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8BB3E2" w14:textId="77777777" w:rsidR="004E3341" w:rsidRPr="00A0199A" w:rsidRDefault="004E3341" w:rsidP="00590812">
      <w:pPr>
        <w:spacing w:line="380" w:lineRule="exact"/>
        <w:ind w:left="540" w:hanging="540"/>
        <w:rPr>
          <w:rFonts w:ascii="Arial" w:hAnsi="Arial"/>
          <w:b/>
          <w:bCs/>
          <w:sz w:val="22"/>
          <w:szCs w:val="22"/>
        </w:rPr>
      </w:pPr>
      <w:r w:rsidRPr="00A0199A">
        <w:rPr>
          <w:rFonts w:ascii="Arial" w:hAnsi="Arial"/>
          <w:b/>
          <w:bCs/>
          <w:sz w:val="22"/>
          <w:szCs w:val="22"/>
          <w:lang w:val="en-US"/>
        </w:rPr>
        <w:t xml:space="preserve">ARIP Public Company Limited </w:t>
      </w:r>
    </w:p>
    <w:p w14:paraId="2580D6B2" w14:textId="77777777" w:rsidR="004E3341" w:rsidRPr="00A0199A" w:rsidRDefault="004E3341" w:rsidP="004E3341">
      <w:pPr>
        <w:spacing w:line="380" w:lineRule="exact"/>
        <w:ind w:left="540" w:hanging="540"/>
        <w:rPr>
          <w:rFonts w:ascii="Arial" w:hAnsi="Arial"/>
          <w:b/>
          <w:bCs/>
          <w:sz w:val="22"/>
          <w:szCs w:val="22"/>
        </w:rPr>
      </w:pPr>
      <w:r w:rsidRPr="00A0199A">
        <w:rPr>
          <w:rFonts w:ascii="Arial" w:hAnsi="Arial"/>
          <w:b/>
          <w:bCs/>
          <w:sz w:val="22"/>
          <w:szCs w:val="22"/>
        </w:rPr>
        <w:t>Notes to financial statements</w:t>
      </w:r>
    </w:p>
    <w:p w14:paraId="5AB92C3A" w14:textId="54A26372" w:rsidR="004E3341" w:rsidRPr="00A0199A" w:rsidRDefault="002E37A7" w:rsidP="004E3341">
      <w:pPr>
        <w:tabs>
          <w:tab w:val="left" w:pos="720"/>
        </w:tabs>
        <w:spacing w:line="380" w:lineRule="exact"/>
        <w:ind w:left="540" w:hanging="540"/>
        <w:rPr>
          <w:rFonts w:ascii="Arial" w:hAnsi="Arial"/>
          <w:b/>
          <w:bCs/>
          <w:sz w:val="22"/>
          <w:szCs w:val="22"/>
        </w:rPr>
      </w:pPr>
      <w:r w:rsidRPr="00A0199A">
        <w:rPr>
          <w:rFonts w:ascii="Arial" w:hAnsi="Arial"/>
          <w:b/>
          <w:bCs/>
          <w:sz w:val="22"/>
          <w:szCs w:val="22"/>
        </w:rPr>
        <w:t>For the year</w:t>
      </w:r>
      <w:r w:rsidR="004E3341" w:rsidRPr="00A0199A">
        <w:rPr>
          <w:rFonts w:ascii="Arial" w:hAnsi="Arial"/>
          <w:b/>
          <w:bCs/>
          <w:sz w:val="22"/>
          <w:szCs w:val="22"/>
        </w:rPr>
        <w:t xml:space="preserve"> ended 31 December </w:t>
      </w:r>
      <w:r w:rsidR="00BB4C3A" w:rsidRPr="00A0199A">
        <w:rPr>
          <w:rFonts w:ascii="Arial" w:hAnsi="Arial"/>
          <w:b/>
          <w:bCs/>
          <w:sz w:val="22"/>
          <w:szCs w:val="22"/>
        </w:rPr>
        <w:t>20</w:t>
      </w:r>
      <w:r w:rsidR="000066F6" w:rsidRPr="00A0199A">
        <w:rPr>
          <w:rFonts w:ascii="Arial" w:hAnsi="Arial"/>
          <w:b/>
          <w:bCs/>
          <w:sz w:val="22"/>
          <w:szCs w:val="22"/>
        </w:rPr>
        <w:t>2</w:t>
      </w:r>
      <w:r w:rsidR="00BF4B17" w:rsidRPr="00A0199A">
        <w:rPr>
          <w:rFonts w:ascii="Arial" w:hAnsi="Arial"/>
          <w:b/>
          <w:bCs/>
          <w:sz w:val="22"/>
          <w:szCs w:val="22"/>
        </w:rPr>
        <w:t>4</w:t>
      </w:r>
    </w:p>
    <w:p w14:paraId="0CE28471" w14:textId="77777777" w:rsidR="004E3341" w:rsidRPr="00A0199A" w:rsidRDefault="004E3341" w:rsidP="004E3341">
      <w:pPr>
        <w:tabs>
          <w:tab w:val="right" w:pos="7200"/>
          <w:tab w:val="right" w:pos="8540"/>
        </w:tabs>
        <w:spacing w:before="360" w:after="120" w:line="380" w:lineRule="exact"/>
        <w:ind w:left="547" w:hanging="547"/>
        <w:jc w:val="thaiDistribute"/>
        <w:rPr>
          <w:rFonts w:ascii="Arial" w:hAnsi="Arial"/>
          <w:b/>
          <w:bCs/>
          <w:sz w:val="22"/>
          <w:szCs w:val="22"/>
        </w:rPr>
      </w:pPr>
      <w:r w:rsidRPr="00A0199A">
        <w:rPr>
          <w:rFonts w:ascii="Arial" w:hAnsi="Arial"/>
          <w:b/>
          <w:bCs/>
          <w:sz w:val="22"/>
          <w:szCs w:val="22"/>
        </w:rPr>
        <w:t>1.</w:t>
      </w:r>
      <w:r w:rsidRPr="00A0199A">
        <w:rPr>
          <w:rFonts w:ascii="Arial" w:hAnsi="Arial"/>
          <w:b/>
          <w:bCs/>
          <w:sz w:val="22"/>
          <w:szCs w:val="22"/>
        </w:rPr>
        <w:tab/>
        <w:t>General information</w:t>
      </w:r>
    </w:p>
    <w:p w14:paraId="2F0DD86D" w14:textId="3C5F3E2F" w:rsidR="005E2CC0" w:rsidRPr="00A0199A" w:rsidRDefault="004E3341" w:rsidP="001F282D">
      <w:pPr>
        <w:tabs>
          <w:tab w:val="right" w:pos="7200"/>
          <w:tab w:val="right" w:pos="8540"/>
        </w:tabs>
        <w:spacing w:before="120" w:after="120" w:line="380" w:lineRule="exact"/>
        <w:ind w:left="547" w:hanging="547"/>
        <w:jc w:val="thaiDistribute"/>
        <w:rPr>
          <w:rFonts w:ascii="Arial" w:hAnsi="Arial"/>
          <w:sz w:val="22"/>
          <w:szCs w:val="22"/>
          <w:lang w:val="en-US"/>
        </w:rPr>
      </w:pPr>
      <w:r w:rsidRPr="00A0199A">
        <w:rPr>
          <w:rFonts w:ascii="Arial" w:hAnsi="Arial"/>
          <w:sz w:val="22"/>
          <w:szCs w:val="22"/>
          <w:lang w:val="en-US"/>
        </w:rPr>
        <w:tab/>
      </w:r>
      <w:r w:rsidR="005E2CC0" w:rsidRPr="00A0199A">
        <w:rPr>
          <w:rFonts w:ascii="Arial" w:hAnsi="Arial"/>
          <w:sz w:val="22"/>
          <w:szCs w:val="22"/>
          <w:lang w:val="en-US"/>
        </w:rPr>
        <w:t>ARIP Public Company Limited (“the Company”) is a public company incorporated and domiciled in Thailand. The Company is principally engaged in the management of events and marketing activities,</w:t>
      </w:r>
      <w:r w:rsidR="00692680" w:rsidRPr="00A0199A">
        <w:rPr>
          <w:rFonts w:ascii="Arial" w:hAnsi="Arial"/>
          <w:sz w:val="22"/>
          <w:szCs w:val="22"/>
          <w:lang w:val="en-US"/>
        </w:rPr>
        <w:t xml:space="preserve"> the production of e-books, advertisements and all content in digital media,</w:t>
      </w:r>
      <w:r w:rsidR="005E2CC0" w:rsidRPr="00A0199A">
        <w:rPr>
          <w:rFonts w:ascii="Arial" w:hAnsi="Arial"/>
          <w:sz w:val="22"/>
          <w:szCs w:val="22"/>
          <w:lang w:val="en-US"/>
        </w:rPr>
        <w:t xml:space="preserve"> the production and distribution of IT-related publications, and the placement of advertisements. The registered office of the Company is at 99/16-20 </w:t>
      </w:r>
      <w:proofErr w:type="spellStart"/>
      <w:r w:rsidR="005E2CC0" w:rsidRPr="00A0199A">
        <w:rPr>
          <w:rFonts w:ascii="Arial" w:hAnsi="Arial"/>
          <w:sz w:val="22"/>
          <w:szCs w:val="22"/>
          <w:lang w:val="en-US"/>
        </w:rPr>
        <w:t>Ratchadapisek</w:t>
      </w:r>
      <w:proofErr w:type="spellEnd"/>
      <w:r w:rsidR="005E2CC0" w:rsidRPr="00A0199A">
        <w:rPr>
          <w:rFonts w:ascii="Arial" w:hAnsi="Arial"/>
          <w:sz w:val="22"/>
          <w:szCs w:val="22"/>
          <w:lang w:val="en-US"/>
        </w:rPr>
        <w:t xml:space="preserve"> Road, Din Daeng, Bangkok.</w:t>
      </w:r>
    </w:p>
    <w:p w14:paraId="2C5556CD" w14:textId="77777777" w:rsidR="004E3341" w:rsidRPr="00A0199A" w:rsidRDefault="004E3341" w:rsidP="005E2CC0">
      <w:pPr>
        <w:pStyle w:val="BodyTextIndent"/>
        <w:tabs>
          <w:tab w:val="clear" w:pos="720"/>
          <w:tab w:val="clear" w:pos="7280"/>
          <w:tab w:val="left" w:pos="360"/>
          <w:tab w:val="left" w:pos="2160"/>
          <w:tab w:val="right" w:pos="7200"/>
        </w:tabs>
        <w:ind w:left="544" w:hanging="544"/>
        <w:rPr>
          <w:rFonts w:ascii="Arial" w:hAnsi="Arial"/>
          <w:b/>
          <w:bCs/>
          <w:sz w:val="22"/>
          <w:szCs w:val="22"/>
        </w:rPr>
      </w:pPr>
      <w:r w:rsidRPr="00A0199A">
        <w:rPr>
          <w:rFonts w:ascii="Arial" w:hAnsi="Arial"/>
          <w:b/>
          <w:bCs/>
          <w:sz w:val="22"/>
          <w:szCs w:val="22"/>
        </w:rPr>
        <w:t>2.</w:t>
      </w:r>
      <w:r w:rsidRPr="00A0199A">
        <w:rPr>
          <w:rFonts w:ascii="Arial" w:hAnsi="Arial"/>
          <w:b/>
          <w:bCs/>
          <w:sz w:val="22"/>
          <w:szCs w:val="22"/>
        </w:rPr>
        <w:tab/>
      </w:r>
      <w:r w:rsidR="00A40EB3" w:rsidRPr="00A0199A">
        <w:rPr>
          <w:rFonts w:ascii="Arial" w:hAnsi="Arial"/>
          <w:b/>
          <w:bCs/>
          <w:sz w:val="22"/>
          <w:szCs w:val="22"/>
        </w:rPr>
        <w:tab/>
      </w:r>
      <w:r w:rsidRPr="00A0199A">
        <w:rPr>
          <w:rFonts w:ascii="Arial" w:hAnsi="Arial"/>
          <w:b/>
          <w:bCs/>
          <w:sz w:val="22"/>
          <w:szCs w:val="22"/>
        </w:rPr>
        <w:t>Basis of preparation</w:t>
      </w:r>
      <w:r w:rsidR="00D41EAF" w:rsidRPr="00A0199A">
        <w:rPr>
          <w:rFonts w:ascii="Arial" w:hAnsi="Arial" w:hint="cs"/>
          <w:b/>
          <w:bCs/>
          <w:sz w:val="22"/>
          <w:szCs w:val="22"/>
          <w:cs/>
        </w:rPr>
        <w:t xml:space="preserve"> </w:t>
      </w:r>
    </w:p>
    <w:p w14:paraId="60EFBFE7" w14:textId="64925C92" w:rsidR="006B27DB" w:rsidRPr="00A0199A" w:rsidRDefault="00C04F0E" w:rsidP="00313736">
      <w:pPr>
        <w:pStyle w:val="BodyTextIndent"/>
        <w:tabs>
          <w:tab w:val="clear" w:pos="720"/>
          <w:tab w:val="clear" w:pos="7280"/>
          <w:tab w:val="left" w:pos="2160"/>
          <w:tab w:val="right" w:pos="7200"/>
        </w:tabs>
        <w:ind w:left="544" w:hanging="544"/>
        <w:rPr>
          <w:rFonts w:ascii="Arial" w:hAnsi="Arial"/>
          <w:sz w:val="22"/>
          <w:szCs w:val="22"/>
          <w:lang w:val="en-US"/>
        </w:rPr>
      </w:pPr>
      <w:r w:rsidRPr="00A0199A">
        <w:rPr>
          <w:rFonts w:ascii="Arial" w:hAnsi="Arial"/>
          <w:sz w:val="22"/>
          <w:szCs w:val="22"/>
        </w:rPr>
        <w:tab/>
      </w:r>
      <w:r w:rsidR="006B27DB" w:rsidRPr="00A0199A">
        <w:rPr>
          <w:rFonts w:ascii="Arial" w:hAnsi="Arial"/>
          <w:sz w:val="22"/>
          <w:szCs w:val="22"/>
          <w:lang w:val="en-US"/>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8A1DB0E" w14:textId="77777777" w:rsidR="006B27DB" w:rsidRPr="00A0199A" w:rsidRDefault="006B27DB" w:rsidP="007662A4">
      <w:pPr>
        <w:pStyle w:val="BodyTextIndent"/>
        <w:tabs>
          <w:tab w:val="clear" w:pos="720"/>
          <w:tab w:val="clear" w:pos="7280"/>
          <w:tab w:val="left" w:pos="2160"/>
          <w:tab w:val="right" w:pos="7200"/>
        </w:tabs>
        <w:ind w:left="544" w:hanging="544"/>
        <w:rPr>
          <w:rFonts w:ascii="Arial" w:hAnsi="Arial"/>
          <w:sz w:val="22"/>
          <w:szCs w:val="22"/>
          <w:lang w:val="en-US"/>
        </w:rPr>
      </w:pPr>
      <w:r w:rsidRPr="00A0199A">
        <w:rPr>
          <w:rFonts w:ascii="Arial" w:hAnsi="Arial"/>
          <w:sz w:val="22"/>
          <w:szCs w:val="22"/>
          <w:lang w:val="en-US"/>
        </w:rPr>
        <w:tab/>
        <w:t>The financial statements in Thai language are the official statutory financial statements of the Company. The financial statements in English language have been translated from the Thai language financial statements.</w:t>
      </w:r>
    </w:p>
    <w:p w14:paraId="245D95A2" w14:textId="77777777" w:rsidR="006B27DB" w:rsidRPr="00A0199A" w:rsidRDefault="006B27DB" w:rsidP="006B27DB">
      <w:pPr>
        <w:pStyle w:val="BodyTextIndent"/>
        <w:tabs>
          <w:tab w:val="clear" w:pos="720"/>
          <w:tab w:val="clear" w:pos="7280"/>
          <w:tab w:val="left" w:pos="360"/>
          <w:tab w:val="left" w:pos="2160"/>
          <w:tab w:val="right" w:pos="7200"/>
        </w:tabs>
        <w:ind w:left="544" w:hanging="544"/>
        <w:rPr>
          <w:rFonts w:ascii="Arial" w:hAnsi="Arial"/>
          <w:sz w:val="22"/>
          <w:szCs w:val="22"/>
          <w:lang w:val="en-US"/>
        </w:rPr>
      </w:pPr>
      <w:r w:rsidRPr="00A0199A">
        <w:rPr>
          <w:rFonts w:ascii="Arial" w:hAnsi="Arial"/>
          <w:sz w:val="22"/>
          <w:szCs w:val="22"/>
          <w:lang w:val="en-US"/>
        </w:rPr>
        <w:tab/>
      </w:r>
      <w:r w:rsidRPr="00A0199A">
        <w:rPr>
          <w:rFonts w:ascii="Arial" w:hAnsi="Arial"/>
          <w:sz w:val="22"/>
          <w:szCs w:val="22"/>
          <w:lang w:val="en-US"/>
        </w:rPr>
        <w:tab/>
        <w:t>The financial statements have been prepared on a historical cost basis except where otherwise disclosed in the accounting policies.</w:t>
      </w:r>
    </w:p>
    <w:p w14:paraId="354230C2" w14:textId="1B463AA8" w:rsidR="006C69AE" w:rsidRPr="00A0199A" w:rsidRDefault="006C69AE" w:rsidP="00AF0745">
      <w:pPr>
        <w:spacing w:before="120" w:after="120" w:line="380" w:lineRule="exact"/>
        <w:ind w:left="540" w:hanging="540"/>
        <w:jc w:val="thaiDistribute"/>
        <w:rPr>
          <w:rFonts w:ascii="Arial" w:eastAsia="Calibri" w:hAnsi="Arial" w:cs="Arial"/>
          <w:b/>
          <w:bCs/>
          <w:sz w:val="22"/>
          <w:szCs w:val="22"/>
        </w:rPr>
      </w:pPr>
      <w:bookmarkStart w:id="0" w:name="_Hlk533692883"/>
      <w:r w:rsidRPr="00A0199A">
        <w:rPr>
          <w:rFonts w:ascii="Arial" w:hAnsi="Arial" w:cs="Arial"/>
          <w:b/>
          <w:bCs/>
          <w:sz w:val="22"/>
          <w:szCs w:val="22"/>
        </w:rPr>
        <w:t>3</w:t>
      </w:r>
      <w:r w:rsidR="00200001" w:rsidRPr="00A0199A">
        <w:rPr>
          <w:rFonts w:ascii="Arial" w:hAnsi="Arial" w:cs="Arial"/>
          <w:b/>
          <w:bCs/>
          <w:sz w:val="22"/>
          <w:szCs w:val="22"/>
        </w:rPr>
        <w:t>.</w:t>
      </w:r>
      <w:r w:rsidRPr="00A0199A">
        <w:rPr>
          <w:rFonts w:ascii="Arial" w:hAnsi="Arial" w:cs="Arial"/>
          <w:b/>
          <w:bCs/>
          <w:sz w:val="22"/>
          <w:szCs w:val="22"/>
        </w:rPr>
        <w:tab/>
      </w:r>
      <w:r w:rsidRPr="00A0199A">
        <w:rPr>
          <w:rFonts w:ascii="Arial" w:eastAsia="Calibri" w:hAnsi="Arial" w:cs="Arial"/>
          <w:b/>
          <w:bCs/>
          <w:sz w:val="22"/>
          <w:szCs w:val="22"/>
        </w:rPr>
        <w:t>New financial reporting standards</w:t>
      </w:r>
    </w:p>
    <w:p w14:paraId="47555233" w14:textId="7829E093" w:rsidR="001F282D" w:rsidRPr="00A0199A" w:rsidRDefault="009B6700" w:rsidP="00AF0745">
      <w:pPr>
        <w:tabs>
          <w:tab w:val="left" w:pos="900"/>
        </w:tabs>
        <w:spacing w:before="120" w:after="120" w:line="380" w:lineRule="exact"/>
        <w:ind w:left="540" w:hanging="540"/>
        <w:jc w:val="thaiDistribute"/>
        <w:rPr>
          <w:rFonts w:ascii="Arial" w:hAnsi="Arial" w:cs="Arial"/>
          <w:b/>
          <w:bCs/>
          <w:sz w:val="22"/>
          <w:szCs w:val="22"/>
          <w:lang w:val="en-US"/>
        </w:rPr>
      </w:pPr>
      <w:r w:rsidRPr="00A0199A">
        <w:rPr>
          <w:rFonts w:ascii="Arial" w:hAnsi="Arial" w:cs="Arial"/>
          <w:b/>
          <w:bCs/>
          <w:sz w:val="22"/>
          <w:szCs w:val="22"/>
        </w:rPr>
        <w:t>3.1</w:t>
      </w:r>
      <w:r w:rsidRPr="00A0199A">
        <w:rPr>
          <w:rFonts w:ascii="Arial" w:hAnsi="Arial" w:cs="Arial"/>
          <w:b/>
          <w:bCs/>
          <w:sz w:val="22"/>
          <w:szCs w:val="22"/>
        </w:rPr>
        <w:tab/>
      </w:r>
      <w:r w:rsidR="001F282D" w:rsidRPr="00A0199A">
        <w:rPr>
          <w:rFonts w:ascii="Arial" w:hAnsi="Arial" w:cs="Arial"/>
          <w:b/>
          <w:bCs/>
          <w:sz w:val="22"/>
          <w:szCs w:val="22"/>
        </w:rPr>
        <w:t>Financial reporting standards that became effective in the current year</w:t>
      </w:r>
    </w:p>
    <w:bookmarkEnd w:id="0"/>
    <w:p w14:paraId="0FBC1E7B" w14:textId="5F2142DE" w:rsidR="00AB0F7E" w:rsidRPr="00A0199A" w:rsidRDefault="007A675F" w:rsidP="007A675F">
      <w:pPr>
        <w:pStyle w:val="BodyTextIndent"/>
        <w:tabs>
          <w:tab w:val="clear" w:pos="720"/>
          <w:tab w:val="clear" w:pos="7280"/>
          <w:tab w:val="left" w:pos="2160"/>
          <w:tab w:val="right" w:pos="7200"/>
        </w:tabs>
        <w:ind w:left="544" w:hanging="544"/>
        <w:rPr>
          <w:rFonts w:ascii="Arial" w:hAnsi="Arial"/>
          <w:sz w:val="22"/>
          <w:szCs w:val="22"/>
          <w:lang w:val="en-US"/>
        </w:rPr>
      </w:pPr>
      <w:r w:rsidRPr="00A0199A">
        <w:rPr>
          <w:rFonts w:ascii="Arial" w:hAnsi="Arial"/>
          <w:sz w:val="22"/>
          <w:szCs w:val="22"/>
          <w:cs/>
          <w:lang w:val="en-US"/>
        </w:rPr>
        <w:tab/>
      </w:r>
      <w:r w:rsidR="00AB0F7E" w:rsidRPr="00A0199A">
        <w:rPr>
          <w:rFonts w:ascii="Arial" w:hAnsi="Arial"/>
          <w:sz w:val="22"/>
          <w:szCs w:val="22"/>
          <w:lang w:val="en-US"/>
        </w:rPr>
        <w:t xml:space="preserve">During the year, the </w:t>
      </w:r>
      <w:r w:rsidR="00722D7C" w:rsidRPr="00A0199A">
        <w:rPr>
          <w:rFonts w:ascii="Arial" w:hAnsi="Arial"/>
          <w:sz w:val="22"/>
          <w:szCs w:val="22"/>
          <w:lang w:val="en-US"/>
        </w:rPr>
        <w:t>Company</w:t>
      </w:r>
      <w:r w:rsidR="00AB0F7E" w:rsidRPr="00A0199A">
        <w:rPr>
          <w:rFonts w:ascii="Arial" w:hAnsi="Arial"/>
          <w:sz w:val="22"/>
          <w:szCs w:val="22"/>
          <w:lang w:val="en-US"/>
        </w:rPr>
        <w:t xml:space="preserve"> has adopted the revised financial reporting standards which are effective for fiscal years beginning on or after 1 January 202</w:t>
      </w:r>
      <w:r w:rsidR="00A361EF" w:rsidRPr="00A0199A">
        <w:rPr>
          <w:rFonts w:ascii="Arial" w:hAnsi="Arial"/>
          <w:sz w:val="22"/>
          <w:szCs w:val="22"/>
          <w:lang w:val="en-US"/>
        </w:rPr>
        <w:t>4</w:t>
      </w:r>
      <w:r w:rsidR="00AB0F7E" w:rsidRPr="00A0199A">
        <w:rPr>
          <w:rFonts w:ascii="Arial" w:hAnsi="Arial"/>
          <w:sz w:val="22"/>
          <w:szCs w:val="22"/>
          <w:lang w:val="en-US"/>
        </w:rPr>
        <w:t>. These financial reporting standards were aimed at alignment with the corresponding International Financial Reporting Standards with most of the changes</w:t>
      </w:r>
      <w:r w:rsidR="00AB0F7E" w:rsidRPr="00A0199A">
        <w:rPr>
          <w:rFonts w:ascii="Arial" w:hAnsi="Arial" w:hint="cs"/>
          <w:sz w:val="22"/>
          <w:szCs w:val="22"/>
          <w:cs/>
          <w:lang w:val="en-US"/>
        </w:rPr>
        <w:t xml:space="preserve"> </w:t>
      </w:r>
      <w:r w:rsidR="00AB0F7E" w:rsidRPr="00A0199A">
        <w:rPr>
          <w:rFonts w:ascii="Arial" w:hAnsi="Arial"/>
          <w:sz w:val="22"/>
          <w:szCs w:val="22"/>
          <w:lang w:val="en-US"/>
        </w:rPr>
        <w:t>directed towards clarifying accounting treatment and providing accounting guidance for users of the standards.</w:t>
      </w:r>
    </w:p>
    <w:p w14:paraId="291C51D4" w14:textId="6F0683D6" w:rsidR="00AF0745" w:rsidRPr="00A0199A" w:rsidRDefault="007A675F" w:rsidP="007A675F">
      <w:pPr>
        <w:pStyle w:val="BodyTextIndent"/>
        <w:tabs>
          <w:tab w:val="clear" w:pos="720"/>
          <w:tab w:val="clear" w:pos="7280"/>
          <w:tab w:val="left" w:pos="2160"/>
          <w:tab w:val="right" w:pos="7200"/>
        </w:tabs>
        <w:ind w:left="544" w:hanging="544"/>
        <w:rPr>
          <w:rFonts w:ascii="Arial" w:hAnsi="Arial"/>
          <w:sz w:val="22"/>
          <w:szCs w:val="22"/>
          <w:lang w:val="en-US"/>
        </w:rPr>
      </w:pPr>
      <w:r w:rsidRPr="00A0199A">
        <w:rPr>
          <w:rFonts w:ascii="Arial" w:hAnsi="Arial"/>
          <w:sz w:val="22"/>
          <w:szCs w:val="22"/>
          <w:cs/>
          <w:lang w:val="en-US"/>
        </w:rPr>
        <w:tab/>
      </w:r>
      <w:r w:rsidR="00AB0F7E" w:rsidRPr="00A0199A">
        <w:rPr>
          <w:rFonts w:ascii="Arial" w:hAnsi="Arial"/>
          <w:sz w:val="22"/>
          <w:szCs w:val="22"/>
          <w:lang w:val="en-US"/>
        </w:rPr>
        <w:t xml:space="preserve">The adoption of these financial reporting standards does not have any significant impact on the </w:t>
      </w:r>
      <w:r w:rsidR="00722D7C" w:rsidRPr="00A0199A">
        <w:rPr>
          <w:rFonts w:ascii="Arial" w:hAnsi="Arial"/>
          <w:sz w:val="22"/>
          <w:szCs w:val="22"/>
          <w:lang w:val="en-US"/>
        </w:rPr>
        <w:t>Company</w:t>
      </w:r>
      <w:r w:rsidR="00AB0F7E" w:rsidRPr="00A0199A">
        <w:rPr>
          <w:rFonts w:ascii="Arial" w:hAnsi="Arial"/>
          <w:sz w:val="22"/>
          <w:szCs w:val="22"/>
          <w:lang w:val="en-US"/>
        </w:rPr>
        <w:t>’s financial statements.</w:t>
      </w:r>
    </w:p>
    <w:p w14:paraId="63ACD91E" w14:textId="77777777" w:rsidR="00111536" w:rsidRPr="00A0199A" w:rsidRDefault="00111536">
      <w:pPr>
        <w:widowControl/>
        <w:overflowPunct/>
        <w:autoSpaceDE/>
        <w:autoSpaceDN/>
        <w:adjustRightInd/>
        <w:spacing w:after="200" w:line="276" w:lineRule="auto"/>
        <w:textAlignment w:val="auto"/>
        <w:rPr>
          <w:rFonts w:ascii="Arial" w:hAnsi="Arial" w:cs="Arial"/>
          <w:b/>
          <w:bCs/>
          <w:sz w:val="22"/>
          <w:szCs w:val="22"/>
        </w:rPr>
      </w:pPr>
      <w:r w:rsidRPr="00A0199A">
        <w:rPr>
          <w:rFonts w:ascii="Arial" w:hAnsi="Arial" w:cs="Arial"/>
          <w:b/>
          <w:bCs/>
          <w:sz w:val="22"/>
          <w:szCs w:val="22"/>
        </w:rPr>
        <w:br w:type="page"/>
      </w:r>
    </w:p>
    <w:p w14:paraId="3E7C0590" w14:textId="6E60890B" w:rsidR="00AF0745" w:rsidRPr="00A0199A" w:rsidRDefault="00AF0745" w:rsidP="00AF0745">
      <w:pPr>
        <w:tabs>
          <w:tab w:val="left" w:pos="900"/>
        </w:tabs>
        <w:spacing w:before="120" w:after="120" w:line="380" w:lineRule="exact"/>
        <w:ind w:left="540" w:hanging="540"/>
        <w:jc w:val="thaiDistribute"/>
        <w:rPr>
          <w:rFonts w:ascii="Arial" w:hAnsi="Arial" w:cs="Arial"/>
          <w:b/>
          <w:bCs/>
          <w:sz w:val="22"/>
          <w:szCs w:val="22"/>
        </w:rPr>
      </w:pPr>
      <w:r w:rsidRPr="00A0199A">
        <w:rPr>
          <w:rFonts w:ascii="Arial" w:hAnsi="Arial" w:cs="Arial"/>
          <w:b/>
          <w:bCs/>
          <w:sz w:val="22"/>
          <w:szCs w:val="22"/>
        </w:rPr>
        <w:lastRenderedPageBreak/>
        <w:t>3.2</w:t>
      </w:r>
      <w:r w:rsidRPr="00A0199A">
        <w:rPr>
          <w:rFonts w:ascii="Arial" w:hAnsi="Arial" w:cs="Arial"/>
          <w:b/>
          <w:bCs/>
          <w:sz w:val="22"/>
          <w:szCs w:val="22"/>
        </w:rPr>
        <w:tab/>
        <w:t>Financial reporting standards that will become effective for fiscal years beginning on or after 1 January 202</w:t>
      </w:r>
      <w:r w:rsidR="00A361EF" w:rsidRPr="00A0199A">
        <w:rPr>
          <w:rFonts w:ascii="Arial" w:hAnsi="Arial" w:cs="Arial"/>
          <w:b/>
          <w:bCs/>
          <w:sz w:val="22"/>
          <w:szCs w:val="22"/>
        </w:rPr>
        <w:t>5</w:t>
      </w:r>
    </w:p>
    <w:p w14:paraId="6F2C0395" w14:textId="12690673" w:rsidR="009456D0" w:rsidRPr="00A0199A" w:rsidRDefault="007A675F" w:rsidP="007A675F">
      <w:pPr>
        <w:pStyle w:val="BodyTextIndent"/>
        <w:tabs>
          <w:tab w:val="clear" w:pos="720"/>
          <w:tab w:val="clear" w:pos="7280"/>
          <w:tab w:val="left" w:pos="2160"/>
          <w:tab w:val="right" w:pos="7200"/>
        </w:tabs>
        <w:ind w:left="544" w:hanging="544"/>
        <w:rPr>
          <w:rFonts w:ascii="Arial" w:hAnsi="Arial"/>
          <w:sz w:val="22"/>
          <w:szCs w:val="22"/>
          <w:lang w:val="en-US"/>
        </w:rPr>
      </w:pPr>
      <w:r w:rsidRPr="00A0199A">
        <w:rPr>
          <w:rFonts w:ascii="Arial" w:hAnsi="Arial"/>
          <w:sz w:val="22"/>
          <w:szCs w:val="22"/>
          <w:cs/>
          <w:lang w:val="en-US"/>
        </w:rPr>
        <w:tab/>
      </w:r>
      <w:r w:rsidR="009456D0" w:rsidRPr="00A0199A">
        <w:rPr>
          <w:rFonts w:ascii="Arial" w:hAnsi="Arial"/>
          <w:sz w:val="22"/>
          <w:szCs w:val="22"/>
          <w:lang w:val="en-US"/>
        </w:rPr>
        <w:t>The Federation of Accounting Professions issued a number of revised financial reporting standards, which are effective for fiscal years beginning on or after 1 January 202</w:t>
      </w:r>
      <w:r w:rsidR="00A361EF" w:rsidRPr="00A0199A">
        <w:rPr>
          <w:rFonts w:ascii="Arial" w:hAnsi="Arial"/>
          <w:sz w:val="22"/>
          <w:szCs w:val="22"/>
          <w:lang w:val="en-US"/>
        </w:rPr>
        <w:t>5</w:t>
      </w:r>
      <w:r w:rsidR="009456D0" w:rsidRPr="00A0199A">
        <w:rPr>
          <w:rFonts w:ascii="Arial" w:hAnsi="Arial"/>
          <w:sz w:val="22"/>
          <w:szCs w:val="22"/>
          <w:lang w:val="en-US"/>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6925A07" w14:textId="4C958BB0" w:rsidR="009456D0" w:rsidRPr="00A0199A" w:rsidRDefault="007A675F" w:rsidP="007A675F">
      <w:pPr>
        <w:pStyle w:val="BodyTextIndent"/>
        <w:tabs>
          <w:tab w:val="clear" w:pos="720"/>
          <w:tab w:val="clear" w:pos="7280"/>
          <w:tab w:val="left" w:pos="2160"/>
          <w:tab w:val="right" w:pos="7200"/>
        </w:tabs>
        <w:ind w:left="544" w:hanging="544"/>
        <w:rPr>
          <w:rFonts w:ascii="Arial" w:hAnsi="Arial"/>
          <w:sz w:val="22"/>
          <w:szCs w:val="22"/>
          <w:lang w:val="en-US"/>
        </w:rPr>
      </w:pPr>
      <w:r w:rsidRPr="00A0199A">
        <w:rPr>
          <w:rFonts w:ascii="Arial" w:hAnsi="Arial"/>
          <w:sz w:val="22"/>
          <w:szCs w:val="22"/>
          <w:cs/>
          <w:lang w:val="en-US"/>
        </w:rPr>
        <w:tab/>
      </w:r>
      <w:r w:rsidR="009456D0" w:rsidRPr="00A0199A">
        <w:rPr>
          <w:rFonts w:ascii="Arial" w:hAnsi="Arial"/>
          <w:sz w:val="22"/>
          <w:szCs w:val="22"/>
          <w:lang w:val="en-US"/>
        </w:rPr>
        <w:t xml:space="preserve">The management of the </w:t>
      </w:r>
      <w:r w:rsidR="00722D7C" w:rsidRPr="00A0199A">
        <w:rPr>
          <w:rFonts w:ascii="Arial" w:hAnsi="Arial"/>
          <w:sz w:val="22"/>
          <w:szCs w:val="22"/>
          <w:lang w:val="en-US"/>
        </w:rPr>
        <w:t xml:space="preserve">Company </w:t>
      </w:r>
      <w:r w:rsidR="009456D0" w:rsidRPr="00A0199A">
        <w:rPr>
          <w:rFonts w:ascii="Arial" w:hAnsi="Arial"/>
          <w:sz w:val="22"/>
          <w:szCs w:val="22"/>
          <w:lang w:val="en-US"/>
        </w:rPr>
        <w:t xml:space="preserve">believes that adoption of these amendments will not have any significant impact on the </w:t>
      </w:r>
      <w:r w:rsidR="00722D7C" w:rsidRPr="00A0199A">
        <w:rPr>
          <w:rFonts w:ascii="Arial" w:hAnsi="Arial"/>
          <w:sz w:val="22"/>
          <w:szCs w:val="22"/>
          <w:lang w:val="en-US"/>
        </w:rPr>
        <w:t>Company</w:t>
      </w:r>
      <w:r w:rsidR="009456D0" w:rsidRPr="00A0199A">
        <w:rPr>
          <w:rFonts w:ascii="Arial" w:hAnsi="Arial"/>
          <w:sz w:val="22"/>
          <w:szCs w:val="22"/>
          <w:lang w:val="en-US"/>
        </w:rPr>
        <w:t>’s financial statements.</w:t>
      </w:r>
    </w:p>
    <w:p w14:paraId="6FDFBC6A" w14:textId="0D70C714" w:rsidR="004E3341" w:rsidRPr="00A0199A" w:rsidRDefault="005176DC" w:rsidP="00AF0745">
      <w:pPr>
        <w:tabs>
          <w:tab w:val="left" w:pos="900"/>
        </w:tabs>
        <w:spacing w:before="120" w:after="120" w:line="380" w:lineRule="exact"/>
        <w:ind w:left="547" w:hanging="547"/>
        <w:jc w:val="thaiDistribute"/>
        <w:rPr>
          <w:rFonts w:ascii="Arial" w:hAnsi="Arial" w:cs="Arial"/>
          <w:sz w:val="22"/>
          <w:szCs w:val="22"/>
        </w:rPr>
      </w:pPr>
      <w:r w:rsidRPr="00A0199A">
        <w:rPr>
          <w:rFonts w:ascii="Arial" w:hAnsi="Arial" w:cs="Arial"/>
          <w:b/>
          <w:bCs/>
          <w:sz w:val="22"/>
          <w:szCs w:val="22"/>
        </w:rPr>
        <w:t>4</w:t>
      </w:r>
      <w:r w:rsidR="004E3341" w:rsidRPr="00A0199A">
        <w:rPr>
          <w:rFonts w:ascii="Arial" w:hAnsi="Arial" w:cs="Arial"/>
          <w:b/>
          <w:bCs/>
          <w:sz w:val="22"/>
          <w:szCs w:val="22"/>
        </w:rPr>
        <w:t>.</w:t>
      </w:r>
      <w:r w:rsidR="004E3341" w:rsidRPr="00A0199A">
        <w:rPr>
          <w:rFonts w:ascii="Arial" w:hAnsi="Arial" w:cs="Arial"/>
          <w:b/>
          <w:bCs/>
          <w:sz w:val="22"/>
          <w:szCs w:val="22"/>
        </w:rPr>
        <w:tab/>
      </w:r>
      <w:r w:rsidR="00A361EF" w:rsidRPr="00A0199A">
        <w:rPr>
          <w:rFonts w:ascii="Arial" w:hAnsi="Arial" w:cs="Arial"/>
          <w:b/>
          <w:bCs/>
          <w:sz w:val="22"/>
          <w:szCs w:val="22"/>
        </w:rPr>
        <w:t>A</w:t>
      </w:r>
      <w:r w:rsidR="004E3341" w:rsidRPr="00A0199A">
        <w:rPr>
          <w:rFonts w:ascii="Arial" w:hAnsi="Arial" w:cs="Arial"/>
          <w:b/>
          <w:bCs/>
          <w:sz w:val="22"/>
          <w:szCs w:val="22"/>
        </w:rPr>
        <w:t>ccounting policies</w:t>
      </w:r>
    </w:p>
    <w:p w14:paraId="754C2711" w14:textId="345223CA" w:rsidR="004E3341" w:rsidRPr="00A0199A" w:rsidRDefault="005176DC" w:rsidP="00AF0745">
      <w:pPr>
        <w:tabs>
          <w:tab w:val="left" w:pos="36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A0199A">
        <w:rPr>
          <w:rFonts w:ascii="Arial" w:hAnsi="Arial" w:cs="Arial"/>
          <w:b/>
          <w:bCs/>
          <w:sz w:val="22"/>
          <w:szCs w:val="22"/>
        </w:rPr>
        <w:t>4</w:t>
      </w:r>
      <w:r w:rsidR="004E3341" w:rsidRPr="00A0199A">
        <w:rPr>
          <w:rFonts w:ascii="Arial" w:hAnsi="Arial" w:cs="Arial"/>
          <w:b/>
          <w:bCs/>
          <w:sz w:val="22"/>
          <w:szCs w:val="22"/>
        </w:rPr>
        <w:t>.1</w:t>
      </w:r>
      <w:r w:rsidR="004E3341" w:rsidRPr="00A0199A">
        <w:rPr>
          <w:rFonts w:ascii="Arial" w:hAnsi="Arial" w:cs="Arial"/>
          <w:b/>
          <w:bCs/>
          <w:sz w:val="22"/>
          <w:szCs w:val="22"/>
        </w:rPr>
        <w:tab/>
      </w:r>
      <w:r w:rsidR="004E3341" w:rsidRPr="00A0199A">
        <w:rPr>
          <w:rFonts w:ascii="Arial" w:hAnsi="Arial" w:cs="Arial"/>
          <w:b/>
          <w:bCs/>
          <w:sz w:val="22"/>
          <w:szCs w:val="22"/>
        </w:rPr>
        <w:tab/>
        <w:t>Revenue recognition</w:t>
      </w:r>
    </w:p>
    <w:p w14:paraId="3C734FE0" w14:textId="3133C33F" w:rsidR="00692680" w:rsidRPr="00A0199A" w:rsidRDefault="004E3341" w:rsidP="00AF0745">
      <w:pPr>
        <w:spacing w:before="120" w:after="120" w:line="380" w:lineRule="exact"/>
        <w:ind w:left="547" w:hanging="540"/>
        <w:jc w:val="thaiDistribute"/>
        <w:rPr>
          <w:rFonts w:ascii="Arial" w:hAnsi="Arial" w:cs="Arial"/>
          <w:i/>
          <w:iCs/>
          <w:sz w:val="22"/>
          <w:szCs w:val="22"/>
        </w:rPr>
      </w:pPr>
      <w:r w:rsidRPr="00A0199A">
        <w:rPr>
          <w:rFonts w:ascii="Arial" w:hAnsi="Arial" w:cs="Arial"/>
          <w:i/>
          <w:iCs/>
          <w:sz w:val="22"/>
          <w:szCs w:val="22"/>
        </w:rPr>
        <w:tab/>
      </w:r>
      <w:r w:rsidR="00692680" w:rsidRPr="00A0199A">
        <w:rPr>
          <w:rFonts w:ascii="Arial" w:hAnsi="Arial" w:cs="Arial"/>
          <w:i/>
          <w:iCs/>
          <w:sz w:val="22"/>
          <w:szCs w:val="22"/>
        </w:rPr>
        <w:t>Rendering of services</w:t>
      </w:r>
    </w:p>
    <w:p w14:paraId="2ECC299B" w14:textId="77777777" w:rsidR="00692680" w:rsidRPr="00A0199A" w:rsidRDefault="00692680" w:rsidP="00AF0745">
      <w:pPr>
        <w:spacing w:before="120" w:after="120" w:line="380" w:lineRule="exact"/>
        <w:ind w:left="547" w:hanging="540"/>
        <w:jc w:val="thaiDistribute"/>
        <w:rPr>
          <w:rFonts w:ascii="Arial" w:hAnsi="Arial" w:cs="Arial"/>
          <w:sz w:val="22"/>
          <w:szCs w:val="22"/>
        </w:rPr>
      </w:pPr>
      <w:r w:rsidRPr="00A0199A">
        <w:rPr>
          <w:rFonts w:ascii="Arial" w:hAnsi="Arial" w:cs="Arial"/>
          <w:sz w:val="22"/>
          <w:szCs w:val="22"/>
        </w:rPr>
        <w:tab/>
        <w:t xml:space="preserve">Service revenue is recognised over time when services have been rendered taking into account the stage of completion, using output method, measuring based on information provided by the Company’s project managers. </w:t>
      </w:r>
    </w:p>
    <w:p w14:paraId="5E3EC070" w14:textId="13BC7212" w:rsidR="00692680" w:rsidRPr="00A0199A" w:rsidRDefault="00692680" w:rsidP="00AF0745">
      <w:pPr>
        <w:spacing w:before="120" w:after="120" w:line="380" w:lineRule="exact"/>
        <w:ind w:left="547" w:hanging="540"/>
        <w:jc w:val="thaiDistribute"/>
        <w:rPr>
          <w:rFonts w:ascii="Arial" w:hAnsi="Arial" w:cs="Arial"/>
          <w:sz w:val="22"/>
          <w:szCs w:val="22"/>
        </w:rPr>
      </w:pPr>
      <w:r w:rsidRPr="00A0199A">
        <w:rPr>
          <w:rFonts w:ascii="Arial" w:hAnsi="Arial" w:cs="Arial"/>
          <w:sz w:val="22"/>
          <w:szCs w:val="22"/>
        </w:rPr>
        <w:tab/>
        <w:t xml:space="preserve">The recognised revenue which is not yet due per the contracts has been recorded as “Accrued income”. The amounts recognised as accrued income are reclassified to trade receivables when the Company’s right to consideration is unconditional such as upon completion of services and acceptance by the customer. </w:t>
      </w:r>
    </w:p>
    <w:p w14:paraId="2869697F" w14:textId="77777777" w:rsidR="00692680" w:rsidRPr="00A0199A" w:rsidRDefault="00692680" w:rsidP="00AF0745">
      <w:pPr>
        <w:spacing w:before="120" w:after="120" w:line="380" w:lineRule="exact"/>
        <w:ind w:left="547" w:hanging="540"/>
        <w:jc w:val="thaiDistribute"/>
        <w:rPr>
          <w:rFonts w:ascii="Arial" w:hAnsi="Arial" w:cs="Arial"/>
          <w:sz w:val="22"/>
          <w:szCs w:val="22"/>
        </w:rPr>
      </w:pPr>
      <w:r w:rsidRPr="00A0199A">
        <w:rPr>
          <w:rFonts w:ascii="Arial" w:hAnsi="Arial" w:cs="Arial"/>
          <w:sz w:val="22"/>
          <w:szCs w:val="22"/>
        </w:rPr>
        <w:tab/>
        <w:t>Advertising service income is recognised at a point in time when the service has been rendered. The service is generally considered to be rendered when the advertisement is issued.</w:t>
      </w:r>
    </w:p>
    <w:p w14:paraId="6F00FAAF" w14:textId="68695125" w:rsidR="00692680" w:rsidRPr="00A0199A" w:rsidRDefault="00692680" w:rsidP="00AF0745">
      <w:pPr>
        <w:tabs>
          <w:tab w:val="left" w:pos="360"/>
        </w:tabs>
        <w:spacing w:before="120" w:after="120" w:line="380" w:lineRule="exact"/>
        <w:ind w:left="547" w:hanging="540"/>
        <w:jc w:val="thaiDistribute"/>
        <w:rPr>
          <w:rFonts w:ascii="Arial" w:hAnsi="Arial" w:cs="Arial"/>
          <w:sz w:val="22"/>
          <w:szCs w:val="22"/>
        </w:rPr>
      </w:pPr>
      <w:r w:rsidRPr="00A0199A">
        <w:rPr>
          <w:rFonts w:ascii="Arial" w:hAnsi="Arial" w:cs="Arial"/>
          <w:sz w:val="22"/>
          <w:szCs w:val="22"/>
        </w:rPr>
        <w:tab/>
      </w:r>
      <w:r w:rsidRPr="00A0199A">
        <w:rPr>
          <w:rFonts w:ascii="Arial" w:hAnsi="Arial" w:cs="Arial"/>
          <w:sz w:val="22"/>
          <w:szCs w:val="22"/>
        </w:rPr>
        <w:tab/>
        <w:t>Arrangement of exhibitions and seminar is recognised at a point in time when the event has occurred.</w:t>
      </w:r>
    </w:p>
    <w:p w14:paraId="05839B0F" w14:textId="1E9C9818" w:rsidR="004E3341" w:rsidRPr="00A0199A" w:rsidRDefault="00692680" w:rsidP="00692680">
      <w:pPr>
        <w:spacing w:before="120" w:after="120" w:line="380" w:lineRule="exact"/>
        <w:ind w:left="547" w:hanging="547"/>
        <w:jc w:val="thaiDistribute"/>
        <w:rPr>
          <w:rFonts w:ascii="Arial" w:hAnsi="Arial"/>
          <w:i/>
          <w:iCs/>
          <w:sz w:val="22"/>
          <w:szCs w:val="22"/>
        </w:rPr>
      </w:pPr>
      <w:r w:rsidRPr="00A0199A">
        <w:rPr>
          <w:rFonts w:ascii="Arial" w:hAnsi="Arial"/>
          <w:i/>
          <w:iCs/>
          <w:sz w:val="22"/>
          <w:szCs w:val="22"/>
        </w:rPr>
        <w:tab/>
      </w:r>
      <w:r w:rsidR="004E3341" w:rsidRPr="00A0199A">
        <w:rPr>
          <w:rFonts w:ascii="Arial" w:hAnsi="Arial"/>
          <w:i/>
          <w:iCs/>
          <w:sz w:val="22"/>
          <w:szCs w:val="22"/>
        </w:rPr>
        <w:t>Sales of goods</w:t>
      </w:r>
    </w:p>
    <w:p w14:paraId="24E046DF" w14:textId="77777777" w:rsidR="004E3341" w:rsidRPr="00A0199A" w:rsidRDefault="005423A7" w:rsidP="005423A7">
      <w:pPr>
        <w:tabs>
          <w:tab w:val="left" w:pos="360"/>
        </w:tabs>
        <w:spacing w:before="120" w:after="120" w:line="380" w:lineRule="exact"/>
        <w:ind w:left="547" w:hanging="540"/>
        <w:jc w:val="thaiDistribute"/>
        <w:rPr>
          <w:rFonts w:ascii="Arial" w:hAnsi="Arial"/>
          <w:sz w:val="22"/>
          <w:szCs w:val="22"/>
        </w:rPr>
      </w:pPr>
      <w:r w:rsidRPr="00A0199A">
        <w:rPr>
          <w:rFonts w:ascii="Arial" w:hAnsi="Arial"/>
          <w:sz w:val="22"/>
          <w:szCs w:val="22"/>
        </w:rPr>
        <w:tab/>
      </w:r>
      <w:r w:rsidRPr="00A0199A">
        <w:rPr>
          <w:rFonts w:ascii="Arial" w:hAnsi="Arial"/>
          <w:sz w:val="22"/>
          <w:szCs w:val="22"/>
        </w:rPr>
        <w:tab/>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14:paraId="4B0BAA3C" w14:textId="77777777" w:rsidR="004E3341" w:rsidRPr="00A0199A" w:rsidRDefault="004E3341" w:rsidP="005423A7">
      <w:pPr>
        <w:tabs>
          <w:tab w:val="left" w:pos="360"/>
        </w:tabs>
        <w:spacing w:before="120" w:after="120" w:line="380" w:lineRule="exact"/>
        <w:ind w:left="547" w:hanging="540"/>
        <w:jc w:val="thaiDistribute"/>
        <w:rPr>
          <w:rFonts w:ascii="Arial" w:hAnsi="Arial"/>
          <w:i/>
          <w:iCs/>
          <w:sz w:val="22"/>
          <w:szCs w:val="22"/>
        </w:rPr>
      </w:pPr>
      <w:r w:rsidRPr="00A0199A">
        <w:rPr>
          <w:rFonts w:ascii="Arial" w:hAnsi="Arial"/>
          <w:i/>
          <w:iCs/>
          <w:sz w:val="22"/>
          <w:szCs w:val="22"/>
        </w:rPr>
        <w:tab/>
      </w:r>
      <w:r w:rsidRPr="00A0199A">
        <w:rPr>
          <w:rFonts w:ascii="Arial" w:hAnsi="Arial"/>
          <w:i/>
          <w:iCs/>
          <w:sz w:val="22"/>
          <w:szCs w:val="22"/>
        </w:rPr>
        <w:tab/>
        <w:t>Magazine subscription income</w:t>
      </w:r>
    </w:p>
    <w:p w14:paraId="198E95BE" w14:textId="77777777" w:rsidR="004E3341" w:rsidRPr="00A0199A" w:rsidRDefault="004E3341" w:rsidP="005423A7">
      <w:pPr>
        <w:tabs>
          <w:tab w:val="left" w:pos="360"/>
        </w:tabs>
        <w:spacing w:before="120" w:after="120" w:line="380" w:lineRule="exact"/>
        <w:ind w:left="547" w:hanging="540"/>
        <w:jc w:val="thaiDistribute"/>
        <w:rPr>
          <w:rFonts w:ascii="Arial" w:hAnsi="Arial"/>
          <w:sz w:val="22"/>
          <w:szCs w:val="22"/>
          <w:cs/>
        </w:rPr>
      </w:pPr>
      <w:r w:rsidRPr="00A0199A">
        <w:rPr>
          <w:rFonts w:ascii="Arial" w:hAnsi="Arial"/>
          <w:sz w:val="22"/>
          <w:szCs w:val="22"/>
        </w:rPr>
        <w:tab/>
      </w:r>
      <w:r w:rsidRPr="00A0199A">
        <w:rPr>
          <w:rFonts w:ascii="Arial" w:hAnsi="Arial"/>
          <w:sz w:val="22"/>
          <w:szCs w:val="22"/>
        </w:rPr>
        <w:tab/>
        <w:t xml:space="preserve">Magazine subscription income is recognised </w:t>
      </w:r>
      <w:r w:rsidR="005423A7" w:rsidRPr="00A0199A">
        <w:rPr>
          <w:rFonts w:ascii="Arial" w:hAnsi="Arial"/>
          <w:sz w:val="22"/>
          <w:szCs w:val="22"/>
        </w:rPr>
        <w:t xml:space="preserve">over time </w:t>
      </w:r>
      <w:r w:rsidRPr="00A0199A">
        <w:rPr>
          <w:rFonts w:ascii="Arial" w:hAnsi="Arial"/>
          <w:sz w:val="22"/>
          <w:szCs w:val="22"/>
        </w:rPr>
        <w:t xml:space="preserve">based on straight-line basis over the subscription period. </w:t>
      </w:r>
    </w:p>
    <w:p w14:paraId="4E98E1F9" w14:textId="77777777" w:rsidR="00111536" w:rsidRPr="00A0199A" w:rsidRDefault="00401125" w:rsidP="005423A7">
      <w:pPr>
        <w:spacing w:before="120" w:after="120" w:line="380" w:lineRule="exact"/>
        <w:ind w:left="547" w:hanging="540"/>
        <w:jc w:val="thaiDistribute"/>
        <w:rPr>
          <w:rFonts w:ascii="Arial" w:hAnsi="Arial"/>
          <w:sz w:val="22"/>
          <w:szCs w:val="22"/>
        </w:rPr>
      </w:pPr>
      <w:r w:rsidRPr="00A0199A">
        <w:rPr>
          <w:rFonts w:ascii="Arial" w:hAnsi="Arial"/>
          <w:sz w:val="22"/>
          <w:szCs w:val="22"/>
        </w:rPr>
        <w:tab/>
      </w:r>
    </w:p>
    <w:p w14:paraId="3D0C7122" w14:textId="675B4142" w:rsidR="00553BF1" w:rsidRPr="00A0199A" w:rsidRDefault="00111536" w:rsidP="005423A7">
      <w:pPr>
        <w:spacing w:before="120" w:after="120" w:line="380" w:lineRule="exact"/>
        <w:ind w:left="547" w:hanging="540"/>
        <w:jc w:val="thaiDistribute"/>
        <w:rPr>
          <w:rFonts w:ascii="Arial" w:hAnsi="Arial"/>
          <w:b/>
          <w:bCs/>
          <w:sz w:val="22"/>
          <w:szCs w:val="22"/>
        </w:rPr>
      </w:pPr>
      <w:r w:rsidRPr="00A0199A">
        <w:rPr>
          <w:rFonts w:ascii="Arial" w:hAnsi="Arial"/>
          <w:i/>
          <w:iCs/>
          <w:sz w:val="22"/>
          <w:szCs w:val="22"/>
        </w:rPr>
        <w:lastRenderedPageBreak/>
        <w:tab/>
      </w:r>
      <w:r w:rsidR="00553BF1" w:rsidRPr="00A0199A">
        <w:rPr>
          <w:rFonts w:ascii="Arial" w:hAnsi="Arial"/>
          <w:i/>
          <w:iCs/>
          <w:sz w:val="22"/>
          <w:szCs w:val="22"/>
        </w:rPr>
        <w:t>License income</w:t>
      </w:r>
    </w:p>
    <w:p w14:paraId="215CF4C7" w14:textId="77777777" w:rsidR="00401125" w:rsidRPr="00A0199A" w:rsidRDefault="00553BF1" w:rsidP="005423A7">
      <w:pPr>
        <w:tabs>
          <w:tab w:val="left" w:pos="2880"/>
        </w:tabs>
        <w:spacing w:before="120" w:after="120" w:line="380" w:lineRule="exact"/>
        <w:ind w:left="540" w:hanging="605"/>
        <w:jc w:val="both"/>
        <w:rPr>
          <w:rFonts w:ascii="Arial" w:hAnsi="Arial"/>
          <w:sz w:val="22"/>
          <w:szCs w:val="22"/>
        </w:rPr>
      </w:pPr>
      <w:r w:rsidRPr="00A0199A">
        <w:rPr>
          <w:rFonts w:ascii="Arial" w:hAnsi="Arial"/>
          <w:sz w:val="22"/>
          <w:szCs w:val="22"/>
        </w:rPr>
        <w:tab/>
        <w:t xml:space="preserve">License income is recognised as revenue </w:t>
      </w:r>
      <w:r w:rsidR="005423A7" w:rsidRPr="00A0199A">
        <w:rPr>
          <w:rFonts w:ascii="Arial" w:hAnsi="Arial"/>
          <w:sz w:val="22"/>
          <w:szCs w:val="22"/>
        </w:rPr>
        <w:t xml:space="preserve">at a point in time </w:t>
      </w:r>
      <w:r w:rsidRPr="00A0199A">
        <w:rPr>
          <w:rFonts w:ascii="Arial" w:hAnsi="Arial"/>
          <w:sz w:val="22"/>
          <w:szCs w:val="22"/>
        </w:rPr>
        <w:t>on delivery of the right to use program,</w:t>
      </w:r>
      <w:r w:rsidR="00F0584A" w:rsidRPr="00A0199A">
        <w:rPr>
          <w:rFonts w:ascii="Arial" w:hAnsi="Arial"/>
          <w:sz w:val="22"/>
          <w:szCs w:val="22"/>
        </w:rPr>
        <w:t xml:space="preserve"> provided that there are no </w:t>
      </w:r>
      <w:r w:rsidR="00995662" w:rsidRPr="00A0199A">
        <w:rPr>
          <w:rFonts w:ascii="Arial" w:hAnsi="Arial"/>
          <w:sz w:val="22"/>
          <w:szCs w:val="22"/>
        </w:rPr>
        <w:t>significant</w:t>
      </w:r>
      <w:r w:rsidRPr="00A0199A">
        <w:rPr>
          <w:rFonts w:ascii="Arial" w:hAnsi="Arial"/>
          <w:sz w:val="22"/>
          <w:szCs w:val="22"/>
        </w:rPr>
        <w:t xml:space="preserve"> </w:t>
      </w:r>
      <w:proofErr w:type="spellStart"/>
      <w:r w:rsidRPr="00A0199A">
        <w:rPr>
          <w:rFonts w:ascii="Arial" w:hAnsi="Arial"/>
          <w:sz w:val="22"/>
          <w:szCs w:val="22"/>
        </w:rPr>
        <w:t>post delivery</w:t>
      </w:r>
      <w:proofErr w:type="spellEnd"/>
      <w:r w:rsidRPr="00A0199A">
        <w:rPr>
          <w:rFonts w:ascii="Arial" w:hAnsi="Arial"/>
          <w:sz w:val="22"/>
          <w:szCs w:val="22"/>
        </w:rPr>
        <w:t xml:space="preserve"> obligations.</w:t>
      </w:r>
    </w:p>
    <w:p w14:paraId="06273E74" w14:textId="77777777" w:rsidR="00643AD4" w:rsidRPr="00A0199A" w:rsidRDefault="00643AD4" w:rsidP="00643AD4">
      <w:pPr>
        <w:spacing w:before="120" w:after="120" w:line="380" w:lineRule="exact"/>
        <w:ind w:left="547" w:hanging="7"/>
        <w:jc w:val="thaiDistribute"/>
        <w:rPr>
          <w:rFonts w:ascii="Arial" w:hAnsi="Arial"/>
          <w:i/>
          <w:iCs/>
          <w:sz w:val="22"/>
          <w:szCs w:val="22"/>
        </w:rPr>
      </w:pPr>
      <w:r w:rsidRPr="00A0199A">
        <w:rPr>
          <w:rFonts w:ascii="Arial" w:hAnsi="Arial"/>
          <w:i/>
          <w:iCs/>
          <w:sz w:val="22"/>
          <w:szCs w:val="22"/>
        </w:rPr>
        <w:t xml:space="preserve">Interest income </w:t>
      </w:r>
    </w:p>
    <w:p w14:paraId="2A93988C" w14:textId="77777777" w:rsidR="00643AD4" w:rsidRPr="00A0199A" w:rsidRDefault="00643AD4" w:rsidP="00643AD4">
      <w:pPr>
        <w:tabs>
          <w:tab w:val="left" w:pos="2880"/>
        </w:tabs>
        <w:spacing w:before="120" w:after="120" w:line="380" w:lineRule="exact"/>
        <w:ind w:left="540" w:hanging="605"/>
        <w:jc w:val="both"/>
        <w:rPr>
          <w:rFonts w:ascii="Arial" w:hAnsi="Arial"/>
          <w:sz w:val="22"/>
          <w:szCs w:val="22"/>
        </w:rPr>
      </w:pPr>
      <w:r w:rsidRPr="00A0199A">
        <w:rPr>
          <w:rFonts w:ascii="Arial" w:hAnsi="Arial"/>
          <w:sz w:val="22"/>
          <w:szCs w:val="22"/>
        </w:rPr>
        <w:tab/>
        <w:t>Interest income is</w:t>
      </w:r>
      <w:r w:rsidRPr="00A0199A">
        <w:rPr>
          <w:rFonts w:ascii="Arial" w:hAnsi="Arial" w:hint="cs"/>
          <w:sz w:val="22"/>
          <w:szCs w:val="22"/>
          <w:cs/>
        </w:rPr>
        <w:t xml:space="preserve"> </w:t>
      </w:r>
      <w:r w:rsidRPr="00A0199A">
        <w:rPr>
          <w:rFonts w:ascii="Arial" w:hAnsi="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A0199A">
        <w:rPr>
          <w:rFonts w:ascii="Arial" w:hAnsi="Arial" w:hint="cs"/>
          <w:sz w:val="22"/>
          <w:szCs w:val="22"/>
          <w:cs/>
        </w:rPr>
        <w:t xml:space="preserve"> </w:t>
      </w:r>
      <w:r w:rsidRPr="00A0199A">
        <w:rPr>
          <w:rFonts w:ascii="Arial" w:hAnsi="Arial"/>
          <w:sz w:val="22"/>
          <w:szCs w:val="22"/>
        </w:rPr>
        <w:t xml:space="preserve">is applied to the net carrying amount of the financial asset (net of the expected credit loss allowance).   </w:t>
      </w:r>
    </w:p>
    <w:p w14:paraId="20A3DD60" w14:textId="352140B8" w:rsidR="005423A7" w:rsidRPr="00A0199A" w:rsidRDefault="005176DC" w:rsidP="005423A7">
      <w:pPr>
        <w:tabs>
          <w:tab w:val="left" w:pos="2160"/>
          <w:tab w:val="right" w:pos="7200"/>
          <w:tab w:val="right" w:pos="8540"/>
        </w:tabs>
        <w:spacing w:before="120" w:after="120" w:line="380" w:lineRule="exact"/>
        <w:ind w:left="547" w:hanging="547"/>
        <w:jc w:val="thaiDistribute"/>
        <w:rPr>
          <w:rFonts w:ascii="Arial" w:hAnsi="Arial"/>
          <w:b/>
          <w:bCs/>
          <w:sz w:val="22"/>
          <w:szCs w:val="22"/>
        </w:rPr>
      </w:pPr>
      <w:r w:rsidRPr="00A0199A">
        <w:rPr>
          <w:rFonts w:ascii="Arial" w:hAnsi="Arial"/>
          <w:b/>
          <w:bCs/>
          <w:sz w:val="22"/>
          <w:szCs w:val="22"/>
          <w:lang w:val="en-US"/>
        </w:rPr>
        <w:t>4</w:t>
      </w:r>
      <w:r w:rsidR="005423A7" w:rsidRPr="00A0199A">
        <w:rPr>
          <w:rFonts w:ascii="Arial" w:hAnsi="Arial"/>
          <w:b/>
          <w:bCs/>
          <w:sz w:val="22"/>
          <w:szCs w:val="22"/>
        </w:rPr>
        <w:t>.2</w:t>
      </w:r>
      <w:r w:rsidR="005423A7" w:rsidRPr="00A0199A">
        <w:rPr>
          <w:rFonts w:ascii="Arial" w:hAnsi="Arial"/>
          <w:b/>
          <w:bCs/>
          <w:sz w:val="22"/>
          <w:szCs w:val="22"/>
        </w:rPr>
        <w:tab/>
        <w:t xml:space="preserve">Cost to </w:t>
      </w:r>
      <w:proofErr w:type="spellStart"/>
      <w:r w:rsidR="005423A7" w:rsidRPr="00A0199A">
        <w:rPr>
          <w:rFonts w:ascii="Arial" w:hAnsi="Arial"/>
          <w:b/>
          <w:bCs/>
          <w:sz w:val="22"/>
          <w:szCs w:val="22"/>
        </w:rPr>
        <w:t>fulfill</w:t>
      </w:r>
      <w:proofErr w:type="spellEnd"/>
      <w:r w:rsidR="005423A7" w:rsidRPr="00A0199A">
        <w:rPr>
          <w:rFonts w:ascii="Arial" w:hAnsi="Arial"/>
          <w:b/>
          <w:bCs/>
          <w:sz w:val="22"/>
          <w:szCs w:val="22"/>
        </w:rPr>
        <w:t xml:space="preserve"> a contract</w:t>
      </w:r>
    </w:p>
    <w:p w14:paraId="49706E90" w14:textId="77777777" w:rsidR="005423A7" w:rsidRPr="00A0199A" w:rsidRDefault="005423A7" w:rsidP="005423A7">
      <w:pPr>
        <w:spacing w:before="120" w:after="120" w:line="380" w:lineRule="exact"/>
        <w:ind w:left="547" w:hanging="547"/>
        <w:jc w:val="thaiDistribute"/>
        <w:rPr>
          <w:rFonts w:ascii="Arial" w:hAnsi="Arial"/>
          <w:sz w:val="22"/>
          <w:szCs w:val="22"/>
        </w:rPr>
      </w:pPr>
      <w:r w:rsidRPr="00A0199A">
        <w:rPr>
          <w:rFonts w:ascii="Arial" w:hAnsi="Arial"/>
          <w:sz w:val="22"/>
          <w:szCs w:val="22"/>
        </w:rPr>
        <w:tab/>
        <w:t xml:space="preserve">The Company recognised costs that relate to </w:t>
      </w:r>
      <w:r w:rsidR="00D67FC9" w:rsidRPr="00A0199A">
        <w:rPr>
          <w:rFonts w:ascii="Arial" w:hAnsi="Arial"/>
          <w:sz w:val="22"/>
          <w:szCs w:val="22"/>
        </w:rPr>
        <w:t>the satisfaction of</w:t>
      </w:r>
      <w:r w:rsidRPr="00A0199A">
        <w:rPr>
          <w:rFonts w:ascii="Arial" w:hAnsi="Arial"/>
          <w:sz w:val="22"/>
          <w:szCs w:val="22"/>
        </w:rPr>
        <w:t xml:space="preserve"> performance obligations </w:t>
      </w:r>
      <w:r w:rsidR="00D67FC9" w:rsidRPr="00A0199A">
        <w:rPr>
          <w:rFonts w:ascii="Arial" w:hAnsi="Arial"/>
          <w:sz w:val="22"/>
          <w:szCs w:val="22"/>
        </w:rPr>
        <w:t>under</w:t>
      </w:r>
      <w:r w:rsidRPr="00A0199A">
        <w:rPr>
          <w:rFonts w:ascii="Arial" w:hAnsi="Arial"/>
          <w:sz w:val="22"/>
          <w:szCs w:val="22"/>
        </w:rPr>
        <w:t xml:space="preserve"> the contract as asset, when the costs generate or enhance resources of the entity that will be used in satisfying performance obligations in the future and are expected to be recovered</w:t>
      </w:r>
      <w:r w:rsidR="00D67FC9" w:rsidRPr="00A0199A">
        <w:rPr>
          <w:rFonts w:ascii="Arial" w:hAnsi="Arial"/>
          <w:sz w:val="22"/>
          <w:szCs w:val="22"/>
        </w:rPr>
        <w:t xml:space="preserve">. The costs are </w:t>
      </w:r>
      <w:r w:rsidRPr="00A0199A">
        <w:rPr>
          <w:rFonts w:ascii="Arial" w:hAnsi="Arial"/>
          <w:sz w:val="22"/>
          <w:szCs w:val="22"/>
        </w:rPr>
        <w:t xml:space="preserve">amortised on a systematic basis that is consistent with the </w:t>
      </w:r>
      <w:r w:rsidR="00D67FC9" w:rsidRPr="00A0199A">
        <w:rPr>
          <w:rFonts w:ascii="Arial" w:hAnsi="Arial"/>
          <w:sz w:val="22"/>
          <w:szCs w:val="22"/>
        </w:rPr>
        <w:t>nature of the revenue recognition</w:t>
      </w:r>
      <w:r w:rsidRPr="00A0199A">
        <w:rPr>
          <w:rFonts w:ascii="Arial" w:hAnsi="Arial"/>
          <w:sz w:val="22"/>
          <w:szCs w:val="22"/>
        </w:rPr>
        <w:t>.</w:t>
      </w:r>
      <w:r w:rsidRPr="00A0199A">
        <w:rPr>
          <w:rFonts w:ascii="Arial" w:hAnsi="Arial"/>
          <w:sz w:val="22"/>
          <w:szCs w:val="22"/>
          <w:cs/>
        </w:rPr>
        <w:t xml:space="preserve"> </w:t>
      </w:r>
      <w:r w:rsidRPr="00A0199A">
        <w:rPr>
          <w:rFonts w:ascii="Arial" w:hAnsi="Arial"/>
          <w:sz w:val="22"/>
          <w:szCs w:val="22"/>
        </w:rPr>
        <w:t>The Company recognised impairment loss to the extent that the carrying amount of an asset exceed</w:t>
      </w:r>
      <w:r w:rsidR="00D67FC9" w:rsidRPr="00A0199A">
        <w:rPr>
          <w:rFonts w:ascii="Arial" w:hAnsi="Arial"/>
          <w:sz w:val="22"/>
          <w:szCs w:val="22"/>
        </w:rPr>
        <w:t>s</w:t>
      </w:r>
      <w:r w:rsidRPr="00A0199A">
        <w:rPr>
          <w:rFonts w:ascii="Arial" w:hAnsi="Arial"/>
          <w:sz w:val="22"/>
          <w:szCs w:val="22"/>
        </w:rPr>
        <w:t xml:space="preserve"> the amount of </w:t>
      </w:r>
      <w:r w:rsidR="00D67FC9" w:rsidRPr="00A0199A">
        <w:rPr>
          <w:rFonts w:ascii="Arial" w:hAnsi="Arial"/>
          <w:sz w:val="22"/>
          <w:szCs w:val="22"/>
        </w:rPr>
        <w:t xml:space="preserve">the </w:t>
      </w:r>
      <w:r w:rsidRPr="00A0199A">
        <w:rPr>
          <w:rFonts w:ascii="Arial" w:hAnsi="Arial"/>
          <w:sz w:val="22"/>
          <w:szCs w:val="22"/>
        </w:rPr>
        <w:t xml:space="preserve">consideration less related cost. </w:t>
      </w:r>
    </w:p>
    <w:p w14:paraId="794E571C" w14:textId="67E1CAF0" w:rsidR="004E3341" w:rsidRPr="00A0199A" w:rsidRDefault="00F721ED" w:rsidP="005423A7">
      <w:pPr>
        <w:tabs>
          <w:tab w:val="left" w:pos="360"/>
          <w:tab w:val="left" w:pos="2160"/>
          <w:tab w:val="right" w:pos="7200"/>
          <w:tab w:val="right" w:pos="8540"/>
        </w:tabs>
        <w:spacing w:before="120" w:after="120" w:line="380" w:lineRule="exact"/>
        <w:ind w:left="547" w:hanging="547"/>
        <w:jc w:val="thaiDistribute"/>
        <w:rPr>
          <w:rFonts w:ascii="Arial" w:hAnsi="Arial"/>
          <w:b/>
          <w:bCs/>
          <w:sz w:val="22"/>
          <w:szCs w:val="22"/>
        </w:rPr>
      </w:pPr>
      <w:r w:rsidRPr="00A0199A">
        <w:rPr>
          <w:rFonts w:ascii="Arial" w:hAnsi="Arial"/>
          <w:b/>
          <w:bCs/>
          <w:sz w:val="22"/>
          <w:szCs w:val="22"/>
        </w:rPr>
        <w:t>4</w:t>
      </w:r>
      <w:r w:rsidR="004E3341" w:rsidRPr="00A0199A">
        <w:rPr>
          <w:rFonts w:ascii="Arial" w:hAnsi="Arial"/>
          <w:b/>
          <w:bCs/>
          <w:sz w:val="22"/>
          <w:szCs w:val="22"/>
        </w:rPr>
        <w:t>.</w:t>
      </w:r>
      <w:r w:rsidR="005423A7" w:rsidRPr="00A0199A">
        <w:rPr>
          <w:rFonts w:ascii="Arial" w:hAnsi="Arial"/>
          <w:b/>
          <w:bCs/>
          <w:sz w:val="22"/>
          <w:szCs w:val="22"/>
        </w:rPr>
        <w:t>3</w:t>
      </w:r>
      <w:r w:rsidR="004E3341" w:rsidRPr="00A0199A">
        <w:rPr>
          <w:rFonts w:ascii="Arial" w:hAnsi="Arial"/>
          <w:b/>
          <w:bCs/>
          <w:sz w:val="22"/>
          <w:szCs w:val="22"/>
        </w:rPr>
        <w:tab/>
      </w:r>
      <w:r w:rsidR="00160614" w:rsidRPr="00A0199A">
        <w:rPr>
          <w:rFonts w:ascii="Arial" w:hAnsi="Arial"/>
          <w:b/>
          <w:bCs/>
          <w:sz w:val="22"/>
          <w:szCs w:val="22"/>
        </w:rPr>
        <w:tab/>
      </w:r>
      <w:r w:rsidR="004E3341" w:rsidRPr="00A0199A">
        <w:rPr>
          <w:rFonts w:ascii="Arial" w:hAnsi="Arial"/>
          <w:b/>
          <w:bCs/>
          <w:sz w:val="22"/>
          <w:szCs w:val="22"/>
        </w:rPr>
        <w:t>Cash and cash equivalents</w:t>
      </w:r>
    </w:p>
    <w:p w14:paraId="4D70D458" w14:textId="77777777" w:rsidR="004E3341" w:rsidRPr="00A0199A" w:rsidRDefault="004E3341" w:rsidP="005423A7">
      <w:pPr>
        <w:spacing w:before="120" w:after="120" w:line="380" w:lineRule="exact"/>
        <w:ind w:left="547" w:hanging="547"/>
        <w:jc w:val="thaiDistribute"/>
        <w:rPr>
          <w:rFonts w:ascii="Arial" w:hAnsi="Arial"/>
          <w:sz w:val="22"/>
          <w:szCs w:val="22"/>
        </w:rPr>
      </w:pPr>
      <w:r w:rsidRPr="00A0199A">
        <w:rPr>
          <w:rFonts w:ascii="Arial" w:hAnsi="Arial"/>
          <w:sz w:val="22"/>
          <w:szCs w:val="22"/>
        </w:rPr>
        <w:tab/>
        <w:t>Cash and cash equivalents consist of cash in hand and at banks, and all highly liquid investments with an original maturity of three months or less and not subject to withdrawal restrictions.</w:t>
      </w:r>
    </w:p>
    <w:p w14:paraId="7C8F0184" w14:textId="34AF1467" w:rsidR="004E3341" w:rsidRPr="00A0199A" w:rsidRDefault="00F721ED" w:rsidP="005423A7">
      <w:pPr>
        <w:tabs>
          <w:tab w:val="left" w:pos="360"/>
          <w:tab w:val="left" w:pos="2160"/>
          <w:tab w:val="right" w:pos="7200"/>
          <w:tab w:val="right" w:pos="8540"/>
        </w:tabs>
        <w:spacing w:before="120" w:after="120" w:line="380" w:lineRule="exact"/>
        <w:ind w:left="540" w:hanging="540"/>
        <w:jc w:val="thaiDistribute"/>
        <w:rPr>
          <w:rFonts w:ascii="Arial" w:hAnsi="Arial"/>
          <w:b/>
          <w:bCs/>
          <w:sz w:val="22"/>
          <w:szCs w:val="22"/>
        </w:rPr>
      </w:pPr>
      <w:r w:rsidRPr="00A0199A">
        <w:rPr>
          <w:rFonts w:ascii="Arial" w:hAnsi="Arial"/>
          <w:b/>
          <w:bCs/>
          <w:sz w:val="22"/>
          <w:szCs w:val="22"/>
        </w:rPr>
        <w:t>4</w:t>
      </w:r>
      <w:r w:rsidR="004E3341" w:rsidRPr="00A0199A">
        <w:rPr>
          <w:rFonts w:ascii="Arial" w:hAnsi="Arial"/>
          <w:b/>
          <w:bCs/>
          <w:sz w:val="22"/>
          <w:szCs w:val="22"/>
        </w:rPr>
        <w:t>.</w:t>
      </w:r>
      <w:r w:rsidR="00B91998" w:rsidRPr="00A0199A">
        <w:rPr>
          <w:rFonts w:ascii="Arial" w:hAnsi="Arial"/>
          <w:b/>
          <w:bCs/>
          <w:sz w:val="22"/>
          <w:szCs w:val="22"/>
        </w:rPr>
        <w:t>4</w:t>
      </w:r>
      <w:r w:rsidR="004E3341" w:rsidRPr="00A0199A">
        <w:rPr>
          <w:rFonts w:ascii="Arial" w:hAnsi="Arial"/>
          <w:b/>
          <w:bCs/>
          <w:sz w:val="22"/>
          <w:szCs w:val="22"/>
        </w:rPr>
        <w:tab/>
      </w:r>
      <w:r w:rsidR="004E3341" w:rsidRPr="00A0199A">
        <w:rPr>
          <w:rFonts w:ascii="Arial" w:hAnsi="Arial"/>
          <w:b/>
          <w:bCs/>
          <w:sz w:val="22"/>
          <w:szCs w:val="22"/>
        </w:rPr>
        <w:tab/>
        <w:t xml:space="preserve">Inventories </w:t>
      </w:r>
    </w:p>
    <w:p w14:paraId="153A2515" w14:textId="5B195CF7" w:rsidR="004E3341" w:rsidRPr="00A0199A" w:rsidRDefault="004E3341" w:rsidP="005423A7">
      <w:pPr>
        <w:tabs>
          <w:tab w:val="left" w:pos="360"/>
        </w:tabs>
        <w:spacing w:before="120" w:after="120" w:line="380" w:lineRule="exact"/>
        <w:ind w:left="540" w:hanging="540"/>
        <w:jc w:val="thaiDistribute"/>
        <w:rPr>
          <w:rFonts w:ascii="Arial" w:hAnsi="Arial"/>
          <w:sz w:val="22"/>
          <w:szCs w:val="22"/>
        </w:rPr>
      </w:pPr>
      <w:r w:rsidRPr="00A0199A">
        <w:rPr>
          <w:rFonts w:ascii="Arial" w:hAnsi="Arial"/>
          <w:sz w:val="22"/>
          <w:szCs w:val="22"/>
        </w:rPr>
        <w:tab/>
      </w:r>
      <w:r w:rsidRPr="00A0199A">
        <w:rPr>
          <w:rFonts w:ascii="Arial" w:hAnsi="Arial"/>
          <w:sz w:val="22"/>
          <w:szCs w:val="22"/>
        </w:rPr>
        <w:tab/>
      </w:r>
      <w:r w:rsidR="00401125" w:rsidRPr="00A0199A">
        <w:rPr>
          <w:rFonts w:ascii="Arial" w:hAnsi="Arial"/>
          <w:sz w:val="22"/>
          <w:szCs w:val="22"/>
        </w:rPr>
        <w:t>Inventories</w:t>
      </w:r>
      <w:r w:rsidRPr="00A0199A">
        <w:rPr>
          <w:rFonts w:ascii="Arial" w:hAnsi="Arial"/>
          <w:sz w:val="22"/>
          <w:szCs w:val="22"/>
        </w:rPr>
        <w:t xml:space="preserve"> are valued at the lower of cost</w:t>
      </w:r>
      <w:r w:rsidR="006439B7" w:rsidRPr="00A0199A">
        <w:rPr>
          <w:rFonts w:ascii="Arial" w:hAnsi="Arial"/>
          <w:sz w:val="22"/>
          <w:szCs w:val="22"/>
        </w:rPr>
        <w:t xml:space="preserve"> (under the weighted average method)</w:t>
      </w:r>
      <w:r w:rsidRPr="00A0199A">
        <w:rPr>
          <w:rFonts w:ascii="Arial" w:hAnsi="Arial"/>
          <w:sz w:val="22"/>
          <w:szCs w:val="22"/>
        </w:rPr>
        <w:t xml:space="preserve"> and net realisable value.</w:t>
      </w:r>
    </w:p>
    <w:p w14:paraId="72AD617B" w14:textId="6B3E7781" w:rsidR="004E3341" w:rsidRPr="00A0199A" w:rsidRDefault="002E3A72" w:rsidP="005423A7">
      <w:pPr>
        <w:tabs>
          <w:tab w:val="left" w:pos="360"/>
          <w:tab w:val="left" w:pos="2160"/>
          <w:tab w:val="right" w:pos="7200"/>
          <w:tab w:val="right" w:pos="8540"/>
        </w:tabs>
        <w:spacing w:before="120" w:after="120" w:line="380" w:lineRule="exact"/>
        <w:ind w:left="540" w:hanging="540"/>
        <w:jc w:val="thaiDistribute"/>
        <w:rPr>
          <w:rFonts w:ascii="Arial" w:hAnsi="Arial"/>
          <w:b/>
          <w:bCs/>
          <w:sz w:val="22"/>
          <w:szCs w:val="22"/>
        </w:rPr>
      </w:pPr>
      <w:r w:rsidRPr="00A0199A">
        <w:rPr>
          <w:rFonts w:ascii="Arial" w:hAnsi="Arial"/>
          <w:b/>
          <w:bCs/>
          <w:sz w:val="22"/>
          <w:szCs w:val="22"/>
        </w:rPr>
        <w:t>4</w:t>
      </w:r>
      <w:r w:rsidR="005E2CC0" w:rsidRPr="00A0199A">
        <w:rPr>
          <w:rFonts w:ascii="Arial" w:hAnsi="Arial"/>
          <w:b/>
          <w:bCs/>
          <w:sz w:val="22"/>
          <w:szCs w:val="22"/>
        </w:rPr>
        <w:t>.</w:t>
      </w:r>
      <w:r w:rsidR="00B91998" w:rsidRPr="00A0199A">
        <w:rPr>
          <w:rFonts w:ascii="Arial" w:hAnsi="Arial"/>
          <w:b/>
          <w:bCs/>
          <w:sz w:val="22"/>
          <w:szCs w:val="22"/>
        </w:rPr>
        <w:t>5</w:t>
      </w:r>
      <w:r w:rsidR="004E3341" w:rsidRPr="00A0199A">
        <w:rPr>
          <w:rFonts w:ascii="Arial" w:hAnsi="Arial"/>
          <w:b/>
          <w:bCs/>
          <w:sz w:val="22"/>
          <w:szCs w:val="22"/>
        </w:rPr>
        <w:tab/>
      </w:r>
      <w:r w:rsidR="004E3341" w:rsidRPr="00A0199A">
        <w:rPr>
          <w:rFonts w:ascii="Arial" w:hAnsi="Arial"/>
          <w:b/>
          <w:bCs/>
          <w:sz w:val="22"/>
          <w:szCs w:val="22"/>
        </w:rPr>
        <w:tab/>
        <w:t xml:space="preserve">Property, </w:t>
      </w:r>
      <w:r w:rsidR="001E6087" w:rsidRPr="00A0199A">
        <w:rPr>
          <w:rFonts w:ascii="Arial" w:hAnsi="Arial"/>
          <w:b/>
          <w:bCs/>
          <w:sz w:val="22"/>
          <w:szCs w:val="22"/>
        </w:rPr>
        <w:t>building and</w:t>
      </w:r>
      <w:r w:rsidR="004E3341" w:rsidRPr="00A0199A">
        <w:rPr>
          <w:rFonts w:ascii="Arial" w:hAnsi="Arial"/>
          <w:b/>
          <w:bCs/>
          <w:sz w:val="22"/>
          <w:szCs w:val="22"/>
        </w:rPr>
        <w:t xml:space="preserve"> equipment / depreciation</w:t>
      </w:r>
    </w:p>
    <w:p w14:paraId="00819723" w14:textId="77777777" w:rsidR="004E3341" w:rsidRPr="00A0199A" w:rsidRDefault="004E3341" w:rsidP="005423A7">
      <w:pPr>
        <w:tabs>
          <w:tab w:val="left" w:pos="360"/>
        </w:tabs>
        <w:spacing w:before="120" w:after="120" w:line="380" w:lineRule="exact"/>
        <w:ind w:left="540" w:hanging="540"/>
        <w:jc w:val="thaiDistribute"/>
        <w:rPr>
          <w:rFonts w:ascii="Arial" w:hAnsi="Arial"/>
          <w:sz w:val="22"/>
          <w:szCs w:val="22"/>
        </w:rPr>
      </w:pPr>
      <w:r w:rsidRPr="00A0199A">
        <w:rPr>
          <w:rFonts w:ascii="Arial" w:hAnsi="Arial"/>
          <w:sz w:val="22"/>
          <w:szCs w:val="22"/>
        </w:rPr>
        <w:tab/>
      </w:r>
      <w:r w:rsidRPr="00A0199A">
        <w:rPr>
          <w:rFonts w:ascii="Arial" w:hAnsi="Arial"/>
          <w:sz w:val="22"/>
          <w:szCs w:val="22"/>
        </w:rPr>
        <w:tab/>
        <w:t>Land is stated at cost. Buildings and equipment are stated at cost less accumulated depreciation and allowance for loss on impairment of assets (if any).</w:t>
      </w:r>
    </w:p>
    <w:p w14:paraId="068FB91D" w14:textId="77777777" w:rsidR="004E3341" w:rsidRPr="00A0199A" w:rsidRDefault="004E3341" w:rsidP="005423A7">
      <w:pPr>
        <w:spacing w:before="120" w:after="120" w:line="380" w:lineRule="exact"/>
        <w:ind w:left="540"/>
        <w:jc w:val="thaiDistribute"/>
        <w:rPr>
          <w:rFonts w:ascii="Arial" w:hAnsi="Arial"/>
          <w:sz w:val="22"/>
          <w:szCs w:val="22"/>
        </w:rPr>
      </w:pPr>
      <w:r w:rsidRPr="00A0199A">
        <w:rPr>
          <w:rFonts w:ascii="Arial" w:hAnsi="Arial"/>
          <w:sz w:val="22"/>
          <w:szCs w:val="22"/>
        </w:rPr>
        <w:t xml:space="preserve">Depreciation of </w:t>
      </w:r>
      <w:r w:rsidR="00401125" w:rsidRPr="00A0199A">
        <w:rPr>
          <w:rFonts w:ascii="Arial" w:hAnsi="Arial"/>
          <w:sz w:val="22"/>
          <w:szCs w:val="22"/>
        </w:rPr>
        <w:t>building</w:t>
      </w:r>
      <w:r w:rsidRPr="00A0199A">
        <w:rPr>
          <w:rFonts w:ascii="Arial" w:hAnsi="Arial"/>
          <w:sz w:val="22"/>
          <w:szCs w:val="22"/>
        </w:rPr>
        <w:t xml:space="preserve"> and equipment is calculated by reference to their costs on the straight-line basis over the following estimated useful lives: </w:t>
      </w:r>
    </w:p>
    <w:p w14:paraId="52BD4522" w14:textId="77777777" w:rsidR="004E3341" w:rsidRPr="00A0199A" w:rsidRDefault="004E3341" w:rsidP="00A3393C">
      <w:pPr>
        <w:tabs>
          <w:tab w:val="left" w:pos="360"/>
          <w:tab w:val="left" w:pos="1440"/>
          <w:tab w:val="left" w:pos="4230"/>
          <w:tab w:val="right" w:pos="6930"/>
          <w:tab w:val="right" w:pos="8540"/>
        </w:tabs>
        <w:spacing w:line="380" w:lineRule="exact"/>
        <w:ind w:left="547" w:hanging="547"/>
        <w:jc w:val="thaiDistribute"/>
        <w:rPr>
          <w:rFonts w:ascii="Arial" w:hAnsi="Arial"/>
          <w:sz w:val="22"/>
          <w:szCs w:val="22"/>
        </w:rPr>
      </w:pPr>
      <w:r w:rsidRPr="00A0199A">
        <w:rPr>
          <w:rFonts w:ascii="Arial" w:hAnsi="Arial"/>
          <w:sz w:val="22"/>
          <w:szCs w:val="22"/>
        </w:rPr>
        <w:tab/>
      </w:r>
      <w:r w:rsidRPr="00A0199A">
        <w:rPr>
          <w:rFonts w:ascii="Arial" w:hAnsi="Arial"/>
          <w:sz w:val="22"/>
          <w:szCs w:val="22"/>
        </w:rPr>
        <w:tab/>
        <w:t>Building</w:t>
      </w:r>
      <w:r w:rsidRPr="00A0199A">
        <w:rPr>
          <w:rFonts w:ascii="Arial" w:hAnsi="Arial"/>
          <w:sz w:val="22"/>
          <w:szCs w:val="22"/>
        </w:rPr>
        <w:tab/>
      </w:r>
      <w:r w:rsidRPr="00A0199A">
        <w:rPr>
          <w:rFonts w:ascii="Arial" w:hAnsi="Arial"/>
          <w:sz w:val="22"/>
          <w:szCs w:val="22"/>
        </w:rPr>
        <w:tab/>
        <w:t>-</w:t>
      </w:r>
      <w:r w:rsidRPr="00A0199A">
        <w:rPr>
          <w:rFonts w:ascii="Arial" w:hAnsi="Arial"/>
          <w:sz w:val="22"/>
          <w:szCs w:val="22"/>
        </w:rPr>
        <w:tab/>
        <w:t>20  years</w:t>
      </w:r>
    </w:p>
    <w:p w14:paraId="42120625" w14:textId="77777777" w:rsidR="004E3341" w:rsidRPr="00A0199A" w:rsidRDefault="004E3341" w:rsidP="00A3393C">
      <w:pPr>
        <w:tabs>
          <w:tab w:val="left" w:pos="360"/>
          <w:tab w:val="left" w:pos="1440"/>
          <w:tab w:val="left" w:pos="4230"/>
          <w:tab w:val="right" w:pos="6930"/>
          <w:tab w:val="right" w:pos="8540"/>
        </w:tabs>
        <w:spacing w:line="380" w:lineRule="exact"/>
        <w:ind w:left="540" w:hanging="540"/>
        <w:jc w:val="thaiDistribute"/>
        <w:rPr>
          <w:rFonts w:ascii="Arial" w:hAnsi="Arial"/>
          <w:sz w:val="22"/>
          <w:szCs w:val="22"/>
        </w:rPr>
      </w:pPr>
      <w:r w:rsidRPr="00A0199A">
        <w:rPr>
          <w:rFonts w:ascii="Arial" w:hAnsi="Arial"/>
          <w:sz w:val="22"/>
          <w:szCs w:val="22"/>
        </w:rPr>
        <w:tab/>
      </w:r>
      <w:r w:rsidRPr="00A0199A">
        <w:rPr>
          <w:rFonts w:ascii="Arial" w:hAnsi="Arial"/>
          <w:sz w:val="22"/>
          <w:szCs w:val="22"/>
        </w:rPr>
        <w:tab/>
        <w:t>Building improvement</w:t>
      </w:r>
      <w:r w:rsidR="005971C4" w:rsidRPr="00A0199A">
        <w:rPr>
          <w:rFonts w:ascii="Arial" w:hAnsi="Arial"/>
          <w:sz w:val="22"/>
          <w:szCs w:val="22"/>
          <w:lang w:val="en-US"/>
        </w:rPr>
        <w:t>s</w:t>
      </w:r>
      <w:r w:rsidRPr="00A0199A">
        <w:rPr>
          <w:rFonts w:ascii="Arial" w:hAnsi="Arial"/>
          <w:sz w:val="22"/>
          <w:szCs w:val="22"/>
        </w:rPr>
        <w:tab/>
        <w:t>-</w:t>
      </w:r>
      <w:r w:rsidRPr="00A0199A">
        <w:rPr>
          <w:rFonts w:ascii="Arial" w:hAnsi="Arial"/>
          <w:sz w:val="22"/>
          <w:szCs w:val="22"/>
        </w:rPr>
        <w:tab/>
        <w:t>5, 10</w:t>
      </w:r>
      <w:r w:rsidR="0061184B" w:rsidRPr="00A0199A">
        <w:rPr>
          <w:rFonts w:ascii="Arial" w:hAnsi="Arial"/>
          <w:sz w:val="22"/>
          <w:szCs w:val="22"/>
        </w:rPr>
        <w:t>, 20</w:t>
      </w:r>
      <w:r w:rsidRPr="00A0199A">
        <w:rPr>
          <w:rFonts w:ascii="Arial" w:hAnsi="Arial"/>
          <w:sz w:val="22"/>
          <w:szCs w:val="22"/>
        </w:rPr>
        <w:t xml:space="preserve">  years</w:t>
      </w:r>
    </w:p>
    <w:p w14:paraId="48829D65" w14:textId="77777777" w:rsidR="004E3341" w:rsidRPr="00A0199A" w:rsidRDefault="004E3341" w:rsidP="00A3393C">
      <w:pPr>
        <w:tabs>
          <w:tab w:val="left" w:pos="360"/>
          <w:tab w:val="left" w:pos="1440"/>
          <w:tab w:val="left" w:pos="4230"/>
          <w:tab w:val="right" w:pos="6930"/>
          <w:tab w:val="right" w:pos="8540"/>
        </w:tabs>
        <w:spacing w:line="380" w:lineRule="exact"/>
        <w:ind w:left="540" w:hanging="540"/>
        <w:jc w:val="thaiDistribute"/>
        <w:rPr>
          <w:rFonts w:ascii="Arial" w:hAnsi="Arial"/>
          <w:sz w:val="22"/>
          <w:szCs w:val="22"/>
        </w:rPr>
      </w:pPr>
      <w:r w:rsidRPr="00A0199A">
        <w:rPr>
          <w:rFonts w:ascii="Arial" w:hAnsi="Arial"/>
          <w:sz w:val="22"/>
          <w:szCs w:val="22"/>
        </w:rPr>
        <w:tab/>
      </w:r>
      <w:r w:rsidRPr="00A0199A">
        <w:rPr>
          <w:rFonts w:ascii="Arial" w:hAnsi="Arial"/>
          <w:sz w:val="22"/>
          <w:szCs w:val="22"/>
        </w:rPr>
        <w:tab/>
        <w:t>Computer equipment</w:t>
      </w:r>
      <w:r w:rsidRPr="00A0199A">
        <w:rPr>
          <w:rFonts w:ascii="Arial" w:hAnsi="Arial"/>
          <w:sz w:val="22"/>
          <w:szCs w:val="22"/>
        </w:rPr>
        <w:tab/>
        <w:t>-</w:t>
      </w:r>
      <w:r w:rsidRPr="00A0199A">
        <w:rPr>
          <w:rFonts w:ascii="Arial" w:hAnsi="Arial"/>
          <w:sz w:val="22"/>
          <w:szCs w:val="22"/>
        </w:rPr>
        <w:tab/>
        <w:t>3, 5  years</w:t>
      </w:r>
    </w:p>
    <w:p w14:paraId="55DD115E" w14:textId="77777777" w:rsidR="004E3341" w:rsidRPr="00A0199A" w:rsidRDefault="004E3341" w:rsidP="00A3393C">
      <w:pPr>
        <w:tabs>
          <w:tab w:val="left" w:pos="360"/>
          <w:tab w:val="left" w:pos="1440"/>
          <w:tab w:val="left" w:pos="4230"/>
          <w:tab w:val="right" w:pos="6930"/>
          <w:tab w:val="right" w:pos="8540"/>
        </w:tabs>
        <w:spacing w:line="380" w:lineRule="exact"/>
        <w:ind w:left="547" w:hanging="547"/>
        <w:jc w:val="thaiDistribute"/>
        <w:rPr>
          <w:rFonts w:ascii="Arial" w:hAnsi="Arial"/>
          <w:sz w:val="22"/>
          <w:szCs w:val="22"/>
          <w:lang w:val="en-US"/>
        </w:rPr>
      </w:pPr>
      <w:r w:rsidRPr="00A0199A">
        <w:rPr>
          <w:rFonts w:ascii="Arial" w:hAnsi="Arial"/>
          <w:sz w:val="22"/>
          <w:szCs w:val="22"/>
        </w:rPr>
        <w:tab/>
      </w:r>
      <w:r w:rsidRPr="00A0199A">
        <w:rPr>
          <w:rFonts w:ascii="Arial" w:hAnsi="Arial"/>
          <w:sz w:val="22"/>
          <w:szCs w:val="22"/>
        </w:rPr>
        <w:tab/>
        <w:t>Office equipment and furniture</w:t>
      </w:r>
      <w:r w:rsidRPr="00A0199A">
        <w:rPr>
          <w:rFonts w:ascii="Arial" w:hAnsi="Arial"/>
          <w:sz w:val="22"/>
          <w:szCs w:val="22"/>
        </w:rPr>
        <w:tab/>
        <w:t>-</w:t>
      </w:r>
      <w:r w:rsidRPr="00A0199A">
        <w:rPr>
          <w:rFonts w:ascii="Arial" w:hAnsi="Arial"/>
          <w:sz w:val="22"/>
          <w:szCs w:val="22"/>
        </w:rPr>
        <w:tab/>
        <w:t>5  years</w:t>
      </w:r>
    </w:p>
    <w:p w14:paraId="1CF02FA6" w14:textId="77777777" w:rsidR="00BD0960" w:rsidRPr="00A0199A" w:rsidRDefault="004E3341" w:rsidP="00A3393C">
      <w:pPr>
        <w:tabs>
          <w:tab w:val="left" w:pos="360"/>
          <w:tab w:val="left" w:pos="1440"/>
          <w:tab w:val="left" w:pos="4230"/>
          <w:tab w:val="right" w:pos="6930"/>
          <w:tab w:val="right" w:pos="8540"/>
        </w:tabs>
        <w:spacing w:line="380" w:lineRule="exact"/>
        <w:ind w:left="547" w:hanging="547"/>
        <w:jc w:val="thaiDistribute"/>
        <w:rPr>
          <w:rFonts w:ascii="Arial" w:hAnsi="Arial"/>
          <w:sz w:val="22"/>
          <w:szCs w:val="22"/>
          <w:lang w:val="en-US"/>
        </w:rPr>
      </w:pPr>
      <w:r w:rsidRPr="00A0199A">
        <w:rPr>
          <w:rFonts w:ascii="Arial" w:hAnsi="Arial"/>
          <w:sz w:val="22"/>
          <w:szCs w:val="22"/>
        </w:rPr>
        <w:tab/>
      </w:r>
      <w:r w:rsidRPr="00A0199A">
        <w:rPr>
          <w:rFonts w:ascii="Arial" w:hAnsi="Arial"/>
          <w:sz w:val="22"/>
          <w:szCs w:val="22"/>
        </w:rPr>
        <w:tab/>
      </w:r>
      <w:r w:rsidR="00BD0960" w:rsidRPr="00A0199A">
        <w:rPr>
          <w:rFonts w:ascii="Arial" w:hAnsi="Arial"/>
          <w:sz w:val="22"/>
          <w:szCs w:val="22"/>
        </w:rPr>
        <w:t>Motor vehicles</w:t>
      </w:r>
      <w:r w:rsidR="00BD0960" w:rsidRPr="00A0199A">
        <w:rPr>
          <w:rFonts w:ascii="Arial" w:hAnsi="Arial"/>
          <w:sz w:val="22"/>
          <w:szCs w:val="22"/>
        </w:rPr>
        <w:tab/>
        <w:t>-</w:t>
      </w:r>
      <w:r w:rsidR="00BD0960" w:rsidRPr="00A0199A">
        <w:rPr>
          <w:rFonts w:ascii="Arial" w:hAnsi="Arial"/>
          <w:sz w:val="22"/>
          <w:szCs w:val="22"/>
        </w:rPr>
        <w:tab/>
        <w:t>5  years</w:t>
      </w:r>
    </w:p>
    <w:p w14:paraId="4560A761" w14:textId="77777777" w:rsidR="004E3341" w:rsidRPr="00A0199A" w:rsidRDefault="00313736" w:rsidP="002E4D29">
      <w:pPr>
        <w:tabs>
          <w:tab w:val="left" w:pos="360"/>
        </w:tabs>
        <w:spacing w:before="100" w:after="100" w:line="380" w:lineRule="exact"/>
        <w:ind w:left="547" w:hanging="547"/>
        <w:jc w:val="thaiDistribute"/>
        <w:rPr>
          <w:rFonts w:ascii="Arial" w:hAnsi="Arial"/>
          <w:sz w:val="22"/>
          <w:szCs w:val="22"/>
        </w:rPr>
      </w:pPr>
      <w:r w:rsidRPr="00A0199A">
        <w:rPr>
          <w:rFonts w:ascii="Arial" w:hAnsi="Arial"/>
          <w:sz w:val="22"/>
          <w:szCs w:val="22"/>
        </w:rPr>
        <w:tab/>
      </w:r>
      <w:r w:rsidR="004E3341" w:rsidRPr="00A0199A">
        <w:rPr>
          <w:rFonts w:ascii="Arial" w:hAnsi="Arial"/>
          <w:sz w:val="22"/>
          <w:szCs w:val="22"/>
        </w:rPr>
        <w:tab/>
        <w:t>Depreciation is included in determining income.</w:t>
      </w:r>
    </w:p>
    <w:p w14:paraId="2802174C" w14:textId="77777777" w:rsidR="004E3341" w:rsidRPr="00A0199A" w:rsidRDefault="004E3341" w:rsidP="002E4D29">
      <w:pPr>
        <w:tabs>
          <w:tab w:val="left" w:pos="360"/>
        </w:tabs>
        <w:spacing w:before="100" w:after="100" w:line="380" w:lineRule="exact"/>
        <w:ind w:left="547" w:hanging="547"/>
        <w:jc w:val="thaiDistribute"/>
        <w:rPr>
          <w:rFonts w:ascii="Arial" w:hAnsi="Arial"/>
          <w:sz w:val="22"/>
          <w:szCs w:val="22"/>
        </w:rPr>
      </w:pPr>
      <w:r w:rsidRPr="00A0199A">
        <w:rPr>
          <w:rFonts w:ascii="Arial" w:hAnsi="Arial"/>
          <w:sz w:val="22"/>
          <w:szCs w:val="22"/>
        </w:rPr>
        <w:lastRenderedPageBreak/>
        <w:tab/>
      </w:r>
      <w:r w:rsidRPr="00A0199A">
        <w:rPr>
          <w:rFonts w:ascii="Arial" w:hAnsi="Arial"/>
          <w:sz w:val="22"/>
          <w:szCs w:val="22"/>
        </w:rPr>
        <w:tab/>
        <w:t>No depreciation is provided on land and assets under installation.</w:t>
      </w:r>
    </w:p>
    <w:p w14:paraId="73447707" w14:textId="77777777" w:rsidR="004E3341" w:rsidRPr="00A0199A" w:rsidRDefault="004E3341" w:rsidP="002E4D29">
      <w:pPr>
        <w:spacing w:before="100" w:after="100" w:line="380" w:lineRule="exact"/>
        <w:ind w:left="539"/>
        <w:jc w:val="thaiDistribute"/>
        <w:rPr>
          <w:rFonts w:ascii="Arial" w:hAnsi="Arial" w:cs="Arial"/>
          <w:spacing w:val="-4"/>
          <w:sz w:val="22"/>
          <w:szCs w:val="22"/>
        </w:rPr>
      </w:pPr>
      <w:r w:rsidRPr="00A0199A">
        <w:rPr>
          <w:rFonts w:ascii="Arial" w:hAnsi="Arial" w:cs="Arial"/>
          <w:spacing w:val="-4"/>
          <w:sz w:val="22"/>
          <w:szCs w:val="22"/>
        </w:rPr>
        <w:t xml:space="preserve">An item of property, </w:t>
      </w:r>
      <w:r w:rsidR="001E6087" w:rsidRPr="00A0199A">
        <w:rPr>
          <w:rFonts w:ascii="Arial" w:hAnsi="Arial" w:cs="Arial"/>
          <w:spacing w:val="-4"/>
          <w:sz w:val="22"/>
          <w:szCs w:val="22"/>
        </w:rPr>
        <w:t>building</w:t>
      </w:r>
      <w:r w:rsidRPr="00A0199A">
        <w:rPr>
          <w:rFonts w:ascii="Arial" w:hAnsi="Arial" w:cs="Arial"/>
          <w:spacing w:val="-4"/>
          <w:sz w:val="22"/>
          <w:szCs w:val="22"/>
        </w:rPr>
        <w:t xml:space="preserve"> and equipment is derecognised upon disposal or when no future economic benefits are expected from its use or disposal.</w:t>
      </w:r>
      <w:r w:rsidRPr="00A0199A">
        <w:rPr>
          <w:rFonts w:ascii="Arial" w:hAnsi="Arial" w:cs="Arial" w:hint="cs"/>
          <w:spacing w:val="-4"/>
          <w:sz w:val="22"/>
          <w:szCs w:val="22"/>
          <w:cs/>
        </w:rPr>
        <w:t xml:space="preserve"> </w:t>
      </w:r>
      <w:r w:rsidRPr="00A0199A">
        <w:rPr>
          <w:rFonts w:ascii="Arial" w:hAnsi="Arial" w:cs="Arial"/>
          <w:spacing w:val="-4"/>
          <w:sz w:val="22"/>
          <w:szCs w:val="22"/>
        </w:rPr>
        <w:t>Any gain or loss arising on disposal of an asset</w:t>
      </w:r>
      <w:r w:rsidRPr="00A0199A">
        <w:rPr>
          <w:rFonts w:ascii="Arial" w:hAnsi="Arial" w:cs="Arial" w:hint="cs"/>
          <w:spacing w:val="-4"/>
          <w:sz w:val="22"/>
          <w:szCs w:val="22"/>
          <w:cs/>
        </w:rPr>
        <w:t xml:space="preserve"> </w:t>
      </w:r>
      <w:r w:rsidRPr="00A0199A">
        <w:rPr>
          <w:rFonts w:ascii="Arial" w:hAnsi="Arial" w:cs="Arial"/>
          <w:spacing w:val="-4"/>
          <w:sz w:val="22"/>
          <w:szCs w:val="22"/>
        </w:rPr>
        <w:t xml:space="preserve">is included in </w:t>
      </w:r>
      <w:r w:rsidR="00C509ED" w:rsidRPr="00A0199A">
        <w:rPr>
          <w:rFonts w:ascii="Arial" w:hAnsi="Arial" w:cs="Arial"/>
          <w:spacing w:val="-4"/>
          <w:sz w:val="22"/>
          <w:szCs w:val="22"/>
        </w:rPr>
        <w:t>profit or loss</w:t>
      </w:r>
      <w:r w:rsidRPr="00A0199A">
        <w:rPr>
          <w:rFonts w:ascii="Arial" w:hAnsi="Arial" w:cs="Arial"/>
          <w:spacing w:val="-4"/>
          <w:sz w:val="22"/>
          <w:szCs w:val="22"/>
        </w:rPr>
        <w:t xml:space="preserve"> when the asset is derecognised.</w:t>
      </w:r>
    </w:p>
    <w:p w14:paraId="24973F21" w14:textId="2322E509" w:rsidR="0074662C" w:rsidRPr="00A0199A" w:rsidRDefault="00D41D15" w:rsidP="0074662C">
      <w:pPr>
        <w:tabs>
          <w:tab w:val="left" w:pos="2160"/>
          <w:tab w:val="right" w:pos="7200"/>
          <w:tab w:val="right" w:pos="8540"/>
        </w:tabs>
        <w:spacing w:before="120" w:after="120" w:line="380" w:lineRule="exact"/>
        <w:ind w:left="540" w:hanging="540"/>
        <w:jc w:val="thaiDistribute"/>
        <w:rPr>
          <w:rFonts w:ascii="Arial" w:hAnsi="Arial"/>
          <w:b/>
          <w:bCs/>
          <w:sz w:val="22"/>
          <w:szCs w:val="22"/>
        </w:rPr>
      </w:pPr>
      <w:r w:rsidRPr="00A0199A">
        <w:rPr>
          <w:rFonts w:ascii="Arial" w:hAnsi="Arial"/>
          <w:b/>
          <w:bCs/>
          <w:sz w:val="22"/>
          <w:szCs w:val="22"/>
        </w:rPr>
        <w:t>4</w:t>
      </w:r>
      <w:r w:rsidR="0074662C" w:rsidRPr="00A0199A">
        <w:rPr>
          <w:rFonts w:ascii="Arial" w:hAnsi="Arial"/>
          <w:b/>
          <w:bCs/>
          <w:sz w:val="22"/>
          <w:szCs w:val="22"/>
        </w:rPr>
        <w:t>.</w:t>
      </w:r>
      <w:r w:rsidR="00B91998" w:rsidRPr="00A0199A">
        <w:rPr>
          <w:rFonts w:ascii="Arial" w:hAnsi="Arial"/>
          <w:b/>
          <w:bCs/>
          <w:sz w:val="22"/>
          <w:szCs w:val="22"/>
        </w:rPr>
        <w:t>6</w:t>
      </w:r>
      <w:r w:rsidR="0074662C" w:rsidRPr="00A0199A">
        <w:rPr>
          <w:rFonts w:ascii="Arial" w:hAnsi="Arial"/>
          <w:b/>
          <w:bCs/>
          <w:sz w:val="22"/>
          <w:szCs w:val="22"/>
        </w:rPr>
        <w:tab/>
        <w:t>Leases</w:t>
      </w:r>
    </w:p>
    <w:p w14:paraId="79735369" w14:textId="77777777" w:rsidR="0074662C" w:rsidRPr="00A0199A" w:rsidRDefault="0074662C" w:rsidP="0074662C">
      <w:pPr>
        <w:spacing w:before="100" w:after="100" w:line="380" w:lineRule="exact"/>
        <w:ind w:left="539"/>
        <w:jc w:val="thaiDistribute"/>
        <w:rPr>
          <w:rFonts w:ascii="Arial" w:hAnsi="Arial" w:cs="Arial"/>
          <w:spacing w:val="-4"/>
          <w:sz w:val="22"/>
          <w:szCs w:val="22"/>
        </w:rPr>
      </w:pPr>
      <w:r w:rsidRPr="00A0199A">
        <w:rPr>
          <w:rFonts w:ascii="Arial" w:hAnsi="Arial" w:cs="Arial"/>
          <w:spacing w:val="-4"/>
          <w:sz w:val="22"/>
          <w:szCs w:val="22"/>
        </w:rPr>
        <w:t>At inception of contract, the Company assesses whether a contract is, or contains, a lease. A contract is, or contains, a lease if the contract conveys the right to control the use of an identified asset for a period of time in exchange for consideration.</w:t>
      </w:r>
    </w:p>
    <w:p w14:paraId="5853D303" w14:textId="77777777" w:rsidR="0074662C" w:rsidRPr="00A0199A" w:rsidRDefault="0074662C" w:rsidP="0074662C">
      <w:pPr>
        <w:tabs>
          <w:tab w:val="left" w:pos="1440"/>
        </w:tabs>
        <w:spacing w:before="120" w:after="120" w:line="380" w:lineRule="exact"/>
        <w:ind w:left="540"/>
        <w:jc w:val="thaiDistribute"/>
        <w:rPr>
          <w:rFonts w:ascii="Arial" w:hAnsi="Arial" w:cs="Arial"/>
          <w:sz w:val="22"/>
          <w:szCs w:val="22"/>
        </w:rPr>
      </w:pPr>
      <w:r w:rsidRPr="00A0199A">
        <w:rPr>
          <w:rFonts w:ascii="Arial" w:hAnsi="Arial" w:cs="Arial"/>
          <w:b/>
          <w:bCs/>
          <w:sz w:val="22"/>
        </w:rPr>
        <w:t xml:space="preserve">The </w:t>
      </w:r>
      <w:r w:rsidRPr="00A0199A">
        <w:rPr>
          <w:rFonts w:ascii="Arial" w:hAnsi="Arial" w:cs="Browallia New"/>
          <w:b/>
          <w:bCs/>
          <w:sz w:val="22"/>
          <w:lang w:val="en-US"/>
        </w:rPr>
        <w:t>Company</w:t>
      </w:r>
      <w:r w:rsidRPr="00A0199A">
        <w:rPr>
          <w:rFonts w:ascii="Arial" w:hAnsi="Arial" w:cs="Arial"/>
          <w:b/>
          <w:bCs/>
          <w:sz w:val="22"/>
        </w:rPr>
        <w:t xml:space="preserve"> as a lessee</w:t>
      </w:r>
    </w:p>
    <w:p w14:paraId="22D2FB46" w14:textId="77777777" w:rsidR="0074662C" w:rsidRPr="00A0199A" w:rsidRDefault="0074662C" w:rsidP="0074662C">
      <w:pPr>
        <w:spacing w:before="120" w:after="120" w:line="380" w:lineRule="exact"/>
        <w:ind w:left="540"/>
        <w:jc w:val="thaiDistribute"/>
        <w:rPr>
          <w:rFonts w:ascii="Arial" w:hAnsi="Arial" w:cs="Arial"/>
          <w:sz w:val="22"/>
          <w:szCs w:val="22"/>
        </w:rPr>
      </w:pPr>
      <w:r w:rsidRPr="00A0199A">
        <w:rPr>
          <w:rFonts w:ascii="Arial" w:hAnsi="Arial" w:cs="Arial"/>
          <w:sz w:val="22"/>
          <w:szCs w:val="22"/>
        </w:rPr>
        <w:t xml:space="preserve">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w:t>
      </w:r>
      <w:r w:rsidRPr="00A0199A">
        <w:rPr>
          <w:rFonts w:ascii="Arial" w:hAnsi="Arial" w:cstheme="minorBidi"/>
          <w:sz w:val="22"/>
          <w:szCs w:val="22"/>
        </w:rPr>
        <w:t>based on</w:t>
      </w:r>
      <w:r w:rsidRPr="00A0199A">
        <w:rPr>
          <w:rFonts w:ascii="Arial" w:hAnsi="Arial" w:cs="Arial"/>
          <w:sz w:val="22"/>
          <w:szCs w:val="22"/>
        </w:rPr>
        <w:t xml:space="preserve"> lease payments.</w:t>
      </w:r>
    </w:p>
    <w:p w14:paraId="12FE7676" w14:textId="67D11C6C" w:rsidR="0074662C" w:rsidRPr="00A0199A" w:rsidRDefault="0074662C" w:rsidP="0074662C">
      <w:pPr>
        <w:spacing w:before="120" w:after="120" w:line="380" w:lineRule="exact"/>
        <w:ind w:left="540"/>
        <w:jc w:val="thaiDistribute"/>
        <w:rPr>
          <w:rFonts w:ascii="Arial" w:hAnsi="Arial" w:cs="Arial"/>
          <w:b/>
          <w:bCs/>
          <w:i/>
          <w:iCs/>
          <w:sz w:val="22"/>
          <w:szCs w:val="22"/>
        </w:rPr>
      </w:pPr>
      <w:r w:rsidRPr="00A0199A">
        <w:rPr>
          <w:rFonts w:ascii="Arial" w:hAnsi="Arial" w:cs="Arial"/>
          <w:b/>
          <w:bCs/>
          <w:i/>
          <w:iCs/>
          <w:sz w:val="22"/>
          <w:szCs w:val="22"/>
        </w:rPr>
        <w:t>Right-of-use assets</w:t>
      </w:r>
    </w:p>
    <w:p w14:paraId="47135207" w14:textId="77777777" w:rsidR="0074662C" w:rsidRPr="00A0199A" w:rsidRDefault="0074662C" w:rsidP="0074662C">
      <w:pPr>
        <w:spacing w:before="120" w:after="120" w:line="380" w:lineRule="exact"/>
        <w:ind w:left="540"/>
        <w:jc w:val="thaiDistribute"/>
        <w:rPr>
          <w:rFonts w:ascii="Arial" w:hAnsi="Arial" w:cs="Arial"/>
          <w:sz w:val="22"/>
          <w:szCs w:val="22"/>
        </w:rPr>
      </w:pPr>
      <w:r w:rsidRPr="00A0199A">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B3EA31F" w14:textId="10FA5826" w:rsidR="0074662C" w:rsidRPr="00A0199A" w:rsidRDefault="0074662C" w:rsidP="0074662C">
      <w:pPr>
        <w:spacing w:before="120" w:after="120" w:line="380" w:lineRule="exact"/>
        <w:ind w:left="540"/>
        <w:jc w:val="thaiDistribute"/>
        <w:rPr>
          <w:rFonts w:ascii="Arial" w:hAnsi="Arial" w:cs="Arial"/>
          <w:sz w:val="22"/>
          <w:szCs w:val="22"/>
        </w:rPr>
      </w:pPr>
      <w:r w:rsidRPr="00A0199A">
        <w:rPr>
          <w:rFonts w:ascii="Arial" w:hAnsi="Arial" w:cs="Arial"/>
          <w:sz w:val="22"/>
          <w:szCs w:val="22"/>
        </w:rPr>
        <w:t>Depreciation of right-of-use assets are calculated by reference to their costs, on the straight-line basis over the shorter of their estimated useful lives and the lease term</w:t>
      </w:r>
      <w:r w:rsidR="00692680" w:rsidRPr="00A0199A">
        <w:rPr>
          <w:rFonts w:ascii="Arial" w:hAnsi="Arial" w:cs="Arial"/>
          <w:sz w:val="22"/>
          <w:szCs w:val="22"/>
        </w:rPr>
        <w:t xml:space="preserve"> as follow:</w:t>
      </w:r>
    </w:p>
    <w:p w14:paraId="3D04A82A" w14:textId="77777777" w:rsidR="0074662C" w:rsidRPr="00A0199A" w:rsidRDefault="0074662C" w:rsidP="0074662C">
      <w:pPr>
        <w:spacing w:line="380" w:lineRule="exact"/>
        <w:ind w:firstLine="540"/>
        <w:jc w:val="thaiDistribute"/>
        <w:rPr>
          <w:rFonts w:ascii="Arial" w:hAnsi="Arial" w:cs="Arial"/>
          <w:sz w:val="22"/>
          <w:szCs w:val="22"/>
        </w:rPr>
      </w:pPr>
      <w:r w:rsidRPr="00A0199A">
        <w:rPr>
          <w:rFonts w:ascii="Arial" w:hAnsi="Arial" w:cs="Arial"/>
          <w:sz w:val="22"/>
          <w:szCs w:val="22"/>
        </w:rPr>
        <w:t>Motor vehicles</w:t>
      </w:r>
      <w:r w:rsidRPr="00A0199A">
        <w:rPr>
          <w:rFonts w:ascii="Arial" w:hAnsi="Arial" w:cs="Arial"/>
          <w:sz w:val="22"/>
          <w:szCs w:val="22"/>
        </w:rPr>
        <w:tab/>
      </w:r>
      <w:r w:rsidRPr="00A0199A">
        <w:rPr>
          <w:rFonts w:ascii="Arial" w:hAnsi="Arial" w:cs="Arial"/>
          <w:sz w:val="22"/>
          <w:szCs w:val="22"/>
        </w:rPr>
        <w:tab/>
      </w:r>
      <w:r w:rsidRPr="00A0199A">
        <w:rPr>
          <w:rFonts w:ascii="Arial" w:hAnsi="Arial" w:cs="Arial"/>
          <w:sz w:val="22"/>
          <w:szCs w:val="22"/>
        </w:rPr>
        <w:tab/>
      </w:r>
      <w:r w:rsidRPr="00A0199A">
        <w:rPr>
          <w:rFonts w:ascii="Arial" w:hAnsi="Arial" w:cs="Arial"/>
          <w:sz w:val="22"/>
          <w:szCs w:val="22"/>
        </w:rPr>
        <w:tab/>
      </w:r>
      <w:r w:rsidRPr="00A0199A">
        <w:rPr>
          <w:rFonts w:ascii="Arial" w:eastAsia="Arial Unicode MS" w:hAnsi="Arial" w:cs="Arial"/>
          <w:sz w:val="22"/>
          <w:szCs w:val="22"/>
        </w:rPr>
        <w:t>5</w:t>
      </w:r>
      <w:r w:rsidRPr="00A0199A">
        <w:rPr>
          <w:rFonts w:ascii="Arial" w:eastAsia="Arial Unicode MS" w:hAnsi="Arial" w:cstheme="minorBidi"/>
          <w:sz w:val="22"/>
          <w:szCs w:val="22"/>
          <w:cs/>
        </w:rPr>
        <w:tab/>
      </w:r>
      <w:r w:rsidRPr="00A0199A">
        <w:rPr>
          <w:rFonts w:ascii="Arial" w:eastAsia="Arial Unicode MS" w:hAnsi="Arial" w:cs="Arial"/>
          <w:sz w:val="22"/>
          <w:szCs w:val="22"/>
        </w:rPr>
        <w:t>years</w:t>
      </w:r>
    </w:p>
    <w:p w14:paraId="76B42D2B" w14:textId="77777777" w:rsidR="0074662C" w:rsidRPr="00A0199A" w:rsidRDefault="0074662C" w:rsidP="0074662C">
      <w:pPr>
        <w:spacing w:before="120" w:after="120" w:line="380" w:lineRule="exact"/>
        <w:ind w:left="540"/>
        <w:jc w:val="thaiDistribute"/>
        <w:rPr>
          <w:rFonts w:ascii="Arial" w:hAnsi="Arial" w:cs="Arial"/>
          <w:sz w:val="22"/>
          <w:szCs w:val="22"/>
        </w:rPr>
      </w:pPr>
      <w:r w:rsidRPr="00A0199A">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7935C99F" w14:textId="1517DEB9" w:rsidR="0074662C" w:rsidRPr="00A0199A" w:rsidRDefault="0074662C" w:rsidP="0074662C">
      <w:pPr>
        <w:spacing w:before="120" w:after="120" w:line="380" w:lineRule="exact"/>
        <w:ind w:left="540"/>
        <w:jc w:val="thaiDistribute"/>
        <w:rPr>
          <w:rFonts w:ascii="Arial" w:hAnsi="Arial" w:cs="Arial"/>
          <w:sz w:val="22"/>
          <w:szCs w:val="22"/>
        </w:rPr>
      </w:pPr>
      <w:r w:rsidRPr="00A0199A">
        <w:rPr>
          <w:rFonts w:ascii="Arial" w:hAnsi="Arial" w:cs="Arial"/>
          <w:spacing w:val="-4"/>
          <w:sz w:val="22"/>
          <w:szCs w:val="22"/>
        </w:rPr>
        <w:t xml:space="preserve">Right of use are presented as property, </w:t>
      </w:r>
      <w:r w:rsidR="00692680" w:rsidRPr="00A0199A">
        <w:rPr>
          <w:rFonts w:ascii="Arial" w:hAnsi="Arial" w:cs="Arial"/>
          <w:spacing w:val="-4"/>
          <w:sz w:val="22"/>
          <w:szCs w:val="22"/>
        </w:rPr>
        <w:t>buildings</w:t>
      </w:r>
      <w:r w:rsidRPr="00A0199A">
        <w:rPr>
          <w:rFonts w:ascii="Arial" w:hAnsi="Arial" w:cs="Arial"/>
          <w:spacing w:val="-4"/>
          <w:sz w:val="22"/>
          <w:szCs w:val="22"/>
        </w:rPr>
        <w:t xml:space="preserve"> and equipment in the financial position. </w:t>
      </w:r>
    </w:p>
    <w:p w14:paraId="57C96DF7" w14:textId="77777777" w:rsidR="00111536" w:rsidRPr="00A0199A" w:rsidRDefault="00111536">
      <w:pPr>
        <w:widowControl/>
        <w:overflowPunct/>
        <w:autoSpaceDE/>
        <w:autoSpaceDN/>
        <w:adjustRightInd/>
        <w:spacing w:after="200" w:line="276" w:lineRule="auto"/>
        <w:textAlignment w:val="auto"/>
        <w:rPr>
          <w:rFonts w:ascii="Arial" w:hAnsi="Arial" w:cs="Arial"/>
          <w:b/>
          <w:bCs/>
          <w:i/>
          <w:iCs/>
          <w:sz w:val="22"/>
          <w:szCs w:val="22"/>
        </w:rPr>
      </w:pPr>
      <w:r w:rsidRPr="00A0199A">
        <w:rPr>
          <w:rFonts w:ascii="Arial" w:hAnsi="Arial" w:cs="Arial"/>
          <w:b/>
          <w:bCs/>
          <w:i/>
          <w:iCs/>
          <w:sz w:val="22"/>
          <w:szCs w:val="22"/>
        </w:rPr>
        <w:br w:type="page"/>
      </w:r>
    </w:p>
    <w:p w14:paraId="1F84D478" w14:textId="32E35F3D" w:rsidR="0074662C" w:rsidRPr="00A0199A" w:rsidRDefault="0074662C" w:rsidP="0074662C">
      <w:pPr>
        <w:spacing w:before="120" w:after="120" w:line="380" w:lineRule="exact"/>
        <w:ind w:left="540"/>
        <w:jc w:val="thaiDistribute"/>
        <w:rPr>
          <w:rFonts w:ascii="Arial" w:hAnsi="Arial" w:cs="Arial"/>
          <w:i/>
          <w:iCs/>
          <w:sz w:val="22"/>
          <w:szCs w:val="22"/>
        </w:rPr>
      </w:pPr>
      <w:r w:rsidRPr="00A0199A">
        <w:rPr>
          <w:rFonts w:ascii="Arial" w:hAnsi="Arial" w:cs="Arial"/>
          <w:b/>
          <w:bCs/>
          <w:i/>
          <w:iCs/>
          <w:sz w:val="22"/>
          <w:szCs w:val="22"/>
        </w:rPr>
        <w:lastRenderedPageBreak/>
        <w:t>Lease liabilities</w:t>
      </w:r>
    </w:p>
    <w:p w14:paraId="45D7D53D" w14:textId="4FC814EE" w:rsidR="0074662C" w:rsidRPr="00A0199A" w:rsidRDefault="0074662C" w:rsidP="0074662C">
      <w:pPr>
        <w:spacing w:before="120" w:after="120" w:line="380" w:lineRule="exact"/>
        <w:ind w:left="540"/>
        <w:jc w:val="thaiDistribute"/>
        <w:rPr>
          <w:rFonts w:ascii="Arial" w:hAnsi="Arial" w:cs="Arial"/>
          <w:sz w:val="22"/>
          <w:szCs w:val="22"/>
        </w:rPr>
      </w:pPr>
      <w:r w:rsidRPr="00A0199A">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 in the period in which the event or condition that triggers the payment occurs.</w:t>
      </w:r>
    </w:p>
    <w:p w14:paraId="041C503E" w14:textId="77777777" w:rsidR="0074662C" w:rsidRPr="00A0199A" w:rsidRDefault="0074662C" w:rsidP="0074662C">
      <w:pPr>
        <w:spacing w:before="120" w:after="120" w:line="380" w:lineRule="exact"/>
        <w:ind w:left="540"/>
        <w:jc w:val="thaiDistribute"/>
        <w:rPr>
          <w:rFonts w:ascii="Arial" w:hAnsi="Arial" w:cs="Arial"/>
          <w:sz w:val="22"/>
          <w:szCs w:val="22"/>
        </w:rPr>
      </w:pPr>
      <w:r w:rsidRPr="00A0199A">
        <w:rPr>
          <w:rFonts w:ascii="Arial" w:hAnsi="Arial" w:cs="Arial"/>
          <w:sz w:val="22"/>
          <w:szCs w:val="22"/>
        </w:rPr>
        <w:t xml:space="preserve">The </w:t>
      </w:r>
      <w:r w:rsidR="00B91998" w:rsidRPr="00A0199A">
        <w:rPr>
          <w:rFonts w:ascii="Arial" w:hAnsi="Arial" w:cs="Arial"/>
          <w:sz w:val="22"/>
          <w:szCs w:val="22"/>
        </w:rPr>
        <w:t>Company</w:t>
      </w:r>
      <w:r w:rsidRPr="00A0199A">
        <w:rPr>
          <w:rFonts w:ascii="Arial" w:hAnsi="Arial" w:cs="Arial"/>
          <w:sz w:val="22"/>
          <w:szCs w:val="22"/>
        </w:rPr>
        <w:t xml:space="preserve"> discounted the present value of the lease payments by the interest rate implicit in the lease or the </w:t>
      </w:r>
      <w:r w:rsidR="00B91998" w:rsidRPr="00A0199A">
        <w:rPr>
          <w:rFonts w:ascii="Arial" w:hAnsi="Arial" w:cs="Arial"/>
          <w:sz w:val="22"/>
          <w:szCs w:val="22"/>
        </w:rPr>
        <w:t>Company</w:t>
      </w:r>
      <w:r w:rsidRPr="00A0199A">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0199A">
        <w:rPr>
          <w:rFonts w:ascii="Arial" w:hAnsi="Arial"/>
          <w:sz w:val="22"/>
          <w:szCs w:val="22"/>
          <w:cs/>
        </w:rPr>
        <w:t xml:space="preserve"> </w:t>
      </w:r>
      <w:r w:rsidRPr="00A0199A">
        <w:rPr>
          <w:rFonts w:ascii="Arial" w:hAnsi="Arial" w:cs="Arial"/>
          <w:sz w:val="22"/>
          <w:szCs w:val="22"/>
        </w:rPr>
        <w:t>assessment of an option to purchase the underlying asset.</w:t>
      </w:r>
    </w:p>
    <w:p w14:paraId="4D3F0E26" w14:textId="77777777" w:rsidR="0074662C" w:rsidRPr="00A0199A" w:rsidRDefault="0074662C" w:rsidP="0074662C">
      <w:pPr>
        <w:spacing w:before="120" w:after="120" w:line="380" w:lineRule="exact"/>
        <w:ind w:left="540"/>
        <w:jc w:val="thaiDistribute"/>
        <w:rPr>
          <w:rFonts w:ascii="Arial" w:hAnsi="Arial" w:cs="Arial"/>
          <w:i/>
          <w:iCs/>
          <w:sz w:val="22"/>
          <w:szCs w:val="22"/>
        </w:rPr>
      </w:pPr>
      <w:r w:rsidRPr="00A0199A">
        <w:rPr>
          <w:rFonts w:ascii="Arial" w:hAnsi="Arial" w:cs="Arial"/>
          <w:b/>
          <w:bCs/>
          <w:i/>
          <w:iCs/>
          <w:spacing w:val="-4"/>
          <w:sz w:val="22"/>
          <w:szCs w:val="22"/>
        </w:rPr>
        <w:t>Short-term leases and leases of low-value assets</w:t>
      </w:r>
    </w:p>
    <w:p w14:paraId="070EA76B" w14:textId="49D7D15E" w:rsidR="0074662C" w:rsidRPr="00A0199A" w:rsidRDefault="0074662C" w:rsidP="0074662C">
      <w:pPr>
        <w:spacing w:before="120" w:after="120" w:line="380" w:lineRule="exact"/>
        <w:ind w:left="540"/>
        <w:jc w:val="thaiDistribute"/>
        <w:rPr>
          <w:rFonts w:ascii="Arial" w:hAnsi="Arial" w:cs="Arial"/>
          <w:sz w:val="22"/>
          <w:szCs w:val="22"/>
        </w:rPr>
      </w:pPr>
      <w:r w:rsidRPr="00A0199A">
        <w:rPr>
          <w:rFonts w:ascii="Arial" w:hAnsi="Arial" w:cs="Arial"/>
          <w:sz w:val="22"/>
          <w:szCs w:val="22"/>
        </w:rPr>
        <w:t>A lease that has a lease term less than or equal to 12 months from commencement date or a lease of low-value assets is recognised as expense on a straight-line basis over the lease term.</w:t>
      </w:r>
    </w:p>
    <w:p w14:paraId="2E84E68E" w14:textId="086DB100" w:rsidR="004E3341" w:rsidRPr="00A0199A" w:rsidRDefault="00CB4F73" w:rsidP="002E4D29">
      <w:pPr>
        <w:pStyle w:val="BodyTextIndent3"/>
        <w:tabs>
          <w:tab w:val="clear" w:pos="708"/>
          <w:tab w:val="left" w:pos="851"/>
        </w:tabs>
        <w:spacing w:before="100" w:after="100"/>
        <w:ind w:left="547" w:hanging="547"/>
        <w:jc w:val="thaiDistribute"/>
        <w:rPr>
          <w:rFonts w:ascii="Arial" w:hAnsi="Arial"/>
          <w:b/>
          <w:bCs/>
          <w:sz w:val="22"/>
          <w:szCs w:val="22"/>
          <w:lang w:val="en-US"/>
        </w:rPr>
      </w:pPr>
      <w:r w:rsidRPr="00A0199A">
        <w:rPr>
          <w:rFonts w:ascii="Arial" w:hAnsi="Arial"/>
          <w:b/>
          <w:bCs/>
          <w:sz w:val="22"/>
          <w:szCs w:val="22"/>
        </w:rPr>
        <w:t>4</w:t>
      </w:r>
      <w:r w:rsidR="005E2CC0" w:rsidRPr="00A0199A">
        <w:rPr>
          <w:rFonts w:ascii="Arial" w:hAnsi="Arial"/>
          <w:b/>
          <w:bCs/>
          <w:sz w:val="22"/>
          <w:szCs w:val="22"/>
        </w:rPr>
        <w:t>.</w:t>
      </w:r>
      <w:r w:rsidR="005423A7" w:rsidRPr="00A0199A">
        <w:rPr>
          <w:rFonts w:ascii="Arial" w:hAnsi="Arial"/>
          <w:b/>
          <w:bCs/>
          <w:sz w:val="22"/>
          <w:szCs w:val="22"/>
        </w:rPr>
        <w:t>7</w:t>
      </w:r>
      <w:r w:rsidR="004E3341" w:rsidRPr="00A0199A">
        <w:rPr>
          <w:rFonts w:ascii="Arial" w:hAnsi="Arial"/>
          <w:b/>
          <w:bCs/>
          <w:sz w:val="22"/>
          <w:szCs w:val="22"/>
        </w:rPr>
        <w:tab/>
        <w:t>Intangible assets/amortisation</w:t>
      </w:r>
    </w:p>
    <w:p w14:paraId="3B8DAD41" w14:textId="77777777" w:rsidR="004E3341" w:rsidRPr="00A0199A" w:rsidRDefault="004E3341" w:rsidP="002E4D29">
      <w:pPr>
        <w:spacing w:before="100" w:after="100" w:line="380" w:lineRule="exact"/>
        <w:ind w:left="547" w:hanging="547"/>
        <w:jc w:val="thaiDistribute"/>
        <w:rPr>
          <w:rFonts w:ascii="Arial" w:hAnsi="Arial"/>
          <w:sz w:val="22"/>
          <w:szCs w:val="22"/>
        </w:rPr>
      </w:pPr>
      <w:r w:rsidRPr="00A0199A">
        <w:rPr>
          <w:rFonts w:ascii="Arial" w:hAnsi="Arial"/>
          <w:sz w:val="22"/>
          <w:szCs w:val="22"/>
        </w:rPr>
        <w:tab/>
        <w:t xml:space="preserve">Intangible assets acquired separately are measured on initial recognition at cost. Following initial recognition, intangible assets are carried at cost less any accumulated amortisation and any accumulated impairment losses. </w:t>
      </w:r>
    </w:p>
    <w:p w14:paraId="453C5E05" w14:textId="1095F1DD" w:rsidR="004E3341" w:rsidRPr="00A0199A" w:rsidRDefault="004E3341" w:rsidP="002E4D29">
      <w:pPr>
        <w:spacing w:before="100" w:after="100" w:line="380" w:lineRule="exact"/>
        <w:ind w:left="547"/>
        <w:jc w:val="thaiDistribute"/>
        <w:rPr>
          <w:rFonts w:ascii="Arial" w:hAnsi="Arial"/>
          <w:sz w:val="22"/>
          <w:szCs w:val="22"/>
        </w:rPr>
      </w:pPr>
      <w:r w:rsidRPr="00A0199A">
        <w:rPr>
          <w:rFonts w:ascii="Arial" w:hAnsi="Arial"/>
          <w:sz w:val="22"/>
          <w:szCs w:val="22"/>
        </w:rPr>
        <w:t xml:space="preserve">Intangible assets with finite lives are amortised on a systematic basis over the economic useful life and tested for impairment whenever there is an indication that the intangible assets may be impaired. The amortisation period and the amortisation method for such intangible assets are reviewed at least at each financial year end. The amortisation expense is charged to </w:t>
      </w:r>
      <w:r w:rsidR="00C509ED" w:rsidRPr="00A0199A">
        <w:rPr>
          <w:rFonts w:ascii="Arial" w:hAnsi="Arial" w:cs="Arial"/>
          <w:spacing w:val="-4"/>
          <w:sz w:val="22"/>
          <w:szCs w:val="22"/>
        </w:rPr>
        <w:t>profit or loss</w:t>
      </w:r>
      <w:r w:rsidRPr="00A0199A">
        <w:rPr>
          <w:rFonts w:ascii="Arial" w:hAnsi="Arial"/>
          <w:sz w:val="22"/>
          <w:szCs w:val="22"/>
        </w:rPr>
        <w:t>.</w:t>
      </w:r>
    </w:p>
    <w:p w14:paraId="37EFC3A1" w14:textId="77777777" w:rsidR="004E3341" w:rsidRPr="00A0199A" w:rsidRDefault="004E3341" w:rsidP="002E4D29">
      <w:pPr>
        <w:spacing w:before="100" w:after="100" w:line="380" w:lineRule="exact"/>
        <w:ind w:left="547" w:hanging="547"/>
        <w:jc w:val="thaiDistribute"/>
        <w:rPr>
          <w:rFonts w:ascii="Arial" w:hAnsi="Arial"/>
          <w:sz w:val="22"/>
          <w:szCs w:val="22"/>
        </w:rPr>
      </w:pPr>
      <w:r w:rsidRPr="00A0199A">
        <w:rPr>
          <w:rFonts w:ascii="Arial" w:hAnsi="Arial"/>
          <w:sz w:val="22"/>
          <w:szCs w:val="22"/>
        </w:rPr>
        <w:tab/>
      </w:r>
      <w:r w:rsidR="00545429" w:rsidRPr="00A0199A">
        <w:rPr>
          <w:rFonts w:ascii="Arial" w:hAnsi="Arial"/>
          <w:sz w:val="22"/>
          <w:szCs w:val="22"/>
        </w:rPr>
        <w:t>A s</w:t>
      </w:r>
      <w:r w:rsidR="00CF6A9D" w:rsidRPr="00A0199A">
        <w:rPr>
          <w:rFonts w:ascii="Arial" w:hAnsi="Arial"/>
          <w:sz w:val="22"/>
          <w:szCs w:val="22"/>
        </w:rPr>
        <w:t>ummary of the intangible assets with finite useful lives is as follows:</w:t>
      </w:r>
    </w:p>
    <w:p w14:paraId="0430BADA" w14:textId="77777777" w:rsidR="00CF6A9D" w:rsidRPr="00A0199A" w:rsidRDefault="00CF6A9D" w:rsidP="00CF6A9D">
      <w:pPr>
        <w:tabs>
          <w:tab w:val="left" w:pos="5580"/>
        </w:tabs>
        <w:spacing w:before="120" w:line="380" w:lineRule="exact"/>
        <w:ind w:left="547" w:hanging="547"/>
        <w:jc w:val="thaiDistribute"/>
        <w:rPr>
          <w:rFonts w:ascii="Arial" w:hAnsi="Arial"/>
          <w:sz w:val="22"/>
          <w:szCs w:val="22"/>
          <w:u w:val="single"/>
        </w:rPr>
      </w:pPr>
      <w:r w:rsidRPr="00A0199A">
        <w:rPr>
          <w:rFonts w:ascii="Arial" w:hAnsi="Arial"/>
          <w:sz w:val="22"/>
          <w:szCs w:val="22"/>
        </w:rPr>
        <w:tab/>
      </w:r>
      <w:r w:rsidRPr="00A0199A">
        <w:rPr>
          <w:rFonts w:ascii="Arial" w:hAnsi="Arial"/>
          <w:sz w:val="22"/>
          <w:szCs w:val="22"/>
        </w:rPr>
        <w:tab/>
      </w:r>
      <w:r w:rsidRPr="00A0199A">
        <w:rPr>
          <w:rFonts w:ascii="Arial" w:hAnsi="Arial"/>
          <w:sz w:val="22"/>
          <w:szCs w:val="22"/>
          <w:u w:val="single"/>
        </w:rPr>
        <w:t>Useful lives</w:t>
      </w:r>
    </w:p>
    <w:p w14:paraId="5C7CFBFC" w14:textId="77777777" w:rsidR="00CF6A9D" w:rsidRPr="00A0199A" w:rsidRDefault="00CF6A9D" w:rsidP="00CF6A9D">
      <w:pPr>
        <w:tabs>
          <w:tab w:val="left" w:pos="1440"/>
          <w:tab w:val="right" w:pos="6660"/>
        </w:tabs>
        <w:spacing w:line="380" w:lineRule="exact"/>
        <w:ind w:left="547" w:hanging="547"/>
        <w:jc w:val="thaiDistribute"/>
        <w:rPr>
          <w:rFonts w:ascii="Arial" w:hAnsi="Arial"/>
          <w:sz w:val="22"/>
          <w:szCs w:val="22"/>
        </w:rPr>
      </w:pPr>
      <w:r w:rsidRPr="00A0199A">
        <w:rPr>
          <w:rFonts w:ascii="Arial" w:hAnsi="Arial"/>
          <w:sz w:val="22"/>
          <w:szCs w:val="22"/>
        </w:rPr>
        <w:tab/>
        <w:t xml:space="preserve">Computer </w:t>
      </w:r>
      <w:proofErr w:type="spellStart"/>
      <w:r w:rsidRPr="00A0199A">
        <w:rPr>
          <w:rFonts w:ascii="Arial" w:hAnsi="Arial"/>
          <w:sz w:val="22"/>
          <w:szCs w:val="22"/>
        </w:rPr>
        <w:t>software</w:t>
      </w:r>
      <w:r w:rsidR="000A2AF9" w:rsidRPr="00A0199A">
        <w:rPr>
          <w:rFonts w:ascii="Arial" w:hAnsi="Arial"/>
          <w:sz w:val="22"/>
          <w:szCs w:val="22"/>
        </w:rPr>
        <w:t>s</w:t>
      </w:r>
      <w:proofErr w:type="spellEnd"/>
      <w:r w:rsidRPr="00A0199A">
        <w:rPr>
          <w:rFonts w:ascii="Arial" w:hAnsi="Arial"/>
          <w:sz w:val="22"/>
          <w:szCs w:val="22"/>
        </w:rPr>
        <w:tab/>
        <w:t>3, 5 years</w:t>
      </w:r>
    </w:p>
    <w:p w14:paraId="41DBD4A1" w14:textId="77777777" w:rsidR="00CF6A9D" w:rsidRPr="00A0199A" w:rsidRDefault="00CF6A9D" w:rsidP="00CF6A9D">
      <w:pPr>
        <w:tabs>
          <w:tab w:val="left" w:pos="1440"/>
          <w:tab w:val="right" w:pos="6660"/>
        </w:tabs>
        <w:spacing w:after="120" w:line="380" w:lineRule="exact"/>
        <w:ind w:left="547" w:hanging="547"/>
        <w:jc w:val="thaiDistribute"/>
        <w:rPr>
          <w:rFonts w:ascii="Arial" w:hAnsi="Arial"/>
          <w:sz w:val="22"/>
          <w:szCs w:val="22"/>
        </w:rPr>
      </w:pPr>
      <w:r w:rsidRPr="00A0199A">
        <w:rPr>
          <w:rFonts w:ascii="Arial" w:hAnsi="Arial"/>
          <w:sz w:val="22"/>
          <w:szCs w:val="22"/>
        </w:rPr>
        <w:tab/>
      </w:r>
      <w:r w:rsidR="00E65C51" w:rsidRPr="00A0199A">
        <w:rPr>
          <w:rFonts w:ascii="Arial" w:hAnsi="Arial"/>
          <w:sz w:val="22"/>
          <w:szCs w:val="22"/>
        </w:rPr>
        <w:t>E-course</w:t>
      </w:r>
      <w:r w:rsidRPr="00A0199A">
        <w:rPr>
          <w:rFonts w:ascii="Arial" w:hAnsi="Arial"/>
          <w:sz w:val="22"/>
          <w:szCs w:val="22"/>
        </w:rPr>
        <w:tab/>
      </w:r>
      <w:r w:rsidR="007743C6" w:rsidRPr="00A0199A">
        <w:rPr>
          <w:rFonts w:ascii="Arial" w:hAnsi="Arial"/>
          <w:sz w:val="22"/>
          <w:szCs w:val="22"/>
        </w:rPr>
        <w:tab/>
      </w:r>
      <w:r w:rsidRPr="00A0199A">
        <w:rPr>
          <w:rFonts w:ascii="Arial" w:hAnsi="Arial"/>
          <w:sz w:val="22"/>
          <w:szCs w:val="22"/>
        </w:rPr>
        <w:t>3 years</w:t>
      </w:r>
    </w:p>
    <w:p w14:paraId="5C6AC5A5" w14:textId="77777777" w:rsidR="00111536" w:rsidRPr="00A0199A" w:rsidRDefault="00111536">
      <w:pPr>
        <w:widowControl/>
        <w:overflowPunct/>
        <w:autoSpaceDE/>
        <w:autoSpaceDN/>
        <w:adjustRightInd/>
        <w:spacing w:after="200" w:line="276" w:lineRule="auto"/>
        <w:textAlignment w:val="auto"/>
        <w:rPr>
          <w:rFonts w:ascii="Arial" w:hAnsi="Arial"/>
          <w:b/>
          <w:bCs/>
          <w:sz w:val="22"/>
          <w:szCs w:val="22"/>
        </w:rPr>
      </w:pPr>
      <w:r w:rsidRPr="00A0199A">
        <w:rPr>
          <w:rFonts w:ascii="Arial" w:hAnsi="Arial"/>
          <w:b/>
          <w:bCs/>
          <w:sz w:val="22"/>
          <w:szCs w:val="22"/>
        </w:rPr>
        <w:br w:type="page"/>
      </w:r>
    </w:p>
    <w:p w14:paraId="2978F56A" w14:textId="658C8F85" w:rsidR="004E3341" w:rsidRPr="00A0199A" w:rsidRDefault="006E2B39" w:rsidP="004D7745">
      <w:pPr>
        <w:tabs>
          <w:tab w:val="left" w:pos="1440"/>
        </w:tabs>
        <w:spacing w:before="120" w:after="120" w:line="380" w:lineRule="exact"/>
        <w:ind w:left="540" w:hanging="540"/>
        <w:jc w:val="thaiDistribute"/>
        <w:outlineLvl w:val="0"/>
        <w:rPr>
          <w:rFonts w:ascii="Arial" w:hAnsi="Arial"/>
          <w:b/>
          <w:bCs/>
          <w:sz w:val="22"/>
          <w:szCs w:val="22"/>
        </w:rPr>
      </w:pPr>
      <w:r w:rsidRPr="00A0199A">
        <w:rPr>
          <w:rFonts w:ascii="Arial" w:hAnsi="Arial"/>
          <w:b/>
          <w:bCs/>
          <w:sz w:val="22"/>
          <w:szCs w:val="22"/>
        </w:rPr>
        <w:lastRenderedPageBreak/>
        <w:t>4</w:t>
      </w:r>
      <w:r w:rsidR="005E2CC0" w:rsidRPr="00A0199A">
        <w:rPr>
          <w:rFonts w:ascii="Arial" w:hAnsi="Arial"/>
          <w:b/>
          <w:bCs/>
          <w:sz w:val="22"/>
          <w:szCs w:val="22"/>
        </w:rPr>
        <w:t>.</w:t>
      </w:r>
      <w:r w:rsidR="005423A7" w:rsidRPr="00A0199A">
        <w:rPr>
          <w:rFonts w:ascii="Arial" w:hAnsi="Arial"/>
          <w:b/>
          <w:bCs/>
          <w:sz w:val="22"/>
          <w:szCs w:val="22"/>
        </w:rPr>
        <w:t>8</w:t>
      </w:r>
      <w:r w:rsidR="004E3341" w:rsidRPr="00A0199A">
        <w:rPr>
          <w:rFonts w:ascii="Arial" w:hAnsi="Arial"/>
          <w:b/>
          <w:bCs/>
          <w:sz w:val="22"/>
          <w:szCs w:val="22"/>
        </w:rPr>
        <w:tab/>
        <w:t>Related party transactions</w:t>
      </w:r>
    </w:p>
    <w:p w14:paraId="206B9D94" w14:textId="77777777" w:rsidR="004E3341" w:rsidRPr="00A0199A" w:rsidRDefault="004E3341"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A0199A">
        <w:rPr>
          <w:rFonts w:ascii="Arial" w:hAnsi="Arial"/>
          <w:sz w:val="22"/>
          <w:szCs w:val="22"/>
        </w:rPr>
        <w:tab/>
      </w:r>
      <w:r w:rsidRPr="00A0199A">
        <w:rPr>
          <w:rFonts w:ascii="Arial" w:hAnsi="Arial"/>
          <w:sz w:val="22"/>
          <w:szCs w:val="22"/>
        </w:rPr>
        <w:tab/>
        <w:t xml:space="preserve">Related parties comprise </w:t>
      </w:r>
      <w:r w:rsidR="009C5D14" w:rsidRPr="00A0199A">
        <w:rPr>
          <w:rFonts w:ascii="Arial" w:hAnsi="Arial"/>
          <w:sz w:val="22"/>
          <w:szCs w:val="22"/>
        </w:rPr>
        <w:t xml:space="preserve">individuals or </w:t>
      </w:r>
      <w:r w:rsidRPr="00A0199A">
        <w:rPr>
          <w:rFonts w:ascii="Arial" w:hAnsi="Arial"/>
          <w:sz w:val="22"/>
          <w:szCs w:val="22"/>
        </w:rPr>
        <w:t>enterprises that control, or are controlled by, the Company, whether directly or indirectly, or which are under common control with the Company.</w:t>
      </w:r>
    </w:p>
    <w:p w14:paraId="5B8907D6" w14:textId="77777777" w:rsidR="004E3341" w:rsidRPr="00A0199A" w:rsidRDefault="004E3341"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A0199A">
        <w:rPr>
          <w:rFonts w:ascii="Arial" w:hAnsi="Arial"/>
          <w:sz w:val="22"/>
          <w:szCs w:val="22"/>
        </w:rPr>
        <w:tab/>
      </w:r>
      <w:r w:rsidRPr="00A0199A">
        <w:rPr>
          <w:rFonts w:ascii="Arial" w:hAnsi="Arial"/>
          <w:sz w:val="22"/>
          <w:szCs w:val="22"/>
        </w:rPr>
        <w:tab/>
        <w:t xml:space="preserve">They also include individuals </w:t>
      </w:r>
      <w:r w:rsidR="009C5D14" w:rsidRPr="00A0199A">
        <w:rPr>
          <w:rFonts w:ascii="Arial" w:hAnsi="Arial"/>
          <w:sz w:val="22"/>
          <w:szCs w:val="22"/>
        </w:rPr>
        <w:t xml:space="preserve">or enterprises </w:t>
      </w:r>
      <w:r w:rsidRPr="00A0199A">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32FE8B1D" w14:textId="3A8695BC" w:rsidR="004E3341" w:rsidRPr="00A0199A" w:rsidRDefault="006E2B39" w:rsidP="004D7745">
      <w:pPr>
        <w:spacing w:before="120" w:after="120" w:line="380" w:lineRule="exact"/>
        <w:ind w:left="547" w:hanging="547"/>
        <w:jc w:val="thaiDistribute"/>
        <w:rPr>
          <w:rFonts w:ascii="Arial" w:hAnsi="Arial"/>
          <w:b/>
          <w:bCs/>
          <w:sz w:val="22"/>
          <w:szCs w:val="22"/>
        </w:rPr>
      </w:pPr>
      <w:r w:rsidRPr="00A0199A">
        <w:rPr>
          <w:rFonts w:ascii="Arial" w:hAnsi="Arial"/>
          <w:b/>
          <w:bCs/>
          <w:sz w:val="22"/>
          <w:szCs w:val="22"/>
        </w:rPr>
        <w:t>4</w:t>
      </w:r>
      <w:r w:rsidR="005E2CC0" w:rsidRPr="00A0199A">
        <w:rPr>
          <w:rFonts w:ascii="Arial" w:hAnsi="Arial"/>
          <w:b/>
          <w:bCs/>
          <w:sz w:val="22"/>
          <w:szCs w:val="22"/>
        </w:rPr>
        <w:t>.</w:t>
      </w:r>
      <w:r w:rsidR="00B91998" w:rsidRPr="00A0199A">
        <w:rPr>
          <w:rFonts w:ascii="Arial" w:hAnsi="Arial"/>
          <w:b/>
          <w:bCs/>
          <w:sz w:val="22"/>
          <w:szCs w:val="22"/>
        </w:rPr>
        <w:t>9</w:t>
      </w:r>
      <w:r w:rsidR="004E3341" w:rsidRPr="00A0199A">
        <w:rPr>
          <w:rFonts w:ascii="Arial" w:hAnsi="Arial"/>
          <w:b/>
          <w:bCs/>
          <w:sz w:val="22"/>
          <w:szCs w:val="22"/>
        </w:rPr>
        <w:tab/>
        <w:t>Foreign currencies</w:t>
      </w:r>
    </w:p>
    <w:p w14:paraId="6A2BA05D" w14:textId="77777777" w:rsidR="00026F52" w:rsidRPr="00A0199A" w:rsidRDefault="00CA1C63"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A0199A">
        <w:rPr>
          <w:rFonts w:ascii="Arial" w:hAnsi="Arial"/>
          <w:sz w:val="22"/>
          <w:szCs w:val="22"/>
        </w:rPr>
        <w:tab/>
      </w:r>
      <w:r w:rsidRPr="00A0199A">
        <w:rPr>
          <w:rFonts w:ascii="Arial" w:hAnsi="Arial"/>
          <w:sz w:val="22"/>
          <w:szCs w:val="22"/>
        </w:rPr>
        <w:tab/>
        <w:t xml:space="preserve">The financial statements are presented in Baht, which is also the Company’s functional currency. </w:t>
      </w:r>
    </w:p>
    <w:p w14:paraId="26B3FEE8" w14:textId="77777777" w:rsidR="004E3341" w:rsidRPr="00A0199A" w:rsidRDefault="00026F52" w:rsidP="007743C6">
      <w:pPr>
        <w:tabs>
          <w:tab w:val="left" w:pos="1440"/>
        </w:tabs>
        <w:spacing w:before="120" w:after="120" w:line="380" w:lineRule="exact"/>
        <w:ind w:left="547" w:hanging="547"/>
        <w:jc w:val="thaiDistribute"/>
        <w:outlineLvl w:val="0"/>
        <w:rPr>
          <w:rFonts w:ascii="Arial" w:hAnsi="Arial"/>
          <w:sz w:val="22"/>
          <w:szCs w:val="22"/>
        </w:rPr>
      </w:pPr>
      <w:r w:rsidRPr="00A0199A">
        <w:rPr>
          <w:rFonts w:ascii="Arial" w:hAnsi="Arial"/>
          <w:sz w:val="22"/>
          <w:szCs w:val="22"/>
        </w:rPr>
        <w:tab/>
      </w:r>
      <w:r w:rsidR="004E3341" w:rsidRPr="00A0199A">
        <w:rPr>
          <w:rFonts w:ascii="Arial" w:hAnsi="Arial"/>
          <w:sz w:val="22"/>
          <w:szCs w:val="22"/>
        </w:rPr>
        <w:t>Transactions in foreign currency are translated into Baht at the exchange rate ruling a</w:t>
      </w:r>
      <w:r w:rsidR="00BB4C3A" w:rsidRPr="00A0199A">
        <w:rPr>
          <w:rFonts w:ascii="Arial" w:hAnsi="Arial"/>
          <w:sz w:val="22"/>
          <w:szCs w:val="22"/>
        </w:rPr>
        <w:t xml:space="preserve">t the date of the transaction. </w:t>
      </w:r>
      <w:r w:rsidR="004E3341" w:rsidRPr="00A0199A">
        <w:rPr>
          <w:rFonts w:ascii="Arial" w:hAnsi="Arial"/>
          <w:sz w:val="22"/>
          <w:szCs w:val="22"/>
        </w:rPr>
        <w:t xml:space="preserve">Monetary assets and liabilities denominated in foreign currencies are translated into Baht at the exchange rate ruling at the </w:t>
      </w:r>
      <w:r w:rsidR="00C509ED" w:rsidRPr="00A0199A">
        <w:rPr>
          <w:rFonts w:ascii="Arial" w:hAnsi="Arial"/>
          <w:sz w:val="22"/>
          <w:szCs w:val="22"/>
        </w:rPr>
        <w:t>end of reporting period</w:t>
      </w:r>
      <w:r w:rsidR="004E3341" w:rsidRPr="00A0199A">
        <w:rPr>
          <w:rFonts w:ascii="Arial" w:hAnsi="Arial"/>
          <w:sz w:val="22"/>
          <w:szCs w:val="22"/>
        </w:rPr>
        <w:t>.</w:t>
      </w:r>
    </w:p>
    <w:p w14:paraId="6246CC11" w14:textId="77777777" w:rsidR="00E83040" w:rsidRPr="00A0199A" w:rsidRDefault="00CA1C63"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A0199A">
        <w:rPr>
          <w:rFonts w:ascii="Arial" w:hAnsi="Arial"/>
          <w:sz w:val="22"/>
          <w:szCs w:val="22"/>
        </w:rPr>
        <w:tab/>
      </w:r>
      <w:r w:rsidRPr="00A0199A">
        <w:rPr>
          <w:rFonts w:ascii="Arial" w:hAnsi="Arial"/>
          <w:sz w:val="22"/>
          <w:szCs w:val="22"/>
        </w:rPr>
        <w:tab/>
      </w:r>
      <w:r w:rsidR="00E83040" w:rsidRPr="00A0199A">
        <w:rPr>
          <w:rFonts w:ascii="Arial" w:hAnsi="Arial"/>
          <w:sz w:val="22"/>
          <w:szCs w:val="22"/>
        </w:rPr>
        <w:t>Gains and losses on exchange are included in determining income.</w:t>
      </w:r>
    </w:p>
    <w:p w14:paraId="510F9472" w14:textId="4FC12D68" w:rsidR="004E3341" w:rsidRPr="00A0199A" w:rsidRDefault="00197E66" w:rsidP="004D7745">
      <w:pPr>
        <w:spacing w:before="120" w:after="120" w:line="380" w:lineRule="exact"/>
        <w:ind w:left="540" w:hanging="540"/>
        <w:jc w:val="thaiDistribute"/>
        <w:rPr>
          <w:rFonts w:ascii="Arial" w:hAnsi="Arial"/>
          <w:b/>
          <w:bCs/>
          <w:sz w:val="22"/>
          <w:szCs w:val="22"/>
          <w:lang w:val="en-US"/>
        </w:rPr>
      </w:pPr>
      <w:r w:rsidRPr="00A0199A">
        <w:rPr>
          <w:rFonts w:ascii="Arial" w:hAnsi="Arial"/>
          <w:b/>
          <w:bCs/>
          <w:sz w:val="22"/>
          <w:szCs w:val="22"/>
        </w:rPr>
        <w:t>4</w:t>
      </w:r>
      <w:r w:rsidR="005E2CC0" w:rsidRPr="00A0199A">
        <w:rPr>
          <w:rFonts w:ascii="Arial" w:hAnsi="Arial"/>
          <w:b/>
          <w:bCs/>
          <w:sz w:val="22"/>
          <w:szCs w:val="22"/>
        </w:rPr>
        <w:t>.1</w:t>
      </w:r>
      <w:r w:rsidR="00B91998" w:rsidRPr="00A0199A">
        <w:rPr>
          <w:rFonts w:ascii="Arial" w:hAnsi="Arial"/>
          <w:b/>
          <w:bCs/>
          <w:sz w:val="22"/>
          <w:szCs w:val="22"/>
        </w:rPr>
        <w:t>0</w:t>
      </w:r>
      <w:r w:rsidR="004E3341" w:rsidRPr="00A0199A">
        <w:rPr>
          <w:rFonts w:ascii="Arial" w:hAnsi="Arial"/>
          <w:b/>
          <w:bCs/>
          <w:sz w:val="22"/>
          <w:szCs w:val="22"/>
        </w:rPr>
        <w:tab/>
        <w:t>Impairment of</w:t>
      </w:r>
      <w:r w:rsidR="00B91998" w:rsidRPr="00A0199A">
        <w:rPr>
          <w:rFonts w:ascii="Arial" w:hAnsi="Arial"/>
          <w:b/>
          <w:bCs/>
          <w:sz w:val="22"/>
          <w:szCs w:val="22"/>
        </w:rPr>
        <w:t xml:space="preserve"> non-financial </w:t>
      </w:r>
      <w:r w:rsidR="004E3341" w:rsidRPr="00A0199A">
        <w:rPr>
          <w:rFonts w:ascii="Arial" w:hAnsi="Arial"/>
          <w:b/>
          <w:bCs/>
          <w:sz w:val="22"/>
          <w:szCs w:val="22"/>
        </w:rPr>
        <w:t>assets</w:t>
      </w:r>
    </w:p>
    <w:p w14:paraId="5DBEC54F" w14:textId="47AED247" w:rsidR="004E3341" w:rsidRPr="00A0199A" w:rsidRDefault="004E3341" w:rsidP="004D7745">
      <w:pPr>
        <w:tabs>
          <w:tab w:val="left" w:pos="720"/>
          <w:tab w:val="left" w:pos="2160"/>
        </w:tabs>
        <w:spacing w:before="120" w:after="120" w:line="380" w:lineRule="exact"/>
        <w:ind w:left="540" w:hanging="540"/>
        <w:jc w:val="both"/>
        <w:rPr>
          <w:rFonts w:ascii="Arial" w:eastAsia="Arial Unicode MS" w:hAnsi="Arial" w:cs="Arial Unicode MS"/>
          <w:sz w:val="22"/>
          <w:szCs w:val="22"/>
        </w:rPr>
      </w:pPr>
      <w:r w:rsidRPr="00A0199A">
        <w:rPr>
          <w:rFonts w:ascii="Arial" w:hAnsi="Arial"/>
          <w:sz w:val="22"/>
          <w:szCs w:val="22"/>
        </w:rPr>
        <w:tab/>
      </w:r>
      <w:r w:rsidRPr="00A0199A">
        <w:rPr>
          <w:rFonts w:ascii="Arial" w:eastAsia="Arial Unicode MS" w:hAnsi="Arial" w:cs="Arial Unicode MS"/>
          <w:sz w:val="22"/>
          <w:szCs w:val="22"/>
        </w:rPr>
        <w:t xml:space="preserve">At </w:t>
      </w:r>
      <w:r w:rsidR="00C509ED" w:rsidRPr="00A0199A">
        <w:rPr>
          <w:rFonts w:ascii="Arial" w:eastAsia="Arial Unicode MS" w:hAnsi="Arial" w:cs="Arial Unicode MS"/>
          <w:sz w:val="22"/>
          <w:szCs w:val="22"/>
        </w:rPr>
        <w:t xml:space="preserve">the end of </w:t>
      </w:r>
      <w:r w:rsidRPr="00A0199A">
        <w:rPr>
          <w:rFonts w:ascii="Arial" w:eastAsia="Arial Unicode MS" w:hAnsi="Arial" w:cs="Arial Unicode MS"/>
          <w:sz w:val="22"/>
          <w:szCs w:val="22"/>
        </w:rPr>
        <w:t xml:space="preserve">each reporting </w:t>
      </w:r>
      <w:r w:rsidR="00C509ED" w:rsidRPr="00A0199A">
        <w:rPr>
          <w:rFonts w:ascii="Arial" w:eastAsia="Arial Unicode MS" w:hAnsi="Arial" w:cs="Arial Unicode MS"/>
          <w:sz w:val="22"/>
          <w:szCs w:val="22"/>
        </w:rPr>
        <w:t>period</w:t>
      </w:r>
      <w:r w:rsidRPr="00A0199A">
        <w:rPr>
          <w:rFonts w:ascii="Arial" w:eastAsia="Arial Unicode MS" w:hAnsi="Arial" w:cs="Arial Unicode MS"/>
          <w:sz w:val="22"/>
          <w:szCs w:val="22"/>
        </w:rPr>
        <w:t xml:space="preserve">, the Company performs impairment reviews in respect of property, </w:t>
      </w:r>
      <w:r w:rsidR="001E6087" w:rsidRPr="00A0199A">
        <w:rPr>
          <w:rFonts w:ascii="Arial" w:hAnsi="Arial" w:cs="Arial"/>
          <w:spacing w:val="-4"/>
          <w:sz w:val="22"/>
          <w:szCs w:val="22"/>
        </w:rPr>
        <w:t xml:space="preserve">building </w:t>
      </w:r>
      <w:r w:rsidRPr="00A0199A">
        <w:rPr>
          <w:rFonts w:ascii="Arial" w:eastAsia="Arial Unicode MS" w:hAnsi="Arial" w:cs="Arial Unicode MS"/>
          <w:sz w:val="22"/>
          <w:szCs w:val="22"/>
        </w:rPr>
        <w:t>and equipment</w:t>
      </w:r>
      <w:r w:rsidR="00B91998" w:rsidRPr="00A0199A">
        <w:rPr>
          <w:rFonts w:ascii="Arial" w:eastAsia="Arial Unicode MS" w:hAnsi="Arial" w:cs="Arial Unicode MS"/>
          <w:sz w:val="22"/>
          <w:szCs w:val="22"/>
        </w:rPr>
        <w:t>, right-of-use asset</w:t>
      </w:r>
      <w:r w:rsidR="001A5958" w:rsidRPr="00A0199A">
        <w:rPr>
          <w:rFonts w:ascii="Arial" w:eastAsia="Arial Unicode MS" w:hAnsi="Arial" w:cs="Arial Unicode MS"/>
          <w:sz w:val="22"/>
          <w:szCs w:val="22"/>
        </w:rPr>
        <w:t>s</w:t>
      </w:r>
      <w:r w:rsidRPr="00A0199A">
        <w:rPr>
          <w:rFonts w:ascii="Arial" w:eastAsia="Arial Unicode MS" w:hAnsi="Arial" w:cs="Arial Unicode MS"/>
          <w:sz w:val="22"/>
          <w:szCs w:val="22"/>
        </w:rPr>
        <w:t xml:space="preserve">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7AA4571D" w14:textId="77777777" w:rsidR="004E3341" w:rsidRPr="00A0199A" w:rsidRDefault="004E3341" w:rsidP="004D7745">
      <w:pPr>
        <w:tabs>
          <w:tab w:val="left" w:pos="720"/>
          <w:tab w:val="left" w:pos="2160"/>
        </w:tabs>
        <w:spacing w:before="120" w:after="120" w:line="380" w:lineRule="exact"/>
        <w:ind w:left="547" w:hanging="547"/>
        <w:jc w:val="both"/>
        <w:rPr>
          <w:rFonts w:ascii="Arial" w:hAnsi="Arial"/>
          <w:i/>
          <w:iCs/>
          <w:sz w:val="22"/>
          <w:szCs w:val="22"/>
          <w:u w:val="single"/>
        </w:rPr>
      </w:pPr>
      <w:r w:rsidRPr="00A0199A">
        <w:rPr>
          <w:rFonts w:ascii="Arial" w:eastAsia="Arial Unicode MS" w:hAnsi="Arial" w:cs="Arial Unicode MS"/>
          <w:sz w:val="22"/>
          <w:szCs w:val="22"/>
        </w:rPr>
        <w:tab/>
        <w:t xml:space="preserve">An impairment loss is recognised in </w:t>
      </w:r>
      <w:r w:rsidR="00C509ED" w:rsidRPr="00A0199A">
        <w:rPr>
          <w:rFonts w:ascii="Arial" w:hAnsi="Arial" w:cs="Arial"/>
          <w:spacing w:val="-4"/>
          <w:sz w:val="22"/>
          <w:szCs w:val="22"/>
        </w:rPr>
        <w:t>profit or loss</w:t>
      </w:r>
      <w:r w:rsidRPr="00A0199A">
        <w:rPr>
          <w:rFonts w:ascii="Arial" w:eastAsia="Arial Unicode MS" w:hAnsi="Arial" w:cs="Arial Unicode MS"/>
          <w:sz w:val="22"/>
          <w:szCs w:val="22"/>
        </w:rPr>
        <w:t>.</w:t>
      </w:r>
      <w:r w:rsidRPr="00A0199A">
        <w:rPr>
          <w:rFonts w:ascii="Arial" w:hAnsi="Arial"/>
          <w:sz w:val="22"/>
          <w:szCs w:val="22"/>
        </w:rPr>
        <w:t xml:space="preserve"> </w:t>
      </w:r>
    </w:p>
    <w:p w14:paraId="6B27EFF8" w14:textId="77777777" w:rsidR="00111536" w:rsidRPr="00A0199A" w:rsidRDefault="00111536">
      <w:pPr>
        <w:widowControl/>
        <w:overflowPunct/>
        <w:autoSpaceDE/>
        <w:autoSpaceDN/>
        <w:adjustRightInd/>
        <w:spacing w:after="200" w:line="276" w:lineRule="auto"/>
        <w:textAlignment w:val="auto"/>
        <w:rPr>
          <w:rFonts w:ascii="Arial" w:hAnsi="Arial"/>
          <w:b/>
          <w:bCs/>
          <w:sz w:val="22"/>
          <w:szCs w:val="22"/>
        </w:rPr>
      </w:pPr>
      <w:r w:rsidRPr="00A0199A">
        <w:rPr>
          <w:rFonts w:ascii="Arial" w:hAnsi="Arial"/>
          <w:b/>
          <w:bCs/>
          <w:sz w:val="22"/>
          <w:szCs w:val="22"/>
        </w:rPr>
        <w:br w:type="page"/>
      </w:r>
    </w:p>
    <w:p w14:paraId="0DAEF790" w14:textId="072D2D1A" w:rsidR="00C53CFF" w:rsidRPr="00A0199A" w:rsidRDefault="00967602" w:rsidP="004D7745">
      <w:pPr>
        <w:tabs>
          <w:tab w:val="left" w:pos="1440"/>
        </w:tabs>
        <w:spacing w:before="120" w:after="120" w:line="380" w:lineRule="exact"/>
        <w:ind w:left="540" w:hanging="540"/>
        <w:jc w:val="thaiDistribute"/>
        <w:outlineLvl w:val="0"/>
        <w:rPr>
          <w:rFonts w:ascii="Arial" w:hAnsi="Arial"/>
          <w:b/>
          <w:bCs/>
          <w:sz w:val="22"/>
          <w:szCs w:val="22"/>
        </w:rPr>
      </w:pPr>
      <w:r w:rsidRPr="00A0199A">
        <w:rPr>
          <w:rFonts w:ascii="Arial" w:hAnsi="Arial"/>
          <w:b/>
          <w:bCs/>
          <w:sz w:val="22"/>
          <w:szCs w:val="22"/>
        </w:rPr>
        <w:lastRenderedPageBreak/>
        <w:t>4</w:t>
      </w:r>
      <w:r w:rsidR="005E2CC0" w:rsidRPr="00A0199A">
        <w:rPr>
          <w:rFonts w:ascii="Arial" w:hAnsi="Arial"/>
          <w:b/>
          <w:bCs/>
          <w:sz w:val="22"/>
          <w:szCs w:val="22"/>
        </w:rPr>
        <w:t>.1</w:t>
      </w:r>
      <w:r w:rsidR="00B91998" w:rsidRPr="00A0199A">
        <w:rPr>
          <w:rFonts w:ascii="Arial" w:hAnsi="Arial"/>
          <w:b/>
          <w:bCs/>
          <w:sz w:val="22"/>
          <w:szCs w:val="22"/>
        </w:rPr>
        <w:t>1</w:t>
      </w:r>
      <w:r w:rsidR="00C53CFF" w:rsidRPr="00A0199A">
        <w:rPr>
          <w:rFonts w:ascii="Arial" w:hAnsi="Arial"/>
          <w:b/>
          <w:bCs/>
          <w:sz w:val="22"/>
          <w:szCs w:val="22"/>
          <w:cs/>
        </w:rPr>
        <w:tab/>
      </w:r>
      <w:r w:rsidR="00C53CFF" w:rsidRPr="00A0199A">
        <w:rPr>
          <w:rFonts w:ascii="Arial" w:hAnsi="Arial"/>
          <w:b/>
          <w:bCs/>
          <w:sz w:val="22"/>
          <w:szCs w:val="22"/>
        </w:rPr>
        <w:t>Employee benefits</w:t>
      </w:r>
    </w:p>
    <w:p w14:paraId="0C5C04E4" w14:textId="77777777" w:rsidR="00C53CFF" w:rsidRPr="00A0199A" w:rsidRDefault="00C53CFF" w:rsidP="004D7745">
      <w:pPr>
        <w:tabs>
          <w:tab w:val="left" w:pos="1440"/>
        </w:tabs>
        <w:spacing w:before="120" w:after="120" w:line="380" w:lineRule="exact"/>
        <w:ind w:left="540" w:hanging="540"/>
        <w:jc w:val="thaiDistribute"/>
        <w:outlineLvl w:val="0"/>
        <w:rPr>
          <w:rFonts w:ascii="Arial" w:hAnsi="Arial"/>
          <w:b/>
          <w:bCs/>
          <w:i/>
          <w:iCs/>
          <w:sz w:val="22"/>
          <w:szCs w:val="22"/>
        </w:rPr>
      </w:pPr>
      <w:r w:rsidRPr="00A0199A">
        <w:rPr>
          <w:rFonts w:ascii="Arial" w:hAnsi="Arial"/>
          <w:b/>
          <w:bCs/>
          <w:i/>
          <w:iCs/>
          <w:spacing w:val="-3"/>
          <w:sz w:val="22"/>
          <w:szCs w:val="22"/>
        </w:rPr>
        <w:tab/>
        <w:t>Short-term employee benefits</w:t>
      </w:r>
    </w:p>
    <w:p w14:paraId="41344D6F" w14:textId="77777777" w:rsidR="00C53CFF" w:rsidRPr="00A0199A" w:rsidRDefault="00C53CFF"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A0199A">
        <w:rPr>
          <w:rFonts w:ascii="Arial" w:hAnsi="Arial"/>
          <w:sz w:val="22"/>
          <w:szCs w:val="22"/>
        </w:rPr>
        <w:tab/>
      </w:r>
      <w:r w:rsidRPr="00A0199A">
        <w:rPr>
          <w:rFonts w:ascii="Arial" w:hAnsi="Arial"/>
          <w:sz w:val="22"/>
          <w:szCs w:val="22"/>
        </w:rPr>
        <w:tab/>
        <w:t>Salaries, wages, bonuses and contributions to the social security fund are recognised as expenses when incurred.</w:t>
      </w:r>
    </w:p>
    <w:p w14:paraId="0E8B746B" w14:textId="77777777" w:rsidR="00C53CFF" w:rsidRPr="00A0199A" w:rsidRDefault="008A2DC8" w:rsidP="008A2DC8">
      <w:pPr>
        <w:tabs>
          <w:tab w:val="left" w:pos="1440"/>
        </w:tabs>
        <w:spacing w:before="120" w:after="120" w:line="380" w:lineRule="exact"/>
        <w:ind w:left="540" w:hanging="540"/>
        <w:jc w:val="thaiDistribute"/>
        <w:outlineLvl w:val="0"/>
        <w:rPr>
          <w:rFonts w:ascii="Arial" w:hAnsi="Arial"/>
          <w:b/>
          <w:bCs/>
          <w:i/>
          <w:iCs/>
          <w:spacing w:val="-3"/>
          <w:sz w:val="22"/>
          <w:szCs w:val="22"/>
        </w:rPr>
      </w:pPr>
      <w:r w:rsidRPr="00A0199A">
        <w:rPr>
          <w:rFonts w:ascii="Arial" w:hAnsi="Arial"/>
          <w:b/>
          <w:bCs/>
          <w:i/>
          <w:iCs/>
          <w:spacing w:val="-3"/>
          <w:sz w:val="22"/>
          <w:szCs w:val="22"/>
          <w:cs/>
        </w:rPr>
        <w:tab/>
      </w:r>
      <w:r w:rsidR="00C53CFF" w:rsidRPr="00A0199A">
        <w:rPr>
          <w:rFonts w:ascii="Arial" w:hAnsi="Arial"/>
          <w:b/>
          <w:bCs/>
          <w:i/>
          <w:iCs/>
          <w:spacing w:val="-3"/>
          <w:sz w:val="22"/>
          <w:szCs w:val="22"/>
        </w:rPr>
        <w:t>Post-employment benefits</w:t>
      </w:r>
      <w:r w:rsidR="00C53CFF" w:rsidRPr="00A0199A">
        <w:rPr>
          <w:rFonts w:ascii="Arial" w:hAnsi="Arial" w:hint="cs"/>
          <w:b/>
          <w:bCs/>
          <w:i/>
          <w:iCs/>
          <w:spacing w:val="-3"/>
          <w:sz w:val="22"/>
          <w:szCs w:val="22"/>
          <w:cs/>
        </w:rPr>
        <w:t xml:space="preserve"> </w:t>
      </w:r>
    </w:p>
    <w:p w14:paraId="16FDDF3A" w14:textId="77777777" w:rsidR="00C53CFF" w:rsidRPr="00A0199A" w:rsidRDefault="00466372" w:rsidP="008A2DC8">
      <w:pPr>
        <w:tabs>
          <w:tab w:val="left" w:pos="1440"/>
        </w:tabs>
        <w:spacing w:before="120" w:after="120" w:line="380" w:lineRule="exact"/>
        <w:ind w:left="540" w:hanging="540"/>
        <w:jc w:val="thaiDistribute"/>
        <w:outlineLvl w:val="0"/>
        <w:rPr>
          <w:rFonts w:ascii="Arial" w:hAnsi="Arial"/>
          <w:b/>
          <w:bCs/>
          <w:sz w:val="22"/>
          <w:szCs w:val="22"/>
        </w:rPr>
      </w:pPr>
      <w:r w:rsidRPr="00A0199A">
        <w:rPr>
          <w:rFonts w:ascii="Arial" w:hAnsi="Arial"/>
          <w:b/>
          <w:bCs/>
          <w:spacing w:val="-3"/>
          <w:sz w:val="22"/>
          <w:szCs w:val="22"/>
        </w:rPr>
        <w:tab/>
      </w:r>
      <w:r w:rsidR="00C53CFF" w:rsidRPr="00A0199A">
        <w:rPr>
          <w:rFonts w:ascii="Arial" w:hAnsi="Arial"/>
          <w:b/>
          <w:bCs/>
          <w:spacing w:val="-3"/>
          <w:sz w:val="22"/>
          <w:szCs w:val="22"/>
        </w:rPr>
        <w:t>Defined contribution plans</w:t>
      </w:r>
    </w:p>
    <w:p w14:paraId="246969F2" w14:textId="77777777" w:rsidR="00C53CFF" w:rsidRPr="00A0199A" w:rsidRDefault="00C53CFF" w:rsidP="004D7745">
      <w:pPr>
        <w:tabs>
          <w:tab w:val="left" w:pos="360"/>
          <w:tab w:val="left" w:pos="1440"/>
        </w:tabs>
        <w:spacing w:before="120" w:after="120" w:line="380" w:lineRule="exact"/>
        <w:ind w:left="540" w:hanging="540"/>
        <w:jc w:val="thaiDistribute"/>
        <w:outlineLvl w:val="0"/>
        <w:rPr>
          <w:rFonts w:ascii="Arial" w:hAnsi="Arial"/>
          <w:sz w:val="22"/>
          <w:szCs w:val="22"/>
        </w:rPr>
      </w:pPr>
      <w:r w:rsidRPr="00A0199A">
        <w:rPr>
          <w:rFonts w:ascii="Arial" w:hAnsi="Arial"/>
          <w:spacing w:val="-3"/>
          <w:sz w:val="22"/>
          <w:szCs w:val="22"/>
        </w:rPr>
        <w:tab/>
      </w:r>
      <w:r w:rsidRPr="00A0199A">
        <w:rPr>
          <w:rFonts w:ascii="Arial" w:hAnsi="Arial"/>
          <w:spacing w:val="-3"/>
          <w:sz w:val="22"/>
          <w:szCs w:val="22"/>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7B123364" w14:textId="7460D996" w:rsidR="00C53CFF" w:rsidRPr="00A0199A" w:rsidRDefault="00200001" w:rsidP="00B91998">
      <w:pPr>
        <w:tabs>
          <w:tab w:val="left" w:pos="1440"/>
        </w:tabs>
        <w:spacing w:before="120" w:after="120" w:line="380" w:lineRule="exact"/>
        <w:ind w:left="540" w:hanging="540"/>
        <w:jc w:val="thaiDistribute"/>
        <w:outlineLvl w:val="0"/>
        <w:rPr>
          <w:rFonts w:ascii="Arial" w:hAnsi="Arial"/>
          <w:b/>
          <w:bCs/>
          <w:spacing w:val="-3"/>
          <w:sz w:val="22"/>
          <w:szCs w:val="22"/>
        </w:rPr>
      </w:pPr>
      <w:r w:rsidRPr="00A0199A">
        <w:rPr>
          <w:rFonts w:ascii="Arial" w:hAnsi="Arial"/>
          <w:b/>
          <w:bCs/>
          <w:spacing w:val="-3"/>
          <w:sz w:val="22"/>
          <w:szCs w:val="22"/>
        </w:rPr>
        <w:tab/>
      </w:r>
      <w:r w:rsidR="00C53CFF" w:rsidRPr="00A0199A">
        <w:rPr>
          <w:rFonts w:ascii="Arial" w:hAnsi="Arial"/>
          <w:b/>
          <w:bCs/>
          <w:spacing w:val="-3"/>
          <w:sz w:val="22"/>
          <w:szCs w:val="22"/>
        </w:rPr>
        <w:t xml:space="preserve">Defined benefit plans </w:t>
      </w:r>
    </w:p>
    <w:p w14:paraId="044A724D" w14:textId="35B11758" w:rsidR="00C53CFF" w:rsidRPr="00A0199A" w:rsidRDefault="00C53CFF" w:rsidP="008D0C49">
      <w:pPr>
        <w:tabs>
          <w:tab w:val="left" w:pos="1440"/>
        </w:tabs>
        <w:spacing w:before="60" w:after="60" w:line="380" w:lineRule="exact"/>
        <w:ind w:left="547" w:hanging="547"/>
        <w:jc w:val="thaiDistribute"/>
        <w:outlineLvl w:val="0"/>
        <w:rPr>
          <w:rFonts w:ascii="Arial" w:hAnsi="Arial"/>
          <w:sz w:val="22"/>
          <w:szCs w:val="22"/>
        </w:rPr>
      </w:pPr>
      <w:r w:rsidRPr="00A0199A">
        <w:rPr>
          <w:rFonts w:ascii="Arial" w:hAnsi="Arial"/>
          <w:sz w:val="22"/>
          <w:szCs w:val="22"/>
        </w:rPr>
        <w:tab/>
        <w:t xml:space="preserve">The Company has obligations in respect of the severance payments it must make to employees upon retirement under </w:t>
      </w:r>
      <w:proofErr w:type="spellStart"/>
      <w:r w:rsidRPr="00A0199A">
        <w:rPr>
          <w:rFonts w:ascii="Arial" w:hAnsi="Arial"/>
          <w:sz w:val="22"/>
          <w:szCs w:val="22"/>
        </w:rPr>
        <w:t>labor</w:t>
      </w:r>
      <w:proofErr w:type="spellEnd"/>
      <w:r w:rsidRPr="00A0199A">
        <w:rPr>
          <w:rFonts w:ascii="Arial" w:hAnsi="Arial"/>
          <w:sz w:val="22"/>
          <w:szCs w:val="22"/>
        </w:rPr>
        <w:t xml:space="preserve"> law. The Company treats these severance payment obligations as a defined benefit plan.</w:t>
      </w:r>
      <w:r w:rsidRPr="00A0199A">
        <w:rPr>
          <w:rFonts w:ascii="Arial" w:hAnsi="Arial" w:hint="cs"/>
          <w:sz w:val="22"/>
          <w:szCs w:val="22"/>
          <w:cs/>
        </w:rPr>
        <w:t xml:space="preserve"> </w:t>
      </w:r>
    </w:p>
    <w:p w14:paraId="370FA7E6" w14:textId="65D9536C" w:rsidR="00C53CFF" w:rsidRPr="00A0199A" w:rsidRDefault="00C53CFF" w:rsidP="008D0C49">
      <w:pPr>
        <w:tabs>
          <w:tab w:val="left" w:pos="1440"/>
        </w:tabs>
        <w:spacing w:before="60" w:after="60" w:line="380" w:lineRule="exact"/>
        <w:ind w:left="547" w:hanging="547"/>
        <w:jc w:val="thaiDistribute"/>
        <w:outlineLvl w:val="0"/>
        <w:rPr>
          <w:rFonts w:ascii="Arial" w:hAnsi="Arial"/>
          <w:sz w:val="22"/>
          <w:szCs w:val="22"/>
        </w:rPr>
      </w:pPr>
      <w:r w:rsidRPr="00A0199A">
        <w:rPr>
          <w:rFonts w:ascii="Arial" w:hAnsi="Arial"/>
          <w:sz w:val="22"/>
          <w:szCs w:val="22"/>
        </w:rPr>
        <w:tab/>
        <w:t xml:space="preserve">The obligation under the defined benefit plan is determined </w:t>
      </w:r>
      <w:r w:rsidR="00C509ED" w:rsidRPr="00A0199A">
        <w:rPr>
          <w:rFonts w:ascii="Arial" w:hAnsi="Arial"/>
          <w:sz w:val="22"/>
          <w:szCs w:val="22"/>
        </w:rPr>
        <w:t xml:space="preserve">by a professionally qualified independent actuary </w:t>
      </w:r>
      <w:r w:rsidRPr="00A0199A">
        <w:rPr>
          <w:rFonts w:ascii="Arial" w:hAnsi="Arial"/>
          <w:sz w:val="22"/>
          <w:szCs w:val="22"/>
        </w:rPr>
        <w:t xml:space="preserve">based on actuarial techniques, using the projected unit credit method. </w:t>
      </w:r>
    </w:p>
    <w:p w14:paraId="6EA8F7AC" w14:textId="77777777" w:rsidR="00C53CFF" w:rsidRPr="00A0199A" w:rsidRDefault="00C53CFF" w:rsidP="008D0C49">
      <w:pPr>
        <w:tabs>
          <w:tab w:val="left" w:pos="1440"/>
        </w:tabs>
        <w:spacing w:before="60" w:after="60" w:line="380" w:lineRule="exact"/>
        <w:ind w:left="547" w:hanging="547"/>
        <w:jc w:val="thaiDistribute"/>
        <w:outlineLvl w:val="0"/>
        <w:rPr>
          <w:rFonts w:ascii="Arial" w:hAnsi="Arial"/>
          <w:sz w:val="22"/>
          <w:szCs w:val="22"/>
        </w:rPr>
      </w:pPr>
      <w:r w:rsidRPr="00A0199A">
        <w:rPr>
          <w:rFonts w:ascii="Arial" w:hAnsi="Arial"/>
          <w:sz w:val="22"/>
          <w:szCs w:val="22"/>
        </w:rPr>
        <w:tab/>
        <w:t xml:space="preserve">Actuarial gains and losses arising from </w:t>
      </w:r>
      <w:r w:rsidR="009C27D5" w:rsidRPr="00A0199A">
        <w:rPr>
          <w:rFonts w:ascii="Arial" w:hAnsi="Arial"/>
          <w:sz w:val="22"/>
          <w:szCs w:val="22"/>
        </w:rPr>
        <w:t>defined</w:t>
      </w:r>
      <w:r w:rsidRPr="00A0199A">
        <w:rPr>
          <w:rFonts w:ascii="Arial" w:hAnsi="Arial"/>
          <w:sz w:val="22"/>
          <w:szCs w:val="22"/>
        </w:rPr>
        <w:t xml:space="preserve"> benefits </w:t>
      </w:r>
      <w:r w:rsidR="009C27D5" w:rsidRPr="00A0199A">
        <w:rPr>
          <w:rFonts w:ascii="Arial" w:hAnsi="Arial"/>
          <w:sz w:val="22"/>
          <w:szCs w:val="22"/>
        </w:rPr>
        <w:t xml:space="preserve">plans </w:t>
      </w:r>
      <w:r w:rsidRPr="00A0199A">
        <w:rPr>
          <w:rFonts w:ascii="Arial" w:hAnsi="Arial"/>
          <w:sz w:val="22"/>
          <w:szCs w:val="22"/>
        </w:rPr>
        <w:t xml:space="preserve">are recognised immediately in </w:t>
      </w:r>
      <w:r w:rsidR="00160614" w:rsidRPr="00A0199A">
        <w:rPr>
          <w:rFonts w:ascii="Arial" w:hAnsi="Arial"/>
          <w:sz w:val="22"/>
          <w:szCs w:val="22"/>
        </w:rPr>
        <w:t>other comprehensive income</w:t>
      </w:r>
      <w:r w:rsidRPr="00A0199A">
        <w:rPr>
          <w:rFonts w:ascii="Arial" w:hAnsi="Arial"/>
          <w:sz w:val="22"/>
          <w:szCs w:val="22"/>
        </w:rPr>
        <w:t xml:space="preserve">. </w:t>
      </w:r>
    </w:p>
    <w:p w14:paraId="63326882" w14:textId="3A805F5B" w:rsidR="00C72AA9" w:rsidRPr="00A0199A" w:rsidRDefault="00C72AA9" w:rsidP="008D0C49">
      <w:pPr>
        <w:tabs>
          <w:tab w:val="left" w:pos="1440"/>
        </w:tabs>
        <w:spacing w:before="60" w:after="60" w:line="380" w:lineRule="exact"/>
        <w:ind w:left="547" w:hanging="547"/>
        <w:jc w:val="thaiDistribute"/>
        <w:outlineLvl w:val="0"/>
        <w:rPr>
          <w:rFonts w:ascii="Arial" w:hAnsi="Arial"/>
          <w:sz w:val="22"/>
          <w:szCs w:val="22"/>
        </w:rPr>
      </w:pPr>
      <w:r w:rsidRPr="00A0199A">
        <w:rPr>
          <w:rFonts w:ascii="Arial" w:hAnsi="Arial"/>
          <w:sz w:val="22"/>
          <w:szCs w:val="22"/>
        </w:rPr>
        <w:tab/>
        <w:t>Past service costs are recognised in profit or loss on the earlier of the date of the plan amendment or curtailment and the date that the Company recognises restructuring-related costs.</w:t>
      </w:r>
    </w:p>
    <w:p w14:paraId="782334AB" w14:textId="543D7DDD" w:rsidR="004E3341" w:rsidRPr="00A0199A" w:rsidRDefault="00B53673" w:rsidP="004D7745">
      <w:pPr>
        <w:tabs>
          <w:tab w:val="left" w:pos="1440"/>
        </w:tabs>
        <w:spacing w:before="120" w:after="120" w:line="380" w:lineRule="exact"/>
        <w:ind w:left="547" w:hanging="547"/>
        <w:jc w:val="thaiDistribute"/>
        <w:outlineLvl w:val="0"/>
        <w:rPr>
          <w:rFonts w:ascii="Arial" w:hAnsi="Arial"/>
          <w:b/>
          <w:bCs/>
          <w:sz w:val="22"/>
          <w:szCs w:val="22"/>
        </w:rPr>
      </w:pPr>
      <w:r w:rsidRPr="00A0199A">
        <w:rPr>
          <w:rFonts w:ascii="Arial" w:hAnsi="Arial"/>
          <w:b/>
          <w:bCs/>
          <w:sz w:val="22"/>
          <w:szCs w:val="22"/>
        </w:rPr>
        <w:t>4</w:t>
      </w:r>
      <w:r w:rsidR="000A73F4" w:rsidRPr="00A0199A">
        <w:rPr>
          <w:rFonts w:ascii="Arial" w:hAnsi="Arial"/>
          <w:b/>
          <w:bCs/>
          <w:sz w:val="22"/>
          <w:szCs w:val="22"/>
        </w:rPr>
        <w:t>.12</w:t>
      </w:r>
      <w:r w:rsidR="004E3341" w:rsidRPr="00A0199A">
        <w:rPr>
          <w:rFonts w:ascii="Arial" w:hAnsi="Arial"/>
          <w:b/>
          <w:bCs/>
          <w:sz w:val="22"/>
          <w:szCs w:val="22"/>
        </w:rPr>
        <w:tab/>
        <w:t>Provisions</w:t>
      </w:r>
    </w:p>
    <w:p w14:paraId="79A869CC" w14:textId="77777777" w:rsidR="004E3341" w:rsidRPr="00A0199A" w:rsidRDefault="004E3341" w:rsidP="00C72AA9">
      <w:pPr>
        <w:tabs>
          <w:tab w:val="left" w:pos="360"/>
          <w:tab w:val="left" w:pos="1440"/>
        </w:tabs>
        <w:spacing w:before="120" w:after="120" w:line="380" w:lineRule="exact"/>
        <w:ind w:left="547"/>
        <w:jc w:val="thaiDistribute"/>
        <w:outlineLvl w:val="0"/>
        <w:rPr>
          <w:rFonts w:ascii="Arial" w:hAnsi="Arial"/>
          <w:sz w:val="22"/>
          <w:szCs w:val="22"/>
        </w:rPr>
      </w:pPr>
      <w:r w:rsidRPr="00A0199A">
        <w:rPr>
          <w:rFonts w:ascii="Arial" w:hAnsi="Arial"/>
          <w:sz w:val="22"/>
          <w:szCs w:val="22"/>
        </w:rPr>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14:paraId="4CEFA3AE" w14:textId="727F2611" w:rsidR="004E3341" w:rsidRPr="00A0199A" w:rsidRDefault="00C805AB" w:rsidP="004D7745">
      <w:pPr>
        <w:spacing w:before="120" w:after="120" w:line="380" w:lineRule="exact"/>
        <w:ind w:left="547" w:hanging="547"/>
        <w:jc w:val="thaiDistribute"/>
        <w:rPr>
          <w:rFonts w:ascii="Arial" w:hAnsi="Arial"/>
          <w:b/>
          <w:bCs/>
          <w:sz w:val="22"/>
          <w:szCs w:val="22"/>
        </w:rPr>
      </w:pPr>
      <w:r w:rsidRPr="00A0199A">
        <w:rPr>
          <w:rFonts w:ascii="Arial" w:hAnsi="Arial"/>
          <w:b/>
          <w:bCs/>
          <w:sz w:val="22"/>
          <w:szCs w:val="22"/>
        </w:rPr>
        <w:t>4</w:t>
      </w:r>
      <w:r w:rsidR="005E2CC0" w:rsidRPr="00A0199A">
        <w:rPr>
          <w:rFonts w:ascii="Arial" w:hAnsi="Arial"/>
          <w:b/>
          <w:bCs/>
          <w:sz w:val="22"/>
          <w:szCs w:val="22"/>
        </w:rPr>
        <w:t>.1</w:t>
      </w:r>
      <w:r w:rsidR="000A73F4" w:rsidRPr="00A0199A">
        <w:rPr>
          <w:rFonts w:ascii="Arial" w:hAnsi="Arial"/>
          <w:b/>
          <w:bCs/>
          <w:sz w:val="22"/>
          <w:szCs w:val="22"/>
        </w:rPr>
        <w:t>3</w:t>
      </w:r>
      <w:r w:rsidR="004E3341" w:rsidRPr="00A0199A">
        <w:rPr>
          <w:rFonts w:ascii="Arial" w:hAnsi="Arial"/>
          <w:b/>
          <w:bCs/>
          <w:sz w:val="22"/>
          <w:szCs w:val="22"/>
          <w:cs/>
        </w:rPr>
        <w:tab/>
      </w:r>
      <w:r w:rsidR="004E3341" w:rsidRPr="00A0199A">
        <w:rPr>
          <w:rFonts w:ascii="Arial" w:hAnsi="Arial"/>
          <w:b/>
          <w:bCs/>
          <w:sz w:val="22"/>
          <w:szCs w:val="22"/>
        </w:rPr>
        <w:t>Income tax</w:t>
      </w:r>
    </w:p>
    <w:p w14:paraId="20672BB2" w14:textId="77777777" w:rsidR="001E6501" w:rsidRPr="00A0199A" w:rsidRDefault="001E6501" w:rsidP="004D7745">
      <w:pPr>
        <w:tabs>
          <w:tab w:val="left" w:pos="360"/>
          <w:tab w:val="left" w:pos="1440"/>
        </w:tabs>
        <w:spacing w:before="120" w:after="120" w:line="380" w:lineRule="exact"/>
        <w:ind w:left="540"/>
        <w:jc w:val="thaiDistribute"/>
        <w:outlineLvl w:val="0"/>
        <w:rPr>
          <w:rFonts w:ascii="Arial" w:hAnsi="Arial"/>
          <w:b/>
          <w:bCs/>
          <w:spacing w:val="-2"/>
          <w:sz w:val="22"/>
          <w:szCs w:val="22"/>
        </w:rPr>
      </w:pPr>
      <w:r w:rsidRPr="00A0199A">
        <w:rPr>
          <w:rFonts w:ascii="Arial" w:hAnsi="Arial"/>
          <w:sz w:val="22"/>
          <w:szCs w:val="22"/>
        </w:rPr>
        <w:t>Income tax expense represents the sum of corporate income tax currently payable and deferred tax.</w:t>
      </w:r>
    </w:p>
    <w:p w14:paraId="31040B34" w14:textId="77777777" w:rsidR="001E6501" w:rsidRPr="00A0199A" w:rsidRDefault="001E6501" w:rsidP="004D7745">
      <w:pPr>
        <w:spacing w:before="120" w:after="120" w:line="380" w:lineRule="exact"/>
        <w:ind w:left="547" w:hanging="7"/>
        <w:jc w:val="thaiDistribute"/>
        <w:rPr>
          <w:rFonts w:ascii="Arial" w:hAnsi="Arial"/>
          <w:b/>
          <w:bCs/>
          <w:sz w:val="22"/>
          <w:szCs w:val="22"/>
        </w:rPr>
      </w:pPr>
      <w:r w:rsidRPr="00A0199A">
        <w:rPr>
          <w:rFonts w:ascii="Arial" w:hAnsi="Arial"/>
          <w:b/>
          <w:bCs/>
          <w:sz w:val="22"/>
          <w:szCs w:val="22"/>
        </w:rPr>
        <w:t>Current tax</w:t>
      </w:r>
    </w:p>
    <w:p w14:paraId="032EA4EF" w14:textId="77777777" w:rsidR="001E6501" w:rsidRPr="00A0199A" w:rsidRDefault="001E6501" w:rsidP="004D7745">
      <w:pPr>
        <w:tabs>
          <w:tab w:val="left" w:pos="360"/>
          <w:tab w:val="left" w:pos="1440"/>
        </w:tabs>
        <w:spacing w:before="120" w:after="120" w:line="380" w:lineRule="exact"/>
        <w:ind w:left="540"/>
        <w:jc w:val="thaiDistribute"/>
        <w:outlineLvl w:val="0"/>
        <w:rPr>
          <w:rFonts w:ascii="Arial" w:hAnsi="Arial"/>
          <w:sz w:val="22"/>
          <w:szCs w:val="22"/>
        </w:rPr>
      </w:pPr>
      <w:r w:rsidRPr="00A0199A">
        <w:rPr>
          <w:rFonts w:ascii="Arial" w:hAnsi="Arial"/>
          <w:sz w:val="22"/>
          <w:szCs w:val="22"/>
        </w:rPr>
        <w:t>Current income tax is provided in the accounts at the amount expected to be paid to the taxation authorities, based on taxable profits determined in accordance with tax legislation.</w:t>
      </w:r>
    </w:p>
    <w:p w14:paraId="5DB9FA03" w14:textId="77777777" w:rsidR="00111536" w:rsidRPr="00A0199A" w:rsidRDefault="00111536">
      <w:pPr>
        <w:widowControl/>
        <w:overflowPunct/>
        <w:autoSpaceDE/>
        <w:autoSpaceDN/>
        <w:adjustRightInd/>
        <w:spacing w:after="200" w:line="276" w:lineRule="auto"/>
        <w:textAlignment w:val="auto"/>
        <w:rPr>
          <w:rFonts w:ascii="Arial" w:hAnsi="Arial"/>
          <w:b/>
          <w:bCs/>
          <w:sz w:val="22"/>
          <w:szCs w:val="22"/>
        </w:rPr>
      </w:pPr>
      <w:r w:rsidRPr="00A0199A">
        <w:rPr>
          <w:rFonts w:ascii="Arial" w:hAnsi="Arial"/>
          <w:b/>
          <w:bCs/>
          <w:sz w:val="22"/>
          <w:szCs w:val="22"/>
        </w:rPr>
        <w:br w:type="page"/>
      </w:r>
    </w:p>
    <w:p w14:paraId="2F7A0C8A" w14:textId="762DFFC4" w:rsidR="001E6501" w:rsidRPr="00A0199A" w:rsidRDefault="001E6501" w:rsidP="00B47D7D">
      <w:pPr>
        <w:spacing w:before="120" w:after="120" w:line="380" w:lineRule="exact"/>
        <w:ind w:left="547" w:hanging="7"/>
        <w:jc w:val="thaiDistribute"/>
        <w:rPr>
          <w:rFonts w:ascii="Arial" w:hAnsi="Arial"/>
          <w:b/>
          <w:bCs/>
          <w:sz w:val="22"/>
          <w:szCs w:val="22"/>
        </w:rPr>
      </w:pPr>
      <w:r w:rsidRPr="00A0199A">
        <w:rPr>
          <w:rFonts w:ascii="Arial" w:hAnsi="Arial"/>
          <w:b/>
          <w:bCs/>
          <w:sz w:val="22"/>
          <w:szCs w:val="22"/>
        </w:rPr>
        <w:lastRenderedPageBreak/>
        <w:t>Deferred tax</w:t>
      </w:r>
    </w:p>
    <w:p w14:paraId="783FC7F3" w14:textId="77777777" w:rsidR="001E6501" w:rsidRPr="00A0199A" w:rsidRDefault="001E6501" w:rsidP="00B47D7D">
      <w:pPr>
        <w:tabs>
          <w:tab w:val="left" w:pos="360"/>
          <w:tab w:val="left" w:pos="1440"/>
        </w:tabs>
        <w:spacing w:before="120" w:after="120" w:line="380" w:lineRule="exact"/>
        <w:ind w:left="540"/>
        <w:jc w:val="thaiDistribute"/>
        <w:outlineLvl w:val="0"/>
        <w:rPr>
          <w:rFonts w:ascii="Arial" w:hAnsi="Arial"/>
          <w:sz w:val="22"/>
          <w:szCs w:val="22"/>
        </w:rPr>
      </w:pPr>
      <w:r w:rsidRPr="00A0199A">
        <w:rPr>
          <w:rFonts w:ascii="Arial" w:hAnsi="Arial"/>
          <w:sz w:val="22"/>
          <w:szCs w:val="22"/>
        </w:rPr>
        <w:t>Deferred income tax is provided on temporary differences between the tax bases of assets and liabilities and their carrying amounts at the end of each reporti</w:t>
      </w:r>
      <w:r w:rsidR="005971C4" w:rsidRPr="00A0199A">
        <w:rPr>
          <w:rFonts w:ascii="Arial" w:hAnsi="Arial"/>
          <w:sz w:val="22"/>
          <w:szCs w:val="22"/>
        </w:rPr>
        <w:t>ng period, using the tax rate</w:t>
      </w:r>
      <w:r w:rsidRPr="00A0199A">
        <w:rPr>
          <w:rFonts w:ascii="Arial" w:hAnsi="Arial"/>
          <w:sz w:val="22"/>
          <w:szCs w:val="22"/>
        </w:rPr>
        <w:t xml:space="preserve"> enacted at the end of the reporting period. </w:t>
      </w:r>
    </w:p>
    <w:p w14:paraId="41E6A080" w14:textId="77777777" w:rsidR="001E6501" w:rsidRPr="00A0199A" w:rsidRDefault="001E6501" w:rsidP="00B47D7D">
      <w:pPr>
        <w:tabs>
          <w:tab w:val="left" w:pos="540"/>
          <w:tab w:val="left" w:pos="1440"/>
        </w:tabs>
        <w:spacing w:before="120" w:after="120" w:line="380" w:lineRule="exact"/>
        <w:ind w:left="540"/>
        <w:jc w:val="thaiDistribute"/>
        <w:outlineLvl w:val="0"/>
        <w:rPr>
          <w:rFonts w:ascii="Arial" w:hAnsi="Arial"/>
          <w:sz w:val="22"/>
          <w:szCs w:val="22"/>
        </w:rPr>
      </w:pPr>
      <w:bookmarkStart w:id="1" w:name="IAS_12,_para.61"/>
      <w:r w:rsidRPr="00A0199A">
        <w:rPr>
          <w:rFonts w:ascii="Arial" w:hAnsi="Arial"/>
          <w:sz w:val="22"/>
          <w:szCs w:val="22"/>
        </w:rPr>
        <w:t>The Company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7A825A4" w14:textId="77777777" w:rsidR="001E6501" w:rsidRPr="00A0199A" w:rsidRDefault="001E6501" w:rsidP="00B47D7D">
      <w:pPr>
        <w:tabs>
          <w:tab w:val="left" w:pos="1440"/>
        </w:tabs>
        <w:spacing w:before="120" w:after="120" w:line="380" w:lineRule="exact"/>
        <w:ind w:left="540" w:hanging="605"/>
        <w:jc w:val="thaiDistribute"/>
        <w:outlineLvl w:val="0"/>
        <w:rPr>
          <w:rFonts w:ascii="Arial" w:hAnsi="Arial"/>
          <w:sz w:val="22"/>
          <w:szCs w:val="22"/>
        </w:rPr>
      </w:pPr>
      <w:r w:rsidRPr="00A0199A">
        <w:rPr>
          <w:rFonts w:ascii="Arial" w:hAnsi="Arial"/>
          <w:sz w:val="22"/>
          <w:szCs w:val="22"/>
        </w:rPr>
        <w:tab/>
        <w:t>At each reporting date, the Company reviews and reduces the carrying amount of deferred tax assets to the extent that it is no longer probable that sufficient taxable profit will be available to allow all or part of the deferred tax asset to be utilised.</w:t>
      </w:r>
    </w:p>
    <w:p w14:paraId="18B8E7F0" w14:textId="3E85001C" w:rsidR="001E6501" w:rsidRPr="00A0199A" w:rsidRDefault="001E6501" w:rsidP="00B47D7D">
      <w:pPr>
        <w:tabs>
          <w:tab w:val="left" w:pos="540"/>
          <w:tab w:val="left" w:pos="1440"/>
        </w:tabs>
        <w:spacing w:before="120" w:after="120" w:line="380" w:lineRule="exact"/>
        <w:ind w:left="533" w:hanging="605"/>
        <w:jc w:val="thaiDistribute"/>
        <w:outlineLvl w:val="0"/>
        <w:rPr>
          <w:rFonts w:ascii="Arial" w:hAnsi="Arial"/>
          <w:sz w:val="22"/>
          <w:szCs w:val="22"/>
        </w:rPr>
      </w:pPr>
      <w:r w:rsidRPr="00A0199A">
        <w:rPr>
          <w:rFonts w:ascii="Arial" w:hAnsi="Arial"/>
          <w:sz w:val="22"/>
          <w:szCs w:val="22"/>
        </w:rPr>
        <w:tab/>
      </w:r>
      <w:r w:rsidR="000066F6" w:rsidRPr="00A0199A">
        <w:rPr>
          <w:rFonts w:ascii="Arial" w:hAnsi="Arial"/>
          <w:sz w:val="22"/>
          <w:szCs w:val="22"/>
        </w:rPr>
        <w:tab/>
      </w:r>
      <w:r w:rsidRPr="00A0199A">
        <w:rPr>
          <w:rFonts w:ascii="Arial" w:hAnsi="Arial"/>
          <w:sz w:val="22"/>
          <w:szCs w:val="22"/>
        </w:rPr>
        <w:t>The Company records deferred tax directly to shareholders' equity if the tax relates to items that are recorded directly to shareholders' equity.</w:t>
      </w:r>
      <w:r w:rsidRPr="00A0199A">
        <w:rPr>
          <w:rFonts w:ascii="Arial" w:hAnsi="Arial"/>
          <w:sz w:val="22"/>
          <w:szCs w:val="22"/>
          <w:cs/>
        </w:rPr>
        <w:t xml:space="preserve"> </w:t>
      </w:r>
    </w:p>
    <w:bookmarkEnd w:id="1"/>
    <w:p w14:paraId="08A6901F" w14:textId="25D8AF8E" w:rsidR="00C03AD9" w:rsidRPr="00A0199A" w:rsidRDefault="008A38A5" w:rsidP="00B47D7D">
      <w:pPr>
        <w:spacing w:before="120" w:after="120" w:line="380" w:lineRule="exact"/>
        <w:ind w:left="547" w:hanging="547"/>
        <w:jc w:val="thaiDistribute"/>
        <w:rPr>
          <w:rFonts w:ascii="Arial" w:hAnsi="Arial"/>
          <w:b/>
          <w:bCs/>
          <w:sz w:val="22"/>
          <w:szCs w:val="22"/>
        </w:rPr>
      </w:pPr>
      <w:r w:rsidRPr="00A0199A">
        <w:rPr>
          <w:rFonts w:ascii="Arial" w:hAnsi="Arial"/>
          <w:b/>
          <w:bCs/>
          <w:sz w:val="22"/>
          <w:szCs w:val="22"/>
        </w:rPr>
        <w:t>4</w:t>
      </w:r>
      <w:r w:rsidR="0050049D" w:rsidRPr="00A0199A">
        <w:rPr>
          <w:rFonts w:ascii="Arial" w:hAnsi="Arial"/>
          <w:b/>
          <w:bCs/>
          <w:sz w:val="22"/>
          <w:szCs w:val="22"/>
        </w:rPr>
        <w:t>.</w:t>
      </w:r>
      <w:r w:rsidR="00310469" w:rsidRPr="00A0199A">
        <w:rPr>
          <w:rFonts w:ascii="Arial" w:hAnsi="Arial"/>
          <w:b/>
          <w:bCs/>
          <w:sz w:val="22"/>
          <w:szCs w:val="22"/>
        </w:rPr>
        <w:t>1</w:t>
      </w:r>
      <w:r w:rsidR="000A73F4" w:rsidRPr="00A0199A">
        <w:rPr>
          <w:rFonts w:ascii="Arial" w:hAnsi="Arial"/>
          <w:b/>
          <w:bCs/>
          <w:sz w:val="22"/>
          <w:szCs w:val="22"/>
        </w:rPr>
        <w:t>4</w:t>
      </w:r>
      <w:r w:rsidR="0050049D" w:rsidRPr="00A0199A">
        <w:rPr>
          <w:rFonts w:ascii="Arial" w:hAnsi="Arial"/>
          <w:b/>
          <w:bCs/>
          <w:sz w:val="22"/>
          <w:szCs w:val="22"/>
        </w:rPr>
        <w:tab/>
      </w:r>
      <w:r w:rsidR="00C03AD9" w:rsidRPr="00A0199A">
        <w:rPr>
          <w:rFonts w:ascii="Arial" w:hAnsi="Arial"/>
          <w:b/>
          <w:bCs/>
          <w:sz w:val="22"/>
          <w:szCs w:val="22"/>
        </w:rPr>
        <w:t>Financial instruments</w:t>
      </w:r>
    </w:p>
    <w:p w14:paraId="3899F571" w14:textId="77777777" w:rsidR="00C03AD9" w:rsidRPr="00A0199A" w:rsidRDefault="00C03AD9" w:rsidP="00C03AD9">
      <w:pPr>
        <w:spacing w:before="120" w:after="120" w:line="380" w:lineRule="exact"/>
        <w:ind w:left="540"/>
        <w:jc w:val="thaiDistribute"/>
        <w:rPr>
          <w:rFonts w:ascii="Arial" w:eastAsia="Arial Unicode MS" w:hAnsi="Arial" w:cstheme="minorBidi"/>
          <w:sz w:val="22"/>
          <w:szCs w:val="22"/>
          <w:lang w:val="en-US"/>
        </w:rPr>
      </w:pPr>
      <w:r w:rsidRPr="00A0199A">
        <w:rPr>
          <w:rFonts w:ascii="Arial" w:eastAsia="Arial Unicode MS"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w:t>
      </w:r>
      <w:r w:rsidRPr="00A0199A">
        <w:rPr>
          <w:rFonts w:ascii="Arial" w:eastAsia="Arial Unicode MS" w:hAnsi="Arial" w:cs="Arial"/>
          <w:color w:val="FF0000"/>
          <w:sz w:val="22"/>
          <w:szCs w:val="22"/>
        </w:rPr>
        <w:t xml:space="preserve"> </w:t>
      </w:r>
      <w:r w:rsidRPr="00A0199A">
        <w:rPr>
          <w:rFonts w:ascii="Arial" w:eastAsia="Arial Unicode MS" w:hAnsi="Arial" w:cs="Arial"/>
          <w:sz w:val="22"/>
          <w:szCs w:val="22"/>
        </w:rPr>
        <w:t xml:space="preserve">are measured at the transaction price </w:t>
      </w:r>
      <w:r w:rsidRPr="00A0199A">
        <w:rPr>
          <w:rFonts w:ascii="Arial" w:eastAsia="Arial Unicode MS" w:hAnsi="Arial" w:cstheme="minorBidi"/>
          <w:sz w:val="22"/>
          <w:szCs w:val="22"/>
        </w:rPr>
        <w:t xml:space="preserve">as disclosed in the accounting policy relating to revenue recognition. </w:t>
      </w:r>
    </w:p>
    <w:p w14:paraId="0569C8FF" w14:textId="68FE11CC" w:rsidR="00C03AD9" w:rsidRPr="00A0199A" w:rsidRDefault="00C03AD9" w:rsidP="00C03AD9">
      <w:pPr>
        <w:spacing w:before="120" w:after="120" w:line="380" w:lineRule="exact"/>
        <w:ind w:left="540"/>
        <w:jc w:val="thaiDistribute"/>
        <w:rPr>
          <w:rFonts w:ascii="Arial" w:eastAsia="Arial" w:hAnsi="Arial" w:cs="Arial"/>
          <w:sz w:val="22"/>
          <w:szCs w:val="22"/>
        </w:rPr>
      </w:pPr>
      <w:r w:rsidRPr="00A0199A">
        <w:rPr>
          <w:rFonts w:ascii="Arial" w:eastAsia="Arial Unicode MS" w:hAnsi="Arial" w:cs="Arial"/>
          <w:b/>
          <w:bCs/>
          <w:sz w:val="22"/>
          <w:szCs w:val="22"/>
        </w:rPr>
        <w:t>Classification and measurement of financial assets</w:t>
      </w:r>
    </w:p>
    <w:p w14:paraId="4650830D" w14:textId="6330103F" w:rsidR="00C03AD9" w:rsidRDefault="00C03AD9" w:rsidP="00C03AD9">
      <w:pPr>
        <w:spacing w:before="120" w:after="120" w:line="380" w:lineRule="exact"/>
        <w:ind w:left="540"/>
        <w:jc w:val="thaiDistribute"/>
        <w:rPr>
          <w:rFonts w:ascii="Arial" w:eastAsia="Arial Unicode MS" w:hAnsi="Arial" w:cs="Arial"/>
          <w:sz w:val="22"/>
          <w:szCs w:val="22"/>
        </w:rPr>
      </w:pPr>
      <w:r w:rsidRPr="00A0199A">
        <w:rPr>
          <w:rFonts w:ascii="Arial" w:eastAsia="Arial Unicode MS" w:hAnsi="Arial" w:cs="Arial"/>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w:t>
      </w:r>
      <w:r w:rsidR="00A168E9" w:rsidRPr="00A0199A">
        <w:rPr>
          <w:rFonts w:ascii="Arial" w:eastAsia="Arial Unicode MS" w:hAnsi="Arial" w:cs="Arial"/>
          <w:sz w:val="22"/>
          <w:szCs w:val="22"/>
        </w:rPr>
        <w:t>Company</w:t>
      </w:r>
      <w:r w:rsidRPr="00A0199A">
        <w:rPr>
          <w:rFonts w:ascii="Arial" w:eastAsia="Arial Unicode MS" w:hAnsi="Arial" w:cs="Arial"/>
          <w:sz w:val="22"/>
          <w:szCs w:val="22"/>
        </w:rPr>
        <w:t>’s business model for managing the financial assets and the contractual cash flows characteristics of the financial assets.</w:t>
      </w:r>
    </w:p>
    <w:p w14:paraId="6153400D" w14:textId="77777777" w:rsidR="005A2410" w:rsidRPr="005A2410" w:rsidRDefault="005A2410" w:rsidP="005A2410">
      <w:pPr>
        <w:spacing w:before="120" w:after="120" w:line="380" w:lineRule="exact"/>
        <w:ind w:left="547"/>
        <w:jc w:val="thaiDistribute"/>
        <w:rPr>
          <w:rFonts w:ascii="Arial" w:eastAsia="Arial Unicode MS" w:hAnsi="Arial" w:cstheme="minorBidi"/>
          <w:b/>
          <w:bCs/>
          <w:i/>
          <w:iCs/>
          <w:sz w:val="22"/>
          <w:szCs w:val="22"/>
        </w:rPr>
      </w:pPr>
      <w:r w:rsidRPr="005A2410">
        <w:rPr>
          <w:rFonts w:ascii="Arial" w:eastAsia="Arial Unicode MS" w:hAnsi="Arial" w:cs="Arial"/>
          <w:b/>
          <w:bCs/>
          <w:i/>
          <w:iCs/>
          <w:sz w:val="22"/>
          <w:szCs w:val="22"/>
        </w:rPr>
        <w:t xml:space="preserve">Financial assets at amortised cost </w:t>
      </w:r>
    </w:p>
    <w:p w14:paraId="51CD2297" w14:textId="77777777" w:rsidR="005A2410" w:rsidRPr="005A2410" w:rsidRDefault="005A2410" w:rsidP="005A2410">
      <w:pPr>
        <w:spacing w:before="120" w:after="120" w:line="380" w:lineRule="exact"/>
        <w:ind w:left="547"/>
        <w:jc w:val="thaiDistribute"/>
        <w:rPr>
          <w:rFonts w:ascii="Arial" w:eastAsia="Arial Unicode MS" w:hAnsi="Arial" w:cstheme="minorBidi"/>
          <w:sz w:val="22"/>
          <w:szCs w:val="22"/>
        </w:rPr>
      </w:pPr>
      <w:r w:rsidRPr="005A2410">
        <w:rPr>
          <w:rFonts w:ascii="Arial" w:eastAsia="Arial Unicode MS" w:hAnsi="Arial" w:cstheme="minorBidi"/>
          <w:sz w:val="22"/>
          <w:szCs w:val="22"/>
        </w:rPr>
        <w:t>The Company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A18B7E3" w14:textId="307E6860" w:rsidR="005A2410" w:rsidRPr="00A0199A" w:rsidRDefault="005A2410" w:rsidP="005A2410">
      <w:pPr>
        <w:spacing w:before="120" w:after="120" w:line="380" w:lineRule="exact"/>
        <w:ind w:left="547"/>
        <w:jc w:val="thaiDistribute"/>
        <w:rPr>
          <w:rFonts w:ascii="Arial" w:eastAsia="Arial Unicode MS" w:hAnsi="Arial" w:cstheme="minorBidi"/>
          <w:sz w:val="22"/>
          <w:szCs w:val="22"/>
        </w:rPr>
      </w:pPr>
      <w:r w:rsidRPr="005A2410">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23DC41F2" w14:textId="77777777" w:rsidR="005A2410" w:rsidRDefault="005A2410">
      <w:pPr>
        <w:widowControl/>
        <w:overflowPunct/>
        <w:autoSpaceDE/>
        <w:autoSpaceDN/>
        <w:adjustRightInd/>
        <w:spacing w:after="200" w:line="276" w:lineRule="auto"/>
        <w:textAlignment w:val="auto"/>
        <w:rPr>
          <w:rFonts w:ascii="Arial" w:eastAsia="Arial Unicode MS" w:hAnsi="Arial" w:cstheme="minorBidi"/>
          <w:b/>
          <w:bCs/>
          <w:i/>
          <w:iCs/>
          <w:sz w:val="22"/>
          <w:szCs w:val="22"/>
        </w:rPr>
      </w:pPr>
      <w:r>
        <w:rPr>
          <w:rFonts w:ascii="Arial" w:eastAsia="Arial Unicode MS" w:hAnsi="Arial" w:cstheme="minorBidi"/>
          <w:b/>
          <w:bCs/>
          <w:i/>
          <w:iCs/>
          <w:sz w:val="22"/>
          <w:szCs w:val="22"/>
        </w:rPr>
        <w:br w:type="page"/>
      </w:r>
    </w:p>
    <w:p w14:paraId="1AC34AEF" w14:textId="77777777" w:rsidR="005A2410" w:rsidRPr="005A2410" w:rsidRDefault="005A2410" w:rsidP="005A2410">
      <w:pPr>
        <w:spacing w:before="120" w:after="120" w:line="380" w:lineRule="exact"/>
        <w:ind w:left="540"/>
        <w:jc w:val="thaiDistribute"/>
        <w:rPr>
          <w:rFonts w:ascii="Arial" w:eastAsia="Arial Unicode MS" w:hAnsi="Arial" w:cstheme="minorBidi"/>
          <w:b/>
          <w:bCs/>
          <w:i/>
          <w:iCs/>
          <w:sz w:val="22"/>
          <w:szCs w:val="22"/>
          <w:lang w:val="en-US"/>
        </w:rPr>
      </w:pPr>
      <w:r w:rsidRPr="005A2410">
        <w:rPr>
          <w:rFonts w:ascii="Arial" w:eastAsia="Arial Unicode MS" w:hAnsi="Arial" w:cstheme="minorBidi"/>
          <w:b/>
          <w:bCs/>
          <w:i/>
          <w:iCs/>
          <w:sz w:val="22"/>
          <w:szCs w:val="22"/>
        </w:rPr>
        <w:lastRenderedPageBreak/>
        <w:t>Financial assets designated at FVOCI (equity instruments</w:t>
      </w:r>
      <w:r w:rsidRPr="005A2410">
        <w:rPr>
          <w:rFonts w:ascii="Arial" w:eastAsia="Arial Unicode MS" w:hAnsi="Arial" w:cstheme="minorBidi"/>
          <w:b/>
          <w:bCs/>
          <w:i/>
          <w:iCs/>
          <w:sz w:val="22"/>
          <w:szCs w:val="22"/>
          <w:lang w:val="en-US"/>
        </w:rPr>
        <w:t>)</w:t>
      </w:r>
    </w:p>
    <w:p w14:paraId="511E6181" w14:textId="77777777" w:rsidR="005A2410" w:rsidRPr="005A2410" w:rsidRDefault="005A2410" w:rsidP="005A2410">
      <w:pPr>
        <w:spacing w:before="120" w:after="120" w:line="380" w:lineRule="exact"/>
        <w:ind w:left="540"/>
        <w:jc w:val="thaiDistribute"/>
        <w:rPr>
          <w:rFonts w:ascii="Arial" w:eastAsia="Arial Unicode MS" w:hAnsi="Arial" w:cstheme="minorBidi"/>
          <w:sz w:val="22"/>
          <w:szCs w:val="22"/>
          <w:lang w:val="en-US"/>
        </w:rPr>
      </w:pPr>
      <w:r w:rsidRPr="005A2410">
        <w:rPr>
          <w:rFonts w:ascii="Arial" w:eastAsia="Arial Unicode MS" w:hAnsi="Arial" w:cstheme="minorBidi"/>
          <w:sz w:val="22"/>
          <w:szCs w:val="22"/>
          <w:lang w:val="en-US"/>
        </w:rPr>
        <w:t xml:space="preserve">Upon initial recognition, the Company can elect to irrevocably classify its equity investments which are not held for trading as equity instruments designated at FVOCI. The classification is determined on an instrument-by-instrument basis. </w:t>
      </w:r>
    </w:p>
    <w:p w14:paraId="158F71ED" w14:textId="77777777" w:rsidR="005A2410" w:rsidRPr="005A2410" w:rsidRDefault="005A2410" w:rsidP="005A2410">
      <w:pPr>
        <w:spacing w:before="120" w:after="120" w:line="380" w:lineRule="exact"/>
        <w:ind w:left="540"/>
        <w:jc w:val="thaiDistribute"/>
        <w:rPr>
          <w:rFonts w:ascii="Arial" w:eastAsia="Arial Unicode MS" w:hAnsi="Arial" w:cstheme="minorBidi"/>
          <w:sz w:val="22"/>
          <w:szCs w:val="22"/>
          <w:lang w:val="en-US"/>
        </w:rPr>
      </w:pPr>
      <w:r w:rsidRPr="005A2410">
        <w:rPr>
          <w:rFonts w:ascii="Arial" w:eastAsia="Arial Unicode MS" w:hAnsi="Arial" w:cstheme="minorBidi"/>
          <w:sz w:val="22"/>
          <w:szCs w:val="22"/>
          <w:lang w:val="en-US"/>
        </w:rPr>
        <w:t xml:space="preserve">Gains and losses </w:t>
      </w:r>
      <w:proofErr w:type="spellStart"/>
      <w:r w:rsidRPr="005A2410">
        <w:rPr>
          <w:rFonts w:ascii="Arial" w:eastAsia="Arial Unicode MS" w:hAnsi="Arial" w:cstheme="minorBidi"/>
          <w:sz w:val="22"/>
          <w:szCs w:val="22"/>
          <w:lang w:val="en-US"/>
        </w:rPr>
        <w:t>recognised</w:t>
      </w:r>
      <w:proofErr w:type="spellEnd"/>
      <w:r w:rsidRPr="005A2410">
        <w:rPr>
          <w:rFonts w:ascii="Arial" w:eastAsia="Arial Unicode MS" w:hAnsi="Arial" w:cstheme="minorBidi"/>
          <w:sz w:val="22"/>
          <w:szCs w:val="22"/>
          <w:lang w:val="en-US"/>
        </w:rPr>
        <w:t xml:space="preserve"> in other comprehensive income on these financial assets are never recycled to profit or loss. </w:t>
      </w:r>
    </w:p>
    <w:p w14:paraId="3B123F54" w14:textId="77777777" w:rsidR="005A2410" w:rsidRPr="005A2410" w:rsidRDefault="005A2410" w:rsidP="005A2410">
      <w:pPr>
        <w:spacing w:before="120" w:after="120" w:line="380" w:lineRule="exact"/>
        <w:ind w:left="540"/>
        <w:jc w:val="thaiDistribute"/>
        <w:rPr>
          <w:rFonts w:ascii="Arial" w:eastAsia="Arial Unicode MS" w:hAnsi="Arial" w:cstheme="minorBidi"/>
          <w:sz w:val="22"/>
          <w:szCs w:val="22"/>
          <w:lang w:val="en-US"/>
        </w:rPr>
      </w:pPr>
      <w:r w:rsidRPr="005A2410">
        <w:rPr>
          <w:rFonts w:ascii="Arial" w:eastAsia="Arial Unicode MS" w:hAnsi="Arial" w:cstheme="minorBidi"/>
          <w:sz w:val="22"/>
          <w:szCs w:val="22"/>
          <w:lang w:val="en-US"/>
        </w:rPr>
        <w:t xml:space="preserve">Dividends are </w:t>
      </w:r>
      <w:proofErr w:type="spellStart"/>
      <w:r w:rsidRPr="005A2410">
        <w:rPr>
          <w:rFonts w:ascii="Arial" w:eastAsia="Arial Unicode MS" w:hAnsi="Arial" w:cstheme="minorBidi"/>
          <w:sz w:val="22"/>
          <w:szCs w:val="22"/>
          <w:lang w:val="en-US"/>
        </w:rPr>
        <w:t>recognised</w:t>
      </w:r>
      <w:proofErr w:type="spellEnd"/>
      <w:r w:rsidRPr="005A2410">
        <w:rPr>
          <w:rFonts w:ascii="Arial" w:eastAsia="Arial Unicode MS" w:hAnsi="Arial" w:cstheme="minorBidi"/>
          <w:sz w:val="22"/>
          <w:szCs w:val="22"/>
          <w:lang w:val="en-US"/>
        </w:rPr>
        <w:t xml:space="preserve"> as other income in profit or loss, except when the dividends clearly represent a recovery of part of the cost of the financial asset, in which case, the gains are </w:t>
      </w:r>
      <w:proofErr w:type="spellStart"/>
      <w:r w:rsidRPr="005A2410">
        <w:rPr>
          <w:rFonts w:ascii="Arial" w:eastAsia="Arial Unicode MS" w:hAnsi="Arial" w:cstheme="minorBidi"/>
          <w:sz w:val="22"/>
          <w:szCs w:val="22"/>
          <w:lang w:val="en-US"/>
        </w:rPr>
        <w:t>recognised</w:t>
      </w:r>
      <w:proofErr w:type="spellEnd"/>
      <w:r w:rsidRPr="005A2410">
        <w:rPr>
          <w:rFonts w:ascii="Arial" w:eastAsia="Arial Unicode MS" w:hAnsi="Arial" w:cstheme="minorBidi"/>
          <w:sz w:val="22"/>
          <w:szCs w:val="22"/>
          <w:lang w:val="en-US"/>
        </w:rPr>
        <w:t xml:space="preserve"> in other comprehensive income. </w:t>
      </w:r>
    </w:p>
    <w:p w14:paraId="46145620" w14:textId="77777777" w:rsidR="005A2410" w:rsidRPr="00A0199A" w:rsidRDefault="005A2410" w:rsidP="005A2410">
      <w:pPr>
        <w:spacing w:before="120" w:after="120" w:line="380" w:lineRule="exact"/>
        <w:ind w:left="540"/>
        <w:jc w:val="thaiDistribute"/>
        <w:rPr>
          <w:rFonts w:ascii="Arial" w:eastAsia="Arial Unicode MS" w:hAnsi="Arial" w:cstheme="minorBidi"/>
          <w:sz w:val="22"/>
          <w:szCs w:val="22"/>
          <w:lang w:val="en-US"/>
        </w:rPr>
      </w:pPr>
      <w:r w:rsidRPr="005A2410">
        <w:rPr>
          <w:rFonts w:ascii="Arial" w:eastAsia="Arial Unicode MS" w:hAnsi="Arial" w:cstheme="minorBidi"/>
          <w:sz w:val="22"/>
          <w:szCs w:val="22"/>
          <w:lang w:val="en-US"/>
        </w:rPr>
        <w:t>Equity instruments designated at FVOCI are not subject to impairment assessment.</w:t>
      </w:r>
    </w:p>
    <w:p w14:paraId="19C06E34" w14:textId="77777777" w:rsidR="00C03AD9" w:rsidRPr="00A0199A" w:rsidRDefault="00C03AD9" w:rsidP="00C03AD9">
      <w:pPr>
        <w:spacing w:before="120" w:after="120" w:line="380" w:lineRule="exact"/>
        <w:ind w:left="540"/>
        <w:jc w:val="thaiDistribute"/>
        <w:rPr>
          <w:rFonts w:ascii="Arial" w:eastAsia="Arial Unicode MS" w:hAnsi="Arial" w:cstheme="minorBidi"/>
          <w:b/>
          <w:bCs/>
          <w:i/>
          <w:iCs/>
          <w:sz w:val="22"/>
          <w:szCs w:val="22"/>
        </w:rPr>
      </w:pPr>
      <w:r w:rsidRPr="00A0199A">
        <w:rPr>
          <w:rFonts w:ascii="Arial" w:eastAsia="Arial Unicode MS" w:hAnsi="Arial" w:cs="Arial"/>
          <w:b/>
          <w:bCs/>
          <w:i/>
          <w:iCs/>
          <w:sz w:val="22"/>
          <w:szCs w:val="22"/>
        </w:rPr>
        <w:t xml:space="preserve">Financial assets at amortised cost </w:t>
      </w:r>
    </w:p>
    <w:p w14:paraId="06508AA0" w14:textId="77777777" w:rsidR="00C03AD9" w:rsidRPr="00A0199A" w:rsidRDefault="00C03AD9" w:rsidP="00C03AD9">
      <w:pPr>
        <w:spacing w:before="120" w:after="120" w:line="380" w:lineRule="exact"/>
        <w:ind w:left="540"/>
        <w:jc w:val="thaiDistribute"/>
        <w:rPr>
          <w:rFonts w:ascii="Arial" w:eastAsia="Arial Unicode MS" w:hAnsi="Arial" w:cstheme="minorBidi"/>
          <w:sz w:val="22"/>
          <w:szCs w:val="22"/>
        </w:rPr>
      </w:pPr>
      <w:r w:rsidRPr="00A0199A">
        <w:rPr>
          <w:rFonts w:ascii="Arial" w:eastAsia="Arial Unicode MS" w:hAnsi="Arial" w:cstheme="minorBidi"/>
          <w:sz w:val="22"/>
          <w:szCs w:val="22"/>
        </w:rPr>
        <w:t xml:space="preserve">The </w:t>
      </w:r>
      <w:r w:rsidR="00A168E9" w:rsidRPr="00A0199A">
        <w:rPr>
          <w:rFonts w:ascii="Arial" w:eastAsia="Arial Unicode MS" w:hAnsi="Arial" w:cstheme="minorBidi"/>
          <w:sz w:val="22"/>
          <w:szCs w:val="22"/>
        </w:rPr>
        <w:t>Company</w:t>
      </w:r>
      <w:r w:rsidRPr="00A0199A">
        <w:rPr>
          <w:rFonts w:ascii="Arial" w:eastAsia="Arial Unicode MS" w:hAnsi="Arial" w:cstheme="minorBidi"/>
          <w:sz w:val="22"/>
          <w:szCs w:val="2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0F50C7A" w14:textId="77777777" w:rsidR="000A28A8" w:rsidRPr="00A0199A" w:rsidRDefault="00C03AD9" w:rsidP="000A28A8">
      <w:pPr>
        <w:spacing w:before="120" w:after="120" w:line="380" w:lineRule="exact"/>
        <w:ind w:left="540"/>
        <w:jc w:val="thaiDistribute"/>
        <w:rPr>
          <w:rFonts w:ascii="Arial" w:eastAsia="Arial Unicode MS" w:hAnsi="Arial" w:cstheme="minorBidi"/>
          <w:sz w:val="22"/>
          <w:szCs w:val="22"/>
        </w:rPr>
      </w:pPr>
      <w:r w:rsidRPr="00A0199A">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8BC2A35" w14:textId="69E42890" w:rsidR="00C03AD9" w:rsidRPr="00A0199A" w:rsidRDefault="00C03AD9" w:rsidP="000A28A8">
      <w:pPr>
        <w:spacing w:before="120" w:after="120" w:line="380" w:lineRule="exact"/>
        <w:ind w:left="540"/>
        <w:jc w:val="thaiDistribute"/>
        <w:rPr>
          <w:rFonts w:ascii="Arial" w:eastAsia="Arial Unicode MS" w:hAnsi="Arial" w:cstheme="minorBidi"/>
          <w:sz w:val="22"/>
          <w:szCs w:val="22"/>
        </w:rPr>
      </w:pPr>
      <w:r w:rsidRPr="00A0199A">
        <w:rPr>
          <w:rFonts w:ascii="Arial" w:eastAsia="Arial Unicode MS" w:hAnsi="Arial" w:cs="Arial"/>
          <w:b/>
          <w:bCs/>
          <w:sz w:val="22"/>
          <w:szCs w:val="22"/>
        </w:rPr>
        <w:t>Classification and measurement of financial liabilities</w:t>
      </w:r>
    </w:p>
    <w:p w14:paraId="75ABFDA8" w14:textId="77777777" w:rsidR="00C03AD9" w:rsidRPr="00A0199A" w:rsidRDefault="00A168E9" w:rsidP="00C03AD9">
      <w:pPr>
        <w:spacing w:before="120" w:after="120" w:line="380" w:lineRule="exact"/>
        <w:ind w:left="540"/>
        <w:jc w:val="thaiDistribute"/>
        <w:rPr>
          <w:rFonts w:ascii="Arial" w:eastAsia="Arial Unicode MS" w:hAnsi="Arial" w:cstheme="minorBidi"/>
          <w:sz w:val="22"/>
          <w:szCs w:val="22"/>
        </w:rPr>
      </w:pPr>
      <w:r w:rsidRPr="00A0199A">
        <w:rPr>
          <w:rFonts w:ascii="Arial" w:eastAsia="Arial Unicode MS" w:hAnsi="Arial" w:cs="Arial"/>
          <w:sz w:val="22"/>
          <w:szCs w:val="22"/>
        </w:rPr>
        <w:t>A</w:t>
      </w:r>
      <w:r w:rsidR="00C03AD9" w:rsidRPr="00A0199A">
        <w:rPr>
          <w:rFonts w:ascii="Arial" w:eastAsia="Arial Unicode MS" w:hAnsi="Arial" w:cs="Arial"/>
          <w:sz w:val="22"/>
          <w:szCs w:val="22"/>
        </w:rPr>
        <w:t xml:space="preserve">t initial recognition the </w:t>
      </w:r>
      <w:r w:rsidRPr="00A0199A">
        <w:rPr>
          <w:rFonts w:ascii="Arial" w:eastAsia="Arial Unicode MS" w:hAnsi="Arial" w:cs="Arial"/>
          <w:sz w:val="22"/>
          <w:szCs w:val="22"/>
        </w:rPr>
        <w:t>Company</w:t>
      </w:r>
      <w:r w:rsidR="00C03AD9" w:rsidRPr="00A0199A">
        <w:rPr>
          <w:rFonts w:ascii="Arial" w:eastAsia="Arial Unicode MS" w:hAnsi="Arial" w:cs="Arial"/>
          <w:sz w:val="22"/>
          <w:szCs w:val="22"/>
        </w:rPr>
        <w:t xml:space="preserve">’s financial liabilities are recognised at fair value </w:t>
      </w:r>
      <w:r w:rsidR="00C03AD9" w:rsidRPr="00A0199A">
        <w:rPr>
          <w:rFonts w:ascii="Arial" w:eastAsia="Arial Unicode MS" w:hAnsi="Arial" w:cstheme="minorBidi"/>
          <w:sz w:val="22"/>
          <w:szCs w:val="22"/>
        </w:rPr>
        <w:t>net of</w:t>
      </w:r>
      <w:r w:rsidR="00C03AD9" w:rsidRPr="00A0199A">
        <w:rPr>
          <w:rFonts w:ascii="Arial" w:eastAsia="Arial Unicode MS" w:hAnsi="Arial" w:cstheme="minorBidi"/>
          <w:sz w:val="22"/>
          <w:szCs w:val="22"/>
          <w:cs/>
        </w:rPr>
        <w:t xml:space="preserve"> </w:t>
      </w:r>
      <w:r w:rsidR="00C03AD9" w:rsidRPr="00A0199A">
        <w:rPr>
          <w:rFonts w:ascii="Arial" w:eastAsia="Arial Unicode MS" w:hAnsi="Arial" w:cstheme="minorBidi"/>
          <w:sz w:val="22"/>
          <w:szCs w:val="22"/>
        </w:rPr>
        <w:t>transaction costs</w:t>
      </w:r>
      <w:r w:rsidR="00C03AD9" w:rsidRPr="00A0199A">
        <w:rPr>
          <w:rFonts w:ascii="Arial" w:eastAsia="Arial Unicode MS" w:hAnsi="Arial" w:cs="Arial"/>
          <w:sz w:val="22"/>
          <w:szCs w:val="22"/>
        </w:rPr>
        <w:t xml:space="preserve"> and classified</w:t>
      </w:r>
      <w:r w:rsidR="00C03AD9" w:rsidRPr="00A0199A">
        <w:rPr>
          <w:rFonts w:ascii="Arial" w:eastAsia="Arial Unicode MS" w:hAnsi="Arial" w:cstheme="minorBidi"/>
          <w:sz w:val="22"/>
          <w:szCs w:val="22"/>
          <w:cs/>
        </w:rPr>
        <w:t xml:space="preserve"> </w:t>
      </w:r>
      <w:r w:rsidR="00C03AD9" w:rsidRPr="00A0199A">
        <w:rPr>
          <w:rFonts w:ascii="Arial" w:eastAsia="Arial Unicode MS" w:hAnsi="Arial" w:cs="Arial"/>
          <w:sz w:val="22"/>
          <w:szCs w:val="22"/>
        </w:rPr>
        <w:t>as liabilities to be subsequently measured at amortised cost</w:t>
      </w:r>
      <w:r w:rsidR="00C03AD9" w:rsidRPr="00A0199A">
        <w:t xml:space="preserve"> </w:t>
      </w:r>
      <w:r w:rsidR="00C03AD9" w:rsidRPr="00A0199A">
        <w:rPr>
          <w:rFonts w:ascii="Arial" w:eastAsia="Arial Unicode MS" w:hAnsi="Arial" w:cs="Arial"/>
          <w:sz w:val="22"/>
          <w:szCs w:val="22"/>
        </w:rPr>
        <w:t>using the EIR method.</w:t>
      </w:r>
      <w:r w:rsidR="00C03AD9" w:rsidRPr="00A0199A">
        <w:rPr>
          <w:rFonts w:ascii="Arial" w:eastAsia="Arial Unicode MS" w:hAnsi="Arial"/>
          <w:sz w:val="22"/>
          <w:szCs w:val="22"/>
          <w:cs/>
        </w:rPr>
        <w:t xml:space="preserve"> </w:t>
      </w:r>
      <w:r w:rsidR="00C03AD9" w:rsidRPr="00A0199A">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amortised cost, the </w:t>
      </w:r>
      <w:r w:rsidRPr="00A0199A">
        <w:rPr>
          <w:rFonts w:ascii="Arial" w:eastAsia="Arial Unicode MS" w:hAnsi="Arial" w:cstheme="minorBidi"/>
          <w:sz w:val="22"/>
          <w:szCs w:val="22"/>
          <w:lang w:val="en-US"/>
        </w:rPr>
        <w:t>Company</w:t>
      </w:r>
      <w:r w:rsidR="00C03AD9" w:rsidRPr="00A0199A">
        <w:rPr>
          <w:rFonts w:ascii="Arial" w:eastAsia="Arial Unicode MS" w:hAnsi="Arial" w:cstheme="minorBidi"/>
          <w:sz w:val="22"/>
          <w:szCs w:val="22"/>
        </w:rPr>
        <w:t xml:space="preserve"> takes into account any</w:t>
      </w:r>
      <w:r w:rsidRPr="00A0199A">
        <w:rPr>
          <w:rFonts w:ascii="Arial" w:eastAsia="Arial Unicode MS" w:hAnsi="Arial" w:cstheme="minorBidi"/>
          <w:sz w:val="22"/>
          <w:szCs w:val="22"/>
        </w:rPr>
        <w:t xml:space="preserve"> </w:t>
      </w:r>
      <w:r w:rsidR="00C03AD9" w:rsidRPr="00A0199A">
        <w:rPr>
          <w:rFonts w:ascii="Arial" w:eastAsia="Arial Unicode MS" w:hAnsi="Arial" w:cstheme="minorBidi"/>
          <w:sz w:val="22"/>
          <w:szCs w:val="22"/>
        </w:rPr>
        <w:t>fees or costs that are an integral part of the EIR. The EIR amortisation is included in finance costs</w:t>
      </w:r>
      <w:r w:rsidR="00C03AD9" w:rsidRPr="00A0199A">
        <w:rPr>
          <w:rFonts w:ascii="Arial" w:eastAsia="Arial Unicode MS" w:hAnsi="Arial" w:cstheme="minorBidi"/>
          <w:sz w:val="22"/>
          <w:szCs w:val="22"/>
          <w:cs/>
        </w:rPr>
        <w:t xml:space="preserve"> </w:t>
      </w:r>
      <w:r w:rsidR="00C03AD9" w:rsidRPr="00A0199A">
        <w:rPr>
          <w:rFonts w:ascii="Arial" w:eastAsia="Arial Unicode MS" w:hAnsi="Arial" w:cstheme="minorBidi"/>
          <w:sz w:val="22"/>
          <w:szCs w:val="22"/>
        </w:rPr>
        <w:t>in profit or loss</w:t>
      </w:r>
      <w:r w:rsidR="00C03AD9" w:rsidRPr="00A0199A">
        <w:rPr>
          <w:rFonts w:ascii="Arial" w:eastAsia="Arial Unicode MS" w:hAnsi="Arial" w:cstheme="minorBidi"/>
          <w:sz w:val="22"/>
          <w:szCs w:val="22"/>
          <w:cs/>
        </w:rPr>
        <w:t>.</w:t>
      </w:r>
      <w:r w:rsidR="00C03AD9" w:rsidRPr="00A0199A">
        <w:rPr>
          <w:rFonts w:ascii="Arial" w:eastAsia="Calibri" w:hAnsi="Arial" w:cs="Cordia New"/>
          <w:strike/>
          <w:sz w:val="22"/>
          <w:szCs w:val="28"/>
          <w:cs/>
        </w:rPr>
        <w:t xml:space="preserve"> </w:t>
      </w:r>
    </w:p>
    <w:p w14:paraId="622EFE08" w14:textId="0D67E40C" w:rsidR="00C03AD9" w:rsidRPr="00A0199A" w:rsidRDefault="00022B73" w:rsidP="00A168E9">
      <w:pPr>
        <w:spacing w:before="120" w:after="120" w:line="380" w:lineRule="exact"/>
        <w:ind w:left="540"/>
        <w:jc w:val="thaiDistribute"/>
        <w:rPr>
          <w:rFonts w:ascii="Arial" w:eastAsia="Arial Unicode MS" w:hAnsi="Arial" w:cs="Arial"/>
          <w:b/>
          <w:bCs/>
          <w:sz w:val="22"/>
          <w:szCs w:val="22"/>
        </w:rPr>
      </w:pPr>
      <w:r w:rsidRPr="00A0199A">
        <w:rPr>
          <w:rFonts w:ascii="Arial" w:eastAsia="Arial Unicode MS" w:hAnsi="Arial" w:cs="Arial"/>
          <w:b/>
          <w:bCs/>
          <w:sz w:val="22"/>
          <w:szCs w:val="22"/>
        </w:rPr>
        <w:t>Recognition and d</w:t>
      </w:r>
      <w:r w:rsidR="00C03AD9" w:rsidRPr="00A0199A">
        <w:rPr>
          <w:rFonts w:ascii="Arial" w:eastAsia="Arial Unicode MS" w:hAnsi="Arial" w:cs="Arial"/>
          <w:b/>
          <w:bCs/>
          <w:sz w:val="22"/>
          <w:szCs w:val="22"/>
        </w:rPr>
        <w:t>erecognition of financial instruments</w:t>
      </w:r>
    </w:p>
    <w:p w14:paraId="349C9424" w14:textId="6745D411" w:rsidR="009B5F64" w:rsidRPr="00A0199A" w:rsidRDefault="000C5AC9" w:rsidP="00C03AD9">
      <w:pPr>
        <w:spacing w:before="120" w:after="120" w:line="380" w:lineRule="exact"/>
        <w:ind w:left="540"/>
        <w:jc w:val="thaiDistribute"/>
        <w:rPr>
          <w:rFonts w:ascii="Arial" w:eastAsia="Arial" w:hAnsi="Arial" w:cstheme="minorBidi"/>
          <w:sz w:val="22"/>
          <w:szCs w:val="22"/>
          <w:lang w:val="en-US"/>
        </w:rPr>
      </w:pPr>
      <w:r w:rsidRPr="00A0199A">
        <w:rPr>
          <w:rFonts w:ascii="Arial" w:eastAsia="Arial" w:hAnsi="Arial" w:cs="Browallia New"/>
          <w:sz w:val="22"/>
          <w:szCs w:val="28"/>
        </w:rPr>
        <w:t>Regular way purchases and</w:t>
      </w:r>
      <w:r w:rsidRPr="00A0199A">
        <w:rPr>
          <w:rFonts w:ascii="Arial" w:eastAsia="Arial" w:hAnsi="Arial" w:cs="Arial"/>
          <w:sz w:val="22"/>
          <w:szCs w:val="22"/>
        </w:rPr>
        <w:t xml:space="preserve"> sales of financial assets are recognised or derecognised on </w:t>
      </w:r>
      <w:r w:rsidR="00725738" w:rsidRPr="00A0199A">
        <w:rPr>
          <w:rFonts w:ascii="Arial" w:eastAsia="Arial" w:hAnsi="Arial" w:cs="Arial"/>
          <w:sz w:val="22"/>
          <w:szCs w:val="22"/>
        </w:rPr>
        <w:t xml:space="preserve">the settlement date, i.e., the date </w:t>
      </w:r>
      <w:r w:rsidR="00725738" w:rsidRPr="00A0199A">
        <w:rPr>
          <w:rFonts w:ascii="Arial" w:eastAsia="Arial" w:hAnsi="Arial" w:cs="Browallia New"/>
          <w:sz w:val="22"/>
          <w:szCs w:val="28"/>
        </w:rPr>
        <w:t>on which</w:t>
      </w:r>
      <w:r w:rsidR="00725738" w:rsidRPr="00A0199A">
        <w:rPr>
          <w:rFonts w:ascii="Arial" w:eastAsia="Arial" w:hAnsi="Arial" w:cs="Arial"/>
          <w:sz w:val="22"/>
          <w:szCs w:val="22"/>
        </w:rPr>
        <w:t xml:space="preserve"> an asset is delivered to or by the Company.</w:t>
      </w:r>
    </w:p>
    <w:p w14:paraId="3FD4573E" w14:textId="7CE5831D" w:rsidR="00C03AD9" w:rsidRPr="00A0199A" w:rsidRDefault="00C03AD9" w:rsidP="00C03AD9">
      <w:pPr>
        <w:spacing w:before="120" w:after="120" w:line="380" w:lineRule="exact"/>
        <w:ind w:left="540"/>
        <w:jc w:val="thaiDistribute"/>
        <w:rPr>
          <w:rFonts w:ascii="Arial" w:eastAsia="Arial Unicode MS" w:hAnsi="Arial" w:cstheme="minorBidi"/>
          <w:sz w:val="22"/>
          <w:szCs w:val="22"/>
        </w:rPr>
      </w:pPr>
      <w:r w:rsidRPr="00A0199A">
        <w:rPr>
          <w:rFonts w:ascii="Arial" w:eastAsia="Arial" w:hAnsi="Arial" w:cs="Arial"/>
          <w:sz w:val="22"/>
          <w:szCs w:val="22"/>
        </w:rPr>
        <w:t xml:space="preserve">A financial asset is primarily derecognised when the rights to receive cash flows from the asset have expired or have been transferred and either the </w:t>
      </w:r>
      <w:r w:rsidR="00A168E9" w:rsidRPr="00A0199A">
        <w:rPr>
          <w:rFonts w:ascii="Arial" w:eastAsia="Arial" w:hAnsi="Arial" w:cs="Arial"/>
          <w:sz w:val="22"/>
          <w:szCs w:val="22"/>
        </w:rPr>
        <w:t>Company</w:t>
      </w:r>
      <w:r w:rsidRPr="00A0199A">
        <w:rPr>
          <w:rFonts w:ascii="Arial" w:eastAsia="Arial" w:hAnsi="Arial" w:cs="Arial"/>
          <w:sz w:val="22"/>
          <w:szCs w:val="22"/>
        </w:rPr>
        <w:t xml:space="preserve"> has transferred substantially all the risks and rewards of the asset, or the </w:t>
      </w:r>
      <w:r w:rsidR="00A168E9" w:rsidRPr="00A0199A">
        <w:rPr>
          <w:rFonts w:ascii="Arial" w:eastAsia="Arial" w:hAnsi="Arial" w:cs="Arial"/>
          <w:sz w:val="22"/>
          <w:szCs w:val="22"/>
        </w:rPr>
        <w:t>Company</w:t>
      </w:r>
      <w:r w:rsidRPr="00A0199A">
        <w:rPr>
          <w:rFonts w:ascii="Arial" w:eastAsia="Arial" w:hAnsi="Arial" w:cs="Arial"/>
          <w:sz w:val="22"/>
          <w:szCs w:val="22"/>
        </w:rPr>
        <w:t xml:space="preserve"> has transferred control of the asset.</w:t>
      </w:r>
    </w:p>
    <w:p w14:paraId="3483F2DC" w14:textId="77777777" w:rsidR="005A2410" w:rsidRDefault="005A2410">
      <w:pPr>
        <w:widowControl/>
        <w:overflowPunct/>
        <w:autoSpaceDE/>
        <w:autoSpaceDN/>
        <w:adjustRightInd/>
        <w:spacing w:after="200" w:line="276" w:lineRule="auto"/>
        <w:textAlignment w:val="auto"/>
        <w:rPr>
          <w:rFonts w:ascii="Arial" w:eastAsia="Arial" w:hAnsi="Arial" w:cs="Arial"/>
          <w:sz w:val="22"/>
          <w:szCs w:val="22"/>
        </w:rPr>
      </w:pPr>
      <w:r>
        <w:rPr>
          <w:rFonts w:ascii="Arial" w:eastAsia="Arial" w:hAnsi="Arial" w:cs="Arial"/>
          <w:sz w:val="22"/>
          <w:szCs w:val="22"/>
        </w:rPr>
        <w:br w:type="page"/>
      </w:r>
    </w:p>
    <w:p w14:paraId="5023B34C" w14:textId="58CFBC9F" w:rsidR="00C03AD9" w:rsidRPr="00A0199A" w:rsidRDefault="00C03AD9" w:rsidP="00C03AD9">
      <w:pPr>
        <w:spacing w:before="120" w:after="120" w:line="380" w:lineRule="exact"/>
        <w:ind w:left="540"/>
        <w:jc w:val="thaiDistribute"/>
        <w:rPr>
          <w:rFonts w:ascii="Arial" w:eastAsia="Arial Unicode MS" w:hAnsi="Arial" w:cstheme="minorBidi"/>
          <w:sz w:val="22"/>
          <w:szCs w:val="22"/>
        </w:rPr>
      </w:pPr>
      <w:r w:rsidRPr="00A0199A">
        <w:rPr>
          <w:rFonts w:ascii="Arial" w:eastAsia="Arial" w:hAnsi="Arial" w:cs="Arial"/>
          <w:sz w:val="22"/>
          <w:szCs w:val="22"/>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4A25948" w14:textId="2D399A0A" w:rsidR="00C03AD9" w:rsidRPr="00A0199A" w:rsidRDefault="00C03AD9" w:rsidP="00C03AD9">
      <w:pPr>
        <w:spacing w:before="120" w:after="120" w:line="380" w:lineRule="exact"/>
        <w:ind w:left="540"/>
        <w:jc w:val="thaiDistribute"/>
        <w:rPr>
          <w:rFonts w:ascii="Arial" w:eastAsia="Arial Unicode MS" w:hAnsi="Arial" w:cs="Arial"/>
          <w:b/>
          <w:bCs/>
          <w:sz w:val="22"/>
          <w:szCs w:val="22"/>
        </w:rPr>
      </w:pPr>
      <w:r w:rsidRPr="00A0199A">
        <w:rPr>
          <w:rFonts w:ascii="Arial" w:eastAsia="Arial Unicode MS" w:hAnsi="Arial" w:cs="Arial"/>
          <w:b/>
          <w:bCs/>
          <w:sz w:val="22"/>
          <w:szCs w:val="22"/>
        </w:rPr>
        <w:t>Impairment of financial assets</w:t>
      </w:r>
    </w:p>
    <w:p w14:paraId="6347DD7F" w14:textId="45AD6D52" w:rsidR="000B6238" w:rsidRPr="00A0199A" w:rsidRDefault="00C03AD9" w:rsidP="00C03AD9">
      <w:pPr>
        <w:spacing w:before="120" w:after="120" w:line="380" w:lineRule="exact"/>
        <w:ind w:left="540"/>
        <w:jc w:val="thaiDistribute"/>
        <w:rPr>
          <w:rFonts w:ascii="Arial" w:eastAsia="Arial" w:hAnsi="Arial" w:cs="Cordia New"/>
          <w:sz w:val="22"/>
          <w:szCs w:val="22"/>
        </w:rPr>
      </w:pPr>
      <w:r w:rsidRPr="00A0199A">
        <w:rPr>
          <w:rFonts w:ascii="Arial" w:eastAsia="Arial" w:hAnsi="Arial" w:cs="Cordia New"/>
          <w:sz w:val="22"/>
          <w:szCs w:val="22"/>
        </w:rPr>
        <w:t xml:space="preserve">The </w:t>
      </w:r>
      <w:r w:rsidR="00A168E9" w:rsidRPr="00A0199A">
        <w:rPr>
          <w:rFonts w:ascii="Arial" w:eastAsia="Arial" w:hAnsi="Arial" w:cs="Cordia New"/>
          <w:sz w:val="22"/>
          <w:szCs w:val="22"/>
        </w:rPr>
        <w:t>Company</w:t>
      </w:r>
      <w:r w:rsidRPr="00A0199A">
        <w:rPr>
          <w:rFonts w:ascii="Arial" w:eastAsia="Arial" w:hAnsi="Arial" w:cs="Cordia New"/>
          <w:sz w:val="22"/>
          <w:szCs w:val="22"/>
        </w:rPr>
        <w:t xml:space="preserve"> recognises an allowance for expected credit losses (ECLs) for all debt</w:t>
      </w:r>
      <w:r w:rsidRPr="00A0199A">
        <w:rPr>
          <w:rFonts w:ascii="Arial" w:eastAsia="Arial" w:hAnsi="Arial" w:cs="Cordia New"/>
          <w:sz w:val="22"/>
          <w:szCs w:val="22"/>
          <w:cs/>
        </w:rPr>
        <w:t xml:space="preserve"> </w:t>
      </w:r>
      <w:r w:rsidRPr="00A0199A">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w:t>
      </w:r>
      <w:r w:rsidR="000B6238" w:rsidRPr="00A0199A">
        <w:rPr>
          <w:rFonts w:ascii="Arial" w:eastAsia="Arial" w:hAnsi="Arial" w:cs="Cordia New"/>
          <w:sz w:val="22"/>
          <w:szCs w:val="22"/>
        </w:rPr>
        <w:t>Company</w:t>
      </w:r>
      <w:r w:rsidRPr="00A0199A">
        <w:rPr>
          <w:rFonts w:ascii="Arial" w:eastAsia="Arial" w:hAnsi="Arial" w:cs="Cordia New"/>
          <w:sz w:val="22"/>
          <w:szCs w:val="22"/>
        </w:rPr>
        <w:t xml:space="preserve"> expects to receive, discounted at an approximation of the original effective interest rate.</w:t>
      </w:r>
    </w:p>
    <w:p w14:paraId="7D59E496" w14:textId="77777777" w:rsidR="00BD66DD" w:rsidRPr="00A0199A" w:rsidRDefault="00BD66DD" w:rsidP="00BD66DD">
      <w:pPr>
        <w:spacing w:before="120" w:after="120" w:line="380" w:lineRule="exact"/>
        <w:ind w:left="540"/>
        <w:jc w:val="thaiDistribute"/>
        <w:rPr>
          <w:rFonts w:ascii="Arial" w:eastAsia="Arial" w:hAnsi="Arial" w:cs="Cordia New"/>
          <w:sz w:val="22"/>
          <w:szCs w:val="22"/>
        </w:rPr>
      </w:pPr>
      <w:r w:rsidRPr="00A0199A">
        <w:rPr>
          <w:rFonts w:ascii="Arial" w:eastAsia="Arial" w:hAnsi="Arial" w:cs="Cordia New"/>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947AB06" w14:textId="410461BA" w:rsidR="00FB5903" w:rsidRPr="00A0199A" w:rsidRDefault="00BD66DD" w:rsidP="00BD66DD">
      <w:pPr>
        <w:spacing w:before="120" w:after="120" w:line="380" w:lineRule="exact"/>
        <w:ind w:left="540"/>
        <w:jc w:val="thaiDistribute"/>
        <w:rPr>
          <w:rFonts w:ascii="Arial" w:eastAsia="Arial" w:hAnsi="Arial" w:cs="Cordia New"/>
          <w:sz w:val="22"/>
          <w:szCs w:val="22"/>
        </w:rPr>
      </w:pPr>
      <w:r w:rsidRPr="00A0199A">
        <w:rPr>
          <w:rFonts w:ascii="Arial" w:eastAsia="Arial" w:hAnsi="Arial" w:cs="Cordia New"/>
          <w:sz w:val="22"/>
          <w:szCs w:val="22"/>
        </w:rPr>
        <w:t xml:space="preserve">The </w:t>
      </w:r>
      <w:r w:rsidR="000D1C17" w:rsidRPr="00A0199A">
        <w:rPr>
          <w:rFonts w:ascii="Arial" w:eastAsia="Arial" w:hAnsi="Arial" w:cs="Cordia New"/>
          <w:sz w:val="22"/>
          <w:szCs w:val="22"/>
        </w:rPr>
        <w:t>Company</w:t>
      </w:r>
      <w:r w:rsidRPr="00A0199A">
        <w:rPr>
          <w:rFonts w:ascii="Arial" w:eastAsia="Arial" w:hAnsi="Arial" w:cs="Cordia New"/>
          <w:sz w:val="22"/>
          <w:szCs w:val="22"/>
        </w:rPr>
        <w:t xml:space="preserve"> considers a significant increase in credit risk to have occurred when contractual payments are more than 30 days past due and considers a financial asset </w:t>
      </w:r>
      <w:r w:rsidR="00725738" w:rsidRPr="00A0199A">
        <w:rPr>
          <w:rFonts w:ascii="Arial" w:eastAsia="Arial" w:hAnsi="Arial" w:cs="Cordia New"/>
          <w:sz w:val="22"/>
          <w:szCs w:val="22"/>
        </w:rPr>
        <w:t xml:space="preserve">as credit impaired or </w:t>
      </w:r>
      <w:r w:rsidRPr="00A0199A">
        <w:rPr>
          <w:rFonts w:ascii="Arial" w:eastAsia="Arial" w:hAnsi="Arial" w:cs="Cordia New"/>
          <w:sz w:val="22"/>
          <w:szCs w:val="22"/>
        </w:rPr>
        <w:t xml:space="preserve">default when contractual payments are 90 days past due. However, in certain cases, the </w:t>
      </w:r>
      <w:r w:rsidR="000D1C17" w:rsidRPr="00A0199A">
        <w:rPr>
          <w:rFonts w:ascii="Arial" w:eastAsia="Arial" w:hAnsi="Arial" w:cs="Cordia New"/>
          <w:sz w:val="22"/>
          <w:szCs w:val="22"/>
        </w:rPr>
        <w:t>Company</w:t>
      </w:r>
      <w:r w:rsidRPr="00A0199A">
        <w:rPr>
          <w:rFonts w:ascii="Arial" w:eastAsia="Arial" w:hAnsi="Arial" w:cs="Cordia New"/>
          <w:sz w:val="22"/>
          <w:szCs w:val="22"/>
        </w:rPr>
        <w:t xml:space="preserve"> may also consider a financial asset to have a significant increase in credit risk and to be in default using other internal or external information, such as credit rating of issuers.</w:t>
      </w:r>
    </w:p>
    <w:p w14:paraId="7A4AD587" w14:textId="77777777" w:rsidR="00FC6D2B" w:rsidRPr="00A0199A" w:rsidRDefault="00C03AD9" w:rsidP="00C03AD9">
      <w:pPr>
        <w:spacing w:before="120" w:after="120" w:line="380" w:lineRule="exact"/>
        <w:ind w:left="540"/>
        <w:jc w:val="thaiDistribute"/>
        <w:rPr>
          <w:rFonts w:ascii="Arial" w:eastAsia="Arial" w:hAnsi="Arial" w:cs="Cordia New"/>
          <w:sz w:val="22"/>
          <w:szCs w:val="22"/>
        </w:rPr>
      </w:pPr>
      <w:r w:rsidRPr="00A0199A">
        <w:rPr>
          <w:rFonts w:ascii="Arial" w:eastAsia="Arial" w:hAnsi="Arial" w:cs="Cordia New"/>
          <w:sz w:val="22"/>
          <w:szCs w:val="22"/>
        </w:rPr>
        <w:t>For trade receivables</w:t>
      </w:r>
      <w:r w:rsidR="00FC6D2B" w:rsidRPr="00A0199A">
        <w:rPr>
          <w:rFonts w:ascii="Arial" w:eastAsia="Arial" w:hAnsi="Arial" w:cs="Cordia New"/>
          <w:sz w:val="22"/>
          <w:szCs w:val="22"/>
        </w:rPr>
        <w:t xml:space="preserve"> and contract assets</w:t>
      </w:r>
      <w:r w:rsidRPr="00A0199A">
        <w:rPr>
          <w:rFonts w:ascii="Arial" w:eastAsia="Arial" w:hAnsi="Arial" w:cs="Cordia New"/>
          <w:sz w:val="22"/>
          <w:szCs w:val="22"/>
        </w:rPr>
        <w:t xml:space="preserve">, the </w:t>
      </w:r>
      <w:r w:rsidR="000B6238" w:rsidRPr="00A0199A">
        <w:rPr>
          <w:rFonts w:ascii="Arial" w:eastAsia="Arial" w:hAnsi="Arial" w:cs="Cordia New"/>
          <w:sz w:val="22"/>
          <w:szCs w:val="22"/>
          <w:lang w:val="en-US"/>
        </w:rPr>
        <w:t>Company</w:t>
      </w:r>
      <w:r w:rsidRPr="00A0199A">
        <w:rPr>
          <w:rFonts w:ascii="Arial" w:eastAsia="Arial" w:hAnsi="Arial" w:cs="Cordia New"/>
          <w:sz w:val="22"/>
          <w:szCs w:val="22"/>
        </w:rPr>
        <w:t xml:space="preserve"> applies a simplified approach in calculating ECLs. Therefore, the </w:t>
      </w:r>
      <w:r w:rsidR="000B6238" w:rsidRPr="00A0199A">
        <w:rPr>
          <w:rFonts w:ascii="Arial" w:eastAsia="Arial" w:hAnsi="Arial" w:cs="Cordia New"/>
          <w:sz w:val="22"/>
          <w:szCs w:val="22"/>
        </w:rPr>
        <w:t>Company</w:t>
      </w:r>
      <w:r w:rsidRPr="00A0199A">
        <w:rPr>
          <w:rFonts w:ascii="Arial" w:eastAsia="Arial" w:hAnsi="Arial" w:cs="Cordia New"/>
          <w:sz w:val="22"/>
          <w:szCs w:val="22"/>
        </w:rPr>
        <w:t xml:space="preserve"> does not track changes in credit risk, but instead recognises a loss allowance based on lifetime ECLs at each reporting date. </w:t>
      </w:r>
    </w:p>
    <w:p w14:paraId="74E2562A" w14:textId="0FAC40F3" w:rsidR="00C03AD9" w:rsidRPr="00A0199A" w:rsidRDefault="00FC6D2B" w:rsidP="00C03AD9">
      <w:pPr>
        <w:spacing w:before="120" w:after="120" w:line="380" w:lineRule="exact"/>
        <w:ind w:left="540"/>
        <w:jc w:val="thaiDistribute"/>
        <w:rPr>
          <w:rFonts w:ascii="Arial" w:eastAsia="Arial Unicode MS" w:hAnsi="Arial" w:cstheme="minorBidi"/>
          <w:sz w:val="22"/>
          <w:szCs w:val="22"/>
        </w:rPr>
      </w:pPr>
      <w:r w:rsidRPr="00A0199A">
        <w:rPr>
          <w:rFonts w:ascii="Arial" w:eastAsia="Arial" w:hAnsi="Arial" w:cs="Cordia New"/>
          <w:sz w:val="22"/>
          <w:szCs w:val="22"/>
        </w:rPr>
        <w:t>ECLs are calculated</w:t>
      </w:r>
      <w:r w:rsidR="00C03AD9" w:rsidRPr="00A0199A">
        <w:rPr>
          <w:rFonts w:ascii="Arial" w:eastAsia="Arial" w:hAnsi="Arial" w:cs="Cordia New"/>
          <w:sz w:val="22"/>
          <w:szCs w:val="22"/>
        </w:rPr>
        <w:t xml:space="preserve"> based on its historical credit loss experience and adjusted for forward-looking factors specific to the debtors and the economic environment.</w:t>
      </w:r>
    </w:p>
    <w:p w14:paraId="2A106F76" w14:textId="77777777" w:rsidR="00C03AD9" w:rsidRPr="00A0199A" w:rsidRDefault="00C03AD9" w:rsidP="00C03AD9">
      <w:pPr>
        <w:spacing w:before="120" w:after="120" w:line="380" w:lineRule="exact"/>
        <w:ind w:left="540"/>
        <w:jc w:val="thaiDistribute"/>
        <w:rPr>
          <w:rFonts w:ascii="Arial" w:eastAsia="Arial Unicode MS" w:hAnsi="Arial" w:cstheme="minorBidi"/>
          <w:sz w:val="22"/>
          <w:szCs w:val="22"/>
        </w:rPr>
      </w:pPr>
      <w:r w:rsidRPr="00A0199A">
        <w:rPr>
          <w:rFonts w:ascii="Arial" w:eastAsia="Arial" w:hAnsi="Arial" w:cs="Cordia New"/>
          <w:sz w:val="22"/>
          <w:szCs w:val="22"/>
        </w:rPr>
        <w:t>A financial asset is written off when there is no reasonable expectation of recovering the contractual cash flows.</w:t>
      </w:r>
    </w:p>
    <w:p w14:paraId="5390D26A" w14:textId="3A77535F" w:rsidR="00C03AD9" w:rsidRPr="00A0199A" w:rsidRDefault="00C03AD9" w:rsidP="00C03AD9">
      <w:pPr>
        <w:spacing w:before="120" w:after="120" w:line="380" w:lineRule="exact"/>
        <w:ind w:left="540"/>
        <w:jc w:val="thaiDistribute"/>
        <w:rPr>
          <w:rFonts w:ascii="Arial" w:eastAsia="Arial Unicode MS" w:hAnsi="Arial" w:cstheme="minorBidi"/>
          <w:sz w:val="22"/>
          <w:szCs w:val="22"/>
        </w:rPr>
      </w:pPr>
      <w:r w:rsidRPr="00A0199A">
        <w:rPr>
          <w:rFonts w:ascii="Arial" w:eastAsia="Arial" w:hAnsi="Arial" w:cs="Arial"/>
          <w:b/>
          <w:bCs/>
          <w:sz w:val="22"/>
          <w:szCs w:val="22"/>
        </w:rPr>
        <w:t xml:space="preserve">Offsetting of financial instruments </w:t>
      </w:r>
    </w:p>
    <w:p w14:paraId="75E51076" w14:textId="77777777" w:rsidR="00C03AD9" w:rsidRPr="00A0199A" w:rsidRDefault="000B6238" w:rsidP="00200001">
      <w:pPr>
        <w:tabs>
          <w:tab w:val="left" w:pos="1440"/>
        </w:tabs>
        <w:spacing w:before="120" w:after="120" w:line="380" w:lineRule="exact"/>
        <w:ind w:left="533" w:hanging="605"/>
        <w:jc w:val="thaiDistribute"/>
        <w:outlineLvl w:val="0"/>
        <w:rPr>
          <w:rFonts w:ascii="Arial" w:eastAsia="Arial" w:hAnsi="Arial" w:cs="Cordia New"/>
          <w:sz w:val="22"/>
          <w:szCs w:val="22"/>
        </w:rPr>
      </w:pPr>
      <w:r w:rsidRPr="00A0199A">
        <w:rPr>
          <w:rFonts w:ascii="Arial" w:eastAsia="Arial" w:hAnsi="Arial" w:cs="Cordia New"/>
          <w:sz w:val="22"/>
          <w:szCs w:val="22"/>
          <w:cs/>
        </w:rPr>
        <w:tab/>
      </w:r>
      <w:r w:rsidR="00C03AD9" w:rsidRPr="00A0199A">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5DB879F9" w14:textId="77777777" w:rsidR="00926C0B" w:rsidRPr="00A0199A" w:rsidRDefault="00926C0B">
      <w:pPr>
        <w:widowControl/>
        <w:overflowPunct/>
        <w:autoSpaceDE/>
        <w:autoSpaceDN/>
        <w:adjustRightInd/>
        <w:spacing w:after="200" w:line="276" w:lineRule="auto"/>
        <w:textAlignment w:val="auto"/>
        <w:rPr>
          <w:rFonts w:ascii="Arial" w:hAnsi="Arial"/>
          <w:b/>
          <w:bCs/>
          <w:sz w:val="22"/>
          <w:szCs w:val="22"/>
        </w:rPr>
      </w:pPr>
      <w:r w:rsidRPr="00A0199A">
        <w:rPr>
          <w:rFonts w:ascii="Arial" w:hAnsi="Arial"/>
          <w:b/>
          <w:bCs/>
          <w:sz w:val="22"/>
          <w:szCs w:val="22"/>
        </w:rPr>
        <w:br w:type="page"/>
      </w:r>
    </w:p>
    <w:p w14:paraId="429728EF" w14:textId="00126BA6" w:rsidR="0050049D" w:rsidRPr="00A0199A" w:rsidRDefault="0053517E" w:rsidP="00B47D7D">
      <w:pPr>
        <w:spacing w:before="120" w:after="120" w:line="380" w:lineRule="exact"/>
        <w:ind w:left="547" w:hanging="547"/>
        <w:jc w:val="thaiDistribute"/>
        <w:rPr>
          <w:rFonts w:ascii="Arial" w:hAnsi="Arial"/>
          <w:b/>
          <w:bCs/>
          <w:sz w:val="22"/>
          <w:szCs w:val="22"/>
        </w:rPr>
      </w:pPr>
      <w:r w:rsidRPr="00A0199A">
        <w:rPr>
          <w:rFonts w:ascii="Arial" w:hAnsi="Arial"/>
          <w:b/>
          <w:bCs/>
          <w:sz w:val="22"/>
          <w:szCs w:val="22"/>
        </w:rPr>
        <w:lastRenderedPageBreak/>
        <w:t>4</w:t>
      </w:r>
      <w:r w:rsidR="00C03AD9" w:rsidRPr="00A0199A">
        <w:rPr>
          <w:rFonts w:ascii="Arial" w:hAnsi="Arial"/>
          <w:b/>
          <w:bCs/>
          <w:sz w:val="22"/>
          <w:szCs w:val="22"/>
        </w:rPr>
        <w:t>.15</w:t>
      </w:r>
      <w:r w:rsidR="00C03AD9" w:rsidRPr="00A0199A">
        <w:rPr>
          <w:rFonts w:ascii="Arial" w:hAnsi="Arial"/>
          <w:b/>
          <w:bCs/>
          <w:sz w:val="22"/>
          <w:szCs w:val="22"/>
        </w:rPr>
        <w:tab/>
      </w:r>
      <w:r w:rsidR="0050049D" w:rsidRPr="00A0199A">
        <w:rPr>
          <w:rFonts w:ascii="Arial" w:hAnsi="Arial"/>
          <w:b/>
          <w:bCs/>
          <w:sz w:val="22"/>
          <w:szCs w:val="22"/>
        </w:rPr>
        <w:t>Fair value measurement</w:t>
      </w:r>
    </w:p>
    <w:p w14:paraId="3C0A33DD" w14:textId="77777777" w:rsidR="0050049D" w:rsidRPr="00A0199A" w:rsidRDefault="0050049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A0199A">
        <w:rPr>
          <w:rFonts w:ascii="Arial" w:hAnsi="Arial"/>
          <w:sz w:val="22"/>
          <w:szCs w:val="22"/>
        </w:rPr>
        <w:tab/>
        <w:t>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 that are appropriate in the circumstances and maximises the use of relevant observable inputs related to assets and liabilities that are required to be measured at fair value.</w:t>
      </w:r>
    </w:p>
    <w:p w14:paraId="6E74735C" w14:textId="54CEB5DC" w:rsidR="0050049D" w:rsidRPr="00A0199A" w:rsidRDefault="0050049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A0199A">
        <w:rPr>
          <w:rFonts w:ascii="Arial" w:hAnsi="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047A749B" w14:textId="77777777" w:rsidR="0050049D" w:rsidRPr="00A0199A"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A0199A">
        <w:rPr>
          <w:rFonts w:ascii="Arial" w:hAnsi="Arial"/>
          <w:sz w:val="22"/>
          <w:szCs w:val="22"/>
        </w:rPr>
        <w:t>Level</w:t>
      </w:r>
      <w:r w:rsidRPr="00A0199A">
        <w:rPr>
          <w:rFonts w:ascii="Arial" w:hAnsi="Arial"/>
          <w:sz w:val="22"/>
          <w:szCs w:val="22"/>
          <w:cs/>
        </w:rPr>
        <w:t xml:space="preserve"> </w:t>
      </w:r>
      <w:r w:rsidRPr="00A0199A">
        <w:rPr>
          <w:rFonts w:ascii="Arial" w:hAnsi="Arial"/>
          <w:sz w:val="22"/>
          <w:szCs w:val="22"/>
        </w:rPr>
        <w:t>1</w:t>
      </w:r>
      <w:r w:rsidRPr="00A0199A">
        <w:rPr>
          <w:rFonts w:ascii="Arial" w:hAnsi="Arial"/>
          <w:sz w:val="22"/>
          <w:szCs w:val="22"/>
        </w:rPr>
        <w:tab/>
        <w:t>-</w:t>
      </w:r>
      <w:r w:rsidRPr="00A0199A">
        <w:rPr>
          <w:rFonts w:ascii="Arial" w:hAnsi="Arial"/>
          <w:sz w:val="22"/>
          <w:szCs w:val="22"/>
        </w:rPr>
        <w:tab/>
        <w:t xml:space="preserve">Use of quoted market prices in an observable active market for such assets or liabilities </w:t>
      </w:r>
    </w:p>
    <w:p w14:paraId="68D80C3D" w14:textId="77777777" w:rsidR="0050049D" w:rsidRPr="00A0199A"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A0199A">
        <w:rPr>
          <w:rFonts w:ascii="Arial" w:hAnsi="Arial"/>
          <w:sz w:val="22"/>
          <w:szCs w:val="22"/>
        </w:rPr>
        <w:t>Level</w:t>
      </w:r>
      <w:r w:rsidRPr="00A0199A">
        <w:rPr>
          <w:rFonts w:ascii="Arial" w:hAnsi="Arial"/>
          <w:sz w:val="22"/>
          <w:szCs w:val="22"/>
          <w:cs/>
        </w:rPr>
        <w:t xml:space="preserve"> </w:t>
      </w:r>
      <w:r w:rsidRPr="00A0199A">
        <w:rPr>
          <w:rFonts w:ascii="Arial" w:hAnsi="Arial"/>
          <w:sz w:val="22"/>
          <w:szCs w:val="22"/>
        </w:rPr>
        <w:t>2</w:t>
      </w:r>
      <w:r w:rsidRPr="00A0199A">
        <w:rPr>
          <w:rFonts w:ascii="Arial" w:hAnsi="Arial"/>
          <w:sz w:val="22"/>
          <w:szCs w:val="22"/>
        </w:rPr>
        <w:tab/>
        <w:t>-</w:t>
      </w:r>
      <w:r w:rsidRPr="00A0199A">
        <w:rPr>
          <w:rFonts w:ascii="Arial" w:hAnsi="Arial"/>
          <w:sz w:val="22"/>
          <w:szCs w:val="22"/>
        </w:rPr>
        <w:tab/>
        <w:t>Use of other observable inputs for such assets or liabilities, whether directly or indirectly</w:t>
      </w:r>
    </w:p>
    <w:p w14:paraId="435A6743" w14:textId="77777777" w:rsidR="0050049D" w:rsidRPr="00A0199A" w:rsidRDefault="0050049D" w:rsidP="00B47D7D">
      <w:pPr>
        <w:tabs>
          <w:tab w:val="left" w:pos="1350"/>
        </w:tabs>
        <w:spacing w:before="120" w:after="120" w:line="380" w:lineRule="exact"/>
        <w:ind w:left="1620" w:hanging="1080"/>
        <w:jc w:val="thaiDistribute"/>
        <w:outlineLvl w:val="0"/>
        <w:rPr>
          <w:rFonts w:ascii="Arial" w:hAnsi="Arial"/>
          <w:sz w:val="22"/>
          <w:szCs w:val="22"/>
        </w:rPr>
      </w:pPr>
      <w:r w:rsidRPr="00A0199A">
        <w:rPr>
          <w:rFonts w:ascii="Arial" w:hAnsi="Arial"/>
          <w:sz w:val="22"/>
          <w:szCs w:val="22"/>
        </w:rPr>
        <w:t>Level</w:t>
      </w:r>
      <w:r w:rsidRPr="00A0199A">
        <w:rPr>
          <w:rFonts w:ascii="Arial" w:hAnsi="Arial"/>
          <w:sz w:val="22"/>
          <w:szCs w:val="22"/>
          <w:cs/>
        </w:rPr>
        <w:t xml:space="preserve"> </w:t>
      </w:r>
      <w:r w:rsidRPr="00A0199A">
        <w:rPr>
          <w:rFonts w:ascii="Arial" w:hAnsi="Arial"/>
          <w:sz w:val="22"/>
          <w:szCs w:val="22"/>
        </w:rPr>
        <w:t>3</w:t>
      </w:r>
      <w:r w:rsidRPr="00A0199A">
        <w:rPr>
          <w:rFonts w:ascii="Arial" w:hAnsi="Arial"/>
          <w:sz w:val="22"/>
          <w:szCs w:val="22"/>
        </w:rPr>
        <w:tab/>
        <w:t>-</w:t>
      </w:r>
      <w:r w:rsidRPr="00A0199A">
        <w:rPr>
          <w:rFonts w:ascii="Arial" w:hAnsi="Arial"/>
          <w:sz w:val="22"/>
          <w:szCs w:val="22"/>
        </w:rPr>
        <w:tab/>
        <w:t xml:space="preserve">Use of unobservable inputs such as estimates of future cash flows </w:t>
      </w:r>
    </w:p>
    <w:p w14:paraId="7E384CC7" w14:textId="77777777" w:rsidR="0050049D" w:rsidRPr="00A0199A" w:rsidRDefault="00B47D7D" w:rsidP="00B47D7D">
      <w:pPr>
        <w:tabs>
          <w:tab w:val="left" w:pos="540"/>
          <w:tab w:val="left" w:pos="1440"/>
        </w:tabs>
        <w:spacing w:before="120" w:after="120" w:line="380" w:lineRule="exact"/>
        <w:ind w:left="540" w:hanging="605"/>
        <w:jc w:val="thaiDistribute"/>
        <w:outlineLvl w:val="0"/>
        <w:rPr>
          <w:rFonts w:ascii="Arial" w:hAnsi="Arial"/>
          <w:sz w:val="22"/>
          <w:szCs w:val="22"/>
        </w:rPr>
      </w:pPr>
      <w:r w:rsidRPr="00A0199A">
        <w:rPr>
          <w:rFonts w:ascii="Arial" w:hAnsi="Arial"/>
          <w:sz w:val="22"/>
          <w:szCs w:val="22"/>
        </w:rPr>
        <w:tab/>
      </w:r>
      <w:r w:rsidR="0050049D" w:rsidRPr="00A0199A">
        <w:rPr>
          <w:rFonts w:ascii="Arial" w:hAnsi="Arial"/>
          <w:sz w:val="22"/>
          <w:szCs w:val="22"/>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50E66D85" w14:textId="5A16347A" w:rsidR="004E3341" w:rsidRPr="00A0199A" w:rsidRDefault="00C770AC" w:rsidP="009A1C76">
      <w:pPr>
        <w:spacing w:before="120" w:after="120" w:line="380" w:lineRule="exact"/>
        <w:ind w:left="547" w:hanging="547"/>
        <w:jc w:val="thaiDistribute"/>
        <w:rPr>
          <w:rFonts w:ascii="Arial" w:hAnsi="Arial"/>
          <w:b/>
          <w:bCs/>
          <w:sz w:val="22"/>
          <w:szCs w:val="22"/>
        </w:rPr>
      </w:pPr>
      <w:r w:rsidRPr="00A0199A">
        <w:rPr>
          <w:rFonts w:ascii="Arial" w:hAnsi="Arial"/>
          <w:b/>
          <w:bCs/>
          <w:sz w:val="22"/>
          <w:szCs w:val="22"/>
        </w:rPr>
        <w:t>5</w:t>
      </w:r>
      <w:r w:rsidR="004E3341" w:rsidRPr="00A0199A">
        <w:rPr>
          <w:rFonts w:ascii="Arial" w:hAnsi="Arial"/>
          <w:b/>
          <w:bCs/>
          <w:sz w:val="22"/>
          <w:szCs w:val="22"/>
        </w:rPr>
        <w:t>.</w:t>
      </w:r>
      <w:r w:rsidR="004E3341" w:rsidRPr="00A0199A">
        <w:rPr>
          <w:rFonts w:ascii="Arial" w:hAnsi="Arial"/>
          <w:b/>
          <w:bCs/>
          <w:sz w:val="22"/>
          <w:szCs w:val="22"/>
        </w:rPr>
        <w:tab/>
        <w:t>Significant accounting judgments and estimates</w:t>
      </w:r>
    </w:p>
    <w:p w14:paraId="330471A4" w14:textId="77777777" w:rsidR="004E3341" w:rsidRPr="00A0199A"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A0199A">
        <w:rPr>
          <w:rFonts w:ascii="Arial" w:hAnsi="Arial"/>
          <w:sz w:val="22"/>
          <w:szCs w:val="22"/>
        </w:rPr>
        <w:tab/>
        <w:t xml:space="preserve">The preparation of financial statements in conformity with </w:t>
      </w:r>
      <w:r w:rsidR="005F65AA" w:rsidRPr="00A0199A">
        <w:rPr>
          <w:rFonts w:ascii="Arial" w:hAnsi="Arial"/>
          <w:spacing w:val="-4"/>
          <w:sz w:val="22"/>
          <w:szCs w:val="22"/>
        </w:rPr>
        <w:t>financial reporting standards</w:t>
      </w:r>
      <w:r w:rsidRPr="00A0199A">
        <w:rPr>
          <w:rFonts w:ascii="Arial" w:hAnsi="Arial"/>
          <w:sz w:val="22"/>
          <w:szCs w:val="22"/>
        </w:rPr>
        <w:t xml:space="preserve">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4C8870C0" w14:textId="77777777" w:rsidR="00D67FC9" w:rsidRPr="00A0199A" w:rsidRDefault="004E3341" w:rsidP="00D67FC9">
      <w:pPr>
        <w:tabs>
          <w:tab w:val="left" w:pos="1440"/>
        </w:tabs>
        <w:spacing w:before="120" w:after="120" w:line="380" w:lineRule="exact"/>
        <w:ind w:left="547" w:hanging="547"/>
        <w:jc w:val="thaiDistribute"/>
        <w:outlineLvl w:val="0"/>
        <w:rPr>
          <w:rFonts w:ascii="Arial" w:hAnsi="Arial"/>
          <w:b/>
          <w:bCs/>
          <w:sz w:val="22"/>
          <w:szCs w:val="22"/>
        </w:rPr>
      </w:pPr>
      <w:r w:rsidRPr="00A0199A">
        <w:rPr>
          <w:rFonts w:ascii="Arial" w:hAnsi="Arial"/>
          <w:b/>
          <w:bCs/>
          <w:sz w:val="22"/>
          <w:szCs w:val="22"/>
        </w:rPr>
        <w:tab/>
      </w:r>
      <w:r w:rsidR="00D67FC9" w:rsidRPr="00A0199A">
        <w:rPr>
          <w:rFonts w:ascii="Arial" w:hAnsi="Arial"/>
          <w:b/>
          <w:bCs/>
          <w:sz w:val="22"/>
          <w:szCs w:val="22"/>
        </w:rPr>
        <w:t xml:space="preserve">Estimated stage of completion </w:t>
      </w:r>
    </w:p>
    <w:p w14:paraId="295A5D3A" w14:textId="77777777" w:rsidR="00D67FC9" w:rsidRPr="00A0199A" w:rsidRDefault="00D67FC9" w:rsidP="00D67FC9">
      <w:pPr>
        <w:tabs>
          <w:tab w:val="left" w:pos="1440"/>
        </w:tabs>
        <w:spacing w:before="120" w:after="120" w:line="380" w:lineRule="exact"/>
        <w:ind w:left="547" w:hanging="547"/>
        <w:jc w:val="thaiDistribute"/>
        <w:outlineLvl w:val="0"/>
        <w:rPr>
          <w:rFonts w:ascii="Arial" w:hAnsi="Arial"/>
          <w:sz w:val="22"/>
          <w:szCs w:val="22"/>
        </w:rPr>
      </w:pPr>
      <w:r w:rsidRPr="00A0199A">
        <w:rPr>
          <w:rFonts w:ascii="Arial" w:hAnsi="Arial"/>
          <w:sz w:val="22"/>
          <w:szCs w:val="22"/>
        </w:rPr>
        <w:tab/>
        <w:t>The Company recognises service revenue over the period for which service is rendered taking into account the stage of completion. The management is required to use judgement based on the best information available in the current situation and business experience to measure progress towards complete satisfaction of a performance obligation (output method), based on information provided by the project managers.</w:t>
      </w:r>
    </w:p>
    <w:p w14:paraId="7E04170B" w14:textId="77777777" w:rsidR="00926C0B" w:rsidRPr="00A0199A" w:rsidRDefault="00A3393C" w:rsidP="009A1C76">
      <w:pPr>
        <w:tabs>
          <w:tab w:val="left" w:pos="1440"/>
        </w:tabs>
        <w:spacing w:before="120" w:after="120" w:line="380" w:lineRule="exact"/>
        <w:ind w:left="547" w:hanging="547"/>
        <w:jc w:val="thaiDistribute"/>
        <w:outlineLvl w:val="0"/>
        <w:rPr>
          <w:rFonts w:ascii="Arial" w:hAnsi="Arial"/>
          <w:b/>
          <w:bCs/>
          <w:sz w:val="22"/>
          <w:szCs w:val="22"/>
        </w:rPr>
      </w:pPr>
      <w:r w:rsidRPr="00A0199A">
        <w:rPr>
          <w:rFonts w:ascii="Arial" w:hAnsi="Arial"/>
          <w:b/>
          <w:bCs/>
          <w:sz w:val="22"/>
          <w:szCs w:val="22"/>
        </w:rPr>
        <w:tab/>
      </w:r>
    </w:p>
    <w:p w14:paraId="397887A7" w14:textId="77777777" w:rsidR="00926C0B" w:rsidRPr="00A0199A" w:rsidRDefault="00926C0B">
      <w:pPr>
        <w:widowControl/>
        <w:overflowPunct/>
        <w:autoSpaceDE/>
        <w:autoSpaceDN/>
        <w:adjustRightInd/>
        <w:spacing w:after="200" w:line="276" w:lineRule="auto"/>
        <w:textAlignment w:val="auto"/>
        <w:rPr>
          <w:rFonts w:ascii="Arial" w:hAnsi="Arial"/>
          <w:b/>
          <w:bCs/>
          <w:sz w:val="22"/>
          <w:szCs w:val="22"/>
        </w:rPr>
      </w:pPr>
      <w:r w:rsidRPr="00A0199A">
        <w:rPr>
          <w:rFonts w:ascii="Arial" w:hAnsi="Arial"/>
          <w:b/>
          <w:bCs/>
          <w:sz w:val="22"/>
          <w:szCs w:val="22"/>
        </w:rPr>
        <w:br w:type="page"/>
      </w:r>
    </w:p>
    <w:p w14:paraId="0AB74DFE" w14:textId="5FF8F3E6" w:rsidR="004E3341" w:rsidRPr="00A0199A" w:rsidRDefault="00926C0B" w:rsidP="009A1C76">
      <w:pPr>
        <w:tabs>
          <w:tab w:val="left" w:pos="1440"/>
        </w:tabs>
        <w:spacing w:before="120" w:after="120" w:line="380" w:lineRule="exact"/>
        <w:ind w:left="547" w:hanging="547"/>
        <w:jc w:val="thaiDistribute"/>
        <w:outlineLvl w:val="0"/>
        <w:rPr>
          <w:rFonts w:ascii="Arial" w:hAnsi="Arial"/>
          <w:b/>
          <w:bCs/>
          <w:sz w:val="22"/>
          <w:szCs w:val="22"/>
        </w:rPr>
      </w:pPr>
      <w:r w:rsidRPr="00A0199A">
        <w:rPr>
          <w:rFonts w:ascii="Arial" w:hAnsi="Arial"/>
          <w:b/>
          <w:bCs/>
          <w:sz w:val="22"/>
          <w:szCs w:val="22"/>
        </w:rPr>
        <w:lastRenderedPageBreak/>
        <w:tab/>
      </w:r>
      <w:r w:rsidR="00A20696" w:rsidRPr="00A0199A">
        <w:rPr>
          <w:rFonts w:ascii="Arial" w:hAnsi="Arial"/>
          <w:b/>
          <w:bCs/>
          <w:sz w:val="22"/>
          <w:szCs w:val="22"/>
        </w:rPr>
        <w:t>Allowance for expected credit losses of trade receivables</w:t>
      </w:r>
    </w:p>
    <w:p w14:paraId="3537CD89" w14:textId="77777777" w:rsidR="004E3341" w:rsidRPr="00A0199A"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A0199A">
        <w:rPr>
          <w:rFonts w:ascii="Arial" w:hAnsi="Arial"/>
          <w:sz w:val="22"/>
          <w:szCs w:val="22"/>
        </w:rPr>
        <w:tab/>
      </w:r>
      <w:r w:rsidR="00A20696" w:rsidRPr="00A0199A">
        <w:rPr>
          <w:rFonts w:ascii="Arial" w:hAnsi="Arial"/>
          <w:sz w:val="22"/>
          <w:szCs w:val="22"/>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A20696" w:rsidRPr="00A0199A">
        <w:rPr>
          <w:rFonts w:ascii="Arial" w:hAnsi="Arial"/>
          <w:sz w:val="22"/>
          <w:szCs w:val="22"/>
          <w:lang w:val="en-US"/>
        </w:rPr>
        <w:t>Company</w:t>
      </w:r>
      <w:r w:rsidR="00A20696" w:rsidRPr="00A0199A">
        <w:rPr>
          <w:rFonts w:ascii="Arial" w:hAnsi="Arial"/>
          <w:sz w:val="22"/>
          <w:szCs w:val="22"/>
        </w:rPr>
        <w:t>’s historical credit loss experience and forecast economic conditions may also not be representative of whether a customer will actually default in the future.</w:t>
      </w:r>
      <w:r w:rsidRPr="00A0199A">
        <w:rPr>
          <w:rFonts w:ascii="Arial" w:hAnsi="Arial"/>
          <w:sz w:val="22"/>
          <w:szCs w:val="22"/>
        </w:rPr>
        <w:t xml:space="preserve"> </w:t>
      </w:r>
    </w:p>
    <w:p w14:paraId="38D4C674" w14:textId="22C7A842" w:rsidR="004E3341" w:rsidRPr="00A0199A" w:rsidRDefault="00692680" w:rsidP="009A1C76">
      <w:pPr>
        <w:tabs>
          <w:tab w:val="left" w:pos="1440"/>
        </w:tabs>
        <w:spacing w:before="120" w:after="120" w:line="380" w:lineRule="exact"/>
        <w:ind w:left="547" w:hanging="547"/>
        <w:jc w:val="thaiDistribute"/>
        <w:outlineLvl w:val="0"/>
        <w:rPr>
          <w:rFonts w:ascii="Arial" w:hAnsi="Arial"/>
          <w:b/>
          <w:bCs/>
          <w:sz w:val="22"/>
          <w:szCs w:val="22"/>
        </w:rPr>
      </w:pPr>
      <w:r w:rsidRPr="00A0199A">
        <w:rPr>
          <w:rFonts w:ascii="Arial" w:hAnsi="Arial"/>
          <w:b/>
          <w:bCs/>
          <w:sz w:val="22"/>
          <w:szCs w:val="22"/>
        </w:rPr>
        <w:tab/>
      </w:r>
      <w:r w:rsidR="004E3341" w:rsidRPr="00A0199A">
        <w:rPr>
          <w:rFonts w:ascii="Arial" w:hAnsi="Arial"/>
          <w:b/>
          <w:bCs/>
          <w:sz w:val="22"/>
          <w:szCs w:val="22"/>
        </w:rPr>
        <w:t>Intangible assets</w:t>
      </w:r>
    </w:p>
    <w:p w14:paraId="55CE2722" w14:textId="77777777" w:rsidR="004E3341" w:rsidRPr="00A0199A" w:rsidRDefault="004E3341" w:rsidP="009A1C76">
      <w:pPr>
        <w:tabs>
          <w:tab w:val="left" w:pos="1440"/>
        </w:tabs>
        <w:spacing w:before="120" w:after="120" w:line="380" w:lineRule="exact"/>
        <w:ind w:left="547" w:hanging="547"/>
        <w:jc w:val="thaiDistribute"/>
        <w:outlineLvl w:val="0"/>
        <w:rPr>
          <w:rFonts w:ascii="Arial" w:hAnsi="Arial"/>
          <w:sz w:val="22"/>
          <w:szCs w:val="22"/>
        </w:rPr>
      </w:pPr>
      <w:r w:rsidRPr="00A0199A">
        <w:rPr>
          <w:rFonts w:ascii="Arial" w:hAnsi="Arial"/>
          <w:sz w:val="22"/>
          <w:szCs w:val="22"/>
        </w:rPr>
        <w:tab/>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60C018C5" w14:textId="77777777" w:rsidR="00160614" w:rsidRPr="00A0199A" w:rsidRDefault="007662A4" w:rsidP="009A1C76">
      <w:pPr>
        <w:tabs>
          <w:tab w:val="left" w:pos="1440"/>
        </w:tabs>
        <w:spacing w:before="120" w:after="120" w:line="380" w:lineRule="exact"/>
        <w:ind w:left="547" w:hanging="547"/>
        <w:jc w:val="thaiDistribute"/>
        <w:outlineLvl w:val="0"/>
        <w:rPr>
          <w:rFonts w:ascii="Arial" w:hAnsi="Arial"/>
          <w:b/>
          <w:bCs/>
          <w:sz w:val="22"/>
          <w:szCs w:val="22"/>
        </w:rPr>
      </w:pPr>
      <w:r w:rsidRPr="00A0199A">
        <w:rPr>
          <w:rFonts w:ascii="Arial" w:hAnsi="Arial" w:hint="cs"/>
          <w:b/>
          <w:bCs/>
          <w:sz w:val="22"/>
          <w:szCs w:val="22"/>
          <w:cs/>
        </w:rPr>
        <w:tab/>
      </w:r>
      <w:r w:rsidR="00160614" w:rsidRPr="00A0199A">
        <w:rPr>
          <w:rFonts w:ascii="Arial" w:hAnsi="Arial"/>
          <w:b/>
          <w:bCs/>
          <w:sz w:val="22"/>
          <w:szCs w:val="22"/>
        </w:rPr>
        <w:t>Deferred tax assets</w:t>
      </w:r>
    </w:p>
    <w:p w14:paraId="44831A1A" w14:textId="77777777" w:rsidR="00160614" w:rsidRPr="00A0199A" w:rsidRDefault="00160614" w:rsidP="009A1C76">
      <w:pPr>
        <w:tabs>
          <w:tab w:val="left" w:pos="1440"/>
        </w:tabs>
        <w:spacing w:before="120" w:after="120" w:line="380" w:lineRule="exact"/>
        <w:ind w:left="547" w:hanging="547"/>
        <w:jc w:val="thaiDistribute"/>
        <w:outlineLvl w:val="0"/>
        <w:rPr>
          <w:rFonts w:ascii="Arial" w:hAnsi="Arial"/>
          <w:sz w:val="22"/>
          <w:szCs w:val="22"/>
        </w:rPr>
      </w:pPr>
      <w:r w:rsidRPr="00A0199A">
        <w:rPr>
          <w:rFonts w:ascii="Arial" w:hAnsi="Arial"/>
          <w:sz w:val="22"/>
          <w:szCs w:val="22"/>
        </w:rPr>
        <w:tab/>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748D3DCB" w14:textId="77777777" w:rsidR="00C53CFF" w:rsidRPr="00A0199A" w:rsidRDefault="00C53CFF" w:rsidP="009A1C76">
      <w:pPr>
        <w:tabs>
          <w:tab w:val="left" w:pos="1440"/>
        </w:tabs>
        <w:spacing w:before="120" w:after="120" w:line="380" w:lineRule="exact"/>
        <w:ind w:left="547" w:hanging="547"/>
        <w:jc w:val="thaiDistribute"/>
        <w:outlineLvl w:val="0"/>
        <w:rPr>
          <w:rFonts w:ascii="Arial" w:hAnsi="Arial"/>
          <w:b/>
          <w:bCs/>
          <w:sz w:val="22"/>
          <w:szCs w:val="22"/>
        </w:rPr>
      </w:pPr>
      <w:r w:rsidRPr="00A0199A">
        <w:rPr>
          <w:rFonts w:ascii="Arial" w:hAnsi="Arial"/>
          <w:b/>
          <w:bCs/>
          <w:sz w:val="22"/>
          <w:szCs w:val="22"/>
        </w:rPr>
        <w:tab/>
        <w:t xml:space="preserve">Post-employment benefits under defined benefit plans </w:t>
      </w:r>
    </w:p>
    <w:p w14:paraId="69889997" w14:textId="77777777" w:rsidR="00C53CFF" w:rsidRPr="00A0199A" w:rsidRDefault="00C53CFF" w:rsidP="009A1C76">
      <w:pPr>
        <w:tabs>
          <w:tab w:val="left" w:pos="1440"/>
        </w:tabs>
        <w:spacing w:before="120" w:after="120" w:line="380" w:lineRule="exact"/>
        <w:ind w:left="547" w:hanging="547"/>
        <w:jc w:val="thaiDistribute"/>
        <w:outlineLvl w:val="0"/>
        <w:rPr>
          <w:rFonts w:ascii="Arial" w:hAnsi="Arial"/>
          <w:sz w:val="22"/>
          <w:szCs w:val="22"/>
        </w:rPr>
      </w:pPr>
      <w:r w:rsidRPr="00A0199A">
        <w:rPr>
          <w:rFonts w:ascii="Arial" w:hAnsi="Arial"/>
          <w:sz w:val="22"/>
          <w:szCs w:val="22"/>
        </w:rPr>
        <w:tab/>
        <w:t>The obligation under the defined benefit plan is determined base</w:t>
      </w:r>
      <w:r w:rsidR="00276C17" w:rsidRPr="00A0199A">
        <w:rPr>
          <w:rFonts w:ascii="Arial" w:hAnsi="Arial"/>
          <w:sz w:val="22"/>
          <w:szCs w:val="22"/>
        </w:rPr>
        <w:t>d</w:t>
      </w:r>
      <w:r w:rsidRPr="00A0199A">
        <w:rPr>
          <w:rFonts w:ascii="Arial" w:hAnsi="Arial"/>
          <w:sz w:val="22"/>
          <w:szCs w:val="22"/>
        </w:rPr>
        <w:t xml:space="preserve"> on actuarial techniques. Such determination is made based on various assumptions, including discount rate, future salary increase rate, mortality rate and staff turnover rate. </w:t>
      </w:r>
    </w:p>
    <w:p w14:paraId="38793802" w14:textId="3DD5220F" w:rsidR="004E3341" w:rsidRPr="00A0199A" w:rsidRDefault="009C6841" w:rsidP="009A1C76">
      <w:pPr>
        <w:tabs>
          <w:tab w:val="left" w:pos="36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sidRPr="00A0199A">
        <w:rPr>
          <w:rFonts w:ascii="Arial" w:hAnsi="Arial"/>
          <w:b/>
          <w:bCs/>
          <w:sz w:val="22"/>
          <w:szCs w:val="22"/>
        </w:rPr>
        <w:t>6</w:t>
      </w:r>
      <w:r w:rsidR="004E3341" w:rsidRPr="00A0199A">
        <w:rPr>
          <w:rFonts w:ascii="Arial" w:hAnsi="Arial"/>
          <w:b/>
          <w:bCs/>
          <w:sz w:val="22"/>
          <w:szCs w:val="22"/>
        </w:rPr>
        <w:t>.</w:t>
      </w:r>
      <w:r w:rsidR="004E3341" w:rsidRPr="00A0199A">
        <w:rPr>
          <w:rFonts w:ascii="Arial" w:hAnsi="Arial"/>
          <w:b/>
          <w:bCs/>
          <w:sz w:val="22"/>
          <w:szCs w:val="22"/>
        </w:rPr>
        <w:tab/>
      </w:r>
      <w:r w:rsidR="004E3341" w:rsidRPr="00A0199A">
        <w:rPr>
          <w:rFonts w:ascii="Arial" w:hAnsi="Arial"/>
          <w:b/>
          <w:bCs/>
          <w:sz w:val="22"/>
          <w:szCs w:val="22"/>
        </w:rPr>
        <w:tab/>
        <w:t>Related party transactions</w:t>
      </w:r>
    </w:p>
    <w:p w14:paraId="1D666BC3" w14:textId="77777777" w:rsidR="0063104E" w:rsidRPr="00A0199A" w:rsidRDefault="0063104E" w:rsidP="009A1C76">
      <w:pPr>
        <w:tabs>
          <w:tab w:val="left" w:pos="1440"/>
        </w:tabs>
        <w:spacing w:before="120" w:after="120" w:line="380" w:lineRule="exact"/>
        <w:ind w:left="547" w:hanging="547"/>
        <w:jc w:val="thaiDistribute"/>
        <w:outlineLvl w:val="0"/>
        <w:rPr>
          <w:rFonts w:ascii="Arial" w:hAnsi="Arial"/>
          <w:sz w:val="22"/>
          <w:szCs w:val="22"/>
        </w:rPr>
      </w:pPr>
      <w:r w:rsidRPr="00A0199A">
        <w:rPr>
          <w:rFonts w:ascii="Arial" w:hAnsi="Arial"/>
          <w:sz w:val="22"/>
          <w:szCs w:val="22"/>
        </w:rPr>
        <w:tab/>
        <w:t>The relationships between the Company and related parties are summarised below.</w:t>
      </w:r>
    </w:p>
    <w:tbl>
      <w:tblPr>
        <w:tblW w:w="9072" w:type="dxa"/>
        <w:tblInd w:w="450" w:type="dxa"/>
        <w:tblLook w:val="0000" w:firstRow="0" w:lastRow="0" w:firstColumn="0" w:lastColumn="0" w:noHBand="0" w:noVBand="0"/>
      </w:tblPr>
      <w:tblGrid>
        <w:gridCol w:w="4770"/>
        <w:gridCol w:w="4302"/>
      </w:tblGrid>
      <w:tr w:rsidR="005E2CC0" w:rsidRPr="00A0199A" w14:paraId="5DBF59B0" w14:textId="77777777" w:rsidTr="007A675F">
        <w:trPr>
          <w:trHeight w:val="409"/>
          <w:tblHeader/>
        </w:trPr>
        <w:tc>
          <w:tcPr>
            <w:tcW w:w="4770" w:type="dxa"/>
            <w:tcBorders>
              <w:top w:val="nil"/>
              <w:left w:val="nil"/>
              <w:right w:val="nil"/>
            </w:tcBorders>
          </w:tcPr>
          <w:p w14:paraId="7D40D2CE" w14:textId="77777777" w:rsidR="005E2CC0" w:rsidRPr="00A0199A" w:rsidRDefault="005E2CC0" w:rsidP="00517005">
            <w:pPr>
              <w:pBdr>
                <w:bottom w:val="single" w:sz="4" w:space="1" w:color="auto"/>
              </w:pBdr>
              <w:tabs>
                <w:tab w:val="left" w:pos="2880"/>
              </w:tabs>
              <w:spacing w:line="380" w:lineRule="exact"/>
              <w:ind w:left="-18"/>
              <w:jc w:val="center"/>
              <w:rPr>
                <w:rFonts w:ascii="Arial" w:hAnsi="Arial" w:cs="Arial"/>
              </w:rPr>
            </w:pPr>
            <w:r w:rsidRPr="00A0199A">
              <w:rPr>
                <w:rFonts w:ascii="Arial" w:hAnsi="Arial" w:cs="Arial"/>
              </w:rPr>
              <w:t>Name</w:t>
            </w:r>
          </w:p>
        </w:tc>
        <w:tc>
          <w:tcPr>
            <w:tcW w:w="4302" w:type="dxa"/>
            <w:tcBorders>
              <w:top w:val="nil"/>
              <w:left w:val="nil"/>
              <w:right w:val="nil"/>
            </w:tcBorders>
          </w:tcPr>
          <w:p w14:paraId="3AE4272A" w14:textId="77777777" w:rsidR="005E2CC0" w:rsidRPr="00A0199A" w:rsidRDefault="005E2CC0" w:rsidP="00517005">
            <w:pPr>
              <w:pBdr>
                <w:bottom w:val="single" w:sz="4" w:space="1" w:color="auto"/>
              </w:pBdr>
              <w:tabs>
                <w:tab w:val="left" w:pos="2880"/>
              </w:tabs>
              <w:spacing w:line="380" w:lineRule="exact"/>
              <w:ind w:left="-18"/>
              <w:jc w:val="center"/>
              <w:rPr>
                <w:rFonts w:ascii="Arial" w:hAnsi="Arial" w:cs="Arial"/>
              </w:rPr>
            </w:pPr>
            <w:r w:rsidRPr="00A0199A">
              <w:rPr>
                <w:rFonts w:ascii="Arial" w:hAnsi="Arial" w:cs="Arial"/>
              </w:rPr>
              <w:t>Relationship</w:t>
            </w:r>
          </w:p>
        </w:tc>
      </w:tr>
      <w:tr w:rsidR="000136ED" w:rsidRPr="00A0199A" w14:paraId="78406E0A" w14:textId="77777777" w:rsidTr="007A675F">
        <w:trPr>
          <w:trHeight w:val="80"/>
        </w:trPr>
        <w:tc>
          <w:tcPr>
            <w:tcW w:w="4770" w:type="dxa"/>
            <w:vAlign w:val="center"/>
          </w:tcPr>
          <w:p w14:paraId="10E09034" w14:textId="0207EEC6" w:rsidR="000136ED" w:rsidRPr="00A0199A" w:rsidRDefault="00421682" w:rsidP="000136ED">
            <w:pPr>
              <w:tabs>
                <w:tab w:val="left" w:pos="2880"/>
              </w:tabs>
              <w:spacing w:line="380" w:lineRule="exact"/>
              <w:ind w:left="162" w:hanging="180"/>
              <w:rPr>
                <w:rFonts w:ascii="Arial" w:hAnsi="Arial" w:cs="Arial"/>
                <w:cs/>
              </w:rPr>
            </w:pPr>
            <w:r w:rsidRPr="00A0199A">
              <w:rPr>
                <w:rFonts w:ascii="Arial" w:hAnsi="Arial" w:cs="Arial"/>
                <w:color w:val="000000"/>
              </w:rPr>
              <w:t>Digitech One Co., Ltd</w:t>
            </w:r>
          </w:p>
        </w:tc>
        <w:tc>
          <w:tcPr>
            <w:tcW w:w="4302" w:type="dxa"/>
            <w:vAlign w:val="center"/>
          </w:tcPr>
          <w:p w14:paraId="1208D783" w14:textId="573C3168" w:rsidR="000136ED" w:rsidRPr="00A0199A" w:rsidRDefault="000136ED" w:rsidP="000136ED">
            <w:pPr>
              <w:tabs>
                <w:tab w:val="left" w:pos="2880"/>
              </w:tabs>
              <w:spacing w:line="380" w:lineRule="exact"/>
              <w:ind w:left="162" w:hanging="180"/>
              <w:rPr>
                <w:rFonts w:ascii="Arial" w:hAnsi="Arial" w:cs="Arial"/>
              </w:rPr>
            </w:pPr>
            <w:r w:rsidRPr="00A0199A">
              <w:rPr>
                <w:rFonts w:ascii="Arial" w:hAnsi="Arial" w:cs="Arial"/>
                <w:color w:val="000000"/>
              </w:rPr>
              <w:t xml:space="preserve">Common shareholders/Common directors </w:t>
            </w:r>
          </w:p>
        </w:tc>
      </w:tr>
      <w:tr w:rsidR="000136ED" w:rsidRPr="00A0199A" w14:paraId="57F61E54" w14:textId="77777777" w:rsidTr="007A675F">
        <w:trPr>
          <w:trHeight w:val="385"/>
        </w:trPr>
        <w:tc>
          <w:tcPr>
            <w:tcW w:w="4770" w:type="dxa"/>
            <w:vAlign w:val="center"/>
          </w:tcPr>
          <w:p w14:paraId="5ACA7157" w14:textId="1E6C0BF6" w:rsidR="000136ED" w:rsidRPr="00A0199A" w:rsidRDefault="00421682" w:rsidP="000136ED">
            <w:pPr>
              <w:tabs>
                <w:tab w:val="left" w:pos="2880"/>
              </w:tabs>
              <w:spacing w:line="380" w:lineRule="exact"/>
              <w:ind w:left="162" w:hanging="180"/>
              <w:rPr>
                <w:rFonts w:ascii="Arial" w:hAnsi="Arial" w:cs="Arial"/>
                <w:cs/>
              </w:rPr>
            </w:pPr>
            <w:r w:rsidRPr="00A0199A">
              <w:rPr>
                <w:rFonts w:ascii="Arial" w:hAnsi="Arial" w:cs="Arial"/>
                <w:color w:val="000000"/>
              </w:rPr>
              <w:t>Mind2Market Co., Ltd.</w:t>
            </w:r>
          </w:p>
        </w:tc>
        <w:tc>
          <w:tcPr>
            <w:tcW w:w="4302" w:type="dxa"/>
            <w:vAlign w:val="center"/>
          </w:tcPr>
          <w:p w14:paraId="236AEC40" w14:textId="358FCB4C" w:rsidR="000136ED" w:rsidRPr="00A0199A" w:rsidRDefault="000136ED" w:rsidP="000136ED">
            <w:pPr>
              <w:tabs>
                <w:tab w:val="left" w:pos="2880"/>
              </w:tabs>
              <w:spacing w:line="380" w:lineRule="exact"/>
              <w:ind w:left="162" w:hanging="180"/>
              <w:rPr>
                <w:rFonts w:ascii="Arial" w:hAnsi="Arial" w:cs="Arial"/>
              </w:rPr>
            </w:pPr>
            <w:r w:rsidRPr="00A0199A">
              <w:rPr>
                <w:rFonts w:ascii="Arial" w:hAnsi="Arial" w:cs="Arial"/>
                <w:color w:val="000000"/>
              </w:rPr>
              <w:t>Common shareholders/Common directors</w:t>
            </w:r>
          </w:p>
        </w:tc>
      </w:tr>
      <w:tr w:rsidR="000136ED" w:rsidRPr="00A0199A" w14:paraId="15715D1B" w14:textId="77777777" w:rsidTr="007A675F">
        <w:trPr>
          <w:trHeight w:val="373"/>
        </w:trPr>
        <w:tc>
          <w:tcPr>
            <w:tcW w:w="4770" w:type="dxa"/>
            <w:vAlign w:val="center"/>
          </w:tcPr>
          <w:p w14:paraId="17F65682" w14:textId="3204DB2F" w:rsidR="000136ED" w:rsidRPr="00A0199A" w:rsidRDefault="00421682" w:rsidP="000136ED">
            <w:pPr>
              <w:tabs>
                <w:tab w:val="left" w:pos="2880"/>
              </w:tabs>
              <w:spacing w:line="380" w:lineRule="exact"/>
              <w:ind w:left="162" w:hanging="180"/>
              <w:rPr>
                <w:rFonts w:ascii="Arial" w:hAnsi="Arial" w:cs="Arial"/>
                <w:cs/>
              </w:rPr>
            </w:pPr>
            <w:r w:rsidRPr="00A0199A">
              <w:rPr>
                <w:rFonts w:ascii="Arial" w:hAnsi="Arial" w:cs="Arial"/>
                <w:color w:val="000000"/>
              </w:rPr>
              <w:t>SVOA Public Company Limited</w:t>
            </w:r>
          </w:p>
        </w:tc>
        <w:tc>
          <w:tcPr>
            <w:tcW w:w="4302" w:type="dxa"/>
            <w:vAlign w:val="center"/>
          </w:tcPr>
          <w:p w14:paraId="60617278" w14:textId="475609EB" w:rsidR="000136ED" w:rsidRPr="00A0199A" w:rsidRDefault="000136ED" w:rsidP="000136ED">
            <w:pPr>
              <w:tabs>
                <w:tab w:val="left" w:pos="2880"/>
              </w:tabs>
              <w:spacing w:line="380" w:lineRule="exact"/>
              <w:ind w:left="162" w:hanging="180"/>
              <w:rPr>
                <w:rFonts w:ascii="Arial" w:hAnsi="Arial" w:cs="Arial"/>
              </w:rPr>
            </w:pPr>
            <w:r w:rsidRPr="00A0199A">
              <w:rPr>
                <w:rFonts w:ascii="Arial" w:hAnsi="Arial" w:cs="Arial"/>
                <w:color w:val="000000"/>
              </w:rPr>
              <w:t>Common shareholders/Common directors</w:t>
            </w:r>
          </w:p>
        </w:tc>
      </w:tr>
      <w:tr w:rsidR="000136ED" w:rsidRPr="00A0199A" w14:paraId="1430A741" w14:textId="77777777" w:rsidTr="007A675F">
        <w:trPr>
          <w:trHeight w:val="373"/>
        </w:trPr>
        <w:tc>
          <w:tcPr>
            <w:tcW w:w="4770" w:type="dxa"/>
            <w:vAlign w:val="center"/>
          </w:tcPr>
          <w:p w14:paraId="007BE772" w14:textId="031C1B86" w:rsidR="000136ED" w:rsidRPr="00A0199A" w:rsidRDefault="00421682" w:rsidP="000136ED">
            <w:pPr>
              <w:tabs>
                <w:tab w:val="left" w:pos="2880"/>
              </w:tabs>
              <w:spacing w:line="380" w:lineRule="exact"/>
              <w:ind w:left="162" w:hanging="180"/>
              <w:rPr>
                <w:rFonts w:ascii="Arial" w:hAnsi="Arial" w:cs="Arial"/>
                <w:cs/>
              </w:rPr>
            </w:pPr>
            <w:proofErr w:type="spellStart"/>
            <w:r w:rsidRPr="00A0199A">
              <w:rPr>
                <w:rFonts w:ascii="Arial" w:hAnsi="Arial" w:cs="Arial"/>
                <w:color w:val="000000"/>
              </w:rPr>
              <w:t>Dataone</w:t>
            </w:r>
            <w:proofErr w:type="spellEnd"/>
            <w:r w:rsidRPr="00A0199A">
              <w:rPr>
                <w:rFonts w:ascii="Arial" w:hAnsi="Arial" w:cs="Arial"/>
                <w:color w:val="000000"/>
              </w:rPr>
              <w:t xml:space="preserve"> Asia (Thailand) Co., Ltd.</w:t>
            </w:r>
          </w:p>
        </w:tc>
        <w:tc>
          <w:tcPr>
            <w:tcW w:w="4302" w:type="dxa"/>
            <w:vAlign w:val="center"/>
          </w:tcPr>
          <w:p w14:paraId="2C6AB1B8" w14:textId="35794B52" w:rsidR="000136ED" w:rsidRPr="00A0199A" w:rsidRDefault="000136ED" w:rsidP="000136ED">
            <w:pPr>
              <w:tabs>
                <w:tab w:val="left" w:pos="2880"/>
              </w:tabs>
              <w:spacing w:line="380" w:lineRule="exact"/>
              <w:ind w:left="162" w:hanging="180"/>
              <w:rPr>
                <w:rFonts w:ascii="Arial" w:hAnsi="Arial" w:cs="Arial"/>
              </w:rPr>
            </w:pPr>
            <w:r w:rsidRPr="00A0199A">
              <w:rPr>
                <w:rFonts w:ascii="Arial" w:hAnsi="Arial" w:cs="Arial"/>
                <w:color w:val="000000"/>
              </w:rPr>
              <w:t>Common shareholders/Common directors</w:t>
            </w:r>
          </w:p>
        </w:tc>
      </w:tr>
      <w:tr w:rsidR="000136ED" w:rsidRPr="00A0199A" w14:paraId="7F52005A" w14:textId="77777777" w:rsidTr="007A675F">
        <w:trPr>
          <w:trHeight w:val="361"/>
        </w:trPr>
        <w:tc>
          <w:tcPr>
            <w:tcW w:w="4770" w:type="dxa"/>
            <w:vAlign w:val="center"/>
          </w:tcPr>
          <w:p w14:paraId="298D2B90" w14:textId="29797BBF" w:rsidR="000136ED" w:rsidRPr="00A0199A" w:rsidRDefault="00421682" w:rsidP="000136ED">
            <w:pPr>
              <w:tabs>
                <w:tab w:val="left" w:pos="2880"/>
              </w:tabs>
              <w:spacing w:line="380" w:lineRule="exact"/>
              <w:ind w:left="162" w:hanging="180"/>
              <w:rPr>
                <w:rFonts w:ascii="Arial" w:hAnsi="Arial" w:cs="Arial"/>
                <w:cs/>
              </w:rPr>
            </w:pPr>
            <w:r w:rsidRPr="00A0199A">
              <w:rPr>
                <w:rFonts w:ascii="Arial" w:hAnsi="Arial" w:cs="Arial"/>
                <w:color w:val="000000"/>
              </w:rPr>
              <w:t>IT City Public Company Limited</w:t>
            </w:r>
          </w:p>
        </w:tc>
        <w:tc>
          <w:tcPr>
            <w:tcW w:w="4302" w:type="dxa"/>
            <w:vAlign w:val="center"/>
          </w:tcPr>
          <w:p w14:paraId="27CD0553" w14:textId="1F970762" w:rsidR="000136ED" w:rsidRPr="00A0199A" w:rsidRDefault="000136ED" w:rsidP="000136ED">
            <w:pPr>
              <w:tabs>
                <w:tab w:val="left" w:pos="2880"/>
              </w:tabs>
              <w:spacing w:line="380" w:lineRule="exact"/>
              <w:ind w:left="162" w:hanging="180"/>
              <w:rPr>
                <w:rFonts w:ascii="Arial" w:hAnsi="Arial" w:cs="Arial"/>
              </w:rPr>
            </w:pPr>
            <w:r w:rsidRPr="00A0199A">
              <w:rPr>
                <w:rFonts w:ascii="Arial" w:hAnsi="Arial" w:cs="Arial"/>
                <w:color w:val="000000"/>
              </w:rPr>
              <w:t>Common shareholders/Common directors</w:t>
            </w:r>
          </w:p>
        </w:tc>
      </w:tr>
      <w:tr w:rsidR="00C32D34" w:rsidRPr="00A0199A" w14:paraId="4AC32249" w14:textId="77777777">
        <w:trPr>
          <w:trHeight w:val="361"/>
        </w:trPr>
        <w:tc>
          <w:tcPr>
            <w:tcW w:w="4770" w:type="dxa"/>
            <w:vAlign w:val="center"/>
          </w:tcPr>
          <w:p w14:paraId="07E471ED" w14:textId="0ABA6820" w:rsidR="00C32D34" w:rsidRPr="00A0199A" w:rsidRDefault="00C32D34" w:rsidP="00C32D34">
            <w:pPr>
              <w:tabs>
                <w:tab w:val="left" w:pos="2880"/>
              </w:tabs>
              <w:spacing w:line="380" w:lineRule="exact"/>
              <w:ind w:left="162" w:hanging="180"/>
              <w:rPr>
                <w:rFonts w:ascii="Arial" w:hAnsi="Arial" w:cs="Arial"/>
                <w:cs/>
              </w:rPr>
            </w:pPr>
            <w:r w:rsidRPr="00A0199A">
              <w:rPr>
                <w:rFonts w:ascii="Arial" w:hAnsi="Arial" w:cs="Arial"/>
                <w:color w:val="000000"/>
              </w:rPr>
              <w:t>Advanced Research Group Co., Ltd.</w:t>
            </w:r>
          </w:p>
        </w:tc>
        <w:tc>
          <w:tcPr>
            <w:tcW w:w="4302" w:type="dxa"/>
          </w:tcPr>
          <w:p w14:paraId="61F33849" w14:textId="3D0D8E25" w:rsidR="00C32D34" w:rsidRPr="00A0199A" w:rsidRDefault="00C32D34" w:rsidP="00C32D34">
            <w:pPr>
              <w:tabs>
                <w:tab w:val="left" w:pos="2880"/>
              </w:tabs>
              <w:spacing w:line="380" w:lineRule="exact"/>
              <w:ind w:left="162" w:hanging="180"/>
              <w:rPr>
                <w:rFonts w:ascii="Arial" w:hAnsi="Arial" w:cs="Arial"/>
              </w:rPr>
            </w:pPr>
            <w:r w:rsidRPr="00A0199A">
              <w:rPr>
                <w:rFonts w:ascii="Arial" w:hAnsi="Arial" w:cs="Arial"/>
                <w:color w:val="000000"/>
              </w:rPr>
              <w:t>Common shareholders</w:t>
            </w:r>
          </w:p>
        </w:tc>
      </w:tr>
      <w:tr w:rsidR="00C32D34" w:rsidRPr="00A0199A" w14:paraId="33836314" w14:textId="77777777">
        <w:trPr>
          <w:trHeight w:val="361"/>
        </w:trPr>
        <w:tc>
          <w:tcPr>
            <w:tcW w:w="4770" w:type="dxa"/>
            <w:vAlign w:val="center"/>
          </w:tcPr>
          <w:p w14:paraId="3F558870" w14:textId="4B011F8F" w:rsidR="00C32D34" w:rsidRPr="00A0199A" w:rsidRDefault="00C32D34" w:rsidP="00C32D34">
            <w:pPr>
              <w:tabs>
                <w:tab w:val="left" w:pos="2880"/>
              </w:tabs>
              <w:spacing w:line="380" w:lineRule="exact"/>
              <w:ind w:left="162" w:hanging="180"/>
              <w:rPr>
                <w:rFonts w:ascii="Arial" w:hAnsi="Arial" w:cs="Arial"/>
                <w:cs/>
              </w:rPr>
            </w:pPr>
            <w:r w:rsidRPr="00A0199A">
              <w:rPr>
                <w:rFonts w:ascii="Arial" w:hAnsi="Arial" w:cs="Arial"/>
                <w:color w:val="000000"/>
              </w:rPr>
              <w:t>D&amp;B (Thailand) Co., Ltd.</w:t>
            </w:r>
          </w:p>
        </w:tc>
        <w:tc>
          <w:tcPr>
            <w:tcW w:w="4302" w:type="dxa"/>
          </w:tcPr>
          <w:p w14:paraId="4F601145" w14:textId="104CFEAD" w:rsidR="00C32D34" w:rsidRPr="00A0199A" w:rsidRDefault="00C32D34" w:rsidP="00C32D34">
            <w:pPr>
              <w:tabs>
                <w:tab w:val="left" w:pos="2880"/>
              </w:tabs>
              <w:spacing w:line="380" w:lineRule="exact"/>
              <w:ind w:left="162" w:right="-108" w:hanging="180"/>
              <w:rPr>
                <w:rFonts w:ascii="Arial" w:hAnsi="Arial" w:cstheme="minorBidi"/>
                <w:lang w:val="en-US"/>
              </w:rPr>
            </w:pPr>
            <w:r w:rsidRPr="00A0199A">
              <w:rPr>
                <w:rFonts w:ascii="Arial" w:hAnsi="Arial" w:cs="Arial"/>
                <w:color w:val="000000"/>
              </w:rPr>
              <w:t>Common shareholders</w:t>
            </w:r>
          </w:p>
        </w:tc>
      </w:tr>
      <w:tr w:rsidR="00C32D34" w:rsidRPr="00A0199A" w14:paraId="22E4EF20" w14:textId="77777777">
        <w:trPr>
          <w:trHeight w:val="361"/>
        </w:trPr>
        <w:tc>
          <w:tcPr>
            <w:tcW w:w="4770" w:type="dxa"/>
          </w:tcPr>
          <w:p w14:paraId="527CB607" w14:textId="19039C0B" w:rsidR="00C32D34" w:rsidRPr="00A0199A" w:rsidRDefault="00C1679C" w:rsidP="00C32D34">
            <w:pPr>
              <w:tabs>
                <w:tab w:val="left" w:pos="2880"/>
              </w:tabs>
              <w:spacing w:line="380" w:lineRule="exact"/>
              <w:ind w:left="162" w:hanging="180"/>
              <w:rPr>
                <w:rFonts w:ascii="Arial" w:hAnsi="Arial" w:cstheme="minorBidi"/>
              </w:rPr>
            </w:pPr>
            <w:r w:rsidRPr="00A0199A">
              <w:rPr>
                <w:rFonts w:ascii="Arial" w:hAnsi="Arial" w:cs="Arial"/>
                <w:color w:val="000000"/>
              </w:rPr>
              <w:t>Business Online Public Company Limited</w:t>
            </w:r>
          </w:p>
        </w:tc>
        <w:tc>
          <w:tcPr>
            <w:tcW w:w="4302" w:type="dxa"/>
          </w:tcPr>
          <w:p w14:paraId="15601A7D" w14:textId="5939D711" w:rsidR="00C32D34" w:rsidRPr="00A0199A" w:rsidRDefault="00C32D34" w:rsidP="00C32D34">
            <w:pPr>
              <w:tabs>
                <w:tab w:val="left" w:pos="2880"/>
              </w:tabs>
              <w:spacing w:line="380" w:lineRule="exact"/>
              <w:ind w:left="162" w:right="-108" w:hanging="180"/>
              <w:rPr>
                <w:rFonts w:ascii="Arial" w:hAnsi="Arial" w:cstheme="minorBidi"/>
              </w:rPr>
            </w:pPr>
            <w:r w:rsidRPr="00A0199A">
              <w:rPr>
                <w:rFonts w:ascii="Arial" w:hAnsi="Arial" w:cs="Arial"/>
                <w:color w:val="000000"/>
              </w:rPr>
              <w:t>Common shareholders</w:t>
            </w:r>
          </w:p>
        </w:tc>
      </w:tr>
      <w:tr w:rsidR="00C32D34" w:rsidRPr="00A0199A" w14:paraId="46137E8F" w14:textId="77777777">
        <w:trPr>
          <w:trHeight w:val="361"/>
        </w:trPr>
        <w:tc>
          <w:tcPr>
            <w:tcW w:w="4770" w:type="dxa"/>
          </w:tcPr>
          <w:p w14:paraId="43B65D91" w14:textId="502D6E3E" w:rsidR="00C32D34" w:rsidRPr="00A0199A" w:rsidRDefault="00C36106" w:rsidP="00C32D34">
            <w:pPr>
              <w:tabs>
                <w:tab w:val="left" w:pos="2880"/>
              </w:tabs>
              <w:spacing w:line="380" w:lineRule="exact"/>
              <w:ind w:left="162" w:hanging="180"/>
              <w:rPr>
                <w:rFonts w:ascii="Arial" w:hAnsi="Arial" w:cs="Arial"/>
              </w:rPr>
            </w:pPr>
            <w:r w:rsidRPr="00A0199A">
              <w:rPr>
                <w:rFonts w:ascii="Arial" w:hAnsi="Arial" w:cs="Arial"/>
                <w:color w:val="000000"/>
              </w:rPr>
              <w:t>BOL Digital Co., Ltd.</w:t>
            </w:r>
          </w:p>
        </w:tc>
        <w:tc>
          <w:tcPr>
            <w:tcW w:w="4302" w:type="dxa"/>
          </w:tcPr>
          <w:p w14:paraId="46304D55" w14:textId="63F9C79B" w:rsidR="00C32D34" w:rsidRPr="00A0199A" w:rsidRDefault="00C32D34" w:rsidP="00C32D34">
            <w:pPr>
              <w:tabs>
                <w:tab w:val="left" w:pos="2880"/>
              </w:tabs>
              <w:spacing w:line="380" w:lineRule="exact"/>
              <w:ind w:left="162" w:right="-108" w:hanging="180"/>
              <w:rPr>
                <w:rFonts w:ascii="Arial" w:hAnsi="Arial" w:cstheme="minorBidi"/>
              </w:rPr>
            </w:pPr>
            <w:r w:rsidRPr="00A0199A">
              <w:rPr>
                <w:rFonts w:ascii="Arial" w:hAnsi="Arial" w:cs="Arial"/>
                <w:color w:val="000000"/>
              </w:rPr>
              <w:t>Common shareholders</w:t>
            </w:r>
          </w:p>
        </w:tc>
      </w:tr>
      <w:tr w:rsidR="00C32D34" w:rsidRPr="00A0199A" w14:paraId="1E3B0BC3" w14:textId="77777777">
        <w:trPr>
          <w:trHeight w:val="361"/>
        </w:trPr>
        <w:tc>
          <w:tcPr>
            <w:tcW w:w="4770" w:type="dxa"/>
            <w:vAlign w:val="center"/>
          </w:tcPr>
          <w:p w14:paraId="74EB1521" w14:textId="276FB1F9" w:rsidR="00C32D34" w:rsidRPr="00A0199A" w:rsidRDefault="00C32D34" w:rsidP="00C32D34">
            <w:pPr>
              <w:tabs>
                <w:tab w:val="left" w:pos="2880"/>
              </w:tabs>
              <w:spacing w:line="380" w:lineRule="exact"/>
              <w:ind w:left="162" w:hanging="180"/>
              <w:rPr>
                <w:rFonts w:ascii="Arial" w:hAnsi="Arial" w:cs="Arial"/>
              </w:rPr>
            </w:pPr>
            <w:proofErr w:type="spellStart"/>
            <w:r w:rsidRPr="00A0199A">
              <w:rPr>
                <w:rFonts w:ascii="Arial" w:hAnsi="Arial" w:cs="Arial"/>
                <w:color w:val="000000"/>
              </w:rPr>
              <w:lastRenderedPageBreak/>
              <w:t>Bioborne</w:t>
            </w:r>
            <w:proofErr w:type="spellEnd"/>
            <w:r w:rsidRPr="00A0199A">
              <w:rPr>
                <w:rFonts w:ascii="Arial" w:hAnsi="Arial" w:cs="Arial"/>
                <w:color w:val="000000"/>
              </w:rPr>
              <w:t xml:space="preserve"> Co., Ltd.</w:t>
            </w:r>
          </w:p>
        </w:tc>
        <w:tc>
          <w:tcPr>
            <w:tcW w:w="4302" w:type="dxa"/>
          </w:tcPr>
          <w:p w14:paraId="79968361" w14:textId="10962525" w:rsidR="00C32D34" w:rsidRPr="00A0199A" w:rsidRDefault="00C32D34" w:rsidP="00C32D34">
            <w:pPr>
              <w:tabs>
                <w:tab w:val="left" w:pos="2880"/>
              </w:tabs>
              <w:spacing w:line="380" w:lineRule="exact"/>
              <w:ind w:left="162" w:right="-108" w:hanging="180"/>
              <w:rPr>
                <w:rFonts w:ascii="Arial" w:hAnsi="Arial" w:cstheme="minorBidi"/>
              </w:rPr>
            </w:pPr>
            <w:r w:rsidRPr="00A0199A">
              <w:rPr>
                <w:rFonts w:ascii="Arial" w:hAnsi="Arial" w:cs="Arial"/>
                <w:color w:val="000000"/>
              </w:rPr>
              <w:t>Common shareholders</w:t>
            </w:r>
          </w:p>
        </w:tc>
      </w:tr>
      <w:tr w:rsidR="001E2C77" w:rsidRPr="00A0199A" w14:paraId="07D017BD" w14:textId="77777777">
        <w:trPr>
          <w:trHeight w:val="361"/>
        </w:trPr>
        <w:tc>
          <w:tcPr>
            <w:tcW w:w="4770" w:type="dxa"/>
            <w:vAlign w:val="center"/>
          </w:tcPr>
          <w:p w14:paraId="5A3F047D" w14:textId="517CC179" w:rsidR="001E2C77" w:rsidRPr="00A0199A" w:rsidRDefault="001E2C77" w:rsidP="001E2C77">
            <w:pPr>
              <w:tabs>
                <w:tab w:val="left" w:pos="2880"/>
              </w:tabs>
              <w:spacing w:line="380" w:lineRule="exact"/>
              <w:ind w:left="162" w:hanging="180"/>
              <w:rPr>
                <w:rFonts w:ascii="Arial" w:hAnsi="Arial" w:cs="Arial"/>
              </w:rPr>
            </w:pPr>
            <w:r w:rsidRPr="00A0199A">
              <w:rPr>
                <w:rFonts w:ascii="Arial" w:hAnsi="Arial" w:cs="Arial"/>
                <w:color w:val="000000"/>
              </w:rPr>
              <w:t>Anet Co., Ltd.</w:t>
            </w:r>
          </w:p>
        </w:tc>
        <w:tc>
          <w:tcPr>
            <w:tcW w:w="4302" w:type="dxa"/>
          </w:tcPr>
          <w:p w14:paraId="3E9C28A5" w14:textId="226C02B2" w:rsidR="001E2C77" w:rsidRPr="00A0199A" w:rsidRDefault="001E2C77" w:rsidP="001E2C77">
            <w:pPr>
              <w:tabs>
                <w:tab w:val="left" w:pos="2880"/>
              </w:tabs>
              <w:spacing w:line="380" w:lineRule="exact"/>
              <w:ind w:left="162" w:right="-108" w:hanging="180"/>
              <w:rPr>
                <w:rFonts w:ascii="Arial" w:hAnsi="Arial" w:cstheme="minorBidi"/>
              </w:rPr>
            </w:pPr>
            <w:r w:rsidRPr="00A0199A">
              <w:rPr>
                <w:rFonts w:ascii="Arial" w:hAnsi="Arial" w:cs="Arial"/>
                <w:color w:val="000000"/>
              </w:rPr>
              <w:t>Common shareholders</w:t>
            </w:r>
          </w:p>
        </w:tc>
      </w:tr>
      <w:tr w:rsidR="001E2C77" w:rsidRPr="00A0199A" w14:paraId="26B11B8F" w14:textId="77777777">
        <w:trPr>
          <w:trHeight w:val="361"/>
        </w:trPr>
        <w:tc>
          <w:tcPr>
            <w:tcW w:w="4770" w:type="dxa"/>
            <w:vAlign w:val="center"/>
          </w:tcPr>
          <w:p w14:paraId="552B6050" w14:textId="256F4124" w:rsidR="001E2C77" w:rsidRPr="00A0199A" w:rsidRDefault="001E2C77" w:rsidP="001E2C77">
            <w:pPr>
              <w:tabs>
                <w:tab w:val="left" w:pos="2880"/>
              </w:tabs>
              <w:spacing w:line="380" w:lineRule="exact"/>
              <w:ind w:left="162" w:hanging="180"/>
              <w:rPr>
                <w:rFonts w:ascii="Arial" w:hAnsi="Arial" w:cs="Arial"/>
              </w:rPr>
            </w:pPr>
            <w:r w:rsidRPr="00A0199A">
              <w:rPr>
                <w:rFonts w:ascii="Arial" w:hAnsi="Arial" w:cs="Arial"/>
                <w:color w:val="000000"/>
              </w:rPr>
              <w:t>A.R. Accounting Consultant Co., Ltd.</w:t>
            </w:r>
          </w:p>
        </w:tc>
        <w:tc>
          <w:tcPr>
            <w:tcW w:w="4302" w:type="dxa"/>
          </w:tcPr>
          <w:p w14:paraId="7C1AAECE" w14:textId="184B6AAD" w:rsidR="001E2C77" w:rsidRPr="00A0199A" w:rsidRDefault="001E2C77" w:rsidP="001E2C77">
            <w:pPr>
              <w:tabs>
                <w:tab w:val="left" w:pos="2880"/>
              </w:tabs>
              <w:spacing w:line="380" w:lineRule="exact"/>
              <w:ind w:left="162" w:right="-108" w:hanging="180"/>
              <w:rPr>
                <w:rFonts w:ascii="Arial" w:hAnsi="Arial" w:cs="Arial"/>
              </w:rPr>
            </w:pPr>
            <w:r w:rsidRPr="00A0199A">
              <w:rPr>
                <w:rFonts w:ascii="Arial" w:hAnsi="Arial" w:cs="Arial"/>
                <w:color w:val="000000"/>
              </w:rPr>
              <w:t>Common shareholders</w:t>
            </w:r>
          </w:p>
        </w:tc>
      </w:tr>
      <w:tr w:rsidR="001E2C77" w:rsidRPr="00A0199A" w14:paraId="3ACC8A5E" w14:textId="77777777">
        <w:trPr>
          <w:trHeight w:val="361"/>
        </w:trPr>
        <w:tc>
          <w:tcPr>
            <w:tcW w:w="4770" w:type="dxa"/>
            <w:vAlign w:val="center"/>
          </w:tcPr>
          <w:p w14:paraId="737B0733" w14:textId="2B8CA15B" w:rsidR="001E2C77" w:rsidRPr="00A0199A" w:rsidRDefault="001E2C77" w:rsidP="001E2C77">
            <w:pPr>
              <w:tabs>
                <w:tab w:val="left" w:pos="2880"/>
              </w:tabs>
              <w:spacing w:line="380" w:lineRule="exact"/>
              <w:ind w:left="162" w:hanging="180"/>
              <w:rPr>
                <w:rFonts w:ascii="Arial" w:hAnsi="Arial" w:cs="Arial"/>
                <w:cs/>
              </w:rPr>
            </w:pPr>
            <w:r w:rsidRPr="00A0199A">
              <w:rPr>
                <w:rFonts w:ascii="Arial" w:hAnsi="Arial" w:cs="Arial"/>
                <w:color w:val="000000"/>
              </w:rPr>
              <w:t>ARIT Co., Ltd.</w:t>
            </w:r>
          </w:p>
        </w:tc>
        <w:tc>
          <w:tcPr>
            <w:tcW w:w="4302" w:type="dxa"/>
          </w:tcPr>
          <w:p w14:paraId="51D02FF4" w14:textId="0CCC3FA2" w:rsidR="001E2C77" w:rsidRPr="00A0199A" w:rsidRDefault="001E2C77" w:rsidP="001E2C77">
            <w:pPr>
              <w:tabs>
                <w:tab w:val="left" w:pos="2880"/>
              </w:tabs>
              <w:spacing w:line="380" w:lineRule="exact"/>
              <w:ind w:left="162" w:hanging="180"/>
              <w:rPr>
                <w:rFonts w:ascii="Arial" w:hAnsi="Arial" w:cs="Arial"/>
              </w:rPr>
            </w:pPr>
            <w:r w:rsidRPr="00A0199A">
              <w:rPr>
                <w:rFonts w:ascii="Arial" w:hAnsi="Arial" w:cs="Arial"/>
                <w:color w:val="000000"/>
              </w:rPr>
              <w:t>Common shareholders</w:t>
            </w:r>
          </w:p>
        </w:tc>
      </w:tr>
      <w:tr w:rsidR="001E2C77" w:rsidRPr="00A0199A" w14:paraId="25DAA9E1" w14:textId="77777777" w:rsidTr="007A675F">
        <w:trPr>
          <w:trHeight w:val="361"/>
        </w:trPr>
        <w:tc>
          <w:tcPr>
            <w:tcW w:w="4770" w:type="dxa"/>
            <w:vAlign w:val="center"/>
          </w:tcPr>
          <w:p w14:paraId="53E5131C" w14:textId="03E59098" w:rsidR="001E2C77" w:rsidRPr="00A0199A" w:rsidRDefault="001E2C77" w:rsidP="001E2C77">
            <w:pPr>
              <w:tabs>
                <w:tab w:val="left" w:pos="2880"/>
              </w:tabs>
              <w:spacing w:line="380" w:lineRule="exact"/>
              <w:ind w:left="162" w:hanging="180"/>
              <w:rPr>
                <w:rFonts w:ascii="Arial" w:hAnsi="Arial" w:cs="Arial"/>
                <w:cs/>
              </w:rPr>
            </w:pPr>
            <w:r w:rsidRPr="00A0199A">
              <w:rPr>
                <w:rFonts w:ascii="Arial" w:hAnsi="Arial" w:cs="Arial"/>
                <w:color w:val="000000"/>
              </w:rPr>
              <w:t>AR Elastomer Co. Ltd.</w:t>
            </w:r>
          </w:p>
        </w:tc>
        <w:tc>
          <w:tcPr>
            <w:tcW w:w="4302" w:type="dxa"/>
            <w:vAlign w:val="center"/>
          </w:tcPr>
          <w:p w14:paraId="161B06A5" w14:textId="31BA2BE9" w:rsidR="001E2C77" w:rsidRPr="00A0199A" w:rsidRDefault="001E2C77" w:rsidP="001E2C77">
            <w:pPr>
              <w:tabs>
                <w:tab w:val="left" w:pos="2880"/>
              </w:tabs>
              <w:spacing w:line="380" w:lineRule="exact"/>
              <w:ind w:left="162" w:hanging="180"/>
              <w:rPr>
                <w:rFonts w:ascii="Arial" w:hAnsi="Arial" w:cs="Arial"/>
              </w:rPr>
            </w:pPr>
            <w:r w:rsidRPr="00A0199A">
              <w:rPr>
                <w:rFonts w:ascii="Arial" w:hAnsi="Arial" w:cs="Arial"/>
                <w:color w:val="000000"/>
              </w:rPr>
              <w:t>Common shareholders</w:t>
            </w:r>
          </w:p>
        </w:tc>
      </w:tr>
      <w:tr w:rsidR="00C1470F" w:rsidRPr="00A0199A" w14:paraId="58244A2E" w14:textId="77777777" w:rsidTr="007A675F">
        <w:trPr>
          <w:trHeight w:val="361"/>
        </w:trPr>
        <w:tc>
          <w:tcPr>
            <w:tcW w:w="4770" w:type="dxa"/>
            <w:vAlign w:val="center"/>
          </w:tcPr>
          <w:p w14:paraId="23585096" w14:textId="1365F383" w:rsidR="00C1470F" w:rsidRPr="00A0199A" w:rsidRDefault="00597667" w:rsidP="001E2C77">
            <w:pPr>
              <w:tabs>
                <w:tab w:val="left" w:pos="2880"/>
              </w:tabs>
              <w:spacing w:line="380" w:lineRule="exact"/>
              <w:ind w:left="162" w:hanging="180"/>
              <w:rPr>
                <w:rFonts w:ascii="Arial" w:hAnsi="Arial" w:cs="Arial"/>
                <w:color w:val="000000"/>
              </w:rPr>
            </w:pPr>
            <w:r w:rsidRPr="00A0199A">
              <w:rPr>
                <w:rFonts w:ascii="Arial" w:hAnsi="Arial" w:cs="Arial"/>
                <w:color w:val="000000"/>
              </w:rPr>
              <w:t>Ares International (Thailand) Co., Ltd.</w:t>
            </w:r>
          </w:p>
        </w:tc>
        <w:tc>
          <w:tcPr>
            <w:tcW w:w="4302" w:type="dxa"/>
            <w:vAlign w:val="center"/>
          </w:tcPr>
          <w:p w14:paraId="0E185FEA" w14:textId="21056A2B" w:rsidR="00C1470F" w:rsidRPr="00A0199A" w:rsidRDefault="00C1470F" w:rsidP="001E2C77">
            <w:pPr>
              <w:tabs>
                <w:tab w:val="left" w:pos="2880"/>
              </w:tabs>
              <w:spacing w:line="380" w:lineRule="exact"/>
              <w:ind w:left="162" w:hanging="180"/>
              <w:rPr>
                <w:rFonts w:ascii="Arial" w:hAnsi="Arial" w:cs="Arial"/>
                <w:color w:val="000000"/>
              </w:rPr>
            </w:pPr>
            <w:r w:rsidRPr="00A0199A">
              <w:rPr>
                <w:rFonts w:ascii="Arial" w:hAnsi="Arial" w:cs="Arial"/>
                <w:color w:val="000000"/>
              </w:rPr>
              <w:t>Common shareholders</w:t>
            </w:r>
          </w:p>
        </w:tc>
      </w:tr>
      <w:tr w:rsidR="000136ED" w:rsidRPr="00A0199A" w14:paraId="769753D2" w14:textId="77777777" w:rsidTr="007A675F">
        <w:trPr>
          <w:trHeight w:val="361"/>
        </w:trPr>
        <w:tc>
          <w:tcPr>
            <w:tcW w:w="4770" w:type="dxa"/>
            <w:vAlign w:val="center"/>
          </w:tcPr>
          <w:p w14:paraId="50B3F095" w14:textId="218B3F9B" w:rsidR="000136ED" w:rsidRPr="00A0199A" w:rsidRDefault="000136ED" w:rsidP="000136ED">
            <w:pPr>
              <w:tabs>
                <w:tab w:val="left" w:pos="2880"/>
              </w:tabs>
              <w:spacing w:line="380" w:lineRule="exact"/>
              <w:ind w:left="162" w:hanging="180"/>
              <w:rPr>
                <w:rFonts w:ascii="Arial" w:hAnsi="Arial" w:cs="Arial"/>
                <w:cs/>
              </w:rPr>
            </w:pPr>
            <w:r w:rsidRPr="00A0199A">
              <w:rPr>
                <w:rFonts w:ascii="Arial" w:hAnsi="Arial" w:cs="Arial"/>
                <w:color w:val="000000"/>
              </w:rPr>
              <w:t>Lease It Public Company Limited</w:t>
            </w:r>
          </w:p>
        </w:tc>
        <w:tc>
          <w:tcPr>
            <w:tcW w:w="4302" w:type="dxa"/>
            <w:vAlign w:val="center"/>
          </w:tcPr>
          <w:p w14:paraId="222167C9" w14:textId="7200F7E5" w:rsidR="000136ED" w:rsidRPr="00A0199A" w:rsidRDefault="000136ED" w:rsidP="000136ED">
            <w:pPr>
              <w:tabs>
                <w:tab w:val="left" w:pos="2880"/>
              </w:tabs>
              <w:spacing w:line="380" w:lineRule="exact"/>
              <w:ind w:left="162" w:hanging="180"/>
              <w:rPr>
                <w:rFonts w:ascii="Arial" w:hAnsi="Arial" w:cs="Arial"/>
              </w:rPr>
            </w:pPr>
            <w:r w:rsidRPr="00A0199A">
              <w:rPr>
                <w:rFonts w:ascii="Arial" w:hAnsi="Arial" w:cs="Arial"/>
                <w:color w:val="000000"/>
              </w:rPr>
              <w:t>Common shareholders</w:t>
            </w:r>
          </w:p>
        </w:tc>
      </w:tr>
      <w:tr w:rsidR="00F5514E" w:rsidRPr="00A0199A" w14:paraId="0FB1E7AE" w14:textId="77777777">
        <w:tc>
          <w:tcPr>
            <w:tcW w:w="4770" w:type="dxa"/>
            <w:vAlign w:val="center"/>
          </w:tcPr>
          <w:p w14:paraId="5A265057" w14:textId="01A36522" w:rsidR="00F5514E" w:rsidRPr="00A0199A" w:rsidRDefault="00F5514E" w:rsidP="00F5514E">
            <w:pPr>
              <w:tabs>
                <w:tab w:val="left" w:pos="2880"/>
              </w:tabs>
              <w:spacing w:line="380" w:lineRule="exact"/>
              <w:ind w:left="162" w:hanging="180"/>
              <w:rPr>
                <w:rFonts w:ascii="Arial" w:hAnsi="Arial" w:cs="Arial"/>
                <w:cs/>
              </w:rPr>
            </w:pPr>
            <w:r w:rsidRPr="00A0199A">
              <w:rPr>
                <w:rFonts w:ascii="Arial" w:hAnsi="Arial" w:cs="Arial"/>
                <w:color w:val="000000"/>
              </w:rPr>
              <w:t>National Credit Bureau Co., Ltd.</w:t>
            </w:r>
          </w:p>
        </w:tc>
        <w:tc>
          <w:tcPr>
            <w:tcW w:w="4302" w:type="dxa"/>
          </w:tcPr>
          <w:p w14:paraId="0AE509B4" w14:textId="06A5AEC0" w:rsidR="00F5514E" w:rsidRPr="00A0199A" w:rsidRDefault="00F5514E" w:rsidP="00F5514E">
            <w:pPr>
              <w:tabs>
                <w:tab w:val="left" w:pos="2880"/>
              </w:tabs>
              <w:spacing w:line="380" w:lineRule="exact"/>
              <w:ind w:left="162" w:hanging="180"/>
              <w:rPr>
                <w:rFonts w:ascii="Arial" w:hAnsi="Arial" w:cs="Arial"/>
              </w:rPr>
            </w:pPr>
            <w:r w:rsidRPr="00A0199A">
              <w:rPr>
                <w:rFonts w:ascii="Arial" w:hAnsi="Arial" w:cs="Arial"/>
                <w:color w:val="000000"/>
              </w:rPr>
              <w:t>Common shareholders</w:t>
            </w:r>
          </w:p>
        </w:tc>
      </w:tr>
      <w:tr w:rsidR="00F5514E" w:rsidRPr="00A0199A" w14:paraId="2B0BC95D" w14:textId="77777777">
        <w:trPr>
          <w:trHeight w:val="80"/>
        </w:trPr>
        <w:tc>
          <w:tcPr>
            <w:tcW w:w="4770" w:type="dxa"/>
            <w:vAlign w:val="center"/>
          </w:tcPr>
          <w:p w14:paraId="3711B4E9" w14:textId="631C7F8F" w:rsidR="00F5514E" w:rsidRPr="00A0199A" w:rsidRDefault="00F5514E" w:rsidP="00F5514E">
            <w:pPr>
              <w:tabs>
                <w:tab w:val="left" w:pos="2880"/>
              </w:tabs>
              <w:spacing w:line="380" w:lineRule="exact"/>
              <w:ind w:left="162" w:hanging="180"/>
              <w:rPr>
                <w:rFonts w:ascii="Arial" w:hAnsi="Arial" w:cs="Arial"/>
              </w:rPr>
            </w:pPr>
            <w:r w:rsidRPr="00A0199A">
              <w:rPr>
                <w:rFonts w:ascii="Arial" w:hAnsi="Arial" w:cs="Arial"/>
                <w:color w:val="000000"/>
              </w:rPr>
              <w:t>SPVI Public Company Limited</w:t>
            </w:r>
          </w:p>
        </w:tc>
        <w:tc>
          <w:tcPr>
            <w:tcW w:w="4302" w:type="dxa"/>
          </w:tcPr>
          <w:p w14:paraId="3D56190C" w14:textId="7C57995C" w:rsidR="00F5514E" w:rsidRPr="00A0199A" w:rsidRDefault="00F5514E" w:rsidP="00F5514E">
            <w:pPr>
              <w:tabs>
                <w:tab w:val="left" w:pos="2880"/>
              </w:tabs>
              <w:spacing w:line="380" w:lineRule="exact"/>
              <w:ind w:left="162" w:right="-108" w:hanging="180"/>
              <w:rPr>
                <w:rFonts w:ascii="Arial" w:hAnsi="Arial" w:cs="Arial"/>
              </w:rPr>
            </w:pPr>
            <w:r w:rsidRPr="00A0199A">
              <w:rPr>
                <w:rFonts w:ascii="Arial" w:hAnsi="Arial" w:cs="Arial"/>
                <w:color w:val="000000"/>
              </w:rPr>
              <w:t>Common shareholders</w:t>
            </w:r>
          </w:p>
        </w:tc>
      </w:tr>
      <w:tr w:rsidR="000136ED" w:rsidRPr="00A0199A" w14:paraId="7607F211" w14:textId="77777777" w:rsidTr="007A675F">
        <w:trPr>
          <w:trHeight w:val="80"/>
        </w:trPr>
        <w:tc>
          <w:tcPr>
            <w:tcW w:w="4770" w:type="dxa"/>
            <w:vAlign w:val="center"/>
          </w:tcPr>
          <w:p w14:paraId="7E38ACC1" w14:textId="5BD85C8E" w:rsidR="000136ED" w:rsidRPr="00A0199A" w:rsidRDefault="00632030" w:rsidP="000136ED">
            <w:pPr>
              <w:tabs>
                <w:tab w:val="left" w:pos="2880"/>
              </w:tabs>
              <w:spacing w:line="380" w:lineRule="exact"/>
              <w:ind w:left="162" w:hanging="180"/>
              <w:rPr>
                <w:rFonts w:ascii="Arial" w:hAnsi="Arial" w:cs="Arial"/>
              </w:rPr>
            </w:pPr>
            <w:r w:rsidRPr="00A0199A">
              <w:rPr>
                <w:rFonts w:ascii="Arial" w:hAnsi="Arial" w:cs="Arial"/>
              </w:rPr>
              <w:t xml:space="preserve">Thai </w:t>
            </w:r>
            <w:proofErr w:type="spellStart"/>
            <w:r w:rsidRPr="00A0199A">
              <w:rPr>
                <w:rFonts w:ascii="Arial" w:hAnsi="Arial" w:cs="Arial"/>
              </w:rPr>
              <w:t>Airasia</w:t>
            </w:r>
            <w:proofErr w:type="spellEnd"/>
            <w:r w:rsidRPr="00A0199A">
              <w:rPr>
                <w:rFonts w:ascii="Arial" w:hAnsi="Arial" w:cs="Arial"/>
              </w:rPr>
              <w:t xml:space="preserve"> Co., Ltd.</w:t>
            </w:r>
          </w:p>
        </w:tc>
        <w:tc>
          <w:tcPr>
            <w:tcW w:w="4302" w:type="dxa"/>
            <w:vAlign w:val="center"/>
          </w:tcPr>
          <w:p w14:paraId="5F485C40" w14:textId="1F2A4289" w:rsidR="000136ED" w:rsidRPr="00A0199A" w:rsidRDefault="000136ED" w:rsidP="000136ED">
            <w:pPr>
              <w:tabs>
                <w:tab w:val="left" w:pos="2880"/>
              </w:tabs>
              <w:spacing w:line="380" w:lineRule="exact"/>
              <w:ind w:left="162" w:right="-108" w:hanging="180"/>
              <w:rPr>
                <w:rFonts w:ascii="Arial" w:hAnsi="Arial" w:cs="Arial"/>
              </w:rPr>
            </w:pPr>
            <w:r w:rsidRPr="00A0199A">
              <w:rPr>
                <w:rFonts w:ascii="Arial" w:hAnsi="Arial" w:cs="Arial"/>
                <w:color w:val="000000"/>
              </w:rPr>
              <w:t xml:space="preserve">Common directors </w:t>
            </w:r>
          </w:p>
        </w:tc>
      </w:tr>
      <w:tr w:rsidR="00FA79B1" w:rsidRPr="00A0199A" w14:paraId="60D1C75D" w14:textId="77777777" w:rsidTr="007A675F">
        <w:trPr>
          <w:trHeight w:val="80"/>
        </w:trPr>
        <w:tc>
          <w:tcPr>
            <w:tcW w:w="4770" w:type="dxa"/>
            <w:vAlign w:val="center"/>
          </w:tcPr>
          <w:p w14:paraId="7321297A" w14:textId="651595E1" w:rsidR="00FA79B1" w:rsidRPr="00A0199A" w:rsidRDefault="00FA79B1" w:rsidP="00FA79B1">
            <w:pPr>
              <w:tabs>
                <w:tab w:val="left" w:pos="2880"/>
              </w:tabs>
              <w:spacing w:line="380" w:lineRule="exact"/>
              <w:ind w:left="162" w:hanging="180"/>
              <w:rPr>
                <w:rFonts w:ascii="Arial" w:hAnsi="Arial" w:cs="Arial"/>
              </w:rPr>
            </w:pPr>
            <w:r w:rsidRPr="00A0199A">
              <w:rPr>
                <w:rFonts w:ascii="Arial" w:hAnsi="Arial" w:cs="Arial"/>
                <w:color w:val="000000"/>
              </w:rPr>
              <w:t>Khon Kaen Sugar Industry Public Company Limited</w:t>
            </w:r>
          </w:p>
        </w:tc>
        <w:tc>
          <w:tcPr>
            <w:tcW w:w="4302" w:type="dxa"/>
            <w:vAlign w:val="center"/>
          </w:tcPr>
          <w:p w14:paraId="3A04AF9C" w14:textId="7B0CC79E" w:rsidR="00FA79B1" w:rsidRPr="00A0199A" w:rsidRDefault="00FA79B1" w:rsidP="00FA79B1">
            <w:pPr>
              <w:tabs>
                <w:tab w:val="left" w:pos="2880"/>
              </w:tabs>
              <w:spacing w:line="380" w:lineRule="exact"/>
              <w:ind w:left="162" w:right="-108" w:hanging="180"/>
              <w:rPr>
                <w:rFonts w:ascii="Arial" w:hAnsi="Arial" w:cs="Arial"/>
              </w:rPr>
            </w:pPr>
            <w:r w:rsidRPr="00A0199A">
              <w:rPr>
                <w:rFonts w:ascii="Arial" w:hAnsi="Arial" w:cs="Arial"/>
                <w:color w:val="000000"/>
              </w:rPr>
              <w:t xml:space="preserve">Common directors </w:t>
            </w:r>
          </w:p>
        </w:tc>
      </w:tr>
      <w:tr w:rsidR="00FA79B1" w:rsidRPr="00A0199A" w14:paraId="1B5BE69C" w14:textId="77777777" w:rsidTr="007A675F">
        <w:trPr>
          <w:trHeight w:val="80"/>
        </w:trPr>
        <w:tc>
          <w:tcPr>
            <w:tcW w:w="4770" w:type="dxa"/>
            <w:vAlign w:val="center"/>
          </w:tcPr>
          <w:p w14:paraId="6ADA36DD" w14:textId="5F35AA87" w:rsidR="00FA79B1" w:rsidRPr="00A0199A" w:rsidRDefault="00FA79B1" w:rsidP="00FA79B1">
            <w:pPr>
              <w:tabs>
                <w:tab w:val="left" w:pos="2880"/>
              </w:tabs>
              <w:spacing w:line="380" w:lineRule="exact"/>
              <w:ind w:left="162" w:hanging="180"/>
              <w:rPr>
                <w:rFonts w:ascii="Arial" w:hAnsi="Arial" w:cs="Arial"/>
                <w:lang w:val="en-US"/>
              </w:rPr>
            </w:pPr>
            <w:r w:rsidRPr="00A0199A">
              <w:rPr>
                <w:rFonts w:ascii="Arial" w:hAnsi="Arial" w:cs="Arial"/>
                <w:color w:val="000000"/>
              </w:rPr>
              <w:t>Bangkok Union Insurance Public Company Limited</w:t>
            </w:r>
          </w:p>
        </w:tc>
        <w:tc>
          <w:tcPr>
            <w:tcW w:w="4302" w:type="dxa"/>
            <w:vAlign w:val="center"/>
          </w:tcPr>
          <w:p w14:paraId="5077B4B2" w14:textId="4F297FCF" w:rsidR="00FA79B1" w:rsidRPr="00A0199A" w:rsidRDefault="00FA79B1" w:rsidP="00FA79B1">
            <w:pPr>
              <w:tabs>
                <w:tab w:val="left" w:pos="2880"/>
              </w:tabs>
              <w:spacing w:line="380" w:lineRule="exact"/>
              <w:ind w:left="162" w:right="-108" w:hanging="180"/>
              <w:rPr>
                <w:rFonts w:ascii="Arial" w:hAnsi="Arial" w:cs="Arial"/>
              </w:rPr>
            </w:pPr>
            <w:r w:rsidRPr="00A0199A">
              <w:rPr>
                <w:rFonts w:ascii="Arial" w:hAnsi="Arial" w:cs="Arial"/>
                <w:color w:val="000000"/>
              </w:rPr>
              <w:t>Common directors</w:t>
            </w:r>
          </w:p>
        </w:tc>
      </w:tr>
      <w:tr w:rsidR="00FA79B1" w:rsidRPr="00A0199A" w14:paraId="0170EDB2" w14:textId="77777777" w:rsidTr="007A675F">
        <w:trPr>
          <w:trHeight w:val="80"/>
        </w:trPr>
        <w:tc>
          <w:tcPr>
            <w:tcW w:w="4770" w:type="dxa"/>
            <w:vAlign w:val="center"/>
          </w:tcPr>
          <w:p w14:paraId="200C05AE" w14:textId="169E38F4" w:rsidR="00FA79B1" w:rsidRPr="00A0199A" w:rsidRDefault="00FA79B1" w:rsidP="00FA79B1">
            <w:pPr>
              <w:tabs>
                <w:tab w:val="left" w:pos="2880"/>
              </w:tabs>
              <w:spacing w:line="380" w:lineRule="exact"/>
              <w:ind w:left="162" w:hanging="180"/>
              <w:rPr>
                <w:rFonts w:ascii="Arial" w:hAnsi="Arial" w:cs="Arial"/>
                <w:lang w:val="en-US"/>
              </w:rPr>
            </w:pPr>
            <w:r w:rsidRPr="00A0199A">
              <w:rPr>
                <w:rFonts w:ascii="Arial" w:hAnsi="Arial" w:cs="Arial"/>
                <w:color w:val="000000"/>
              </w:rPr>
              <w:t>Master Style Public Company Limited</w:t>
            </w:r>
          </w:p>
        </w:tc>
        <w:tc>
          <w:tcPr>
            <w:tcW w:w="4302" w:type="dxa"/>
            <w:vAlign w:val="center"/>
          </w:tcPr>
          <w:p w14:paraId="0842B045" w14:textId="516C08D1" w:rsidR="00FA79B1" w:rsidRPr="00A0199A" w:rsidRDefault="00FA79B1" w:rsidP="00FA79B1">
            <w:pPr>
              <w:tabs>
                <w:tab w:val="left" w:pos="2880"/>
              </w:tabs>
              <w:spacing w:line="380" w:lineRule="exact"/>
              <w:ind w:left="162" w:right="-108" w:hanging="180"/>
              <w:rPr>
                <w:rFonts w:ascii="Arial" w:hAnsi="Arial" w:cs="Arial"/>
              </w:rPr>
            </w:pPr>
            <w:r w:rsidRPr="00A0199A">
              <w:rPr>
                <w:rFonts w:ascii="Arial" w:hAnsi="Arial" w:cs="Arial"/>
                <w:color w:val="000000"/>
              </w:rPr>
              <w:t>Common directors</w:t>
            </w:r>
          </w:p>
        </w:tc>
      </w:tr>
      <w:tr w:rsidR="00FA79B1" w:rsidRPr="00A0199A" w14:paraId="269C592A" w14:textId="77777777" w:rsidTr="007A675F">
        <w:trPr>
          <w:trHeight w:val="80"/>
        </w:trPr>
        <w:tc>
          <w:tcPr>
            <w:tcW w:w="4770" w:type="dxa"/>
            <w:vAlign w:val="center"/>
          </w:tcPr>
          <w:p w14:paraId="5326FBF4" w14:textId="299D6EA9" w:rsidR="00FA79B1" w:rsidRPr="00A0199A" w:rsidRDefault="00FA79B1" w:rsidP="00FA79B1">
            <w:pPr>
              <w:tabs>
                <w:tab w:val="left" w:pos="2880"/>
              </w:tabs>
              <w:spacing w:line="380" w:lineRule="exact"/>
              <w:ind w:left="162" w:hanging="180"/>
              <w:rPr>
                <w:rFonts w:ascii="Arial" w:hAnsi="Arial" w:cs="Arial"/>
                <w:lang w:val="en-US"/>
              </w:rPr>
            </w:pPr>
            <w:r w:rsidRPr="00A0199A">
              <w:rPr>
                <w:rFonts w:ascii="Arial" w:hAnsi="Arial" w:cs="Arial"/>
                <w:color w:val="000000"/>
              </w:rPr>
              <w:t>Jubilee Enterprise Public Company Limited</w:t>
            </w:r>
          </w:p>
        </w:tc>
        <w:tc>
          <w:tcPr>
            <w:tcW w:w="4302" w:type="dxa"/>
            <w:vAlign w:val="center"/>
          </w:tcPr>
          <w:p w14:paraId="199C9211" w14:textId="6CB33325" w:rsidR="00FA79B1" w:rsidRPr="00A0199A" w:rsidRDefault="00FA79B1" w:rsidP="00FA79B1">
            <w:pPr>
              <w:tabs>
                <w:tab w:val="left" w:pos="2880"/>
              </w:tabs>
              <w:spacing w:line="380" w:lineRule="exact"/>
              <w:ind w:left="162" w:right="-108" w:hanging="180"/>
              <w:rPr>
                <w:rFonts w:ascii="Arial" w:hAnsi="Arial" w:cs="Arial"/>
              </w:rPr>
            </w:pPr>
            <w:r w:rsidRPr="00A0199A">
              <w:rPr>
                <w:rFonts w:ascii="Arial" w:hAnsi="Arial" w:cs="Arial"/>
                <w:color w:val="000000"/>
              </w:rPr>
              <w:t>Common directors</w:t>
            </w:r>
          </w:p>
        </w:tc>
      </w:tr>
      <w:tr w:rsidR="00FA79B1" w:rsidRPr="00A0199A" w14:paraId="58A28186" w14:textId="77777777" w:rsidTr="007A675F">
        <w:trPr>
          <w:trHeight w:val="80"/>
        </w:trPr>
        <w:tc>
          <w:tcPr>
            <w:tcW w:w="4770" w:type="dxa"/>
            <w:vAlign w:val="center"/>
          </w:tcPr>
          <w:p w14:paraId="41CA9EAD" w14:textId="1A9BF02C" w:rsidR="00FA79B1" w:rsidRPr="00A0199A" w:rsidRDefault="00FA79B1" w:rsidP="00FA79B1">
            <w:pPr>
              <w:tabs>
                <w:tab w:val="left" w:pos="2880"/>
              </w:tabs>
              <w:spacing w:line="380" w:lineRule="exact"/>
              <w:ind w:left="162" w:hanging="180"/>
              <w:rPr>
                <w:rFonts w:ascii="Arial" w:hAnsi="Arial" w:cs="Arial"/>
                <w:lang w:val="en-US"/>
              </w:rPr>
            </w:pPr>
            <w:r w:rsidRPr="00A0199A">
              <w:rPr>
                <w:rFonts w:ascii="Arial" w:hAnsi="Arial" w:cs="Arial"/>
                <w:color w:val="000000"/>
              </w:rPr>
              <w:t>Siam Steel International Public Company Limited</w:t>
            </w:r>
          </w:p>
        </w:tc>
        <w:tc>
          <w:tcPr>
            <w:tcW w:w="4302" w:type="dxa"/>
            <w:vAlign w:val="center"/>
          </w:tcPr>
          <w:p w14:paraId="15362127" w14:textId="49F45262" w:rsidR="00FA79B1" w:rsidRPr="00A0199A" w:rsidRDefault="00FA79B1" w:rsidP="00FA79B1">
            <w:pPr>
              <w:tabs>
                <w:tab w:val="left" w:pos="2880"/>
              </w:tabs>
              <w:spacing w:line="380" w:lineRule="exact"/>
              <w:ind w:left="162" w:right="-108" w:hanging="180"/>
              <w:rPr>
                <w:rFonts w:ascii="Arial" w:hAnsi="Arial" w:cs="Arial"/>
              </w:rPr>
            </w:pPr>
            <w:r w:rsidRPr="00A0199A">
              <w:rPr>
                <w:rFonts w:ascii="Arial" w:hAnsi="Arial" w:cs="Arial"/>
                <w:color w:val="000000"/>
              </w:rPr>
              <w:t>Common directors</w:t>
            </w:r>
          </w:p>
        </w:tc>
      </w:tr>
      <w:tr w:rsidR="00FA79B1" w:rsidRPr="00A0199A" w14:paraId="4300B22A" w14:textId="77777777" w:rsidTr="007A675F">
        <w:trPr>
          <w:trHeight w:val="80"/>
        </w:trPr>
        <w:tc>
          <w:tcPr>
            <w:tcW w:w="4770" w:type="dxa"/>
            <w:vAlign w:val="center"/>
          </w:tcPr>
          <w:p w14:paraId="2E96F8D8" w14:textId="63244C90" w:rsidR="00FA79B1" w:rsidRPr="00A0199A" w:rsidRDefault="00FA79B1" w:rsidP="00FA79B1">
            <w:pPr>
              <w:tabs>
                <w:tab w:val="left" w:pos="2880"/>
              </w:tabs>
              <w:spacing w:line="380" w:lineRule="exact"/>
              <w:ind w:left="162" w:hanging="180"/>
              <w:rPr>
                <w:rFonts w:ascii="Arial" w:hAnsi="Arial" w:cs="Arial"/>
                <w:lang w:val="en-US"/>
              </w:rPr>
            </w:pPr>
            <w:proofErr w:type="spellStart"/>
            <w:r w:rsidRPr="00A0199A">
              <w:rPr>
                <w:rFonts w:ascii="Arial" w:hAnsi="Arial" w:cs="Arial"/>
                <w:color w:val="000000"/>
              </w:rPr>
              <w:t>Asys</w:t>
            </w:r>
            <w:proofErr w:type="spellEnd"/>
            <w:r w:rsidRPr="00A0199A">
              <w:rPr>
                <w:rFonts w:ascii="Arial" w:hAnsi="Arial" w:cs="Arial"/>
                <w:color w:val="000000"/>
              </w:rPr>
              <w:t xml:space="preserve"> Computer Co., Ltd.</w:t>
            </w:r>
          </w:p>
        </w:tc>
        <w:tc>
          <w:tcPr>
            <w:tcW w:w="4302" w:type="dxa"/>
            <w:vAlign w:val="center"/>
          </w:tcPr>
          <w:p w14:paraId="70D553E7" w14:textId="21845153" w:rsidR="00FA79B1" w:rsidRPr="00A0199A" w:rsidRDefault="00FA79B1" w:rsidP="00FA79B1">
            <w:pPr>
              <w:tabs>
                <w:tab w:val="left" w:pos="2880"/>
              </w:tabs>
              <w:spacing w:line="380" w:lineRule="exact"/>
              <w:ind w:left="162" w:right="-108" w:hanging="180"/>
              <w:rPr>
                <w:rFonts w:ascii="Arial" w:hAnsi="Arial" w:cs="Arial"/>
              </w:rPr>
            </w:pPr>
            <w:r w:rsidRPr="00A0199A">
              <w:rPr>
                <w:rFonts w:ascii="Arial" w:hAnsi="Arial" w:cs="Arial"/>
                <w:color w:val="000000"/>
              </w:rPr>
              <w:t>Common directors</w:t>
            </w:r>
          </w:p>
        </w:tc>
      </w:tr>
      <w:tr w:rsidR="00FA79B1" w:rsidRPr="00A0199A" w14:paraId="08ACBEE2" w14:textId="77777777" w:rsidTr="007A675F">
        <w:trPr>
          <w:trHeight w:val="80"/>
        </w:trPr>
        <w:tc>
          <w:tcPr>
            <w:tcW w:w="4770" w:type="dxa"/>
            <w:vAlign w:val="center"/>
          </w:tcPr>
          <w:p w14:paraId="72707E91" w14:textId="3DC00F4B" w:rsidR="00FA79B1" w:rsidRPr="00A0199A" w:rsidRDefault="003C261A" w:rsidP="00FA79B1">
            <w:pPr>
              <w:tabs>
                <w:tab w:val="left" w:pos="2880"/>
              </w:tabs>
              <w:spacing w:line="380" w:lineRule="exact"/>
              <w:ind w:left="162" w:hanging="180"/>
              <w:rPr>
                <w:rFonts w:ascii="Arial" w:hAnsi="Arial" w:cs="Arial"/>
                <w:color w:val="000000"/>
              </w:rPr>
            </w:pPr>
            <w:r w:rsidRPr="00A0199A">
              <w:rPr>
                <w:rFonts w:ascii="Arial" w:hAnsi="Arial" w:cs="Arial"/>
                <w:color w:val="000000"/>
              </w:rPr>
              <w:t>A</w:t>
            </w:r>
            <w:r w:rsidR="00915D85" w:rsidRPr="00A0199A">
              <w:rPr>
                <w:rFonts w:ascii="Arial" w:hAnsi="Arial" w:cs="Arial"/>
                <w:color w:val="000000"/>
              </w:rPr>
              <w:t>cis</w:t>
            </w:r>
            <w:r w:rsidRPr="00A0199A">
              <w:rPr>
                <w:rFonts w:ascii="Arial" w:hAnsi="Arial" w:cs="Arial"/>
                <w:color w:val="000000"/>
              </w:rPr>
              <w:t xml:space="preserve"> Professional </w:t>
            </w:r>
            <w:proofErr w:type="spellStart"/>
            <w:r w:rsidRPr="00A0199A">
              <w:rPr>
                <w:rFonts w:ascii="Arial" w:hAnsi="Arial" w:cs="Arial"/>
                <w:color w:val="000000"/>
              </w:rPr>
              <w:t>Center</w:t>
            </w:r>
            <w:proofErr w:type="spellEnd"/>
            <w:r w:rsidRPr="00A0199A">
              <w:rPr>
                <w:rFonts w:ascii="Arial" w:hAnsi="Arial" w:cs="Arial"/>
                <w:color w:val="000000"/>
              </w:rPr>
              <w:t xml:space="preserve"> Co., Ltd.</w:t>
            </w:r>
          </w:p>
        </w:tc>
        <w:tc>
          <w:tcPr>
            <w:tcW w:w="4302" w:type="dxa"/>
            <w:vAlign w:val="center"/>
          </w:tcPr>
          <w:p w14:paraId="60B48705" w14:textId="6321EC4A" w:rsidR="00FA79B1" w:rsidRPr="00A0199A" w:rsidRDefault="00FA79B1" w:rsidP="00FA79B1">
            <w:pPr>
              <w:tabs>
                <w:tab w:val="left" w:pos="2880"/>
              </w:tabs>
              <w:spacing w:line="380" w:lineRule="exact"/>
              <w:ind w:left="162" w:right="-108" w:hanging="180"/>
              <w:rPr>
                <w:rFonts w:ascii="Arial" w:hAnsi="Arial" w:cs="Arial"/>
                <w:color w:val="000000"/>
              </w:rPr>
            </w:pPr>
            <w:r w:rsidRPr="00A0199A">
              <w:rPr>
                <w:rFonts w:ascii="Arial" w:hAnsi="Arial" w:cs="Arial"/>
                <w:color w:val="000000"/>
              </w:rPr>
              <w:t>Common directors</w:t>
            </w:r>
          </w:p>
        </w:tc>
      </w:tr>
    </w:tbl>
    <w:p w14:paraId="41ACE9D4" w14:textId="215BDB48" w:rsidR="004E3341" w:rsidRPr="00A0199A" w:rsidRDefault="004E3341" w:rsidP="009E627B">
      <w:pPr>
        <w:spacing w:before="240" w:after="120" w:line="380" w:lineRule="exact"/>
        <w:ind w:left="547"/>
        <w:jc w:val="thaiDistribute"/>
        <w:rPr>
          <w:rFonts w:ascii="Arial" w:hAnsi="Arial"/>
          <w:sz w:val="22"/>
          <w:szCs w:val="22"/>
        </w:rPr>
      </w:pPr>
      <w:r w:rsidRPr="00A0199A">
        <w:rPr>
          <w:rFonts w:ascii="Arial" w:hAnsi="Arial"/>
          <w:sz w:val="22"/>
          <w:szCs w:val="22"/>
        </w:rPr>
        <w:t>During the years, the Company had significant business transactions with related parties. Such transactions, which are summarised below</w:t>
      </w:r>
      <w:r w:rsidR="007831EE" w:rsidRPr="00A0199A">
        <w:rPr>
          <w:rFonts w:ascii="Arial" w:hAnsi="Arial"/>
          <w:sz w:val="22"/>
          <w:szCs w:val="22"/>
        </w:rPr>
        <w:t xml:space="preserve">, </w:t>
      </w:r>
      <w:r w:rsidRPr="00A0199A">
        <w:rPr>
          <w:rFonts w:ascii="Arial" w:hAnsi="Arial"/>
          <w:sz w:val="22"/>
          <w:szCs w:val="22"/>
        </w:rPr>
        <w:t>were concluded on commercial terms and bases agreed upon between the Company and those related parties.</w:t>
      </w:r>
    </w:p>
    <w:p w14:paraId="2193334C" w14:textId="4112DD48" w:rsidR="001E6501" w:rsidRPr="00A0199A" w:rsidRDefault="001E6501" w:rsidP="009E627B">
      <w:pPr>
        <w:widowControl/>
        <w:spacing w:after="120" w:line="380" w:lineRule="exact"/>
        <w:ind w:left="360" w:firstLine="547"/>
        <w:jc w:val="right"/>
        <w:rPr>
          <w:rFonts w:ascii="Angsana New" w:hAnsi="Angsana New"/>
          <w:sz w:val="21"/>
          <w:szCs w:val="21"/>
        </w:rPr>
      </w:pPr>
      <w:r w:rsidRPr="00A0199A">
        <w:rPr>
          <w:rFonts w:ascii="Arial" w:hAnsi="Arial" w:cs="Arial"/>
          <w:sz w:val="21"/>
          <w:szCs w:val="21"/>
        </w:rPr>
        <w:t xml:space="preserve">(Unit: </w:t>
      </w:r>
      <w:r w:rsidR="002628CF" w:rsidRPr="00A0199A">
        <w:rPr>
          <w:rFonts w:ascii="Arial" w:hAnsi="Arial" w:cs="Arial"/>
          <w:sz w:val="21"/>
          <w:szCs w:val="21"/>
        </w:rPr>
        <w:t>Million</w:t>
      </w:r>
      <w:r w:rsidRPr="00A0199A">
        <w:rPr>
          <w:rFonts w:ascii="Arial" w:hAnsi="Arial" w:cs="Arial"/>
          <w:sz w:val="21"/>
          <w:szCs w:val="21"/>
        </w:rPr>
        <w:t xml:space="preserve"> Baht)</w:t>
      </w:r>
    </w:p>
    <w:tbl>
      <w:tblPr>
        <w:tblW w:w="9180" w:type="dxa"/>
        <w:tblInd w:w="450" w:type="dxa"/>
        <w:tblLayout w:type="fixed"/>
        <w:tblLook w:val="0000" w:firstRow="0" w:lastRow="0" w:firstColumn="0" w:lastColumn="0" w:noHBand="0" w:noVBand="0"/>
      </w:tblPr>
      <w:tblGrid>
        <w:gridCol w:w="3690"/>
        <w:gridCol w:w="1305"/>
        <w:gridCol w:w="1305"/>
        <w:gridCol w:w="2880"/>
      </w:tblGrid>
      <w:tr w:rsidR="007743C6" w:rsidRPr="00A0199A" w14:paraId="5218D86D" w14:textId="77777777" w:rsidTr="003C77DE">
        <w:tc>
          <w:tcPr>
            <w:tcW w:w="3690" w:type="dxa"/>
          </w:tcPr>
          <w:p w14:paraId="2723B6D0" w14:textId="77777777" w:rsidR="007743C6" w:rsidRPr="00A0199A" w:rsidRDefault="007743C6" w:rsidP="009E627B">
            <w:pPr>
              <w:tabs>
                <w:tab w:val="left" w:pos="2880"/>
                <w:tab w:val="right" w:pos="5040"/>
                <w:tab w:val="right" w:pos="6390"/>
                <w:tab w:val="right" w:pos="8190"/>
              </w:tabs>
              <w:spacing w:line="380" w:lineRule="exact"/>
              <w:ind w:right="-43"/>
              <w:jc w:val="both"/>
              <w:rPr>
                <w:rFonts w:ascii="Arial" w:hAnsi="Arial" w:cs="Arial"/>
                <w:sz w:val="21"/>
                <w:szCs w:val="21"/>
              </w:rPr>
            </w:pPr>
          </w:p>
        </w:tc>
        <w:tc>
          <w:tcPr>
            <w:tcW w:w="1305" w:type="dxa"/>
          </w:tcPr>
          <w:p w14:paraId="202918FD" w14:textId="3DE28911" w:rsidR="007743C6" w:rsidRPr="00A0199A" w:rsidRDefault="007743C6" w:rsidP="009E627B">
            <w:pPr>
              <w:pBdr>
                <w:bottom w:val="single" w:sz="6" w:space="1" w:color="auto"/>
              </w:pBdr>
              <w:spacing w:line="380" w:lineRule="exact"/>
              <w:ind w:left="-17"/>
              <w:jc w:val="center"/>
              <w:rPr>
                <w:rFonts w:ascii="Arial" w:hAnsi="Arial" w:cs="Arial"/>
                <w:sz w:val="21"/>
                <w:szCs w:val="21"/>
              </w:rPr>
            </w:pPr>
            <w:r w:rsidRPr="00A0199A">
              <w:rPr>
                <w:rFonts w:ascii="Arial" w:hAnsi="Arial" w:cs="Arial"/>
                <w:sz w:val="21"/>
                <w:szCs w:val="21"/>
              </w:rPr>
              <w:t>20</w:t>
            </w:r>
            <w:r w:rsidR="003C77DE" w:rsidRPr="00A0199A">
              <w:rPr>
                <w:rFonts w:ascii="Arial" w:hAnsi="Arial" w:cs="Arial"/>
                <w:sz w:val="21"/>
                <w:szCs w:val="21"/>
              </w:rPr>
              <w:t>2</w:t>
            </w:r>
            <w:r w:rsidR="00BF4B17" w:rsidRPr="00A0199A">
              <w:rPr>
                <w:rFonts w:ascii="Arial" w:hAnsi="Arial" w:cs="Arial"/>
                <w:sz w:val="21"/>
                <w:szCs w:val="21"/>
              </w:rPr>
              <w:t>4</w:t>
            </w:r>
          </w:p>
        </w:tc>
        <w:tc>
          <w:tcPr>
            <w:tcW w:w="1305" w:type="dxa"/>
          </w:tcPr>
          <w:p w14:paraId="63B06A10" w14:textId="74FB41CB" w:rsidR="007743C6" w:rsidRPr="00A0199A" w:rsidRDefault="007743C6" w:rsidP="009E627B">
            <w:pPr>
              <w:pBdr>
                <w:bottom w:val="single" w:sz="6" w:space="1" w:color="auto"/>
              </w:pBdr>
              <w:spacing w:line="380" w:lineRule="exact"/>
              <w:ind w:left="-17"/>
              <w:jc w:val="center"/>
              <w:rPr>
                <w:rFonts w:ascii="Arial" w:hAnsi="Arial" w:cs="Arial"/>
                <w:sz w:val="21"/>
                <w:szCs w:val="21"/>
              </w:rPr>
            </w:pPr>
            <w:r w:rsidRPr="00A0199A">
              <w:rPr>
                <w:rFonts w:ascii="Arial" w:hAnsi="Arial" w:cs="Arial"/>
                <w:sz w:val="21"/>
                <w:szCs w:val="21"/>
              </w:rPr>
              <w:t>20</w:t>
            </w:r>
            <w:r w:rsidR="00BF4B17" w:rsidRPr="00A0199A">
              <w:rPr>
                <w:rFonts w:ascii="Arial" w:hAnsi="Arial" w:cs="Arial"/>
                <w:sz w:val="21"/>
                <w:szCs w:val="21"/>
              </w:rPr>
              <w:t>23</w:t>
            </w:r>
          </w:p>
        </w:tc>
        <w:tc>
          <w:tcPr>
            <w:tcW w:w="2880" w:type="dxa"/>
          </w:tcPr>
          <w:p w14:paraId="01E1E4F2" w14:textId="77777777" w:rsidR="007743C6" w:rsidRPr="00A0199A" w:rsidRDefault="007743C6" w:rsidP="009E627B">
            <w:pPr>
              <w:pBdr>
                <w:bottom w:val="single" w:sz="6" w:space="1" w:color="auto"/>
              </w:pBdr>
              <w:spacing w:line="380" w:lineRule="exact"/>
              <w:ind w:left="-17"/>
              <w:jc w:val="center"/>
              <w:rPr>
                <w:rFonts w:ascii="Arial" w:hAnsi="Arial" w:cs="Arial"/>
                <w:sz w:val="21"/>
                <w:szCs w:val="21"/>
              </w:rPr>
            </w:pPr>
            <w:r w:rsidRPr="00A0199A">
              <w:rPr>
                <w:rFonts w:ascii="Arial" w:hAnsi="Arial" w:cs="Arial"/>
                <w:sz w:val="21"/>
                <w:szCs w:val="21"/>
              </w:rPr>
              <w:t>Pricing policy</w:t>
            </w:r>
          </w:p>
        </w:tc>
      </w:tr>
      <w:tr w:rsidR="003C77DE" w:rsidRPr="00A0199A" w14:paraId="5FAB588D" w14:textId="77777777" w:rsidTr="003C77DE">
        <w:tc>
          <w:tcPr>
            <w:tcW w:w="3690" w:type="dxa"/>
          </w:tcPr>
          <w:p w14:paraId="1E33B681" w14:textId="77777777" w:rsidR="003C77DE" w:rsidRPr="00A0199A" w:rsidRDefault="003C77DE" w:rsidP="009E627B">
            <w:pPr>
              <w:widowControl/>
              <w:spacing w:line="380" w:lineRule="exact"/>
              <w:ind w:left="-18" w:right="90"/>
              <w:rPr>
                <w:rFonts w:ascii="Arial" w:hAnsi="Arial" w:cs="Arial"/>
                <w:color w:val="000000"/>
                <w:sz w:val="21"/>
                <w:szCs w:val="21"/>
                <w:u w:val="single"/>
                <w:cs/>
              </w:rPr>
            </w:pPr>
            <w:r w:rsidRPr="00A0199A">
              <w:rPr>
                <w:rFonts w:ascii="Arial" w:eastAsia="Arial Unicode MS" w:hAnsi="Arial" w:cs="Arial"/>
                <w:b/>
                <w:bCs/>
                <w:sz w:val="21"/>
                <w:szCs w:val="21"/>
                <w:u w:val="single"/>
              </w:rPr>
              <w:t>Transactions with related parties</w:t>
            </w:r>
          </w:p>
        </w:tc>
        <w:tc>
          <w:tcPr>
            <w:tcW w:w="1305" w:type="dxa"/>
          </w:tcPr>
          <w:p w14:paraId="40ED225E" w14:textId="77777777" w:rsidR="003C77DE" w:rsidRPr="00A0199A" w:rsidRDefault="003C77DE" w:rsidP="009E627B">
            <w:pPr>
              <w:widowControl/>
              <w:spacing w:line="380" w:lineRule="exact"/>
              <w:ind w:left="-18" w:right="90"/>
              <w:rPr>
                <w:rFonts w:ascii="Arial" w:hAnsi="Arial" w:cs="Arial"/>
                <w:color w:val="000000"/>
                <w:sz w:val="21"/>
                <w:szCs w:val="21"/>
                <w:u w:val="single"/>
                <w:cs/>
              </w:rPr>
            </w:pPr>
          </w:p>
        </w:tc>
        <w:tc>
          <w:tcPr>
            <w:tcW w:w="1305" w:type="dxa"/>
          </w:tcPr>
          <w:p w14:paraId="644C5021" w14:textId="77777777" w:rsidR="003C77DE" w:rsidRPr="00A0199A" w:rsidRDefault="003C77DE" w:rsidP="009E627B">
            <w:pPr>
              <w:widowControl/>
              <w:spacing w:line="380" w:lineRule="exact"/>
              <w:ind w:right="90"/>
              <w:jc w:val="center"/>
              <w:rPr>
                <w:rFonts w:ascii="Arial" w:hAnsi="Arial" w:cs="Arial"/>
                <w:color w:val="000000"/>
                <w:sz w:val="21"/>
                <w:szCs w:val="21"/>
              </w:rPr>
            </w:pPr>
          </w:p>
        </w:tc>
        <w:tc>
          <w:tcPr>
            <w:tcW w:w="2880" w:type="dxa"/>
          </w:tcPr>
          <w:p w14:paraId="5EAAF5FA" w14:textId="77777777" w:rsidR="003C77DE" w:rsidRPr="00A0199A" w:rsidRDefault="003C77DE" w:rsidP="009E627B">
            <w:pPr>
              <w:widowControl/>
              <w:spacing w:line="380" w:lineRule="exact"/>
              <w:ind w:right="90"/>
              <w:jc w:val="center"/>
              <w:rPr>
                <w:rFonts w:ascii="Arial" w:hAnsi="Arial" w:cs="Arial"/>
                <w:color w:val="000000"/>
                <w:sz w:val="21"/>
                <w:szCs w:val="21"/>
              </w:rPr>
            </w:pPr>
          </w:p>
        </w:tc>
      </w:tr>
      <w:tr w:rsidR="006F7CBF" w:rsidRPr="00A0199A" w14:paraId="2D8CB5EE" w14:textId="77777777" w:rsidTr="003C77DE">
        <w:tc>
          <w:tcPr>
            <w:tcW w:w="3690" w:type="dxa"/>
          </w:tcPr>
          <w:p w14:paraId="4B71062B" w14:textId="77777777" w:rsidR="006F7CBF" w:rsidRPr="00A0199A" w:rsidRDefault="006F7CBF" w:rsidP="009E627B">
            <w:pPr>
              <w:spacing w:line="380" w:lineRule="exact"/>
              <w:ind w:left="-18" w:right="-108"/>
              <w:rPr>
                <w:rFonts w:ascii="Arial" w:hAnsi="Arial" w:cs="Arial"/>
                <w:b/>
                <w:bCs/>
                <w:sz w:val="21"/>
                <w:szCs w:val="21"/>
              </w:rPr>
            </w:pPr>
            <w:r w:rsidRPr="00A0199A">
              <w:rPr>
                <w:rFonts w:ascii="Arial" w:hAnsi="Arial" w:cs="Arial"/>
                <w:b/>
                <w:bCs/>
                <w:sz w:val="21"/>
                <w:szCs w:val="21"/>
              </w:rPr>
              <w:t>Revenue</w:t>
            </w:r>
          </w:p>
        </w:tc>
        <w:tc>
          <w:tcPr>
            <w:tcW w:w="1305" w:type="dxa"/>
          </w:tcPr>
          <w:p w14:paraId="4A067D82" w14:textId="77777777" w:rsidR="006F7CBF" w:rsidRPr="00A0199A" w:rsidRDefault="006F7CBF" w:rsidP="009E627B">
            <w:pPr>
              <w:widowControl/>
              <w:tabs>
                <w:tab w:val="decimal" w:pos="1093"/>
              </w:tabs>
              <w:spacing w:line="380" w:lineRule="exact"/>
              <w:ind w:right="90"/>
              <w:jc w:val="thaiDistribute"/>
              <w:rPr>
                <w:rFonts w:ascii="Arial" w:hAnsi="Arial" w:cs="Arial"/>
                <w:color w:val="000000"/>
                <w:sz w:val="21"/>
                <w:szCs w:val="21"/>
              </w:rPr>
            </w:pPr>
          </w:p>
        </w:tc>
        <w:tc>
          <w:tcPr>
            <w:tcW w:w="1305" w:type="dxa"/>
          </w:tcPr>
          <w:p w14:paraId="7609AE8D" w14:textId="77777777" w:rsidR="006F7CBF" w:rsidRPr="00A0199A" w:rsidRDefault="006F7CBF" w:rsidP="009E627B">
            <w:pPr>
              <w:widowControl/>
              <w:tabs>
                <w:tab w:val="decimal" w:pos="1093"/>
              </w:tabs>
              <w:spacing w:line="380" w:lineRule="exact"/>
              <w:ind w:right="90"/>
              <w:jc w:val="thaiDistribute"/>
              <w:rPr>
                <w:rFonts w:ascii="Arial" w:hAnsi="Arial" w:cs="Arial"/>
                <w:color w:val="000000"/>
                <w:sz w:val="21"/>
                <w:szCs w:val="21"/>
              </w:rPr>
            </w:pPr>
          </w:p>
        </w:tc>
        <w:tc>
          <w:tcPr>
            <w:tcW w:w="2880" w:type="dxa"/>
          </w:tcPr>
          <w:p w14:paraId="6C7A5E9E" w14:textId="77777777" w:rsidR="006F7CBF" w:rsidRPr="00A0199A" w:rsidRDefault="006F7CBF" w:rsidP="009E627B">
            <w:pPr>
              <w:widowControl/>
              <w:spacing w:line="380" w:lineRule="exact"/>
              <w:ind w:left="254" w:right="90" w:hanging="254"/>
              <w:jc w:val="both"/>
              <w:rPr>
                <w:rFonts w:ascii="Arial" w:hAnsi="Arial" w:cs="Arial"/>
                <w:color w:val="000000"/>
                <w:sz w:val="21"/>
                <w:szCs w:val="21"/>
                <w:cs/>
              </w:rPr>
            </w:pPr>
          </w:p>
        </w:tc>
      </w:tr>
      <w:tr w:rsidR="001B7BA4" w:rsidRPr="00A0199A" w14:paraId="0ACCD98B" w14:textId="77777777" w:rsidTr="003C77DE">
        <w:tc>
          <w:tcPr>
            <w:tcW w:w="3690" w:type="dxa"/>
          </w:tcPr>
          <w:p w14:paraId="44DBD7BB" w14:textId="0E5F848F" w:rsidR="001B7BA4" w:rsidRPr="00A0199A" w:rsidRDefault="0054359B" w:rsidP="009E627B">
            <w:pPr>
              <w:spacing w:line="380" w:lineRule="exact"/>
              <w:ind w:left="-18" w:right="-108"/>
              <w:rPr>
                <w:rFonts w:ascii="Arial" w:hAnsi="Arial" w:cs="Arial"/>
                <w:sz w:val="21"/>
                <w:szCs w:val="21"/>
              </w:rPr>
            </w:pPr>
            <w:r w:rsidRPr="00A0199A">
              <w:rPr>
                <w:rFonts w:ascii="Arial" w:hAnsi="Arial" w:cs="Arial"/>
                <w:sz w:val="21"/>
                <w:szCs w:val="21"/>
              </w:rPr>
              <w:t>Sales of goods</w:t>
            </w:r>
          </w:p>
        </w:tc>
        <w:tc>
          <w:tcPr>
            <w:tcW w:w="1305" w:type="dxa"/>
          </w:tcPr>
          <w:p w14:paraId="40EFF1EE" w14:textId="08F149A0" w:rsidR="001B7BA4" w:rsidRPr="00A0199A" w:rsidRDefault="00C51F19" w:rsidP="00C51F19">
            <w:pPr>
              <w:widowControl/>
              <w:tabs>
                <w:tab w:val="decimal" w:pos="960"/>
              </w:tabs>
              <w:spacing w:line="380" w:lineRule="exact"/>
              <w:ind w:right="90"/>
              <w:rPr>
                <w:rFonts w:ascii="Arial" w:hAnsi="Arial" w:cs="Arial"/>
                <w:sz w:val="21"/>
                <w:szCs w:val="21"/>
              </w:rPr>
            </w:pPr>
            <w:r w:rsidRPr="00A0199A">
              <w:rPr>
                <w:rFonts w:ascii="Arial" w:hAnsi="Arial" w:cs="Arial"/>
                <w:sz w:val="21"/>
                <w:szCs w:val="21"/>
              </w:rPr>
              <w:t>1</w:t>
            </w:r>
          </w:p>
        </w:tc>
        <w:tc>
          <w:tcPr>
            <w:tcW w:w="1305" w:type="dxa"/>
          </w:tcPr>
          <w:p w14:paraId="50211EDC" w14:textId="26178C63" w:rsidR="001B7BA4" w:rsidRPr="00A0199A" w:rsidRDefault="00C51F19" w:rsidP="00C51F19">
            <w:pPr>
              <w:widowControl/>
              <w:tabs>
                <w:tab w:val="decimal" w:pos="960"/>
              </w:tabs>
              <w:spacing w:line="380" w:lineRule="exact"/>
              <w:ind w:right="90"/>
              <w:rPr>
                <w:rFonts w:ascii="Arial" w:hAnsi="Arial" w:cs="Arial"/>
                <w:sz w:val="21"/>
                <w:szCs w:val="21"/>
              </w:rPr>
            </w:pPr>
            <w:r w:rsidRPr="00A0199A">
              <w:rPr>
                <w:rFonts w:ascii="Arial" w:hAnsi="Arial" w:cs="Arial"/>
                <w:sz w:val="21"/>
                <w:szCs w:val="21"/>
              </w:rPr>
              <w:t>-</w:t>
            </w:r>
          </w:p>
        </w:tc>
        <w:tc>
          <w:tcPr>
            <w:tcW w:w="2880" w:type="dxa"/>
          </w:tcPr>
          <w:p w14:paraId="21A9D13D" w14:textId="3F97026B" w:rsidR="001B7BA4" w:rsidRPr="00A0199A" w:rsidRDefault="00C51F19" w:rsidP="009E627B">
            <w:pPr>
              <w:widowControl/>
              <w:spacing w:line="380" w:lineRule="exact"/>
              <w:ind w:left="254" w:right="90" w:hanging="254"/>
              <w:jc w:val="both"/>
              <w:rPr>
                <w:rFonts w:ascii="Arial" w:hAnsi="Arial" w:cs="Arial"/>
                <w:sz w:val="21"/>
                <w:szCs w:val="21"/>
                <w:cs/>
              </w:rPr>
            </w:pPr>
            <w:r w:rsidRPr="00A0199A">
              <w:rPr>
                <w:rFonts w:ascii="Arial" w:hAnsi="Arial" w:cs="Arial"/>
                <w:sz w:val="21"/>
                <w:szCs w:val="21"/>
              </w:rPr>
              <w:t>Cost plus margin</w:t>
            </w:r>
          </w:p>
        </w:tc>
      </w:tr>
      <w:tr w:rsidR="00BF4B17" w:rsidRPr="00A0199A" w14:paraId="78C03869" w14:textId="77777777" w:rsidTr="003C77DE">
        <w:tc>
          <w:tcPr>
            <w:tcW w:w="3690" w:type="dxa"/>
          </w:tcPr>
          <w:p w14:paraId="15CFD81B" w14:textId="77777777" w:rsidR="00BF4B17" w:rsidRPr="00A0199A" w:rsidRDefault="00BF4B17" w:rsidP="00BF4B17">
            <w:pPr>
              <w:spacing w:line="380" w:lineRule="exact"/>
              <w:ind w:left="-18" w:right="-108"/>
              <w:rPr>
                <w:rFonts w:ascii="Arial" w:hAnsi="Arial" w:cs="Arial"/>
                <w:sz w:val="21"/>
                <w:szCs w:val="21"/>
              </w:rPr>
            </w:pPr>
            <w:r w:rsidRPr="00A0199A">
              <w:rPr>
                <w:rFonts w:ascii="Arial" w:hAnsi="Arial" w:cs="Arial"/>
                <w:sz w:val="21"/>
                <w:szCs w:val="21"/>
              </w:rPr>
              <w:t>Advertising income</w:t>
            </w:r>
          </w:p>
        </w:tc>
        <w:tc>
          <w:tcPr>
            <w:tcW w:w="1305" w:type="dxa"/>
          </w:tcPr>
          <w:p w14:paraId="61A23183" w14:textId="1F449538" w:rsidR="00BF4B17" w:rsidRPr="00A0199A" w:rsidRDefault="00C51F19" w:rsidP="00BF4B17">
            <w:pPr>
              <w:widowControl/>
              <w:tabs>
                <w:tab w:val="decimal" w:pos="960"/>
              </w:tabs>
              <w:spacing w:line="380" w:lineRule="exact"/>
              <w:ind w:right="90"/>
              <w:rPr>
                <w:rFonts w:ascii="Arial" w:hAnsi="Arial" w:cs="Arial"/>
                <w:sz w:val="21"/>
                <w:szCs w:val="21"/>
              </w:rPr>
            </w:pPr>
            <w:r w:rsidRPr="00A0199A">
              <w:rPr>
                <w:rFonts w:ascii="Arial" w:hAnsi="Arial" w:cs="Arial"/>
                <w:sz w:val="21"/>
                <w:szCs w:val="21"/>
              </w:rPr>
              <w:t>2</w:t>
            </w:r>
          </w:p>
        </w:tc>
        <w:tc>
          <w:tcPr>
            <w:tcW w:w="1305" w:type="dxa"/>
          </w:tcPr>
          <w:p w14:paraId="26526727" w14:textId="3F0BFFDC" w:rsidR="00BF4B17" w:rsidRPr="00A0199A" w:rsidRDefault="00BF4B17" w:rsidP="00BF4B17">
            <w:pPr>
              <w:widowControl/>
              <w:tabs>
                <w:tab w:val="decimal" w:pos="960"/>
              </w:tabs>
              <w:spacing w:line="380" w:lineRule="exact"/>
              <w:ind w:right="90"/>
              <w:rPr>
                <w:rFonts w:ascii="Arial" w:hAnsi="Arial" w:cs="Arial"/>
                <w:color w:val="000000"/>
                <w:sz w:val="21"/>
                <w:szCs w:val="21"/>
              </w:rPr>
            </w:pPr>
            <w:r w:rsidRPr="00A0199A">
              <w:rPr>
                <w:rFonts w:ascii="Arial" w:hAnsi="Arial" w:cs="Arial"/>
                <w:sz w:val="21"/>
                <w:szCs w:val="21"/>
              </w:rPr>
              <w:t>2</w:t>
            </w:r>
          </w:p>
        </w:tc>
        <w:tc>
          <w:tcPr>
            <w:tcW w:w="2880" w:type="dxa"/>
          </w:tcPr>
          <w:p w14:paraId="424C009C" w14:textId="77777777" w:rsidR="00BF4B17" w:rsidRPr="00A0199A" w:rsidRDefault="00BF4B17" w:rsidP="00BF4B17">
            <w:pPr>
              <w:widowControl/>
              <w:spacing w:line="380" w:lineRule="exact"/>
              <w:ind w:left="254" w:right="90" w:hanging="254"/>
              <w:jc w:val="both"/>
              <w:rPr>
                <w:rFonts w:ascii="Arial" w:hAnsi="Arial" w:cs="Arial"/>
                <w:color w:val="000000"/>
                <w:sz w:val="21"/>
                <w:szCs w:val="21"/>
                <w:cs/>
              </w:rPr>
            </w:pPr>
            <w:r w:rsidRPr="00A0199A">
              <w:rPr>
                <w:rFonts w:ascii="Arial" w:hAnsi="Arial" w:cs="Arial"/>
                <w:color w:val="000000"/>
                <w:sz w:val="21"/>
                <w:szCs w:val="21"/>
              </w:rPr>
              <w:t>Market price</w:t>
            </w:r>
          </w:p>
        </w:tc>
      </w:tr>
      <w:tr w:rsidR="00BF4B17" w:rsidRPr="00A0199A" w14:paraId="77756F84" w14:textId="77777777" w:rsidTr="003C77DE">
        <w:tc>
          <w:tcPr>
            <w:tcW w:w="3690" w:type="dxa"/>
          </w:tcPr>
          <w:p w14:paraId="014108E3" w14:textId="77777777" w:rsidR="00BF4B17" w:rsidRPr="00A0199A" w:rsidRDefault="00BF4B17" w:rsidP="00BF4B17">
            <w:pPr>
              <w:spacing w:line="380" w:lineRule="exact"/>
              <w:ind w:left="-18" w:right="-202"/>
              <w:rPr>
                <w:rFonts w:ascii="Arial" w:hAnsi="Arial" w:cs="Arial"/>
                <w:sz w:val="21"/>
                <w:szCs w:val="21"/>
              </w:rPr>
            </w:pPr>
            <w:r w:rsidRPr="00A0199A">
              <w:rPr>
                <w:rFonts w:ascii="Arial" w:hAnsi="Arial" w:cs="Arial"/>
                <w:sz w:val="21"/>
                <w:szCs w:val="21"/>
              </w:rPr>
              <w:t>Revenue from management of event</w:t>
            </w:r>
          </w:p>
        </w:tc>
        <w:tc>
          <w:tcPr>
            <w:tcW w:w="1305" w:type="dxa"/>
          </w:tcPr>
          <w:p w14:paraId="36FE9FF1" w14:textId="366D9521" w:rsidR="00BF4B17" w:rsidRPr="00A0199A" w:rsidRDefault="00C51F19" w:rsidP="00BF4B17">
            <w:pPr>
              <w:widowControl/>
              <w:tabs>
                <w:tab w:val="decimal" w:pos="960"/>
              </w:tabs>
              <w:spacing w:line="380" w:lineRule="exact"/>
              <w:ind w:right="90"/>
              <w:rPr>
                <w:rFonts w:ascii="Arial" w:hAnsi="Arial" w:cs="Arial"/>
                <w:sz w:val="21"/>
                <w:szCs w:val="21"/>
              </w:rPr>
            </w:pPr>
            <w:r w:rsidRPr="00A0199A">
              <w:rPr>
                <w:rFonts w:ascii="Arial" w:hAnsi="Arial" w:cs="Arial"/>
                <w:sz w:val="21"/>
                <w:szCs w:val="21"/>
              </w:rPr>
              <w:t>13</w:t>
            </w:r>
          </w:p>
        </w:tc>
        <w:tc>
          <w:tcPr>
            <w:tcW w:w="1305" w:type="dxa"/>
          </w:tcPr>
          <w:p w14:paraId="614AB239" w14:textId="62EDE0BF" w:rsidR="00BF4B17" w:rsidRPr="00A0199A" w:rsidRDefault="00BF4B17" w:rsidP="00BF4B17">
            <w:pPr>
              <w:widowControl/>
              <w:tabs>
                <w:tab w:val="decimal" w:pos="960"/>
              </w:tabs>
              <w:spacing w:line="380" w:lineRule="exact"/>
              <w:ind w:right="90"/>
              <w:rPr>
                <w:rFonts w:ascii="Arial" w:hAnsi="Arial" w:cs="Arial"/>
                <w:color w:val="000000"/>
                <w:sz w:val="21"/>
                <w:szCs w:val="21"/>
              </w:rPr>
            </w:pPr>
            <w:r w:rsidRPr="00A0199A">
              <w:rPr>
                <w:rFonts w:ascii="Arial" w:hAnsi="Arial" w:cs="Arial"/>
                <w:sz w:val="21"/>
                <w:szCs w:val="21"/>
              </w:rPr>
              <w:t>12</w:t>
            </w:r>
          </w:p>
        </w:tc>
        <w:tc>
          <w:tcPr>
            <w:tcW w:w="2880" w:type="dxa"/>
          </w:tcPr>
          <w:p w14:paraId="09A41990" w14:textId="77777777" w:rsidR="00BF4B17" w:rsidRPr="00A0199A" w:rsidRDefault="00BF4B17" w:rsidP="00BF4B17">
            <w:pPr>
              <w:widowControl/>
              <w:spacing w:line="380" w:lineRule="exact"/>
              <w:ind w:left="254" w:right="90" w:hanging="254"/>
              <w:jc w:val="both"/>
              <w:rPr>
                <w:rFonts w:ascii="Arial" w:hAnsi="Arial" w:cs="Arial"/>
                <w:color w:val="000000"/>
                <w:sz w:val="21"/>
                <w:szCs w:val="21"/>
                <w:cs/>
              </w:rPr>
            </w:pPr>
            <w:r w:rsidRPr="00A0199A">
              <w:rPr>
                <w:rFonts w:ascii="Arial" w:hAnsi="Arial" w:cs="Arial"/>
                <w:color w:val="000000"/>
                <w:sz w:val="21"/>
                <w:szCs w:val="21"/>
              </w:rPr>
              <w:t>Market price</w:t>
            </w:r>
          </w:p>
        </w:tc>
      </w:tr>
      <w:tr w:rsidR="00BF4B17" w:rsidRPr="00A0199A" w14:paraId="2296F484" w14:textId="77777777" w:rsidTr="003C77DE">
        <w:tc>
          <w:tcPr>
            <w:tcW w:w="3690" w:type="dxa"/>
          </w:tcPr>
          <w:p w14:paraId="6F4422B8" w14:textId="77777777" w:rsidR="00BF4B17" w:rsidRPr="00A0199A" w:rsidRDefault="00BF4B17" w:rsidP="00BF4B17">
            <w:pPr>
              <w:spacing w:line="380" w:lineRule="exact"/>
              <w:ind w:left="-18" w:right="-108"/>
              <w:rPr>
                <w:rFonts w:ascii="Arial" w:hAnsi="Arial" w:cs="Arial"/>
                <w:sz w:val="21"/>
                <w:szCs w:val="21"/>
              </w:rPr>
            </w:pPr>
            <w:r w:rsidRPr="00A0199A">
              <w:rPr>
                <w:rFonts w:ascii="Arial" w:hAnsi="Arial" w:cs="Arial"/>
                <w:sz w:val="21"/>
                <w:szCs w:val="21"/>
              </w:rPr>
              <w:t>Other service income</w:t>
            </w:r>
          </w:p>
        </w:tc>
        <w:tc>
          <w:tcPr>
            <w:tcW w:w="1305" w:type="dxa"/>
          </w:tcPr>
          <w:p w14:paraId="23F4F225" w14:textId="24FEF60C" w:rsidR="00BF4B17" w:rsidRPr="00A0199A" w:rsidRDefault="00C51F19" w:rsidP="00BF4B17">
            <w:pPr>
              <w:widowControl/>
              <w:tabs>
                <w:tab w:val="decimal" w:pos="960"/>
              </w:tabs>
              <w:spacing w:line="380" w:lineRule="exact"/>
              <w:ind w:right="90"/>
              <w:rPr>
                <w:rFonts w:ascii="Arial" w:hAnsi="Arial" w:cs="Arial"/>
                <w:sz w:val="21"/>
                <w:szCs w:val="21"/>
              </w:rPr>
            </w:pPr>
            <w:r w:rsidRPr="00A0199A">
              <w:rPr>
                <w:rFonts w:ascii="Arial" w:hAnsi="Arial" w:cs="Arial"/>
                <w:sz w:val="21"/>
                <w:szCs w:val="21"/>
              </w:rPr>
              <w:t>9</w:t>
            </w:r>
          </w:p>
        </w:tc>
        <w:tc>
          <w:tcPr>
            <w:tcW w:w="1305" w:type="dxa"/>
          </w:tcPr>
          <w:p w14:paraId="06FA2E51" w14:textId="0D07AED2" w:rsidR="00BF4B17" w:rsidRPr="00A0199A" w:rsidRDefault="00BF4B17" w:rsidP="00BF4B17">
            <w:pPr>
              <w:widowControl/>
              <w:tabs>
                <w:tab w:val="decimal" w:pos="960"/>
              </w:tabs>
              <w:spacing w:line="380" w:lineRule="exact"/>
              <w:ind w:right="90"/>
              <w:rPr>
                <w:rFonts w:ascii="Arial" w:hAnsi="Arial" w:cs="Arial"/>
                <w:color w:val="000000"/>
                <w:sz w:val="21"/>
                <w:szCs w:val="21"/>
              </w:rPr>
            </w:pPr>
            <w:r w:rsidRPr="00A0199A">
              <w:rPr>
                <w:rFonts w:ascii="Arial" w:hAnsi="Arial" w:cs="Arial"/>
                <w:sz w:val="21"/>
                <w:szCs w:val="21"/>
              </w:rPr>
              <w:t>14</w:t>
            </w:r>
          </w:p>
        </w:tc>
        <w:tc>
          <w:tcPr>
            <w:tcW w:w="2880" w:type="dxa"/>
          </w:tcPr>
          <w:p w14:paraId="46CF87BB" w14:textId="77777777" w:rsidR="00BF4B17" w:rsidRPr="00A0199A" w:rsidRDefault="00BF4B17" w:rsidP="00BF4B17">
            <w:pPr>
              <w:widowControl/>
              <w:spacing w:line="380" w:lineRule="exact"/>
              <w:ind w:left="254" w:right="90" w:hanging="254"/>
              <w:jc w:val="both"/>
              <w:rPr>
                <w:rFonts w:ascii="Arial" w:hAnsi="Arial" w:cs="Arial"/>
                <w:color w:val="000000"/>
                <w:sz w:val="21"/>
                <w:szCs w:val="21"/>
                <w:cs/>
              </w:rPr>
            </w:pPr>
            <w:r w:rsidRPr="00A0199A">
              <w:rPr>
                <w:rFonts w:ascii="Arial" w:hAnsi="Arial" w:cs="Arial"/>
                <w:color w:val="000000"/>
                <w:sz w:val="21"/>
                <w:szCs w:val="21"/>
              </w:rPr>
              <w:t>Cost plus margin</w:t>
            </w:r>
          </w:p>
        </w:tc>
      </w:tr>
      <w:tr w:rsidR="00BF4B17" w:rsidRPr="00A0199A" w14:paraId="54046FE3" w14:textId="77777777" w:rsidTr="003C77DE">
        <w:tc>
          <w:tcPr>
            <w:tcW w:w="3690" w:type="dxa"/>
          </w:tcPr>
          <w:p w14:paraId="142F2ECB" w14:textId="77777777" w:rsidR="00BF4B17" w:rsidRPr="00A0199A" w:rsidRDefault="00BF4B17" w:rsidP="00BF4B17">
            <w:pPr>
              <w:spacing w:line="380" w:lineRule="exact"/>
              <w:ind w:left="-18" w:right="-108"/>
              <w:rPr>
                <w:rFonts w:ascii="Arial" w:hAnsi="Arial" w:cs="Arial"/>
                <w:sz w:val="21"/>
                <w:szCs w:val="21"/>
              </w:rPr>
            </w:pPr>
            <w:r w:rsidRPr="00A0199A">
              <w:rPr>
                <w:rFonts w:ascii="Arial" w:hAnsi="Arial" w:cs="Arial"/>
                <w:b/>
                <w:bCs/>
                <w:sz w:val="21"/>
                <w:szCs w:val="21"/>
              </w:rPr>
              <w:t>Expenses</w:t>
            </w:r>
          </w:p>
        </w:tc>
        <w:tc>
          <w:tcPr>
            <w:tcW w:w="1305" w:type="dxa"/>
          </w:tcPr>
          <w:p w14:paraId="7122D61E" w14:textId="77777777" w:rsidR="00BF4B17" w:rsidRPr="00A0199A" w:rsidRDefault="00BF4B17" w:rsidP="00BF4B17">
            <w:pPr>
              <w:widowControl/>
              <w:tabs>
                <w:tab w:val="decimal" w:pos="960"/>
              </w:tabs>
              <w:spacing w:line="380" w:lineRule="exact"/>
              <w:ind w:right="90"/>
              <w:rPr>
                <w:rFonts w:ascii="Arial" w:hAnsi="Arial" w:cs="Arial"/>
                <w:sz w:val="21"/>
                <w:szCs w:val="21"/>
              </w:rPr>
            </w:pPr>
          </w:p>
        </w:tc>
        <w:tc>
          <w:tcPr>
            <w:tcW w:w="1305" w:type="dxa"/>
          </w:tcPr>
          <w:p w14:paraId="607D3BD3" w14:textId="77777777" w:rsidR="00BF4B17" w:rsidRPr="00A0199A" w:rsidRDefault="00BF4B17" w:rsidP="00BF4B17">
            <w:pPr>
              <w:widowControl/>
              <w:tabs>
                <w:tab w:val="decimal" w:pos="702"/>
              </w:tabs>
              <w:spacing w:line="380" w:lineRule="exact"/>
              <w:ind w:right="90"/>
              <w:rPr>
                <w:rFonts w:ascii="Arial" w:hAnsi="Arial" w:cs="Arial"/>
                <w:color w:val="000000"/>
                <w:sz w:val="21"/>
                <w:szCs w:val="21"/>
              </w:rPr>
            </w:pPr>
          </w:p>
        </w:tc>
        <w:tc>
          <w:tcPr>
            <w:tcW w:w="2880" w:type="dxa"/>
          </w:tcPr>
          <w:p w14:paraId="3F6D0277" w14:textId="77777777" w:rsidR="00BF4B17" w:rsidRPr="00A0199A" w:rsidRDefault="00BF4B17" w:rsidP="00BF4B17">
            <w:pPr>
              <w:widowControl/>
              <w:spacing w:line="380" w:lineRule="exact"/>
              <w:ind w:left="254" w:right="90" w:hanging="254"/>
              <w:jc w:val="both"/>
              <w:rPr>
                <w:rFonts w:ascii="Arial" w:hAnsi="Arial" w:cs="Arial"/>
                <w:color w:val="000000"/>
                <w:sz w:val="21"/>
                <w:szCs w:val="21"/>
                <w:cs/>
              </w:rPr>
            </w:pPr>
          </w:p>
        </w:tc>
      </w:tr>
      <w:tr w:rsidR="00BF4B17" w:rsidRPr="00A0199A" w14:paraId="1B304989" w14:textId="77777777" w:rsidTr="003C77DE">
        <w:tc>
          <w:tcPr>
            <w:tcW w:w="3690" w:type="dxa"/>
          </w:tcPr>
          <w:p w14:paraId="49453D71" w14:textId="77777777" w:rsidR="00BF4B17" w:rsidRPr="00A0199A" w:rsidRDefault="00BF4B17" w:rsidP="00BF4B17">
            <w:pPr>
              <w:spacing w:line="380" w:lineRule="exact"/>
              <w:ind w:left="-18" w:right="-108"/>
              <w:rPr>
                <w:rFonts w:ascii="Arial" w:hAnsi="Arial" w:cs="Arial"/>
                <w:sz w:val="21"/>
                <w:szCs w:val="21"/>
              </w:rPr>
            </w:pPr>
            <w:r w:rsidRPr="00A0199A">
              <w:rPr>
                <w:rFonts w:ascii="Arial" w:hAnsi="Arial" w:cs="Arial"/>
                <w:sz w:val="21"/>
                <w:szCs w:val="21"/>
              </w:rPr>
              <w:t>Purchases of goods</w:t>
            </w:r>
          </w:p>
        </w:tc>
        <w:tc>
          <w:tcPr>
            <w:tcW w:w="1305" w:type="dxa"/>
          </w:tcPr>
          <w:p w14:paraId="0052FA10" w14:textId="6C48806A" w:rsidR="00BF4B17" w:rsidRPr="00A0199A" w:rsidRDefault="009A7154" w:rsidP="00BF4B17">
            <w:pPr>
              <w:widowControl/>
              <w:tabs>
                <w:tab w:val="decimal" w:pos="960"/>
              </w:tabs>
              <w:spacing w:line="380" w:lineRule="exact"/>
              <w:ind w:right="90"/>
              <w:rPr>
                <w:rFonts w:ascii="Arial" w:hAnsi="Arial" w:cs="Arial"/>
                <w:sz w:val="21"/>
                <w:szCs w:val="21"/>
              </w:rPr>
            </w:pPr>
            <w:r w:rsidRPr="00A0199A">
              <w:rPr>
                <w:rFonts w:ascii="Arial" w:hAnsi="Arial" w:cs="Arial"/>
                <w:sz w:val="21"/>
                <w:szCs w:val="21"/>
              </w:rPr>
              <w:t>1</w:t>
            </w:r>
          </w:p>
        </w:tc>
        <w:tc>
          <w:tcPr>
            <w:tcW w:w="1305" w:type="dxa"/>
          </w:tcPr>
          <w:p w14:paraId="0A4FDB68" w14:textId="446567B9" w:rsidR="00BF4B17" w:rsidRPr="00A0199A" w:rsidRDefault="00BF4B17" w:rsidP="00BF4B17">
            <w:pPr>
              <w:widowControl/>
              <w:tabs>
                <w:tab w:val="decimal" w:pos="960"/>
              </w:tabs>
              <w:spacing w:line="380" w:lineRule="exact"/>
              <w:ind w:right="90"/>
              <w:rPr>
                <w:rFonts w:ascii="Arial" w:hAnsi="Arial" w:cs="Arial"/>
                <w:color w:val="000000"/>
                <w:sz w:val="21"/>
                <w:szCs w:val="21"/>
              </w:rPr>
            </w:pPr>
            <w:r w:rsidRPr="00A0199A">
              <w:rPr>
                <w:rFonts w:ascii="Arial" w:hAnsi="Arial" w:cs="Arial"/>
                <w:sz w:val="21"/>
                <w:szCs w:val="21"/>
              </w:rPr>
              <w:t>2</w:t>
            </w:r>
          </w:p>
        </w:tc>
        <w:tc>
          <w:tcPr>
            <w:tcW w:w="2880" w:type="dxa"/>
          </w:tcPr>
          <w:p w14:paraId="34A0E2F9" w14:textId="77777777" w:rsidR="00BF4B17" w:rsidRPr="00A0199A" w:rsidRDefault="00BF4B17" w:rsidP="00BF4B17">
            <w:pPr>
              <w:widowControl/>
              <w:spacing w:line="380" w:lineRule="exact"/>
              <w:ind w:left="254" w:right="90" w:hanging="254"/>
              <w:jc w:val="both"/>
              <w:rPr>
                <w:rFonts w:ascii="Arial" w:hAnsi="Arial" w:cs="Arial"/>
                <w:color w:val="000000"/>
                <w:sz w:val="21"/>
                <w:szCs w:val="21"/>
                <w:cs/>
              </w:rPr>
            </w:pPr>
            <w:r w:rsidRPr="00A0199A">
              <w:rPr>
                <w:rFonts w:ascii="Arial" w:hAnsi="Arial" w:cs="Arial"/>
                <w:color w:val="000000"/>
                <w:sz w:val="21"/>
                <w:szCs w:val="21"/>
              </w:rPr>
              <w:t>Market price</w:t>
            </w:r>
          </w:p>
        </w:tc>
      </w:tr>
      <w:tr w:rsidR="00BF4B17" w:rsidRPr="00A0199A" w14:paraId="7A8D36F2" w14:textId="77777777" w:rsidTr="003C77DE">
        <w:tc>
          <w:tcPr>
            <w:tcW w:w="3690" w:type="dxa"/>
          </w:tcPr>
          <w:p w14:paraId="4EFD63C5" w14:textId="77777777" w:rsidR="00BF4B17" w:rsidRPr="00A0199A" w:rsidRDefault="00BF4B17" w:rsidP="00BF4B17">
            <w:pPr>
              <w:spacing w:line="380" w:lineRule="exact"/>
              <w:ind w:left="-18" w:right="-108"/>
              <w:rPr>
                <w:rFonts w:ascii="Arial" w:hAnsi="Arial" w:cs="Arial"/>
                <w:sz w:val="21"/>
                <w:szCs w:val="21"/>
              </w:rPr>
            </w:pPr>
            <w:r w:rsidRPr="00A0199A">
              <w:rPr>
                <w:rFonts w:ascii="Arial" w:hAnsi="Arial" w:cs="Arial"/>
                <w:sz w:val="21"/>
                <w:szCs w:val="21"/>
              </w:rPr>
              <w:t>Internet fee</w:t>
            </w:r>
          </w:p>
        </w:tc>
        <w:tc>
          <w:tcPr>
            <w:tcW w:w="1305" w:type="dxa"/>
          </w:tcPr>
          <w:p w14:paraId="69E94EC3" w14:textId="34734C88" w:rsidR="00BF4B17" w:rsidRPr="00A0199A" w:rsidRDefault="009A7154" w:rsidP="00BF4B17">
            <w:pPr>
              <w:widowControl/>
              <w:tabs>
                <w:tab w:val="decimal" w:pos="960"/>
              </w:tabs>
              <w:spacing w:line="380" w:lineRule="exact"/>
              <w:ind w:right="90"/>
              <w:rPr>
                <w:rFonts w:ascii="Arial" w:hAnsi="Arial" w:cs="Arial"/>
                <w:sz w:val="21"/>
                <w:szCs w:val="21"/>
              </w:rPr>
            </w:pPr>
            <w:r w:rsidRPr="00A0199A">
              <w:rPr>
                <w:rFonts w:ascii="Arial" w:hAnsi="Arial" w:cs="Arial"/>
                <w:sz w:val="21"/>
                <w:szCs w:val="21"/>
              </w:rPr>
              <w:t>1</w:t>
            </w:r>
          </w:p>
        </w:tc>
        <w:tc>
          <w:tcPr>
            <w:tcW w:w="1305" w:type="dxa"/>
          </w:tcPr>
          <w:p w14:paraId="367F72A5" w14:textId="6A01901D" w:rsidR="00BF4B17" w:rsidRPr="00A0199A" w:rsidRDefault="00BF4B17" w:rsidP="00BF4B17">
            <w:pPr>
              <w:widowControl/>
              <w:tabs>
                <w:tab w:val="decimal" w:pos="960"/>
              </w:tabs>
              <w:spacing w:line="380" w:lineRule="exact"/>
              <w:ind w:right="90"/>
              <w:rPr>
                <w:rFonts w:ascii="Arial" w:hAnsi="Arial" w:cs="Arial"/>
                <w:color w:val="000000"/>
                <w:sz w:val="21"/>
                <w:szCs w:val="21"/>
              </w:rPr>
            </w:pPr>
            <w:r w:rsidRPr="00A0199A">
              <w:rPr>
                <w:rFonts w:ascii="Arial" w:hAnsi="Arial" w:cs="Arial"/>
                <w:sz w:val="21"/>
                <w:szCs w:val="21"/>
              </w:rPr>
              <w:t>1</w:t>
            </w:r>
          </w:p>
        </w:tc>
        <w:tc>
          <w:tcPr>
            <w:tcW w:w="2880" w:type="dxa"/>
          </w:tcPr>
          <w:p w14:paraId="525DFBAF" w14:textId="77777777" w:rsidR="00BF4B17" w:rsidRPr="00A0199A" w:rsidRDefault="00BF4B17" w:rsidP="00BF4B17">
            <w:pPr>
              <w:widowControl/>
              <w:spacing w:line="380" w:lineRule="exact"/>
              <w:ind w:left="254" w:right="90" w:hanging="254"/>
              <w:jc w:val="both"/>
              <w:rPr>
                <w:rFonts w:ascii="Arial" w:hAnsi="Arial" w:cs="Arial"/>
                <w:color w:val="000000"/>
                <w:sz w:val="21"/>
                <w:szCs w:val="21"/>
                <w:cs/>
              </w:rPr>
            </w:pPr>
            <w:r w:rsidRPr="00A0199A">
              <w:rPr>
                <w:rFonts w:ascii="Arial" w:hAnsi="Arial" w:cs="Arial"/>
                <w:color w:val="000000"/>
                <w:sz w:val="21"/>
                <w:szCs w:val="21"/>
              </w:rPr>
              <w:t>Market price</w:t>
            </w:r>
          </w:p>
        </w:tc>
      </w:tr>
      <w:tr w:rsidR="00BF4B17" w:rsidRPr="00A0199A" w14:paraId="5B229CA7" w14:textId="77777777" w:rsidTr="003C77DE">
        <w:tc>
          <w:tcPr>
            <w:tcW w:w="3690" w:type="dxa"/>
          </w:tcPr>
          <w:p w14:paraId="1681E1F8" w14:textId="77777777" w:rsidR="00BF4B17" w:rsidRPr="00A0199A" w:rsidRDefault="00BF4B17" w:rsidP="00BF4B17">
            <w:pPr>
              <w:spacing w:line="380" w:lineRule="exact"/>
              <w:ind w:left="-18" w:right="-108"/>
              <w:rPr>
                <w:rFonts w:ascii="Arial" w:hAnsi="Arial" w:cs="Arial"/>
                <w:sz w:val="21"/>
                <w:szCs w:val="21"/>
              </w:rPr>
            </w:pPr>
            <w:r w:rsidRPr="00A0199A">
              <w:rPr>
                <w:rFonts w:ascii="Arial" w:hAnsi="Arial" w:cs="Arial"/>
                <w:sz w:val="21"/>
                <w:szCs w:val="21"/>
              </w:rPr>
              <w:t>Management fee</w:t>
            </w:r>
          </w:p>
        </w:tc>
        <w:tc>
          <w:tcPr>
            <w:tcW w:w="1305" w:type="dxa"/>
          </w:tcPr>
          <w:p w14:paraId="0FC6AAE8" w14:textId="464BD825" w:rsidR="00BF4B17" w:rsidRPr="00A0199A" w:rsidRDefault="009A7154" w:rsidP="00BF4B17">
            <w:pPr>
              <w:widowControl/>
              <w:tabs>
                <w:tab w:val="decimal" w:pos="960"/>
              </w:tabs>
              <w:spacing w:line="380" w:lineRule="exact"/>
              <w:ind w:right="90"/>
              <w:rPr>
                <w:rFonts w:ascii="Arial" w:hAnsi="Arial" w:cs="Arial"/>
                <w:sz w:val="21"/>
                <w:szCs w:val="21"/>
              </w:rPr>
            </w:pPr>
            <w:r w:rsidRPr="00A0199A">
              <w:rPr>
                <w:rFonts w:ascii="Arial" w:hAnsi="Arial" w:cs="Arial"/>
                <w:sz w:val="21"/>
                <w:szCs w:val="21"/>
              </w:rPr>
              <w:t>2</w:t>
            </w:r>
          </w:p>
        </w:tc>
        <w:tc>
          <w:tcPr>
            <w:tcW w:w="1305" w:type="dxa"/>
          </w:tcPr>
          <w:p w14:paraId="53974884" w14:textId="52DFDC86" w:rsidR="00BF4B17" w:rsidRPr="00A0199A" w:rsidRDefault="00BF4B17" w:rsidP="00BF4B17">
            <w:pPr>
              <w:widowControl/>
              <w:tabs>
                <w:tab w:val="decimal" w:pos="960"/>
              </w:tabs>
              <w:spacing w:line="380" w:lineRule="exact"/>
              <w:ind w:right="90"/>
              <w:rPr>
                <w:rFonts w:ascii="Arial" w:hAnsi="Arial" w:cs="Arial"/>
                <w:color w:val="000000"/>
                <w:sz w:val="21"/>
                <w:szCs w:val="21"/>
              </w:rPr>
            </w:pPr>
            <w:r w:rsidRPr="00A0199A">
              <w:rPr>
                <w:rFonts w:ascii="Arial" w:hAnsi="Arial" w:cs="Arial"/>
                <w:sz w:val="21"/>
                <w:szCs w:val="21"/>
              </w:rPr>
              <w:t>2</w:t>
            </w:r>
          </w:p>
        </w:tc>
        <w:tc>
          <w:tcPr>
            <w:tcW w:w="2880" w:type="dxa"/>
          </w:tcPr>
          <w:p w14:paraId="6DC5DFAB" w14:textId="77777777" w:rsidR="00BF4B17" w:rsidRPr="00A0199A" w:rsidRDefault="00BF4B17" w:rsidP="00BF4B17">
            <w:pPr>
              <w:widowControl/>
              <w:spacing w:line="380" w:lineRule="exact"/>
              <w:ind w:left="259" w:right="86" w:hanging="259"/>
              <w:jc w:val="both"/>
              <w:rPr>
                <w:rFonts w:ascii="Arial" w:hAnsi="Arial" w:cs="Arial"/>
                <w:color w:val="000000"/>
                <w:sz w:val="21"/>
                <w:szCs w:val="21"/>
                <w:cs/>
              </w:rPr>
            </w:pPr>
            <w:r w:rsidRPr="00A0199A">
              <w:rPr>
                <w:rFonts w:ascii="Arial" w:hAnsi="Arial" w:cs="Arial"/>
                <w:color w:val="000000"/>
                <w:sz w:val="21"/>
                <w:szCs w:val="21"/>
              </w:rPr>
              <w:t>Agreed upon basis</w:t>
            </w:r>
          </w:p>
        </w:tc>
      </w:tr>
      <w:tr w:rsidR="00BF4B17" w:rsidRPr="00A0199A" w14:paraId="237C88E9" w14:textId="77777777" w:rsidTr="003C77DE">
        <w:tc>
          <w:tcPr>
            <w:tcW w:w="3690" w:type="dxa"/>
          </w:tcPr>
          <w:p w14:paraId="59E0A47C" w14:textId="77777777" w:rsidR="00BF4B17" w:rsidRPr="00A0199A" w:rsidRDefault="00BF4B17" w:rsidP="00BF4B17">
            <w:pPr>
              <w:spacing w:line="380" w:lineRule="exact"/>
              <w:ind w:left="-18" w:right="-108"/>
              <w:rPr>
                <w:rFonts w:ascii="Arial" w:hAnsi="Arial" w:cs="Arial"/>
                <w:sz w:val="21"/>
                <w:szCs w:val="21"/>
              </w:rPr>
            </w:pPr>
            <w:r w:rsidRPr="00A0199A">
              <w:rPr>
                <w:rFonts w:ascii="Arial" w:hAnsi="Arial" w:cs="Arial"/>
                <w:sz w:val="21"/>
                <w:szCs w:val="21"/>
              </w:rPr>
              <w:t>Service fee for accounting software</w:t>
            </w:r>
          </w:p>
        </w:tc>
        <w:tc>
          <w:tcPr>
            <w:tcW w:w="1305" w:type="dxa"/>
          </w:tcPr>
          <w:p w14:paraId="1A12FF84" w14:textId="66AFDC01" w:rsidR="00BF4B17" w:rsidRPr="00A0199A" w:rsidRDefault="009A7154" w:rsidP="00BF4B17">
            <w:pPr>
              <w:widowControl/>
              <w:tabs>
                <w:tab w:val="decimal" w:pos="960"/>
              </w:tabs>
              <w:spacing w:line="380" w:lineRule="exact"/>
              <w:ind w:right="90"/>
              <w:rPr>
                <w:rFonts w:ascii="Arial" w:hAnsi="Arial" w:cs="Arial"/>
                <w:sz w:val="21"/>
                <w:szCs w:val="21"/>
              </w:rPr>
            </w:pPr>
            <w:r w:rsidRPr="00A0199A">
              <w:rPr>
                <w:rFonts w:ascii="Arial" w:hAnsi="Arial" w:cs="Arial"/>
                <w:sz w:val="21"/>
                <w:szCs w:val="21"/>
              </w:rPr>
              <w:t>2</w:t>
            </w:r>
          </w:p>
        </w:tc>
        <w:tc>
          <w:tcPr>
            <w:tcW w:w="1305" w:type="dxa"/>
          </w:tcPr>
          <w:p w14:paraId="65E135F4" w14:textId="56417EFA" w:rsidR="00BF4B17" w:rsidRPr="00A0199A" w:rsidRDefault="00BF4B17" w:rsidP="00BF4B17">
            <w:pPr>
              <w:widowControl/>
              <w:tabs>
                <w:tab w:val="decimal" w:pos="960"/>
              </w:tabs>
              <w:spacing w:line="380" w:lineRule="exact"/>
              <w:ind w:right="90"/>
              <w:rPr>
                <w:rFonts w:ascii="Arial" w:hAnsi="Arial" w:cs="Arial"/>
                <w:color w:val="000000"/>
                <w:sz w:val="21"/>
                <w:szCs w:val="21"/>
              </w:rPr>
            </w:pPr>
            <w:r w:rsidRPr="00A0199A">
              <w:rPr>
                <w:rFonts w:ascii="Arial" w:hAnsi="Arial" w:cs="Arial"/>
                <w:sz w:val="21"/>
                <w:szCs w:val="21"/>
              </w:rPr>
              <w:t>2</w:t>
            </w:r>
          </w:p>
        </w:tc>
        <w:tc>
          <w:tcPr>
            <w:tcW w:w="2880" w:type="dxa"/>
          </w:tcPr>
          <w:p w14:paraId="0BDFCB07" w14:textId="77777777" w:rsidR="00BF4B17" w:rsidRPr="00A0199A" w:rsidRDefault="00BF4B17" w:rsidP="00BF4B17">
            <w:pPr>
              <w:widowControl/>
              <w:spacing w:line="380" w:lineRule="exact"/>
              <w:ind w:left="254" w:right="90" w:hanging="254"/>
              <w:jc w:val="both"/>
              <w:rPr>
                <w:rFonts w:ascii="Arial" w:hAnsi="Arial" w:cs="Arial"/>
                <w:color w:val="000000"/>
                <w:sz w:val="21"/>
                <w:szCs w:val="21"/>
                <w:cs/>
              </w:rPr>
            </w:pPr>
            <w:r w:rsidRPr="00A0199A">
              <w:rPr>
                <w:rFonts w:ascii="Arial" w:hAnsi="Arial" w:cs="Arial"/>
                <w:color w:val="000000"/>
                <w:sz w:val="21"/>
                <w:szCs w:val="21"/>
              </w:rPr>
              <w:t>Agreed upon basis</w:t>
            </w:r>
          </w:p>
        </w:tc>
      </w:tr>
      <w:tr w:rsidR="00BF4B17" w:rsidRPr="00A0199A" w14:paraId="024C222E" w14:textId="77777777" w:rsidTr="003C77DE">
        <w:tc>
          <w:tcPr>
            <w:tcW w:w="3690" w:type="dxa"/>
          </w:tcPr>
          <w:p w14:paraId="7B9D236A" w14:textId="77777777" w:rsidR="00BF4B17" w:rsidRPr="00A0199A" w:rsidRDefault="00BF4B17" w:rsidP="00BF4B17">
            <w:pPr>
              <w:spacing w:line="380" w:lineRule="exact"/>
              <w:ind w:left="-18" w:right="-108"/>
              <w:rPr>
                <w:rFonts w:ascii="Arial" w:hAnsi="Arial" w:cs="Arial"/>
                <w:sz w:val="21"/>
                <w:szCs w:val="21"/>
              </w:rPr>
            </w:pPr>
            <w:r w:rsidRPr="00A0199A">
              <w:rPr>
                <w:rFonts w:ascii="Arial" w:hAnsi="Arial" w:cs="Arial"/>
                <w:sz w:val="21"/>
                <w:szCs w:val="21"/>
              </w:rPr>
              <w:t>Other service fee</w:t>
            </w:r>
          </w:p>
        </w:tc>
        <w:tc>
          <w:tcPr>
            <w:tcW w:w="1305" w:type="dxa"/>
          </w:tcPr>
          <w:p w14:paraId="5664925E" w14:textId="03980708" w:rsidR="00BF4B17" w:rsidRPr="00A0199A" w:rsidRDefault="009A7154" w:rsidP="00BF4B17">
            <w:pPr>
              <w:widowControl/>
              <w:tabs>
                <w:tab w:val="decimal" w:pos="960"/>
              </w:tabs>
              <w:spacing w:line="380" w:lineRule="exact"/>
              <w:ind w:right="90"/>
              <w:rPr>
                <w:rFonts w:ascii="Arial" w:hAnsi="Arial" w:cs="Arial"/>
                <w:sz w:val="21"/>
                <w:szCs w:val="21"/>
              </w:rPr>
            </w:pPr>
            <w:r w:rsidRPr="00A0199A">
              <w:rPr>
                <w:rFonts w:ascii="Arial" w:hAnsi="Arial" w:cs="Arial"/>
                <w:sz w:val="21"/>
                <w:szCs w:val="21"/>
              </w:rPr>
              <w:t>7</w:t>
            </w:r>
          </w:p>
        </w:tc>
        <w:tc>
          <w:tcPr>
            <w:tcW w:w="1305" w:type="dxa"/>
          </w:tcPr>
          <w:p w14:paraId="6B4FF989" w14:textId="0AE455E1" w:rsidR="00BF4B17" w:rsidRPr="00A0199A" w:rsidRDefault="00BF4B17" w:rsidP="00BF4B17">
            <w:pPr>
              <w:widowControl/>
              <w:tabs>
                <w:tab w:val="decimal" w:pos="960"/>
              </w:tabs>
              <w:spacing w:line="380" w:lineRule="exact"/>
              <w:ind w:right="90"/>
              <w:rPr>
                <w:rFonts w:ascii="Arial" w:hAnsi="Arial" w:cs="Arial"/>
                <w:color w:val="000000"/>
                <w:sz w:val="21"/>
                <w:szCs w:val="21"/>
              </w:rPr>
            </w:pPr>
            <w:r w:rsidRPr="00A0199A">
              <w:rPr>
                <w:rFonts w:ascii="Arial" w:hAnsi="Arial" w:cs="Arial"/>
                <w:sz w:val="21"/>
                <w:szCs w:val="21"/>
              </w:rPr>
              <w:t>5</w:t>
            </w:r>
          </w:p>
        </w:tc>
        <w:tc>
          <w:tcPr>
            <w:tcW w:w="2880" w:type="dxa"/>
          </w:tcPr>
          <w:p w14:paraId="7624F15B" w14:textId="77777777" w:rsidR="00BF4B17" w:rsidRPr="00A0199A" w:rsidRDefault="00BF4B17" w:rsidP="00BF4B17">
            <w:pPr>
              <w:widowControl/>
              <w:spacing w:line="380" w:lineRule="exact"/>
              <w:ind w:left="254" w:right="90" w:hanging="254"/>
              <w:jc w:val="both"/>
              <w:rPr>
                <w:rFonts w:ascii="Arial" w:hAnsi="Arial" w:cs="Arial"/>
                <w:color w:val="000000"/>
                <w:sz w:val="21"/>
                <w:szCs w:val="21"/>
                <w:cs/>
              </w:rPr>
            </w:pPr>
            <w:r w:rsidRPr="00A0199A">
              <w:rPr>
                <w:rFonts w:ascii="Arial" w:hAnsi="Arial" w:cs="Arial"/>
                <w:color w:val="000000"/>
                <w:sz w:val="21"/>
                <w:szCs w:val="21"/>
              </w:rPr>
              <w:t>Cost plus margin</w:t>
            </w:r>
          </w:p>
        </w:tc>
      </w:tr>
    </w:tbl>
    <w:p w14:paraId="68EEFB1A" w14:textId="77777777" w:rsidR="00926C0B" w:rsidRPr="00A0199A" w:rsidRDefault="00926C0B">
      <w:pPr>
        <w:widowControl/>
        <w:overflowPunct/>
        <w:autoSpaceDE/>
        <w:autoSpaceDN/>
        <w:adjustRightInd/>
        <w:spacing w:after="200" w:line="276" w:lineRule="auto"/>
        <w:textAlignment w:val="auto"/>
        <w:rPr>
          <w:rFonts w:ascii="Arial" w:hAnsi="Arial"/>
          <w:sz w:val="22"/>
          <w:szCs w:val="22"/>
        </w:rPr>
      </w:pPr>
      <w:r w:rsidRPr="00A0199A">
        <w:rPr>
          <w:rFonts w:ascii="Arial" w:hAnsi="Arial"/>
          <w:sz w:val="22"/>
          <w:szCs w:val="22"/>
        </w:rPr>
        <w:br w:type="page"/>
      </w:r>
    </w:p>
    <w:p w14:paraId="3DC7E466" w14:textId="53907BEC" w:rsidR="004E3341" w:rsidRPr="00A0199A" w:rsidRDefault="004E3341" w:rsidP="00BD0960">
      <w:pPr>
        <w:pStyle w:val="BodyTextIndent2"/>
        <w:tabs>
          <w:tab w:val="clear" w:pos="567"/>
          <w:tab w:val="left" w:pos="1980"/>
          <w:tab w:val="right" w:pos="5400"/>
          <w:tab w:val="right" w:pos="6480"/>
          <w:tab w:val="right" w:pos="7380"/>
          <w:tab w:val="right" w:pos="8280"/>
        </w:tabs>
        <w:spacing w:before="240" w:after="120" w:line="380" w:lineRule="exact"/>
        <w:ind w:left="547" w:firstLine="0"/>
        <w:jc w:val="thaiDistribute"/>
        <w:rPr>
          <w:rFonts w:ascii="Arial" w:hAnsi="Arial"/>
          <w:sz w:val="22"/>
          <w:szCs w:val="22"/>
        </w:rPr>
      </w:pPr>
      <w:r w:rsidRPr="00A0199A">
        <w:rPr>
          <w:rFonts w:ascii="Arial" w:hAnsi="Arial"/>
          <w:sz w:val="22"/>
          <w:szCs w:val="22"/>
        </w:rPr>
        <w:lastRenderedPageBreak/>
        <w:t xml:space="preserve">As at 31 December </w:t>
      </w:r>
      <w:r w:rsidR="00BB4C3A" w:rsidRPr="00A0199A">
        <w:rPr>
          <w:rFonts w:ascii="Arial" w:hAnsi="Arial"/>
          <w:sz w:val="22"/>
          <w:szCs w:val="22"/>
        </w:rPr>
        <w:t>20</w:t>
      </w:r>
      <w:r w:rsidR="00165849" w:rsidRPr="00A0199A">
        <w:rPr>
          <w:rFonts w:ascii="Arial" w:hAnsi="Arial"/>
          <w:sz w:val="22"/>
          <w:szCs w:val="22"/>
        </w:rPr>
        <w:t>2</w:t>
      </w:r>
      <w:r w:rsidR="00BF4B17" w:rsidRPr="00A0199A">
        <w:rPr>
          <w:rFonts w:ascii="Arial" w:hAnsi="Arial"/>
          <w:sz w:val="22"/>
          <w:szCs w:val="22"/>
        </w:rPr>
        <w:t>4</w:t>
      </w:r>
      <w:r w:rsidRPr="00A0199A">
        <w:rPr>
          <w:rFonts w:ascii="Arial" w:hAnsi="Arial"/>
          <w:sz w:val="22"/>
          <w:szCs w:val="22"/>
        </w:rPr>
        <w:t xml:space="preserve"> and </w:t>
      </w:r>
      <w:r w:rsidR="00BB4C3A" w:rsidRPr="00A0199A">
        <w:rPr>
          <w:rFonts w:ascii="Arial" w:hAnsi="Arial"/>
          <w:sz w:val="22"/>
          <w:szCs w:val="22"/>
        </w:rPr>
        <w:t>20</w:t>
      </w:r>
      <w:r w:rsidR="00313A95" w:rsidRPr="00A0199A">
        <w:rPr>
          <w:rFonts w:ascii="Arial" w:hAnsi="Arial"/>
          <w:sz w:val="22"/>
          <w:szCs w:val="22"/>
        </w:rPr>
        <w:t>2</w:t>
      </w:r>
      <w:r w:rsidR="00BF4B17" w:rsidRPr="00A0199A">
        <w:rPr>
          <w:rFonts w:ascii="Arial" w:hAnsi="Arial"/>
          <w:sz w:val="22"/>
          <w:szCs w:val="22"/>
        </w:rPr>
        <w:t>3</w:t>
      </w:r>
      <w:r w:rsidRPr="00A0199A">
        <w:rPr>
          <w:rFonts w:ascii="Arial" w:hAnsi="Arial"/>
          <w:sz w:val="22"/>
          <w:szCs w:val="22"/>
        </w:rPr>
        <w:t>, the balances of the accounts between the Company and those related parties are as follows:</w:t>
      </w:r>
    </w:p>
    <w:p w14:paraId="389204E9" w14:textId="77777777" w:rsidR="004E3341" w:rsidRPr="00A0199A" w:rsidRDefault="004E3341" w:rsidP="00742C07">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sz w:val="22"/>
          <w:szCs w:val="22"/>
        </w:rPr>
      </w:pPr>
      <w:r w:rsidRPr="00A0199A">
        <w:rPr>
          <w:rFonts w:ascii="Arial" w:hAnsi="Arial" w:cs="Arial"/>
          <w:sz w:val="22"/>
          <w:szCs w:val="22"/>
        </w:rPr>
        <w:t xml:space="preserve">(Unit: </w:t>
      </w:r>
      <w:r w:rsidR="00C509ED" w:rsidRPr="00A0199A">
        <w:rPr>
          <w:rFonts w:ascii="Arial" w:hAnsi="Arial" w:cs="Arial"/>
          <w:sz w:val="22"/>
          <w:szCs w:val="22"/>
        </w:rPr>
        <w:t xml:space="preserve">Thousand </w:t>
      </w:r>
      <w:r w:rsidRPr="00A0199A">
        <w:rPr>
          <w:rFonts w:ascii="Arial" w:hAnsi="Arial" w:cs="Arial"/>
          <w:sz w:val="22"/>
          <w:szCs w:val="22"/>
        </w:rPr>
        <w:t>Baht)</w:t>
      </w:r>
    </w:p>
    <w:tbl>
      <w:tblPr>
        <w:tblW w:w="9150" w:type="dxa"/>
        <w:tblInd w:w="450" w:type="dxa"/>
        <w:tblLayout w:type="fixed"/>
        <w:tblLook w:val="0000" w:firstRow="0" w:lastRow="0" w:firstColumn="0" w:lastColumn="0" w:noHBand="0" w:noVBand="0"/>
      </w:tblPr>
      <w:tblGrid>
        <w:gridCol w:w="6390"/>
        <w:gridCol w:w="1380"/>
        <w:gridCol w:w="1380"/>
      </w:tblGrid>
      <w:tr w:rsidR="00BF4B17" w:rsidRPr="00A0199A" w14:paraId="1CF682E9" w14:textId="4A8E5825" w:rsidTr="00BF4B17">
        <w:trPr>
          <w:tblHeader/>
        </w:trPr>
        <w:tc>
          <w:tcPr>
            <w:tcW w:w="6390" w:type="dxa"/>
          </w:tcPr>
          <w:p w14:paraId="54D31FAE" w14:textId="77777777" w:rsidR="00BF4B17" w:rsidRPr="00A0199A" w:rsidRDefault="00BF4B17" w:rsidP="00BF4B17">
            <w:pPr>
              <w:spacing w:line="380" w:lineRule="exact"/>
              <w:ind w:left="540" w:hanging="540"/>
              <w:rPr>
                <w:rFonts w:ascii="Arial" w:hAnsi="Arial" w:cs="Arial"/>
                <w:sz w:val="22"/>
                <w:szCs w:val="22"/>
              </w:rPr>
            </w:pPr>
          </w:p>
        </w:tc>
        <w:tc>
          <w:tcPr>
            <w:tcW w:w="1380" w:type="dxa"/>
          </w:tcPr>
          <w:p w14:paraId="1E7D86D4" w14:textId="716C6B49" w:rsidR="00BF4B17" w:rsidRPr="00A0199A" w:rsidRDefault="00BF4B17" w:rsidP="00BF4B17">
            <w:pPr>
              <w:pBdr>
                <w:bottom w:val="single" w:sz="6" w:space="1" w:color="auto"/>
              </w:pBdr>
              <w:spacing w:line="380" w:lineRule="exact"/>
              <w:ind w:left="-17"/>
              <w:jc w:val="center"/>
              <w:rPr>
                <w:rFonts w:ascii="Arial" w:hAnsi="Arial" w:cs="Arial"/>
                <w:sz w:val="22"/>
                <w:szCs w:val="22"/>
              </w:rPr>
            </w:pPr>
            <w:r w:rsidRPr="00A0199A">
              <w:rPr>
                <w:rFonts w:ascii="Arial" w:hAnsi="Arial" w:cs="Arial"/>
                <w:sz w:val="22"/>
                <w:szCs w:val="22"/>
              </w:rPr>
              <w:t>2024</w:t>
            </w:r>
          </w:p>
        </w:tc>
        <w:tc>
          <w:tcPr>
            <w:tcW w:w="1380" w:type="dxa"/>
          </w:tcPr>
          <w:p w14:paraId="51D86359" w14:textId="047A4417" w:rsidR="00BF4B17" w:rsidRPr="00A0199A" w:rsidRDefault="00BF4B17" w:rsidP="00BF4B17">
            <w:pPr>
              <w:pBdr>
                <w:bottom w:val="single" w:sz="6" w:space="1" w:color="auto"/>
              </w:pBdr>
              <w:spacing w:line="380" w:lineRule="exact"/>
              <w:ind w:left="-17"/>
              <w:jc w:val="center"/>
              <w:rPr>
                <w:rFonts w:ascii="Arial" w:hAnsi="Arial" w:cs="Arial"/>
                <w:sz w:val="22"/>
                <w:szCs w:val="22"/>
              </w:rPr>
            </w:pPr>
            <w:r w:rsidRPr="00A0199A">
              <w:rPr>
                <w:rFonts w:ascii="Arial" w:hAnsi="Arial" w:cs="Arial"/>
                <w:sz w:val="22"/>
                <w:szCs w:val="22"/>
              </w:rPr>
              <w:t>2023</w:t>
            </w:r>
          </w:p>
        </w:tc>
      </w:tr>
      <w:tr w:rsidR="00BF4B17" w:rsidRPr="00A0199A" w14:paraId="0A6D7E09" w14:textId="75683A5A" w:rsidTr="00BF4B17">
        <w:tc>
          <w:tcPr>
            <w:tcW w:w="6390" w:type="dxa"/>
          </w:tcPr>
          <w:p w14:paraId="3808D8CC" w14:textId="110FEBEE" w:rsidR="00BF4B17" w:rsidRPr="00A0199A" w:rsidRDefault="00BF4B17" w:rsidP="00BF4B17">
            <w:pPr>
              <w:spacing w:line="380" w:lineRule="exact"/>
              <w:ind w:left="180" w:right="-108" w:hanging="198"/>
              <w:rPr>
                <w:rFonts w:ascii="Arial" w:hAnsi="Arial" w:cs="Arial"/>
                <w:b/>
                <w:bCs/>
                <w:sz w:val="22"/>
                <w:szCs w:val="22"/>
              </w:rPr>
            </w:pPr>
            <w:r w:rsidRPr="00A0199A">
              <w:rPr>
                <w:rFonts w:ascii="Arial" w:hAnsi="Arial" w:cs="Arial"/>
                <w:b/>
                <w:bCs/>
                <w:sz w:val="22"/>
                <w:szCs w:val="22"/>
              </w:rPr>
              <w:t>Trade and other receivables - related parties (Note 8)</w:t>
            </w:r>
          </w:p>
        </w:tc>
        <w:tc>
          <w:tcPr>
            <w:tcW w:w="1380" w:type="dxa"/>
          </w:tcPr>
          <w:p w14:paraId="2C7C2B76" w14:textId="77777777" w:rsidR="00BF4B17" w:rsidRPr="00A0199A" w:rsidRDefault="00BF4B17" w:rsidP="00BF4B17">
            <w:pPr>
              <w:tabs>
                <w:tab w:val="decimal" w:pos="839"/>
              </w:tabs>
              <w:spacing w:line="380" w:lineRule="exact"/>
              <w:ind w:left="540" w:hanging="540"/>
              <w:rPr>
                <w:rFonts w:ascii="Arial" w:hAnsi="Arial" w:cs="Arial"/>
                <w:sz w:val="22"/>
                <w:szCs w:val="22"/>
              </w:rPr>
            </w:pPr>
          </w:p>
        </w:tc>
        <w:tc>
          <w:tcPr>
            <w:tcW w:w="1380" w:type="dxa"/>
          </w:tcPr>
          <w:p w14:paraId="3A93738D" w14:textId="77777777" w:rsidR="00BF4B17" w:rsidRPr="00A0199A" w:rsidRDefault="00BF4B17" w:rsidP="00BF4B17">
            <w:pPr>
              <w:tabs>
                <w:tab w:val="decimal" w:pos="839"/>
              </w:tabs>
              <w:spacing w:line="380" w:lineRule="exact"/>
              <w:ind w:left="540" w:hanging="540"/>
              <w:rPr>
                <w:rFonts w:ascii="Arial" w:hAnsi="Arial" w:cs="Arial"/>
                <w:sz w:val="22"/>
                <w:szCs w:val="22"/>
              </w:rPr>
            </w:pPr>
          </w:p>
        </w:tc>
      </w:tr>
      <w:tr w:rsidR="00BF4B17" w:rsidRPr="00A0199A" w14:paraId="57688D41" w14:textId="45C4AE95" w:rsidTr="00BF4B17">
        <w:tc>
          <w:tcPr>
            <w:tcW w:w="6390" w:type="dxa"/>
          </w:tcPr>
          <w:p w14:paraId="2588CB54" w14:textId="77777777" w:rsidR="00BF4B17" w:rsidRPr="00A0199A" w:rsidRDefault="00BF4B17" w:rsidP="00BF4B17">
            <w:pPr>
              <w:spacing w:line="380" w:lineRule="exact"/>
              <w:ind w:left="180" w:right="-108" w:hanging="198"/>
              <w:rPr>
                <w:rFonts w:ascii="Arial" w:hAnsi="Arial" w:cs="Arial"/>
                <w:b/>
                <w:bCs/>
                <w:sz w:val="22"/>
                <w:szCs w:val="22"/>
                <w:u w:val="single"/>
              </w:rPr>
            </w:pPr>
            <w:r w:rsidRPr="00A0199A">
              <w:rPr>
                <w:rFonts w:ascii="Arial" w:hAnsi="Arial" w:cs="Arial"/>
                <w:sz w:val="22"/>
                <w:szCs w:val="22"/>
              </w:rPr>
              <w:t>Related companies (related by common shareholders</w:t>
            </w:r>
          </w:p>
        </w:tc>
        <w:tc>
          <w:tcPr>
            <w:tcW w:w="1380" w:type="dxa"/>
          </w:tcPr>
          <w:p w14:paraId="2A19AE88" w14:textId="77777777" w:rsidR="00BF4B17" w:rsidRPr="00A0199A" w:rsidRDefault="00BF4B17" w:rsidP="00BF4B17">
            <w:pPr>
              <w:tabs>
                <w:tab w:val="decimal" w:pos="839"/>
              </w:tabs>
              <w:spacing w:line="380" w:lineRule="exact"/>
              <w:ind w:left="540" w:hanging="540"/>
              <w:rPr>
                <w:rFonts w:ascii="Arial" w:hAnsi="Arial" w:cs="Arial"/>
                <w:sz w:val="22"/>
                <w:szCs w:val="22"/>
              </w:rPr>
            </w:pPr>
          </w:p>
        </w:tc>
        <w:tc>
          <w:tcPr>
            <w:tcW w:w="1380" w:type="dxa"/>
          </w:tcPr>
          <w:p w14:paraId="256A531C" w14:textId="77777777" w:rsidR="00BF4B17" w:rsidRPr="00A0199A" w:rsidRDefault="00BF4B17" w:rsidP="00BF4B17">
            <w:pPr>
              <w:tabs>
                <w:tab w:val="decimal" w:pos="839"/>
              </w:tabs>
              <w:spacing w:line="380" w:lineRule="exact"/>
              <w:ind w:left="540" w:hanging="540"/>
              <w:rPr>
                <w:rFonts w:ascii="Arial" w:hAnsi="Arial" w:cs="Arial"/>
                <w:sz w:val="22"/>
                <w:szCs w:val="22"/>
              </w:rPr>
            </w:pPr>
          </w:p>
        </w:tc>
      </w:tr>
      <w:tr w:rsidR="00BF4B17" w:rsidRPr="00A0199A" w14:paraId="16A288B0" w14:textId="7B032FDC" w:rsidTr="00BF4B17">
        <w:tc>
          <w:tcPr>
            <w:tcW w:w="6390" w:type="dxa"/>
          </w:tcPr>
          <w:p w14:paraId="60FFEC19" w14:textId="77777777" w:rsidR="00BF4B17" w:rsidRPr="00A0199A" w:rsidRDefault="00BF4B17" w:rsidP="00BF4B17">
            <w:pPr>
              <w:spacing w:line="380" w:lineRule="exact"/>
              <w:ind w:left="180" w:right="-288" w:hanging="198"/>
              <w:jc w:val="both"/>
              <w:rPr>
                <w:rFonts w:ascii="Arial" w:hAnsi="Arial" w:cs="Arial"/>
                <w:sz w:val="22"/>
                <w:szCs w:val="22"/>
              </w:rPr>
            </w:pPr>
            <w:r w:rsidRPr="00A0199A">
              <w:rPr>
                <w:rFonts w:ascii="Arial" w:hAnsi="Arial" w:cs="Arial"/>
                <w:sz w:val="22"/>
                <w:szCs w:val="22"/>
              </w:rPr>
              <w:t xml:space="preserve">   and directors)</w:t>
            </w:r>
          </w:p>
        </w:tc>
        <w:tc>
          <w:tcPr>
            <w:tcW w:w="1380" w:type="dxa"/>
          </w:tcPr>
          <w:p w14:paraId="3AB28DC0" w14:textId="2F17CB8B" w:rsidR="00BF4B17" w:rsidRPr="00A0199A" w:rsidRDefault="009A7154" w:rsidP="00BF4B17">
            <w:pPr>
              <w:pBdr>
                <w:bottom w:val="double" w:sz="4" w:space="1" w:color="auto"/>
              </w:pBdr>
              <w:tabs>
                <w:tab w:val="decimal" w:pos="1062"/>
              </w:tabs>
              <w:spacing w:line="380" w:lineRule="exact"/>
              <w:ind w:right="-14"/>
              <w:jc w:val="thaiDistribute"/>
              <w:rPr>
                <w:rFonts w:ascii="Arial" w:hAnsi="Arial" w:cs="Arial"/>
                <w:sz w:val="22"/>
                <w:szCs w:val="22"/>
              </w:rPr>
            </w:pPr>
            <w:r w:rsidRPr="00A0199A">
              <w:rPr>
                <w:rFonts w:ascii="Arial" w:hAnsi="Arial" w:cs="Arial"/>
                <w:sz w:val="22"/>
                <w:szCs w:val="22"/>
              </w:rPr>
              <w:t>5,242</w:t>
            </w:r>
          </w:p>
        </w:tc>
        <w:tc>
          <w:tcPr>
            <w:tcW w:w="1380" w:type="dxa"/>
          </w:tcPr>
          <w:p w14:paraId="44501132" w14:textId="6192E811" w:rsidR="00BF4B17" w:rsidRPr="00A0199A" w:rsidRDefault="00BF4B17" w:rsidP="00BF4B17">
            <w:pPr>
              <w:pBdr>
                <w:bottom w:val="double" w:sz="4" w:space="1" w:color="auto"/>
              </w:pBdr>
              <w:tabs>
                <w:tab w:val="decimal" w:pos="1062"/>
              </w:tabs>
              <w:spacing w:line="380" w:lineRule="exact"/>
              <w:ind w:right="-14"/>
              <w:jc w:val="thaiDistribute"/>
              <w:rPr>
                <w:rFonts w:ascii="Arial" w:hAnsi="Arial" w:cs="Arial"/>
                <w:sz w:val="22"/>
                <w:szCs w:val="22"/>
              </w:rPr>
            </w:pPr>
            <w:r w:rsidRPr="00A0199A">
              <w:rPr>
                <w:rFonts w:ascii="Arial" w:hAnsi="Arial" w:cs="Arial"/>
                <w:sz w:val="22"/>
                <w:szCs w:val="22"/>
              </w:rPr>
              <w:t>7,48</w:t>
            </w:r>
            <w:r w:rsidRPr="00A0199A">
              <w:rPr>
                <w:rFonts w:ascii="Arial" w:hAnsi="Arial" w:cs="Arial"/>
                <w:sz w:val="22"/>
                <w:szCs w:val="22"/>
                <w:lang w:val="en-US"/>
              </w:rPr>
              <w:t>1</w:t>
            </w:r>
          </w:p>
        </w:tc>
      </w:tr>
      <w:tr w:rsidR="00BF4B17" w:rsidRPr="00A0199A" w14:paraId="3FDB336B" w14:textId="4EB071D2" w:rsidTr="00BF4B17">
        <w:tc>
          <w:tcPr>
            <w:tcW w:w="6390" w:type="dxa"/>
          </w:tcPr>
          <w:p w14:paraId="7462988F" w14:textId="25BCE748" w:rsidR="00BF4B17" w:rsidRPr="00A0199A" w:rsidRDefault="00BF4B17" w:rsidP="00BF4B17">
            <w:pPr>
              <w:spacing w:line="380" w:lineRule="exact"/>
              <w:ind w:left="180" w:right="-288" w:hanging="198"/>
              <w:jc w:val="both"/>
              <w:rPr>
                <w:rFonts w:ascii="Arial" w:hAnsi="Arial" w:cs="Arial"/>
                <w:b/>
                <w:bCs/>
                <w:sz w:val="22"/>
                <w:szCs w:val="22"/>
              </w:rPr>
            </w:pPr>
            <w:r w:rsidRPr="00A0199A">
              <w:rPr>
                <w:rFonts w:ascii="Arial" w:hAnsi="Arial" w:cs="Arial"/>
                <w:b/>
                <w:bCs/>
                <w:sz w:val="22"/>
                <w:szCs w:val="22"/>
              </w:rPr>
              <w:t>Trade and other payables - related parties (Note 16)</w:t>
            </w:r>
          </w:p>
        </w:tc>
        <w:tc>
          <w:tcPr>
            <w:tcW w:w="1380" w:type="dxa"/>
          </w:tcPr>
          <w:p w14:paraId="3F2F0CAB" w14:textId="77777777" w:rsidR="00BF4B17" w:rsidRPr="00A0199A" w:rsidRDefault="00BF4B17" w:rsidP="00BF4B17">
            <w:pPr>
              <w:tabs>
                <w:tab w:val="decimal" w:pos="1062"/>
              </w:tabs>
              <w:spacing w:line="380" w:lineRule="exact"/>
              <w:ind w:right="-14"/>
              <w:jc w:val="thaiDistribute"/>
              <w:rPr>
                <w:rFonts w:ascii="Arial" w:hAnsi="Arial" w:cs="Arial"/>
                <w:sz w:val="22"/>
                <w:szCs w:val="22"/>
              </w:rPr>
            </w:pPr>
          </w:p>
        </w:tc>
        <w:tc>
          <w:tcPr>
            <w:tcW w:w="1380" w:type="dxa"/>
          </w:tcPr>
          <w:p w14:paraId="620B6A24" w14:textId="77777777" w:rsidR="00BF4B17" w:rsidRPr="00A0199A" w:rsidRDefault="00BF4B17" w:rsidP="00BF4B17">
            <w:pPr>
              <w:tabs>
                <w:tab w:val="decimal" w:pos="1062"/>
              </w:tabs>
              <w:spacing w:line="380" w:lineRule="exact"/>
              <w:ind w:right="-14"/>
              <w:jc w:val="thaiDistribute"/>
              <w:rPr>
                <w:rFonts w:ascii="Arial" w:hAnsi="Arial" w:cs="Arial"/>
                <w:sz w:val="22"/>
                <w:szCs w:val="22"/>
              </w:rPr>
            </w:pPr>
          </w:p>
        </w:tc>
      </w:tr>
      <w:tr w:rsidR="00BF4B17" w:rsidRPr="00A0199A" w14:paraId="50520918" w14:textId="6AF3D3A6" w:rsidTr="00BF4B17">
        <w:tc>
          <w:tcPr>
            <w:tcW w:w="6390" w:type="dxa"/>
          </w:tcPr>
          <w:p w14:paraId="575062AA" w14:textId="77777777" w:rsidR="00BF4B17" w:rsidRPr="00A0199A" w:rsidRDefault="00BF4B17" w:rsidP="00BF4B17">
            <w:pPr>
              <w:spacing w:line="380" w:lineRule="exact"/>
              <w:ind w:left="180" w:right="-288" w:hanging="198"/>
              <w:jc w:val="both"/>
              <w:rPr>
                <w:rFonts w:ascii="Arial" w:hAnsi="Arial" w:cs="Arial"/>
                <w:b/>
                <w:bCs/>
                <w:sz w:val="22"/>
                <w:szCs w:val="22"/>
                <w:u w:val="single"/>
              </w:rPr>
            </w:pPr>
            <w:r w:rsidRPr="00A0199A">
              <w:rPr>
                <w:rFonts w:ascii="Arial" w:hAnsi="Arial" w:cs="Arial"/>
                <w:sz w:val="22"/>
                <w:szCs w:val="22"/>
              </w:rPr>
              <w:t>Related companies (related by common shareholders</w:t>
            </w:r>
          </w:p>
        </w:tc>
        <w:tc>
          <w:tcPr>
            <w:tcW w:w="1380" w:type="dxa"/>
          </w:tcPr>
          <w:p w14:paraId="7BF378C2" w14:textId="77777777" w:rsidR="00BF4B17" w:rsidRPr="00A0199A" w:rsidRDefault="00BF4B17" w:rsidP="00BF4B17">
            <w:pPr>
              <w:tabs>
                <w:tab w:val="decimal" w:pos="1062"/>
              </w:tabs>
              <w:spacing w:line="380" w:lineRule="exact"/>
              <w:ind w:right="-14"/>
              <w:jc w:val="thaiDistribute"/>
              <w:rPr>
                <w:rFonts w:ascii="Arial" w:hAnsi="Arial" w:cs="Arial"/>
                <w:sz w:val="22"/>
                <w:szCs w:val="22"/>
              </w:rPr>
            </w:pPr>
          </w:p>
        </w:tc>
        <w:tc>
          <w:tcPr>
            <w:tcW w:w="1380" w:type="dxa"/>
          </w:tcPr>
          <w:p w14:paraId="270B68B7" w14:textId="77777777" w:rsidR="00BF4B17" w:rsidRPr="00A0199A" w:rsidRDefault="00BF4B17" w:rsidP="00BF4B17">
            <w:pPr>
              <w:tabs>
                <w:tab w:val="decimal" w:pos="1062"/>
              </w:tabs>
              <w:spacing w:line="380" w:lineRule="exact"/>
              <w:ind w:right="-14"/>
              <w:jc w:val="thaiDistribute"/>
              <w:rPr>
                <w:rFonts w:ascii="Arial" w:hAnsi="Arial" w:cs="Arial"/>
                <w:sz w:val="22"/>
                <w:szCs w:val="22"/>
              </w:rPr>
            </w:pPr>
          </w:p>
        </w:tc>
      </w:tr>
      <w:tr w:rsidR="00BF4B17" w:rsidRPr="00A0199A" w14:paraId="45668490" w14:textId="7BBCED0C" w:rsidTr="00BF4B17">
        <w:tc>
          <w:tcPr>
            <w:tcW w:w="6390" w:type="dxa"/>
          </w:tcPr>
          <w:p w14:paraId="7633C198" w14:textId="77777777" w:rsidR="00BF4B17" w:rsidRPr="00A0199A" w:rsidRDefault="00BF4B17" w:rsidP="00BF4B17">
            <w:pPr>
              <w:spacing w:line="380" w:lineRule="exact"/>
              <w:ind w:left="180" w:right="-288" w:hanging="198"/>
              <w:jc w:val="both"/>
              <w:rPr>
                <w:rFonts w:ascii="Arial" w:hAnsi="Arial" w:cs="Arial"/>
                <w:sz w:val="22"/>
                <w:szCs w:val="22"/>
              </w:rPr>
            </w:pPr>
            <w:r w:rsidRPr="00A0199A">
              <w:rPr>
                <w:rFonts w:ascii="Arial" w:hAnsi="Arial" w:cs="Arial"/>
                <w:sz w:val="22"/>
                <w:szCs w:val="22"/>
              </w:rPr>
              <w:t xml:space="preserve">   and directors)</w:t>
            </w:r>
          </w:p>
        </w:tc>
        <w:tc>
          <w:tcPr>
            <w:tcW w:w="1380" w:type="dxa"/>
          </w:tcPr>
          <w:p w14:paraId="4FDCFDFA" w14:textId="198A6487" w:rsidR="00BF4B17" w:rsidRPr="00A0199A" w:rsidRDefault="009A7154" w:rsidP="00BF4B17">
            <w:pPr>
              <w:pBdr>
                <w:bottom w:val="double" w:sz="4" w:space="1" w:color="auto"/>
              </w:pBdr>
              <w:tabs>
                <w:tab w:val="decimal" w:pos="1062"/>
              </w:tabs>
              <w:spacing w:line="380" w:lineRule="exact"/>
              <w:ind w:right="-14"/>
              <w:jc w:val="thaiDistribute"/>
              <w:rPr>
                <w:rFonts w:ascii="Arial" w:hAnsi="Arial" w:cs="Arial"/>
                <w:sz w:val="22"/>
                <w:szCs w:val="22"/>
              </w:rPr>
            </w:pPr>
            <w:r w:rsidRPr="00A0199A">
              <w:rPr>
                <w:rFonts w:ascii="Arial" w:hAnsi="Arial" w:cs="Arial"/>
                <w:sz w:val="22"/>
                <w:szCs w:val="22"/>
              </w:rPr>
              <w:t>1,725</w:t>
            </w:r>
          </w:p>
        </w:tc>
        <w:tc>
          <w:tcPr>
            <w:tcW w:w="1380" w:type="dxa"/>
          </w:tcPr>
          <w:p w14:paraId="19DEEAE2" w14:textId="5BDDB97A" w:rsidR="00BF4B17" w:rsidRPr="00A0199A" w:rsidRDefault="00BF4B17" w:rsidP="00BF4B17">
            <w:pPr>
              <w:pBdr>
                <w:bottom w:val="double" w:sz="4" w:space="1" w:color="auto"/>
              </w:pBdr>
              <w:tabs>
                <w:tab w:val="decimal" w:pos="1062"/>
              </w:tabs>
              <w:spacing w:line="380" w:lineRule="exact"/>
              <w:ind w:right="-14"/>
              <w:jc w:val="thaiDistribute"/>
              <w:rPr>
                <w:rFonts w:ascii="Arial" w:hAnsi="Arial" w:cs="Arial"/>
                <w:sz w:val="22"/>
                <w:szCs w:val="22"/>
              </w:rPr>
            </w:pPr>
            <w:r w:rsidRPr="00A0199A">
              <w:rPr>
                <w:rFonts w:ascii="Arial" w:hAnsi="Arial" w:cs="Arial"/>
                <w:sz w:val="22"/>
                <w:szCs w:val="22"/>
              </w:rPr>
              <w:t>2,914</w:t>
            </w:r>
          </w:p>
        </w:tc>
      </w:tr>
    </w:tbl>
    <w:p w14:paraId="08F86EE5" w14:textId="77777777" w:rsidR="00121E93" w:rsidRPr="00A0199A" w:rsidRDefault="00121E93" w:rsidP="00A0199A">
      <w:pPr>
        <w:tabs>
          <w:tab w:val="left" w:pos="900"/>
          <w:tab w:val="left" w:pos="1440"/>
        </w:tabs>
        <w:spacing w:before="240" w:after="120" w:line="380" w:lineRule="exact"/>
        <w:ind w:left="547" w:right="-43"/>
        <w:jc w:val="thaiDistribute"/>
        <w:rPr>
          <w:rFonts w:ascii="Arial" w:hAnsi="Arial"/>
          <w:sz w:val="22"/>
          <w:szCs w:val="22"/>
          <w:u w:val="single"/>
        </w:rPr>
      </w:pPr>
      <w:r w:rsidRPr="00A0199A">
        <w:rPr>
          <w:rFonts w:ascii="Arial" w:hAnsi="Arial"/>
          <w:sz w:val="22"/>
          <w:szCs w:val="22"/>
          <w:u w:val="single"/>
        </w:rPr>
        <w:t>Directors and management’s benefits</w:t>
      </w:r>
    </w:p>
    <w:p w14:paraId="3DC2EDDB" w14:textId="50D2C360" w:rsidR="00121E93" w:rsidRPr="00A0199A" w:rsidRDefault="00121E93" w:rsidP="00C060CE">
      <w:pPr>
        <w:tabs>
          <w:tab w:val="left" w:pos="900"/>
          <w:tab w:val="left" w:pos="1440"/>
        </w:tabs>
        <w:spacing w:before="80" w:line="380" w:lineRule="exact"/>
        <w:ind w:left="547" w:right="-43"/>
        <w:jc w:val="thaiDistribute"/>
        <w:rPr>
          <w:rFonts w:ascii="Arial" w:hAnsi="Arial"/>
          <w:sz w:val="22"/>
          <w:szCs w:val="22"/>
        </w:rPr>
      </w:pPr>
      <w:r w:rsidRPr="00A0199A">
        <w:rPr>
          <w:rFonts w:ascii="Arial" w:hAnsi="Arial"/>
          <w:sz w:val="22"/>
          <w:szCs w:val="22"/>
        </w:rPr>
        <w:t>During the year</w:t>
      </w:r>
      <w:r w:rsidR="009E19ED" w:rsidRPr="00A0199A">
        <w:rPr>
          <w:rFonts w:ascii="Arial" w:hAnsi="Arial"/>
          <w:sz w:val="22"/>
          <w:szCs w:val="22"/>
        </w:rPr>
        <w:t>s</w:t>
      </w:r>
      <w:r w:rsidRPr="00A0199A">
        <w:rPr>
          <w:rFonts w:ascii="Arial" w:hAnsi="Arial"/>
          <w:sz w:val="22"/>
          <w:szCs w:val="22"/>
        </w:rPr>
        <w:t xml:space="preserve"> ended 31 December </w:t>
      </w:r>
      <w:r w:rsidR="00902A32" w:rsidRPr="00A0199A">
        <w:rPr>
          <w:rFonts w:ascii="Arial" w:hAnsi="Arial"/>
          <w:sz w:val="22"/>
          <w:szCs w:val="22"/>
        </w:rPr>
        <w:t>20</w:t>
      </w:r>
      <w:r w:rsidR="003C77DE" w:rsidRPr="00A0199A">
        <w:rPr>
          <w:rFonts w:ascii="Arial" w:hAnsi="Arial"/>
          <w:sz w:val="22"/>
          <w:szCs w:val="22"/>
        </w:rPr>
        <w:t>2</w:t>
      </w:r>
      <w:r w:rsidR="00BF4B17" w:rsidRPr="00A0199A">
        <w:rPr>
          <w:rFonts w:ascii="Arial" w:hAnsi="Arial"/>
          <w:sz w:val="22"/>
          <w:szCs w:val="22"/>
        </w:rPr>
        <w:t>4</w:t>
      </w:r>
      <w:r w:rsidRPr="00A0199A">
        <w:rPr>
          <w:rFonts w:ascii="Arial" w:hAnsi="Arial"/>
          <w:sz w:val="22"/>
          <w:szCs w:val="22"/>
        </w:rPr>
        <w:t xml:space="preserve"> and </w:t>
      </w:r>
      <w:r w:rsidR="00BB4C3A" w:rsidRPr="00A0199A">
        <w:rPr>
          <w:rFonts w:ascii="Arial" w:hAnsi="Arial"/>
          <w:sz w:val="22"/>
          <w:szCs w:val="22"/>
        </w:rPr>
        <w:t>20</w:t>
      </w:r>
      <w:r w:rsidR="00313A95" w:rsidRPr="00A0199A">
        <w:rPr>
          <w:rFonts w:ascii="Arial" w:hAnsi="Arial"/>
          <w:sz w:val="22"/>
          <w:szCs w:val="22"/>
        </w:rPr>
        <w:t>2</w:t>
      </w:r>
      <w:r w:rsidR="00BF4B17" w:rsidRPr="00A0199A">
        <w:rPr>
          <w:rFonts w:ascii="Arial" w:hAnsi="Arial"/>
          <w:sz w:val="22"/>
          <w:szCs w:val="22"/>
        </w:rPr>
        <w:t>3</w:t>
      </w:r>
      <w:r w:rsidRPr="00A0199A">
        <w:rPr>
          <w:rFonts w:ascii="Arial" w:hAnsi="Arial"/>
          <w:sz w:val="22"/>
          <w:szCs w:val="22"/>
        </w:rPr>
        <w:t xml:space="preserve"> the Company had employee benefit expenses </w:t>
      </w:r>
      <w:r w:rsidR="00C509ED" w:rsidRPr="00A0199A">
        <w:rPr>
          <w:rFonts w:ascii="Arial" w:hAnsi="Arial"/>
          <w:sz w:val="22"/>
          <w:szCs w:val="22"/>
        </w:rPr>
        <w:t>payable to</w:t>
      </w:r>
      <w:r w:rsidRPr="00A0199A">
        <w:rPr>
          <w:rFonts w:ascii="Arial" w:hAnsi="Arial"/>
          <w:sz w:val="22"/>
          <w:szCs w:val="22"/>
        </w:rPr>
        <w:t xml:space="preserve"> </w:t>
      </w:r>
      <w:r w:rsidR="00D9280E" w:rsidRPr="00A0199A">
        <w:rPr>
          <w:rFonts w:ascii="Arial" w:hAnsi="Arial"/>
          <w:sz w:val="22"/>
          <w:szCs w:val="22"/>
        </w:rPr>
        <w:t>its</w:t>
      </w:r>
      <w:r w:rsidRPr="00A0199A">
        <w:rPr>
          <w:rFonts w:ascii="Arial" w:hAnsi="Arial"/>
          <w:sz w:val="22"/>
          <w:szCs w:val="22"/>
        </w:rPr>
        <w:t xml:space="preserve"> directors and management as below.</w:t>
      </w:r>
    </w:p>
    <w:p w14:paraId="7A2BB9E8" w14:textId="77777777" w:rsidR="00121E93" w:rsidRPr="00A0199A" w:rsidRDefault="00121E93" w:rsidP="00CF05E2">
      <w:pPr>
        <w:pStyle w:val="BodyTextIndent2"/>
        <w:tabs>
          <w:tab w:val="clear" w:pos="567"/>
          <w:tab w:val="left" w:pos="1980"/>
          <w:tab w:val="right" w:pos="5400"/>
          <w:tab w:val="right" w:pos="6480"/>
          <w:tab w:val="right" w:pos="7380"/>
          <w:tab w:val="right" w:pos="8280"/>
        </w:tabs>
        <w:spacing w:before="120" w:after="40" w:line="380" w:lineRule="exact"/>
        <w:ind w:left="547" w:firstLine="0"/>
        <w:jc w:val="right"/>
        <w:rPr>
          <w:rFonts w:ascii="Arial" w:hAnsi="Arial" w:cs="Arial"/>
          <w:sz w:val="22"/>
          <w:szCs w:val="22"/>
        </w:rPr>
      </w:pPr>
      <w:r w:rsidRPr="00A0199A">
        <w:rPr>
          <w:rFonts w:ascii="Arial" w:hAnsi="Arial" w:cs="Arial"/>
          <w:sz w:val="22"/>
          <w:szCs w:val="22"/>
        </w:rPr>
        <w:t xml:space="preserve">(Unit: </w:t>
      </w:r>
      <w:r w:rsidR="00C509ED" w:rsidRPr="00A0199A">
        <w:rPr>
          <w:rFonts w:ascii="Arial" w:hAnsi="Arial" w:cs="Arial"/>
          <w:sz w:val="22"/>
          <w:szCs w:val="22"/>
        </w:rPr>
        <w:t xml:space="preserve">Thousand </w:t>
      </w:r>
      <w:r w:rsidRPr="00A0199A">
        <w:rPr>
          <w:rFonts w:ascii="Arial" w:hAnsi="Arial" w:cs="Arial"/>
          <w:sz w:val="22"/>
          <w:szCs w:val="22"/>
        </w:rPr>
        <w:t>Baht)</w:t>
      </w:r>
    </w:p>
    <w:tbl>
      <w:tblPr>
        <w:tblW w:w="9150" w:type="dxa"/>
        <w:tblInd w:w="450" w:type="dxa"/>
        <w:tblLayout w:type="fixed"/>
        <w:tblLook w:val="0000" w:firstRow="0" w:lastRow="0" w:firstColumn="0" w:lastColumn="0" w:noHBand="0" w:noVBand="0"/>
      </w:tblPr>
      <w:tblGrid>
        <w:gridCol w:w="6390"/>
        <w:gridCol w:w="1380"/>
        <w:gridCol w:w="1380"/>
      </w:tblGrid>
      <w:tr w:rsidR="00BF4B17" w:rsidRPr="00A0199A" w14:paraId="066E9BF8" w14:textId="6FC7A7C7" w:rsidTr="00BF4B17">
        <w:trPr>
          <w:tblHeader/>
        </w:trPr>
        <w:tc>
          <w:tcPr>
            <w:tcW w:w="6390" w:type="dxa"/>
          </w:tcPr>
          <w:p w14:paraId="7A87E0D4" w14:textId="77777777" w:rsidR="00BF4B17" w:rsidRPr="00A0199A" w:rsidRDefault="00BF4B17" w:rsidP="00BF4B17">
            <w:pPr>
              <w:spacing w:line="380" w:lineRule="exact"/>
              <w:ind w:left="540" w:hanging="540"/>
              <w:rPr>
                <w:rFonts w:ascii="Arial" w:hAnsi="Arial" w:cs="Arial"/>
                <w:sz w:val="22"/>
                <w:szCs w:val="22"/>
              </w:rPr>
            </w:pPr>
          </w:p>
        </w:tc>
        <w:tc>
          <w:tcPr>
            <w:tcW w:w="1380" w:type="dxa"/>
          </w:tcPr>
          <w:p w14:paraId="6506BAF1" w14:textId="57CA45AE" w:rsidR="00BF4B17" w:rsidRPr="00A0199A" w:rsidRDefault="00BF4B17" w:rsidP="00BF4B17">
            <w:pPr>
              <w:pBdr>
                <w:bottom w:val="single" w:sz="6" w:space="1" w:color="auto"/>
              </w:pBdr>
              <w:spacing w:line="380" w:lineRule="exact"/>
              <w:ind w:right="-36"/>
              <w:jc w:val="center"/>
              <w:rPr>
                <w:rFonts w:ascii="Arial" w:hAnsi="Arial" w:cs="Arial"/>
                <w:sz w:val="22"/>
                <w:szCs w:val="22"/>
              </w:rPr>
            </w:pPr>
            <w:r w:rsidRPr="00A0199A">
              <w:rPr>
                <w:rFonts w:ascii="Arial" w:hAnsi="Arial" w:cs="Arial"/>
                <w:sz w:val="22"/>
                <w:szCs w:val="22"/>
              </w:rPr>
              <w:t>2024</w:t>
            </w:r>
          </w:p>
        </w:tc>
        <w:tc>
          <w:tcPr>
            <w:tcW w:w="1380" w:type="dxa"/>
          </w:tcPr>
          <w:p w14:paraId="597C74BA" w14:textId="6FC3BA17" w:rsidR="00BF4B17" w:rsidRPr="00A0199A" w:rsidRDefault="00BF4B17" w:rsidP="00BF4B17">
            <w:pPr>
              <w:pBdr>
                <w:bottom w:val="single" w:sz="6" w:space="1" w:color="auto"/>
              </w:pBdr>
              <w:spacing w:line="380" w:lineRule="exact"/>
              <w:ind w:right="-36"/>
              <w:jc w:val="center"/>
              <w:rPr>
                <w:rFonts w:ascii="Arial" w:hAnsi="Arial" w:cs="Arial"/>
                <w:sz w:val="22"/>
                <w:szCs w:val="22"/>
              </w:rPr>
            </w:pPr>
            <w:r w:rsidRPr="00A0199A">
              <w:rPr>
                <w:rFonts w:ascii="Arial" w:hAnsi="Arial" w:cs="Arial"/>
                <w:sz w:val="22"/>
                <w:szCs w:val="22"/>
              </w:rPr>
              <w:t>2023</w:t>
            </w:r>
          </w:p>
        </w:tc>
      </w:tr>
      <w:tr w:rsidR="00BF4B17" w:rsidRPr="00A0199A" w14:paraId="3E7F7018" w14:textId="1696F218" w:rsidTr="00BF4B17">
        <w:tc>
          <w:tcPr>
            <w:tcW w:w="6390" w:type="dxa"/>
          </w:tcPr>
          <w:p w14:paraId="5C6222D4" w14:textId="77777777" w:rsidR="00BF4B17" w:rsidRPr="00A0199A" w:rsidRDefault="00BF4B17" w:rsidP="00BF4B17">
            <w:pPr>
              <w:spacing w:line="380" w:lineRule="exact"/>
              <w:ind w:left="180" w:right="-288" w:hanging="180"/>
              <w:jc w:val="both"/>
              <w:rPr>
                <w:rFonts w:ascii="Arial" w:hAnsi="Arial" w:cs="Arial"/>
                <w:sz w:val="22"/>
                <w:szCs w:val="22"/>
              </w:rPr>
            </w:pPr>
            <w:r w:rsidRPr="00A0199A">
              <w:rPr>
                <w:rFonts w:ascii="Arial" w:hAnsi="Arial" w:cs="Arial"/>
                <w:sz w:val="22"/>
                <w:szCs w:val="22"/>
              </w:rPr>
              <w:t>Short-term employee benefits</w:t>
            </w:r>
          </w:p>
        </w:tc>
        <w:tc>
          <w:tcPr>
            <w:tcW w:w="1380" w:type="dxa"/>
          </w:tcPr>
          <w:p w14:paraId="503AD239" w14:textId="0E94BB04" w:rsidR="00BF4B17" w:rsidRPr="00A0199A" w:rsidRDefault="009A7154" w:rsidP="00BF4B17">
            <w:pPr>
              <w:tabs>
                <w:tab w:val="decimal" w:pos="1062"/>
              </w:tabs>
              <w:spacing w:line="380" w:lineRule="exact"/>
              <w:ind w:right="-14"/>
              <w:jc w:val="thaiDistribute"/>
              <w:rPr>
                <w:rFonts w:ascii="Arial" w:hAnsi="Arial" w:cs="Arial"/>
                <w:sz w:val="22"/>
                <w:szCs w:val="22"/>
              </w:rPr>
            </w:pPr>
            <w:r w:rsidRPr="00A0199A">
              <w:rPr>
                <w:rFonts w:ascii="Arial" w:hAnsi="Arial" w:cs="Arial"/>
                <w:sz w:val="22"/>
                <w:szCs w:val="22"/>
              </w:rPr>
              <w:t>16,577</w:t>
            </w:r>
          </w:p>
        </w:tc>
        <w:tc>
          <w:tcPr>
            <w:tcW w:w="1380" w:type="dxa"/>
          </w:tcPr>
          <w:p w14:paraId="37D23320" w14:textId="42C6F892" w:rsidR="00BF4B17" w:rsidRPr="00A0199A" w:rsidRDefault="00BF4B17" w:rsidP="00BF4B17">
            <w:pPr>
              <w:tabs>
                <w:tab w:val="decimal" w:pos="1062"/>
              </w:tabs>
              <w:spacing w:line="380" w:lineRule="exact"/>
              <w:ind w:right="-14"/>
              <w:jc w:val="thaiDistribute"/>
              <w:rPr>
                <w:rFonts w:ascii="Arial" w:hAnsi="Arial" w:cs="Arial"/>
                <w:sz w:val="22"/>
                <w:szCs w:val="22"/>
              </w:rPr>
            </w:pPr>
            <w:r w:rsidRPr="00A0199A">
              <w:rPr>
                <w:rFonts w:ascii="Arial" w:hAnsi="Arial" w:cs="Arial"/>
                <w:sz w:val="22"/>
                <w:szCs w:val="22"/>
              </w:rPr>
              <w:t>16,450</w:t>
            </w:r>
          </w:p>
        </w:tc>
      </w:tr>
      <w:tr w:rsidR="00BF4B17" w:rsidRPr="00A0199A" w14:paraId="4D61B3C9" w14:textId="16001324" w:rsidTr="00BF4B17">
        <w:tc>
          <w:tcPr>
            <w:tcW w:w="6390" w:type="dxa"/>
          </w:tcPr>
          <w:p w14:paraId="39FC1213" w14:textId="77777777" w:rsidR="00BF4B17" w:rsidRPr="00A0199A" w:rsidRDefault="00BF4B17" w:rsidP="00BF4B17">
            <w:pPr>
              <w:spacing w:line="380" w:lineRule="exact"/>
              <w:ind w:left="180" w:right="-288" w:hanging="180"/>
              <w:jc w:val="both"/>
              <w:rPr>
                <w:rFonts w:ascii="Arial" w:hAnsi="Arial" w:cs="Arial"/>
                <w:sz w:val="22"/>
                <w:szCs w:val="22"/>
              </w:rPr>
            </w:pPr>
            <w:r w:rsidRPr="00A0199A">
              <w:rPr>
                <w:rFonts w:ascii="Arial" w:hAnsi="Arial" w:cs="Arial"/>
                <w:sz w:val="22"/>
                <w:szCs w:val="22"/>
              </w:rPr>
              <w:t>Post-employment benefits</w:t>
            </w:r>
          </w:p>
        </w:tc>
        <w:tc>
          <w:tcPr>
            <w:tcW w:w="1380" w:type="dxa"/>
          </w:tcPr>
          <w:p w14:paraId="39F1EBC5" w14:textId="6EA696A6" w:rsidR="00BF4B17" w:rsidRPr="00A0199A" w:rsidRDefault="009A7154" w:rsidP="00BF4B17">
            <w:pPr>
              <w:pBdr>
                <w:bottom w:val="single" w:sz="4" w:space="1" w:color="auto"/>
              </w:pBdr>
              <w:tabs>
                <w:tab w:val="decimal" w:pos="1062"/>
              </w:tabs>
              <w:spacing w:line="380" w:lineRule="exact"/>
              <w:ind w:right="-14"/>
              <w:jc w:val="thaiDistribute"/>
              <w:rPr>
                <w:rFonts w:ascii="Arial" w:hAnsi="Arial" w:cs="Arial"/>
                <w:sz w:val="22"/>
                <w:szCs w:val="22"/>
              </w:rPr>
            </w:pPr>
            <w:r w:rsidRPr="00A0199A">
              <w:rPr>
                <w:rFonts w:ascii="Arial" w:hAnsi="Arial" w:cs="Arial"/>
                <w:sz w:val="22"/>
                <w:szCs w:val="22"/>
              </w:rPr>
              <w:t>525</w:t>
            </w:r>
          </w:p>
        </w:tc>
        <w:tc>
          <w:tcPr>
            <w:tcW w:w="1380" w:type="dxa"/>
          </w:tcPr>
          <w:p w14:paraId="1BEB0E9E" w14:textId="663AC863" w:rsidR="00BF4B17" w:rsidRPr="00A0199A" w:rsidRDefault="00BF4B17" w:rsidP="00BF4B17">
            <w:pPr>
              <w:pBdr>
                <w:bottom w:val="single" w:sz="4" w:space="1" w:color="auto"/>
              </w:pBdr>
              <w:tabs>
                <w:tab w:val="decimal" w:pos="1062"/>
              </w:tabs>
              <w:spacing w:line="380" w:lineRule="exact"/>
              <w:ind w:right="-14"/>
              <w:jc w:val="thaiDistribute"/>
              <w:rPr>
                <w:rFonts w:ascii="Arial" w:hAnsi="Arial" w:cs="Arial"/>
                <w:sz w:val="22"/>
                <w:szCs w:val="22"/>
              </w:rPr>
            </w:pPr>
            <w:r w:rsidRPr="00A0199A">
              <w:rPr>
                <w:rFonts w:ascii="Arial" w:hAnsi="Arial" w:cs="Arial"/>
                <w:sz w:val="22"/>
                <w:szCs w:val="22"/>
              </w:rPr>
              <w:t>485</w:t>
            </w:r>
          </w:p>
        </w:tc>
      </w:tr>
      <w:tr w:rsidR="00BF4B17" w:rsidRPr="00A0199A" w14:paraId="1750890E" w14:textId="239C8244" w:rsidTr="00BF4B17">
        <w:trPr>
          <w:trHeight w:val="513"/>
        </w:trPr>
        <w:tc>
          <w:tcPr>
            <w:tcW w:w="6390" w:type="dxa"/>
          </w:tcPr>
          <w:p w14:paraId="383AF944" w14:textId="77777777" w:rsidR="00BF4B17" w:rsidRPr="00A0199A" w:rsidRDefault="00BF4B17" w:rsidP="00BF4B17">
            <w:pPr>
              <w:spacing w:line="380" w:lineRule="exact"/>
              <w:ind w:left="180" w:right="-288" w:hanging="180"/>
              <w:rPr>
                <w:rFonts w:ascii="Arial" w:hAnsi="Arial" w:cs="Arial"/>
                <w:sz w:val="22"/>
                <w:szCs w:val="22"/>
              </w:rPr>
            </w:pPr>
            <w:r w:rsidRPr="00A0199A">
              <w:rPr>
                <w:rFonts w:ascii="Arial" w:hAnsi="Arial" w:cs="Arial"/>
                <w:sz w:val="22"/>
                <w:szCs w:val="22"/>
              </w:rPr>
              <w:t>Total</w:t>
            </w:r>
          </w:p>
        </w:tc>
        <w:tc>
          <w:tcPr>
            <w:tcW w:w="1380" w:type="dxa"/>
          </w:tcPr>
          <w:p w14:paraId="3289E7C4" w14:textId="4C38E3A1" w:rsidR="00BF4B17" w:rsidRPr="00A0199A" w:rsidRDefault="009A7154" w:rsidP="00BF4B17">
            <w:pPr>
              <w:pBdr>
                <w:bottom w:val="double" w:sz="4" w:space="1" w:color="auto"/>
              </w:pBdr>
              <w:tabs>
                <w:tab w:val="decimal" w:pos="1062"/>
              </w:tabs>
              <w:spacing w:line="380" w:lineRule="exact"/>
              <w:ind w:right="-14"/>
              <w:rPr>
                <w:rFonts w:ascii="Arial" w:hAnsi="Arial" w:cs="Arial"/>
                <w:sz w:val="22"/>
                <w:szCs w:val="22"/>
              </w:rPr>
            </w:pPr>
            <w:r w:rsidRPr="00A0199A">
              <w:rPr>
                <w:rFonts w:ascii="Arial" w:hAnsi="Arial" w:cs="Arial"/>
                <w:sz w:val="22"/>
                <w:szCs w:val="22"/>
              </w:rPr>
              <w:t>17,102</w:t>
            </w:r>
          </w:p>
        </w:tc>
        <w:tc>
          <w:tcPr>
            <w:tcW w:w="1380" w:type="dxa"/>
          </w:tcPr>
          <w:p w14:paraId="463E2D64" w14:textId="78266583" w:rsidR="00BF4B17" w:rsidRPr="00A0199A" w:rsidRDefault="00BF4B17" w:rsidP="00BF4B17">
            <w:pPr>
              <w:pBdr>
                <w:bottom w:val="double" w:sz="4" w:space="1" w:color="auto"/>
              </w:pBdr>
              <w:tabs>
                <w:tab w:val="decimal" w:pos="1062"/>
              </w:tabs>
              <w:spacing w:line="380" w:lineRule="exact"/>
              <w:ind w:right="-14"/>
              <w:rPr>
                <w:rFonts w:ascii="Arial" w:hAnsi="Arial" w:cs="Arial"/>
                <w:sz w:val="22"/>
                <w:szCs w:val="22"/>
              </w:rPr>
            </w:pPr>
            <w:r w:rsidRPr="00A0199A">
              <w:rPr>
                <w:rFonts w:ascii="Arial" w:hAnsi="Arial" w:cs="Arial"/>
                <w:sz w:val="22"/>
                <w:szCs w:val="22"/>
              </w:rPr>
              <w:t>16,935</w:t>
            </w:r>
          </w:p>
        </w:tc>
      </w:tr>
    </w:tbl>
    <w:p w14:paraId="07A6ACD7" w14:textId="59BE4C15" w:rsidR="004E3341" w:rsidRPr="00A0199A" w:rsidRDefault="001D22E6" w:rsidP="00CF05E2">
      <w:pPr>
        <w:pStyle w:val="BodyTextIndent2"/>
        <w:tabs>
          <w:tab w:val="clear" w:pos="567"/>
          <w:tab w:val="left" w:pos="1980"/>
          <w:tab w:val="right" w:pos="5400"/>
          <w:tab w:val="right" w:pos="6480"/>
          <w:tab w:val="right" w:pos="7380"/>
          <w:tab w:val="right" w:pos="8280"/>
        </w:tabs>
        <w:spacing w:before="240" w:line="380" w:lineRule="exact"/>
        <w:ind w:left="547" w:hanging="547"/>
        <w:rPr>
          <w:rFonts w:ascii="Arial" w:hAnsi="Arial" w:cs="Arial"/>
          <w:b/>
          <w:bCs/>
          <w:snapToGrid w:val="0"/>
          <w:sz w:val="22"/>
          <w:szCs w:val="22"/>
          <w:lang w:eastAsia="th-TH"/>
        </w:rPr>
      </w:pPr>
      <w:r w:rsidRPr="00A0199A">
        <w:rPr>
          <w:rFonts w:ascii="Arial" w:hAnsi="Arial" w:cs="Browallia New"/>
          <w:b/>
          <w:bCs/>
          <w:snapToGrid w:val="0"/>
          <w:sz w:val="22"/>
          <w:szCs w:val="28"/>
          <w:lang w:val="en-US" w:eastAsia="th-TH"/>
        </w:rPr>
        <w:t>7</w:t>
      </w:r>
      <w:r w:rsidR="004E3341" w:rsidRPr="00A0199A">
        <w:rPr>
          <w:rFonts w:ascii="Arial" w:hAnsi="Arial" w:cs="Arial"/>
          <w:b/>
          <w:bCs/>
          <w:snapToGrid w:val="0"/>
          <w:sz w:val="22"/>
          <w:szCs w:val="22"/>
          <w:lang w:eastAsia="th-TH"/>
        </w:rPr>
        <w:t>.</w:t>
      </w:r>
      <w:r w:rsidR="004E3341" w:rsidRPr="00A0199A">
        <w:rPr>
          <w:rFonts w:ascii="Arial" w:hAnsi="Arial" w:cs="Arial"/>
          <w:b/>
          <w:bCs/>
          <w:snapToGrid w:val="0"/>
          <w:sz w:val="22"/>
          <w:szCs w:val="22"/>
          <w:lang w:eastAsia="th-TH"/>
        </w:rPr>
        <w:tab/>
        <w:t>Cash and cash equivalents</w:t>
      </w:r>
    </w:p>
    <w:p w14:paraId="204163E9" w14:textId="77777777" w:rsidR="00121E93" w:rsidRPr="00A0199A" w:rsidRDefault="00121E93" w:rsidP="00CF05E2">
      <w:pPr>
        <w:tabs>
          <w:tab w:val="left" w:pos="900"/>
        </w:tabs>
        <w:spacing w:after="40" w:line="380" w:lineRule="exact"/>
        <w:ind w:left="360" w:hanging="360"/>
        <w:jc w:val="right"/>
        <w:rPr>
          <w:rFonts w:ascii="Arial" w:hAnsi="Arial"/>
          <w:sz w:val="22"/>
          <w:szCs w:val="22"/>
        </w:rPr>
      </w:pPr>
      <w:r w:rsidRPr="00A0199A">
        <w:rPr>
          <w:rFonts w:ascii="Arial" w:hAnsi="Arial"/>
          <w:sz w:val="22"/>
          <w:szCs w:val="22"/>
        </w:rPr>
        <w:t xml:space="preserve"> (Unit: Thousand Baht)</w:t>
      </w:r>
    </w:p>
    <w:tbl>
      <w:tblPr>
        <w:tblW w:w="9090" w:type="dxa"/>
        <w:tblInd w:w="450" w:type="dxa"/>
        <w:tblLayout w:type="fixed"/>
        <w:tblLook w:val="0000" w:firstRow="0" w:lastRow="0" w:firstColumn="0" w:lastColumn="0" w:noHBand="0" w:noVBand="0"/>
      </w:tblPr>
      <w:tblGrid>
        <w:gridCol w:w="6390"/>
        <w:gridCol w:w="1350"/>
        <w:gridCol w:w="1350"/>
      </w:tblGrid>
      <w:tr w:rsidR="00BF4B17" w:rsidRPr="00A0199A" w14:paraId="36BD9943" w14:textId="3D0EEAD7" w:rsidTr="00BF4B17">
        <w:tc>
          <w:tcPr>
            <w:tcW w:w="6390" w:type="dxa"/>
          </w:tcPr>
          <w:p w14:paraId="07A2B724" w14:textId="77777777" w:rsidR="00BF4B17" w:rsidRPr="00A0199A" w:rsidRDefault="00BF4B17" w:rsidP="00BF4B17">
            <w:pPr>
              <w:spacing w:line="380" w:lineRule="exact"/>
              <w:ind w:right="-14"/>
              <w:jc w:val="thaiDistribute"/>
              <w:rPr>
                <w:rFonts w:ascii="Arial" w:hAnsi="Arial" w:cs="Arial"/>
                <w:b/>
                <w:bCs/>
                <w:sz w:val="22"/>
                <w:szCs w:val="22"/>
                <w:u w:val="single"/>
              </w:rPr>
            </w:pPr>
          </w:p>
        </w:tc>
        <w:tc>
          <w:tcPr>
            <w:tcW w:w="1350" w:type="dxa"/>
          </w:tcPr>
          <w:p w14:paraId="573F8802" w14:textId="3D8CD522" w:rsidR="00BF4B17" w:rsidRPr="00A0199A" w:rsidRDefault="00BF4B17" w:rsidP="00BF4B17">
            <w:pPr>
              <w:pBdr>
                <w:bottom w:val="single" w:sz="6" w:space="1" w:color="auto"/>
              </w:pBdr>
              <w:spacing w:line="380" w:lineRule="exact"/>
              <w:ind w:right="-36"/>
              <w:jc w:val="center"/>
              <w:rPr>
                <w:rFonts w:ascii="Arial" w:hAnsi="Arial" w:cs="Arial"/>
                <w:sz w:val="22"/>
                <w:szCs w:val="22"/>
              </w:rPr>
            </w:pPr>
            <w:r w:rsidRPr="00A0199A">
              <w:rPr>
                <w:rFonts w:ascii="Arial" w:hAnsi="Arial" w:cs="Arial"/>
                <w:sz w:val="22"/>
                <w:szCs w:val="22"/>
              </w:rPr>
              <w:t>2024</w:t>
            </w:r>
          </w:p>
        </w:tc>
        <w:tc>
          <w:tcPr>
            <w:tcW w:w="1350" w:type="dxa"/>
          </w:tcPr>
          <w:p w14:paraId="00540111" w14:textId="412DA0DC" w:rsidR="00BF4B17" w:rsidRPr="00A0199A" w:rsidRDefault="00BF4B17" w:rsidP="00BF4B17">
            <w:pPr>
              <w:pBdr>
                <w:bottom w:val="single" w:sz="6" w:space="1" w:color="auto"/>
              </w:pBdr>
              <w:spacing w:line="380" w:lineRule="exact"/>
              <w:ind w:right="-36"/>
              <w:jc w:val="center"/>
              <w:rPr>
                <w:rFonts w:ascii="Arial" w:hAnsi="Arial" w:cs="Arial"/>
                <w:sz w:val="22"/>
                <w:szCs w:val="22"/>
              </w:rPr>
            </w:pPr>
            <w:r w:rsidRPr="00A0199A">
              <w:rPr>
                <w:rFonts w:ascii="Arial" w:hAnsi="Arial" w:cs="Arial"/>
                <w:sz w:val="22"/>
                <w:szCs w:val="22"/>
              </w:rPr>
              <w:t>2023</w:t>
            </w:r>
          </w:p>
        </w:tc>
      </w:tr>
      <w:tr w:rsidR="00BF4B17" w:rsidRPr="00A0199A" w14:paraId="4A97A51D" w14:textId="31B99D2D" w:rsidTr="00BF4B17">
        <w:trPr>
          <w:trHeight w:val="342"/>
        </w:trPr>
        <w:tc>
          <w:tcPr>
            <w:tcW w:w="6390" w:type="dxa"/>
          </w:tcPr>
          <w:p w14:paraId="22AD7788" w14:textId="77777777" w:rsidR="00BF4B17" w:rsidRPr="00A0199A" w:rsidRDefault="00BF4B17" w:rsidP="00BF4B17">
            <w:pPr>
              <w:keepNext/>
              <w:spacing w:line="380" w:lineRule="exact"/>
              <w:ind w:left="-18"/>
              <w:jc w:val="both"/>
              <w:outlineLvl w:val="0"/>
              <w:rPr>
                <w:rFonts w:ascii="Arial" w:eastAsia="Arial Unicode MS" w:hAnsi="Arial" w:cs="Arial"/>
                <w:sz w:val="22"/>
                <w:szCs w:val="22"/>
                <w:cs/>
              </w:rPr>
            </w:pPr>
            <w:r w:rsidRPr="00A0199A">
              <w:rPr>
                <w:rFonts w:ascii="Arial" w:eastAsia="Arial Unicode MS" w:hAnsi="Arial" w:cs="Arial"/>
                <w:sz w:val="22"/>
                <w:szCs w:val="22"/>
              </w:rPr>
              <w:t>Cash</w:t>
            </w:r>
          </w:p>
        </w:tc>
        <w:tc>
          <w:tcPr>
            <w:tcW w:w="1350" w:type="dxa"/>
          </w:tcPr>
          <w:p w14:paraId="41FCAC2D" w14:textId="335575B1" w:rsidR="00BF4B17" w:rsidRPr="00A0199A" w:rsidRDefault="009A7154" w:rsidP="00BF4B17">
            <w:pPr>
              <w:tabs>
                <w:tab w:val="decimal" w:pos="1062"/>
              </w:tabs>
              <w:spacing w:line="380" w:lineRule="exact"/>
              <w:ind w:right="-14"/>
              <w:jc w:val="thaiDistribute"/>
              <w:rPr>
                <w:rFonts w:ascii="Arial" w:hAnsi="Arial" w:cs="Arial"/>
                <w:sz w:val="22"/>
                <w:szCs w:val="22"/>
              </w:rPr>
            </w:pPr>
            <w:r w:rsidRPr="00A0199A">
              <w:rPr>
                <w:rFonts w:ascii="Arial" w:hAnsi="Arial" w:cs="Arial"/>
                <w:sz w:val="22"/>
                <w:szCs w:val="22"/>
              </w:rPr>
              <w:t>420</w:t>
            </w:r>
          </w:p>
        </w:tc>
        <w:tc>
          <w:tcPr>
            <w:tcW w:w="1350" w:type="dxa"/>
          </w:tcPr>
          <w:p w14:paraId="38CFA370" w14:textId="0E80E1E1" w:rsidR="00BF4B17" w:rsidRPr="00A0199A" w:rsidRDefault="00BF4B17" w:rsidP="00BF4B17">
            <w:pPr>
              <w:tabs>
                <w:tab w:val="decimal" w:pos="1062"/>
              </w:tabs>
              <w:spacing w:line="380" w:lineRule="exact"/>
              <w:ind w:right="-14"/>
              <w:jc w:val="thaiDistribute"/>
              <w:rPr>
                <w:rFonts w:ascii="Arial" w:hAnsi="Arial" w:cs="Arial"/>
                <w:sz w:val="22"/>
                <w:szCs w:val="22"/>
              </w:rPr>
            </w:pPr>
            <w:r w:rsidRPr="00A0199A">
              <w:rPr>
                <w:rFonts w:ascii="Arial" w:hAnsi="Arial" w:cs="Arial"/>
                <w:sz w:val="22"/>
                <w:szCs w:val="22"/>
              </w:rPr>
              <w:t>420</w:t>
            </w:r>
          </w:p>
        </w:tc>
      </w:tr>
      <w:tr w:rsidR="00BF4B17" w:rsidRPr="00A0199A" w14:paraId="46249B71" w14:textId="10BDCA9E" w:rsidTr="00BF4B17">
        <w:tc>
          <w:tcPr>
            <w:tcW w:w="6390" w:type="dxa"/>
          </w:tcPr>
          <w:p w14:paraId="36A61D15" w14:textId="77777777" w:rsidR="00BF4B17" w:rsidRPr="00A0199A" w:rsidRDefault="00BF4B17" w:rsidP="00BF4B17">
            <w:pPr>
              <w:keepNext/>
              <w:spacing w:line="380" w:lineRule="exact"/>
              <w:ind w:left="-18"/>
              <w:jc w:val="both"/>
              <w:outlineLvl w:val="0"/>
              <w:rPr>
                <w:rFonts w:ascii="Arial" w:eastAsia="Arial Unicode MS" w:hAnsi="Arial" w:cstheme="minorBidi"/>
                <w:sz w:val="22"/>
                <w:szCs w:val="22"/>
                <w:lang w:val="en-US"/>
              </w:rPr>
            </w:pPr>
            <w:r w:rsidRPr="00A0199A">
              <w:rPr>
                <w:rFonts w:ascii="Arial" w:eastAsia="Arial Unicode MS" w:hAnsi="Arial" w:cs="Arial"/>
                <w:sz w:val="22"/>
                <w:szCs w:val="22"/>
              </w:rPr>
              <w:t>Bank deposits</w:t>
            </w:r>
          </w:p>
        </w:tc>
        <w:tc>
          <w:tcPr>
            <w:tcW w:w="1350" w:type="dxa"/>
          </w:tcPr>
          <w:p w14:paraId="09017D07" w14:textId="6B6C981B" w:rsidR="00BF4B17" w:rsidRPr="00A0199A" w:rsidRDefault="009A7154" w:rsidP="00BF4B17">
            <w:pPr>
              <w:pBdr>
                <w:bottom w:val="single" w:sz="4" w:space="1" w:color="auto"/>
              </w:pBdr>
              <w:tabs>
                <w:tab w:val="decimal" w:pos="1062"/>
              </w:tabs>
              <w:spacing w:line="380" w:lineRule="exact"/>
              <w:ind w:right="-14"/>
              <w:jc w:val="thaiDistribute"/>
              <w:rPr>
                <w:rFonts w:ascii="Arial" w:hAnsi="Arial" w:cs="Arial"/>
                <w:sz w:val="22"/>
                <w:szCs w:val="22"/>
              </w:rPr>
            </w:pPr>
            <w:r w:rsidRPr="00A0199A">
              <w:rPr>
                <w:rFonts w:ascii="Arial" w:hAnsi="Arial" w:cs="Arial"/>
                <w:sz w:val="22"/>
                <w:szCs w:val="22"/>
              </w:rPr>
              <w:t>39,175</w:t>
            </w:r>
          </w:p>
        </w:tc>
        <w:tc>
          <w:tcPr>
            <w:tcW w:w="1350" w:type="dxa"/>
          </w:tcPr>
          <w:p w14:paraId="5C12DB73" w14:textId="016632EF" w:rsidR="00BF4B17" w:rsidRPr="00A0199A" w:rsidRDefault="00BF4B17" w:rsidP="00BF4B17">
            <w:pPr>
              <w:pBdr>
                <w:bottom w:val="single" w:sz="4" w:space="1" w:color="auto"/>
              </w:pBdr>
              <w:tabs>
                <w:tab w:val="decimal" w:pos="1062"/>
              </w:tabs>
              <w:spacing w:line="380" w:lineRule="exact"/>
              <w:ind w:right="-14"/>
              <w:jc w:val="thaiDistribute"/>
              <w:rPr>
                <w:rFonts w:ascii="Arial" w:hAnsi="Arial" w:cs="Arial"/>
                <w:sz w:val="22"/>
                <w:szCs w:val="22"/>
              </w:rPr>
            </w:pPr>
            <w:r w:rsidRPr="00A0199A">
              <w:rPr>
                <w:rFonts w:ascii="Arial" w:hAnsi="Arial" w:cs="Arial"/>
                <w:sz w:val="22"/>
                <w:szCs w:val="22"/>
              </w:rPr>
              <w:t>55,835</w:t>
            </w:r>
          </w:p>
        </w:tc>
      </w:tr>
      <w:tr w:rsidR="00BF4B17" w:rsidRPr="00A0199A" w14:paraId="0956F6BE" w14:textId="5A79B2A0" w:rsidTr="00BF4B17">
        <w:trPr>
          <w:trHeight w:val="513"/>
        </w:trPr>
        <w:tc>
          <w:tcPr>
            <w:tcW w:w="6390" w:type="dxa"/>
          </w:tcPr>
          <w:p w14:paraId="056C2515" w14:textId="77777777" w:rsidR="00BF4B17" w:rsidRPr="00A0199A" w:rsidRDefault="00BF4B17" w:rsidP="00BF4B17">
            <w:pPr>
              <w:keepNext/>
              <w:spacing w:line="380" w:lineRule="exact"/>
              <w:ind w:left="-18"/>
              <w:outlineLvl w:val="0"/>
              <w:rPr>
                <w:rFonts w:ascii="Arial" w:eastAsia="Arial Unicode MS" w:hAnsi="Arial" w:cs="Arial"/>
                <w:sz w:val="22"/>
                <w:szCs w:val="22"/>
                <w:cs/>
              </w:rPr>
            </w:pPr>
            <w:r w:rsidRPr="00A0199A">
              <w:rPr>
                <w:rFonts w:ascii="Arial" w:eastAsia="Arial Unicode MS" w:hAnsi="Arial" w:cs="Arial"/>
                <w:sz w:val="22"/>
                <w:szCs w:val="22"/>
              </w:rPr>
              <w:t>Total</w:t>
            </w:r>
          </w:p>
        </w:tc>
        <w:tc>
          <w:tcPr>
            <w:tcW w:w="1350" w:type="dxa"/>
          </w:tcPr>
          <w:p w14:paraId="65C1905A" w14:textId="193BB4C5" w:rsidR="00BF4B17" w:rsidRPr="00A0199A" w:rsidRDefault="009A7154" w:rsidP="00BF4B17">
            <w:pPr>
              <w:pBdr>
                <w:bottom w:val="double" w:sz="4" w:space="1" w:color="auto"/>
              </w:pBdr>
              <w:tabs>
                <w:tab w:val="decimal" w:pos="1062"/>
              </w:tabs>
              <w:spacing w:line="380" w:lineRule="exact"/>
              <w:ind w:right="-14"/>
              <w:rPr>
                <w:rFonts w:ascii="Arial" w:hAnsi="Arial" w:cs="Arial"/>
                <w:sz w:val="22"/>
                <w:szCs w:val="22"/>
              </w:rPr>
            </w:pPr>
            <w:r w:rsidRPr="00A0199A">
              <w:rPr>
                <w:rFonts w:ascii="Arial" w:hAnsi="Arial" w:cs="Arial"/>
                <w:sz w:val="22"/>
                <w:szCs w:val="22"/>
              </w:rPr>
              <w:t>39,595</w:t>
            </w:r>
          </w:p>
        </w:tc>
        <w:tc>
          <w:tcPr>
            <w:tcW w:w="1350" w:type="dxa"/>
          </w:tcPr>
          <w:p w14:paraId="09C69AE4" w14:textId="48BCA529" w:rsidR="00BF4B17" w:rsidRPr="00A0199A" w:rsidRDefault="00BF4B17" w:rsidP="00BF4B17">
            <w:pPr>
              <w:pBdr>
                <w:bottom w:val="double" w:sz="4" w:space="1" w:color="auto"/>
              </w:pBdr>
              <w:tabs>
                <w:tab w:val="decimal" w:pos="1062"/>
              </w:tabs>
              <w:spacing w:line="380" w:lineRule="exact"/>
              <w:ind w:right="-14"/>
              <w:rPr>
                <w:rFonts w:ascii="Arial" w:hAnsi="Arial" w:cs="Arial"/>
                <w:sz w:val="22"/>
                <w:szCs w:val="22"/>
              </w:rPr>
            </w:pPr>
            <w:r w:rsidRPr="00A0199A">
              <w:rPr>
                <w:rFonts w:ascii="Arial" w:hAnsi="Arial" w:cs="Arial"/>
                <w:sz w:val="22"/>
                <w:szCs w:val="22"/>
              </w:rPr>
              <w:t>56,255</w:t>
            </w:r>
          </w:p>
        </w:tc>
      </w:tr>
    </w:tbl>
    <w:p w14:paraId="68449CC8" w14:textId="1DC293FC" w:rsidR="004E3341" w:rsidRPr="00A0199A" w:rsidRDefault="004E3341" w:rsidP="003A6EA6">
      <w:pPr>
        <w:spacing w:before="240" w:after="120" w:line="380" w:lineRule="exact"/>
        <w:ind w:left="547" w:hanging="547"/>
        <w:jc w:val="both"/>
        <w:rPr>
          <w:rFonts w:ascii="Arial" w:hAnsi="Arial" w:cs="Arial"/>
          <w:snapToGrid w:val="0"/>
          <w:sz w:val="22"/>
          <w:szCs w:val="22"/>
          <w:lang w:eastAsia="th-TH"/>
        </w:rPr>
      </w:pPr>
      <w:r w:rsidRPr="00A0199A">
        <w:rPr>
          <w:rFonts w:ascii="Arial" w:hAnsi="Arial" w:cs="Arial"/>
          <w:snapToGrid w:val="0"/>
          <w:sz w:val="22"/>
          <w:szCs w:val="22"/>
          <w:lang w:eastAsia="th-TH"/>
        </w:rPr>
        <w:tab/>
        <w:t xml:space="preserve">As at 31 December </w:t>
      </w:r>
      <w:r w:rsidR="00902A32" w:rsidRPr="00A0199A">
        <w:rPr>
          <w:rFonts w:ascii="Arial" w:hAnsi="Arial" w:cs="Arial"/>
          <w:snapToGrid w:val="0"/>
          <w:sz w:val="22"/>
          <w:szCs w:val="22"/>
          <w:lang w:eastAsia="th-TH"/>
        </w:rPr>
        <w:t>20</w:t>
      </w:r>
      <w:r w:rsidR="003C77DE" w:rsidRPr="00A0199A">
        <w:rPr>
          <w:rFonts w:ascii="Arial" w:hAnsi="Arial" w:cs="Arial"/>
          <w:snapToGrid w:val="0"/>
          <w:sz w:val="22"/>
          <w:szCs w:val="22"/>
          <w:lang w:eastAsia="th-TH"/>
        </w:rPr>
        <w:t>2</w:t>
      </w:r>
      <w:r w:rsidR="00BF4B17" w:rsidRPr="00A0199A">
        <w:rPr>
          <w:rFonts w:ascii="Arial" w:hAnsi="Arial" w:cs="Arial"/>
          <w:snapToGrid w:val="0"/>
          <w:sz w:val="22"/>
          <w:szCs w:val="22"/>
          <w:lang w:eastAsia="th-TH"/>
        </w:rPr>
        <w:t>4</w:t>
      </w:r>
      <w:r w:rsidRPr="00A0199A">
        <w:rPr>
          <w:rFonts w:ascii="Arial" w:hAnsi="Arial" w:cs="Arial"/>
          <w:snapToGrid w:val="0"/>
          <w:sz w:val="22"/>
          <w:szCs w:val="22"/>
          <w:lang w:eastAsia="th-TH"/>
        </w:rPr>
        <w:t xml:space="preserve">, </w:t>
      </w:r>
      <w:r w:rsidR="00D273F1" w:rsidRPr="00A0199A">
        <w:rPr>
          <w:rFonts w:ascii="Arial" w:hAnsi="Arial" w:cs="Arial"/>
          <w:snapToGrid w:val="0"/>
          <w:sz w:val="22"/>
          <w:szCs w:val="22"/>
          <w:lang w:eastAsia="th-TH"/>
        </w:rPr>
        <w:t xml:space="preserve">bank deposits in saving accounts and fixed deposits </w:t>
      </w:r>
      <w:r w:rsidR="00553BF1" w:rsidRPr="00A0199A">
        <w:rPr>
          <w:rFonts w:ascii="Arial" w:hAnsi="Arial" w:cs="Arial"/>
          <w:snapToGrid w:val="0"/>
          <w:sz w:val="22"/>
          <w:szCs w:val="22"/>
          <w:lang w:eastAsia="th-TH"/>
        </w:rPr>
        <w:t>carried interests between</w:t>
      </w:r>
      <w:r w:rsidRPr="00A0199A">
        <w:rPr>
          <w:rFonts w:ascii="Arial" w:hAnsi="Arial" w:cs="Arial"/>
          <w:snapToGrid w:val="0"/>
          <w:sz w:val="22"/>
          <w:szCs w:val="22"/>
          <w:lang w:eastAsia="th-TH"/>
        </w:rPr>
        <w:t xml:space="preserve"> </w:t>
      </w:r>
      <w:r w:rsidR="009A7154" w:rsidRPr="00A0199A">
        <w:rPr>
          <w:rFonts w:ascii="Arial" w:hAnsi="Arial" w:cstheme="minorBidi"/>
          <w:snapToGrid w:val="0"/>
          <w:sz w:val="22"/>
          <w:szCs w:val="22"/>
          <w:lang w:eastAsia="th-TH"/>
        </w:rPr>
        <w:t>0.15</w:t>
      </w:r>
      <w:r w:rsidR="00C72121" w:rsidRPr="00A0199A">
        <w:rPr>
          <w:rFonts w:ascii="Arial" w:hAnsi="Arial" w:cs="Arial"/>
          <w:snapToGrid w:val="0"/>
          <w:sz w:val="22"/>
          <w:szCs w:val="22"/>
          <w:lang w:eastAsia="th-TH"/>
        </w:rPr>
        <w:t>%</w:t>
      </w:r>
      <w:r w:rsidR="00B76BDB" w:rsidRPr="00A0199A">
        <w:rPr>
          <w:rFonts w:ascii="Arial" w:hAnsi="Arial" w:cs="Arial"/>
          <w:snapToGrid w:val="0"/>
          <w:sz w:val="22"/>
          <w:szCs w:val="22"/>
          <w:lang w:eastAsia="th-TH"/>
        </w:rPr>
        <w:t xml:space="preserve"> and </w:t>
      </w:r>
      <w:r w:rsidR="004B6752" w:rsidRPr="00A0199A">
        <w:rPr>
          <w:rFonts w:ascii="Arial" w:hAnsi="Arial" w:cs="Arial"/>
          <w:snapToGrid w:val="0"/>
          <w:sz w:val="22"/>
          <w:szCs w:val="22"/>
          <w:lang w:eastAsia="th-TH"/>
        </w:rPr>
        <w:t>0.55</w:t>
      </w:r>
      <w:r w:rsidR="00C72121" w:rsidRPr="00A0199A">
        <w:rPr>
          <w:rFonts w:ascii="Arial" w:hAnsi="Arial" w:cs="Arial"/>
          <w:snapToGrid w:val="0"/>
          <w:sz w:val="22"/>
          <w:szCs w:val="22"/>
          <w:lang w:eastAsia="th-TH"/>
        </w:rPr>
        <w:t>%</w:t>
      </w:r>
      <w:r w:rsidRPr="00A0199A">
        <w:rPr>
          <w:rFonts w:ascii="Arial" w:hAnsi="Arial" w:cs="Arial"/>
          <w:snapToGrid w:val="0"/>
          <w:sz w:val="22"/>
          <w:szCs w:val="22"/>
          <w:lang w:eastAsia="th-TH"/>
        </w:rPr>
        <w:t xml:space="preserve"> per annum (</w:t>
      </w:r>
      <w:r w:rsidR="00BB4C3A" w:rsidRPr="00A0199A">
        <w:rPr>
          <w:rFonts w:ascii="Arial" w:hAnsi="Arial" w:cs="Arial"/>
          <w:snapToGrid w:val="0"/>
          <w:sz w:val="22"/>
          <w:szCs w:val="22"/>
          <w:lang w:eastAsia="th-TH"/>
        </w:rPr>
        <w:t>20</w:t>
      </w:r>
      <w:r w:rsidR="00313A95" w:rsidRPr="00A0199A">
        <w:rPr>
          <w:rFonts w:ascii="Arial" w:hAnsi="Arial" w:cs="Arial"/>
          <w:snapToGrid w:val="0"/>
          <w:sz w:val="22"/>
          <w:szCs w:val="22"/>
          <w:lang w:eastAsia="th-TH"/>
        </w:rPr>
        <w:t>2</w:t>
      </w:r>
      <w:r w:rsidR="00BF4B17" w:rsidRPr="00A0199A">
        <w:rPr>
          <w:rFonts w:ascii="Arial" w:hAnsi="Arial" w:cs="Arial"/>
          <w:snapToGrid w:val="0"/>
          <w:sz w:val="22"/>
          <w:szCs w:val="22"/>
          <w:lang w:eastAsia="th-TH"/>
        </w:rPr>
        <w:t>3</w:t>
      </w:r>
      <w:r w:rsidRPr="00A0199A">
        <w:rPr>
          <w:rFonts w:ascii="Arial" w:hAnsi="Arial" w:cs="Arial"/>
          <w:snapToGrid w:val="0"/>
          <w:sz w:val="22"/>
          <w:szCs w:val="22"/>
          <w:lang w:eastAsia="th-TH"/>
        </w:rPr>
        <w:t xml:space="preserve">: between </w:t>
      </w:r>
      <w:r w:rsidR="00313A95" w:rsidRPr="00A0199A">
        <w:rPr>
          <w:rFonts w:ascii="Arial" w:hAnsi="Arial" w:cs="Arial"/>
          <w:snapToGrid w:val="0"/>
          <w:sz w:val="22"/>
          <w:szCs w:val="22"/>
          <w:lang w:eastAsia="th-TH"/>
        </w:rPr>
        <w:t>0.</w:t>
      </w:r>
      <w:r w:rsidR="00165849" w:rsidRPr="00A0199A">
        <w:rPr>
          <w:rFonts w:ascii="Arial" w:hAnsi="Arial" w:cs="Arial"/>
          <w:snapToGrid w:val="0"/>
          <w:sz w:val="22"/>
          <w:szCs w:val="22"/>
          <w:lang w:eastAsia="th-TH"/>
        </w:rPr>
        <w:t>1</w:t>
      </w:r>
      <w:r w:rsidR="00BF4B17" w:rsidRPr="00A0199A">
        <w:rPr>
          <w:rFonts w:ascii="Arial" w:hAnsi="Arial" w:cs="Arial"/>
          <w:snapToGrid w:val="0"/>
          <w:sz w:val="22"/>
          <w:szCs w:val="22"/>
          <w:lang w:eastAsia="th-TH"/>
        </w:rPr>
        <w:t>5</w:t>
      </w:r>
      <w:r w:rsidR="00313A95" w:rsidRPr="00A0199A">
        <w:rPr>
          <w:rFonts w:ascii="Arial" w:hAnsi="Arial" w:cs="Arial"/>
          <w:snapToGrid w:val="0"/>
          <w:sz w:val="22"/>
          <w:szCs w:val="22"/>
          <w:lang w:eastAsia="th-TH"/>
        </w:rPr>
        <w:t xml:space="preserve">% and </w:t>
      </w:r>
      <w:r w:rsidR="00BF4B17" w:rsidRPr="00A0199A">
        <w:rPr>
          <w:rFonts w:ascii="Arial" w:hAnsi="Arial" w:cs="Arial"/>
          <w:snapToGrid w:val="0"/>
          <w:sz w:val="22"/>
          <w:szCs w:val="22"/>
          <w:lang w:eastAsia="th-TH"/>
        </w:rPr>
        <w:t>1.95</w:t>
      </w:r>
      <w:r w:rsidR="00BB4C3A" w:rsidRPr="00A0199A">
        <w:rPr>
          <w:rFonts w:ascii="Arial" w:hAnsi="Arial" w:cs="Arial"/>
          <w:snapToGrid w:val="0"/>
          <w:sz w:val="22"/>
          <w:szCs w:val="22"/>
          <w:lang w:eastAsia="th-TH"/>
        </w:rPr>
        <w:t xml:space="preserve">% </w:t>
      </w:r>
      <w:r w:rsidR="00846CF6" w:rsidRPr="00A0199A">
        <w:rPr>
          <w:rFonts w:ascii="Arial" w:hAnsi="Arial" w:cs="Arial"/>
          <w:snapToGrid w:val="0"/>
          <w:sz w:val="22"/>
          <w:szCs w:val="22"/>
          <w:lang w:eastAsia="th-TH"/>
        </w:rPr>
        <w:t>per annum).</w:t>
      </w:r>
      <w:r w:rsidR="00F0584A" w:rsidRPr="00A0199A">
        <w:rPr>
          <w:rFonts w:ascii="Arial" w:hAnsi="Arial" w:cs="Arial"/>
          <w:snapToGrid w:val="0"/>
          <w:sz w:val="22"/>
          <w:szCs w:val="22"/>
          <w:lang w:eastAsia="th-TH"/>
        </w:rPr>
        <w:t xml:space="preserve"> </w:t>
      </w:r>
    </w:p>
    <w:p w14:paraId="07AC7356" w14:textId="77777777" w:rsidR="00926C0B" w:rsidRPr="00A0199A" w:rsidRDefault="00926C0B">
      <w:pPr>
        <w:widowControl/>
        <w:overflowPunct/>
        <w:autoSpaceDE/>
        <w:autoSpaceDN/>
        <w:adjustRightInd/>
        <w:spacing w:after="200" w:line="276" w:lineRule="auto"/>
        <w:textAlignment w:val="auto"/>
        <w:rPr>
          <w:rFonts w:ascii="Arial" w:hAnsi="Arial"/>
          <w:b/>
          <w:bCs/>
          <w:sz w:val="22"/>
          <w:szCs w:val="22"/>
        </w:rPr>
      </w:pPr>
      <w:r w:rsidRPr="00A0199A">
        <w:rPr>
          <w:rFonts w:ascii="Arial" w:hAnsi="Arial"/>
          <w:b/>
          <w:bCs/>
          <w:sz w:val="22"/>
          <w:szCs w:val="22"/>
        </w:rPr>
        <w:br w:type="page"/>
      </w:r>
    </w:p>
    <w:p w14:paraId="3E82B8B2" w14:textId="332403A4" w:rsidR="004E3341" w:rsidRPr="00A0199A" w:rsidRDefault="00C90111" w:rsidP="004A16B5">
      <w:pPr>
        <w:tabs>
          <w:tab w:val="left" w:pos="900"/>
          <w:tab w:val="left" w:pos="1440"/>
        </w:tabs>
        <w:spacing w:before="120" w:line="380" w:lineRule="exact"/>
        <w:ind w:left="547" w:right="-43" w:hanging="547"/>
        <w:jc w:val="thaiDistribute"/>
        <w:rPr>
          <w:rFonts w:ascii="Arial" w:hAnsi="Arial"/>
          <w:b/>
          <w:bCs/>
          <w:sz w:val="22"/>
          <w:szCs w:val="22"/>
        </w:rPr>
      </w:pPr>
      <w:r w:rsidRPr="00A0199A">
        <w:rPr>
          <w:rFonts w:ascii="Arial" w:hAnsi="Arial"/>
          <w:b/>
          <w:bCs/>
          <w:sz w:val="22"/>
          <w:szCs w:val="22"/>
        </w:rPr>
        <w:lastRenderedPageBreak/>
        <w:t>8</w:t>
      </w:r>
      <w:r w:rsidR="004E3341" w:rsidRPr="00A0199A">
        <w:rPr>
          <w:rFonts w:ascii="Arial" w:hAnsi="Arial"/>
          <w:b/>
          <w:bCs/>
          <w:sz w:val="22"/>
          <w:szCs w:val="22"/>
        </w:rPr>
        <w:t>.</w:t>
      </w:r>
      <w:r w:rsidR="004E3341" w:rsidRPr="00A0199A">
        <w:rPr>
          <w:rFonts w:ascii="Arial" w:hAnsi="Arial"/>
          <w:b/>
          <w:bCs/>
          <w:sz w:val="22"/>
          <w:szCs w:val="22"/>
        </w:rPr>
        <w:tab/>
        <w:t xml:space="preserve">Trade </w:t>
      </w:r>
      <w:r w:rsidR="00121E93" w:rsidRPr="00A0199A">
        <w:rPr>
          <w:rFonts w:ascii="Arial" w:hAnsi="Arial"/>
          <w:b/>
          <w:bCs/>
          <w:sz w:val="22"/>
          <w:szCs w:val="22"/>
        </w:rPr>
        <w:t>and other</w:t>
      </w:r>
      <w:r w:rsidR="004E3341" w:rsidRPr="00A0199A">
        <w:rPr>
          <w:rFonts w:ascii="Arial" w:hAnsi="Arial"/>
          <w:b/>
          <w:bCs/>
          <w:sz w:val="22"/>
          <w:szCs w:val="22"/>
        </w:rPr>
        <w:t xml:space="preserve"> receivable</w:t>
      </w:r>
      <w:r w:rsidR="005971C4" w:rsidRPr="00A0199A">
        <w:rPr>
          <w:rFonts w:ascii="Arial" w:hAnsi="Arial"/>
          <w:b/>
          <w:bCs/>
          <w:sz w:val="22"/>
          <w:szCs w:val="22"/>
        </w:rPr>
        <w:t>s</w:t>
      </w:r>
      <w:r w:rsidR="004E3341" w:rsidRPr="00A0199A">
        <w:rPr>
          <w:rFonts w:ascii="Arial" w:hAnsi="Arial"/>
          <w:b/>
          <w:bCs/>
          <w:sz w:val="22"/>
          <w:szCs w:val="22"/>
        </w:rPr>
        <w:t xml:space="preserve"> </w:t>
      </w:r>
    </w:p>
    <w:p w14:paraId="37F46193" w14:textId="77777777" w:rsidR="00121E93" w:rsidRPr="00A0199A" w:rsidRDefault="00121E93" w:rsidP="004A16B5">
      <w:pPr>
        <w:tabs>
          <w:tab w:val="left" w:pos="900"/>
        </w:tabs>
        <w:spacing w:after="40" w:line="380" w:lineRule="exact"/>
        <w:ind w:left="360" w:hanging="360"/>
        <w:jc w:val="right"/>
        <w:rPr>
          <w:rFonts w:ascii="Arial" w:hAnsi="Arial" w:cs="Arial"/>
          <w:sz w:val="22"/>
          <w:szCs w:val="22"/>
        </w:rPr>
      </w:pPr>
      <w:r w:rsidRPr="00A0199A">
        <w:rPr>
          <w:rFonts w:ascii="Arial" w:hAnsi="Arial" w:cs="Arial"/>
          <w:sz w:val="22"/>
          <w:szCs w:val="22"/>
        </w:rPr>
        <w:tab/>
        <w:t xml:space="preserve">(Unit: Thousand </w:t>
      </w:r>
      <w:r w:rsidRPr="00A0199A">
        <w:rPr>
          <w:rFonts w:ascii="Arial" w:hAnsi="Arial"/>
          <w:sz w:val="22"/>
          <w:szCs w:val="22"/>
        </w:rPr>
        <w:t>Baht</w:t>
      </w:r>
      <w:r w:rsidRPr="00A0199A">
        <w:rPr>
          <w:rFonts w:ascii="Arial" w:hAnsi="Arial" w:cs="Arial"/>
          <w:sz w:val="22"/>
          <w:szCs w:val="22"/>
        </w:rPr>
        <w:t>)</w:t>
      </w:r>
    </w:p>
    <w:tbl>
      <w:tblPr>
        <w:tblW w:w="9090" w:type="dxa"/>
        <w:tblInd w:w="450" w:type="dxa"/>
        <w:tblLayout w:type="fixed"/>
        <w:tblLook w:val="0000" w:firstRow="0" w:lastRow="0" w:firstColumn="0" w:lastColumn="0" w:noHBand="0" w:noVBand="0"/>
      </w:tblPr>
      <w:tblGrid>
        <w:gridCol w:w="6390"/>
        <w:gridCol w:w="1350"/>
        <w:gridCol w:w="1350"/>
      </w:tblGrid>
      <w:tr w:rsidR="00BF4B17" w:rsidRPr="00A0199A" w14:paraId="593DDB24" w14:textId="332F705F" w:rsidTr="00BF4B17">
        <w:tc>
          <w:tcPr>
            <w:tcW w:w="6390" w:type="dxa"/>
          </w:tcPr>
          <w:p w14:paraId="3550273C" w14:textId="77777777" w:rsidR="00BF4B17" w:rsidRPr="00A0199A" w:rsidRDefault="00BF4B17" w:rsidP="00BF4B17">
            <w:pPr>
              <w:spacing w:line="340" w:lineRule="exact"/>
              <w:ind w:right="-14"/>
              <w:jc w:val="thaiDistribute"/>
              <w:rPr>
                <w:rFonts w:ascii="Arial" w:hAnsi="Arial" w:cs="Arial"/>
                <w:b/>
                <w:bCs/>
                <w:sz w:val="22"/>
                <w:szCs w:val="22"/>
                <w:u w:val="single"/>
              </w:rPr>
            </w:pPr>
          </w:p>
        </w:tc>
        <w:tc>
          <w:tcPr>
            <w:tcW w:w="1350" w:type="dxa"/>
          </w:tcPr>
          <w:p w14:paraId="7E6A94E2" w14:textId="31040721" w:rsidR="00BF4B17" w:rsidRPr="00A0199A" w:rsidRDefault="00BF4B17" w:rsidP="00BF4B17">
            <w:pPr>
              <w:pBdr>
                <w:bottom w:val="single" w:sz="6" w:space="1" w:color="auto"/>
              </w:pBdr>
              <w:spacing w:line="340" w:lineRule="exact"/>
              <w:ind w:right="-36"/>
              <w:jc w:val="center"/>
              <w:rPr>
                <w:rFonts w:ascii="Arial" w:hAnsi="Arial" w:cs="Arial"/>
                <w:sz w:val="22"/>
                <w:szCs w:val="22"/>
              </w:rPr>
            </w:pPr>
            <w:r w:rsidRPr="00A0199A">
              <w:rPr>
                <w:rFonts w:ascii="Arial" w:hAnsi="Arial" w:cs="Arial"/>
                <w:sz w:val="22"/>
                <w:szCs w:val="22"/>
              </w:rPr>
              <w:t>2024</w:t>
            </w:r>
          </w:p>
        </w:tc>
        <w:tc>
          <w:tcPr>
            <w:tcW w:w="1350" w:type="dxa"/>
          </w:tcPr>
          <w:p w14:paraId="3DF6B98A" w14:textId="0A85B376" w:rsidR="00BF4B17" w:rsidRPr="00A0199A" w:rsidRDefault="00BF4B17" w:rsidP="00BF4B17">
            <w:pPr>
              <w:pBdr>
                <w:bottom w:val="single" w:sz="6" w:space="1" w:color="auto"/>
              </w:pBdr>
              <w:spacing w:line="340" w:lineRule="exact"/>
              <w:ind w:right="-36"/>
              <w:jc w:val="center"/>
              <w:rPr>
                <w:rFonts w:ascii="Arial" w:hAnsi="Arial" w:cs="Arial"/>
                <w:sz w:val="22"/>
                <w:szCs w:val="22"/>
              </w:rPr>
            </w:pPr>
            <w:r w:rsidRPr="00A0199A">
              <w:rPr>
                <w:rFonts w:ascii="Arial" w:hAnsi="Arial" w:cs="Arial"/>
                <w:sz w:val="22"/>
                <w:szCs w:val="22"/>
              </w:rPr>
              <w:t>2023</w:t>
            </w:r>
          </w:p>
        </w:tc>
      </w:tr>
      <w:tr w:rsidR="00BF4B17" w:rsidRPr="00A0199A" w14:paraId="2F30D944" w14:textId="3D38B27B">
        <w:tc>
          <w:tcPr>
            <w:tcW w:w="6390" w:type="dxa"/>
          </w:tcPr>
          <w:p w14:paraId="350CE598" w14:textId="1C7F1586" w:rsidR="00BF4B17" w:rsidRPr="00A0199A" w:rsidRDefault="00BF4B17" w:rsidP="00BF4B17">
            <w:pPr>
              <w:spacing w:line="340" w:lineRule="exact"/>
              <w:ind w:left="-18" w:right="-14"/>
              <w:jc w:val="thaiDistribute"/>
              <w:rPr>
                <w:rFonts w:ascii="Arial" w:hAnsi="Arial" w:cs="Arial"/>
                <w:b/>
                <w:bCs/>
                <w:sz w:val="22"/>
                <w:szCs w:val="22"/>
                <w:cs/>
              </w:rPr>
            </w:pPr>
            <w:r w:rsidRPr="00A0199A">
              <w:rPr>
                <w:rFonts w:ascii="Arial" w:hAnsi="Arial"/>
                <w:b/>
                <w:bCs/>
                <w:sz w:val="22"/>
                <w:szCs w:val="22"/>
              </w:rPr>
              <w:t>Trade receivables - related parties (Note 6 and 21)</w:t>
            </w:r>
          </w:p>
        </w:tc>
        <w:tc>
          <w:tcPr>
            <w:tcW w:w="1350" w:type="dxa"/>
            <w:vAlign w:val="bottom"/>
          </w:tcPr>
          <w:p w14:paraId="4AC675F3" w14:textId="77777777" w:rsidR="00BF4B17" w:rsidRPr="00A0199A" w:rsidRDefault="00BF4B17" w:rsidP="00BF4B17">
            <w:pPr>
              <w:tabs>
                <w:tab w:val="decimal" w:pos="1062"/>
              </w:tabs>
              <w:spacing w:line="340" w:lineRule="exact"/>
              <w:ind w:right="-14"/>
              <w:rPr>
                <w:rFonts w:ascii="Arial" w:hAnsi="Arial" w:cs="Arial"/>
                <w:sz w:val="22"/>
                <w:szCs w:val="22"/>
                <w:cs/>
              </w:rPr>
            </w:pPr>
          </w:p>
        </w:tc>
        <w:tc>
          <w:tcPr>
            <w:tcW w:w="1350" w:type="dxa"/>
            <w:vAlign w:val="bottom"/>
          </w:tcPr>
          <w:p w14:paraId="4324003C" w14:textId="77777777" w:rsidR="00BF4B17" w:rsidRPr="00A0199A" w:rsidRDefault="00BF4B17" w:rsidP="00BF4B17">
            <w:pPr>
              <w:tabs>
                <w:tab w:val="decimal" w:pos="1062"/>
              </w:tabs>
              <w:spacing w:line="340" w:lineRule="exact"/>
              <w:ind w:right="-14"/>
              <w:rPr>
                <w:rFonts w:ascii="Arial" w:hAnsi="Arial" w:cs="Arial"/>
                <w:sz w:val="22"/>
                <w:szCs w:val="22"/>
                <w:cs/>
              </w:rPr>
            </w:pPr>
          </w:p>
        </w:tc>
      </w:tr>
      <w:tr w:rsidR="00BF4B17" w:rsidRPr="00A0199A" w14:paraId="67621805" w14:textId="5729D8AF">
        <w:tc>
          <w:tcPr>
            <w:tcW w:w="6390" w:type="dxa"/>
          </w:tcPr>
          <w:p w14:paraId="000BD129" w14:textId="77777777" w:rsidR="00BF4B17" w:rsidRPr="00A0199A" w:rsidRDefault="00BF4B17" w:rsidP="00BF4B17">
            <w:pPr>
              <w:spacing w:line="340" w:lineRule="exact"/>
              <w:ind w:left="-18" w:right="-14"/>
              <w:jc w:val="thaiDistribute"/>
              <w:rPr>
                <w:rFonts w:ascii="Arial" w:hAnsi="Arial" w:cs="Arial"/>
                <w:sz w:val="22"/>
                <w:szCs w:val="22"/>
                <w:cs/>
              </w:rPr>
            </w:pPr>
            <w:r w:rsidRPr="00A0199A">
              <w:rPr>
                <w:rFonts w:ascii="Arial" w:hAnsi="Arial"/>
                <w:sz w:val="22"/>
                <w:szCs w:val="22"/>
              </w:rPr>
              <w:t>Aged on the basis of due dates</w:t>
            </w:r>
          </w:p>
        </w:tc>
        <w:tc>
          <w:tcPr>
            <w:tcW w:w="1350" w:type="dxa"/>
            <w:vAlign w:val="bottom"/>
          </w:tcPr>
          <w:p w14:paraId="4F451876" w14:textId="77777777" w:rsidR="00BF4B17" w:rsidRPr="00A0199A" w:rsidRDefault="00BF4B17" w:rsidP="00BF4B17">
            <w:pPr>
              <w:tabs>
                <w:tab w:val="decimal" w:pos="1062"/>
              </w:tabs>
              <w:spacing w:line="340" w:lineRule="exact"/>
              <w:ind w:right="-14"/>
              <w:rPr>
                <w:rFonts w:ascii="Arial" w:hAnsi="Arial" w:cs="Arial"/>
                <w:sz w:val="22"/>
                <w:szCs w:val="22"/>
              </w:rPr>
            </w:pPr>
          </w:p>
        </w:tc>
        <w:tc>
          <w:tcPr>
            <w:tcW w:w="1350" w:type="dxa"/>
            <w:vAlign w:val="bottom"/>
          </w:tcPr>
          <w:p w14:paraId="7B6A9813" w14:textId="77777777" w:rsidR="00BF4B17" w:rsidRPr="00A0199A" w:rsidRDefault="00BF4B17" w:rsidP="00BF4B17">
            <w:pPr>
              <w:tabs>
                <w:tab w:val="decimal" w:pos="1062"/>
              </w:tabs>
              <w:spacing w:line="340" w:lineRule="exact"/>
              <w:ind w:right="-14"/>
              <w:rPr>
                <w:rFonts w:ascii="Arial" w:hAnsi="Arial" w:cs="Arial"/>
                <w:sz w:val="22"/>
                <w:szCs w:val="22"/>
              </w:rPr>
            </w:pPr>
          </w:p>
        </w:tc>
      </w:tr>
      <w:tr w:rsidR="00BF4B17" w:rsidRPr="00A0199A" w14:paraId="7E957535" w14:textId="4358FD53">
        <w:tc>
          <w:tcPr>
            <w:tcW w:w="6390" w:type="dxa"/>
          </w:tcPr>
          <w:p w14:paraId="39405DF2" w14:textId="77777777" w:rsidR="00BF4B17" w:rsidRPr="00A0199A" w:rsidRDefault="00BF4B17" w:rsidP="00BF4B17">
            <w:pPr>
              <w:spacing w:line="340" w:lineRule="exact"/>
              <w:ind w:left="-18" w:right="-14"/>
              <w:jc w:val="thaiDistribute"/>
              <w:rPr>
                <w:rFonts w:ascii="Arial" w:hAnsi="Arial" w:cs="Arial"/>
                <w:sz w:val="22"/>
                <w:szCs w:val="22"/>
                <w:cs/>
              </w:rPr>
            </w:pPr>
            <w:r w:rsidRPr="00A0199A">
              <w:rPr>
                <w:rFonts w:ascii="Arial" w:hAnsi="Arial"/>
                <w:sz w:val="22"/>
                <w:szCs w:val="22"/>
              </w:rPr>
              <w:t>Not yet due</w:t>
            </w:r>
          </w:p>
        </w:tc>
        <w:tc>
          <w:tcPr>
            <w:tcW w:w="1350" w:type="dxa"/>
          </w:tcPr>
          <w:p w14:paraId="256A114C" w14:textId="3CCF0111" w:rsidR="00BF4B17" w:rsidRPr="00A0199A" w:rsidRDefault="004B6752" w:rsidP="00BF4B17">
            <w:pPr>
              <w:tabs>
                <w:tab w:val="decimal" w:pos="1062"/>
              </w:tabs>
              <w:spacing w:line="340" w:lineRule="exact"/>
              <w:ind w:right="-14"/>
              <w:rPr>
                <w:rFonts w:ascii="Arial" w:hAnsi="Arial" w:cs="Arial"/>
                <w:sz w:val="22"/>
                <w:szCs w:val="22"/>
              </w:rPr>
            </w:pPr>
            <w:r w:rsidRPr="00A0199A">
              <w:rPr>
                <w:rFonts w:ascii="Arial" w:hAnsi="Arial" w:cs="Arial"/>
                <w:sz w:val="22"/>
                <w:szCs w:val="22"/>
              </w:rPr>
              <w:t>3,326</w:t>
            </w:r>
          </w:p>
        </w:tc>
        <w:tc>
          <w:tcPr>
            <w:tcW w:w="1350" w:type="dxa"/>
            <w:vAlign w:val="bottom"/>
          </w:tcPr>
          <w:p w14:paraId="47FB2CB2" w14:textId="46427CC0" w:rsidR="00BF4B17" w:rsidRPr="00A0199A" w:rsidRDefault="00BF4B17" w:rsidP="00BF4B17">
            <w:pPr>
              <w:tabs>
                <w:tab w:val="decimal" w:pos="1062"/>
              </w:tabs>
              <w:spacing w:line="340" w:lineRule="exact"/>
              <w:ind w:right="-14"/>
              <w:rPr>
                <w:rFonts w:ascii="Arial" w:hAnsi="Arial" w:cs="Arial"/>
                <w:sz w:val="22"/>
                <w:szCs w:val="22"/>
              </w:rPr>
            </w:pPr>
            <w:r w:rsidRPr="00A0199A">
              <w:rPr>
                <w:rFonts w:ascii="Arial" w:hAnsi="Arial" w:cs="Arial"/>
                <w:sz w:val="22"/>
                <w:szCs w:val="22"/>
              </w:rPr>
              <w:t>1,661</w:t>
            </w:r>
          </w:p>
        </w:tc>
      </w:tr>
      <w:tr w:rsidR="00BF4B17" w:rsidRPr="00A0199A" w14:paraId="3E1556F2" w14:textId="09EE96D0">
        <w:tc>
          <w:tcPr>
            <w:tcW w:w="6390" w:type="dxa"/>
          </w:tcPr>
          <w:p w14:paraId="46BE693D" w14:textId="77777777" w:rsidR="00BF4B17" w:rsidRPr="00A0199A" w:rsidRDefault="00BF4B17" w:rsidP="00BF4B17">
            <w:pPr>
              <w:spacing w:line="340" w:lineRule="exact"/>
              <w:ind w:left="-18" w:right="-14"/>
              <w:jc w:val="thaiDistribute"/>
              <w:rPr>
                <w:rFonts w:ascii="Arial" w:hAnsi="Arial" w:cs="Arial"/>
                <w:sz w:val="22"/>
                <w:szCs w:val="22"/>
              </w:rPr>
            </w:pPr>
            <w:r w:rsidRPr="00A0199A">
              <w:rPr>
                <w:rFonts w:ascii="Arial" w:hAnsi="Arial"/>
                <w:sz w:val="22"/>
                <w:szCs w:val="22"/>
              </w:rPr>
              <w:t>Past due</w:t>
            </w:r>
          </w:p>
        </w:tc>
        <w:tc>
          <w:tcPr>
            <w:tcW w:w="1350" w:type="dxa"/>
          </w:tcPr>
          <w:p w14:paraId="691F3756" w14:textId="77777777" w:rsidR="00BF4B17" w:rsidRPr="00A0199A" w:rsidRDefault="00BF4B17" w:rsidP="00BF4B17">
            <w:pPr>
              <w:tabs>
                <w:tab w:val="decimal" w:pos="1062"/>
              </w:tabs>
              <w:spacing w:line="340" w:lineRule="exact"/>
              <w:ind w:right="-14"/>
              <w:rPr>
                <w:rFonts w:ascii="Arial" w:hAnsi="Arial" w:cs="Arial"/>
                <w:sz w:val="22"/>
                <w:szCs w:val="22"/>
              </w:rPr>
            </w:pPr>
          </w:p>
        </w:tc>
        <w:tc>
          <w:tcPr>
            <w:tcW w:w="1350" w:type="dxa"/>
            <w:vAlign w:val="bottom"/>
          </w:tcPr>
          <w:p w14:paraId="211C5D7D" w14:textId="77777777" w:rsidR="00BF4B17" w:rsidRPr="00A0199A" w:rsidRDefault="00BF4B17" w:rsidP="00BF4B17">
            <w:pPr>
              <w:tabs>
                <w:tab w:val="decimal" w:pos="1062"/>
              </w:tabs>
              <w:spacing w:line="340" w:lineRule="exact"/>
              <w:ind w:right="-14"/>
              <w:rPr>
                <w:rFonts w:ascii="Arial" w:hAnsi="Arial" w:cs="Arial"/>
                <w:sz w:val="22"/>
                <w:szCs w:val="22"/>
              </w:rPr>
            </w:pPr>
          </w:p>
        </w:tc>
      </w:tr>
      <w:tr w:rsidR="00BF4B17" w:rsidRPr="00A0199A" w14:paraId="53D9969C" w14:textId="583B5987">
        <w:tc>
          <w:tcPr>
            <w:tcW w:w="6390" w:type="dxa"/>
          </w:tcPr>
          <w:p w14:paraId="53B558D4" w14:textId="77777777" w:rsidR="00BF4B17" w:rsidRPr="00A0199A" w:rsidRDefault="00BF4B17" w:rsidP="00BF4B17">
            <w:pPr>
              <w:tabs>
                <w:tab w:val="left" w:pos="162"/>
              </w:tabs>
              <w:spacing w:line="340" w:lineRule="exact"/>
              <w:ind w:left="-18" w:right="-14"/>
              <w:rPr>
                <w:rFonts w:ascii="Arial" w:hAnsi="Arial" w:cs="Arial"/>
                <w:sz w:val="22"/>
                <w:szCs w:val="22"/>
                <w:cs/>
              </w:rPr>
            </w:pPr>
            <w:r w:rsidRPr="00A0199A">
              <w:rPr>
                <w:rFonts w:ascii="Arial" w:hAnsi="Arial" w:cs="Arial"/>
                <w:sz w:val="22"/>
                <w:szCs w:val="22"/>
              </w:rPr>
              <w:tab/>
            </w:r>
            <w:r w:rsidRPr="00A0199A">
              <w:rPr>
                <w:rFonts w:ascii="Arial" w:hAnsi="Arial"/>
                <w:sz w:val="22"/>
                <w:szCs w:val="22"/>
              </w:rPr>
              <w:t>Up to 3 months</w:t>
            </w:r>
            <w:r w:rsidRPr="00A0199A">
              <w:rPr>
                <w:rFonts w:ascii="Arial" w:hAnsi="Arial" w:cs="Arial"/>
                <w:sz w:val="22"/>
                <w:szCs w:val="22"/>
              </w:rPr>
              <w:t xml:space="preserve"> </w:t>
            </w:r>
          </w:p>
        </w:tc>
        <w:tc>
          <w:tcPr>
            <w:tcW w:w="1350" w:type="dxa"/>
          </w:tcPr>
          <w:p w14:paraId="66B3EB59" w14:textId="6230BD4A" w:rsidR="00BF4B17" w:rsidRPr="00A0199A" w:rsidRDefault="004B6752" w:rsidP="00BF4B17">
            <w:pPr>
              <w:pBdr>
                <w:bottom w:val="single" w:sz="4" w:space="1" w:color="auto"/>
              </w:pBdr>
              <w:tabs>
                <w:tab w:val="decimal" w:pos="1062"/>
              </w:tabs>
              <w:spacing w:line="340" w:lineRule="exact"/>
              <w:ind w:right="-14"/>
              <w:rPr>
                <w:rFonts w:ascii="Arial" w:hAnsi="Arial" w:cs="Arial"/>
                <w:sz w:val="22"/>
                <w:szCs w:val="22"/>
              </w:rPr>
            </w:pPr>
            <w:r w:rsidRPr="00A0199A">
              <w:rPr>
                <w:rFonts w:ascii="Arial" w:hAnsi="Arial" w:cs="Arial"/>
                <w:sz w:val="22"/>
                <w:szCs w:val="22"/>
              </w:rPr>
              <w:t>427</w:t>
            </w:r>
          </w:p>
        </w:tc>
        <w:tc>
          <w:tcPr>
            <w:tcW w:w="1350" w:type="dxa"/>
            <w:vAlign w:val="bottom"/>
          </w:tcPr>
          <w:p w14:paraId="77E67711" w14:textId="7FB8A524" w:rsidR="00BF4B17" w:rsidRPr="00A0199A" w:rsidRDefault="00BF4B17" w:rsidP="00BF4B17">
            <w:pPr>
              <w:pBdr>
                <w:bottom w:val="single" w:sz="4" w:space="1" w:color="auto"/>
              </w:pBdr>
              <w:tabs>
                <w:tab w:val="decimal" w:pos="1062"/>
              </w:tabs>
              <w:spacing w:line="340" w:lineRule="exact"/>
              <w:ind w:right="-14"/>
              <w:rPr>
                <w:rFonts w:ascii="Arial" w:hAnsi="Arial" w:cs="Arial"/>
                <w:sz w:val="22"/>
                <w:szCs w:val="22"/>
              </w:rPr>
            </w:pPr>
            <w:r w:rsidRPr="00A0199A">
              <w:rPr>
                <w:rFonts w:ascii="Arial" w:hAnsi="Arial" w:cs="Arial"/>
                <w:sz w:val="22"/>
                <w:szCs w:val="22"/>
              </w:rPr>
              <w:t>4,442</w:t>
            </w:r>
          </w:p>
        </w:tc>
      </w:tr>
      <w:tr w:rsidR="00BF4B17" w:rsidRPr="00A0199A" w14:paraId="167F99FA" w14:textId="5F72BE03">
        <w:tc>
          <w:tcPr>
            <w:tcW w:w="6390" w:type="dxa"/>
          </w:tcPr>
          <w:p w14:paraId="5D73CE9D" w14:textId="77777777" w:rsidR="00BF4B17" w:rsidRPr="00A0199A" w:rsidRDefault="00BF4B17" w:rsidP="00BF4B17">
            <w:pPr>
              <w:spacing w:line="340" w:lineRule="exact"/>
              <w:ind w:left="-18" w:right="-14"/>
              <w:jc w:val="thaiDistribute"/>
              <w:rPr>
                <w:rFonts w:ascii="Arial" w:hAnsi="Arial" w:cs="Arial"/>
                <w:sz w:val="22"/>
                <w:szCs w:val="22"/>
              </w:rPr>
            </w:pPr>
            <w:r w:rsidRPr="00A0199A">
              <w:rPr>
                <w:rFonts w:ascii="Arial" w:hAnsi="Arial"/>
                <w:sz w:val="22"/>
                <w:szCs w:val="22"/>
              </w:rPr>
              <w:t>Total trade receivables - related parties</w:t>
            </w:r>
          </w:p>
        </w:tc>
        <w:tc>
          <w:tcPr>
            <w:tcW w:w="1350" w:type="dxa"/>
          </w:tcPr>
          <w:p w14:paraId="24315462" w14:textId="2C676243" w:rsidR="00BF4B17" w:rsidRPr="00A0199A" w:rsidRDefault="004B6752" w:rsidP="00BF4B17">
            <w:pPr>
              <w:pBdr>
                <w:bottom w:val="single" w:sz="4" w:space="1" w:color="auto"/>
              </w:pBdr>
              <w:tabs>
                <w:tab w:val="decimal" w:pos="1062"/>
              </w:tabs>
              <w:spacing w:line="340" w:lineRule="exact"/>
              <w:ind w:right="-14"/>
              <w:rPr>
                <w:rFonts w:ascii="Arial" w:hAnsi="Arial" w:cs="Arial"/>
                <w:sz w:val="22"/>
                <w:szCs w:val="22"/>
              </w:rPr>
            </w:pPr>
            <w:r w:rsidRPr="00A0199A">
              <w:rPr>
                <w:rFonts w:ascii="Arial" w:hAnsi="Arial" w:cs="Arial"/>
                <w:sz w:val="22"/>
                <w:szCs w:val="22"/>
              </w:rPr>
              <w:t>3,753</w:t>
            </w:r>
          </w:p>
        </w:tc>
        <w:tc>
          <w:tcPr>
            <w:tcW w:w="1350" w:type="dxa"/>
            <w:vAlign w:val="bottom"/>
          </w:tcPr>
          <w:p w14:paraId="4FF0563A" w14:textId="69A45CA6" w:rsidR="00BF4B17" w:rsidRPr="00A0199A" w:rsidRDefault="00BF4B17" w:rsidP="00BF4B17">
            <w:pPr>
              <w:pBdr>
                <w:bottom w:val="single" w:sz="4" w:space="1" w:color="auto"/>
              </w:pBdr>
              <w:tabs>
                <w:tab w:val="decimal" w:pos="1062"/>
              </w:tabs>
              <w:spacing w:line="340" w:lineRule="exact"/>
              <w:ind w:right="-14"/>
              <w:rPr>
                <w:rFonts w:ascii="Arial" w:hAnsi="Arial" w:cs="Arial"/>
                <w:sz w:val="22"/>
                <w:szCs w:val="22"/>
              </w:rPr>
            </w:pPr>
            <w:r w:rsidRPr="00A0199A">
              <w:rPr>
                <w:rFonts w:ascii="Arial" w:hAnsi="Arial" w:cs="Arial"/>
                <w:sz w:val="22"/>
                <w:szCs w:val="22"/>
              </w:rPr>
              <w:t>6,103</w:t>
            </w:r>
          </w:p>
        </w:tc>
      </w:tr>
      <w:tr w:rsidR="00BF4B17" w:rsidRPr="00A0199A" w14:paraId="793B51BE" w14:textId="5228C071">
        <w:tc>
          <w:tcPr>
            <w:tcW w:w="6390" w:type="dxa"/>
          </w:tcPr>
          <w:p w14:paraId="3842D494" w14:textId="32E25EF6" w:rsidR="00BF4B17" w:rsidRPr="00A0199A" w:rsidRDefault="00BF4B17" w:rsidP="00BF4B17">
            <w:pPr>
              <w:spacing w:line="340" w:lineRule="exact"/>
              <w:ind w:left="-18" w:right="-14"/>
              <w:jc w:val="thaiDistribute"/>
              <w:rPr>
                <w:rFonts w:ascii="Arial" w:hAnsi="Arial" w:cs="Arial"/>
                <w:b/>
                <w:bCs/>
                <w:sz w:val="22"/>
                <w:szCs w:val="22"/>
                <w:cs/>
              </w:rPr>
            </w:pPr>
            <w:r w:rsidRPr="00A0199A">
              <w:rPr>
                <w:rFonts w:ascii="Arial" w:hAnsi="Arial"/>
                <w:b/>
                <w:bCs/>
                <w:sz w:val="22"/>
                <w:szCs w:val="22"/>
              </w:rPr>
              <w:t>Trade receivables - unrelated parties (Note 21)</w:t>
            </w:r>
          </w:p>
        </w:tc>
        <w:tc>
          <w:tcPr>
            <w:tcW w:w="1350" w:type="dxa"/>
            <w:vAlign w:val="bottom"/>
          </w:tcPr>
          <w:p w14:paraId="071A7471" w14:textId="77777777" w:rsidR="00BF4B17" w:rsidRPr="00A0199A" w:rsidRDefault="00BF4B17" w:rsidP="00BF4B17">
            <w:pPr>
              <w:tabs>
                <w:tab w:val="decimal" w:pos="1062"/>
              </w:tabs>
              <w:spacing w:line="340" w:lineRule="exact"/>
              <w:ind w:right="-14"/>
              <w:rPr>
                <w:rFonts w:ascii="Arial" w:hAnsi="Arial" w:cs="Arial"/>
                <w:sz w:val="22"/>
                <w:szCs w:val="22"/>
              </w:rPr>
            </w:pPr>
          </w:p>
        </w:tc>
        <w:tc>
          <w:tcPr>
            <w:tcW w:w="1350" w:type="dxa"/>
            <w:vAlign w:val="bottom"/>
          </w:tcPr>
          <w:p w14:paraId="006B92EF" w14:textId="77777777" w:rsidR="00BF4B17" w:rsidRPr="00A0199A" w:rsidRDefault="00BF4B17" w:rsidP="00BF4B17">
            <w:pPr>
              <w:tabs>
                <w:tab w:val="decimal" w:pos="1062"/>
              </w:tabs>
              <w:spacing w:line="340" w:lineRule="exact"/>
              <w:ind w:right="-14"/>
              <w:rPr>
                <w:rFonts w:ascii="Arial" w:hAnsi="Arial" w:cs="Arial"/>
                <w:sz w:val="22"/>
                <w:szCs w:val="22"/>
              </w:rPr>
            </w:pPr>
          </w:p>
        </w:tc>
      </w:tr>
      <w:tr w:rsidR="00BF4B17" w:rsidRPr="00A0199A" w14:paraId="2E79E00B" w14:textId="39F0932C">
        <w:tc>
          <w:tcPr>
            <w:tcW w:w="6390" w:type="dxa"/>
          </w:tcPr>
          <w:p w14:paraId="73BBDC68" w14:textId="77777777" w:rsidR="00BF4B17" w:rsidRPr="00A0199A" w:rsidRDefault="00BF4B17" w:rsidP="00BF4B17">
            <w:pPr>
              <w:spacing w:line="340" w:lineRule="exact"/>
              <w:ind w:left="-18" w:right="-14"/>
              <w:jc w:val="thaiDistribute"/>
              <w:rPr>
                <w:rFonts w:ascii="Arial" w:hAnsi="Arial" w:cs="Arial"/>
                <w:sz w:val="22"/>
                <w:szCs w:val="22"/>
                <w:cs/>
              </w:rPr>
            </w:pPr>
            <w:r w:rsidRPr="00A0199A">
              <w:rPr>
                <w:rFonts w:ascii="Arial" w:hAnsi="Arial"/>
                <w:sz w:val="22"/>
                <w:szCs w:val="22"/>
              </w:rPr>
              <w:t>Aged on the basis of due dates</w:t>
            </w:r>
          </w:p>
        </w:tc>
        <w:tc>
          <w:tcPr>
            <w:tcW w:w="1350" w:type="dxa"/>
            <w:vAlign w:val="bottom"/>
          </w:tcPr>
          <w:p w14:paraId="00F58AC1" w14:textId="77777777" w:rsidR="00BF4B17" w:rsidRPr="00A0199A" w:rsidRDefault="00BF4B17" w:rsidP="00BF4B17">
            <w:pPr>
              <w:tabs>
                <w:tab w:val="decimal" w:pos="1062"/>
              </w:tabs>
              <w:spacing w:line="340" w:lineRule="exact"/>
              <w:ind w:right="-14"/>
              <w:rPr>
                <w:rFonts w:ascii="Arial" w:hAnsi="Arial" w:cs="Arial"/>
                <w:sz w:val="22"/>
                <w:szCs w:val="22"/>
                <w:cs/>
              </w:rPr>
            </w:pPr>
          </w:p>
        </w:tc>
        <w:tc>
          <w:tcPr>
            <w:tcW w:w="1350" w:type="dxa"/>
            <w:vAlign w:val="bottom"/>
          </w:tcPr>
          <w:p w14:paraId="5D4AC93D" w14:textId="77777777" w:rsidR="00BF4B17" w:rsidRPr="00A0199A" w:rsidRDefault="00BF4B17" w:rsidP="00BF4B17">
            <w:pPr>
              <w:tabs>
                <w:tab w:val="decimal" w:pos="1062"/>
              </w:tabs>
              <w:spacing w:line="340" w:lineRule="exact"/>
              <w:ind w:right="-14"/>
              <w:rPr>
                <w:rFonts w:ascii="Arial" w:hAnsi="Arial" w:cs="Arial"/>
                <w:sz w:val="22"/>
                <w:szCs w:val="22"/>
                <w:cs/>
              </w:rPr>
            </w:pPr>
          </w:p>
        </w:tc>
      </w:tr>
      <w:tr w:rsidR="00BF4B17" w:rsidRPr="00A0199A" w14:paraId="1AC6BC25" w14:textId="19170EB1" w:rsidTr="00BF4B17">
        <w:tc>
          <w:tcPr>
            <w:tcW w:w="6390" w:type="dxa"/>
          </w:tcPr>
          <w:p w14:paraId="1494CE9B" w14:textId="77777777" w:rsidR="00BF4B17" w:rsidRPr="00A0199A" w:rsidRDefault="00BF4B17" w:rsidP="00BF4B17">
            <w:pPr>
              <w:spacing w:line="340" w:lineRule="exact"/>
              <w:ind w:left="-18" w:right="-14"/>
              <w:jc w:val="thaiDistribute"/>
              <w:rPr>
                <w:rFonts w:ascii="Arial" w:hAnsi="Arial" w:cs="Arial"/>
                <w:sz w:val="22"/>
                <w:szCs w:val="22"/>
                <w:cs/>
              </w:rPr>
            </w:pPr>
            <w:r w:rsidRPr="00A0199A">
              <w:rPr>
                <w:rFonts w:ascii="Arial" w:hAnsi="Arial"/>
                <w:sz w:val="22"/>
                <w:szCs w:val="22"/>
              </w:rPr>
              <w:t>Not yet due</w:t>
            </w:r>
          </w:p>
        </w:tc>
        <w:tc>
          <w:tcPr>
            <w:tcW w:w="1350" w:type="dxa"/>
          </w:tcPr>
          <w:p w14:paraId="264DBB19" w14:textId="29E5EB6E" w:rsidR="00BF4B17" w:rsidRPr="00A0199A" w:rsidRDefault="004B6752" w:rsidP="00BF4B17">
            <w:pPr>
              <w:tabs>
                <w:tab w:val="decimal" w:pos="1062"/>
              </w:tabs>
              <w:spacing w:line="340" w:lineRule="exact"/>
              <w:ind w:right="-14"/>
              <w:rPr>
                <w:rFonts w:ascii="Arial" w:hAnsi="Arial" w:cs="Arial"/>
                <w:sz w:val="22"/>
                <w:szCs w:val="22"/>
              </w:rPr>
            </w:pPr>
            <w:r w:rsidRPr="00A0199A">
              <w:rPr>
                <w:rFonts w:ascii="Arial" w:hAnsi="Arial" w:cs="Arial"/>
                <w:sz w:val="22"/>
                <w:szCs w:val="22"/>
              </w:rPr>
              <w:t>19,830</w:t>
            </w:r>
          </w:p>
        </w:tc>
        <w:tc>
          <w:tcPr>
            <w:tcW w:w="1350" w:type="dxa"/>
          </w:tcPr>
          <w:p w14:paraId="249B5480" w14:textId="61832ED5" w:rsidR="00BF4B17" w:rsidRPr="00A0199A" w:rsidRDefault="00BF4B17" w:rsidP="00BF4B17">
            <w:pPr>
              <w:tabs>
                <w:tab w:val="decimal" w:pos="1062"/>
              </w:tabs>
              <w:spacing w:line="340" w:lineRule="exact"/>
              <w:ind w:right="-14"/>
              <w:rPr>
                <w:rFonts w:ascii="Arial" w:hAnsi="Arial" w:cs="Arial"/>
                <w:sz w:val="22"/>
                <w:szCs w:val="22"/>
              </w:rPr>
            </w:pPr>
            <w:r w:rsidRPr="00A0199A">
              <w:rPr>
                <w:rFonts w:ascii="Arial" w:hAnsi="Arial" w:cs="Arial"/>
                <w:sz w:val="22"/>
                <w:szCs w:val="22"/>
              </w:rPr>
              <w:t>17,776</w:t>
            </w:r>
          </w:p>
        </w:tc>
      </w:tr>
      <w:tr w:rsidR="00BF4B17" w:rsidRPr="00A0199A" w14:paraId="3C2437A6" w14:textId="76056ED0" w:rsidTr="00BF4B17">
        <w:tc>
          <w:tcPr>
            <w:tcW w:w="6390" w:type="dxa"/>
          </w:tcPr>
          <w:p w14:paraId="552CA78A" w14:textId="77777777" w:rsidR="00BF4B17" w:rsidRPr="00A0199A" w:rsidRDefault="00BF4B17" w:rsidP="00BF4B17">
            <w:pPr>
              <w:spacing w:line="340" w:lineRule="exact"/>
              <w:ind w:left="-18" w:right="-14"/>
              <w:jc w:val="thaiDistribute"/>
              <w:rPr>
                <w:rFonts w:ascii="Arial" w:hAnsi="Arial" w:cs="Arial"/>
                <w:sz w:val="22"/>
                <w:szCs w:val="22"/>
              </w:rPr>
            </w:pPr>
            <w:r w:rsidRPr="00A0199A">
              <w:rPr>
                <w:rFonts w:ascii="Arial" w:hAnsi="Arial"/>
                <w:sz w:val="22"/>
                <w:szCs w:val="22"/>
              </w:rPr>
              <w:t>Past due</w:t>
            </w:r>
          </w:p>
        </w:tc>
        <w:tc>
          <w:tcPr>
            <w:tcW w:w="1350" w:type="dxa"/>
          </w:tcPr>
          <w:p w14:paraId="5DED47CC" w14:textId="77777777" w:rsidR="00BF4B17" w:rsidRPr="00A0199A" w:rsidRDefault="00BF4B17" w:rsidP="00BF4B17">
            <w:pPr>
              <w:tabs>
                <w:tab w:val="decimal" w:pos="1062"/>
              </w:tabs>
              <w:spacing w:line="340" w:lineRule="exact"/>
              <w:ind w:right="-14"/>
              <w:rPr>
                <w:rFonts w:ascii="Arial" w:hAnsi="Arial" w:cs="Arial"/>
                <w:sz w:val="22"/>
                <w:szCs w:val="22"/>
              </w:rPr>
            </w:pPr>
          </w:p>
        </w:tc>
        <w:tc>
          <w:tcPr>
            <w:tcW w:w="1350" w:type="dxa"/>
          </w:tcPr>
          <w:p w14:paraId="49792A3B" w14:textId="77777777" w:rsidR="00BF4B17" w:rsidRPr="00A0199A" w:rsidRDefault="00BF4B17" w:rsidP="00BF4B17">
            <w:pPr>
              <w:tabs>
                <w:tab w:val="decimal" w:pos="1062"/>
              </w:tabs>
              <w:spacing w:line="340" w:lineRule="exact"/>
              <w:ind w:right="-14"/>
              <w:rPr>
                <w:rFonts w:ascii="Arial" w:hAnsi="Arial" w:cs="Arial"/>
                <w:sz w:val="22"/>
                <w:szCs w:val="22"/>
              </w:rPr>
            </w:pPr>
          </w:p>
        </w:tc>
      </w:tr>
      <w:tr w:rsidR="00BF4B17" w:rsidRPr="00A0199A" w14:paraId="4C4B7D33" w14:textId="4855FF43" w:rsidTr="00BF4B17">
        <w:tc>
          <w:tcPr>
            <w:tcW w:w="6390" w:type="dxa"/>
          </w:tcPr>
          <w:p w14:paraId="77AF3DFF" w14:textId="57264B1E" w:rsidR="00BF4B17" w:rsidRPr="00A0199A" w:rsidRDefault="00BF4B17" w:rsidP="00BF4B17">
            <w:pPr>
              <w:tabs>
                <w:tab w:val="left" w:pos="162"/>
              </w:tabs>
              <w:spacing w:line="340" w:lineRule="exact"/>
              <w:ind w:left="-18" w:right="-14"/>
              <w:rPr>
                <w:rFonts w:ascii="Arial" w:hAnsi="Arial" w:cs="Arial"/>
                <w:sz w:val="22"/>
                <w:szCs w:val="22"/>
              </w:rPr>
            </w:pPr>
            <w:r w:rsidRPr="00A0199A">
              <w:rPr>
                <w:rFonts w:ascii="Arial" w:hAnsi="Arial" w:cs="Arial"/>
                <w:sz w:val="22"/>
                <w:szCs w:val="22"/>
              </w:rPr>
              <w:tab/>
            </w:r>
            <w:r w:rsidRPr="00A0199A">
              <w:rPr>
                <w:rFonts w:ascii="Arial" w:hAnsi="Arial"/>
                <w:sz w:val="22"/>
                <w:szCs w:val="22"/>
              </w:rPr>
              <w:t>Up to 3 months</w:t>
            </w:r>
            <w:r w:rsidRPr="00A0199A">
              <w:rPr>
                <w:rFonts w:ascii="Arial" w:hAnsi="Arial" w:cs="Arial"/>
                <w:sz w:val="22"/>
                <w:szCs w:val="22"/>
              </w:rPr>
              <w:t xml:space="preserve"> </w:t>
            </w:r>
          </w:p>
        </w:tc>
        <w:tc>
          <w:tcPr>
            <w:tcW w:w="1350" w:type="dxa"/>
            <w:shd w:val="clear" w:color="auto" w:fill="auto"/>
          </w:tcPr>
          <w:p w14:paraId="558D4C0A" w14:textId="7E4334C1" w:rsidR="00BF4B17" w:rsidRPr="00A0199A" w:rsidRDefault="004B6752" w:rsidP="00BF4B17">
            <w:pPr>
              <w:tabs>
                <w:tab w:val="decimal" w:pos="1062"/>
              </w:tabs>
              <w:spacing w:line="340" w:lineRule="exact"/>
              <w:ind w:right="-14"/>
              <w:rPr>
                <w:rFonts w:ascii="Arial" w:hAnsi="Arial" w:cstheme="minorBidi"/>
                <w:sz w:val="22"/>
                <w:szCs w:val="22"/>
                <w:cs/>
              </w:rPr>
            </w:pPr>
            <w:r w:rsidRPr="00A0199A">
              <w:rPr>
                <w:rFonts w:ascii="Arial" w:hAnsi="Arial" w:cstheme="minorBidi"/>
                <w:sz w:val="22"/>
                <w:szCs w:val="22"/>
              </w:rPr>
              <w:t>1,179</w:t>
            </w:r>
          </w:p>
        </w:tc>
        <w:tc>
          <w:tcPr>
            <w:tcW w:w="1350" w:type="dxa"/>
          </w:tcPr>
          <w:p w14:paraId="262E8169" w14:textId="00A89C1E" w:rsidR="00BF4B17" w:rsidRPr="00A0199A" w:rsidRDefault="00BF4B17" w:rsidP="00BF4B17">
            <w:pPr>
              <w:tabs>
                <w:tab w:val="decimal" w:pos="1062"/>
              </w:tabs>
              <w:spacing w:line="340" w:lineRule="exact"/>
              <w:ind w:right="-14"/>
              <w:rPr>
                <w:rFonts w:ascii="Arial" w:hAnsi="Arial" w:cs="Arial"/>
                <w:sz w:val="22"/>
                <w:szCs w:val="22"/>
              </w:rPr>
            </w:pPr>
            <w:r w:rsidRPr="00A0199A">
              <w:rPr>
                <w:rFonts w:ascii="Arial" w:hAnsi="Arial" w:cs="Arial"/>
                <w:sz w:val="22"/>
                <w:szCs w:val="22"/>
              </w:rPr>
              <w:t>21,989</w:t>
            </w:r>
          </w:p>
        </w:tc>
      </w:tr>
      <w:tr w:rsidR="00BF4B17" w:rsidRPr="00A0199A" w14:paraId="624E85A5" w14:textId="61276B57" w:rsidTr="00BF4B17">
        <w:tc>
          <w:tcPr>
            <w:tcW w:w="6390" w:type="dxa"/>
          </w:tcPr>
          <w:p w14:paraId="43522E94" w14:textId="7B8DBEE9" w:rsidR="00BF4B17" w:rsidRPr="00A0199A" w:rsidRDefault="00BF4B17" w:rsidP="00BF4B17">
            <w:pPr>
              <w:tabs>
                <w:tab w:val="left" w:pos="162"/>
              </w:tabs>
              <w:spacing w:line="340" w:lineRule="exact"/>
              <w:ind w:right="-14"/>
              <w:rPr>
                <w:rFonts w:ascii="Arial" w:hAnsi="Arial" w:cs="Arial"/>
                <w:sz w:val="22"/>
                <w:szCs w:val="22"/>
              </w:rPr>
            </w:pPr>
            <w:r w:rsidRPr="00A0199A">
              <w:rPr>
                <w:rFonts w:ascii="Arial" w:hAnsi="Arial" w:cs="Arial"/>
                <w:sz w:val="22"/>
                <w:szCs w:val="22"/>
              </w:rPr>
              <w:t xml:space="preserve">   6 - 12 months</w:t>
            </w:r>
          </w:p>
        </w:tc>
        <w:tc>
          <w:tcPr>
            <w:tcW w:w="1350" w:type="dxa"/>
          </w:tcPr>
          <w:p w14:paraId="02751FB8" w14:textId="17EC72A5" w:rsidR="00BF4B17" w:rsidRPr="00A0199A" w:rsidRDefault="004B6752" w:rsidP="00BF4B17">
            <w:pPr>
              <w:pBdr>
                <w:bottom w:val="single" w:sz="4" w:space="1" w:color="auto"/>
              </w:pBdr>
              <w:tabs>
                <w:tab w:val="decimal" w:pos="1062"/>
              </w:tabs>
              <w:spacing w:line="340" w:lineRule="exact"/>
              <w:ind w:right="-14"/>
              <w:rPr>
                <w:rFonts w:ascii="Arial" w:hAnsi="Arial" w:cs="Browallia New"/>
                <w:sz w:val="22"/>
                <w:szCs w:val="28"/>
                <w:lang w:val="en-US"/>
              </w:rPr>
            </w:pPr>
            <w:r w:rsidRPr="00A0199A">
              <w:rPr>
                <w:rFonts w:ascii="Arial" w:hAnsi="Arial" w:cs="Browallia New"/>
                <w:sz w:val="22"/>
                <w:szCs w:val="28"/>
                <w:lang w:val="en-US"/>
              </w:rPr>
              <w:t>196</w:t>
            </w:r>
          </w:p>
        </w:tc>
        <w:tc>
          <w:tcPr>
            <w:tcW w:w="1350" w:type="dxa"/>
          </w:tcPr>
          <w:p w14:paraId="404DCC69" w14:textId="5F79CC3D" w:rsidR="00BF4B17" w:rsidRPr="00A0199A" w:rsidRDefault="00BF4B17" w:rsidP="00BF4B17">
            <w:pPr>
              <w:pBdr>
                <w:bottom w:val="single" w:sz="4" w:space="1" w:color="auto"/>
              </w:pBdr>
              <w:tabs>
                <w:tab w:val="decimal" w:pos="1062"/>
              </w:tabs>
              <w:spacing w:line="340" w:lineRule="exact"/>
              <w:ind w:right="-14"/>
              <w:rPr>
                <w:rFonts w:ascii="Arial" w:hAnsi="Arial" w:cs="Browallia New"/>
                <w:sz w:val="22"/>
                <w:szCs w:val="28"/>
                <w:lang w:val="en-US"/>
              </w:rPr>
            </w:pPr>
            <w:r w:rsidRPr="00A0199A">
              <w:rPr>
                <w:rFonts w:ascii="Arial" w:hAnsi="Arial" w:cs="Arial"/>
                <w:sz w:val="22"/>
                <w:szCs w:val="22"/>
              </w:rPr>
              <w:t>636</w:t>
            </w:r>
          </w:p>
        </w:tc>
      </w:tr>
      <w:tr w:rsidR="00BF4B17" w:rsidRPr="00A0199A" w14:paraId="64337AFA" w14:textId="03A7AFE4">
        <w:tc>
          <w:tcPr>
            <w:tcW w:w="6390" w:type="dxa"/>
          </w:tcPr>
          <w:p w14:paraId="070EEB44" w14:textId="77777777" w:rsidR="00BF4B17" w:rsidRPr="00A0199A" w:rsidRDefault="00BF4B17" w:rsidP="00BF4B17">
            <w:pPr>
              <w:spacing w:line="340" w:lineRule="exact"/>
              <w:ind w:left="-18" w:right="-14"/>
              <w:jc w:val="thaiDistribute"/>
              <w:rPr>
                <w:rFonts w:ascii="Arial" w:hAnsi="Arial" w:cs="Arial"/>
                <w:sz w:val="22"/>
                <w:szCs w:val="22"/>
              </w:rPr>
            </w:pPr>
            <w:r w:rsidRPr="00A0199A">
              <w:rPr>
                <w:rFonts w:ascii="Arial" w:hAnsi="Arial"/>
                <w:sz w:val="22"/>
                <w:szCs w:val="22"/>
              </w:rPr>
              <w:t>Total</w:t>
            </w:r>
          </w:p>
        </w:tc>
        <w:tc>
          <w:tcPr>
            <w:tcW w:w="1350" w:type="dxa"/>
          </w:tcPr>
          <w:p w14:paraId="40C33E33" w14:textId="5CA23705" w:rsidR="00BF4B17" w:rsidRPr="00A0199A" w:rsidRDefault="004B6752" w:rsidP="00BF4B17">
            <w:pPr>
              <w:tabs>
                <w:tab w:val="decimal" w:pos="1062"/>
              </w:tabs>
              <w:spacing w:line="340" w:lineRule="exact"/>
              <w:ind w:right="-14"/>
              <w:rPr>
                <w:rFonts w:ascii="Arial" w:hAnsi="Arial" w:cs="Arial"/>
                <w:sz w:val="22"/>
                <w:szCs w:val="22"/>
              </w:rPr>
            </w:pPr>
            <w:r w:rsidRPr="00A0199A">
              <w:rPr>
                <w:rFonts w:ascii="Arial" w:hAnsi="Arial" w:cs="Arial"/>
                <w:sz w:val="22"/>
                <w:szCs w:val="22"/>
              </w:rPr>
              <w:t>21,205</w:t>
            </w:r>
          </w:p>
        </w:tc>
        <w:tc>
          <w:tcPr>
            <w:tcW w:w="1350" w:type="dxa"/>
            <w:vAlign w:val="bottom"/>
          </w:tcPr>
          <w:p w14:paraId="531365D7" w14:textId="5E9D39D8" w:rsidR="00BF4B17" w:rsidRPr="00A0199A" w:rsidRDefault="00BF4B17" w:rsidP="00BF4B17">
            <w:pPr>
              <w:tabs>
                <w:tab w:val="decimal" w:pos="1062"/>
              </w:tabs>
              <w:spacing w:line="340" w:lineRule="exact"/>
              <w:ind w:right="-14"/>
              <w:rPr>
                <w:rFonts w:ascii="Arial" w:hAnsi="Arial" w:cs="Arial"/>
                <w:sz w:val="22"/>
                <w:szCs w:val="22"/>
              </w:rPr>
            </w:pPr>
            <w:r w:rsidRPr="00A0199A">
              <w:rPr>
                <w:rFonts w:ascii="Arial" w:hAnsi="Arial" w:cs="Arial"/>
                <w:sz w:val="22"/>
                <w:szCs w:val="22"/>
              </w:rPr>
              <w:t>40,401</w:t>
            </w:r>
          </w:p>
        </w:tc>
      </w:tr>
      <w:tr w:rsidR="00BF4B17" w:rsidRPr="00A0199A" w14:paraId="362E4408" w14:textId="2A36C2CC">
        <w:tc>
          <w:tcPr>
            <w:tcW w:w="6390" w:type="dxa"/>
          </w:tcPr>
          <w:p w14:paraId="2CBAC62A" w14:textId="24CAEDAE" w:rsidR="00BF4B17" w:rsidRPr="00A0199A" w:rsidRDefault="00BF4B17" w:rsidP="00BF4B17">
            <w:pPr>
              <w:spacing w:line="340" w:lineRule="exact"/>
              <w:ind w:left="160" w:right="-14" w:hanging="178"/>
              <w:rPr>
                <w:rFonts w:ascii="Arial" w:hAnsi="Arial"/>
                <w:sz w:val="22"/>
                <w:szCs w:val="22"/>
              </w:rPr>
            </w:pPr>
            <w:r w:rsidRPr="00A0199A">
              <w:rPr>
                <w:rFonts w:ascii="Arial" w:hAnsi="Arial"/>
                <w:sz w:val="22"/>
                <w:szCs w:val="22"/>
              </w:rPr>
              <w:t>Less: Allowance for expected credit losses</w:t>
            </w:r>
          </w:p>
        </w:tc>
        <w:tc>
          <w:tcPr>
            <w:tcW w:w="1350" w:type="dxa"/>
          </w:tcPr>
          <w:p w14:paraId="3BF65FF6" w14:textId="665D5D9E" w:rsidR="00BF4B17" w:rsidRPr="00A0199A" w:rsidRDefault="004B6752" w:rsidP="00BF4B17">
            <w:pPr>
              <w:pBdr>
                <w:bottom w:val="single" w:sz="4" w:space="1" w:color="auto"/>
              </w:pBdr>
              <w:tabs>
                <w:tab w:val="decimal" w:pos="1062"/>
              </w:tabs>
              <w:spacing w:line="340" w:lineRule="exact"/>
              <w:ind w:right="-14"/>
              <w:rPr>
                <w:rFonts w:ascii="Arial" w:hAnsi="Arial" w:cs="Arial"/>
                <w:sz w:val="22"/>
                <w:szCs w:val="22"/>
              </w:rPr>
            </w:pPr>
            <w:r w:rsidRPr="00A0199A">
              <w:rPr>
                <w:rFonts w:ascii="Arial" w:hAnsi="Arial" w:cs="Arial"/>
                <w:sz w:val="22"/>
                <w:szCs w:val="22"/>
              </w:rPr>
              <w:t>(469)</w:t>
            </w:r>
          </w:p>
        </w:tc>
        <w:tc>
          <w:tcPr>
            <w:tcW w:w="1350" w:type="dxa"/>
            <w:vAlign w:val="bottom"/>
          </w:tcPr>
          <w:p w14:paraId="11DBCFD9" w14:textId="50C0F82C" w:rsidR="00BF4B17" w:rsidRPr="00A0199A" w:rsidRDefault="00BF4B17" w:rsidP="00BF4B17">
            <w:pPr>
              <w:pBdr>
                <w:bottom w:val="single" w:sz="4" w:space="1" w:color="auto"/>
              </w:pBdr>
              <w:tabs>
                <w:tab w:val="decimal" w:pos="1062"/>
              </w:tabs>
              <w:spacing w:line="340" w:lineRule="exact"/>
              <w:ind w:right="-14"/>
              <w:rPr>
                <w:rFonts w:ascii="Arial" w:hAnsi="Arial" w:cs="Arial"/>
                <w:sz w:val="22"/>
                <w:szCs w:val="22"/>
              </w:rPr>
            </w:pPr>
            <w:r w:rsidRPr="00A0199A">
              <w:rPr>
                <w:rFonts w:ascii="Arial" w:hAnsi="Arial" w:cs="Arial"/>
                <w:sz w:val="22"/>
                <w:szCs w:val="22"/>
              </w:rPr>
              <w:t>(654)</w:t>
            </w:r>
          </w:p>
        </w:tc>
      </w:tr>
      <w:tr w:rsidR="00BF4B17" w:rsidRPr="00A0199A" w14:paraId="19BC9FC2" w14:textId="38C1731A">
        <w:tc>
          <w:tcPr>
            <w:tcW w:w="6390" w:type="dxa"/>
          </w:tcPr>
          <w:p w14:paraId="27F4A64C" w14:textId="43172E68" w:rsidR="00BF4B17" w:rsidRPr="00A0199A" w:rsidRDefault="00BF4B17" w:rsidP="00BF4B17">
            <w:pPr>
              <w:spacing w:line="340" w:lineRule="exact"/>
              <w:ind w:left="-18" w:right="-14"/>
              <w:jc w:val="thaiDistribute"/>
              <w:rPr>
                <w:rFonts w:ascii="Arial" w:hAnsi="Arial" w:cs="Arial"/>
                <w:sz w:val="22"/>
                <w:szCs w:val="22"/>
              </w:rPr>
            </w:pPr>
            <w:r w:rsidRPr="00A0199A">
              <w:rPr>
                <w:rFonts w:ascii="Arial" w:hAnsi="Arial"/>
                <w:sz w:val="22"/>
                <w:szCs w:val="22"/>
              </w:rPr>
              <w:t>Total trade receivables - unrelated parties - net</w:t>
            </w:r>
          </w:p>
        </w:tc>
        <w:tc>
          <w:tcPr>
            <w:tcW w:w="1350" w:type="dxa"/>
          </w:tcPr>
          <w:p w14:paraId="3394BAF3" w14:textId="4C85FECE" w:rsidR="00BF4B17" w:rsidRPr="00A0199A" w:rsidRDefault="00A34278" w:rsidP="00BF4B17">
            <w:pPr>
              <w:pBdr>
                <w:bottom w:val="single" w:sz="4" w:space="1" w:color="auto"/>
              </w:pBdr>
              <w:tabs>
                <w:tab w:val="decimal" w:pos="1062"/>
              </w:tabs>
              <w:spacing w:line="340" w:lineRule="exact"/>
              <w:ind w:right="-14"/>
              <w:rPr>
                <w:rFonts w:ascii="Arial" w:hAnsi="Arial" w:cs="Arial"/>
                <w:sz w:val="22"/>
                <w:szCs w:val="22"/>
              </w:rPr>
            </w:pPr>
            <w:r w:rsidRPr="00A0199A">
              <w:rPr>
                <w:rFonts w:ascii="Arial" w:hAnsi="Arial" w:cs="Arial"/>
                <w:sz w:val="22"/>
                <w:szCs w:val="22"/>
              </w:rPr>
              <w:t>20,736</w:t>
            </w:r>
          </w:p>
        </w:tc>
        <w:tc>
          <w:tcPr>
            <w:tcW w:w="1350" w:type="dxa"/>
            <w:vAlign w:val="bottom"/>
          </w:tcPr>
          <w:p w14:paraId="706979EB" w14:textId="15FD8E9F" w:rsidR="00BF4B17" w:rsidRPr="00A0199A" w:rsidRDefault="00BF4B17" w:rsidP="00BF4B17">
            <w:pPr>
              <w:pBdr>
                <w:bottom w:val="single" w:sz="4" w:space="1" w:color="auto"/>
              </w:pBdr>
              <w:tabs>
                <w:tab w:val="decimal" w:pos="1062"/>
              </w:tabs>
              <w:spacing w:line="340" w:lineRule="exact"/>
              <w:ind w:right="-14"/>
              <w:rPr>
                <w:rFonts w:ascii="Arial" w:hAnsi="Arial" w:cs="Arial"/>
                <w:sz w:val="22"/>
                <w:szCs w:val="22"/>
              </w:rPr>
            </w:pPr>
            <w:r w:rsidRPr="00A0199A">
              <w:rPr>
                <w:rFonts w:ascii="Arial" w:hAnsi="Arial" w:cs="Arial"/>
                <w:sz w:val="22"/>
                <w:szCs w:val="22"/>
              </w:rPr>
              <w:t>39,747</w:t>
            </w:r>
          </w:p>
        </w:tc>
      </w:tr>
      <w:tr w:rsidR="00BF4B17" w:rsidRPr="00A0199A" w14:paraId="1E645C17" w14:textId="19772588">
        <w:tc>
          <w:tcPr>
            <w:tcW w:w="6390" w:type="dxa"/>
          </w:tcPr>
          <w:p w14:paraId="74498A60" w14:textId="77777777" w:rsidR="00BF4B17" w:rsidRPr="00A0199A" w:rsidRDefault="00BF4B17" w:rsidP="00BF4B17">
            <w:pPr>
              <w:spacing w:line="340" w:lineRule="exact"/>
              <w:ind w:left="-18" w:right="-14"/>
              <w:jc w:val="thaiDistribute"/>
              <w:rPr>
                <w:rFonts w:ascii="Arial" w:hAnsi="Arial" w:cs="Arial"/>
                <w:sz w:val="22"/>
                <w:szCs w:val="22"/>
              </w:rPr>
            </w:pPr>
            <w:r w:rsidRPr="00A0199A">
              <w:rPr>
                <w:rFonts w:ascii="Arial" w:hAnsi="Arial"/>
                <w:sz w:val="22"/>
                <w:szCs w:val="22"/>
              </w:rPr>
              <w:t>Total trade receivables - net</w:t>
            </w:r>
          </w:p>
        </w:tc>
        <w:tc>
          <w:tcPr>
            <w:tcW w:w="1350" w:type="dxa"/>
          </w:tcPr>
          <w:p w14:paraId="5CAEAB05" w14:textId="7AC893FD" w:rsidR="00BF4B17" w:rsidRPr="00A0199A" w:rsidRDefault="00A34278" w:rsidP="00BF4B17">
            <w:pPr>
              <w:pBdr>
                <w:bottom w:val="single" w:sz="4" w:space="1" w:color="auto"/>
              </w:pBdr>
              <w:tabs>
                <w:tab w:val="decimal" w:pos="1062"/>
              </w:tabs>
              <w:spacing w:line="340" w:lineRule="exact"/>
              <w:ind w:right="-14"/>
              <w:rPr>
                <w:rFonts w:ascii="Arial" w:hAnsi="Arial" w:cs="Arial"/>
                <w:sz w:val="22"/>
                <w:szCs w:val="22"/>
              </w:rPr>
            </w:pPr>
            <w:r w:rsidRPr="00A0199A">
              <w:rPr>
                <w:rFonts w:ascii="Arial" w:hAnsi="Arial" w:cs="Arial"/>
                <w:sz w:val="22"/>
                <w:szCs w:val="22"/>
              </w:rPr>
              <w:t>24,489</w:t>
            </w:r>
          </w:p>
        </w:tc>
        <w:tc>
          <w:tcPr>
            <w:tcW w:w="1350" w:type="dxa"/>
            <w:vAlign w:val="bottom"/>
          </w:tcPr>
          <w:p w14:paraId="0AE7A14F" w14:textId="3B552D0C" w:rsidR="00BF4B17" w:rsidRPr="00A0199A" w:rsidRDefault="00BF4B17" w:rsidP="00BF4B17">
            <w:pPr>
              <w:pBdr>
                <w:bottom w:val="single" w:sz="4" w:space="1" w:color="auto"/>
              </w:pBdr>
              <w:tabs>
                <w:tab w:val="decimal" w:pos="1062"/>
              </w:tabs>
              <w:spacing w:line="340" w:lineRule="exact"/>
              <w:ind w:right="-14"/>
              <w:rPr>
                <w:rFonts w:ascii="Arial" w:hAnsi="Arial" w:cs="Arial"/>
                <w:sz w:val="22"/>
                <w:szCs w:val="22"/>
              </w:rPr>
            </w:pPr>
            <w:r w:rsidRPr="00A0199A">
              <w:rPr>
                <w:rFonts w:ascii="Arial" w:hAnsi="Arial" w:cs="Arial"/>
                <w:sz w:val="22"/>
                <w:szCs w:val="22"/>
              </w:rPr>
              <w:t>45,850</w:t>
            </w:r>
          </w:p>
        </w:tc>
      </w:tr>
      <w:tr w:rsidR="00BF4B17" w:rsidRPr="00A0199A" w14:paraId="7DCBCDF0" w14:textId="73241170">
        <w:tc>
          <w:tcPr>
            <w:tcW w:w="6390" w:type="dxa"/>
          </w:tcPr>
          <w:p w14:paraId="0B2DAFCE" w14:textId="527C7E19" w:rsidR="00BF4B17" w:rsidRPr="00A0199A" w:rsidRDefault="00BF4B17" w:rsidP="00BF4B17">
            <w:pPr>
              <w:spacing w:line="340" w:lineRule="exact"/>
              <w:ind w:left="-18" w:right="-14"/>
              <w:jc w:val="thaiDistribute"/>
              <w:rPr>
                <w:rFonts w:ascii="Arial" w:hAnsi="Arial" w:cs="Arial"/>
                <w:b/>
                <w:bCs/>
                <w:sz w:val="22"/>
                <w:szCs w:val="22"/>
                <w:cs/>
              </w:rPr>
            </w:pPr>
            <w:r w:rsidRPr="00A0199A">
              <w:rPr>
                <w:rFonts w:ascii="Arial" w:hAnsi="Arial"/>
                <w:b/>
                <w:bCs/>
                <w:sz w:val="22"/>
                <w:szCs w:val="22"/>
              </w:rPr>
              <w:t>Other receivables</w:t>
            </w:r>
          </w:p>
        </w:tc>
        <w:tc>
          <w:tcPr>
            <w:tcW w:w="1350" w:type="dxa"/>
            <w:vAlign w:val="bottom"/>
          </w:tcPr>
          <w:p w14:paraId="45C7AD52" w14:textId="77777777" w:rsidR="00BF4B17" w:rsidRPr="00A0199A" w:rsidRDefault="00BF4B17" w:rsidP="00BF4B17">
            <w:pPr>
              <w:tabs>
                <w:tab w:val="decimal" w:pos="1062"/>
              </w:tabs>
              <w:spacing w:line="340" w:lineRule="exact"/>
              <w:ind w:right="-14"/>
              <w:rPr>
                <w:rFonts w:ascii="Arial" w:hAnsi="Arial" w:cs="Arial"/>
                <w:sz w:val="22"/>
                <w:szCs w:val="22"/>
              </w:rPr>
            </w:pPr>
          </w:p>
        </w:tc>
        <w:tc>
          <w:tcPr>
            <w:tcW w:w="1350" w:type="dxa"/>
            <w:vAlign w:val="bottom"/>
          </w:tcPr>
          <w:p w14:paraId="49BDE94D" w14:textId="77777777" w:rsidR="00BF4B17" w:rsidRPr="00A0199A" w:rsidRDefault="00BF4B17" w:rsidP="00BF4B17">
            <w:pPr>
              <w:tabs>
                <w:tab w:val="decimal" w:pos="1062"/>
              </w:tabs>
              <w:spacing w:line="340" w:lineRule="exact"/>
              <w:ind w:right="-14"/>
              <w:rPr>
                <w:rFonts w:ascii="Arial" w:hAnsi="Arial" w:cs="Arial"/>
                <w:sz w:val="22"/>
                <w:szCs w:val="22"/>
              </w:rPr>
            </w:pPr>
          </w:p>
        </w:tc>
      </w:tr>
      <w:tr w:rsidR="00BF4B17" w:rsidRPr="00A0199A" w14:paraId="2B4CE7A4" w14:textId="15AC134E" w:rsidTr="00BF4B17">
        <w:tc>
          <w:tcPr>
            <w:tcW w:w="6390" w:type="dxa"/>
          </w:tcPr>
          <w:p w14:paraId="0EA87411" w14:textId="2D82F626" w:rsidR="00BF4B17" w:rsidRPr="00A0199A" w:rsidRDefault="00BF4B17" w:rsidP="00BF4B17">
            <w:pPr>
              <w:spacing w:line="340" w:lineRule="exact"/>
              <w:ind w:left="-18" w:right="-14"/>
              <w:jc w:val="thaiDistribute"/>
              <w:rPr>
                <w:rFonts w:ascii="Arial" w:hAnsi="Arial" w:cs="Arial"/>
                <w:sz w:val="22"/>
                <w:szCs w:val="22"/>
              </w:rPr>
            </w:pPr>
            <w:r w:rsidRPr="00A0199A">
              <w:rPr>
                <w:rFonts w:ascii="Arial" w:hAnsi="Arial"/>
                <w:sz w:val="22"/>
                <w:szCs w:val="22"/>
              </w:rPr>
              <w:t>Accrued income - related parties (Note 6 and 21)</w:t>
            </w:r>
          </w:p>
        </w:tc>
        <w:tc>
          <w:tcPr>
            <w:tcW w:w="1350" w:type="dxa"/>
          </w:tcPr>
          <w:p w14:paraId="73BF57C4" w14:textId="4242938C" w:rsidR="00BF4B17" w:rsidRPr="00A0199A" w:rsidRDefault="00A34278" w:rsidP="00BF4B17">
            <w:pPr>
              <w:tabs>
                <w:tab w:val="decimal" w:pos="1062"/>
              </w:tabs>
              <w:spacing w:line="340" w:lineRule="exact"/>
              <w:ind w:right="-14"/>
              <w:rPr>
                <w:rFonts w:ascii="Arial" w:hAnsi="Arial" w:cs="Arial"/>
                <w:sz w:val="22"/>
                <w:szCs w:val="22"/>
              </w:rPr>
            </w:pPr>
            <w:r w:rsidRPr="00A0199A">
              <w:rPr>
                <w:rFonts w:ascii="Arial" w:hAnsi="Arial" w:cs="Arial"/>
                <w:sz w:val="22"/>
                <w:szCs w:val="22"/>
              </w:rPr>
              <w:t>1,489</w:t>
            </w:r>
          </w:p>
        </w:tc>
        <w:tc>
          <w:tcPr>
            <w:tcW w:w="1350" w:type="dxa"/>
          </w:tcPr>
          <w:p w14:paraId="056D5322" w14:textId="4DAE038B" w:rsidR="00BF4B17" w:rsidRPr="00A0199A" w:rsidRDefault="00BF4B17" w:rsidP="00BF4B17">
            <w:pPr>
              <w:tabs>
                <w:tab w:val="decimal" w:pos="1062"/>
              </w:tabs>
              <w:spacing w:line="340" w:lineRule="exact"/>
              <w:ind w:right="-14"/>
              <w:rPr>
                <w:rFonts w:ascii="Arial" w:hAnsi="Arial" w:cs="Arial"/>
                <w:sz w:val="22"/>
                <w:szCs w:val="22"/>
              </w:rPr>
            </w:pPr>
            <w:r w:rsidRPr="00A0199A">
              <w:rPr>
                <w:rFonts w:ascii="Arial" w:hAnsi="Arial" w:cs="Browallia New"/>
                <w:sz w:val="22"/>
                <w:szCs w:val="28"/>
                <w:lang w:val="en-US"/>
              </w:rPr>
              <w:t>1,378</w:t>
            </w:r>
          </w:p>
        </w:tc>
      </w:tr>
      <w:tr w:rsidR="00BF4B17" w:rsidRPr="00A0199A" w14:paraId="29B20995" w14:textId="4E1AF0E1" w:rsidTr="00BF4B17">
        <w:tc>
          <w:tcPr>
            <w:tcW w:w="6390" w:type="dxa"/>
          </w:tcPr>
          <w:p w14:paraId="405F4529" w14:textId="277DBA79" w:rsidR="00BF4B17" w:rsidRPr="00A0199A" w:rsidRDefault="00BF4B17" w:rsidP="00BF4B17">
            <w:pPr>
              <w:spacing w:line="340" w:lineRule="exact"/>
              <w:ind w:left="-18" w:right="-14"/>
              <w:jc w:val="thaiDistribute"/>
              <w:rPr>
                <w:rFonts w:ascii="Arial" w:hAnsi="Arial" w:cs="Arial"/>
                <w:sz w:val="22"/>
                <w:szCs w:val="22"/>
              </w:rPr>
            </w:pPr>
            <w:r w:rsidRPr="00A0199A">
              <w:rPr>
                <w:rFonts w:ascii="Arial" w:hAnsi="Arial"/>
                <w:sz w:val="22"/>
                <w:szCs w:val="22"/>
              </w:rPr>
              <w:t>Accrued income - unrelated parties (Note 21)</w:t>
            </w:r>
          </w:p>
        </w:tc>
        <w:tc>
          <w:tcPr>
            <w:tcW w:w="1350" w:type="dxa"/>
          </w:tcPr>
          <w:p w14:paraId="4CCCEAAC" w14:textId="5CC07C9A" w:rsidR="00BF4B17" w:rsidRPr="00A0199A" w:rsidRDefault="00A34278" w:rsidP="00BF4B17">
            <w:pPr>
              <w:tabs>
                <w:tab w:val="decimal" w:pos="1062"/>
              </w:tabs>
              <w:spacing w:line="340" w:lineRule="exact"/>
              <w:ind w:right="-14"/>
              <w:rPr>
                <w:rFonts w:ascii="Arial" w:hAnsi="Arial" w:cs="Arial"/>
                <w:sz w:val="22"/>
                <w:szCs w:val="22"/>
              </w:rPr>
            </w:pPr>
            <w:r w:rsidRPr="00A0199A">
              <w:rPr>
                <w:rFonts w:ascii="Arial" w:hAnsi="Arial" w:cs="Arial"/>
                <w:sz w:val="22"/>
                <w:szCs w:val="22"/>
              </w:rPr>
              <w:t>28,103</w:t>
            </w:r>
          </w:p>
        </w:tc>
        <w:tc>
          <w:tcPr>
            <w:tcW w:w="1350" w:type="dxa"/>
          </w:tcPr>
          <w:p w14:paraId="7A97C40C" w14:textId="27CAD1B3" w:rsidR="00BF4B17" w:rsidRPr="00A0199A" w:rsidRDefault="00BF4B17" w:rsidP="00BF4B17">
            <w:pPr>
              <w:tabs>
                <w:tab w:val="decimal" w:pos="1062"/>
              </w:tabs>
              <w:spacing w:line="340" w:lineRule="exact"/>
              <w:ind w:right="-14"/>
              <w:rPr>
                <w:rFonts w:ascii="Arial" w:hAnsi="Arial" w:cs="Arial"/>
                <w:sz w:val="22"/>
                <w:szCs w:val="22"/>
              </w:rPr>
            </w:pPr>
            <w:r w:rsidRPr="00A0199A">
              <w:rPr>
                <w:rFonts w:ascii="Arial" w:hAnsi="Arial" w:cs="Arial"/>
                <w:sz w:val="22"/>
                <w:szCs w:val="22"/>
              </w:rPr>
              <w:t>12,618</w:t>
            </w:r>
          </w:p>
        </w:tc>
      </w:tr>
      <w:tr w:rsidR="00BF4B17" w:rsidRPr="00A0199A" w14:paraId="0BCED9F3" w14:textId="2B48F82C" w:rsidTr="00BF4B17">
        <w:tc>
          <w:tcPr>
            <w:tcW w:w="6390" w:type="dxa"/>
          </w:tcPr>
          <w:p w14:paraId="2E265539" w14:textId="252F9575" w:rsidR="00BF4B17" w:rsidRPr="00A0199A" w:rsidRDefault="00BF4B17" w:rsidP="00BF4B17">
            <w:pPr>
              <w:spacing w:line="340" w:lineRule="exact"/>
              <w:ind w:left="-18" w:right="-14"/>
              <w:jc w:val="thaiDistribute"/>
              <w:rPr>
                <w:rFonts w:ascii="Arial" w:hAnsi="Arial"/>
                <w:sz w:val="22"/>
                <w:szCs w:val="22"/>
              </w:rPr>
            </w:pPr>
            <w:r w:rsidRPr="00A0199A">
              <w:rPr>
                <w:rFonts w:ascii="Arial" w:hAnsi="Arial"/>
                <w:sz w:val="22"/>
                <w:szCs w:val="22"/>
              </w:rPr>
              <w:t>Retention receivables (Note 21)</w:t>
            </w:r>
          </w:p>
        </w:tc>
        <w:tc>
          <w:tcPr>
            <w:tcW w:w="1350" w:type="dxa"/>
          </w:tcPr>
          <w:p w14:paraId="5F78BC78" w14:textId="7F315FD7" w:rsidR="00BF4B17" w:rsidRPr="00A0199A" w:rsidRDefault="00A34278" w:rsidP="00BF4B17">
            <w:pPr>
              <w:tabs>
                <w:tab w:val="decimal" w:pos="1062"/>
              </w:tabs>
              <w:spacing w:line="340" w:lineRule="exact"/>
              <w:ind w:right="-14"/>
              <w:rPr>
                <w:rFonts w:ascii="Arial" w:hAnsi="Arial" w:cs="Arial"/>
                <w:sz w:val="22"/>
                <w:szCs w:val="22"/>
              </w:rPr>
            </w:pPr>
            <w:r w:rsidRPr="00A0199A">
              <w:rPr>
                <w:rFonts w:ascii="Arial" w:hAnsi="Arial" w:cs="Arial"/>
                <w:sz w:val="22"/>
                <w:szCs w:val="22"/>
              </w:rPr>
              <w:t>3,901</w:t>
            </w:r>
          </w:p>
        </w:tc>
        <w:tc>
          <w:tcPr>
            <w:tcW w:w="1350" w:type="dxa"/>
          </w:tcPr>
          <w:p w14:paraId="2965748C" w14:textId="2ADB9094" w:rsidR="00BF4B17" w:rsidRPr="00A0199A" w:rsidRDefault="00BF4B17" w:rsidP="00BF4B17">
            <w:pPr>
              <w:tabs>
                <w:tab w:val="decimal" w:pos="1062"/>
              </w:tabs>
              <w:spacing w:line="340" w:lineRule="exact"/>
              <w:ind w:right="-14"/>
              <w:rPr>
                <w:rFonts w:ascii="Arial" w:hAnsi="Arial" w:cs="Arial"/>
                <w:sz w:val="22"/>
                <w:szCs w:val="22"/>
              </w:rPr>
            </w:pPr>
            <w:r w:rsidRPr="00A0199A">
              <w:rPr>
                <w:rFonts w:ascii="Arial" w:hAnsi="Arial" w:cs="Arial"/>
                <w:sz w:val="22"/>
                <w:szCs w:val="22"/>
              </w:rPr>
              <w:t>3,095</w:t>
            </w:r>
          </w:p>
        </w:tc>
      </w:tr>
      <w:tr w:rsidR="00BF4B17" w:rsidRPr="00A0199A" w14:paraId="5B37FE3D" w14:textId="3434DA0E" w:rsidTr="00BF4B17">
        <w:tc>
          <w:tcPr>
            <w:tcW w:w="6390" w:type="dxa"/>
          </w:tcPr>
          <w:p w14:paraId="1D61F4A8" w14:textId="77777777" w:rsidR="00BF4B17" w:rsidRPr="00A0199A" w:rsidRDefault="00BF4B17" w:rsidP="00BF4B17">
            <w:pPr>
              <w:spacing w:line="340" w:lineRule="exact"/>
              <w:ind w:left="-18" w:right="-14"/>
              <w:jc w:val="thaiDistribute"/>
              <w:rPr>
                <w:rFonts w:ascii="Arial" w:hAnsi="Arial" w:cs="Arial"/>
                <w:sz w:val="22"/>
                <w:szCs w:val="22"/>
              </w:rPr>
            </w:pPr>
            <w:r w:rsidRPr="00A0199A">
              <w:rPr>
                <w:rFonts w:ascii="Arial" w:hAnsi="Arial" w:cs="Arial"/>
                <w:sz w:val="22"/>
                <w:szCs w:val="22"/>
              </w:rPr>
              <w:t>Others</w:t>
            </w:r>
          </w:p>
        </w:tc>
        <w:tc>
          <w:tcPr>
            <w:tcW w:w="1350" w:type="dxa"/>
          </w:tcPr>
          <w:p w14:paraId="688E8E13" w14:textId="40FA0A40" w:rsidR="00BF4B17" w:rsidRPr="00A0199A" w:rsidRDefault="00A34278" w:rsidP="00BF4B17">
            <w:pPr>
              <w:pBdr>
                <w:bottom w:val="single" w:sz="4" w:space="1" w:color="auto"/>
              </w:pBdr>
              <w:tabs>
                <w:tab w:val="decimal" w:pos="1062"/>
              </w:tabs>
              <w:spacing w:line="340" w:lineRule="exact"/>
              <w:ind w:right="-14"/>
              <w:rPr>
                <w:rFonts w:ascii="Arial" w:hAnsi="Arial" w:cs="Arial"/>
                <w:sz w:val="22"/>
                <w:szCs w:val="22"/>
              </w:rPr>
            </w:pPr>
            <w:r w:rsidRPr="00A0199A">
              <w:rPr>
                <w:rFonts w:ascii="Arial" w:hAnsi="Arial" w:cs="Arial"/>
                <w:sz w:val="22"/>
                <w:szCs w:val="22"/>
              </w:rPr>
              <w:t>483</w:t>
            </w:r>
          </w:p>
        </w:tc>
        <w:tc>
          <w:tcPr>
            <w:tcW w:w="1350" w:type="dxa"/>
          </w:tcPr>
          <w:p w14:paraId="6A9E1197" w14:textId="44463B5B" w:rsidR="00BF4B17" w:rsidRPr="00A0199A" w:rsidRDefault="00BF4B17" w:rsidP="00BF4B17">
            <w:pPr>
              <w:pBdr>
                <w:bottom w:val="single" w:sz="4" w:space="1" w:color="auto"/>
              </w:pBdr>
              <w:tabs>
                <w:tab w:val="decimal" w:pos="1062"/>
              </w:tabs>
              <w:spacing w:line="340" w:lineRule="exact"/>
              <w:ind w:right="-14"/>
              <w:rPr>
                <w:rFonts w:ascii="Arial" w:hAnsi="Arial" w:cs="Arial"/>
                <w:sz w:val="22"/>
                <w:szCs w:val="22"/>
              </w:rPr>
            </w:pPr>
            <w:r w:rsidRPr="00A0199A">
              <w:rPr>
                <w:rFonts w:ascii="Arial" w:hAnsi="Arial" w:cs="Arial"/>
                <w:sz w:val="22"/>
                <w:szCs w:val="22"/>
              </w:rPr>
              <w:t>432</w:t>
            </w:r>
          </w:p>
        </w:tc>
      </w:tr>
      <w:tr w:rsidR="00BF4B17" w:rsidRPr="00A0199A" w14:paraId="2A804F9F" w14:textId="4D15CB23">
        <w:tc>
          <w:tcPr>
            <w:tcW w:w="6390" w:type="dxa"/>
          </w:tcPr>
          <w:p w14:paraId="0E2149EC" w14:textId="77777777" w:rsidR="00BF4B17" w:rsidRPr="00A0199A" w:rsidRDefault="00BF4B17" w:rsidP="00BF4B17">
            <w:pPr>
              <w:tabs>
                <w:tab w:val="left" w:pos="162"/>
              </w:tabs>
              <w:spacing w:line="340" w:lineRule="exact"/>
              <w:ind w:left="-18" w:right="-14"/>
              <w:rPr>
                <w:rFonts w:ascii="Arial" w:hAnsi="Arial" w:cs="Arial"/>
                <w:sz w:val="22"/>
                <w:szCs w:val="22"/>
                <w:cs/>
              </w:rPr>
            </w:pPr>
            <w:r w:rsidRPr="00A0199A">
              <w:rPr>
                <w:rFonts w:ascii="Arial" w:hAnsi="Arial"/>
                <w:sz w:val="22"/>
                <w:szCs w:val="22"/>
              </w:rPr>
              <w:t>Total other receivables</w:t>
            </w:r>
          </w:p>
        </w:tc>
        <w:tc>
          <w:tcPr>
            <w:tcW w:w="1350" w:type="dxa"/>
          </w:tcPr>
          <w:p w14:paraId="12B53185" w14:textId="041DF3A1" w:rsidR="00BF4B17" w:rsidRPr="00A0199A" w:rsidRDefault="00A34278" w:rsidP="00BF4B17">
            <w:pPr>
              <w:pBdr>
                <w:bottom w:val="single" w:sz="4" w:space="1" w:color="auto"/>
              </w:pBdr>
              <w:tabs>
                <w:tab w:val="decimal" w:pos="1062"/>
              </w:tabs>
              <w:spacing w:line="340" w:lineRule="exact"/>
              <w:ind w:right="-14"/>
              <w:rPr>
                <w:rFonts w:ascii="Arial" w:hAnsi="Arial" w:cs="Arial"/>
                <w:sz w:val="22"/>
                <w:szCs w:val="22"/>
              </w:rPr>
            </w:pPr>
            <w:r w:rsidRPr="00A0199A">
              <w:rPr>
                <w:rFonts w:ascii="Arial" w:hAnsi="Arial" w:cs="Arial"/>
                <w:sz w:val="22"/>
                <w:szCs w:val="22"/>
              </w:rPr>
              <w:t>33,976</w:t>
            </w:r>
          </w:p>
        </w:tc>
        <w:tc>
          <w:tcPr>
            <w:tcW w:w="1350" w:type="dxa"/>
            <w:vAlign w:val="bottom"/>
          </w:tcPr>
          <w:p w14:paraId="581ECC2A" w14:textId="555FF7BC" w:rsidR="00BF4B17" w:rsidRPr="00A0199A" w:rsidRDefault="00BF4B17" w:rsidP="00BF4B17">
            <w:pPr>
              <w:pBdr>
                <w:bottom w:val="single" w:sz="4" w:space="1" w:color="auto"/>
              </w:pBdr>
              <w:tabs>
                <w:tab w:val="decimal" w:pos="1062"/>
              </w:tabs>
              <w:spacing w:line="340" w:lineRule="exact"/>
              <w:ind w:right="-14"/>
              <w:rPr>
                <w:rFonts w:ascii="Arial" w:hAnsi="Arial" w:cs="Arial"/>
                <w:sz w:val="22"/>
                <w:szCs w:val="22"/>
              </w:rPr>
            </w:pPr>
            <w:r w:rsidRPr="00A0199A">
              <w:rPr>
                <w:rFonts w:ascii="Arial" w:hAnsi="Arial" w:cs="Arial"/>
                <w:sz w:val="22"/>
                <w:szCs w:val="22"/>
              </w:rPr>
              <w:t>17,523</w:t>
            </w:r>
          </w:p>
        </w:tc>
      </w:tr>
      <w:tr w:rsidR="00BF4B17" w:rsidRPr="00A0199A" w14:paraId="707D1E54" w14:textId="308B47EB" w:rsidTr="00BF4B17">
        <w:trPr>
          <w:trHeight w:val="468"/>
        </w:trPr>
        <w:tc>
          <w:tcPr>
            <w:tcW w:w="6390" w:type="dxa"/>
          </w:tcPr>
          <w:p w14:paraId="177B48DA" w14:textId="77777777" w:rsidR="00BF4B17" w:rsidRPr="00A0199A" w:rsidRDefault="00BF4B17" w:rsidP="00BF4B17">
            <w:pPr>
              <w:tabs>
                <w:tab w:val="left" w:pos="162"/>
              </w:tabs>
              <w:spacing w:line="340" w:lineRule="exact"/>
              <w:ind w:left="-18" w:right="-14"/>
              <w:rPr>
                <w:rFonts w:ascii="Arial" w:hAnsi="Arial" w:cs="Arial"/>
                <w:sz w:val="22"/>
                <w:szCs w:val="22"/>
                <w:cs/>
              </w:rPr>
            </w:pPr>
            <w:r w:rsidRPr="00A0199A">
              <w:rPr>
                <w:rFonts w:ascii="Arial" w:hAnsi="Arial"/>
                <w:sz w:val="22"/>
                <w:szCs w:val="22"/>
              </w:rPr>
              <w:t>Trade and other receivables - net</w:t>
            </w:r>
          </w:p>
        </w:tc>
        <w:tc>
          <w:tcPr>
            <w:tcW w:w="1350" w:type="dxa"/>
          </w:tcPr>
          <w:p w14:paraId="517BFD81" w14:textId="74B566C3" w:rsidR="00BF4B17" w:rsidRPr="00A0199A" w:rsidRDefault="00A34278" w:rsidP="00BF4B17">
            <w:pPr>
              <w:pBdr>
                <w:bottom w:val="double" w:sz="4" w:space="1" w:color="auto"/>
              </w:pBdr>
              <w:tabs>
                <w:tab w:val="decimal" w:pos="1062"/>
              </w:tabs>
              <w:spacing w:line="340" w:lineRule="exact"/>
              <w:ind w:right="-14"/>
              <w:rPr>
                <w:rFonts w:ascii="Arial" w:hAnsi="Arial" w:cstheme="minorBidi"/>
                <w:sz w:val="22"/>
                <w:szCs w:val="22"/>
                <w:cs/>
              </w:rPr>
            </w:pPr>
            <w:r w:rsidRPr="00A0199A">
              <w:rPr>
                <w:rFonts w:ascii="Arial" w:hAnsi="Arial" w:cstheme="minorBidi"/>
                <w:sz w:val="22"/>
                <w:szCs w:val="22"/>
              </w:rPr>
              <w:t>58,465</w:t>
            </w:r>
          </w:p>
        </w:tc>
        <w:tc>
          <w:tcPr>
            <w:tcW w:w="1350" w:type="dxa"/>
          </w:tcPr>
          <w:p w14:paraId="6A52C1FC" w14:textId="5DAFD3CB" w:rsidR="00BF4B17" w:rsidRPr="00A0199A" w:rsidRDefault="00BF4B17" w:rsidP="00BF4B17">
            <w:pPr>
              <w:pBdr>
                <w:bottom w:val="double" w:sz="4" w:space="1" w:color="auto"/>
              </w:pBdr>
              <w:tabs>
                <w:tab w:val="decimal" w:pos="1062"/>
              </w:tabs>
              <w:spacing w:line="340" w:lineRule="exact"/>
              <w:ind w:right="-14"/>
              <w:rPr>
                <w:rFonts w:ascii="Arial" w:hAnsi="Arial" w:cs="Arial"/>
                <w:sz w:val="22"/>
                <w:szCs w:val="22"/>
              </w:rPr>
            </w:pPr>
            <w:r w:rsidRPr="00A0199A">
              <w:rPr>
                <w:rFonts w:ascii="Arial" w:hAnsi="Arial" w:cs="Arial"/>
                <w:sz w:val="22"/>
                <w:szCs w:val="22"/>
              </w:rPr>
              <w:t>63,373</w:t>
            </w:r>
          </w:p>
        </w:tc>
      </w:tr>
    </w:tbl>
    <w:p w14:paraId="3BFED4DA" w14:textId="687A9D99" w:rsidR="00692680" w:rsidRPr="00A0199A" w:rsidRDefault="00125988" w:rsidP="00B253E8">
      <w:pPr>
        <w:keepNext/>
        <w:tabs>
          <w:tab w:val="left" w:pos="900"/>
          <w:tab w:val="left" w:pos="2160"/>
        </w:tabs>
        <w:spacing w:before="240" w:after="120" w:line="380" w:lineRule="exact"/>
        <w:ind w:left="547"/>
        <w:jc w:val="thaiDistribute"/>
        <w:rPr>
          <w:rFonts w:ascii="Arial" w:hAnsi="Arial"/>
          <w:sz w:val="22"/>
          <w:szCs w:val="22"/>
        </w:rPr>
      </w:pPr>
      <w:r w:rsidRPr="00A0199A">
        <w:rPr>
          <w:rFonts w:ascii="Arial" w:hAnsi="Arial"/>
          <w:sz w:val="22"/>
          <w:szCs w:val="22"/>
        </w:rPr>
        <w:t>The normal credit term is</w:t>
      </w:r>
      <w:r w:rsidR="00E14746" w:rsidRPr="00A0199A">
        <w:rPr>
          <w:rFonts w:ascii="Arial" w:hAnsi="Arial"/>
          <w:sz w:val="22"/>
          <w:szCs w:val="22"/>
        </w:rPr>
        <w:t xml:space="preserve"> 30 days to 90 days</w:t>
      </w:r>
    </w:p>
    <w:p w14:paraId="0B017275" w14:textId="7459726C" w:rsidR="00A8154C" w:rsidRPr="00A0199A" w:rsidRDefault="00A8154C" w:rsidP="00B253E8">
      <w:pPr>
        <w:keepNext/>
        <w:tabs>
          <w:tab w:val="left" w:pos="900"/>
          <w:tab w:val="left" w:pos="2160"/>
        </w:tabs>
        <w:spacing w:before="240" w:after="120" w:line="380" w:lineRule="exact"/>
        <w:ind w:left="547"/>
        <w:jc w:val="thaiDistribute"/>
        <w:rPr>
          <w:rFonts w:ascii="Arial" w:hAnsi="Arial"/>
          <w:sz w:val="22"/>
          <w:szCs w:val="22"/>
          <w:lang w:val="en-US"/>
        </w:rPr>
      </w:pPr>
      <w:r w:rsidRPr="00A0199A">
        <w:rPr>
          <w:rFonts w:ascii="Arial" w:hAnsi="Arial"/>
          <w:sz w:val="22"/>
          <w:szCs w:val="22"/>
        </w:rPr>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6390"/>
        <w:gridCol w:w="1350"/>
        <w:gridCol w:w="1350"/>
      </w:tblGrid>
      <w:tr w:rsidR="00484CC0" w:rsidRPr="00A0199A" w14:paraId="3B025332" w14:textId="23324CDF">
        <w:trPr>
          <w:trHeight w:val="74"/>
          <w:tblHeader/>
        </w:trPr>
        <w:tc>
          <w:tcPr>
            <w:tcW w:w="9090" w:type="dxa"/>
            <w:gridSpan w:val="3"/>
            <w:vAlign w:val="bottom"/>
          </w:tcPr>
          <w:p w14:paraId="5BBBCF51" w14:textId="41B34909" w:rsidR="00484CC0" w:rsidRPr="00A0199A" w:rsidRDefault="00484CC0" w:rsidP="00484CC0">
            <w:pPr>
              <w:tabs>
                <w:tab w:val="decimal" w:pos="978"/>
              </w:tabs>
              <w:spacing w:line="380" w:lineRule="exact"/>
              <w:ind w:right="-17" w:firstLine="70"/>
              <w:jc w:val="right"/>
              <w:rPr>
                <w:rFonts w:ascii="Arial" w:hAnsi="Arial" w:cs="Arial"/>
                <w:sz w:val="22"/>
                <w:szCs w:val="22"/>
                <w:cs/>
              </w:rPr>
            </w:pPr>
            <w:r w:rsidRPr="00A0199A">
              <w:rPr>
                <w:rFonts w:ascii="Arial" w:hAnsi="Arial" w:cs="Arial"/>
                <w:sz w:val="22"/>
                <w:szCs w:val="22"/>
                <w:cs/>
              </w:rPr>
              <w:t>(</w:t>
            </w:r>
            <w:r w:rsidRPr="00A0199A">
              <w:rPr>
                <w:rFonts w:ascii="Arial" w:hAnsi="Arial" w:cs="Arial"/>
                <w:sz w:val="22"/>
                <w:szCs w:val="22"/>
              </w:rPr>
              <w:t>Unit: Thousand Baht)</w:t>
            </w:r>
          </w:p>
        </w:tc>
      </w:tr>
      <w:tr w:rsidR="00BF4B17" w:rsidRPr="00A0199A" w14:paraId="5D836278" w14:textId="77777777" w:rsidTr="00484CC0">
        <w:trPr>
          <w:trHeight w:val="79"/>
        </w:trPr>
        <w:tc>
          <w:tcPr>
            <w:tcW w:w="6390" w:type="dxa"/>
          </w:tcPr>
          <w:p w14:paraId="52293F3A" w14:textId="77777777" w:rsidR="00BF4B17" w:rsidRPr="00A0199A" w:rsidRDefault="00BF4B17" w:rsidP="00BF4B17">
            <w:pPr>
              <w:spacing w:line="380" w:lineRule="exact"/>
              <w:ind w:left="156" w:hanging="156"/>
              <w:rPr>
                <w:rFonts w:ascii="Arial" w:hAnsi="Arial"/>
                <w:sz w:val="22"/>
                <w:szCs w:val="22"/>
              </w:rPr>
            </w:pPr>
          </w:p>
        </w:tc>
        <w:tc>
          <w:tcPr>
            <w:tcW w:w="1350" w:type="dxa"/>
          </w:tcPr>
          <w:p w14:paraId="136B6D76" w14:textId="5CB98FF3" w:rsidR="00BF4B17" w:rsidRPr="00A0199A" w:rsidRDefault="00BF4B17" w:rsidP="00BF4B17">
            <w:pPr>
              <w:pBdr>
                <w:bottom w:val="single" w:sz="4" w:space="1" w:color="auto"/>
              </w:pBdr>
              <w:spacing w:line="380" w:lineRule="exact"/>
              <w:ind w:left="-29" w:right="-29"/>
              <w:jc w:val="center"/>
              <w:rPr>
                <w:rFonts w:ascii="Arial" w:hAnsi="Arial" w:cs="Arial"/>
                <w:sz w:val="22"/>
                <w:szCs w:val="22"/>
              </w:rPr>
            </w:pPr>
            <w:r w:rsidRPr="00A0199A">
              <w:rPr>
                <w:rFonts w:ascii="Arial" w:hAnsi="Arial" w:cs="Arial"/>
                <w:sz w:val="22"/>
                <w:szCs w:val="22"/>
              </w:rPr>
              <w:t>2024</w:t>
            </w:r>
          </w:p>
        </w:tc>
        <w:tc>
          <w:tcPr>
            <w:tcW w:w="1350" w:type="dxa"/>
          </w:tcPr>
          <w:p w14:paraId="1B531618" w14:textId="274790A7" w:rsidR="00BF4B17" w:rsidRPr="00A0199A" w:rsidRDefault="00BF4B17" w:rsidP="00BF4B17">
            <w:pPr>
              <w:pBdr>
                <w:bottom w:val="single" w:sz="4" w:space="1" w:color="auto"/>
              </w:pBdr>
              <w:spacing w:line="380" w:lineRule="exact"/>
              <w:ind w:left="-29" w:right="-29"/>
              <w:jc w:val="center"/>
              <w:rPr>
                <w:rFonts w:ascii="Arial" w:hAnsi="Arial" w:cs="Arial"/>
                <w:sz w:val="22"/>
                <w:szCs w:val="22"/>
              </w:rPr>
            </w:pPr>
            <w:r w:rsidRPr="00A0199A">
              <w:rPr>
                <w:rFonts w:ascii="Arial" w:hAnsi="Arial" w:cs="Arial"/>
                <w:sz w:val="22"/>
                <w:szCs w:val="22"/>
              </w:rPr>
              <w:t>2023</w:t>
            </w:r>
          </w:p>
        </w:tc>
      </w:tr>
      <w:tr w:rsidR="00BF4B17" w:rsidRPr="00A0199A" w14:paraId="129766DF" w14:textId="5BC1AED2">
        <w:trPr>
          <w:trHeight w:val="79"/>
        </w:trPr>
        <w:tc>
          <w:tcPr>
            <w:tcW w:w="6390" w:type="dxa"/>
            <w:hideMark/>
          </w:tcPr>
          <w:p w14:paraId="633E87C5" w14:textId="639859E6" w:rsidR="00BF4B17" w:rsidRPr="00A0199A" w:rsidRDefault="00BF4B17" w:rsidP="00BF4B17">
            <w:pPr>
              <w:spacing w:line="380" w:lineRule="exact"/>
              <w:ind w:left="156" w:hanging="156"/>
              <w:rPr>
                <w:rFonts w:ascii="Arial" w:hAnsi="Arial" w:cs="Arial"/>
                <w:sz w:val="22"/>
                <w:szCs w:val="22"/>
              </w:rPr>
            </w:pPr>
            <w:r w:rsidRPr="00A0199A">
              <w:rPr>
                <w:rFonts w:ascii="Arial" w:hAnsi="Arial"/>
                <w:sz w:val="22"/>
                <w:szCs w:val="22"/>
              </w:rPr>
              <w:t>Beginning balance</w:t>
            </w:r>
          </w:p>
        </w:tc>
        <w:tc>
          <w:tcPr>
            <w:tcW w:w="1350" w:type="dxa"/>
            <w:vAlign w:val="bottom"/>
          </w:tcPr>
          <w:p w14:paraId="70EB6BE7" w14:textId="4EFB5E60" w:rsidR="00BF4B17" w:rsidRPr="00A0199A" w:rsidRDefault="00A34278" w:rsidP="00BF4B17">
            <w:pPr>
              <w:tabs>
                <w:tab w:val="decimal" w:pos="1065"/>
              </w:tabs>
              <w:spacing w:line="380" w:lineRule="exact"/>
              <w:ind w:left="-29" w:right="-29"/>
              <w:rPr>
                <w:rFonts w:ascii="Arial" w:hAnsi="Arial" w:cs="Arial"/>
                <w:sz w:val="22"/>
                <w:szCs w:val="22"/>
              </w:rPr>
            </w:pPr>
            <w:r w:rsidRPr="00A0199A">
              <w:rPr>
                <w:rFonts w:ascii="Arial" w:hAnsi="Arial" w:cs="Arial"/>
                <w:sz w:val="22"/>
                <w:szCs w:val="22"/>
              </w:rPr>
              <w:t>654</w:t>
            </w:r>
          </w:p>
        </w:tc>
        <w:tc>
          <w:tcPr>
            <w:tcW w:w="1350" w:type="dxa"/>
            <w:vAlign w:val="bottom"/>
          </w:tcPr>
          <w:p w14:paraId="305CA594" w14:textId="2EFF9250" w:rsidR="00BF4B17" w:rsidRPr="00A0199A" w:rsidRDefault="00BF4B17" w:rsidP="00BF4B17">
            <w:pPr>
              <w:tabs>
                <w:tab w:val="decimal" w:pos="1065"/>
              </w:tabs>
              <w:spacing w:line="380" w:lineRule="exact"/>
              <w:ind w:left="-29" w:right="-29"/>
              <w:rPr>
                <w:rFonts w:ascii="Arial" w:hAnsi="Arial" w:cs="Arial"/>
                <w:sz w:val="22"/>
                <w:szCs w:val="22"/>
              </w:rPr>
            </w:pPr>
            <w:r w:rsidRPr="00A0199A">
              <w:rPr>
                <w:rFonts w:ascii="Arial" w:hAnsi="Arial" w:cs="Arial"/>
                <w:sz w:val="22"/>
                <w:szCs w:val="22"/>
              </w:rPr>
              <w:t>-</w:t>
            </w:r>
          </w:p>
        </w:tc>
      </w:tr>
      <w:tr w:rsidR="005A2410" w:rsidRPr="00A0199A" w14:paraId="09BA6707" w14:textId="77777777">
        <w:trPr>
          <w:trHeight w:val="79"/>
        </w:trPr>
        <w:tc>
          <w:tcPr>
            <w:tcW w:w="6390" w:type="dxa"/>
          </w:tcPr>
          <w:p w14:paraId="35C8549A" w14:textId="289A71AE" w:rsidR="005A2410" w:rsidRPr="005A2410" w:rsidRDefault="005A2410" w:rsidP="005A2410">
            <w:pPr>
              <w:spacing w:line="380" w:lineRule="exact"/>
              <w:ind w:left="156" w:hanging="156"/>
              <w:rPr>
                <w:rFonts w:ascii="Arial" w:hAnsi="Arial"/>
                <w:sz w:val="22"/>
                <w:szCs w:val="22"/>
              </w:rPr>
            </w:pPr>
            <w:r w:rsidRPr="005A2410">
              <w:rPr>
                <w:rFonts w:ascii="Arial" w:hAnsi="Arial"/>
                <w:sz w:val="22"/>
                <w:szCs w:val="22"/>
              </w:rPr>
              <w:t>Reversal of expected credit losses</w:t>
            </w:r>
          </w:p>
        </w:tc>
        <w:tc>
          <w:tcPr>
            <w:tcW w:w="1350" w:type="dxa"/>
            <w:vAlign w:val="bottom"/>
          </w:tcPr>
          <w:p w14:paraId="61625A41" w14:textId="700E9012" w:rsidR="005A2410" w:rsidRPr="005A2410" w:rsidRDefault="005A2410" w:rsidP="005A2410">
            <w:pPr>
              <w:tabs>
                <w:tab w:val="decimal" w:pos="1065"/>
              </w:tabs>
              <w:spacing w:line="380" w:lineRule="exact"/>
              <w:ind w:left="-29" w:right="-29"/>
              <w:rPr>
                <w:rFonts w:ascii="Arial" w:hAnsi="Arial" w:cs="Arial"/>
                <w:sz w:val="22"/>
                <w:szCs w:val="22"/>
              </w:rPr>
            </w:pPr>
            <w:r w:rsidRPr="005A2410">
              <w:rPr>
                <w:rFonts w:ascii="Arial" w:hAnsi="Arial" w:cs="Arial"/>
                <w:sz w:val="22"/>
                <w:szCs w:val="22"/>
              </w:rPr>
              <w:t>(172)</w:t>
            </w:r>
          </w:p>
        </w:tc>
        <w:tc>
          <w:tcPr>
            <w:tcW w:w="1350" w:type="dxa"/>
            <w:vAlign w:val="bottom"/>
          </w:tcPr>
          <w:p w14:paraId="152D664D" w14:textId="22B83A45" w:rsidR="005A2410" w:rsidRPr="00A0199A" w:rsidRDefault="005A2410" w:rsidP="005A2410">
            <w:pPr>
              <w:tabs>
                <w:tab w:val="decimal" w:pos="1065"/>
              </w:tabs>
              <w:spacing w:line="380" w:lineRule="exact"/>
              <w:ind w:left="-29" w:right="-29"/>
              <w:rPr>
                <w:rFonts w:ascii="Arial" w:hAnsi="Arial" w:cs="Arial"/>
                <w:sz w:val="22"/>
                <w:szCs w:val="22"/>
              </w:rPr>
            </w:pPr>
            <w:r w:rsidRPr="00A0199A">
              <w:rPr>
                <w:rFonts w:ascii="Arial" w:hAnsi="Arial" w:cs="Arial"/>
                <w:sz w:val="22"/>
                <w:szCs w:val="22"/>
              </w:rPr>
              <w:t>654</w:t>
            </w:r>
          </w:p>
        </w:tc>
      </w:tr>
      <w:tr w:rsidR="005A2410" w:rsidRPr="00A0199A" w14:paraId="69AF6736" w14:textId="015BACA2">
        <w:trPr>
          <w:trHeight w:val="79"/>
        </w:trPr>
        <w:tc>
          <w:tcPr>
            <w:tcW w:w="6390" w:type="dxa"/>
            <w:hideMark/>
          </w:tcPr>
          <w:p w14:paraId="0773E41A" w14:textId="6F728B7E" w:rsidR="005A2410" w:rsidRPr="005A2410" w:rsidRDefault="005A2410" w:rsidP="005A2410">
            <w:pPr>
              <w:spacing w:line="380" w:lineRule="exact"/>
              <w:ind w:left="520" w:right="-109" w:hanging="520"/>
              <w:rPr>
                <w:rFonts w:ascii="Arial" w:hAnsi="Arial" w:cs="Arial"/>
                <w:sz w:val="22"/>
                <w:szCs w:val="22"/>
              </w:rPr>
            </w:pPr>
            <w:r w:rsidRPr="005A2410">
              <w:rPr>
                <w:rFonts w:ascii="Arial" w:hAnsi="Arial"/>
                <w:sz w:val="22"/>
                <w:szCs w:val="22"/>
                <w:lang w:val="en-US"/>
              </w:rPr>
              <w:t>W</w:t>
            </w:r>
            <w:r w:rsidRPr="005A2410">
              <w:rPr>
                <w:rFonts w:ascii="Arial" w:hAnsi="Arial"/>
                <w:sz w:val="22"/>
                <w:szCs w:val="22"/>
              </w:rPr>
              <w:t>rite-off</w:t>
            </w:r>
          </w:p>
        </w:tc>
        <w:tc>
          <w:tcPr>
            <w:tcW w:w="1350" w:type="dxa"/>
            <w:vAlign w:val="bottom"/>
          </w:tcPr>
          <w:p w14:paraId="04025CD1" w14:textId="7656B89A" w:rsidR="005A2410" w:rsidRPr="005A2410" w:rsidRDefault="005A2410" w:rsidP="005A2410">
            <w:pPr>
              <w:pBdr>
                <w:bottom w:val="single" w:sz="4" w:space="1" w:color="auto"/>
              </w:pBdr>
              <w:tabs>
                <w:tab w:val="decimal" w:pos="1065"/>
              </w:tabs>
              <w:spacing w:line="380" w:lineRule="exact"/>
              <w:ind w:left="-29" w:right="-29"/>
              <w:rPr>
                <w:rFonts w:ascii="Arial" w:hAnsi="Arial" w:cs="Arial"/>
                <w:sz w:val="22"/>
                <w:szCs w:val="22"/>
              </w:rPr>
            </w:pPr>
            <w:r w:rsidRPr="005A2410">
              <w:rPr>
                <w:rFonts w:ascii="Arial" w:hAnsi="Arial" w:cs="Arial"/>
                <w:sz w:val="22"/>
                <w:szCs w:val="22"/>
              </w:rPr>
              <w:t>(13)</w:t>
            </w:r>
          </w:p>
        </w:tc>
        <w:tc>
          <w:tcPr>
            <w:tcW w:w="1350" w:type="dxa"/>
            <w:vAlign w:val="bottom"/>
          </w:tcPr>
          <w:p w14:paraId="34FA858A" w14:textId="6BF7B532" w:rsidR="005A2410" w:rsidRPr="00A0199A" w:rsidRDefault="005A2410" w:rsidP="005A2410">
            <w:pPr>
              <w:pBdr>
                <w:bottom w:val="single" w:sz="4" w:space="1" w:color="auto"/>
              </w:pBdr>
              <w:tabs>
                <w:tab w:val="decimal" w:pos="1065"/>
              </w:tabs>
              <w:spacing w:line="380" w:lineRule="exact"/>
              <w:ind w:left="-29" w:right="-29"/>
              <w:rPr>
                <w:rFonts w:ascii="Arial" w:hAnsi="Arial" w:cs="Arial"/>
                <w:sz w:val="22"/>
                <w:szCs w:val="22"/>
              </w:rPr>
            </w:pPr>
            <w:r w:rsidRPr="00A0199A">
              <w:rPr>
                <w:rFonts w:ascii="Arial" w:hAnsi="Arial" w:cs="Arial"/>
                <w:sz w:val="22"/>
                <w:szCs w:val="22"/>
              </w:rPr>
              <w:t>-</w:t>
            </w:r>
          </w:p>
        </w:tc>
      </w:tr>
      <w:tr w:rsidR="005A2410" w:rsidRPr="00A0199A" w14:paraId="028D4F0A" w14:textId="21FC008E">
        <w:trPr>
          <w:trHeight w:val="219"/>
        </w:trPr>
        <w:tc>
          <w:tcPr>
            <w:tcW w:w="6390" w:type="dxa"/>
            <w:hideMark/>
          </w:tcPr>
          <w:p w14:paraId="09175FAF" w14:textId="0E2AAABC" w:rsidR="005A2410" w:rsidRPr="00A0199A" w:rsidRDefault="005A2410" w:rsidP="005A2410">
            <w:pPr>
              <w:spacing w:line="380" w:lineRule="exact"/>
              <w:ind w:left="520" w:hanging="520"/>
              <w:rPr>
                <w:rFonts w:ascii="Arial" w:hAnsi="Arial" w:cs="Arial"/>
                <w:sz w:val="22"/>
                <w:szCs w:val="22"/>
              </w:rPr>
            </w:pPr>
            <w:r w:rsidRPr="00A0199A">
              <w:rPr>
                <w:rFonts w:ascii="Arial" w:hAnsi="Arial"/>
                <w:sz w:val="22"/>
                <w:szCs w:val="22"/>
              </w:rPr>
              <w:t>Ending balance</w:t>
            </w:r>
          </w:p>
        </w:tc>
        <w:tc>
          <w:tcPr>
            <w:tcW w:w="1350" w:type="dxa"/>
            <w:vAlign w:val="bottom"/>
          </w:tcPr>
          <w:p w14:paraId="60BE609D" w14:textId="1D886E83" w:rsidR="005A2410" w:rsidRPr="00A0199A" w:rsidRDefault="005A2410" w:rsidP="005A2410">
            <w:pPr>
              <w:pBdr>
                <w:bottom w:val="double" w:sz="4" w:space="1" w:color="auto"/>
              </w:pBdr>
              <w:tabs>
                <w:tab w:val="decimal" w:pos="1065"/>
              </w:tabs>
              <w:spacing w:line="380" w:lineRule="exact"/>
              <w:ind w:left="-29" w:right="-29"/>
              <w:rPr>
                <w:rFonts w:ascii="Arial" w:hAnsi="Arial" w:cs="Arial"/>
                <w:sz w:val="22"/>
                <w:szCs w:val="22"/>
              </w:rPr>
            </w:pPr>
            <w:r w:rsidRPr="00A0199A">
              <w:rPr>
                <w:rFonts w:ascii="Arial" w:hAnsi="Arial" w:cs="Arial"/>
                <w:sz w:val="22"/>
                <w:szCs w:val="22"/>
              </w:rPr>
              <w:t>469</w:t>
            </w:r>
          </w:p>
        </w:tc>
        <w:tc>
          <w:tcPr>
            <w:tcW w:w="1350" w:type="dxa"/>
            <w:vAlign w:val="bottom"/>
          </w:tcPr>
          <w:p w14:paraId="5BADFB6F" w14:textId="2CF18FD0" w:rsidR="005A2410" w:rsidRPr="00A0199A" w:rsidRDefault="005A2410" w:rsidP="005A2410">
            <w:pPr>
              <w:pBdr>
                <w:bottom w:val="double" w:sz="4" w:space="1" w:color="auto"/>
              </w:pBdr>
              <w:tabs>
                <w:tab w:val="decimal" w:pos="1065"/>
              </w:tabs>
              <w:spacing w:line="380" w:lineRule="exact"/>
              <w:ind w:left="-29" w:right="-29"/>
              <w:rPr>
                <w:rFonts w:ascii="Arial" w:hAnsi="Arial" w:cs="Arial"/>
                <w:sz w:val="22"/>
                <w:szCs w:val="22"/>
              </w:rPr>
            </w:pPr>
            <w:r w:rsidRPr="00A0199A">
              <w:rPr>
                <w:rFonts w:ascii="Arial" w:hAnsi="Arial" w:cs="Arial"/>
                <w:sz w:val="22"/>
                <w:szCs w:val="22"/>
              </w:rPr>
              <w:t>654</w:t>
            </w:r>
          </w:p>
        </w:tc>
      </w:tr>
    </w:tbl>
    <w:p w14:paraId="662A34D0" w14:textId="77777777" w:rsidR="00926C0B" w:rsidRPr="00A0199A" w:rsidRDefault="00C8565A" w:rsidP="00C8565A">
      <w:pPr>
        <w:tabs>
          <w:tab w:val="left" w:pos="1200"/>
          <w:tab w:val="left" w:pos="1800"/>
          <w:tab w:val="left" w:pos="2400"/>
          <w:tab w:val="left" w:pos="3000"/>
        </w:tabs>
        <w:spacing w:before="240" w:after="120" w:line="380" w:lineRule="exact"/>
        <w:ind w:left="547" w:hanging="547"/>
        <w:jc w:val="thaiDistribute"/>
        <w:rPr>
          <w:rFonts w:ascii="Arial" w:hAnsi="Arial" w:cs="Browallia New"/>
          <w:b/>
          <w:bCs/>
          <w:sz w:val="22"/>
          <w:szCs w:val="28"/>
          <w:cs/>
          <w:lang w:val="en-US"/>
        </w:rPr>
      </w:pPr>
      <w:r w:rsidRPr="00A0199A">
        <w:rPr>
          <w:rFonts w:ascii="Arial" w:hAnsi="Arial" w:cs="Browallia New"/>
          <w:b/>
          <w:bCs/>
          <w:sz w:val="22"/>
          <w:szCs w:val="28"/>
          <w:cs/>
          <w:lang w:val="en-US"/>
        </w:rPr>
        <w:tab/>
      </w:r>
    </w:p>
    <w:p w14:paraId="475EC415" w14:textId="483DF349" w:rsidR="00C8565A" w:rsidRPr="00A0199A" w:rsidRDefault="00926C0B" w:rsidP="00C8565A">
      <w:pPr>
        <w:tabs>
          <w:tab w:val="left" w:pos="1200"/>
          <w:tab w:val="left" w:pos="1800"/>
          <w:tab w:val="left" w:pos="2400"/>
          <w:tab w:val="left" w:pos="3000"/>
        </w:tabs>
        <w:spacing w:before="240" w:after="120" w:line="380" w:lineRule="exact"/>
        <w:ind w:left="547" w:hanging="547"/>
        <w:jc w:val="thaiDistribute"/>
        <w:rPr>
          <w:rFonts w:ascii="Arial" w:hAnsi="Arial" w:cs="Browallia New"/>
          <w:b/>
          <w:bCs/>
          <w:sz w:val="22"/>
          <w:szCs w:val="28"/>
          <w:lang w:val="en-US"/>
        </w:rPr>
      </w:pPr>
      <w:r w:rsidRPr="00A0199A">
        <w:rPr>
          <w:rFonts w:ascii="Arial" w:hAnsi="Arial" w:cs="Browallia New"/>
          <w:b/>
          <w:bCs/>
          <w:sz w:val="22"/>
          <w:szCs w:val="28"/>
          <w:lang w:val="en-US"/>
        </w:rPr>
        <w:lastRenderedPageBreak/>
        <w:tab/>
      </w:r>
      <w:r w:rsidR="00C8565A" w:rsidRPr="00A0199A">
        <w:rPr>
          <w:rFonts w:ascii="Arial" w:hAnsi="Arial" w:cs="Browallia New"/>
          <w:b/>
          <w:bCs/>
          <w:sz w:val="22"/>
          <w:szCs w:val="28"/>
          <w:lang w:val="en-US"/>
        </w:rPr>
        <w:t>Accrued income</w:t>
      </w:r>
    </w:p>
    <w:p w14:paraId="50989259" w14:textId="2F0CD6DE" w:rsidR="00981833" w:rsidRPr="00A0199A" w:rsidRDefault="00C8565A" w:rsidP="00C8565A">
      <w:pPr>
        <w:tabs>
          <w:tab w:val="left" w:pos="2160"/>
          <w:tab w:val="right" w:pos="7200"/>
          <w:tab w:val="right" w:pos="8540"/>
        </w:tabs>
        <w:spacing w:before="240" w:line="380" w:lineRule="exact"/>
        <w:ind w:left="547" w:right="-58" w:hanging="547"/>
        <w:jc w:val="thaiDistribute"/>
        <w:rPr>
          <w:rFonts w:ascii="Arial" w:hAnsi="Arial"/>
          <w:b/>
          <w:bCs/>
          <w:sz w:val="22"/>
          <w:szCs w:val="22"/>
        </w:rPr>
      </w:pPr>
      <w:r w:rsidRPr="00A0199A">
        <w:rPr>
          <w:rFonts w:ascii="Arial" w:hAnsi="Arial" w:cs="Arial"/>
          <w:sz w:val="22"/>
          <w:szCs w:val="22"/>
        </w:rPr>
        <w:tab/>
        <w:t xml:space="preserve">As at </w:t>
      </w:r>
      <w:r w:rsidRPr="00A0199A">
        <w:rPr>
          <w:rFonts w:ascii="Arial" w:hAnsi="Arial" w:cstheme="minorBidi"/>
          <w:sz w:val="22"/>
          <w:szCs w:val="22"/>
          <w:lang w:val="en-US"/>
        </w:rPr>
        <w:t>31 December</w:t>
      </w:r>
      <w:r w:rsidRPr="00A0199A">
        <w:rPr>
          <w:rFonts w:ascii="Arial" w:hAnsi="Arial" w:cs="Arial"/>
          <w:sz w:val="22"/>
          <w:szCs w:val="22"/>
        </w:rPr>
        <w:t xml:space="preserve"> 202</w:t>
      </w:r>
      <w:r w:rsidR="00BF4B17" w:rsidRPr="00A0199A">
        <w:rPr>
          <w:rFonts w:ascii="Arial" w:hAnsi="Arial" w:cs="Arial"/>
          <w:sz w:val="22"/>
          <w:szCs w:val="22"/>
        </w:rPr>
        <w:t>4</w:t>
      </w:r>
      <w:r w:rsidRPr="00A0199A">
        <w:rPr>
          <w:rFonts w:ascii="Arial" w:hAnsi="Arial" w:cs="Arial"/>
          <w:sz w:val="22"/>
          <w:szCs w:val="22"/>
        </w:rPr>
        <w:t>, the balance of accrued income of Baht</w:t>
      </w:r>
      <w:r w:rsidR="00375891" w:rsidRPr="00A0199A">
        <w:rPr>
          <w:rFonts w:ascii="Arial" w:hAnsi="Arial" w:cs="Arial"/>
          <w:sz w:val="22"/>
          <w:szCs w:val="22"/>
        </w:rPr>
        <w:t xml:space="preserve"> </w:t>
      </w:r>
      <w:r w:rsidR="00214840" w:rsidRPr="00A0199A">
        <w:rPr>
          <w:rFonts w:ascii="Arial" w:hAnsi="Arial" w:cs="Arial"/>
          <w:sz w:val="22"/>
          <w:szCs w:val="22"/>
        </w:rPr>
        <w:t>29.6</w:t>
      </w:r>
      <w:r w:rsidRPr="00A0199A">
        <w:rPr>
          <w:rFonts w:ascii="Arial" w:hAnsi="Arial" w:cs="Arial"/>
          <w:sz w:val="22"/>
          <w:szCs w:val="22"/>
        </w:rPr>
        <w:t xml:space="preserve"> million (202</w:t>
      </w:r>
      <w:r w:rsidR="00BF4B17" w:rsidRPr="00A0199A">
        <w:rPr>
          <w:rFonts w:ascii="Arial" w:hAnsi="Arial" w:cs="Arial"/>
          <w:sz w:val="22"/>
          <w:szCs w:val="22"/>
        </w:rPr>
        <w:t>3</w:t>
      </w:r>
      <w:r w:rsidRPr="00A0199A">
        <w:rPr>
          <w:rFonts w:ascii="Arial" w:hAnsi="Arial" w:cs="Arial"/>
          <w:sz w:val="22"/>
          <w:szCs w:val="22"/>
        </w:rPr>
        <w:t xml:space="preserve">: </w:t>
      </w:r>
      <w:r w:rsidR="00563587" w:rsidRPr="00A0199A">
        <w:rPr>
          <w:rFonts w:ascii="Arial" w:hAnsi="Arial" w:cs="Arial"/>
          <w:sz w:val="22"/>
          <w:szCs w:val="22"/>
        </w:rPr>
        <w:t>Baht</w:t>
      </w:r>
      <w:r w:rsidRPr="00A0199A">
        <w:rPr>
          <w:rFonts w:ascii="Arial" w:hAnsi="Arial" w:cs="Arial"/>
          <w:sz w:val="22"/>
          <w:szCs w:val="22"/>
        </w:rPr>
        <w:t xml:space="preserve"> </w:t>
      </w:r>
      <w:r w:rsidR="00BF4B17" w:rsidRPr="00A0199A">
        <w:rPr>
          <w:rFonts w:ascii="Arial" w:hAnsi="Arial" w:cs="Arial"/>
          <w:sz w:val="22"/>
          <w:szCs w:val="22"/>
        </w:rPr>
        <w:t>14.0</w:t>
      </w:r>
      <w:r w:rsidRPr="00A0199A">
        <w:rPr>
          <w:rFonts w:ascii="Arial" w:hAnsi="Arial" w:cs="Arial"/>
          <w:sz w:val="22"/>
          <w:szCs w:val="22"/>
        </w:rPr>
        <w:t xml:space="preserve"> million) was expected to be billed within one year.</w:t>
      </w:r>
    </w:p>
    <w:p w14:paraId="021DEA9C" w14:textId="4E8B11EA" w:rsidR="004E3341" w:rsidRPr="00A0199A" w:rsidRDefault="00C8565A" w:rsidP="004A16B5">
      <w:pPr>
        <w:tabs>
          <w:tab w:val="left" w:pos="2160"/>
          <w:tab w:val="right" w:pos="7200"/>
          <w:tab w:val="right" w:pos="8540"/>
        </w:tabs>
        <w:spacing w:before="240" w:line="380" w:lineRule="exact"/>
        <w:ind w:left="547" w:right="-58" w:hanging="547"/>
        <w:jc w:val="thaiDistribute"/>
        <w:rPr>
          <w:rFonts w:ascii="Arial" w:hAnsi="Arial"/>
          <w:b/>
          <w:bCs/>
          <w:sz w:val="22"/>
          <w:szCs w:val="22"/>
        </w:rPr>
      </w:pPr>
      <w:r w:rsidRPr="00A0199A">
        <w:rPr>
          <w:rFonts w:ascii="Arial" w:hAnsi="Arial"/>
          <w:b/>
          <w:bCs/>
          <w:sz w:val="22"/>
          <w:szCs w:val="22"/>
        </w:rPr>
        <w:t>9</w:t>
      </w:r>
      <w:r w:rsidR="004E3341" w:rsidRPr="00A0199A">
        <w:rPr>
          <w:rFonts w:ascii="Arial" w:hAnsi="Arial"/>
          <w:b/>
          <w:bCs/>
          <w:sz w:val="22"/>
          <w:szCs w:val="22"/>
        </w:rPr>
        <w:t>.</w:t>
      </w:r>
      <w:r w:rsidR="004E3341" w:rsidRPr="00A0199A">
        <w:rPr>
          <w:rFonts w:ascii="Arial" w:hAnsi="Arial"/>
          <w:b/>
          <w:bCs/>
          <w:sz w:val="22"/>
          <w:szCs w:val="22"/>
        </w:rPr>
        <w:tab/>
        <w:t>Inventories</w:t>
      </w:r>
    </w:p>
    <w:p w14:paraId="50BE0A16" w14:textId="77777777" w:rsidR="004E3341" w:rsidRPr="00A0199A" w:rsidRDefault="004E3341" w:rsidP="004A16B5">
      <w:pPr>
        <w:tabs>
          <w:tab w:val="left" w:pos="2160"/>
          <w:tab w:val="center" w:pos="6840"/>
          <w:tab w:val="center" w:pos="8280"/>
        </w:tabs>
        <w:spacing w:after="40" w:line="380" w:lineRule="exact"/>
        <w:ind w:left="547" w:right="-43" w:hanging="547"/>
        <w:jc w:val="right"/>
        <w:rPr>
          <w:rFonts w:ascii="Arial" w:hAnsi="Arial"/>
          <w:b/>
          <w:bCs/>
        </w:rPr>
      </w:pPr>
      <w:r w:rsidRPr="00A0199A">
        <w:rPr>
          <w:rFonts w:ascii="Arial" w:hAnsi="Arial"/>
        </w:rPr>
        <w:t xml:space="preserve"> (Unit: </w:t>
      </w:r>
      <w:r w:rsidR="004E2A87" w:rsidRPr="00A0199A">
        <w:rPr>
          <w:rFonts w:ascii="Arial" w:hAnsi="Arial"/>
        </w:rPr>
        <w:t xml:space="preserve">Thousand </w:t>
      </w:r>
      <w:r w:rsidRPr="00A0199A">
        <w:rPr>
          <w:rFonts w:ascii="Arial" w:hAnsi="Arial"/>
        </w:rPr>
        <w:t>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4E3341" w:rsidRPr="00A0199A" w14:paraId="6AF83407" w14:textId="77777777" w:rsidTr="009D785C">
        <w:tc>
          <w:tcPr>
            <w:tcW w:w="2160" w:type="dxa"/>
            <w:vAlign w:val="bottom"/>
          </w:tcPr>
          <w:p w14:paraId="2595CD4C" w14:textId="77777777" w:rsidR="004E3341" w:rsidRPr="00A0199A" w:rsidRDefault="004E3341" w:rsidP="00B253E8">
            <w:pPr>
              <w:spacing w:line="380" w:lineRule="exact"/>
              <w:ind w:right="-36"/>
              <w:jc w:val="center"/>
              <w:rPr>
                <w:rFonts w:ascii="Arial" w:hAnsi="Arial"/>
              </w:rPr>
            </w:pPr>
          </w:p>
        </w:tc>
        <w:tc>
          <w:tcPr>
            <w:tcW w:w="2340" w:type="dxa"/>
            <w:gridSpan w:val="2"/>
            <w:shd w:val="clear" w:color="auto" w:fill="auto"/>
            <w:vAlign w:val="bottom"/>
          </w:tcPr>
          <w:p w14:paraId="7EF1B09A" w14:textId="77777777" w:rsidR="004E3341" w:rsidRPr="00A0199A" w:rsidRDefault="004E3341" w:rsidP="00B253E8">
            <w:pPr>
              <w:pBdr>
                <w:bottom w:val="single" w:sz="4" w:space="1" w:color="auto"/>
              </w:pBdr>
              <w:tabs>
                <w:tab w:val="center" w:pos="6480"/>
                <w:tab w:val="center" w:pos="8820"/>
              </w:tabs>
              <w:spacing w:line="380" w:lineRule="exact"/>
              <w:ind w:right="-36"/>
              <w:jc w:val="center"/>
              <w:rPr>
                <w:rFonts w:ascii="Arial" w:hAnsi="Arial"/>
              </w:rPr>
            </w:pPr>
            <w:r w:rsidRPr="00A0199A">
              <w:rPr>
                <w:rFonts w:ascii="Arial" w:hAnsi="Arial"/>
              </w:rPr>
              <w:t>Cost</w:t>
            </w:r>
          </w:p>
        </w:tc>
        <w:tc>
          <w:tcPr>
            <w:tcW w:w="2340" w:type="dxa"/>
            <w:gridSpan w:val="2"/>
            <w:shd w:val="clear" w:color="auto" w:fill="auto"/>
            <w:vAlign w:val="bottom"/>
          </w:tcPr>
          <w:p w14:paraId="1910F58A" w14:textId="77777777" w:rsidR="004E3341" w:rsidRPr="00A0199A" w:rsidRDefault="00C509ED" w:rsidP="00B253E8">
            <w:pPr>
              <w:pBdr>
                <w:bottom w:val="single" w:sz="4" w:space="1" w:color="auto"/>
              </w:pBdr>
              <w:tabs>
                <w:tab w:val="center" w:pos="6480"/>
                <w:tab w:val="center" w:pos="8820"/>
              </w:tabs>
              <w:spacing w:line="380" w:lineRule="exact"/>
              <w:ind w:right="-36"/>
              <w:jc w:val="center"/>
              <w:rPr>
                <w:rFonts w:ascii="Arial" w:hAnsi="Arial"/>
              </w:rPr>
            </w:pPr>
            <w:r w:rsidRPr="00A0199A">
              <w:rPr>
                <w:rFonts w:ascii="Arial" w:hAnsi="Arial"/>
              </w:rPr>
              <w:t>Reduce cost to net      realisable value</w:t>
            </w:r>
          </w:p>
        </w:tc>
        <w:tc>
          <w:tcPr>
            <w:tcW w:w="2340" w:type="dxa"/>
            <w:gridSpan w:val="2"/>
            <w:shd w:val="clear" w:color="auto" w:fill="auto"/>
            <w:vAlign w:val="bottom"/>
          </w:tcPr>
          <w:p w14:paraId="3AA870B2" w14:textId="77777777" w:rsidR="004E3341" w:rsidRPr="00A0199A" w:rsidRDefault="00C509ED" w:rsidP="00B253E8">
            <w:pPr>
              <w:pBdr>
                <w:bottom w:val="single" w:sz="4" w:space="1" w:color="auto"/>
              </w:pBdr>
              <w:tabs>
                <w:tab w:val="center" w:pos="6480"/>
                <w:tab w:val="center" w:pos="8820"/>
              </w:tabs>
              <w:spacing w:line="380" w:lineRule="exact"/>
              <w:ind w:right="-36"/>
              <w:jc w:val="center"/>
              <w:rPr>
                <w:rFonts w:ascii="Arial" w:hAnsi="Arial"/>
              </w:rPr>
            </w:pPr>
            <w:r w:rsidRPr="00A0199A">
              <w:rPr>
                <w:rFonts w:ascii="Arial" w:hAnsi="Arial"/>
              </w:rPr>
              <w:t>Inventories</w:t>
            </w:r>
            <w:r w:rsidR="004E3341" w:rsidRPr="00A0199A">
              <w:rPr>
                <w:rFonts w:ascii="Arial" w:hAnsi="Arial"/>
              </w:rPr>
              <w:t xml:space="preserve"> - net</w:t>
            </w:r>
          </w:p>
        </w:tc>
      </w:tr>
      <w:tr w:rsidR="00BF4B17" w:rsidRPr="00A0199A" w14:paraId="0B160462" w14:textId="77777777" w:rsidTr="009D785C">
        <w:tc>
          <w:tcPr>
            <w:tcW w:w="2160" w:type="dxa"/>
          </w:tcPr>
          <w:p w14:paraId="4EF0E8CD" w14:textId="77777777" w:rsidR="00BF4B17" w:rsidRPr="00A0199A" w:rsidRDefault="00BF4B17" w:rsidP="00BF4B17">
            <w:pPr>
              <w:spacing w:line="380" w:lineRule="exact"/>
              <w:ind w:right="-36"/>
              <w:jc w:val="thaiDistribute"/>
              <w:rPr>
                <w:rFonts w:ascii="Arial" w:hAnsi="Arial"/>
                <w:u w:val="single"/>
              </w:rPr>
            </w:pPr>
          </w:p>
        </w:tc>
        <w:tc>
          <w:tcPr>
            <w:tcW w:w="1170" w:type="dxa"/>
            <w:shd w:val="clear" w:color="auto" w:fill="auto"/>
          </w:tcPr>
          <w:p w14:paraId="0B1FEED8" w14:textId="4E73AA1F" w:rsidR="00BF4B17" w:rsidRPr="00A0199A" w:rsidRDefault="00BF4B17" w:rsidP="00BF4B17">
            <w:pPr>
              <w:pBdr>
                <w:bottom w:val="single" w:sz="4" w:space="1" w:color="auto"/>
              </w:pBdr>
              <w:spacing w:line="380" w:lineRule="exact"/>
              <w:ind w:right="-36"/>
              <w:jc w:val="center"/>
              <w:rPr>
                <w:rFonts w:ascii="Arial" w:hAnsi="Arial" w:cs="Arial"/>
              </w:rPr>
            </w:pPr>
            <w:r w:rsidRPr="00A0199A">
              <w:rPr>
                <w:rFonts w:ascii="Arial" w:hAnsi="Arial" w:cs="Arial"/>
              </w:rPr>
              <w:t>2024</w:t>
            </w:r>
          </w:p>
        </w:tc>
        <w:tc>
          <w:tcPr>
            <w:tcW w:w="1170" w:type="dxa"/>
            <w:shd w:val="clear" w:color="auto" w:fill="auto"/>
          </w:tcPr>
          <w:p w14:paraId="631A9D4C" w14:textId="1B32FE0D" w:rsidR="00BF4B17" w:rsidRPr="00A0199A" w:rsidRDefault="00BF4B17" w:rsidP="00BF4B17">
            <w:pPr>
              <w:pBdr>
                <w:bottom w:val="single" w:sz="4" w:space="1" w:color="auto"/>
              </w:pBdr>
              <w:spacing w:line="380" w:lineRule="exact"/>
              <w:ind w:right="-36"/>
              <w:jc w:val="center"/>
              <w:rPr>
                <w:rFonts w:ascii="Arial" w:hAnsi="Arial" w:cs="Arial"/>
              </w:rPr>
            </w:pPr>
            <w:r w:rsidRPr="00A0199A">
              <w:rPr>
                <w:rFonts w:ascii="Arial" w:hAnsi="Arial" w:cs="Arial"/>
              </w:rPr>
              <w:t>2023</w:t>
            </w:r>
          </w:p>
        </w:tc>
        <w:tc>
          <w:tcPr>
            <w:tcW w:w="1170" w:type="dxa"/>
            <w:shd w:val="clear" w:color="auto" w:fill="auto"/>
          </w:tcPr>
          <w:p w14:paraId="0F115BBB" w14:textId="47E5C78B" w:rsidR="00BF4B17" w:rsidRPr="00A0199A" w:rsidRDefault="00BF4B17" w:rsidP="00BF4B17">
            <w:pPr>
              <w:pBdr>
                <w:bottom w:val="single" w:sz="4" w:space="1" w:color="auto"/>
              </w:pBdr>
              <w:spacing w:line="380" w:lineRule="exact"/>
              <w:ind w:right="-36"/>
              <w:jc w:val="center"/>
              <w:rPr>
                <w:rFonts w:ascii="Arial" w:hAnsi="Arial" w:cs="Arial"/>
              </w:rPr>
            </w:pPr>
            <w:r w:rsidRPr="00A0199A">
              <w:rPr>
                <w:rFonts w:ascii="Arial" w:hAnsi="Arial" w:cs="Arial"/>
              </w:rPr>
              <w:t>2024</w:t>
            </w:r>
          </w:p>
        </w:tc>
        <w:tc>
          <w:tcPr>
            <w:tcW w:w="1170" w:type="dxa"/>
            <w:shd w:val="clear" w:color="auto" w:fill="auto"/>
          </w:tcPr>
          <w:p w14:paraId="27F8D6B9" w14:textId="092D2B02" w:rsidR="00BF4B17" w:rsidRPr="00A0199A" w:rsidRDefault="00BF4B17" w:rsidP="00BF4B17">
            <w:pPr>
              <w:pBdr>
                <w:bottom w:val="single" w:sz="4" w:space="1" w:color="auto"/>
              </w:pBdr>
              <w:spacing w:line="380" w:lineRule="exact"/>
              <w:ind w:right="-36"/>
              <w:jc w:val="center"/>
              <w:rPr>
                <w:rFonts w:ascii="Arial" w:hAnsi="Arial" w:cs="Arial"/>
              </w:rPr>
            </w:pPr>
            <w:r w:rsidRPr="00A0199A">
              <w:rPr>
                <w:rFonts w:ascii="Arial" w:hAnsi="Arial" w:cs="Arial"/>
              </w:rPr>
              <w:t>2023</w:t>
            </w:r>
          </w:p>
        </w:tc>
        <w:tc>
          <w:tcPr>
            <w:tcW w:w="1170" w:type="dxa"/>
            <w:shd w:val="clear" w:color="auto" w:fill="auto"/>
          </w:tcPr>
          <w:p w14:paraId="10523D1E" w14:textId="00D22ABF" w:rsidR="00BF4B17" w:rsidRPr="00A0199A" w:rsidRDefault="00BF4B17" w:rsidP="00BF4B17">
            <w:pPr>
              <w:pBdr>
                <w:bottom w:val="single" w:sz="4" w:space="1" w:color="auto"/>
              </w:pBdr>
              <w:spacing w:line="380" w:lineRule="exact"/>
              <w:ind w:right="-36"/>
              <w:jc w:val="center"/>
              <w:rPr>
                <w:rFonts w:ascii="Arial" w:hAnsi="Arial" w:cs="Arial"/>
              </w:rPr>
            </w:pPr>
            <w:r w:rsidRPr="00A0199A">
              <w:rPr>
                <w:rFonts w:ascii="Arial" w:hAnsi="Arial" w:cs="Arial"/>
              </w:rPr>
              <w:t>2024</w:t>
            </w:r>
          </w:p>
        </w:tc>
        <w:tc>
          <w:tcPr>
            <w:tcW w:w="1170" w:type="dxa"/>
            <w:shd w:val="clear" w:color="auto" w:fill="auto"/>
          </w:tcPr>
          <w:p w14:paraId="3DFF6D6F" w14:textId="3D9E6843" w:rsidR="00BF4B17" w:rsidRPr="00A0199A" w:rsidRDefault="00BF4B17" w:rsidP="00BF4B17">
            <w:pPr>
              <w:pBdr>
                <w:bottom w:val="single" w:sz="4" w:space="1" w:color="auto"/>
              </w:pBdr>
              <w:spacing w:line="380" w:lineRule="exact"/>
              <w:ind w:right="-36"/>
              <w:jc w:val="center"/>
              <w:rPr>
                <w:rFonts w:ascii="Arial" w:hAnsi="Arial" w:cs="Arial"/>
              </w:rPr>
            </w:pPr>
            <w:r w:rsidRPr="00A0199A">
              <w:rPr>
                <w:rFonts w:ascii="Arial" w:hAnsi="Arial" w:cs="Arial"/>
              </w:rPr>
              <w:t>2023</w:t>
            </w:r>
          </w:p>
        </w:tc>
      </w:tr>
      <w:tr w:rsidR="00BF4B17" w:rsidRPr="00A0199A" w14:paraId="05A7450F" w14:textId="77777777">
        <w:tc>
          <w:tcPr>
            <w:tcW w:w="2160" w:type="dxa"/>
          </w:tcPr>
          <w:p w14:paraId="66B2DAE6" w14:textId="77777777" w:rsidR="00BF4B17" w:rsidRPr="00A0199A" w:rsidRDefault="00BF4B17" w:rsidP="00BF4B17">
            <w:pPr>
              <w:spacing w:line="380" w:lineRule="exact"/>
              <w:ind w:left="-18" w:right="-36"/>
              <w:jc w:val="thaiDistribute"/>
              <w:rPr>
                <w:rFonts w:ascii="Arial" w:hAnsi="Arial"/>
              </w:rPr>
            </w:pPr>
            <w:r w:rsidRPr="00A0199A">
              <w:rPr>
                <w:rFonts w:ascii="Arial" w:hAnsi="Arial"/>
              </w:rPr>
              <w:t>Finished goods</w:t>
            </w:r>
          </w:p>
        </w:tc>
        <w:tc>
          <w:tcPr>
            <w:tcW w:w="1170" w:type="dxa"/>
            <w:shd w:val="clear" w:color="auto" w:fill="auto"/>
          </w:tcPr>
          <w:p w14:paraId="76848557" w14:textId="20CF3CC3" w:rsidR="00BF4B17" w:rsidRPr="00A0199A" w:rsidRDefault="00214840" w:rsidP="00BF4B17">
            <w:pPr>
              <w:tabs>
                <w:tab w:val="decimal" w:pos="882"/>
              </w:tabs>
              <w:spacing w:line="380" w:lineRule="exact"/>
              <w:ind w:right="-14"/>
              <w:jc w:val="thaiDistribute"/>
              <w:rPr>
                <w:rFonts w:ascii="Arial" w:hAnsi="Arial"/>
              </w:rPr>
            </w:pPr>
            <w:r w:rsidRPr="00A0199A">
              <w:rPr>
                <w:rFonts w:ascii="Arial" w:hAnsi="Arial"/>
              </w:rPr>
              <w:t>273</w:t>
            </w:r>
          </w:p>
        </w:tc>
        <w:tc>
          <w:tcPr>
            <w:tcW w:w="1170" w:type="dxa"/>
          </w:tcPr>
          <w:p w14:paraId="54FC4800" w14:textId="2AC2487F" w:rsidR="00BF4B17" w:rsidRPr="00A0199A" w:rsidRDefault="00BF4B17" w:rsidP="00BF4B17">
            <w:pPr>
              <w:tabs>
                <w:tab w:val="decimal" w:pos="882"/>
              </w:tabs>
              <w:spacing w:line="380" w:lineRule="exact"/>
              <w:ind w:right="-14"/>
              <w:jc w:val="thaiDistribute"/>
              <w:rPr>
                <w:rFonts w:ascii="Arial" w:hAnsi="Arial"/>
              </w:rPr>
            </w:pPr>
            <w:r w:rsidRPr="00A0199A">
              <w:rPr>
                <w:rFonts w:ascii="Arial" w:hAnsi="Arial"/>
              </w:rPr>
              <w:t>111</w:t>
            </w:r>
          </w:p>
        </w:tc>
        <w:tc>
          <w:tcPr>
            <w:tcW w:w="1170" w:type="dxa"/>
            <w:shd w:val="clear" w:color="auto" w:fill="auto"/>
          </w:tcPr>
          <w:p w14:paraId="6D630954" w14:textId="250C904D" w:rsidR="00BF4B17" w:rsidRPr="00A0199A" w:rsidRDefault="00214840" w:rsidP="00BF4B17">
            <w:pPr>
              <w:tabs>
                <w:tab w:val="decimal" w:pos="882"/>
              </w:tabs>
              <w:spacing w:line="380" w:lineRule="exact"/>
              <w:ind w:right="-14"/>
              <w:jc w:val="thaiDistribute"/>
              <w:rPr>
                <w:rFonts w:ascii="Arial" w:hAnsi="Arial"/>
              </w:rPr>
            </w:pPr>
            <w:r w:rsidRPr="00A0199A">
              <w:rPr>
                <w:rFonts w:ascii="Arial" w:hAnsi="Arial"/>
              </w:rPr>
              <w:t>(202)</w:t>
            </w:r>
          </w:p>
        </w:tc>
        <w:tc>
          <w:tcPr>
            <w:tcW w:w="1170" w:type="dxa"/>
          </w:tcPr>
          <w:p w14:paraId="0B69D9D9" w14:textId="676195B6" w:rsidR="00BF4B17" w:rsidRPr="00A0199A" w:rsidRDefault="00BF4B17" w:rsidP="00BF4B17">
            <w:pPr>
              <w:tabs>
                <w:tab w:val="decimal" w:pos="882"/>
              </w:tabs>
              <w:spacing w:line="380" w:lineRule="exact"/>
              <w:ind w:right="-14"/>
              <w:jc w:val="thaiDistribute"/>
              <w:rPr>
                <w:rFonts w:ascii="Arial" w:hAnsi="Arial"/>
              </w:rPr>
            </w:pPr>
            <w:r w:rsidRPr="00A0199A">
              <w:rPr>
                <w:rFonts w:ascii="Arial" w:hAnsi="Arial"/>
              </w:rPr>
              <w:t>(108)</w:t>
            </w:r>
          </w:p>
        </w:tc>
        <w:tc>
          <w:tcPr>
            <w:tcW w:w="1170" w:type="dxa"/>
            <w:shd w:val="clear" w:color="auto" w:fill="auto"/>
          </w:tcPr>
          <w:p w14:paraId="76D716E5" w14:textId="6FE46D87" w:rsidR="00BF4B17" w:rsidRPr="00A0199A" w:rsidRDefault="00214840" w:rsidP="00BF4B17">
            <w:pPr>
              <w:tabs>
                <w:tab w:val="decimal" w:pos="882"/>
              </w:tabs>
              <w:spacing w:line="380" w:lineRule="exact"/>
              <w:ind w:right="-14"/>
              <w:jc w:val="thaiDistribute"/>
              <w:rPr>
                <w:rFonts w:ascii="Arial" w:hAnsi="Arial"/>
              </w:rPr>
            </w:pPr>
            <w:r w:rsidRPr="00A0199A">
              <w:rPr>
                <w:rFonts w:ascii="Arial" w:hAnsi="Arial"/>
              </w:rPr>
              <w:t>71</w:t>
            </w:r>
          </w:p>
        </w:tc>
        <w:tc>
          <w:tcPr>
            <w:tcW w:w="1170" w:type="dxa"/>
            <w:shd w:val="clear" w:color="auto" w:fill="auto"/>
          </w:tcPr>
          <w:p w14:paraId="349650D2" w14:textId="5924CFEE" w:rsidR="00BF4B17" w:rsidRPr="00A0199A" w:rsidRDefault="00BF4B17" w:rsidP="00BF4B17">
            <w:pPr>
              <w:tabs>
                <w:tab w:val="decimal" w:pos="882"/>
              </w:tabs>
              <w:spacing w:line="380" w:lineRule="exact"/>
              <w:ind w:right="-14"/>
              <w:jc w:val="thaiDistribute"/>
              <w:rPr>
                <w:rFonts w:ascii="Arial" w:hAnsi="Arial"/>
              </w:rPr>
            </w:pPr>
            <w:r w:rsidRPr="00A0199A">
              <w:rPr>
                <w:rFonts w:ascii="Arial" w:hAnsi="Arial"/>
              </w:rPr>
              <w:t>3</w:t>
            </w:r>
          </w:p>
        </w:tc>
      </w:tr>
      <w:tr w:rsidR="00BF4B17" w:rsidRPr="00A0199A" w14:paraId="1D74B692" w14:textId="77777777">
        <w:tc>
          <w:tcPr>
            <w:tcW w:w="2160" w:type="dxa"/>
          </w:tcPr>
          <w:p w14:paraId="7D110FD6" w14:textId="77777777" w:rsidR="00BF4B17" w:rsidRPr="00A0199A" w:rsidRDefault="00BF4B17" w:rsidP="00BF4B17">
            <w:pPr>
              <w:spacing w:line="380" w:lineRule="exact"/>
              <w:ind w:left="-18" w:right="-36"/>
              <w:jc w:val="thaiDistribute"/>
              <w:rPr>
                <w:rFonts w:ascii="Arial" w:hAnsi="Arial"/>
              </w:rPr>
            </w:pPr>
            <w:r w:rsidRPr="00A0199A">
              <w:rPr>
                <w:rFonts w:ascii="Arial" w:hAnsi="Arial"/>
              </w:rPr>
              <w:t>Raw materials</w:t>
            </w:r>
          </w:p>
        </w:tc>
        <w:tc>
          <w:tcPr>
            <w:tcW w:w="1170" w:type="dxa"/>
            <w:shd w:val="clear" w:color="auto" w:fill="auto"/>
          </w:tcPr>
          <w:p w14:paraId="12997836" w14:textId="396EE0D0" w:rsidR="00BF4B17" w:rsidRPr="00A0199A" w:rsidRDefault="00214840" w:rsidP="00BF4B17">
            <w:pPr>
              <w:pBdr>
                <w:bottom w:val="single" w:sz="4" w:space="1" w:color="auto"/>
              </w:pBdr>
              <w:tabs>
                <w:tab w:val="decimal" w:pos="882"/>
              </w:tabs>
              <w:spacing w:line="380" w:lineRule="exact"/>
              <w:ind w:right="-14"/>
              <w:jc w:val="thaiDistribute"/>
              <w:rPr>
                <w:rFonts w:ascii="Arial" w:hAnsi="Arial"/>
              </w:rPr>
            </w:pPr>
            <w:r w:rsidRPr="00A0199A">
              <w:rPr>
                <w:rFonts w:ascii="Arial" w:hAnsi="Arial"/>
              </w:rPr>
              <w:t>33</w:t>
            </w:r>
          </w:p>
        </w:tc>
        <w:tc>
          <w:tcPr>
            <w:tcW w:w="1170" w:type="dxa"/>
          </w:tcPr>
          <w:p w14:paraId="24A55FA6" w14:textId="7449D1BF" w:rsidR="00BF4B17" w:rsidRPr="00A0199A" w:rsidRDefault="00BF4B17" w:rsidP="00BF4B17">
            <w:pPr>
              <w:pBdr>
                <w:bottom w:val="single" w:sz="4" w:space="1" w:color="auto"/>
              </w:pBdr>
              <w:tabs>
                <w:tab w:val="decimal" w:pos="882"/>
              </w:tabs>
              <w:spacing w:line="380" w:lineRule="exact"/>
              <w:ind w:right="-14"/>
              <w:jc w:val="thaiDistribute"/>
              <w:rPr>
                <w:rFonts w:ascii="Arial" w:hAnsi="Arial"/>
              </w:rPr>
            </w:pPr>
            <w:r w:rsidRPr="00A0199A">
              <w:rPr>
                <w:rFonts w:ascii="Arial" w:hAnsi="Arial"/>
              </w:rPr>
              <w:t>26</w:t>
            </w:r>
          </w:p>
        </w:tc>
        <w:tc>
          <w:tcPr>
            <w:tcW w:w="1170" w:type="dxa"/>
            <w:shd w:val="clear" w:color="auto" w:fill="auto"/>
          </w:tcPr>
          <w:p w14:paraId="77532756" w14:textId="6E088ECB" w:rsidR="00BF4B17" w:rsidRPr="00A0199A" w:rsidRDefault="00214840" w:rsidP="00BF4B17">
            <w:pPr>
              <w:pBdr>
                <w:bottom w:val="single" w:sz="4" w:space="1" w:color="auto"/>
              </w:pBdr>
              <w:tabs>
                <w:tab w:val="decimal" w:pos="882"/>
              </w:tabs>
              <w:spacing w:line="380" w:lineRule="exact"/>
              <w:ind w:right="-14"/>
              <w:jc w:val="thaiDistribute"/>
              <w:rPr>
                <w:rFonts w:ascii="Arial" w:hAnsi="Arial"/>
              </w:rPr>
            </w:pPr>
            <w:r w:rsidRPr="00A0199A">
              <w:rPr>
                <w:rFonts w:ascii="Arial" w:hAnsi="Arial"/>
              </w:rPr>
              <w:t>-</w:t>
            </w:r>
          </w:p>
        </w:tc>
        <w:tc>
          <w:tcPr>
            <w:tcW w:w="1170" w:type="dxa"/>
          </w:tcPr>
          <w:p w14:paraId="4C190BBF" w14:textId="629454CF" w:rsidR="00BF4B17" w:rsidRPr="00A0199A" w:rsidRDefault="00BF4B17" w:rsidP="00BF4B17">
            <w:pPr>
              <w:pBdr>
                <w:bottom w:val="single" w:sz="4" w:space="1" w:color="auto"/>
              </w:pBdr>
              <w:tabs>
                <w:tab w:val="decimal" w:pos="882"/>
              </w:tabs>
              <w:spacing w:line="380" w:lineRule="exact"/>
              <w:ind w:right="-14"/>
              <w:jc w:val="thaiDistribute"/>
              <w:rPr>
                <w:rFonts w:ascii="Arial" w:hAnsi="Arial"/>
              </w:rPr>
            </w:pPr>
            <w:r w:rsidRPr="00A0199A">
              <w:rPr>
                <w:rFonts w:ascii="Arial" w:hAnsi="Arial"/>
              </w:rPr>
              <w:t>-</w:t>
            </w:r>
          </w:p>
        </w:tc>
        <w:tc>
          <w:tcPr>
            <w:tcW w:w="1170" w:type="dxa"/>
            <w:shd w:val="clear" w:color="auto" w:fill="auto"/>
          </w:tcPr>
          <w:p w14:paraId="77E481D0" w14:textId="3533786D" w:rsidR="00BF4B17" w:rsidRPr="00A0199A" w:rsidRDefault="00214840" w:rsidP="00BF4B17">
            <w:pPr>
              <w:pBdr>
                <w:bottom w:val="single" w:sz="4" w:space="1" w:color="auto"/>
              </w:pBdr>
              <w:tabs>
                <w:tab w:val="decimal" w:pos="882"/>
              </w:tabs>
              <w:spacing w:line="380" w:lineRule="exact"/>
              <w:ind w:right="-14"/>
              <w:jc w:val="thaiDistribute"/>
              <w:rPr>
                <w:rFonts w:ascii="Arial" w:hAnsi="Arial"/>
              </w:rPr>
            </w:pPr>
            <w:r w:rsidRPr="00A0199A">
              <w:rPr>
                <w:rFonts w:ascii="Arial" w:hAnsi="Arial"/>
              </w:rPr>
              <w:t>33</w:t>
            </w:r>
          </w:p>
        </w:tc>
        <w:tc>
          <w:tcPr>
            <w:tcW w:w="1170" w:type="dxa"/>
            <w:shd w:val="clear" w:color="auto" w:fill="auto"/>
          </w:tcPr>
          <w:p w14:paraId="14550A31" w14:textId="23DBC58B" w:rsidR="00BF4B17" w:rsidRPr="00A0199A" w:rsidRDefault="00BF4B17" w:rsidP="00BF4B17">
            <w:pPr>
              <w:pBdr>
                <w:bottom w:val="single" w:sz="4" w:space="1" w:color="auto"/>
              </w:pBdr>
              <w:tabs>
                <w:tab w:val="decimal" w:pos="882"/>
              </w:tabs>
              <w:spacing w:line="380" w:lineRule="exact"/>
              <w:ind w:right="-14"/>
              <w:jc w:val="thaiDistribute"/>
              <w:rPr>
                <w:rFonts w:ascii="Arial" w:hAnsi="Arial"/>
              </w:rPr>
            </w:pPr>
            <w:r w:rsidRPr="00A0199A">
              <w:rPr>
                <w:rFonts w:ascii="Arial" w:hAnsi="Arial"/>
              </w:rPr>
              <w:t>26</w:t>
            </w:r>
          </w:p>
        </w:tc>
      </w:tr>
      <w:tr w:rsidR="00BF4B17" w:rsidRPr="00A0199A" w14:paraId="0A4DF503" w14:textId="77777777">
        <w:tc>
          <w:tcPr>
            <w:tcW w:w="2160" w:type="dxa"/>
          </w:tcPr>
          <w:p w14:paraId="218CBE6E" w14:textId="77777777" w:rsidR="00BF4B17" w:rsidRPr="00A0199A" w:rsidRDefault="00BF4B17" w:rsidP="00BF4B17">
            <w:pPr>
              <w:spacing w:line="380" w:lineRule="exact"/>
              <w:ind w:left="-18" w:right="-36"/>
              <w:jc w:val="thaiDistribute"/>
              <w:rPr>
                <w:rFonts w:ascii="Arial" w:hAnsi="Arial"/>
              </w:rPr>
            </w:pPr>
            <w:r w:rsidRPr="00A0199A">
              <w:rPr>
                <w:rFonts w:ascii="Arial" w:hAnsi="Arial"/>
              </w:rPr>
              <w:t>Total</w:t>
            </w:r>
          </w:p>
        </w:tc>
        <w:tc>
          <w:tcPr>
            <w:tcW w:w="1170" w:type="dxa"/>
            <w:shd w:val="clear" w:color="auto" w:fill="auto"/>
          </w:tcPr>
          <w:p w14:paraId="2F724F10" w14:textId="43DD4BF5" w:rsidR="00BF4B17" w:rsidRPr="00A0199A" w:rsidRDefault="00214840" w:rsidP="00BF4B17">
            <w:pPr>
              <w:pBdr>
                <w:bottom w:val="double" w:sz="4" w:space="1" w:color="auto"/>
                <w:between w:val="single" w:sz="4" w:space="1" w:color="auto"/>
              </w:pBdr>
              <w:tabs>
                <w:tab w:val="decimal" w:pos="882"/>
              </w:tabs>
              <w:spacing w:line="380" w:lineRule="exact"/>
              <w:ind w:right="-14"/>
              <w:jc w:val="thaiDistribute"/>
              <w:rPr>
                <w:rFonts w:ascii="Arial" w:hAnsi="Arial"/>
              </w:rPr>
            </w:pPr>
            <w:r w:rsidRPr="00A0199A">
              <w:rPr>
                <w:rFonts w:ascii="Arial" w:hAnsi="Arial"/>
              </w:rPr>
              <w:t>306</w:t>
            </w:r>
          </w:p>
        </w:tc>
        <w:tc>
          <w:tcPr>
            <w:tcW w:w="1170" w:type="dxa"/>
          </w:tcPr>
          <w:p w14:paraId="4F4FEF21" w14:textId="41362C87" w:rsidR="00BF4B17" w:rsidRPr="00A0199A" w:rsidRDefault="00BF4B17" w:rsidP="00BF4B17">
            <w:pPr>
              <w:pBdr>
                <w:bottom w:val="double" w:sz="4" w:space="1" w:color="auto"/>
                <w:between w:val="single" w:sz="4" w:space="1" w:color="auto"/>
              </w:pBdr>
              <w:tabs>
                <w:tab w:val="decimal" w:pos="882"/>
              </w:tabs>
              <w:spacing w:line="380" w:lineRule="exact"/>
              <w:ind w:right="-14"/>
              <w:jc w:val="thaiDistribute"/>
              <w:rPr>
                <w:rFonts w:ascii="Arial" w:hAnsi="Arial"/>
              </w:rPr>
            </w:pPr>
            <w:r w:rsidRPr="00A0199A">
              <w:rPr>
                <w:rFonts w:ascii="Arial" w:hAnsi="Arial"/>
              </w:rPr>
              <w:t>137</w:t>
            </w:r>
          </w:p>
        </w:tc>
        <w:tc>
          <w:tcPr>
            <w:tcW w:w="1170" w:type="dxa"/>
            <w:shd w:val="clear" w:color="auto" w:fill="auto"/>
          </w:tcPr>
          <w:p w14:paraId="4895A86B" w14:textId="718210C8" w:rsidR="00BF4B17" w:rsidRPr="00A0199A" w:rsidRDefault="00214840" w:rsidP="00BF4B17">
            <w:pPr>
              <w:pBdr>
                <w:bottom w:val="double" w:sz="4" w:space="1" w:color="auto"/>
                <w:between w:val="single" w:sz="4" w:space="1" w:color="auto"/>
              </w:pBdr>
              <w:tabs>
                <w:tab w:val="decimal" w:pos="882"/>
              </w:tabs>
              <w:spacing w:line="380" w:lineRule="exact"/>
              <w:ind w:right="-14"/>
              <w:jc w:val="thaiDistribute"/>
              <w:rPr>
                <w:rFonts w:ascii="Arial" w:hAnsi="Arial"/>
              </w:rPr>
            </w:pPr>
            <w:r w:rsidRPr="00A0199A">
              <w:rPr>
                <w:rFonts w:ascii="Arial" w:hAnsi="Arial"/>
              </w:rPr>
              <w:t>(202)</w:t>
            </w:r>
          </w:p>
        </w:tc>
        <w:tc>
          <w:tcPr>
            <w:tcW w:w="1170" w:type="dxa"/>
          </w:tcPr>
          <w:p w14:paraId="306AEC23" w14:textId="664EF2D7" w:rsidR="00BF4B17" w:rsidRPr="00A0199A" w:rsidRDefault="00BF4B17" w:rsidP="00BF4B17">
            <w:pPr>
              <w:pBdr>
                <w:bottom w:val="double" w:sz="4" w:space="1" w:color="auto"/>
                <w:between w:val="single" w:sz="4" w:space="1" w:color="auto"/>
              </w:pBdr>
              <w:tabs>
                <w:tab w:val="decimal" w:pos="882"/>
              </w:tabs>
              <w:spacing w:line="380" w:lineRule="exact"/>
              <w:ind w:right="-14"/>
              <w:jc w:val="thaiDistribute"/>
              <w:rPr>
                <w:rFonts w:ascii="Arial" w:hAnsi="Arial"/>
              </w:rPr>
            </w:pPr>
            <w:r w:rsidRPr="00A0199A">
              <w:rPr>
                <w:rFonts w:ascii="Arial" w:hAnsi="Arial"/>
              </w:rPr>
              <w:t>(108)</w:t>
            </w:r>
          </w:p>
        </w:tc>
        <w:tc>
          <w:tcPr>
            <w:tcW w:w="1170" w:type="dxa"/>
            <w:shd w:val="clear" w:color="auto" w:fill="auto"/>
          </w:tcPr>
          <w:p w14:paraId="10F1B756" w14:textId="7BB64DFB" w:rsidR="00BF4B17" w:rsidRPr="00A0199A" w:rsidRDefault="00214840" w:rsidP="00BF4B17">
            <w:pPr>
              <w:pBdr>
                <w:bottom w:val="double" w:sz="4" w:space="1" w:color="auto"/>
                <w:between w:val="single" w:sz="4" w:space="1" w:color="auto"/>
              </w:pBdr>
              <w:tabs>
                <w:tab w:val="decimal" w:pos="882"/>
              </w:tabs>
              <w:spacing w:line="380" w:lineRule="exact"/>
              <w:ind w:right="-14"/>
              <w:jc w:val="thaiDistribute"/>
              <w:rPr>
                <w:rFonts w:ascii="Arial" w:hAnsi="Arial"/>
              </w:rPr>
            </w:pPr>
            <w:r w:rsidRPr="00A0199A">
              <w:rPr>
                <w:rFonts w:ascii="Arial" w:hAnsi="Arial"/>
              </w:rPr>
              <w:t>104</w:t>
            </w:r>
          </w:p>
        </w:tc>
        <w:tc>
          <w:tcPr>
            <w:tcW w:w="1170" w:type="dxa"/>
            <w:shd w:val="clear" w:color="auto" w:fill="auto"/>
          </w:tcPr>
          <w:p w14:paraId="24130FB2" w14:textId="7948261A" w:rsidR="00BF4B17" w:rsidRPr="00A0199A" w:rsidRDefault="00BF4B17" w:rsidP="00BF4B17">
            <w:pPr>
              <w:pBdr>
                <w:bottom w:val="double" w:sz="4" w:space="1" w:color="auto"/>
                <w:between w:val="single" w:sz="4" w:space="1" w:color="auto"/>
              </w:pBdr>
              <w:tabs>
                <w:tab w:val="decimal" w:pos="882"/>
              </w:tabs>
              <w:spacing w:line="380" w:lineRule="exact"/>
              <w:ind w:right="-14"/>
              <w:jc w:val="thaiDistribute"/>
              <w:rPr>
                <w:rFonts w:ascii="Arial" w:hAnsi="Arial"/>
              </w:rPr>
            </w:pPr>
            <w:r w:rsidRPr="00A0199A">
              <w:rPr>
                <w:rFonts w:ascii="Arial" w:hAnsi="Arial"/>
              </w:rPr>
              <w:t>29</w:t>
            </w:r>
          </w:p>
        </w:tc>
      </w:tr>
    </w:tbl>
    <w:p w14:paraId="580FCF10" w14:textId="77777777" w:rsidR="005A2410" w:rsidRPr="005A2410" w:rsidRDefault="005A2410" w:rsidP="005A241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A0199A">
        <w:rPr>
          <w:rFonts w:ascii="Arial" w:hAnsi="Arial"/>
          <w:sz w:val="22"/>
          <w:szCs w:val="22"/>
          <w:cs/>
        </w:rPr>
        <w:tab/>
      </w:r>
      <w:r w:rsidRPr="005A2410">
        <w:rPr>
          <w:rFonts w:ascii="Arial" w:hAnsi="Arial"/>
          <w:sz w:val="22"/>
          <w:szCs w:val="22"/>
        </w:rPr>
        <w:t>During the current year, the Company</w:t>
      </w:r>
      <w:r w:rsidRPr="005A2410">
        <w:rPr>
          <w:rFonts w:ascii="Arial" w:hAnsi="Arial" w:hint="cs"/>
          <w:sz w:val="22"/>
          <w:szCs w:val="22"/>
          <w:cs/>
        </w:rPr>
        <w:t xml:space="preserve"> </w:t>
      </w:r>
      <w:r w:rsidRPr="005A2410">
        <w:rPr>
          <w:rFonts w:ascii="Arial" w:hAnsi="Arial"/>
          <w:sz w:val="22"/>
          <w:szCs w:val="22"/>
        </w:rPr>
        <w:t xml:space="preserve">reduced cost of inventories by Baht </w:t>
      </w:r>
      <w:r w:rsidRPr="005A2410">
        <w:rPr>
          <w:rFonts w:ascii="Arial" w:hAnsi="Arial"/>
          <w:sz w:val="22"/>
          <w:szCs w:val="22"/>
          <w:lang w:val="en-US"/>
        </w:rPr>
        <w:t>0.09</w:t>
      </w:r>
      <w:r w:rsidRPr="005A2410">
        <w:rPr>
          <w:rFonts w:ascii="Arial" w:hAnsi="Arial"/>
          <w:sz w:val="22"/>
          <w:szCs w:val="22"/>
        </w:rPr>
        <w:t xml:space="preserve"> million, to reflect the net realisable value. This was included in cost of sales. </w:t>
      </w:r>
    </w:p>
    <w:p w14:paraId="71877712" w14:textId="77777777" w:rsidR="005A2410" w:rsidRPr="00A0199A" w:rsidRDefault="005A2410" w:rsidP="005A2410">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5A2410">
        <w:rPr>
          <w:rFonts w:ascii="Arial" w:hAnsi="Arial"/>
          <w:sz w:val="22"/>
          <w:szCs w:val="22"/>
          <w:cs/>
        </w:rPr>
        <w:tab/>
      </w:r>
      <w:r w:rsidRPr="005A2410">
        <w:rPr>
          <w:rFonts w:ascii="Arial" w:hAnsi="Arial"/>
          <w:sz w:val="22"/>
          <w:szCs w:val="22"/>
        </w:rPr>
        <w:t>During 2023, the Company reversed the write-down of cost of inventories by Baht 0.06 million and reduced the amount of inventories recognised as expenses</w:t>
      </w:r>
      <w:r w:rsidRPr="005A2410">
        <w:t xml:space="preserve"> </w:t>
      </w:r>
      <w:r w:rsidRPr="005A2410">
        <w:rPr>
          <w:rFonts w:ascii="Arial" w:hAnsi="Arial"/>
          <w:sz w:val="22"/>
          <w:szCs w:val="22"/>
        </w:rPr>
        <w:t>during the year.</w:t>
      </w:r>
      <w:r w:rsidRPr="00A0199A">
        <w:rPr>
          <w:rFonts w:ascii="Arial" w:hAnsi="Arial"/>
          <w:sz w:val="22"/>
          <w:szCs w:val="22"/>
        </w:rPr>
        <w:t xml:space="preserve"> </w:t>
      </w:r>
    </w:p>
    <w:p w14:paraId="1C3496E6" w14:textId="0B94CABC" w:rsidR="00A8154C" w:rsidRPr="00A0199A" w:rsidRDefault="00A8154C" w:rsidP="00D9280E">
      <w:pPr>
        <w:tabs>
          <w:tab w:val="left" w:pos="900"/>
          <w:tab w:val="left" w:pos="1440"/>
        </w:tabs>
        <w:spacing w:before="120" w:after="120" w:line="380" w:lineRule="exact"/>
        <w:ind w:left="547" w:right="-43" w:hanging="547"/>
        <w:jc w:val="thaiDistribute"/>
        <w:rPr>
          <w:rFonts w:ascii="Arial" w:hAnsi="Arial"/>
          <w:b/>
          <w:bCs/>
          <w:sz w:val="22"/>
          <w:szCs w:val="22"/>
        </w:rPr>
      </w:pPr>
      <w:r w:rsidRPr="00A0199A">
        <w:rPr>
          <w:rFonts w:ascii="Arial" w:hAnsi="Arial"/>
          <w:b/>
          <w:bCs/>
          <w:sz w:val="22"/>
          <w:szCs w:val="22"/>
        </w:rPr>
        <w:t>1</w:t>
      </w:r>
      <w:r w:rsidR="00D9280E" w:rsidRPr="00A0199A">
        <w:rPr>
          <w:rFonts w:ascii="Arial" w:hAnsi="Arial"/>
          <w:b/>
          <w:bCs/>
          <w:sz w:val="22"/>
          <w:szCs w:val="22"/>
        </w:rPr>
        <w:t>0</w:t>
      </w:r>
      <w:r w:rsidRPr="00A0199A">
        <w:rPr>
          <w:rFonts w:ascii="Arial" w:hAnsi="Arial"/>
          <w:b/>
          <w:bCs/>
          <w:sz w:val="22"/>
          <w:szCs w:val="22"/>
        </w:rPr>
        <w:t xml:space="preserve">. </w:t>
      </w:r>
      <w:r w:rsidRPr="00A0199A">
        <w:rPr>
          <w:rFonts w:ascii="Arial" w:hAnsi="Arial"/>
          <w:b/>
          <w:bCs/>
          <w:sz w:val="22"/>
          <w:szCs w:val="22"/>
        </w:rPr>
        <w:tab/>
        <w:t>Other financial assets</w:t>
      </w:r>
    </w:p>
    <w:p w14:paraId="5B56F59F" w14:textId="77777777" w:rsidR="00183566" w:rsidRPr="00A0199A" w:rsidRDefault="00183566" w:rsidP="00183566">
      <w:pPr>
        <w:tabs>
          <w:tab w:val="left" w:pos="900"/>
          <w:tab w:val="left" w:pos="2160"/>
        </w:tabs>
        <w:spacing w:before="120" w:after="120" w:line="380" w:lineRule="exact"/>
        <w:ind w:left="547" w:right="58" w:hanging="547"/>
        <w:jc w:val="right"/>
        <w:rPr>
          <w:rFonts w:ascii="Arial" w:hAnsi="Arial" w:cs="Arial"/>
          <w:sz w:val="18"/>
          <w:szCs w:val="18"/>
        </w:rPr>
      </w:pPr>
      <w:r w:rsidRPr="00A0199A">
        <w:rPr>
          <w:rFonts w:ascii="Arial" w:hAnsi="Arial" w:cs="Arial"/>
          <w:sz w:val="18"/>
          <w:szCs w:val="18"/>
        </w:rPr>
        <w:tab/>
        <w:t>(Unit: Thousand Baht)</w:t>
      </w:r>
    </w:p>
    <w:tbl>
      <w:tblPr>
        <w:tblW w:w="9090" w:type="dxa"/>
        <w:tblInd w:w="450" w:type="dxa"/>
        <w:tblLayout w:type="fixed"/>
        <w:tblLook w:val="04A0" w:firstRow="1" w:lastRow="0" w:firstColumn="1" w:lastColumn="0" w:noHBand="0" w:noVBand="1"/>
      </w:tblPr>
      <w:tblGrid>
        <w:gridCol w:w="3420"/>
        <w:gridCol w:w="1372"/>
        <w:gridCol w:w="1373"/>
        <w:gridCol w:w="1462"/>
        <w:gridCol w:w="1463"/>
      </w:tblGrid>
      <w:tr w:rsidR="00183566" w:rsidRPr="00A0199A" w14:paraId="69821AB5" w14:textId="77777777" w:rsidTr="00A0199A">
        <w:tc>
          <w:tcPr>
            <w:tcW w:w="3420" w:type="dxa"/>
          </w:tcPr>
          <w:p w14:paraId="3219B6C5" w14:textId="77777777" w:rsidR="00183566" w:rsidRPr="00A0199A" w:rsidRDefault="00183566">
            <w:pPr>
              <w:spacing w:line="380" w:lineRule="exact"/>
              <w:ind w:right="-14"/>
              <w:jc w:val="thaiDistribute"/>
              <w:rPr>
                <w:rFonts w:ascii="Arial" w:hAnsi="Arial" w:cs="Arial"/>
                <w:b/>
                <w:bCs/>
                <w:sz w:val="18"/>
                <w:szCs w:val="18"/>
                <w:u w:val="single"/>
              </w:rPr>
            </w:pPr>
          </w:p>
        </w:tc>
        <w:tc>
          <w:tcPr>
            <w:tcW w:w="2745" w:type="dxa"/>
            <w:gridSpan w:val="2"/>
            <w:hideMark/>
          </w:tcPr>
          <w:p w14:paraId="1F856D86" w14:textId="77777777" w:rsidR="00183566" w:rsidRPr="00A0199A" w:rsidRDefault="00183566">
            <w:pPr>
              <w:pBdr>
                <w:bottom w:val="single" w:sz="6" w:space="1" w:color="auto"/>
              </w:pBdr>
              <w:spacing w:line="380" w:lineRule="exact"/>
              <w:ind w:left="-14"/>
              <w:jc w:val="center"/>
              <w:rPr>
                <w:rFonts w:ascii="Arial" w:hAnsi="Arial" w:cs="Arial"/>
                <w:sz w:val="18"/>
                <w:szCs w:val="18"/>
              </w:rPr>
            </w:pPr>
            <w:r w:rsidRPr="00A0199A">
              <w:rPr>
                <w:rFonts w:ascii="Arial" w:hAnsi="Arial" w:cs="Arial"/>
                <w:sz w:val="18"/>
                <w:szCs w:val="18"/>
              </w:rPr>
              <w:t>Interest rate (% per annum)</w:t>
            </w:r>
          </w:p>
        </w:tc>
        <w:tc>
          <w:tcPr>
            <w:tcW w:w="2925" w:type="dxa"/>
            <w:gridSpan w:val="2"/>
            <w:vAlign w:val="bottom"/>
          </w:tcPr>
          <w:p w14:paraId="5CC76BDE" w14:textId="77777777" w:rsidR="00183566" w:rsidRPr="00A0199A" w:rsidRDefault="00183566">
            <w:pPr>
              <w:spacing w:line="380" w:lineRule="exact"/>
              <w:ind w:left="-14"/>
              <w:jc w:val="center"/>
              <w:rPr>
                <w:rFonts w:ascii="Arial" w:hAnsi="Arial" w:cs="Arial"/>
                <w:sz w:val="18"/>
                <w:szCs w:val="18"/>
              </w:rPr>
            </w:pPr>
          </w:p>
        </w:tc>
      </w:tr>
      <w:tr w:rsidR="00BF4B17" w:rsidRPr="00A0199A" w14:paraId="57A7BD31" w14:textId="77777777" w:rsidTr="00A0199A">
        <w:tc>
          <w:tcPr>
            <w:tcW w:w="3420" w:type="dxa"/>
          </w:tcPr>
          <w:p w14:paraId="3F4783A5" w14:textId="77777777" w:rsidR="00BF4B17" w:rsidRPr="00A0199A" w:rsidRDefault="00BF4B17" w:rsidP="00BF4B17">
            <w:pPr>
              <w:spacing w:line="380" w:lineRule="exact"/>
              <w:ind w:right="-14"/>
              <w:jc w:val="thaiDistribute"/>
              <w:rPr>
                <w:rFonts w:ascii="Arial" w:hAnsi="Arial" w:cs="Arial"/>
                <w:b/>
                <w:bCs/>
                <w:sz w:val="18"/>
                <w:szCs w:val="18"/>
                <w:u w:val="single"/>
              </w:rPr>
            </w:pPr>
          </w:p>
        </w:tc>
        <w:tc>
          <w:tcPr>
            <w:tcW w:w="1372" w:type="dxa"/>
            <w:vAlign w:val="bottom"/>
          </w:tcPr>
          <w:p w14:paraId="440A061F" w14:textId="369EAAE6" w:rsidR="00BF4B17" w:rsidRPr="00A0199A" w:rsidRDefault="00BF4B17" w:rsidP="00BF4B17">
            <w:pPr>
              <w:pBdr>
                <w:bottom w:val="single" w:sz="6" w:space="1" w:color="auto"/>
              </w:pBdr>
              <w:spacing w:line="380" w:lineRule="exact"/>
              <w:ind w:left="-14"/>
              <w:jc w:val="center"/>
              <w:rPr>
                <w:rFonts w:ascii="Arial" w:hAnsi="Arial" w:cs="Arial"/>
                <w:sz w:val="18"/>
                <w:szCs w:val="18"/>
              </w:rPr>
            </w:pPr>
            <w:r w:rsidRPr="00A0199A">
              <w:rPr>
                <w:rFonts w:ascii="Arial" w:hAnsi="Arial" w:cs="Arial"/>
                <w:sz w:val="18"/>
                <w:szCs w:val="18"/>
              </w:rPr>
              <w:t>2024</w:t>
            </w:r>
          </w:p>
        </w:tc>
        <w:tc>
          <w:tcPr>
            <w:tcW w:w="1373" w:type="dxa"/>
            <w:vAlign w:val="bottom"/>
            <w:hideMark/>
          </w:tcPr>
          <w:p w14:paraId="4F99A6A8" w14:textId="38A1F61D" w:rsidR="00BF4B17" w:rsidRPr="00A0199A" w:rsidRDefault="00BF4B17" w:rsidP="00BF4B17">
            <w:pPr>
              <w:pBdr>
                <w:bottom w:val="single" w:sz="6" w:space="1" w:color="auto"/>
              </w:pBdr>
              <w:spacing w:line="380" w:lineRule="exact"/>
              <w:ind w:left="-14"/>
              <w:jc w:val="center"/>
              <w:rPr>
                <w:rFonts w:ascii="Arial" w:hAnsi="Arial" w:cs="Arial"/>
                <w:sz w:val="18"/>
                <w:szCs w:val="18"/>
              </w:rPr>
            </w:pPr>
            <w:r w:rsidRPr="00A0199A">
              <w:rPr>
                <w:rFonts w:ascii="Arial" w:hAnsi="Arial" w:cs="Arial"/>
                <w:sz w:val="18"/>
                <w:szCs w:val="18"/>
              </w:rPr>
              <w:t>2023</w:t>
            </w:r>
          </w:p>
        </w:tc>
        <w:tc>
          <w:tcPr>
            <w:tcW w:w="1462" w:type="dxa"/>
            <w:vAlign w:val="bottom"/>
          </w:tcPr>
          <w:p w14:paraId="670815B0" w14:textId="1EE14AEC" w:rsidR="00BF4B17" w:rsidRPr="00A0199A" w:rsidRDefault="00BF4B17" w:rsidP="00BF4B17">
            <w:pPr>
              <w:pBdr>
                <w:bottom w:val="single" w:sz="6" w:space="1" w:color="auto"/>
              </w:pBdr>
              <w:spacing w:line="380" w:lineRule="exact"/>
              <w:ind w:left="-14"/>
              <w:jc w:val="center"/>
              <w:rPr>
                <w:rFonts w:ascii="Arial" w:hAnsi="Arial" w:cs="Arial"/>
                <w:sz w:val="18"/>
                <w:szCs w:val="18"/>
              </w:rPr>
            </w:pPr>
            <w:r w:rsidRPr="00A0199A">
              <w:rPr>
                <w:rFonts w:ascii="Arial" w:hAnsi="Arial" w:cs="Arial"/>
                <w:sz w:val="18"/>
                <w:szCs w:val="18"/>
              </w:rPr>
              <w:t>2024</w:t>
            </w:r>
          </w:p>
        </w:tc>
        <w:tc>
          <w:tcPr>
            <w:tcW w:w="1463" w:type="dxa"/>
            <w:vAlign w:val="bottom"/>
            <w:hideMark/>
          </w:tcPr>
          <w:p w14:paraId="3C34FBAC" w14:textId="4FC77B60" w:rsidR="00BF4B17" w:rsidRPr="00A0199A" w:rsidRDefault="00BF4B17" w:rsidP="00BF4B17">
            <w:pPr>
              <w:pBdr>
                <w:bottom w:val="single" w:sz="6" w:space="1" w:color="auto"/>
              </w:pBdr>
              <w:spacing w:line="380" w:lineRule="exact"/>
              <w:ind w:left="-14"/>
              <w:jc w:val="center"/>
              <w:rPr>
                <w:rFonts w:ascii="Arial" w:hAnsi="Arial" w:cs="Arial"/>
                <w:sz w:val="18"/>
                <w:szCs w:val="18"/>
              </w:rPr>
            </w:pPr>
            <w:r w:rsidRPr="00A0199A">
              <w:rPr>
                <w:rFonts w:ascii="Arial" w:hAnsi="Arial" w:cs="Arial"/>
                <w:sz w:val="18"/>
                <w:szCs w:val="18"/>
              </w:rPr>
              <w:t>2023</w:t>
            </w:r>
          </w:p>
        </w:tc>
      </w:tr>
      <w:tr w:rsidR="00BF4B17" w:rsidRPr="00A0199A" w14:paraId="142B11FA" w14:textId="77777777" w:rsidTr="00A0199A">
        <w:tc>
          <w:tcPr>
            <w:tcW w:w="3420" w:type="dxa"/>
            <w:hideMark/>
          </w:tcPr>
          <w:p w14:paraId="5911D41F" w14:textId="77777777" w:rsidR="00BF4B17" w:rsidRPr="00A0199A" w:rsidRDefault="00BF4B17" w:rsidP="00BF4B17">
            <w:pPr>
              <w:tabs>
                <w:tab w:val="decimal" w:pos="1242"/>
              </w:tabs>
              <w:spacing w:line="380" w:lineRule="exact"/>
              <w:ind w:right="-14"/>
              <w:jc w:val="thaiDistribute"/>
              <w:rPr>
                <w:rFonts w:ascii="Arial" w:hAnsi="Arial" w:cs="Arial"/>
                <w:sz w:val="18"/>
                <w:szCs w:val="18"/>
              </w:rPr>
            </w:pPr>
            <w:r w:rsidRPr="00A0199A">
              <w:rPr>
                <w:rFonts w:ascii="Arial" w:hAnsi="Arial" w:cs="Arial"/>
                <w:sz w:val="18"/>
                <w:szCs w:val="18"/>
                <w:u w:val="single"/>
              </w:rPr>
              <w:t>Debt instruments at amortised cost</w:t>
            </w:r>
          </w:p>
        </w:tc>
        <w:tc>
          <w:tcPr>
            <w:tcW w:w="1372" w:type="dxa"/>
          </w:tcPr>
          <w:p w14:paraId="1C038281" w14:textId="77777777" w:rsidR="00BF4B17" w:rsidRPr="00A0199A" w:rsidRDefault="00BF4B17" w:rsidP="00BF4B17">
            <w:pPr>
              <w:tabs>
                <w:tab w:val="decimal" w:pos="1242"/>
              </w:tabs>
              <w:spacing w:line="380" w:lineRule="exact"/>
              <w:ind w:right="-14"/>
              <w:jc w:val="thaiDistribute"/>
              <w:rPr>
                <w:rFonts w:ascii="Arial" w:hAnsi="Arial" w:cs="Arial"/>
                <w:sz w:val="18"/>
                <w:szCs w:val="18"/>
                <w:cs/>
              </w:rPr>
            </w:pPr>
          </w:p>
        </w:tc>
        <w:tc>
          <w:tcPr>
            <w:tcW w:w="1373" w:type="dxa"/>
          </w:tcPr>
          <w:p w14:paraId="4DB24F27" w14:textId="77777777" w:rsidR="00BF4B17" w:rsidRPr="00A0199A" w:rsidRDefault="00BF4B17" w:rsidP="00BF4B17">
            <w:pPr>
              <w:tabs>
                <w:tab w:val="decimal" w:pos="1242"/>
              </w:tabs>
              <w:spacing w:line="380" w:lineRule="exact"/>
              <w:ind w:right="-14"/>
              <w:jc w:val="thaiDistribute"/>
              <w:rPr>
                <w:rFonts w:ascii="Arial" w:hAnsi="Arial" w:cs="Arial"/>
                <w:sz w:val="18"/>
                <w:szCs w:val="18"/>
                <w:cs/>
              </w:rPr>
            </w:pPr>
          </w:p>
        </w:tc>
        <w:tc>
          <w:tcPr>
            <w:tcW w:w="1462" w:type="dxa"/>
          </w:tcPr>
          <w:p w14:paraId="4C935F2A" w14:textId="77777777" w:rsidR="00BF4B17" w:rsidRPr="00A0199A" w:rsidRDefault="00BF4B17" w:rsidP="00BF4B17">
            <w:pPr>
              <w:tabs>
                <w:tab w:val="decimal" w:pos="1242"/>
              </w:tabs>
              <w:spacing w:line="380" w:lineRule="exact"/>
              <w:ind w:right="-14"/>
              <w:jc w:val="thaiDistribute"/>
              <w:rPr>
                <w:rFonts w:ascii="Arial" w:hAnsi="Arial" w:cs="Arial"/>
                <w:sz w:val="18"/>
                <w:szCs w:val="18"/>
                <w:cs/>
              </w:rPr>
            </w:pPr>
          </w:p>
        </w:tc>
        <w:tc>
          <w:tcPr>
            <w:tcW w:w="1463" w:type="dxa"/>
          </w:tcPr>
          <w:p w14:paraId="4CB6997C" w14:textId="77777777" w:rsidR="00BF4B17" w:rsidRPr="00A0199A" w:rsidRDefault="00BF4B17" w:rsidP="00BF4B17">
            <w:pPr>
              <w:tabs>
                <w:tab w:val="decimal" w:pos="1242"/>
              </w:tabs>
              <w:spacing w:line="380" w:lineRule="exact"/>
              <w:ind w:right="-14"/>
              <w:jc w:val="thaiDistribute"/>
              <w:rPr>
                <w:rFonts w:ascii="Arial" w:hAnsi="Arial" w:cs="Arial"/>
                <w:sz w:val="18"/>
                <w:szCs w:val="18"/>
                <w:cs/>
              </w:rPr>
            </w:pPr>
          </w:p>
        </w:tc>
      </w:tr>
      <w:tr w:rsidR="00BF4B17" w:rsidRPr="00A0199A" w14:paraId="635AF699" w14:textId="77777777" w:rsidTr="00A0199A">
        <w:tc>
          <w:tcPr>
            <w:tcW w:w="3420" w:type="dxa"/>
            <w:hideMark/>
          </w:tcPr>
          <w:p w14:paraId="535D54D3" w14:textId="4911E462" w:rsidR="00BF4B17" w:rsidRPr="00A0199A" w:rsidRDefault="00BF4B17" w:rsidP="004B5F12">
            <w:pPr>
              <w:spacing w:line="380" w:lineRule="exact"/>
              <w:ind w:left="345" w:right="-14" w:hanging="180"/>
              <w:rPr>
                <w:rFonts w:ascii="Arial" w:hAnsi="Arial" w:cs="Arial"/>
                <w:sz w:val="18"/>
                <w:szCs w:val="18"/>
                <w:cs/>
              </w:rPr>
            </w:pPr>
            <w:r w:rsidRPr="00A0199A">
              <w:rPr>
                <w:rFonts w:ascii="Arial" w:hAnsi="Arial" w:cs="Arial"/>
                <w:sz w:val="18"/>
                <w:szCs w:val="18"/>
              </w:rPr>
              <w:t xml:space="preserve">Fixed deposits (maturity of more than </w:t>
            </w:r>
            <w:r w:rsidR="00A0199A" w:rsidRPr="00A0199A">
              <w:rPr>
                <w:rFonts w:ascii="Arial" w:hAnsi="Arial" w:cstheme="minorBidi" w:hint="cs"/>
                <w:sz w:val="18"/>
                <w:szCs w:val="18"/>
                <w:cs/>
              </w:rPr>
              <w:t xml:space="preserve">            </w:t>
            </w:r>
            <w:r w:rsidRPr="00A0199A">
              <w:rPr>
                <w:rFonts w:ascii="Arial" w:hAnsi="Arial" w:cs="Arial"/>
                <w:sz w:val="18"/>
                <w:szCs w:val="18"/>
              </w:rPr>
              <w:t>3 months but less than 1 year)</w:t>
            </w:r>
          </w:p>
        </w:tc>
        <w:tc>
          <w:tcPr>
            <w:tcW w:w="1372" w:type="dxa"/>
            <w:vAlign w:val="bottom"/>
          </w:tcPr>
          <w:p w14:paraId="3E8BF48D" w14:textId="414BE51D" w:rsidR="00BF4B17" w:rsidRPr="00A0199A" w:rsidRDefault="0002503D" w:rsidP="00BF4B17">
            <w:pPr>
              <w:spacing w:line="380" w:lineRule="exact"/>
              <w:ind w:right="-14"/>
              <w:jc w:val="center"/>
              <w:rPr>
                <w:rFonts w:ascii="Arial" w:hAnsi="Arial" w:cs="Arial"/>
                <w:sz w:val="18"/>
                <w:szCs w:val="18"/>
              </w:rPr>
            </w:pPr>
            <w:r w:rsidRPr="00A0199A">
              <w:rPr>
                <w:rFonts w:ascii="Arial" w:hAnsi="Arial" w:cs="Arial"/>
                <w:sz w:val="18"/>
                <w:szCs w:val="18"/>
              </w:rPr>
              <w:t>1.00 - 2.20</w:t>
            </w:r>
          </w:p>
        </w:tc>
        <w:tc>
          <w:tcPr>
            <w:tcW w:w="1373" w:type="dxa"/>
            <w:vAlign w:val="bottom"/>
            <w:hideMark/>
          </w:tcPr>
          <w:p w14:paraId="1A318D28" w14:textId="08CC94E6" w:rsidR="00BF4B17" w:rsidRPr="00A0199A" w:rsidRDefault="00BF4B17" w:rsidP="00BF4B17">
            <w:pPr>
              <w:spacing w:line="380" w:lineRule="exact"/>
              <w:ind w:right="-14"/>
              <w:jc w:val="center"/>
              <w:rPr>
                <w:rFonts w:ascii="Arial" w:hAnsi="Arial" w:cs="Arial"/>
                <w:sz w:val="18"/>
                <w:szCs w:val="18"/>
              </w:rPr>
            </w:pPr>
            <w:r w:rsidRPr="00A0199A">
              <w:rPr>
                <w:rFonts w:ascii="Arial" w:hAnsi="Arial" w:cs="Arial"/>
                <w:sz w:val="18"/>
                <w:szCs w:val="18"/>
              </w:rPr>
              <w:t xml:space="preserve">0.75 </w:t>
            </w:r>
            <w:r w:rsidR="00857805" w:rsidRPr="00A0199A">
              <w:rPr>
                <w:rFonts w:ascii="Arial" w:hAnsi="Arial" w:cs="Arial"/>
                <w:sz w:val="18"/>
                <w:szCs w:val="18"/>
              </w:rPr>
              <w:t>-</w:t>
            </w:r>
            <w:r w:rsidRPr="00A0199A">
              <w:rPr>
                <w:rFonts w:ascii="Arial" w:hAnsi="Arial" w:cs="Arial"/>
                <w:sz w:val="18"/>
                <w:szCs w:val="18"/>
              </w:rPr>
              <w:t xml:space="preserve"> 2.25</w:t>
            </w:r>
          </w:p>
        </w:tc>
        <w:tc>
          <w:tcPr>
            <w:tcW w:w="1462" w:type="dxa"/>
            <w:vAlign w:val="bottom"/>
          </w:tcPr>
          <w:p w14:paraId="7A00F964" w14:textId="4796D38B" w:rsidR="00BF4B17" w:rsidRPr="00A0199A" w:rsidRDefault="0002503D" w:rsidP="00BF4B17">
            <w:pP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51,124</w:t>
            </w:r>
          </w:p>
        </w:tc>
        <w:tc>
          <w:tcPr>
            <w:tcW w:w="1463" w:type="dxa"/>
            <w:vAlign w:val="bottom"/>
            <w:hideMark/>
          </w:tcPr>
          <w:p w14:paraId="126C6492" w14:textId="2E46B2F0" w:rsidR="00BF4B17" w:rsidRPr="00A0199A" w:rsidRDefault="00BF4B17" w:rsidP="00BF4B17">
            <w:pPr>
              <w:tabs>
                <w:tab w:val="decimal" w:pos="1110"/>
              </w:tabs>
              <w:spacing w:line="380" w:lineRule="exact"/>
              <w:ind w:right="-14"/>
              <w:jc w:val="thaiDistribute"/>
              <w:rPr>
                <w:rFonts w:ascii="Arial" w:hAnsi="Arial" w:cs="Arial"/>
                <w:sz w:val="18"/>
                <w:szCs w:val="18"/>
                <w:cs/>
              </w:rPr>
            </w:pPr>
            <w:r w:rsidRPr="00A0199A">
              <w:rPr>
                <w:rFonts w:ascii="Arial" w:hAnsi="Arial" w:cs="Arial"/>
                <w:sz w:val="18"/>
                <w:szCs w:val="18"/>
              </w:rPr>
              <w:t>61,066</w:t>
            </w:r>
          </w:p>
        </w:tc>
      </w:tr>
      <w:tr w:rsidR="00E026B5" w:rsidRPr="00A0199A" w14:paraId="1C07447E" w14:textId="77777777" w:rsidTr="00A0199A">
        <w:tc>
          <w:tcPr>
            <w:tcW w:w="3420" w:type="dxa"/>
          </w:tcPr>
          <w:p w14:paraId="55B231AB" w14:textId="40063463" w:rsidR="00E026B5" w:rsidRPr="00A0199A" w:rsidRDefault="00E026B5" w:rsidP="004B5F12">
            <w:pPr>
              <w:spacing w:line="380" w:lineRule="exact"/>
              <w:ind w:left="345" w:right="-14" w:hanging="180"/>
              <w:rPr>
                <w:rFonts w:ascii="Arial" w:hAnsi="Arial" w:cs="Arial"/>
                <w:sz w:val="18"/>
                <w:szCs w:val="18"/>
              </w:rPr>
            </w:pPr>
            <w:r w:rsidRPr="00A0199A">
              <w:rPr>
                <w:rFonts w:ascii="Arial" w:hAnsi="Arial" w:cs="Arial"/>
                <w:color w:val="000000" w:themeColor="text1"/>
                <w:sz w:val="18"/>
                <w:szCs w:val="18"/>
              </w:rPr>
              <w:t>Government bonds (maturity in December 2035)</w:t>
            </w:r>
          </w:p>
        </w:tc>
        <w:tc>
          <w:tcPr>
            <w:tcW w:w="1372" w:type="dxa"/>
            <w:vAlign w:val="bottom"/>
          </w:tcPr>
          <w:p w14:paraId="30285593" w14:textId="5050C6DE" w:rsidR="00E026B5" w:rsidRPr="00A0199A" w:rsidRDefault="00964AA4" w:rsidP="00BF4B17">
            <w:pPr>
              <w:spacing w:line="380" w:lineRule="exact"/>
              <w:ind w:right="-14"/>
              <w:jc w:val="center"/>
              <w:rPr>
                <w:rFonts w:ascii="Arial" w:hAnsi="Arial" w:cs="Arial"/>
                <w:sz w:val="18"/>
                <w:szCs w:val="18"/>
              </w:rPr>
            </w:pPr>
            <w:r w:rsidRPr="00A0199A">
              <w:rPr>
                <w:rFonts w:ascii="Arial" w:hAnsi="Arial" w:cs="Arial"/>
                <w:sz w:val="18"/>
                <w:szCs w:val="18"/>
              </w:rPr>
              <w:t>1.585</w:t>
            </w:r>
          </w:p>
        </w:tc>
        <w:tc>
          <w:tcPr>
            <w:tcW w:w="1373" w:type="dxa"/>
            <w:vAlign w:val="bottom"/>
          </w:tcPr>
          <w:p w14:paraId="1667A3D3" w14:textId="6DF2D0B9" w:rsidR="00E026B5" w:rsidRPr="00A0199A" w:rsidRDefault="00964AA4" w:rsidP="00BF4B17">
            <w:pPr>
              <w:spacing w:line="380" w:lineRule="exact"/>
              <w:ind w:right="-14"/>
              <w:jc w:val="center"/>
              <w:rPr>
                <w:rFonts w:ascii="Arial" w:hAnsi="Arial" w:cs="Arial"/>
                <w:sz w:val="18"/>
                <w:szCs w:val="18"/>
              </w:rPr>
            </w:pPr>
            <w:r w:rsidRPr="00A0199A">
              <w:rPr>
                <w:rFonts w:ascii="Arial" w:hAnsi="Arial" w:cs="Arial"/>
                <w:sz w:val="18"/>
                <w:szCs w:val="18"/>
              </w:rPr>
              <w:t>1.585</w:t>
            </w:r>
          </w:p>
        </w:tc>
        <w:tc>
          <w:tcPr>
            <w:tcW w:w="1462" w:type="dxa"/>
            <w:vAlign w:val="bottom"/>
          </w:tcPr>
          <w:p w14:paraId="21048AB4" w14:textId="640681A5" w:rsidR="00E026B5" w:rsidRPr="00A0199A" w:rsidRDefault="00964AA4" w:rsidP="00BF4B17">
            <w:pP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17,983</w:t>
            </w:r>
          </w:p>
        </w:tc>
        <w:tc>
          <w:tcPr>
            <w:tcW w:w="1463" w:type="dxa"/>
            <w:vAlign w:val="bottom"/>
          </w:tcPr>
          <w:p w14:paraId="4649E5F2" w14:textId="4079FEB0" w:rsidR="00E026B5" w:rsidRPr="00A0199A" w:rsidRDefault="00964AA4" w:rsidP="00BF4B17">
            <w:pP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17,826</w:t>
            </w:r>
          </w:p>
        </w:tc>
      </w:tr>
      <w:tr w:rsidR="00BF4B17" w:rsidRPr="00A0199A" w14:paraId="1E7BFA97" w14:textId="77777777" w:rsidTr="00A0199A">
        <w:tc>
          <w:tcPr>
            <w:tcW w:w="3420" w:type="dxa"/>
            <w:hideMark/>
          </w:tcPr>
          <w:p w14:paraId="33B34950" w14:textId="43A9BCB9" w:rsidR="00BF4B17" w:rsidRPr="00A0199A" w:rsidRDefault="002218A1" w:rsidP="004B5F12">
            <w:pPr>
              <w:spacing w:line="380" w:lineRule="exact"/>
              <w:ind w:right="-14" w:firstLine="165"/>
              <w:rPr>
                <w:rFonts w:ascii="Arial" w:hAnsi="Arial" w:cs="Arial"/>
                <w:sz w:val="18"/>
                <w:szCs w:val="18"/>
              </w:rPr>
            </w:pPr>
            <w:r w:rsidRPr="00A0199A">
              <w:rPr>
                <w:rFonts w:ascii="Arial" w:hAnsi="Arial" w:cs="Browallia New"/>
                <w:sz w:val="18"/>
                <w:szCs w:val="22"/>
                <w:lang w:val="en-US"/>
              </w:rPr>
              <w:t xml:space="preserve">Other </w:t>
            </w:r>
            <w:r w:rsidRPr="00A0199A">
              <w:rPr>
                <w:rFonts w:ascii="Arial" w:hAnsi="Arial" w:cs="Arial"/>
                <w:sz w:val="18"/>
                <w:szCs w:val="18"/>
              </w:rPr>
              <w:t>d</w:t>
            </w:r>
            <w:r w:rsidR="00351F30" w:rsidRPr="00A0199A">
              <w:rPr>
                <w:rFonts w:ascii="Arial" w:hAnsi="Arial" w:cs="Arial"/>
                <w:sz w:val="18"/>
                <w:szCs w:val="18"/>
              </w:rPr>
              <w:t>eposit</w:t>
            </w:r>
            <w:r w:rsidR="001E72F6" w:rsidRPr="00A0199A">
              <w:rPr>
                <w:rFonts w:ascii="Arial" w:hAnsi="Arial" w:cs="Browallia New"/>
                <w:sz w:val="18"/>
                <w:szCs w:val="22"/>
                <w:lang w:val="en-US"/>
              </w:rPr>
              <w:t>s</w:t>
            </w:r>
            <w:r w:rsidR="00351F30" w:rsidRPr="00A0199A">
              <w:rPr>
                <w:rFonts w:ascii="Arial" w:hAnsi="Arial" w:cs="Arial"/>
                <w:sz w:val="18"/>
                <w:szCs w:val="18"/>
              </w:rPr>
              <w:t xml:space="preserve"> </w:t>
            </w:r>
          </w:p>
        </w:tc>
        <w:tc>
          <w:tcPr>
            <w:tcW w:w="1372" w:type="dxa"/>
            <w:vAlign w:val="bottom"/>
          </w:tcPr>
          <w:p w14:paraId="001053F7" w14:textId="7FCC9DEA" w:rsidR="00BF4B17" w:rsidRPr="00A0199A" w:rsidRDefault="00BF4B17" w:rsidP="00BF4B17">
            <w:pPr>
              <w:spacing w:line="380" w:lineRule="exact"/>
              <w:ind w:right="-14"/>
              <w:jc w:val="center"/>
              <w:rPr>
                <w:rFonts w:ascii="Arial" w:hAnsi="Arial" w:cs="Arial"/>
                <w:sz w:val="18"/>
                <w:szCs w:val="18"/>
              </w:rPr>
            </w:pPr>
          </w:p>
        </w:tc>
        <w:tc>
          <w:tcPr>
            <w:tcW w:w="1373" w:type="dxa"/>
            <w:vAlign w:val="bottom"/>
            <w:hideMark/>
          </w:tcPr>
          <w:p w14:paraId="0D71CC4D" w14:textId="3AECFA42" w:rsidR="00BF4B17" w:rsidRPr="00A0199A" w:rsidRDefault="00BF4B17" w:rsidP="00BF4B17">
            <w:pPr>
              <w:spacing w:line="380" w:lineRule="exact"/>
              <w:ind w:right="-14"/>
              <w:jc w:val="center"/>
              <w:rPr>
                <w:rFonts w:ascii="Arial" w:hAnsi="Arial" w:cs="Arial"/>
                <w:sz w:val="18"/>
                <w:szCs w:val="18"/>
              </w:rPr>
            </w:pPr>
          </w:p>
        </w:tc>
        <w:tc>
          <w:tcPr>
            <w:tcW w:w="1462" w:type="dxa"/>
            <w:vAlign w:val="bottom"/>
          </w:tcPr>
          <w:p w14:paraId="61B767D6" w14:textId="23851D1A" w:rsidR="00BF4B17" w:rsidRPr="00A0199A" w:rsidRDefault="00964AA4" w:rsidP="00BF4B17">
            <w:pPr>
              <w:pBdr>
                <w:bottom w:val="sing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47</w:t>
            </w:r>
          </w:p>
        </w:tc>
        <w:tc>
          <w:tcPr>
            <w:tcW w:w="1463" w:type="dxa"/>
            <w:vAlign w:val="bottom"/>
            <w:hideMark/>
          </w:tcPr>
          <w:p w14:paraId="54175746" w14:textId="232C7F2E" w:rsidR="00BF4B17" w:rsidRPr="00A0199A" w:rsidRDefault="00964AA4" w:rsidP="00BF4B17">
            <w:pPr>
              <w:pBdr>
                <w:bottom w:val="single" w:sz="4" w:space="1" w:color="auto"/>
              </w:pBdr>
              <w:tabs>
                <w:tab w:val="decimal" w:pos="1110"/>
              </w:tabs>
              <w:spacing w:line="380" w:lineRule="exact"/>
              <w:ind w:right="-14"/>
              <w:jc w:val="thaiDistribute"/>
              <w:rPr>
                <w:rFonts w:ascii="Arial" w:hAnsi="Arial" w:cstheme="minorBidi"/>
                <w:sz w:val="18"/>
                <w:szCs w:val="18"/>
                <w:cs/>
              </w:rPr>
            </w:pPr>
            <w:r w:rsidRPr="00A0199A">
              <w:rPr>
                <w:rFonts w:ascii="Arial" w:hAnsi="Arial" w:cstheme="minorBidi"/>
                <w:sz w:val="18"/>
                <w:szCs w:val="18"/>
              </w:rPr>
              <w:t>-</w:t>
            </w:r>
          </w:p>
        </w:tc>
      </w:tr>
      <w:tr w:rsidR="000A28A8" w:rsidRPr="00A0199A" w14:paraId="72F3974E" w14:textId="77777777" w:rsidTr="00A0199A">
        <w:tc>
          <w:tcPr>
            <w:tcW w:w="3420" w:type="dxa"/>
          </w:tcPr>
          <w:p w14:paraId="02D2FFB3" w14:textId="1E926E0D" w:rsidR="000A28A8" w:rsidRPr="00A0199A" w:rsidRDefault="000A28A8" w:rsidP="00BF4B17">
            <w:pPr>
              <w:spacing w:line="380" w:lineRule="exact"/>
              <w:ind w:left="345" w:right="-14" w:hanging="360"/>
              <w:rPr>
                <w:rFonts w:ascii="Arial" w:hAnsi="Arial" w:cstheme="minorBidi"/>
                <w:sz w:val="18"/>
                <w:szCs w:val="18"/>
                <w:lang w:val="en-US"/>
              </w:rPr>
            </w:pPr>
            <w:r w:rsidRPr="00A0199A">
              <w:rPr>
                <w:rFonts w:ascii="Arial" w:hAnsi="Arial" w:cstheme="minorBidi" w:hint="cs"/>
                <w:sz w:val="18"/>
                <w:szCs w:val="18"/>
                <w:cs/>
              </w:rPr>
              <w:t xml:space="preserve">   </w:t>
            </w:r>
            <w:r w:rsidRPr="00A0199A">
              <w:rPr>
                <w:rFonts w:ascii="Arial" w:hAnsi="Arial" w:cstheme="minorBidi"/>
                <w:sz w:val="18"/>
                <w:szCs w:val="18"/>
                <w:lang w:val="en-US"/>
              </w:rPr>
              <w:t>Total</w:t>
            </w:r>
          </w:p>
        </w:tc>
        <w:tc>
          <w:tcPr>
            <w:tcW w:w="1372" w:type="dxa"/>
            <w:vAlign w:val="bottom"/>
          </w:tcPr>
          <w:p w14:paraId="73A8394F" w14:textId="77777777" w:rsidR="000A28A8" w:rsidRPr="00A0199A" w:rsidRDefault="000A28A8" w:rsidP="00BF4B17">
            <w:pPr>
              <w:spacing w:line="380" w:lineRule="exact"/>
              <w:ind w:right="-14"/>
              <w:jc w:val="center"/>
              <w:rPr>
                <w:rFonts w:ascii="Arial" w:hAnsi="Arial" w:cstheme="minorBidi"/>
                <w:sz w:val="18"/>
                <w:szCs w:val="18"/>
              </w:rPr>
            </w:pPr>
          </w:p>
        </w:tc>
        <w:tc>
          <w:tcPr>
            <w:tcW w:w="1373" w:type="dxa"/>
            <w:vAlign w:val="bottom"/>
          </w:tcPr>
          <w:p w14:paraId="17AB9041" w14:textId="77777777" w:rsidR="000A28A8" w:rsidRPr="00A0199A" w:rsidRDefault="000A28A8" w:rsidP="00BF4B17">
            <w:pPr>
              <w:spacing w:line="380" w:lineRule="exact"/>
              <w:ind w:right="-14"/>
              <w:jc w:val="center"/>
              <w:rPr>
                <w:rFonts w:ascii="Arial" w:hAnsi="Arial" w:cs="Arial"/>
                <w:sz w:val="18"/>
                <w:szCs w:val="18"/>
              </w:rPr>
            </w:pPr>
          </w:p>
        </w:tc>
        <w:tc>
          <w:tcPr>
            <w:tcW w:w="1462" w:type="dxa"/>
            <w:vAlign w:val="bottom"/>
          </w:tcPr>
          <w:p w14:paraId="2BC9BE18" w14:textId="1A65CE70" w:rsidR="000A28A8" w:rsidRPr="00A0199A" w:rsidRDefault="00964AA4" w:rsidP="00BF4B17">
            <w:pPr>
              <w:pBdr>
                <w:bottom w:val="sing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69,154</w:t>
            </w:r>
          </w:p>
        </w:tc>
        <w:tc>
          <w:tcPr>
            <w:tcW w:w="1463" w:type="dxa"/>
            <w:vAlign w:val="bottom"/>
          </w:tcPr>
          <w:p w14:paraId="758E6633" w14:textId="7399DB05" w:rsidR="000A28A8" w:rsidRPr="00A0199A" w:rsidRDefault="000A28A8" w:rsidP="00BF4B17">
            <w:pPr>
              <w:pBdr>
                <w:bottom w:val="sing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78,892</w:t>
            </w:r>
          </w:p>
        </w:tc>
      </w:tr>
      <w:tr w:rsidR="000A28A8" w:rsidRPr="00A0199A" w14:paraId="10BCB8CD" w14:textId="77777777" w:rsidTr="00A0199A">
        <w:tc>
          <w:tcPr>
            <w:tcW w:w="3420" w:type="dxa"/>
          </w:tcPr>
          <w:p w14:paraId="18D17F4D" w14:textId="2545F5A1" w:rsidR="000A28A8" w:rsidRPr="00A0199A" w:rsidRDefault="00925634" w:rsidP="00925634">
            <w:pPr>
              <w:spacing w:line="380" w:lineRule="exact"/>
              <w:ind w:right="-14"/>
              <w:rPr>
                <w:rFonts w:ascii="Arial" w:hAnsi="Arial" w:cs="Arial"/>
                <w:sz w:val="18"/>
                <w:szCs w:val="18"/>
                <w:u w:val="single"/>
              </w:rPr>
            </w:pPr>
            <w:r w:rsidRPr="00A0199A">
              <w:rPr>
                <w:rFonts w:ascii="Arial" w:hAnsi="Arial" w:cs="Arial"/>
                <w:sz w:val="18"/>
                <w:szCs w:val="18"/>
                <w:u w:val="single"/>
              </w:rPr>
              <w:t>Equity instruments designated at FVOCI</w:t>
            </w:r>
          </w:p>
        </w:tc>
        <w:tc>
          <w:tcPr>
            <w:tcW w:w="1372" w:type="dxa"/>
            <w:vAlign w:val="bottom"/>
          </w:tcPr>
          <w:p w14:paraId="380D7847" w14:textId="77777777" w:rsidR="000A28A8" w:rsidRPr="00A0199A" w:rsidRDefault="000A28A8" w:rsidP="00BF4B17">
            <w:pPr>
              <w:spacing w:line="380" w:lineRule="exact"/>
              <w:ind w:right="-14"/>
              <w:jc w:val="center"/>
              <w:rPr>
                <w:rFonts w:ascii="Arial" w:hAnsi="Arial" w:cs="Arial"/>
                <w:sz w:val="18"/>
                <w:szCs w:val="18"/>
              </w:rPr>
            </w:pPr>
          </w:p>
        </w:tc>
        <w:tc>
          <w:tcPr>
            <w:tcW w:w="1373" w:type="dxa"/>
            <w:vAlign w:val="bottom"/>
          </w:tcPr>
          <w:p w14:paraId="77CC0452" w14:textId="77777777" w:rsidR="000A28A8" w:rsidRPr="00A0199A" w:rsidRDefault="000A28A8" w:rsidP="00BF4B17">
            <w:pPr>
              <w:spacing w:line="380" w:lineRule="exact"/>
              <w:ind w:right="-14"/>
              <w:jc w:val="center"/>
              <w:rPr>
                <w:rFonts w:ascii="Arial" w:hAnsi="Arial" w:cs="Arial"/>
                <w:sz w:val="18"/>
                <w:szCs w:val="18"/>
              </w:rPr>
            </w:pPr>
          </w:p>
        </w:tc>
        <w:tc>
          <w:tcPr>
            <w:tcW w:w="1462" w:type="dxa"/>
            <w:vAlign w:val="bottom"/>
          </w:tcPr>
          <w:p w14:paraId="68CEB765" w14:textId="77777777" w:rsidR="000A28A8" w:rsidRPr="00BF0C57" w:rsidRDefault="000A28A8" w:rsidP="00BF0C57">
            <w:pPr>
              <w:tabs>
                <w:tab w:val="decimal" w:pos="1110"/>
              </w:tabs>
              <w:spacing w:line="380" w:lineRule="exact"/>
              <w:ind w:right="-14"/>
              <w:jc w:val="thaiDistribute"/>
              <w:rPr>
                <w:rFonts w:ascii="Arial" w:hAnsi="Arial" w:cs="Arial"/>
                <w:sz w:val="18"/>
                <w:szCs w:val="18"/>
              </w:rPr>
            </w:pPr>
          </w:p>
        </w:tc>
        <w:tc>
          <w:tcPr>
            <w:tcW w:w="1463" w:type="dxa"/>
            <w:vAlign w:val="bottom"/>
          </w:tcPr>
          <w:p w14:paraId="5D5E9666" w14:textId="07ECF2F0" w:rsidR="000A28A8" w:rsidRPr="00A0199A" w:rsidRDefault="000A28A8" w:rsidP="00BF0C57">
            <w:pPr>
              <w:tabs>
                <w:tab w:val="decimal" w:pos="1110"/>
              </w:tabs>
              <w:spacing w:line="380" w:lineRule="exact"/>
              <w:ind w:right="-14"/>
              <w:jc w:val="thaiDistribute"/>
              <w:rPr>
                <w:rFonts w:ascii="Arial" w:hAnsi="Arial" w:cs="Arial"/>
                <w:sz w:val="18"/>
                <w:szCs w:val="18"/>
              </w:rPr>
            </w:pPr>
          </w:p>
        </w:tc>
      </w:tr>
      <w:tr w:rsidR="00925634" w:rsidRPr="00A0199A" w14:paraId="397EAC31" w14:textId="77777777" w:rsidTr="00A0199A">
        <w:tc>
          <w:tcPr>
            <w:tcW w:w="3420" w:type="dxa"/>
          </w:tcPr>
          <w:p w14:paraId="27BBC227" w14:textId="22AACCA2" w:rsidR="00925634" w:rsidRPr="00A0199A" w:rsidRDefault="00925634" w:rsidP="00925634">
            <w:pPr>
              <w:spacing w:line="380" w:lineRule="exact"/>
              <w:ind w:right="-14"/>
              <w:rPr>
                <w:rFonts w:ascii="Arial" w:hAnsi="Arial" w:cs="Arial"/>
                <w:sz w:val="18"/>
                <w:szCs w:val="18"/>
              </w:rPr>
            </w:pPr>
            <w:r w:rsidRPr="00A0199A">
              <w:rPr>
                <w:rFonts w:ascii="Arial" w:hAnsi="Arial" w:cs="Arial"/>
                <w:sz w:val="18"/>
                <w:szCs w:val="18"/>
              </w:rPr>
              <w:t>Non-listed equity instruments</w:t>
            </w:r>
          </w:p>
        </w:tc>
        <w:tc>
          <w:tcPr>
            <w:tcW w:w="1372" w:type="dxa"/>
            <w:vAlign w:val="bottom"/>
          </w:tcPr>
          <w:p w14:paraId="69141D8B" w14:textId="77777777" w:rsidR="00925634" w:rsidRPr="00A0199A" w:rsidRDefault="00925634" w:rsidP="00BF4B17">
            <w:pPr>
              <w:spacing w:line="380" w:lineRule="exact"/>
              <w:ind w:right="-14"/>
              <w:jc w:val="center"/>
              <w:rPr>
                <w:rFonts w:ascii="Arial" w:hAnsi="Arial" w:cs="Arial"/>
                <w:sz w:val="18"/>
                <w:szCs w:val="18"/>
              </w:rPr>
            </w:pPr>
          </w:p>
        </w:tc>
        <w:tc>
          <w:tcPr>
            <w:tcW w:w="1373" w:type="dxa"/>
            <w:vAlign w:val="bottom"/>
          </w:tcPr>
          <w:p w14:paraId="43BE535C" w14:textId="77777777" w:rsidR="00925634" w:rsidRPr="00A0199A" w:rsidRDefault="00925634" w:rsidP="00BF4B17">
            <w:pPr>
              <w:spacing w:line="380" w:lineRule="exact"/>
              <w:ind w:right="-14"/>
              <w:jc w:val="center"/>
              <w:rPr>
                <w:rFonts w:ascii="Arial" w:hAnsi="Arial" w:cs="Arial"/>
                <w:sz w:val="18"/>
                <w:szCs w:val="18"/>
              </w:rPr>
            </w:pPr>
          </w:p>
        </w:tc>
        <w:tc>
          <w:tcPr>
            <w:tcW w:w="1462" w:type="dxa"/>
            <w:vAlign w:val="bottom"/>
          </w:tcPr>
          <w:p w14:paraId="7790BF8B" w14:textId="6B9D4D5A" w:rsidR="00925634" w:rsidRPr="00A0199A" w:rsidRDefault="0055333B" w:rsidP="00BF4B17">
            <w:pPr>
              <w:pBdr>
                <w:bottom w:val="sing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21,350</w:t>
            </w:r>
          </w:p>
        </w:tc>
        <w:tc>
          <w:tcPr>
            <w:tcW w:w="1463" w:type="dxa"/>
            <w:vAlign w:val="bottom"/>
          </w:tcPr>
          <w:p w14:paraId="07113082" w14:textId="2A8CC0C0" w:rsidR="00925634" w:rsidRPr="00A0199A" w:rsidRDefault="00925634" w:rsidP="00BF4B17">
            <w:pPr>
              <w:pBdr>
                <w:bottom w:val="sing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w:t>
            </w:r>
          </w:p>
        </w:tc>
      </w:tr>
      <w:tr w:rsidR="00BF4B17" w:rsidRPr="00A0199A" w14:paraId="05199A64" w14:textId="77777777" w:rsidTr="00A0199A">
        <w:tc>
          <w:tcPr>
            <w:tcW w:w="3420" w:type="dxa"/>
            <w:hideMark/>
          </w:tcPr>
          <w:p w14:paraId="552A5288" w14:textId="77777777" w:rsidR="00BF4B17" w:rsidRPr="00A0199A" w:rsidRDefault="00BF4B17" w:rsidP="00BF4B17">
            <w:pPr>
              <w:spacing w:line="380" w:lineRule="exact"/>
              <w:ind w:left="-18" w:right="-14"/>
              <w:jc w:val="thaiDistribute"/>
              <w:rPr>
                <w:rFonts w:ascii="Arial" w:hAnsi="Arial" w:cs="Arial"/>
                <w:sz w:val="18"/>
                <w:szCs w:val="18"/>
              </w:rPr>
            </w:pPr>
            <w:r w:rsidRPr="00A0199A">
              <w:rPr>
                <w:rFonts w:ascii="Arial" w:hAnsi="Arial" w:cs="Arial"/>
                <w:sz w:val="18"/>
                <w:szCs w:val="18"/>
              </w:rPr>
              <w:t>Total other financial assets</w:t>
            </w:r>
          </w:p>
        </w:tc>
        <w:tc>
          <w:tcPr>
            <w:tcW w:w="1372" w:type="dxa"/>
          </w:tcPr>
          <w:p w14:paraId="53ACFD60" w14:textId="77777777" w:rsidR="00BF4B17" w:rsidRPr="00A0199A" w:rsidRDefault="00BF4B17" w:rsidP="00BF4B17">
            <w:pPr>
              <w:spacing w:line="380" w:lineRule="exact"/>
              <w:ind w:right="-14"/>
              <w:jc w:val="center"/>
              <w:rPr>
                <w:rFonts w:ascii="Arial" w:hAnsi="Arial" w:cs="Arial"/>
                <w:sz w:val="18"/>
                <w:szCs w:val="18"/>
              </w:rPr>
            </w:pPr>
          </w:p>
        </w:tc>
        <w:tc>
          <w:tcPr>
            <w:tcW w:w="1373" w:type="dxa"/>
          </w:tcPr>
          <w:p w14:paraId="2E814124" w14:textId="77777777" w:rsidR="00BF4B17" w:rsidRPr="00A0199A" w:rsidRDefault="00BF4B17" w:rsidP="00BF4B17">
            <w:pPr>
              <w:spacing w:line="380" w:lineRule="exact"/>
              <w:ind w:right="-14"/>
              <w:jc w:val="center"/>
              <w:rPr>
                <w:rFonts w:ascii="Arial" w:hAnsi="Arial" w:cs="Arial"/>
                <w:sz w:val="18"/>
                <w:szCs w:val="18"/>
              </w:rPr>
            </w:pPr>
          </w:p>
        </w:tc>
        <w:tc>
          <w:tcPr>
            <w:tcW w:w="1462" w:type="dxa"/>
            <w:vAlign w:val="bottom"/>
          </w:tcPr>
          <w:p w14:paraId="2FACBFD2" w14:textId="0291A47A" w:rsidR="00BF4B17" w:rsidRPr="00A0199A" w:rsidRDefault="004D3ED8" w:rsidP="00BF4B17">
            <w:pPr>
              <w:pBdr>
                <w:bottom w:val="double" w:sz="4" w:space="1" w:color="auto"/>
              </w:pBdr>
              <w:tabs>
                <w:tab w:val="decimal" w:pos="1110"/>
              </w:tabs>
              <w:spacing w:line="380" w:lineRule="exact"/>
              <w:ind w:right="-14"/>
              <w:jc w:val="thaiDistribute"/>
              <w:rPr>
                <w:rFonts w:ascii="Arial" w:hAnsi="Arial" w:cs="Browallia New"/>
                <w:sz w:val="18"/>
                <w:szCs w:val="22"/>
                <w:lang w:val="en-US"/>
              </w:rPr>
            </w:pPr>
            <w:r w:rsidRPr="00A0199A">
              <w:rPr>
                <w:rFonts w:ascii="Arial" w:hAnsi="Arial" w:cs="Browallia New"/>
                <w:sz w:val="18"/>
                <w:szCs w:val="22"/>
                <w:lang w:val="en-US"/>
              </w:rPr>
              <w:t>90,504</w:t>
            </w:r>
          </w:p>
        </w:tc>
        <w:tc>
          <w:tcPr>
            <w:tcW w:w="1463" w:type="dxa"/>
            <w:vAlign w:val="bottom"/>
            <w:hideMark/>
          </w:tcPr>
          <w:p w14:paraId="1147A88B" w14:textId="4E853708" w:rsidR="00BF4B17" w:rsidRPr="00A0199A" w:rsidRDefault="00BF4B17" w:rsidP="00BF4B17">
            <w:pPr>
              <w:pBdr>
                <w:bottom w:val="doub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Browallia New"/>
                <w:sz w:val="18"/>
                <w:szCs w:val="22"/>
                <w:lang w:val="en-US"/>
              </w:rPr>
              <w:t>78,892</w:t>
            </w:r>
          </w:p>
        </w:tc>
      </w:tr>
      <w:tr w:rsidR="00BF4B17" w:rsidRPr="00A0199A" w14:paraId="7CEDBD08" w14:textId="77777777" w:rsidTr="00A0199A">
        <w:tc>
          <w:tcPr>
            <w:tcW w:w="3420" w:type="dxa"/>
            <w:hideMark/>
          </w:tcPr>
          <w:p w14:paraId="4244A327" w14:textId="77777777" w:rsidR="00BF4B17" w:rsidRPr="00A0199A" w:rsidRDefault="00BF4B17" w:rsidP="00BF4B17">
            <w:pPr>
              <w:spacing w:line="380" w:lineRule="exact"/>
              <w:ind w:left="-18" w:right="-14"/>
              <w:jc w:val="thaiDistribute"/>
              <w:rPr>
                <w:rFonts w:ascii="Arial" w:hAnsi="Arial" w:cs="Arial"/>
                <w:sz w:val="18"/>
                <w:szCs w:val="18"/>
              </w:rPr>
            </w:pPr>
            <w:r w:rsidRPr="00A0199A">
              <w:rPr>
                <w:rFonts w:ascii="Arial" w:hAnsi="Arial" w:cs="Arial"/>
                <w:sz w:val="18"/>
                <w:szCs w:val="18"/>
              </w:rPr>
              <w:t>Current</w:t>
            </w:r>
          </w:p>
        </w:tc>
        <w:tc>
          <w:tcPr>
            <w:tcW w:w="1372" w:type="dxa"/>
          </w:tcPr>
          <w:p w14:paraId="5E33EB2E" w14:textId="77777777" w:rsidR="00BF4B17" w:rsidRPr="00A0199A" w:rsidRDefault="00BF4B17" w:rsidP="00BF4B17">
            <w:pPr>
              <w:spacing w:line="380" w:lineRule="exact"/>
              <w:ind w:right="-14"/>
              <w:jc w:val="center"/>
              <w:rPr>
                <w:rFonts w:ascii="Arial" w:hAnsi="Arial" w:cs="Arial"/>
                <w:sz w:val="18"/>
                <w:szCs w:val="18"/>
              </w:rPr>
            </w:pPr>
          </w:p>
        </w:tc>
        <w:tc>
          <w:tcPr>
            <w:tcW w:w="1373" w:type="dxa"/>
          </w:tcPr>
          <w:p w14:paraId="08D21FA7" w14:textId="77777777" w:rsidR="00BF4B17" w:rsidRPr="00A0199A" w:rsidRDefault="00BF4B17" w:rsidP="00BF4B17">
            <w:pPr>
              <w:spacing w:line="380" w:lineRule="exact"/>
              <w:ind w:right="-14"/>
              <w:jc w:val="center"/>
              <w:rPr>
                <w:rFonts w:ascii="Arial" w:hAnsi="Arial" w:cs="Arial"/>
                <w:sz w:val="18"/>
                <w:szCs w:val="18"/>
              </w:rPr>
            </w:pPr>
          </w:p>
        </w:tc>
        <w:tc>
          <w:tcPr>
            <w:tcW w:w="1462" w:type="dxa"/>
            <w:vAlign w:val="bottom"/>
          </w:tcPr>
          <w:p w14:paraId="0014F847" w14:textId="0DB07AC8" w:rsidR="00BF4B17" w:rsidRPr="00A0199A" w:rsidRDefault="006E4301" w:rsidP="00BF4B17">
            <w:pP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51,171</w:t>
            </w:r>
          </w:p>
        </w:tc>
        <w:tc>
          <w:tcPr>
            <w:tcW w:w="1463" w:type="dxa"/>
            <w:vAlign w:val="bottom"/>
            <w:hideMark/>
          </w:tcPr>
          <w:p w14:paraId="3F856E85" w14:textId="0E7B5959" w:rsidR="00BF4B17" w:rsidRPr="00A0199A" w:rsidRDefault="00BF4B17" w:rsidP="00BF4B17">
            <w:pP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61,066</w:t>
            </w:r>
          </w:p>
        </w:tc>
      </w:tr>
      <w:tr w:rsidR="00BF4B17" w:rsidRPr="00A0199A" w14:paraId="7D70402C" w14:textId="77777777" w:rsidTr="00A0199A">
        <w:tc>
          <w:tcPr>
            <w:tcW w:w="3420" w:type="dxa"/>
            <w:hideMark/>
          </w:tcPr>
          <w:p w14:paraId="4779C5C8" w14:textId="77777777" w:rsidR="00BF4B17" w:rsidRPr="00A0199A" w:rsidRDefault="00BF4B17" w:rsidP="00BF4B17">
            <w:pPr>
              <w:spacing w:line="380" w:lineRule="exact"/>
              <w:ind w:left="-18" w:right="-14"/>
              <w:jc w:val="thaiDistribute"/>
              <w:rPr>
                <w:rFonts w:ascii="Arial" w:hAnsi="Arial" w:cs="Arial"/>
                <w:sz w:val="18"/>
                <w:szCs w:val="18"/>
              </w:rPr>
            </w:pPr>
            <w:r w:rsidRPr="00A0199A">
              <w:rPr>
                <w:rFonts w:ascii="Arial" w:hAnsi="Arial" w:cs="Arial"/>
                <w:sz w:val="18"/>
                <w:szCs w:val="18"/>
              </w:rPr>
              <w:t xml:space="preserve">Non-current </w:t>
            </w:r>
          </w:p>
        </w:tc>
        <w:tc>
          <w:tcPr>
            <w:tcW w:w="1372" w:type="dxa"/>
          </w:tcPr>
          <w:p w14:paraId="25A55676" w14:textId="77777777" w:rsidR="00BF4B17" w:rsidRPr="00A0199A" w:rsidRDefault="00BF4B17" w:rsidP="00BF4B17">
            <w:pPr>
              <w:spacing w:line="380" w:lineRule="exact"/>
              <w:ind w:right="-14"/>
              <w:jc w:val="center"/>
              <w:rPr>
                <w:rFonts w:ascii="Arial" w:hAnsi="Arial" w:cs="Arial"/>
                <w:sz w:val="18"/>
                <w:szCs w:val="18"/>
                <w:cs/>
              </w:rPr>
            </w:pPr>
          </w:p>
        </w:tc>
        <w:tc>
          <w:tcPr>
            <w:tcW w:w="1373" w:type="dxa"/>
          </w:tcPr>
          <w:p w14:paraId="52F2A74F" w14:textId="77777777" w:rsidR="00BF4B17" w:rsidRPr="00A0199A" w:rsidRDefault="00BF4B17" w:rsidP="00BF4B17">
            <w:pPr>
              <w:spacing w:line="380" w:lineRule="exact"/>
              <w:ind w:right="-14"/>
              <w:jc w:val="center"/>
              <w:rPr>
                <w:rFonts w:ascii="Arial" w:hAnsi="Arial" w:cs="Arial"/>
                <w:sz w:val="18"/>
                <w:szCs w:val="18"/>
              </w:rPr>
            </w:pPr>
          </w:p>
        </w:tc>
        <w:tc>
          <w:tcPr>
            <w:tcW w:w="1462" w:type="dxa"/>
            <w:vAlign w:val="bottom"/>
          </w:tcPr>
          <w:p w14:paraId="4209759D" w14:textId="57D80682" w:rsidR="00BF4B17" w:rsidRPr="00A0199A" w:rsidRDefault="006E4301" w:rsidP="00BF4B17">
            <w:pPr>
              <w:pBdr>
                <w:bottom w:val="sing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39,333</w:t>
            </w:r>
          </w:p>
        </w:tc>
        <w:tc>
          <w:tcPr>
            <w:tcW w:w="1463" w:type="dxa"/>
            <w:vAlign w:val="bottom"/>
            <w:hideMark/>
          </w:tcPr>
          <w:p w14:paraId="7FF1E1CC" w14:textId="25FB2E97" w:rsidR="00BF4B17" w:rsidRPr="00A0199A" w:rsidRDefault="00BF4B17" w:rsidP="00BF4B17">
            <w:pPr>
              <w:pBdr>
                <w:bottom w:val="sing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17,826</w:t>
            </w:r>
          </w:p>
        </w:tc>
      </w:tr>
      <w:tr w:rsidR="00BF4B17" w:rsidRPr="00A0199A" w14:paraId="51762201" w14:textId="77777777" w:rsidTr="00A0199A">
        <w:tc>
          <w:tcPr>
            <w:tcW w:w="3420" w:type="dxa"/>
            <w:hideMark/>
          </w:tcPr>
          <w:p w14:paraId="565ADBEF" w14:textId="77777777" w:rsidR="00BF4B17" w:rsidRPr="00A0199A" w:rsidRDefault="00BF4B17" w:rsidP="00BF4B17">
            <w:pPr>
              <w:spacing w:line="380" w:lineRule="exact"/>
              <w:ind w:left="-18" w:right="-14"/>
              <w:jc w:val="thaiDistribute"/>
              <w:rPr>
                <w:rFonts w:ascii="Arial" w:hAnsi="Arial" w:cs="Arial"/>
                <w:sz w:val="18"/>
                <w:szCs w:val="18"/>
              </w:rPr>
            </w:pPr>
            <w:r w:rsidRPr="00A0199A">
              <w:rPr>
                <w:rFonts w:ascii="Arial" w:hAnsi="Arial" w:cs="Arial"/>
                <w:sz w:val="18"/>
                <w:szCs w:val="18"/>
              </w:rPr>
              <w:t>Total</w:t>
            </w:r>
          </w:p>
        </w:tc>
        <w:tc>
          <w:tcPr>
            <w:tcW w:w="1372" w:type="dxa"/>
          </w:tcPr>
          <w:p w14:paraId="76B434B7" w14:textId="77777777" w:rsidR="00BF4B17" w:rsidRPr="00A0199A" w:rsidRDefault="00BF4B17" w:rsidP="00BF4B17">
            <w:pPr>
              <w:spacing w:line="380" w:lineRule="exact"/>
              <w:ind w:right="-14"/>
              <w:jc w:val="center"/>
              <w:rPr>
                <w:rFonts w:ascii="Arial" w:hAnsi="Arial" w:cs="Arial"/>
                <w:sz w:val="18"/>
                <w:szCs w:val="18"/>
                <w:cs/>
              </w:rPr>
            </w:pPr>
          </w:p>
        </w:tc>
        <w:tc>
          <w:tcPr>
            <w:tcW w:w="1373" w:type="dxa"/>
          </w:tcPr>
          <w:p w14:paraId="7A5748F6" w14:textId="77777777" w:rsidR="00BF4B17" w:rsidRPr="00A0199A" w:rsidRDefault="00BF4B17" w:rsidP="00BF4B17">
            <w:pPr>
              <w:spacing w:line="380" w:lineRule="exact"/>
              <w:ind w:right="-14"/>
              <w:jc w:val="center"/>
              <w:rPr>
                <w:rFonts w:ascii="Arial" w:hAnsi="Arial" w:cs="Arial"/>
                <w:sz w:val="18"/>
                <w:szCs w:val="18"/>
              </w:rPr>
            </w:pPr>
          </w:p>
        </w:tc>
        <w:tc>
          <w:tcPr>
            <w:tcW w:w="1462" w:type="dxa"/>
            <w:vAlign w:val="bottom"/>
          </w:tcPr>
          <w:p w14:paraId="01970892" w14:textId="6CF455A2" w:rsidR="00BF4B17" w:rsidRPr="00A0199A" w:rsidRDefault="006E4301" w:rsidP="00BF4B17">
            <w:pPr>
              <w:pBdr>
                <w:bottom w:val="doub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90,504</w:t>
            </w:r>
          </w:p>
        </w:tc>
        <w:tc>
          <w:tcPr>
            <w:tcW w:w="1463" w:type="dxa"/>
            <w:vAlign w:val="bottom"/>
            <w:hideMark/>
          </w:tcPr>
          <w:p w14:paraId="1A307E9E" w14:textId="4EA1E1DD" w:rsidR="00BF4B17" w:rsidRPr="00A0199A" w:rsidRDefault="00BF4B17" w:rsidP="00BF4B17">
            <w:pPr>
              <w:pBdr>
                <w:bottom w:val="doub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78,892</w:t>
            </w:r>
          </w:p>
        </w:tc>
      </w:tr>
    </w:tbl>
    <w:p w14:paraId="744301C1" w14:textId="77777777" w:rsidR="00A0199A" w:rsidRPr="00A0199A" w:rsidRDefault="00925634" w:rsidP="00926C0B">
      <w:pPr>
        <w:tabs>
          <w:tab w:val="left" w:pos="2160"/>
          <w:tab w:val="right" w:pos="7200"/>
          <w:tab w:val="right" w:pos="8540"/>
        </w:tabs>
        <w:spacing w:before="120" w:after="120" w:line="380" w:lineRule="exact"/>
        <w:ind w:left="547" w:right="-331" w:hanging="547"/>
        <w:rPr>
          <w:rFonts w:ascii="Arial" w:hAnsi="Arial"/>
          <w:b/>
          <w:bCs/>
          <w:sz w:val="22"/>
          <w:szCs w:val="22"/>
        </w:rPr>
      </w:pPr>
      <w:r w:rsidRPr="00A0199A">
        <w:rPr>
          <w:rFonts w:ascii="Arial" w:hAnsi="Arial"/>
          <w:b/>
          <w:bCs/>
          <w:sz w:val="22"/>
          <w:szCs w:val="22"/>
        </w:rPr>
        <w:tab/>
      </w:r>
    </w:p>
    <w:p w14:paraId="32CE86BF" w14:textId="222D0582" w:rsidR="00925634" w:rsidRPr="00A0199A" w:rsidRDefault="00A0199A" w:rsidP="00A0199A">
      <w:pPr>
        <w:tabs>
          <w:tab w:val="left" w:pos="2160"/>
          <w:tab w:val="right" w:pos="7200"/>
          <w:tab w:val="right" w:pos="8540"/>
        </w:tabs>
        <w:spacing w:before="120" w:after="120" w:line="380" w:lineRule="exact"/>
        <w:ind w:left="547" w:right="-7" w:hanging="547"/>
        <w:jc w:val="thaiDistribute"/>
        <w:rPr>
          <w:rFonts w:ascii="Arial" w:hAnsi="Arial"/>
          <w:sz w:val="22"/>
          <w:szCs w:val="22"/>
        </w:rPr>
      </w:pPr>
      <w:r w:rsidRPr="00A0199A">
        <w:rPr>
          <w:rFonts w:ascii="Arial" w:hAnsi="Arial"/>
          <w:sz w:val="22"/>
          <w:szCs w:val="22"/>
          <w:cs/>
        </w:rPr>
        <w:lastRenderedPageBreak/>
        <w:tab/>
      </w:r>
      <w:r w:rsidR="00925634" w:rsidRPr="00A0199A">
        <w:rPr>
          <w:rFonts w:ascii="Arial" w:hAnsi="Arial"/>
          <w:sz w:val="22"/>
          <w:szCs w:val="22"/>
        </w:rPr>
        <w:t>Equity instruments designated at FVOCI include non-listed equity investments which the Company considers these investments to be strategic in nature.</w:t>
      </w:r>
    </w:p>
    <w:p w14:paraId="47689135" w14:textId="389F726C" w:rsidR="00925634" w:rsidRPr="00A0199A" w:rsidRDefault="00925634" w:rsidP="00A0199A">
      <w:pPr>
        <w:tabs>
          <w:tab w:val="left" w:pos="2160"/>
          <w:tab w:val="right" w:pos="7200"/>
          <w:tab w:val="right" w:pos="8540"/>
        </w:tabs>
        <w:spacing w:before="120" w:after="120" w:line="380" w:lineRule="exact"/>
        <w:ind w:left="547" w:right="-7" w:hanging="547"/>
        <w:jc w:val="thaiDistribute"/>
        <w:rPr>
          <w:rFonts w:ascii="Arial" w:hAnsi="Arial"/>
          <w:sz w:val="22"/>
          <w:szCs w:val="22"/>
        </w:rPr>
      </w:pPr>
      <w:r w:rsidRPr="00A0199A">
        <w:rPr>
          <w:rFonts w:ascii="Arial" w:hAnsi="Arial"/>
          <w:sz w:val="22"/>
          <w:szCs w:val="22"/>
        </w:rPr>
        <w:tab/>
        <w:t xml:space="preserve">On 7 October 2024, the Company entered into a Share Subscription Agreement with ACIS Professional </w:t>
      </w:r>
      <w:proofErr w:type="spellStart"/>
      <w:r w:rsidRPr="00A0199A">
        <w:rPr>
          <w:rFonts w:ascii="Arial" w:hAnsi="Arial"/>
          <w:sz w:val="22"/>
          <w:szCs w:val="22"/>
        </w:rPr>
        <w:t>Center</w:t>
      </w:r>
      <w:proofErr w:type="spellEnd"/>
      <w:r w:rsidRPr="00A0199A">
        <w:rPr>
          <w:rFonts w:ascii="Arial" w:hAnsi="Arial"/>
          <w:sz w:val="22"/>
          <w:szCs w:val="22"/>
        </w:rPr>
        <w:t xml:space="preserve"> Company Limited (“ACIS”) and an individual, agreeing to invest in 70,000 ordinary shares at a price of Baht 300 per share, for a total of Baht 21 million. This investment represents 11.05% of ACIS's registered capital after the capital increase. The Company made the investment payment on 5 November 2024.</w:t>
      </w:r>
    </w:p>
    <w:p w14:paraId="4777D35F" w14:textId="0D709345" w:rsidR="004E3341" w:rsidRPr="00A0199A" w:rsidRDefault="005423A7" w:rsidP="00A0199A">
      <w:pPr>
        <w:tabs>
          <w:tab w:val="left" w:pos="2160"/>
          <w:tab w:val="right" w:pos="7200"/>
          <w:tab w:val="right" w:pos="8540"/>
        </w:tabs>
        <w:spacing w:before="120" w:after="120" w:line="380" w:lineRule="exact"/>
        <w:ind w:left="547" w:right="-7" w:hanging="547"/>
        <w:jc w:val="thaiDistribute"/>
        <w:rPr>
          <w:rFonts w:ascii="Arial" w:hAnsi="Arial"/>
          <w:b/>
          <w:bCs/>
          <w:sz w:val="22"/>
          <w:szCs w:val="22"/>
          <w:cs/>
          <w:lang w:val="en-US"/>
        </w:rPr>
      </w:pPr>
      <w:r w:rsidRPr="00A0199A">
        <w:rPr>
          <w:rFonts w:ascii="Arial" w:hAnsi="Arial"/>
          <w:b/>
          <w:bCs/>
          <w:sz w:val="22"/>
          <w:szCs w:val="22"/>
        </w:rPr>
        <w:t>1</w:t>
      </w:r>
      <w:r w:rsidR="00D9280E" w:rsidRPr="00A0199A">
        <w:rPr>
          <w:rFonts w:ascii="Arial" w:hAnsi="Arial"/>
          <w:b/>
          <w:bCs/>
          <w:sz w:val="22"/>
          <w:szCs w:val="22"/>
        </w:rPr>
        <w:t>1</w:t>
      </w:r>
      <w:r w:rsidR="004E3341" w:rsidRPr="00A0199A">
        <w:rPr>
          <w:rFonts w:ascii="Arial" w:hAnsi="Arial"/>
          <w:b/>
          <w:bCs/>
          <w:sz w:val="22"/>
          <w:szCs w:val="22"/>
        </w:rPr>
        <w:t>.</w:t>
      </w:r>
      <w:r w:rsidR="004E3341" w:rsidRPr="00A0199A">
        <w:rPr>
          <w:rFonts w:ascii="Arial" w:hAnsi="Arial"/>
          <w:b/>
          <w:bCs/>
          <w:sz w:val="22"/>
          <w:szCs w:val="22"/>
        </w:rPr>
        <w:tab/>
      </w:r>
      <w:r w:rsidR="004E3341" w:rsidRPr="00A0199A">
        <w:rPr>
          <w:rFonts w:ascii="Arial" w:hAnsi="Arial"/>
          <w:b/>
          <w:bCs/>
          <w:sz w:val="22"/>
          <w:szCs w:val="22"/>
          <w:lang w:val="en-US"/>
        </w:rPr>
        <w:t>Restricted bank deposits</w:t>
      </w:r>
    </w:p>
    <w:p w14:paraId="5AF4B4A8" w14:textId="167B2FCE" w:rsidR="000F20DE" w:rsidRPr="00A0199A" w:rsidRDefault="004E3341" w:rsidP="00A0199A">
      <w:pPr>
        <w:spacing w:before="120" w:after="120" w:line="380" w:lineRule="exact"/>
        <w:ind w:left="547" w:right="-7" w:hanging="547"/>
        <w:jc w:val="thaiDistribute"/>
        <w:rPr>
          <w:rFonts w:ascii="Arial" w:hAnsi="Arial" w:cs="Arial"/>
          <w:sz w:val="22"/>
          <w:szCs w:val="22"/>
        </w:rPr>
      </w:pPr>
      <w:r w:rsidRPr="00A0199A">
        <w:rPr>
          <w:rFonts w:ascii="Arial" w:hAnsi="Arial"/>
          <w:b/>
          <w:bCs/>
          <w:sz w:val="22"/>
          <w:szCs w:val="22"/>
        </w:rPr>
        <w:tab/>
      </w:r>
      <w:r w:rsidR="00BB4C3A" w:rsidRPr="00A0199A">
        <w:rPr>
          <w:rFonts w:ascii="Arial" w:hAnsi="Arial" w:cs="Arial"/>
          <w:sz w:val="22"/>
          <w:szCs w:val="22"/>
        </w:rPr>
        <w:t>As at 31 December 20</w:t>
      </w:r>
      <w:r w:rsidR="009D785C" w:rsidRPr="00A0199A">
        <w:rPr>
          <w:rFonts w:ascii="Arial" w:hAnsi="Arial" w:cs="Arial"/>
          <w:sz w:val="22"/>
          <w:szCs w:val="22"/>
        </w:rPr>
        <w:t>2</w:t>
      </w:r>
      <w:r w:rsidR="00BF4B17" w:rsidRPr="00A0199A">
        <w:rPr>
          <w:rFonts w:ascii="Arial" w:hAnsi="Arial" w:cs="Arial"/>
          <w:sz w:val="22"/>
          <w:szCs w:val="22"/>
        </w:rPr>
        <w:t>4</w:t>
      </w:r>
      <w:r w:rsidR="00BB4C3A" w:rsidRPr="00A0199A">
        <w:rPr>
          <w:rFonts w:ascii="Arial" w:hAnsi="Arial" w:cs="Arial"/>
          <w:sz w:val="22"/>
          <w:szCs w:val="22"/>
        </w:rPr>
        <w:t xml:space="preserve"> and 20</w:t>
      </w:r>
      <w:r w:rsidR="00642015" w:rsidRPr="00A0199A">
        <w:rPr>
          <w:rFonts w:ascii="Arial" w:hAnsi="Arial" w:cs="Arial"/>
          <w:sz w:val="22"/>
          <w:szCs w:val="22"/>
        </w:rPr>
        <w:t>2</w:t>
      </w:r>
      <w:r w:rsidR="00BF4B17" w:rsidRPr="00A0199A">
        <w:rPr>
          <w:rFonts w:ascii="Arial" w:hAnsi="Arial" w:cs="Arial"/>
          <w:sz w:val="22"/>
          <w:szCs w:val="22"/>
        </w:rPr>
        <w:t>3</w:t>
      </w:r>
      <w:r w:rsidR="000F20DE" w:rsidRPr="00A0199A">
        <w:rPr>
          <w:rFonts w:ascii="Arial" w:hAnsi="Arial" w:cs="Arial"/>
          <w:sz w:val="22"/>
          <w:szCs w:val="22"/>
        </w:rPr>
        <w:t>, restricted bank deposits are detailed below.</w:t>
      </w:r>
      <w:r w:rsidR="000F20DE" w:rsidRPr="00A0199A">
        <w:rPr>
          <w:rFonts w:ascii="Arial" w:hAnsi="Arial" w:cs="Arial"/>
          <w:sz w:val="22"/>
          <w:szCs w:val="22"/>
        </w:rPr>
        <w:tab/>
      </w:r>
    </w:p>
    <w:p w14:paraId="78C3865E" w14:textId="59F4006B" w:rsidR="000F20DE" w:rsidRPr="00A0199A" w:rsidRDefault="000F20DE" w:rsidP="00A0199A">
      <w:pPr>
        <w:tabs>
          <w:tab w:val="left" w:pos="540"/>
        </w:tabs>
        <w:spacing w:before="120" w:after="120" w:line="380" w:lineRule="exact"/>
        <w:ind w:left="900" w:right="-7" w:hanging="900"/>
        <w:jc w:val="thaiDistribute"/>
        <w:rPr>
          <w:rFonts w:ascii="Arial" w:hAnsi="Arial" w:cs="Cordia New"/>
          <w:sz w:val="22"/>
          <w:szCs w:val="22"/>
          <w:lang w:val="en-US"/>
        </w:rPr>
      </w:pPr>
      <w:r w:rsidRPr="00A0199A">
        <w:rPr>
          <w:rFonts w:ascii="Arial" w:hAnsi="Arial" w:cs="Arial"/>
          <w:sz w:val="22"/>
          <w:szCs w:val="22"/>
        </w:rPr>
        <w:tab/>
        <w:t xml:space="preserve">- </w:t>
      </w:r>
      <w:r w:rsidRPr="00A0199A">
        <w:rPr>
          <w:rFonts w:ascii="Arial" w:hAnsi="Arial" w:cs="Arial"/>
          <w:sz w:val="22"/>
          <w:szCs w:val="22"/>
        </w:rPr>
        <w:tab/>
        <w:t>12 months fixed deposit</w:t>
      </w:r>
      <w:r w:rsidRPr="00A0199A">
        <w:rPr>
          <w:rFonts w:ascii="Arial" w:hAnsi="Arial" w:cs="Cordia New"/>
          <w:sz w:val="22"/>
          <w:szCs w:val="22"/>
        </w:rPr>
        <w:t xml:space="preserve"> of Baht </w:t>
      </w:r>
      <w:r w:rsidR="00A440E1" w:rsidRPr="00A0199A">
        <w:rPr>
          <w:rFonts w:ascii="Arial" w:hAnsi="Arial" w:cs="Cordia New"/>
          <w:sz w:val="22"/>
          <w:szCs w:val="22"/>
        </w:rPr>
        <w:t>6</w:t>
      </w:r>
      <w:r w:rsidR="006954C2" w:rsidRPr="00A0199A">
        <w:rPr>
          <w:rFonts w:ascii="Arial" w:hAnsi="Arial" w:cs="Cordia New"/>
          <w:sz w:val="22"/>
          <w:szCs w:val="22"/>
        </w:rPr>
        <w:t>.0</w:t>
      </w:r>
      <w:r w:rsidR="00060259" w:rsidRPr="00A0199A">
        <w:rPr>
          <w:rFonts w:ascii="Arial" w:hAnsi="Arial" w:cs="Cordia New"/>
          <w:sz w:val="22"/>
          <w:szCs w:val="22"/>
        </w:rPr>
        <w:t xml:space="preserve"> million</w:t>
      </w:r>
      <w:r w:rsidRPr="00A0199A">
        <w:rPr>
          <w:rFonts w:ascii="Arial" w:hAnsi="Arial" w:cs="Cordia New"/>
          <w:sz w:val="22"/>
          <w:szCs w:val="22"/>
        </w:rPr>
        <w:t xml:space="preserve"> </w:t>
      </w:r>
      <w:r w:rsidRPr="00A0199A">
        <w:rPr>
          <w:rFonts w:ascii="Arial" w:hAnsi="Arial" w:cs="Arial"/>
          <w:sz w:val="22"/>
          <w:szCs w:val="22"/>
        </w:rPr>
        <w:t>pledged with a bank to secure bank overdrafts</w:t>
      </w:r>
      <w:r w:rsidRPr="00A0199A">
        <w:rPr>
          <w:rFonts w:ascii="Arial" w:hAnsi="Arial" w:cs="Arial"/>
          <w:sz w:val="22"/>
          <w:szCs w:val="22"/>
          <w:lang w:val="en-US"/>
        </w:rPr>
        <w:t xml:space="preserve"> facility of Baht </w:t>
      </w:r>
      <w:r w:rsidR="006954C2" w:rsidRPr="00A0199A">
        <w:rPr>
          <w:rFonts w:ascii="Arial" w:hAnsi="Arial" w:cs="Arial"/>
          <w:sz w:val="22"/>
          <w:szCs w:val="22"/>
          <w:lang w:val="en-US"/>
        </w:rPr>
        <w:t>5.0</w:t>
      </w:r>
      <w:r w:rsidRPr="00A0199A">
        <w:rPr>
          <w:rFonts w:ascii="Arial" w:hAnsi="Arial" w:cs="Arial"/>
          <w:sz w:val="22"/>
          <w:szCs w:val="22"/>
          <w:lang w:val="en-US"/>
        </w:rPr>
        <w:t xml:space="preserve"> million and bank guarantee facility of Baht </w:t>
      </w:r>
      <w:r w:rsidR="006954C2" w:rsidRPr="00A0199A">
        <w:rPr>
          <w:rFonts w:ascii="Arial" w:hAnsi="Arial" w:cs="Arial"/>
          <w:sz w:val="22"/>
          <w:szCs w:val="22"/>
          <w:lang w:val="en-US"/>
        </w:rPr>
        <w:t>20.0</w:t>
      </w:r>
      <w:r w:rsidRPr="00A0199A">
        <w:rPr>
          <w:rFonts w:ascii="Arial" w:hAnsi="Arial" w:cs="Arial"/>
          <w:sz w:val="22"/>
          <w:szCs w:val="22"/>
          <w:lang w:val="en-US"/>
        </w:rPr>
        <w:t xml:space="preserve"> million</w:t>
      </w:r>
      <w:r w:rsidRPr="00A0199A">
        <w:rPr>
          <w:rFonts w:ascii="Arial" w:hAnsi="Arial" w:cs="Cordia New" w:hint="cs"/>
          <w:sz w:val="22"/>
          <w:szCs w:val="22"/>
          <w:cs/>
          <w:lang w:val="en-US"/>
        </w:rPr>
        <w:t>.</w:t>
      </w:r>
    </w:p>
    <w:p w14:paraId="0006AF3A" w14:textId="79F76401" w:rsidR="000F20DE" w:rsidRPr="00A0199A" w:rsidRDefault="000F20DE" w:rsidP="00A0199A">
      <w:pPr>
        <w:tabs>
          <w:tab w:val="left" w:pos="540"/>
        </w:tabs>
        <w:spacing w:before="120" w:after="120" w:line="380" w:lineRule="exact"/>
        <w:ind w:left="907" w:right="-7" w:hanging="907"/>
        <w:jc w:val="thaiDistribute"/>
        <w:rPr>
          <w:rFonts w:ascii="Arial" w:hAnsi="Arial" w:cs="Arial"/>
          <w:sz w:val="22"/>
          <w:szCs w:val="22"/>
        </w:rPr>
      </w:pPr>
      <w:r w:rsidRPr="00A0199A">
        <w:rPr>
          <w:rFonts w:ascii="Arial" w:hAnsi="Arial" w:cs="Arial"/>
          <w:sz w:val="22"/>
          <w:szCs w:val="22"/>
          <w:lang w:val="en-US"/>
        </w:rPr>
        <w:tab/>
        <w:t xml:space="preserve">- </w:t>
      </w:r>
      <w:r w:rsidRPr="00A0199A">
        <w:rPr>
          <w:rFonts w:ascii="Arial" w:hAnsi="Arial" w:cs="Arial"/>
          <w:sz w:val="22"/>
          <w:szCs w:val="22"/>
          <w:lang w:val="en-US"/>
        </w:rPr>
        <w:tab/>
        <w:t xml:space="preserve">6 months fix deposit of Baht </w:t>
      </w:r>
      <w:r w:rsidR="00372D16" w:rsidRPr="00A0199A">
        <w:rPr>
          <w:rFonts w:ascii="Arial" w:hAnsi="Arial" w:cs="Arial"/>
          <w:sz w:val="22"/>
          <w:szCs w:val="22"/>
          <w:lang w:val="en-US"/>
        </w:rPr>
        <w:t>0.5</w:t>
      </w:r>
      <w:r w:rsidR="00BB4C3A" w:rsidRPr="00A0199A">
        <w:rPr>
          <w:rFonts w:ascii="Arial" w:hAnsi="Arial" w:cs="Arial"/>
          <w:sz w:val="22"/>
          <w:szCs w:val="22"/>
          <w:lang w:val="en-US"/>
        </w:rPr>
        <w:t xml:space="preserve"> </w:t>
      </w:r>
      <w:r w:rsidRPr="00A0199A">
        <w:rPr>
          <w:rFonts w:ascii="Arial" w:hAnsi="Arial" w:cs="Arial"/>
          <w:sz w:val="22"/>
          <w:szCs w:val="22"/>
          <w:lang w:val="en-US"/>
        </w:rPr>
        <w:t>million</w:t>
      </w:r>
      <w:r w:rsidR="00BB4C3A" w:rsidRPr="00A0199A">
        <w:rPr>
          <w:rFonts w:ascii="Arial" w:hAnsi="Arial" w:cs="Arial"/>
          <w:sz w:val="22"/>
          <w:szCs w:val="22"/>
          <w:lang w:val="en-US"/>
        </w:rPr>
        <w:t xml:space="preserve"> </w:t>
      </w:r>
      <w:r w:rsidRPr="00A0199A">
        <w:rPr>
          <w:rFonts w:ascii="Arial" w:hAnsi="Arial" w:cs="Arial"/>
          <w:sz w:val="22"/>
          <w:szCs w:val="22"/>
          <w:lang w:val="en-US"/>
        </w:rPr>
        <w:t xml:space="preserve">and saving bank deposit of Baht </w:t>
      </w:r>
      <w:r w:rsidR="00372D16" w:rsidRPr="00A0199A">
        <w:rPr>
          <w:rFonts w:ascii="Arial" w:hAnsi="Arial" w:cs="Arial"/>
          <w:sz w:val="22"/>
          <w:szCs w:val="22"/>
          <w:lang w:val="en-US"/>
        </w:rPr>
        <w:t>5.0</w:t>
      </w:r>
      <w:r w:rsidR="00BB4C3A" w:rsidRPr="00A0199A">
        <w:rPr>
          <w:rFonts w:ascii="Arial" w:hAnsi="Arial" w:cs="Arial"/>
          <w:sz w:val="22"/>
          <w:szCs w:val="22"/>
          <w:lang w:val="en-US"/>
        </w:rPr>
        <w:t xml:space="preserve"> million </w:t>
      </w:r>
      <w:r w:rsidRPr="00A0199A">
        <w:rPr>
          <w:rFonts w:ascii="Arial" w:hAnsi="Arial" w:cs="Arial"/>
          <w:sz w:val="22"/>
          <w:szCs w:val="22"/>
          <w:lang w:val="en-US"/>
        </w:rPr>
        <w:t>pledged with banks to secure</w:t>
      </w:r>
      <w:r w:rsidRPr="00A0199A">
        <w:rPr>
          <w:rFonts w:ascii="Arial" w:hAnsi="Arial" w:cs="Arial"/>
          <w:sz w:val="22"/>
          <w:szCs w:val="22"/>
        </w:rPr>
        <w:t xml:space="preserve"> the issuance of bank guarantees granted by the banks to the Company.</w:t>
      </w:r>
    </w:p>
    <w:p w14:paraId="1B7CE6EA" w14:textId="6D7594A6" w:rsidR="004E3341" w:rsidRPr="00A0199A" w:rsidRDefault="005423A7" w:rsidP="00F60B05">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A0199A">
        <w:rPr>
          <w:rFonts w:ascii="Arial" w:hAnsi="Arial"/>
          <w:b/>
          <w:bCs/>
          <w:sz w:val="22"/>
          <w:szCs w:val="22"/>
        </w:rPr>
        <w:t>1</w:t>
      </w:r>
      <w:r w:rsidR="00D9280E" w:rsidRPr="00A0199A">
        <w:rPr>
          <w:rFonts w:ascii="Arial" w:hAnsi="Arial"/>
          <w:b/>
          <w:bCs/>
          <w:sz w:val="22"/>
          <w:szCs w:val="22"/>
        </w:rPr>
        <w:t>2</w:t>
      </w:r>
      <w:r w:rsidR="004E3341" w:rsidRPr="00A0199A">
        <w:rPr>
          <w:rFonts w:ascii="Arial" w:hAnsi="Arial"/>
          <w:b/>
          <w:bCs/>
          <w:sz w:val="22"/>
          <w:szCs w:val="22"/>
        </w:rPr>
        <w:t>.</w:t>
      </w:r>
      <w:r w:rsidR="004E3341" w:rsidRPr="00A0199A">
        <w:rPr>
          <w:rFonts w:ascii="Arial" w:hAnsi="Arial"/>
          <w:b/>
          <w:bCs/>
          <w:sz w:val="22"/>
          <w:szCs w:val="22"/>
        </w:rPr>
        <w:tab/>
        <w:t xml:space="preserve">Property, </w:t>
      </w:r>
      <w:r w:rsidR="001E6087" w:rsidRPr="00A0199A">
        <w:rPr>
          <w:rFonts w:ascii="Arial" w:hAnsi="Arial"/>
          <w:b/>
          <w:bCs/>
          <w:sz w:val="22"/>
          <w:szCs w:val="22"/>
        </w:rPr>
        <w:t xml:space="preserve">building </w:t>
      </w:r>
      <w:r w:rsidR="004E3341" w:rsidRPr="00A0199A">
        <w:rPr>
          <w:rFonts w:ascii="Arial" w:hAnsi="Arial"/>
          <w:b/>
          <w:bCs/>
          <w:sz w:val="22"/>
          <w:szCs w:val="22"/>
        </w:rPr>
        <w:t xml:space="preserve">and equipment </w:t>
      </w:r>
    </w:p>
    <w:tbl>
      <w:tblPr>
        <w:tblStyle w:val="TableGrid"/>
        <w:tblW w:w="9090" w:type="dxa"/>
        <w:tblInd w:w="450" w:type="dxa"/>
        <w:tblLayout w:type="fixed"/>
        <w:tblLook w:val="04A0" w:firstRow="1" w:lastRow="0" w:firstColumn="1" w:lastColumn="0" w:noHBand="0" w:noVBand="1"/>
      </w:tblPr>
      <w:tblGrid>
        <w:gridCol w:w="6390"/>
        <w:gridCol w:w="1350"/>
        <w:gridCol w:w="1350"/>
      </w:tblGrid>
      <w:tr w:rsidR="00F60B05" w:rsidRPr="00A0199A" w14:paraId="7A197FB4" w14:textId="77777777" w:rsidTr="00A3393C">
        <w:tc>
          <w:tcPr>
            <w:tcW w:w="9090" w:type="dxa"/>
            <w:gridSpan w:val="3"/>
            <w:tcBorders>
              <w:top w:val="nil"/>
              <w:left w:val="nil"/>
              <w:bottom w:val="nil"/>
              <w:right w:val="nil"/>
            </w:tcBorders>
            <w:hideMark/>
          </w:tcPr>
          <w:p w14:paraId="21B3643F" w14:textId="77777777" w:rsidR="00F60B05" w:rsidRPr="00A0199A" w:rsidRDefault="00F60B05">
            <w:pPr>
              <w:tabs>
                <w:tab w:val="left" w:pos="600"/>
                <w:tab w:val="left" w:pos="900"/>
                <w:tab w:val="right" w:pos="7280"/>
                <w:tab w:val="right" w:pos="8540"/>
              </w:tabs>
              <w:spacing w:line="380" w:lineRule="exact"/>
              <w:ind w:right="-45"/>
              <w:jc w:val="right"/>
              <w:rPr>
                <w:rFonts w:ascii="Arial" w:hAnsi="Arial" w:cs="Arial"/>
                <w:sz w:val="22"/>
                <w:szCs w:val="22"/>
                <w:lang w:val="en-US"/>
              </w:rPr>
            </w:pPr>
            <w:r w:rsidRPr="00A0199A">
              <w:rPr>
                <w:rFonts w:ascii="Arial" w:hAnsi="Arial" w:cs="Arial"/>
                <w:sz w:val="22"/>
                <w:szCs w:val="22"/>
              </w:rPr>
              <w:t>(Unit: Thousand Baht)</w:t>
            </w:r>
          </w:p>
        </w:tc>
      </w:tr>
      <w:tr w:rsidR="00BF4B17" w:rsidRPr="00A0199A" w14:paraId="0A3F6FCA" w14:textId="77777777" w:rsidTr="00AB53BA">
        <w:tc>
          <w:tcPr>
            <w:tcW w:w="6390" w:type="dxa"/>
            <w:tcBorders>
              <w:top w:val="nil"/>
              <w:left w:val="nil"/>
              <w:bottom w:val="nil"/>
              <w:right w:val="nil"/>
            </w:tcBorders>
          </w:tcPr>
          <w:p w14:paraId="3F450CC9" w14:textId="77777777" w:rsidR="00BF4B17" w:rsidRPr="00A0199A" w:rsidRDefault="00BF4B17" w:rsidP="00BF4B17">
            <w:pPr>
              <w:tabs>
                <w:tab w:val="left" w:pos="600"/>
                <w:tab w:val="left" w:pos="900"/>
                <w:tab w:val="right" w:pos="7280"/>
                <w:tab w:val="right" w:pos="8540"/>
              </w:tabs>
              <w:spacing w:line="380" w:lineRule="exact"/>
              <w:ind w:right="-43"/>
              <w:jc w:val="thaiDistribute"/>
              <w:rPr>
                <w:rFonts w:ascii="Arial" w:hAnsi="Arial" w:cs="Arial"/>
                <w:b/>
                <w:bCs/>
                <w:sz w:val="22"/>
                <w:szCs w:val="22"/>
              </w:rPr>
            </w:pPr>
          </w:p>
        </w:tc>
        <w:tc>
          <w:tcPr>
            <w:tcW w:w="1350" w:type="dxa"/>
            <w:tcBorders>
              <w:top w:val="nil"/>
              <w:left w:val="nil"/>
              <w:bottom w:val="nil"/>
              <w:right w:val="nil"/>
            </w:tcBorders>
          </w:tcPr>
          <w:p w14:paraId="5708402D" w14:textId="598380A8" w:rsidR="00BF4B17" w:rsidRPr="00A0199A" w:rsidRDefault="00BF4B17" w:rsidP="00BF4B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0199A">
              <w:rPr>
                <w:rFonts w:ascii="Arial" w:hAnsi="Arial" w:cs="Arial"/>
                <w:sz w:val="22"/>
                <w:szCs w:val="22"/>
              </w:rPr>
              <w:t>2024</w:t>
            </w:r>
          </w:p>
        </w:tc>
        <w:tc>
          <w:tcPr>
            <w:tcW w:w="1350" w:type="dxa"/>
            <w:tcBorders>
              <w:top w:val="nil"/>
              <w:left w:val="nil"/>
              <w:bottom w:val="nil"/>
              <w:right w:val="nil"/>
            </w:tcBorders>
            <w:hideMark/>
          </w:tcPr>
          <w:p w14:paraId="7292F149" w14:textId="482072CC" w:rsidR="00BF4B17" w:rsidRPr="00A0199A" w:rsidRDefault="00BF4B17" w:rsidP="00BF4B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0199A">
              <w:rPr>
                <w:rFonts w:ascii="Arial" w:hAnsi="Arial" w:cs="Arial"/>
                <w:sz w:val="22"/>
                <w:szCs w:val="22"/>
              </w:rPr>
              <w:t>2023</w:t>
            </w:r>
          </w:p>
        </w:tc>
      </w:tr>
      <w:tr w:rsidR="00BF4B17" w:rsidRPr="00A0199A" w14:paraId="27CF374E" w14:textId="77777777" w:rsidTr="00A3393C">
        <w:tc>
          <w:tcPr>
            <w:tcW w:w="6390" w:type="dxa"/>
            <w:tcBorders>
              <w:top w:val="nil"/>
              <w:left w:val="nil"/>
              <w:bottom w:val="nil"/>
              <w:right w:val="nil"/>
            </w:tcBorders>
            <w:hideMark/>
          </w:tcPr>
          <w:p w14:paraId="3EB04C02" w14:textId="77777777" w:rsidR="00BF4B17" w:rsidRPr="00A0199A" w:rsidRDefault="00BF4B17" w:rsidP="00BF4B17">
            <w:pPr>
              <w:spacing w:line="380" w:lineRule="exact"/>
              <w:rPr>
                <w:rFonts w:ascii="Arial" w:hAnsi="Arial" w:cs="Arial"/>
                <w:color w:val="000000"/>
                <w:sz w:val="22"/>
                <w:szCs w:val="22"/>
                <w:u w:val="single"/>
              </w:rPr>
            </w:pPr>
            <w:r w:rsidRPr="00A0199A">
              <w:rPr>
                <w:rFonts w:ascii="Arial" w:hAnsi="Arial" w:cs="Arial"/>
                <w:color w:val="000000"/>
                <w:sz w:val="22"/>
                <w:szCs w:val="22"/>
                <w:u w:val="single"/>
              </w:rPr>
              <w:t>Net book value:</w:t>
            </w:r>
          </w:p>
        </w:tc>
        <w:tc>
          <w:tcPr>
            <w:tcW w:w="1350" w:type="dxa"/>
            <w:tcBorders>
              <w:top w:val="nil"/>
              <w:left w:val="nil"/>
              <w:bottom w:val="nil"/>
              <w:right w:val="nil"/>
            </w:tcBorders>
          </w:tcPr>
          <w:p w14:paraId="0C60C857" w14:textId="77777777" w:rsidR="00BF4B17" w:rsidRPr="00A0199A" w:rsidRDefault="00BF4B17" w:rsidP="00BF4B17">
            <w:pPr>
              <w:tabs>
                <w:tab w:val="decimal" w:pos="1242"/>
              </w:tabs>
              <w:spacing w:line="380" w:lineRule="exact"/>
              <w:ind w:right="-45"/>
              <w:rPr>
                <w:rFonts w:ascii="Arial" w:hAnsi="Arial" w:cs="Arial"/>
                <w:sz w:val="22"/>
                <w:szCs w:val="22"/>
              </w:rPr>
            </w:pPr>
          </w:p>
        </w:tc>
        <w:tc>
          <w:tcPr>
            <w:tcW w:w="1350" w:type="dxa"/>
            <w:tcBorders>
              <w:top w:val="nil"/>
              <w:left w:val="nil"/>
              <w:bottom w:val="nil"/>
              <w:right w:val="nil"/>
            </w:tcBorders>
          </w:tcPr>
          <w:p w14:paraId="77F25C63" w14:textId="77777777" w:rsidR="00BF4B17" w:rsidRPr="00A0199A" w:rsidRDefault="00BF4B17" w:rsidP="00BF4B17">
            <w:pPr>
              <w:tabs>
                <w:tab w:val="decimal" w:pos="1242"/>
              </w:tabs>
              <w:spacing w:line="380" w:lineRule="exact"/>
              <w:ind w:right="-45"/>
              <w:rPr>
                <w:rFonts w:ascii="Arial" w:hAnsi="Arial" w:cs="Arial"/>
                <w:sz w:val="22"/>
                <w:szCs w:val="22"/>
              </w:rPr>
            </w:pPr>
          </w:p>
        </w:tc>
      </w:tr>
      <w:tr w:rsidR="00BF4B17" w:rsidRPr="00A0199A" w14:paraId="2C8744B5" w14:textId="77777777" w:rsidTr="00A3393C">
        <w:tc>
          <w:tcPr>
            <w:tcW w:w="6390" w:type="dxa"/>
            <w:tcBorders>
              <w:top w:val="nil"/>
              <w:left w:val="nil"/>
              <w:bottom w:val="nil"/>
              <w:right w:val="nil"/>
            </w:tcBorders>
            <w:hideMark/>
          </w:tcPr>
          <w:p w14:paraId="53897032" w14:textId="32A27648" w:rsidR="00BF4B17" w:rsidRPr="00A0199A" w:rsidRDefault="00BF4B17" w:rsidP="00BF4B17">
            <w:pPr>
              <w:spacing w:line="380" w:lineRule="exact"/>
              <w:rPr>
                <w:rFonts w:ascii="Arial" w:hAnsi="Arial" w:cs="Arial"/>
                <w:color w:val="000000"/>
                <w:sz w:val="22"/>
                <w:szCs w:val="22"/>
              </w:rPr>
            </w:pPr>
            <w:r w:rsidRPr="00A0199A">
              <w:rPr>
                <w:rFonts w:ascii="Arial" w:hAnsi="Arial" w:cs="Arial"/>
                <w:color w:val="000000"/>
                <w:sz w:val="22"/>
                <w:szCs w:val="22"/>
              </w:rPr>
              <w:t>Property, building and equipment</w:t>
            </w:r>
          </w:p>
        </w:tc>
        <w:tc>
          <w:tcPr>
            <w:tcW w:w="1350" w:type="dxa"/>
            <w:tcBorders>
              <w:top w:val="nil"/>
              <w:left w:val="nil"/>
              <w:bottom w:val="nil"/>
              <w:right w:val="nil"/>
            </w:tcBorders>
          </w:tcPr>
          <w:p w14:paraId="5AA2053B" w14:textId="5A4C309C" w:rsidR="00BF4B17" w:rsidRPr="00A0199A" w:rsidRDefault="00372D16" w:rsidP="00BF4B17">
            <w:pPr>
              <w:tabs>
                <w:tab w:val="decimal" w:pos="1065"/>
              </w:tabs>
              <w:spacing w:line="380" w:lineRule="exact"/>
              <w:ind w:right="-45"/>
              <w:rPr>
                <w:rFonts w:ascii="Arial" w:hAnsi="Arial" w:cs="Arial"/>
                <w:sz w:val="22"/>
                <w:szCs w:val="22"/>
              </w:rPr>
            </w:pPr>
            <w:r w:rsidRPr="00A0199A">
              <w:rPr>
                <w:rFonts w:ascii="Arial" w:hAnsi="Arial" w:cs="Arial"/>
                <w:sz w:val="22"/>
                <w:szCs w:val="22"/>
              </w:rPr>
              <w:t>49,349</w:t>
            </w:r>
          </w:p>
        </w:tc>
        <w:tc>
          <w:tcPr>
            <w:tcW w:w="1350" w:type="dxa"/>
            <w:tcBorders>
              <w:top w:val="nil"/>
              <w:left w:val="nil"/>
              <w:bottom w:val="nil"/>
              <w:right w:val="nil"/>
            </w:tcBorders>
          </w:tcPr>
          <w:p w14:paraId="14AF84D3" w14:textId="0D82B3B7" w:rsidR="00BF4B17" w:rsidRPr="00A0199A" w:rsidRDefault="00BF4B17" w:rsidP="00BF4B17">
            <w:pPr>
              <w:tabs>
                <w:tab w:val="decimal" w:pos="1065"/>
              </w:tabs>
              <w:spacing w:line="380" w:lineRule="exact"/>
              <w:ind w:right="-45"/>
              <w:rPr>
                <w:rFonts w:ascii="Arial" w:hAnsi="Arial" w:cs="Arial"/>
                <w:sz w:val="22"/>
                <w:szCs w:val="22"/>
              </w:rPr>
            </w:pPr>
            <w:r w:rsidRPr="00A0199A">
              <w:rPr>
                <w:rFonts w:ascii="Arial" w:hAnsi="Arial" w:cs="Arial"/>
                <w:sz w:val="22"/>
                <w:szCs w:val="22"/>
              </w:rPr>
              <w:t>50,592</w:t>
            </w:r>
          </w:p>
        </w:tc>
      </w:tr>
      <w:tr w:rsidR="00BF4B17" w:rsidRPr="00A0199A" w14:paraId="56ABDAB4" w14:textId="77777777" w:rsidTr="00A3393C">
        <w:tc>
          <w:tcPr>
            <w:tcW w:w="6390" w:type="dxa"/>
            <w:tcBorders>
              <w:top w:val="nil"/>
              <w:left w:val="nil"/>
              <w:bottom w:val="nil"/>
              <w:right w:val="nil"/>
            </w:tcBorders>
            <w:hideMark/>
          </w:tcPr>
          <w:p w14:paraId="5C63941E" w14:textId="20DA52DC" w:rsidR="00BF4B17" w:rsidRPr="00A0199A" w:rsidRDefault="00BF4B17" w:rsidP="00BF4B17">
            <w:pPr>
              <w:spacing w:line="380" w:lineRule="exact"/>
              <w:rPr>
                <w:rFonts w:ascii="Arial" w:hAnsi="Arial" w:cs="Arial"/>
                <w:color w:val="000000"/>
                <w:sz w:val="22"/>
                <w:szCs w:val="22"/>
              </w:rPr>
            </w:pPr>
            <w:r w:rsidRPr="00A0199A">
              <w:rPr>
                <w:rFonts w:ascii="Arial" w:hAnsi="Arial" w:cs="Arial"/>
                <w:color w:val="000000"/>
                <w:sz w:val="22"/>
                <w:szCs w:val="22"/>
              </w:rPr>
              <w:t>Right-of-use assets (Note 17)</w:t>
            </w:r>
          </w:p>
        </w:tc>
        <w:tc>
          <w:tcPr>
            <w:tcW w:w="1350" w:type="dxa"/>
            <w:tcBorders>
              <w:top w:val="nil"/>
              <w:left w:val="nil"/>
              <w:bottom w:val="nil"/>
              <w:right w:val="nil"/>
            </w:tcBorders>
          </w:tcPr>
          <w:p w14:paraId="73361DDC" w14:textId="4A318092" w:rsidR="00BF4B17" w:rsidRPr="00A0199A" w:rsidRDefault="00372D16" w:rsidP="00BF4B17">
            <w:pPr>
              <w:pBdr>
                <w:bottom w:val="single" w:sz="4" w:space="1" w:color="auto"/>
              </w:pBdr>
              <w:tabs>
                <w:tab w:val="decimal" w:pos="1065"/>
              </w:tabs>
              <w:spacing w:line="380" w:lineRule="exact"/>
              <w:ind w:right="-45"/>
              <w:rPr>
                <w:rFonts w:ascii="Arial" w:hAnsi="Arial" w:cs="Arial"/>
                <w:sz w:val="22"/>
                <w:szCs w:val="22"/>
              </w:rPr>
            </w:pPr>
            <w:r w:rsidRPr="00A0199A">
              <w:rPr>
                <w:rFonts w:ascii="Arial" w:hAnsi="Arial" w:cs="Arial"/>
                <w:sz w:val="22"/>
                <w:szCs w:val="22"/>
              </w:rPr>
              <w:t>186</w:t>
            </w:r>
          </w:p>
        </w:tc>
        <w:tc>
          <w:tcPr>
            <w:tcW w:w="1350" w:type="dxa"/>
            <w:tcBorders>
              <w:top w:val="nil"/>
              <w:left w:val="nil"/>
              <w:bottom w:val="nil"/>
              <w:right w:val="nil"/>
            </w:tcBorders>
          </w:tcPr>
          <w:p w14:paraId="7E246E63" w14:textId="13891DAA" w:rsidR="00BF4B17" w:rsidRPr="00A0199A" w:rsidRDefault="00BF4B17" w:rsidP="00BF4B17">
            <w:pPr>
              <w:pBdr>
                <w:bottom w:val="single" w:sz="4" w:space="1" w:color="auto"/>
              </w:pBdr>
              <w:tabs>
                <w:tab w:val="decimal" w:pos="1065"/>
              </w:tabs>
              <w:spacing w:line="380" w:lineRule="exact"/>
              <w:ind w:right="-45"/>
              <w:rPr>
                <w:rFonts w:ascii="Arial" w:hAnsi="Arial" w:cs="Arial"/>
                <w:sz w:val="22"/>
                <w:szCs w:val="22"/>
              </w:rPr>
            </w:pPr>
            <w:r w:rsidRPr="00A0199A">
              <w:rPr>
                <w:rFonts w:ascii="Arial" w:hAnsi="Arial" w:cs="Arial"/>
                <w:sz w:val="22"/>
                <w:szCs w:val="22"/>
              </w:rPr>
              <w:t>272</w:t>
            </w:r>
          </w:p>
        </w:tc>
      </w:tr>
      <w:tr w:rsidR="00BF4B17" w:rsidRPr="00A0199A" w14:paraId="2DCAD0AB" w14:textId="77777777" w:rsidTr="00A3393C">
        <w:tc>
          <w:tcPr>
            <w:tcW w:w="6390" w:type="dxa"/>
            <w:tcBorders>
              <w:top w:val="nil"/>
              <w:left w:val="nil"/>
              <w:bottom w:val="nil"/>
              <w:right w:val="nil"/>
            </w:tcBorders>
            <w:hideMark/>
          </w:tcPr>
          <w:p w14:paraId="19F20648" w14:textId="77777777" w:rsidR="00BF4B17" w:rsidRPr="00A0199A" w:rsidRDefault="00BF4B17" w:rsidP="00BF4B17">
            <w:pPr>
              <w:spacing w:line="380" w:lineRule="exact"/>
              <w:rPr>
                <w:rFonts w:ascii="Arial" w:hAnsi="Arial" w:cs="Arial"/>
                <w:color w:val="000000"/>
                <w:sz w:val="22"/>
                <w:szCs w:val="22"/>
              </w:rPr>
            </w:pPr>
            <w:r w:rsidRPr="00A0199A">
              <w:rPr>
                <w:rFonts w:ascii="Arial" w:hAnsi="Arial" w:cstheme="minorBidi"/>
                <w:color w:val="000000"/>
                <w:sz w:val="22"/>
                <w:szCs w:val="22"/>
              </w:rPr>
              <w:t xml:space="preserve">Total </w:t>
            </w:r>
            <w:r w:rsidRPr="00A0199A">
              <w:rPr>
                <w:rFonts w:ascii="Arial" w:hAnsi="Arial" w:cs="Arial"/>
                <w:color w:val="000000"/>
                <w:sz w:val="22"/>
                <w:szCs w:val="22"/>
              </w:rPr>
              <w:t xml:space="preserve"> </w:t>
            </w:r>
          </w:p>
        </w:tc>
        <w:tc>
          <w:tcPr>
            <w:tcW w:w="1350" w:type="dxa"/>
            <w:tcBorders>
              <w:top w:val="nil"/>
              <w:left w:val="nil"/>
              <w:bottom w:val="nil"/>
              <w:right w:val="nil"/>
            </w:tcBorders>
          </w:tcPr>
          <w:p w14:paraId="74E7B84B" w14:textId="4E5F1A04" w:rsidR="00BF4B17" w:rsidRPr="00A0199A" w:rsidRDefault="00372D16" w:rsidP="00BF4B17">
            <w:pPr>
              <w:pBdr>
                <w:bottom w:val="double" w:sz="4" w:space="1" w:color="auto"/>
              </w:pBdr>
              <w:tabs>
                <w:tab w:val="decimal" w:pos="1065"/>
              </w:tabs>
              <w:spacing w:line="380" w:lineRule="exact"/>
              <w:ind w:right="-45"/>
              <w:rPr>
                <w:rFonts w:ascii="Arial" w:hAnsi="Arial" w:cs="Arial"/>
                <w:sz w:val="22"/>
                <w:szCs w:val="22"/>
              </w:rPr>
            </w:pPr>
            <w:r w:rsidRPr="00A0199A">
              <w:rPr>
                <w:rFonts w:ascii="Arial" w:hAnsi="Arial" w:cs="Arial"/>
                <w:sz w:val="22"/>
                <w:szCs w:val="22"/>
              </w:rPr>
              <w:t>49,535</w:t>
            </w:r>
          </w:p>
        </w:tc>
        <w:tc>
          <w:tcPr>
            <w:tcW w:w="1350" w:type="dxa"/>
            <w:tcBorders>
              <w:top w:val="nil"/>
              <w:left w:val="nil"/>
              <w:bottom w:val="nil"/>
              <w:right w:val="nil"/>
            </w:tcBorders>
          </w:tcPr>
          <w:p w14:paraId="789601AA" w14:textId="557C7B6F" w:rsidR="00BF4B17" w:rsidRPr="00A0199A" w:rsidRDefault="00BF4B17" w:rsidP="00BF4B17">
            <w:pPr>
              <w:pBdr>
                <w:bottom w:val="double" w:sz="4" w:space="1" w:color="auto"/>
              </w:pBdr>
              <w:tabs>
                <w:tab w:val="decimal" w:pos="1065"/>
              </w:tabs>
              <w:spacing w:line="380" w:lineRule="exact"/>
              <w:ind w:right="-43"/>
              <w:rPr>
                <w:rFonts w:ascii="Arial" w:hAnsi="Arial" w:cs="Arial"/>
                <w:sz w:val="22"/>
                <w:szCs w:val="22"/>
              </w:rPr>
            </w:pPr>
            <w:r w:rsidRPr="00A0199A">
              <w:rPr>
                <w:rFonts w:ascii="Arial" w:hAnsi="Arial" w:cs="Arial"/>
                <w:sz w:val="22"/>
                <w:szCs w:val="22"/>
              </w:rPr>
              <w:t>50,864</w:t>
            </w:r>
          </w:p>
        </w:tc>
      </w:tr>
    </w:tbl>
    <w:p w14:paraId="58B3F7FA" w14:textId="163BACB5" w:rsidR="00F60B05" w:rsidRPr="00A0199A" w:rsidRDefault="0076667A" w:rsidP="00D9280E">
      <w:pPr>
        <w:tabs>
          <w:tab w:val="left" w:pos="2160"/>
          <w:tab w:val="right" w:pos="7200"/>
          <w:tab w:val="right" w:pos="8540"/>
        </w:tabs>
        <w:spacing w:before="120" w:after="120" w:line="380" w:lineRule="exact"/>
        <w:ind w:left="547" w:right="-7" w:hanging="547"/>
        <w:jc w:val="thaiDistribute"/>
        <w:rPr>
          <w:rFonts w:ascii="Arial" w:hAnsi="Arial" w:cs="Arial"/>
          <w:snapToGrid w:val="0"/>
          <w:sz w:val="22"/>
          <w:szCs w:val="22"/>
          <w:lang w:eastAsia="th-TH"/>
        </w:rPr>
      </w:pPr>
      <w:r w:rsidRPr="00A0199A">
        <w:rPr>
          <w:rFonts w:ascii="Arial" w:hAnsi="Arial" w:cstheme="minorBidi"/>
          <w:snapToGrid w:val="0"/>
          <w:sz w:val="22"/>
          <w:szCs w:val="22"/>
          <w:cs/>
          <w:lang w:eastAsia="th-TH"/>
        </w:rPr>
        <w:tab/>
      </w:r>
      <w:r w:rsidR="00F60B05" w:rsidRPr="00A0199A">
        <w:rPr>
          <w:rFonts w:ascii="Arial" w:hAnsi="Arial" w:cs="Arial"/>
          <w:snapToGrid w:val="0"/>
          <w:sz w:val="22"/>
          <w:szCs w:val="22"/>
          <w:lang w:eastAsia="th-TH"/>
        </w:rPr>
        <w:t xml:space="preserve">Movements of property, </w:t>
      </w:r>
      <w:r w:rsidR="00D9280E" w:rsidRPr="00A0199A">
        <w:rPr>
          <w:rFonts w:ascii="Arial" w:hAnsi="Arial" w:cs="Arial"/>
          <w:snapToGrid w:val="0"/>
          <w:sz w:val="22"/>
          <w:szCs w:val="22"/>
          <w:lang w:eastAsia="th-TH"/>
        </w:rPr>
        <w:t>building</w:t>
      </w:r>
      <w:r w:rsidR="00F60B05" w:rsidRPr="00A0199A">
        <w:rPr>
          <w:rFonts w:ascii="Arial" w:hAnsi="Arial" w:cs="Arial"/>
          <w:snapToGrid w:val="0"/>
          <w:sz w:val="22"/>
          <w:szCs w:val="22"/>
          <w:lang w:eastAsia="th-TH"/>
        </w:rPr>
        <w:t xml:space="preserve"> and equipment for the years ended 31 December 202</w:t>
      </w:r>
      <w:r w:rsidR="00BF4B17" w:rsidRPr="00A0199A">
        <w:rPr>
          <w:rFonts w:ascii="Arial" w:hAnsi="Arial" w:cs="Arial"/>
          <w:snapToGrid w:val="0"/>
          <w:sz w:val="22"/>
          <w:szCs w:val="22"/>
          <w:lang w:eastAsia="th-TH"/>
        </w:rPr>
        <w:t>4</w:t>
      </w:r>
      <w:r w:rsidR="00F60B05" w:rsidRPr="00A0199A">
        <w:rPr>
          <w:rFonts w:ascii="Arial" w:hAnsi="Arial" w:cs="Arial"/>
          <w:snapToGrid w:val="0"/>
          <w:sz w:val="22"/>
          <w:szCs w:val="22"/>
          <w:lang w:eastAsia="th-TH"/>
        </w:rPr>
        <w:t xml:space="preserve"> and 20</w:t>
      </w:r>
      <w:r w:rsidR="00642015" w:rsidRPr="00A0199A">
        <w:rPr>
          <w:rFonts w:ascii="Arial" w:hAnsi="Arial" w:cs="Arial"/>
          <w:snapToGrid w:val="0"/>
          <w:sz w:val="22"/>
          <w:szCs w:val="22"/>
          <w:lang w:eastAsia="th-TH"/>
        </w:rPr>
        <w:t>2</w:t>
      </w:r>
      <w:r w:rsidR="00BF4B17" w:rsidRPr="00A0199A">
        <w:rPr>
          <w:rFonts w:ascii="Arial" w:hAnsi="Arial" w:cs="Arial"/>
          <w:snapToGrid w:val="0"/>
          <w:sz w:val="22"/>
          <w:szCs w:val="22"/>
          <w:lang w:eastAsia="th-TH"/>
        </w:rPr>
        <w:t>3</w:t>
      </w:r>
      <w:r w:rsidR="00F60B05" w:rsidRPr="00A0199A">
        <w:rPr>
          <w:rFonts w:ascii="Arial" w:hAnsi="Arial" w:cs="Arial"/>
          <w:snapToGrid w:val="0"/>
          <w:sz w:val="22"/>
          <w:szCs w:val="22"/>
          <w:lang w:eastAsia="th-TH"/>
        </w:rPr>
        <w:t xml:space="preserve"> are summarised below.</w:t>
      </w:r>
    </w:p>
    <w:p w14:paraId="0B3D1315" w14:textId="77777777" w:rsidR="004E3341" w:rsidRPr="00A0199A" w:rsidRDefault="004E3341" w:rsidP="001A40BD">
      <w:pPr>
        <w:tabs>
          <w:tab w:val="left" w:pos="720"/>
        </w:tabs>
        <w:spacing w:after="120" w:line="380" w:lineRule="exact"/>
        <w:ind w:left="547" w:right="-187" w:hanging="547"/>
        <w:jc w:val="right"/>
        <w:rPr>
          <w:rFonts w:ascii="Arial" w:hAnsi="Arial" w:cs="Arial"/>
          <w:sz w:val="14"/>
          <w:szCs w:val="14"/>
        </w:rPr>
      </w:pPr>
      <w:r w:rsidRPr="00A0199A">
        <w:rPr>
          <w:rFonts w:ascii="Arial" w:hAnsi="Arial" w:cs="Arial"/>
          <w:sz w:val="14"/>
          <w:szCs w:val="14"/>
        </w:rPr>
        <w:t xml:space="preserve">(Unit: </w:t>
      </w:r>
      <w:r w:rsidR="00C509ED" w:rsidRPr="00A0199A">
        <w:rPr>
          <w:rFonts w:ascii="Arial" w:hAnsi="Arial" w:cs="Arial"/>
          <w:sz w:val="14"/>
          <w:szCs w:val="14"/>
        </w:rPr>
        <w:t xml:space="preserve">Thousand </w:t>
      </w:r>
      <w:r w:rsidRPr="00A0199A">
        <w:rPr>
          <w:rFonts w:ascii="Arial" w:hAnsi="Arial" w:cs="Arial"/>
          <w:sz w:val="14"/>
          <w:szCs w:val="14"/>
        </w:rPr>
        <w:t>Baht)</w:t>
      </w:r>
    </w:p>
    <w:tbl>
      <w:tblPr>
        <w:tblW w:w="9360" w:type="dxa"/>
        <w:tblInd w:w="450" w:type="dxa"/>
        <w:tblLayout w:type="fixed"/>
        <w:tblLook w:val="0000" w:firstRow="0" w:lastRow="0" w:firstColumn="0" w:lastColumn="0" w:noHBand="0" w:noVBand="0"/>
      </w:tblPr>
      <w:tblGrid>
        <w:gridCol w:w="1980"/>
        <w:gridCol w:w="1054"/>
        <w:gridCol w:w="1054"/>
        <w:gridCol w:w="1054"/>
        <w:gridCol w:w="1055"/>
        <w:gridCol w:w="1003"/>
        <w:gridCol w:w="1080"/>
        <w:gridCol w:w="1080"/>
      </w:tblGrid>
      <w:tr w:rsidR="00060259" w:rsidRPr="00A0199A" w14:paraId="27DC7143" w14:textId="77777777" w:rsidTr="001A40BD">
        <w:tc>
          <w:tcPr>
            <w:tcW w:w="1980" w:type="dxa"/>
            <w:tcBorders>
              <w:top w:val="nil"/>
              <w:left w:val="nil"/>
              <w:bottom w:val="nil"/>
              <w:right w:val="nil"/>
            </w:tcBorders>
            <w:vAlign w:val="bottom"/>
          </w:tcPr>
          <w:p w14:paraId="4111B743" w14:textId="77777777" w:rsidR="00060259" w:rsidRPr="00A0199A" w:rsidRDefault="00060259" w:rsidP="00C925FF">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5FB06CBD" w14:textId="77777777" w:rsidR="00060259" w:rsidRPr="00A0199A"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0E4881FA" w14:textId="77777777" w:rsidR="00060259" w:rsidRPr="00A0199A"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0EAF1C34" w14:textId="77777777" w:rsidR="00060259" w:rsidRPr="00A0199A" w:rsidRDefault="00060259" w:rsidP="00C925FF">
            <w:pPr>
              <w:spacing w:line="300" w:lineRule="exact"/>
              <w:ind w:right="-45"/>
              <w:jc w:val="center"/>
              <w:rPr>
                <w:rFonts w:ascii="Arial" w:hAnsi="Arial" w:cs="Arial"/>
                <w:sz w:val="14"/>
                <w:szCs w:val="14"/>
              </w:rPr>
            </w:pPr>
          </w:p>
        </w:tc>
        <w:tc>
          <w:tcPr>
            <w:tcW w:w="1055" w:type="dxa"/>
            <w:tcBorders>
              <w:top w:val="nil"/>
              <w:left w:val="nil"/>
              <w:bottom w:val="nil"/>
              <w:right w:val="nil"/>
            </w:tcBorders>
            <w:vAlign w:val="bottom"/>
          </w:tcPr>
          <w:p w14:paraId="6ED9BC32" w14:textId="77777777" w:rsidR="00060259" w:rsidRPr="00A0199A" w:rsidRDefault="00060259" w:rsidP="00C925FF">
            <w:pPr>
              <w:spacing w:line="300" w:lineRule="exact"/>
              <w:ind w:right="-45"/>
              <w:jc w:val="center"/>
              <w:rPr>
                <w:rFonts w:ascii="Arial" w:hAnsi="Arial" w:cs="Arial"/>
                <w:sz w:val="14"/>
                <w:szCs w:val="14"/>
              </w:rPr>
            </w:pPr>
          </w:p>
        </w:tc>
        <w:tc>
          <w:tcPr>
            <w:tcW w:w="1003" w:type="dxa"/>
            <w:tcBorders>
              <w:top w:val="nil"/>
              <w:left w:val="nil"/>
              <w:bottom w:val="nil"/>
              <w:right w:val="nil"/>
            </w:tcBorders>
            <w:vAlign w:val="bottom"/>
          </w:tcPr>
          <w:p w14:paraId="3215CB0B" w14:textId="77777777" w:rsidR="00060259" w:rsidRPr="00A0199A" w:rsidRDefault="00060259" w:rsidP="00C925FF">
            <w:pPr>
              <w:spacing w:line="300" w:lineRule="exact"/>
              <w:ind w:right="-45"/>
              <w:jc w:val="center"/>
              <w:rPr>
                <w:rFonts w:ascii="Arial" w:hAnsi="Arial" w:cs="Arial"/>
                <w:sz w:val="14"/>
                <w:szCs w:val="14"/>
              </w:rPr>
            </w:pPr>
            <w:r w:rsidRPr="00A0199A">
              <w:rPr>
                <w:rFonts w:ascii="Arial" w:hAnsi="Arial" w:cs="Arial"/>
                <w:sz w:val="14"/>
                <w:szCs w:val="14"/>
              </w:rPr>
              <w:t>Furniture</w:t>
            </w:r>
          </w:p>
        </w:tc>
        <w:tc>
          <w:tcPr>
            <w:tcW w:w="1080" w:type="dxa"/>
            <w:tcBorders>
              <w:top w:val="nil"/>
              <w:left w:val="nil"/>
              <w:bottom w:val="nil"/>
              <w:right w:val="nil"/>
            </w:tcBorders>
          </w:tcPr>
          <w:p w14:paraId="091B28A9" w14:textId="77777777" w:rsidR="00060259" w:rsidRPr="00A0199A" w:rsidRDefault="00060259" w:rsidP="00C925FF">
            <w:pPr>
              <w:spacing w:line="300" w:lineRule="exact"/>
              <w:ind w:right="-45"/>
              <w:jc w:val="center"/>
              <w:rPr>
                <w:rFonts w:ascii="Arial" w:hAnsi="Arial" w:cs="Arial"/>
                <w:sz w:val="14"/>
                <w:szCs w:val="14"/>
              </w:rPr>
            </w:pPr>
          </w:p>
        </w:tc>
        <w:tc>
          <w:tcPr>
            <w:tcW w:w="1080" w:type="dxa"/>
            <w:tcBorders>
              <w:top w:val="nil"/>
              <w:left w:val="nil"/>
              <w:bottom w:val="nil"/>
              <w:right w:val="nil"/>
            </w:tcBorders>
            <w:vAlign w:val="bottom"/>
          </w:tcPr>
          <w:p w14:paraId="71F38FB1" w14:textId="77777777" w:rsidR="00060259" w:rsidRPr="00A0199A" w:rsidRDefault="00060259" w:rsidP="00C925FF">
            <w:pPr>
              <w:spacing w:line="300" w:lineRule="exact"/>
              <w:ind w:right="-45"/>
              <w:jc w:val="center"/>
              <w:rPr>
                <w:rFonts w:ascii="Arial" w:hAnsi="Arial" w:cs="Arial"/>
                <w:sz w:val="14"/>
                <w:szCs w:val="14"/>
              </w:rPr>
            </w:pPr>
          </w:p>
        </w:tc>
      </w:tr>
      <w:tr w:rsidR="00060259" w:rsidRPr="00A0199A" w14:paraId="4F204A2B" w14:textId="77777777" w:rsidTr="001A40BD">
        <w:tc>
          <w:tcPr>
            <w:tcW w:w="1980" w:type="dxa"/>
            <w:tcBorders>
              <w:top w:val="nil"/>
              <w:left w:val="nil"/>
              <w:bottom w:val="nil"/>
              <w:right w:val="nil"/>
            </w:tcBorders>
            <w:vAlign w:val="bottom"/>
          </w:tcPr>
          <w:p w14:paraId="4EF1E9D6" w14:textId="77777777" w:rsidR="00060259" w:rsidRPr="00A0199A" w:rsidRDefault="00060259" w:rsidP="00C925FF">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31A4900F" w14:textId="77777777" w:rsidR="00060259" w:rsidRPr="00A0199A"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113756B6" w14:textId="77777777" w:rsidR="00060259" w:rsidRPr="00A0199A"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13062DA1" w14:textId="77777777" w:rsidR="00060259" w:rsidRPr="00A0199A" w:rsidRDefault="00060259" w:rsidP="00C925FF">
            <w:pPr>
              <w:spacing w:line="300" w:lineRule="exact"/>
              <w:ind w:right="-45"/>
              <w:jc w:val="center"/>
              <w:rPr>
                <w:rFonts w:ascii="Arial" w:hAnsi="Arial" w:cs="Arial"/>
                <w:sz w:val="14"/>
                <w:szCs w:val="14"/>
              </w:rPr>
            </w:pPr>
          </w:p>
        </w:tc>
        <w:tc>
          <w:tcPr>
            <w:tcW w:w="1055" w:type="dxa"/>
            <w:tcBorders>
              <w:top w:val="nil"/>
              <w:left w:val="nil"/>
              <w:bottom w:val="nil"/>
              <w:right w:val="nil"/>
            </w:tcBorders>
            <w:vAlign w:val="bottom"/>
          </w:tcPr>
          <w:p w14:paraId="6F114517" w14:textId="77777777" w:rsidR="00060259" w:rsidRPr="00A0199A" w:rsidRDefault="00060259" w:rsidP="00C925FF">
            <w:pPr>
              <w:spacing w:line="300" w:lineRule="exact"/>
              <w:ind w:right="-45"/>
              <w:jc w:val="center"/>
              <w:rPr>
                <w:rFonts w:ascii="Arial" w:hAnsi="Arial" w:cs="Arial"/>
                <w:sz w:val="14"/>
                <w:szCs w:val="14"/>
              </w:rPr>
            </w:pPr>
          </w:p>
        </w:tc>
        <w:tc>
          <w:tcPr>
            <w:tcW w:w="1003" w:type="dxa"/>
            <w:tcBorders>
              <w:top w:val="nil"/>
              <w:left w:val="nil"/>
              <w:bottom w:val="nil"/>
              <w:right w:val="nil"/>
            </w:tcBorders>
            <w:vAlign w:val="bottom"/>
          </w:tcPr>
          <w:p w14:paraId="049467C3" w14:textId="77777777" w:rsidR="00060259" w:rsidRPr="00A0199A" w:rsidRDefault="00060259" w:rsidP="00C925FF">
            <w:pPr>
              <w:spacing w:line="300" w:lineRule="exact"/>
              <w:ind w:left="-108" w:right="-45"/>
              <w:jc w:val="center"/>
              <w:rPr>
                <w:rFonts w:ascii="Arial" w:hAnsi="Arial" w:cs="Arial"/>
                <w:sz w:val="14"/>
                <w:szCs w:val="14"/>
              </w:rPr>
            </w:pPr>
            <w:r w:rsidRPr="00A0199A">
              <w:rPr>
                <w:rFonts w:ascii="Arial" w:hAnsi="Arial" w:cs="Arial"/>
                <w:sz w:val="14"/>
                <w:szCs w:val="14"/>
              </w:rPr>
              <w:t>fixtures and</w:t>
            </w:r>
          </w:p>
        </w:tc>
        <w:tc>
          <w:tcPr>
            <w:tcW w:w="1080" w:type="dxa"/>
            <w:tcBorders>
              <w:top w:val="nil"/>
              <w:left w:val="nil"/>
              <w:bottom w:val="nil"/>
              <w:right w:val="nil"/>
            </w:tcBorders>
          </w:tcPr>
          <w:p w14:paraId="4C5D669A" w14:textId="77777777" w:rsidR="00060259" w:rsidRPr="00A0199A" w:rsidRDefault="00060259" w:rsidP="00C925FF">
            <w:pPr>
              <w:spacing w:line="300" w:lineRule="exact"/>
              <w:ind w:right="-45"/>
              <w:jc w:val="center"/>
              <w:rPr>
                <w:rFonts w:ascii="Arial" w:hAnsi="Arial" w:cs="Arial"/>
                <w:sz w:val="14"/>
                <w:szCs w:val="14"/>
              </w:rPr>
            </w:pPr>
          </w:p>
        </w:tc>
        <w:tc>
          <w:tcPr>
            <w:tcW w:w="1080" w:type="dxa"/>
            <w:tcBorders>
              <w:top w:val="nil"/>
              <w:left w:val="nil"/>
              <w:bottom w:val="nil"/>
              <w:right w:val="nil"/>
            </w:tcBorders>
            <w:vAlign w:val="bottom"/>
          </w:tcPr>
          <w:p w14:paraId="3635F5B7" w14:textId="77777777" w:rsidR="00060259" w:rsidRPr="00A0199A" w:rsidRDefault="00060259" w:rsidP="00C925FF">
            <w:pPr>
              <w:spacing w:line="300" w:lineRule="exact"/>
              <w:ind w:right="-45"/>
              <w:jc w:val="center"/>
              <w:rPr>
                <w:rFonts w:ascii="Arial" w:hAnsi="Arial" w:cs="Arial"/>
                <w:sz w:val="14"/>
                <w:szCs w:val="14"/>
              </w:rPr>
            </w:pPr>
          </w:p>
        </w:tc>
      </w:tr>
      <w:tr w:rsidR="00060259" w:rsidRPr="00A0199A" w14:paraId="35455800" w14:textId="77777777" w:rsidTr="001A40BD">
        <w:tc>
          <w:tcPr>
            <w:tcW w:w="1980" w:type="dxa"/>
            <w:tcBorders>
              <w:top w:val="nil"/>
              <w:left w:val="nil"/>
              <w:bottom w:val="nil"/>
              <w:right w:val="nil"/>
            </w:tcBorders>
            <w:vAlign w:val="bottom"/>
          </w:tcPr>
          <w:p w14:paraId="24CA218C" w14:textId="77777777" w:rsidR="00060259" w:rsidRPr="00A0199A" w:rsidRDefault="00060259" w:rsidP="00C925FF">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7975CE19" w14:textId="77777777" w:rsidR="00060259" w:rsidRPr="00A0199A"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377097E8" w14:textId="77777777" w:rsidR="00060259" w:rsidRPr="00A0199A" w:rsidRDefault="00060259" w:rsidP="00C925FF">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75807ED0" w14:textId="77777777" w:rsidR="00060259" w:rsidRPr="00A0199A" w:rsidRDefault="00060259" w:rsidP="00C925FF">
            <w:pPr>
              <w:spacing w:line="300" w:lineRule="exact"/>
              <w:ind w:right="-45"/>
              <w:jc w:val="center"/>
              <w:rPr>
                <w:rFonts w:ascii="Arial" w:hAnsi="Arial" w:cs="Arial"/>
                <w:sz w:val="14"/>
                <w:szCs w:val="14"/>
              </w:rPr>
            </w:pPr>
            <w:r w:rsidRPr="00A0199A">
              <w:rPr>
                <w:rFonts w:ascii="Arial" w:hAnsi="Arial" w:cs="Arial"/>
                <w:sz w:val="14"/>
                <w:szCs w:val="14"/>
              </w:rPr>
              <w:t>Building</w:t>
            </w:r>
          </w:p>
        </w:tc>
        <w:tc>
          <w:tcPr>
            <w:tcW w:w="1055" w:type="dxa"/>
            <w:tcBorders>
              <w:top w:val="nil"/>
              <w:left w:val="nil"/>
              <w:bottom w:val="nil"/>
              <w:right w:val="nil"/>
            </w:tcBorders>
            <w:vAlign w:val="bottom"/>
          </w:tcPr>
          <w:p w14:paraId="5D8DE21A" w14:textId="77777777" w:rsidR="00060259" w:rsidRPr="00A0199A" w:rsidRDefault="00060259" w:rsidP="00C925FF">
            <w:pPr>
              <w:spacing w:line="300" w:lineRule="exact"/>
              <w:ind w:right="-45"/>
              <w:jc w:val="center"/>
              <w:rPr>
                <w:rFonts w:ascii="Arial" w:hAnsi="Arial" w:cs="Arial"/>
                <w:sz w:val="14"/>
                <w:szCs w:val="14"/>
              </w:rPr>
            </w:pPr>
            <w:r w:rsidRPr="00A0199A">
              <w:rPr>
                <w:rFonts w:ascii="Arial" w:hAnsi="Arial" w:cs="Arial"/>
                <w:sz w:val="14"/>
                <w:szCs w:val="14"/>
              </w:rPr>
              <w:t>Computer</w:t>
            </w:r>
          </w:p>
        </w:tc>
        <w:tc>
          <w:tcPr>
            <w:tcW w:w="1003" w:type="dxa"/>
            <w:tcBorders>
              <w:top w:val="nil"/>
              <w:left w:val="nil"/>
              <w:bottom w:val="nil"/>
              <w:right w:val="nil"/>
            </w:tcBorders>
            <w:vAlign w:val="bottom"/>
          </w:tcPr>
          <w:p w14:paraId="2727F90E" w14:textId="77777777" w:rsidR="00060259" w:rsidRPr="00A0199A" w:rsidRDefault="00060259" w:rsidP="00C925FF">
            <w:pPr>
              <w:spacing w:line="300" w:lineRule="exact"/>
              <w:ind w:right="-45"/>
              <w:jc w:val="center"/>
              <w:rPr>
                <w:rFonts w:ascii="Arial" w:hAnsi="Arial" w:cs="Arial"/>
                <w:sz w:val="14"/>
                <w:szCs w:val="14"/>
              </w:rPr>
            </w:pPr>
            <w:r w:rsidRPr="00A0199A">
              <w:rPr>
                <w:rFonts w:ascii="Arial" w:hAnsi="Arial" w:cs="Arial"/>
                <w:sz w:val="14"/>
                <w:szCs w:val="14"/>
              </w:rPr>
              <w:t>office</w:t>
            </w:r>
          </w:p>
        </w:tc>
        <w:tc>
          <w:tcPr>
            <w:tcW w:w="1080" w:type="dxa"/>
            <w:tcBorders>
              <w:top w:val="nil"/>
              <w:left w:val="nil"/>
              <w:bottom w:val="nil"/>
              <w:right w:val="nil"/>
            </w:tcBorders>
          </w:tcPr>
          <w:p w14:paraId="438A605B" w14:textId="77777777" w:rsidR="00060259" w:rsidRPr="00A0199A" w:rsidRDefault="00060259" w:rsidP="00C925FF">
            <w:pPr>
              <w:spacing w:line="300" w:lineRule="exact"/>
              <w:ind w:right="-45"/>
              <w:jc w:val="center"/>
              <w:rPr>
                <w:rFonts w:ascii="Arial" w:hAnsi="Arial" w:cs="Arial"/>
                <w:sz w:val="14"/>
                <w:szCs w:val="14"/>
              </w:rPr>
            </w:pPr>
            <w:r w:rsidRPr="00A0199A">
              <w:rPr>
                <w:rFonts w:ascii="Arial" w:hAnsi="Arial" w:cs="Arial"/>
                <w:sz w:val="14"/>
                <w:szCs w:val="14"/>
              </w:rPr>
              <w:t>Motor</w:t>
            </w:r>
          </w:p>
        </w:tc>
        <w:tc>
          <w:tcPr>
            <w:tcW w:w="1080" w:type="dxa"/>
            <w:tcBorders>
              <w:top w:val="nil"/>
              <w:left w:val="nil"/>
              <w:bottom w:val="nil"/>
              <w:right w:val="nil"/>
            </w:tcBorders>
            <w:vAlign w:val="bottom"/>
          </w:tcPr>
          <w:p w14:paraId="2E9F6DD5" w14:textId="77777777" w:rsidR="00060259" w:rsidRPr="00A0199A" w:rsidRDefault="00060259" w:rsidP="00C925FF">
            <w:pPr>
              <w:spacing w:line="300" w:lineRule="exact"/>
              <w:ind w:right="-45"/>
              <w:jc w:val="center"/>
              <w:rPr>
                <w:rFonts w:ascii="Arial" w:hAnsi="Arial" w:cs="Arial"/>
                <w:sz w:val="14"/>
                <w:szCs w:val="14"/>
              </w:rPr>
            </w:pPr>
          </w:p>
        </w:tc>
      </w:tr>
      <w:tr w:rsidR="00060259" w:rsidRPr="00A0199A" w14:paraId="61F590D7" w14:textId="77777777" w:rsidTr="001A40BD">
        <w:tc>
          <w:tcPr>
            <w:tcW w:w="1980" w:type="dxa"/>
            <w:tcBorders>
              <w:top w:val="nil"/>
              <w:left w:val="nil"/>
              <w:bottom w:val="nil"/>
              <w:right w:val="nil"/>
            </w:tcBorders>
            <w:vAlign w:val="bottom"/>
          </w:tcPr>
          <w:p w14:paraId="404DC6C0" w14:textId="77777777" w:rsidR="00060259" w:rsidRPr="00A0199A" w:rsidRDefault="00060259" w:rsidP="00C925FF">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02CE89EC" w14:textId="77777777" w:rsidR="00060259" w:rsidRPr="00A0199A" w:rsidRDefault="00060259" w:rsidP="00C925FF">
            <w:pPr>
              <w:pBdr>
                <w:bottom w:val="single" w:sz="6" w:space="1" w:color="auto"/>
              </w:pBdr>
              <w:spacing w:line="300" w:lineRule="exact"/>
              <w:ind w:right="-45"/>
              <w:jc w:val="center"/>
              <w:rPr>
                <w:rFonts w:ascii="Arial" w:hAnsi="Arial" w:cs="Arial"/>
                <w:sz w:val="14"/>
                <w:szCs w:val="14"/>
              </w:rPr>
            </w:pPr>
            <w:r w:rsidRPr="00A0199A">
              <w:rPr>
                <w:rFonts w:ascii="Arial" w:hAnsi="Arial" w:cs="Arial"/>
                <w:sz w:val="14"/>
                <w:szCs w:val="14"/>
              </w:rPr>
              <w:t>Land</w:t>
            </w:r>
          </w:p>
        </w:tc>
        <w:tc>
          <w:tcPr>
            <w:tcW w:w="1054" w:type="dxa"/>
            <w:tcBorders>
              <w:top w:val="nil"/>
              <w:left w:val="nil"/>
              <w:bottom w:val="nil"/>
              <w:right w:val="nil"/>
            </w:tcBorders>
            <w:vAlign w:val="bottom"/>
          </w:tcPr>
          <w:p w14:paraId="488DD1DD" w14:textId="77777777" w:rsidR="00060259" w:rsidRPr="00A0199A" w:rsidRDefault="00060259" w:rsidP="00C925FF">
            <w:pPr>
              <w:pBdr>
                <w:bottom w:val="single" w:sz="6" w:space="1" w:color="auto"/>
              </w:pBdr>
              <w:spacing w:line="300" w:lineRule="exact"/>
              <w:ind w:right="-45"/>
              <w:jc w:val="center"/>
              <w:rPr>
                <w:rFonts w:ascii="Arial" w:hAnsi="Arial" w:cs="Arial"/>
                <w:sz w:val="14"/>
                <w:szCs w:val="14"/>
              </w:rPr>
            </w:pPr>
            <w:r w:rsidRPr="00A0199A">
              <w:rPr>
                <w:rFonts w:ascii="Arial" w:hAnsi="Arial" w:cs="Arial"/>
                <w:sz w:val="14"/>
                <w:szCs w:val="14"/>
              </w:rPr>
              <w:t>Building</w:t>
            </w:r>
          </w:p>
        </w:tc>
        <w:tc>
          <w:tcPr>
            <w:tcW w:w="1054" w:type="dxa"/>
            <w:tcBorders>
              <w:top w:val="nil"/>
              <w:left w:val="nil"/>
              <w:bottom w:val="nil"/>
              <w:right w:val="nil"/>
            </w:tcBorders>
            <w:vAlign w:val="bottom"/>
          </w:tcPr>
          <w:p w14:paraId="03B8EECC" w14:textId="77777777" w:rsidR="00060259" w:rsidRPr="00A0199A" w:rsidRDefault="00060259" w:rsidP="00C925FF">
            <w:pPr>
              <w:pBdr>
                <w:bottom w:val="single" w:sz="6" w:space="1" w:color="auto"/>
              </w:pBdr>
              <w:spacing w:line="300" w:lineRule="exact"/>
              <w:ind w:left="-18" w:right="-45"/>
              <w:jc w:val="center"/>
              <w:rPr>
                <w:rFonts w:ascii="Arial" w:hAnsi="Arial" w:cs="Arial"/>
                <w:spacing w:val="-16"/>
                <w:sz w:val="14"/>
                <w:szCs w:val="14"/>
              </w:rPr>
            </w:pPr>
            <w:r w:rsidRPr="00A0199A">
              <w:rPr>
                <w:rFonts w:ascii="Arial" w:hAnsi="Arial" w:cs="Arial"/>
                <w:sz w:val="14"/>
                <w:szCs w:val="14"/>
              </w:rPr>
              <w:t>improvements</w:t>
            </w:r>
          </w:p>
        </w:tc>
        <w:tc>
          <w:tcPr>
            <w:tcW w:w="1055" w:type="dxa"/>
            <w:tcBorders>
              <w:top w:val="nil"/>
              <w:left w:val="nil"/>
              <w:bottom w:val="nil"/>
              <w:right w:val="nil"/>
            </w:tcBorders>
            <w:vAlign w:val="bottom"/>
          </w:tcPr>
          <w:p w14:paraId="68ADB49D" w14:textId="77777777" w:rsidR="00060259" w:rsidRPr="00A0199A" w:rsidRDefault="00060259" w:rsidP="00C925FF">
            <w:pPr>
              <w:pBdr>
                <w:bottom w:val="single" w:sz="6" w:space="1" w:color="auto"/>
              </w:pBdr>
              <w:spacing w:line="300" w:lineRule="exact"/>
              <w:ind w:right="-45"/>
              <w:jc w:val="center"/>
              <w:rPr>
                <w:rFonts w:ascii="Arial" w:hAnsi="Arial" w:cs="Arial"/>
                <w:sz w:val="14"/>
                <w:szCs w:val="14"/>
              </w:rPr>
            </w:pPr>
            <w:r w:rsidRPr="00A0199A">
              <w:rPr>
                <w:rFonts w:ascii="Arial" w:hAnsi="Arial" w:cs="Arial"/>
                <w:sz w:val="14"/>
                <w:szCs w:val="14"/>
              </w:rPr>
              <w:t>equipment</w:t>
            </w:r>
          </w:p>
        </w:tc>
        <w:tc>
          <w:tcPr>
            <w:tcW w:w="1003" w:type="dxa"/>
            <w:tcBorders>
              <w:top w:val="nil"/>
              <w:left w:val="nil"/>
              <w:bottom w:val="nil"/>
              <w:right w:val="nil"/>
            </w:tcBorders>
            <w:vAlign w:val="bottom"/>
          </w:tcPr>
          <w:p w14:paraId="6AF6E730" w14:textId="77777777" w:rsidR="00060259" w:rsidRPr="00A0199A" w:rsidRDefault="00060259" w:rsidP="00C925FF">
            <w:pPr>
              <w:pBdr>
                <w:bottom w:val="single" w:sz="6" w:space="1" w:color="auto"/>
              </w:pBdr>
              <w:spacing w:line="300" w:lineRule="exact"/>
              <w:ind w:right="-45"/>
              <w:jc w:val="center"/>
              <w:rPr>
                <w:rFonts w:ascii="Arial" w:hAnsi="Arial" w:cs="Arial"/>
                <w:sz w:val="14"/>
                <w:szCs w:val="14"/>
              </w:rPr>
            </w:pPr>
            <w:r w:rsidRPr="00A0199A">
              <w:rPr>
                <w:rFonts w:ascii="Arial" w:hAnsi="Arial" w:cs="Arial"/>
                <w:sz w:val="14"/>
                <w:szCs w:val="14"/>
              </w:rPr>
              <w:t>equipment</w:t>
            </w:r>
          </w:p>
        </w:tc>
        <w:tc>
          <w:tcPr>
            <w:tcW w:w="1080" w:type="dxa"/>
            <w:tcBorders>
              <w:top w:val="nil"/>
              <w:left w:val="nil"/>
              <w:bottom w:val="nil"/>
              <w:right w:val="nil"/>
            </w:tcBorders>
          </w:tcPr>
          <w:p w14:paraId="1D101BD1" w14:textId="77777777" w:rsidR="00060259" w:rsidRPr="00A0199A" w:rsidRDefault="00060259" w:rsidP="00C925FF">
            <w:pPr>
              <w:pBdr>
                <w:bottom w:val="single" w:sz="6" w:space="1" w:color="auto"/>
              </w:pBdr>
              <w:spacing w:line="300" w:lineRule="exact"/>
              <w:ind w:right="-45"/>
              <w:jc w:val="center"/>
              <w:rPr>
                <w:rFonts w:ascii="Arial" w:hAnsi="Arial" w:cs="Arial"/>
                <w:sz w:val="14"/>
                <w:szCs w:val="14"/>
              </w:rPr>
            </w:pPr>
            <w:r w:rsidRPr="00A0199A">
              <w:rPr>
                <w:rFonts w:ascii="Arial" w:hAnsi="Arial" w:cs="Arial"/>
                <w:sz w:val="14"/>
                <w:szCs w:val="14"/>
              </w:rPr>
              <w:t>vehicles</w:t>
            </w:r>
          </w:p>
        </w:tc>
        <w:tc>
          <w:tcPr>
            <w:tcW w:w="1080" w:type="dxa"/>
            <w:tcBorders>
              <w:top w:val="nil"/>
              <w:left w:val="nil"/>
              <w:bottom w:val="nil"/>
              <w:right w:val="nil"/>
            </w:tcBorders>
            <w:vAlign w:val="bottom"/>
          </w:tcPr>
          <w:p w14:paraId="0E07F2AD" w14:textId="77777777" w:rsidR="00060259" w:rsidRPr="00A0199A" w:rsidRDefault="00060259" w:rsidP="00C925FF">
            <w:pPr>
              <w:pBdr>
                <w:bottom w:val="single" w:sz="6" w:space="1" w:color="auto"/>
              </w:pBdr>
              <w:spacing w:line="300" w:lineRule="exact"/>
              <w:ind w:right="-45"/>
              <w:jc w:val="center"/>
              <w:rPr>
                <w:rFonts w:ascii="Arial" w:hAnsi="Arial" w:cs="Arial"/>
                <w:sz w:val="14"/>
                <w:szCs w:val="14"/>
              </w:rPr>
            </w:pPr>
            <w:r w:rsidRPr="00A0199A">
              <w:rPr>
                <w:rFonts w:ascii="Arial" w:hAnsi="Arial" w:cs="Arial"/>
                <w:sz w:val="14"/>
                <w:szCs w:val="14"/>
              </w:rPr>
              <w:t>Total</w:t>
            </w:r>
          </w:p>
        </w:tc>
      </w:tr>
      <w:tr w:rsidR="00060259" w:rsidRPr="00A0199A" w14:paraId="27A7A491" w14:textId="77777777" w:rsidTr="001A40BD">
        <w:tc>
          <w:tcPr>
            <w:tcW w:w="1980" w:type="dxa"/>
            <w:tcBorders>
              <w:top w:val="nil"/>
              <w:left w:val="nil"/>
              <w:bottom w:val="nil"/>
              <w:right w:val="nil"/>
            </w:tcBorders>
            <w:vAlign w:val="bottom"/>
          </w:tcPr>
          <w:p w14:paraId="24C27893" w14:textId="77777777" w:rsidR="00060259" w:rsidRPr="00A0199A" w:rsidRDefault="00060259" w:rsidP="00C925FF">
            <w:pPr>
              <w:widowControl/>
              <w:spacing w:line="300" w:lineRule="exact"/>
              <w:ind w:left="162" w:hanging="180"/>
              <w:rPr>
                <w:rFonts w:ascii="Arial" w:hAnsi="Arial" w:cs="Arial"/>
                <w:b/>
                <w:bCs/>
                <w:sz w:val="14"/>
                <w:szCs w:val="14"/>
              </w:rPr>
            </w:pPr>
            <w:r w:rsidRPr="00A0199A">
              <w:rPr>
                <w:rFonts w:ascii="Arial" w:hAnsi="Arial" w:cs="Arial"/>
                <w:b/>
                <w:bCs/>
                <w:sz w:val="14"/>
                <w:szCs w:val="14"/>
              </w:rPr>
              <w:t>Cost:</w:t>
            </w:r>
          </w:p>
        </w:tc>
        <w:tc>
          <w:tcPr>
            <w:tcW w:w="1054" w:type="dxa"/>
            <w:tcBorders>
              <w:top w:val="nil"/>
              <w:left w:val="nil"/>
              <w:bottom w:val="nil"/>
              <w:right w:val="nil"/>
            </w:tcBorders>
            <w:vAlign w:val="bottom"/>
          </w:tcPr>
          <w:p w14:paraId="53986B87" w14:textId="77777777" w:rsidR="00060259" w:rsidRPr="00A0199A" w:rsidRDefault="00060259" w:rsidP="00C925FF">
            <w:pPr>
              <w:spacing w:line="300" w:lineRule="exact"/>
              <w:ind w:left="252" w:right="-45" w:hanging="252"/>
              <w:rPr>
                <w:rFonts w:ascii="Arial" w:hAnsi="Arial" w:cs="Arial"/>
                <w:sz w:val="14"/>
                <w:szCs w:val="14"/>
              </w:rPr>
            </w:pPr>
          </w:p>
        </w:tc>
        <w:tc>
          <w:tcPr>
            <w:tcW w:w="1054" w:type="dxa"/>
            <w:tcBorders>
              <w:top w:val="nil"/>
              <w:left w:val="nil"/>
              <w:bottom w:val="nil"/>
              <w:right w:val="nil"/>
            </w:tcBorders>
            <w:vAlign w:val="bottom"/>
          </w:tcPr>
          <w:p w14:paraId="196208DD" w14:textId="77777777" w:rsidR="00060259" w:rsidRPr="00A0199A" w:rsidRDefault="00060259" w:rsidP="00C925FF">
            <w:pPr>
              <w:spacing w:line="300" w:lineRule="exact"/>
              <w:ind w:left="540" w:right="-45" w:hanging="540"/>
              <w:rPr>
                <w:rFonts w:ascii="Arial" w:hAnsi="Arial" w:cs="Arial"/>
                <w:sz w:val="14"/>
                <w:szCs w:val="14"/>
              </w:rPr>
            </w:pPr>
          </w:p>
        </w:tc>
        <w:tc>
          <w:tcPr>
            <w:tcW w:w="1054" w:type="dxa"/>
            <w:tcBorders>
              <w:top w:val="nil"/>
              <w:left w:val="nil"/>
              <w:bottom w:val="nil"/>
              <w:right w:val="nil"/>
            </w:tcBorders>
            <w:vAlign w:val="bottom"/>
          </w:tcPr>
          <w:p w14:paraId="60FAD28F" w14:textId="77777777" w:rsidR="00060259" w:rsidRPr="00A0199A" w:rsidRDefault="00060259" w:rsidP="00C925FF">
            <w:pPr>
              <w:spacing w:line="300" w:lineRule="exact"/>
              <w:ind w:left="540" w:right="-45" w:hanging="540"/>
              <w:rPr>
                <w:rFonts w:ascii="Arial" w:hAnsi="Arial" w:cs="Arial"/>
                <w:sz w:val="14"/>
                <w:szCs w:val="14"/>
              </w:rPr>
            </w:pPr>
          </w:p>
        </w:tc>
        <w:tc>
          <w:tcPr>
            <w:tcW w:w="1055" w:type="dxa"/>
            <w:tcBorders>
              <w:top w:val="nil"/>
              <w:left w:val="nil"/>
              <w:bottom w:val="nil"/>
              <w:right w:val="nil"/>
            </w:tcBorders>
            <w:vAlign w:val="bottom"/>
          </w:tcPr>
          <w:p w14:paraId="116CB4B5" w14:textId="77777777" w:rsidR="00060259" w:rsidRPr="00A0199A" w:rsidRDefault="00060259" w:rsidP="00C925FF">
            <w:pPr>
              <w:spacing w:line="300" w:lineRule="exact"/>
              <w:ind w:left="540" w:right="-45" w:hanging="540"/>
              <w:rPr>
                <w:rFonts w:ascii="Arial" w:hAnsi="Arial" w:cs="Arial"/>
                <w:sz w:val="14"/>
                <w:szCs w:val="14"/>
              </w:rPr>
            </w:pPr>
          </w:p>
        </w:tc>
        <w:tc>
          <w:tcPr>
            <w:tcW w:w="1003" w:type="dxa"/>
            <w:tcBorders>
              <w:top w:val="nil"/>
              <w:left w:val="nil"/>
              <w:bottom w:val="nil"/>
              <w:right w:val="nil"/>
            </w:tcBorders>
            <w:vAlign w:val="bottom"/>
          </w:tcPr>
          <w:p w14:paraId="125D47CB" w14:textId="77777777" w:rsidR="00060259" w:rsidRPr="00A0199A" w:rsidRDefault="00060259" w:rsidP="00C925FF">
            <w:pPr>
              <w:spacing w:line="300" w:lineRule="exact"/>
              <w:ind w:left="540" w:right="-45" w:hanging="540"/>
              <w:rPr>
                <w:rFonts w:ascii="Arial" w:hAnsi="Arial" w:cs="Arial"/>
                <w:sz w:val="14"/>
                <w:szCs w:val="14"/>
              </w:rPr>
            </w:pPr>
          </w:p>
        </w:tc>
        <w:tc>
          <w:tcPr>
            <w:tcW w:w="1080" w:type="dxa"/>
            <w:tcBorders>
              <w:top w:val="nil"/>
              <w:left w:val="nil"/>
              <w:bottom w:val="nil"/>
              <w:right w:val="nil"/>
            </w:tcBorders>
          </w:tcPr>
          <w:p w14:paraId="1F97E787" w14:textId="77777777" w:rsidR="00060259" w:rsidRPr="00A0199A" w:rsidRDefault="00060259" w:rsidP="00C925FF">
            <w:pPr>
              <w:spacing w:line="300" w:lineRule="exact"/>
              <w:ind w:left="540" w:right="-45" w:hanging="540"/>
              <w:rPr>
                <w:rFonts w:ascii="Arial" w:hAnsi="Arial" w:cs="Arial"/>
                <w:sz w:val="14"/>
                <w:szCs w:val="14"/>
              </w:rPr>
            </w:pPr>
          </w:p>
        </w:tc>
        <w:tc>
          <w:tcPr>
            <w:tcW w:w="1080" w:type="dxa"/>
            <w:tcBorders>
              <w:top w:val="nil"/>
              <w:left w:val="nil"/>
              <w:bottom w:val="nil"/>
              <w:right w:val="nil"/>
            </w:tcBorders>
            <w:vAlign w:val="bottom"/>
          </w:tcPr>
          <w:p w14:paraId="2199E309" w14:textId="77777777" w:rsidR="00060259" w:rsidRPr="00A0199A" w:rsidRDefault="00060259" w:rsidP="00C925FF">
            <w:pPr>
              <w:spacing w:line="300" w:lineRule="exact"/>
              <w:ind w:left="540" w:right="-45" w:hanging="540"/>
              <w:rPr>
                <w:rFonts w:ascii="Arial" w:hAnsi="Arial" w:cs="Arial"/>
                <w:sz w:val="14"/>
                <w:szCs w:val="14"/>
              </w:rPr>
            </w:pPr>
          </w:p>
        </w:tc>
      </w:tr>
      <w:tr w:rsidR="00BF4B17" w:rsidRPr="00A0199A" w14:paraId="5E1A6176" w14:textId="77777777" w:rsidTr="001A40BD">
        <w:tc>
          <w:tcPr>
            <w:tcW w:w="1980" w:type="dxa"/>
            <w:tcBorders>
              <w:top w:val="nil"/>
              <w:left w:val="nil"/>
              <w:bottom w:val="nil"/>
              <w:right w:val="nil"/>
            </w:tcBorders>
            <w:vAlign w:val="bottom"/>
          </w:tcPr>
          <w:p w14:paraId="65610F69" w14:textId="38EBF9A6" w:rsidR="00BF4B17" w:rsidRPr="00A0199A" w:rsidRDefault="00BF4B17" w:rsidP="00BF4B17">
            <w:pPr>
              <w:widowControl/>
              <w:spacing w:line="300" w:lineRule="exact"/>
              <w:ind w:left="162" w:hanging="180"/>
              <w:rPr>
                <w:rFonts w:ascii="Arial" w:hAnsi="Arial" w:cs="Arial"/>
                <w:sz w:val="14"/>
                <w:szCs w:val="14"/>
              </w:rPr>
            </w:pPr>
            <w:r w:rsidRPr="00A0199A">
              <w:rPr>
                <w:rFonts w:ascii="Arial" w:hAnsi="Arial" w:cs="Arial"/>
                <w:sz w:val="14"/>
                <w:szCs w:val="14"/>
              </w:rPr>
              <w:t>1 January 2023</w:t>
            </w:r>
          </w:p>
        </w:tc>
        <w:tc>
          <w:tcPr>
            <w:tcW w:w="1054" w:type="dxa"/>
            <w:vAlign w:val="bottom"/>
          </w:tcPr>
          <w:p w14:paraId="57992CF3" w14:textId="76D18E9F"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hint="cs"/>
                <w:sz w:val="14"/>
                <w:szCs w:val="14"/>
              </w:rPr>
              <w:t>41,074</w:t>
            </w:r>
          </w:p>
        </w:tc>
        <w:tc>
          <w:tcPr>
            <w:tcW w:w="1054" w:type="dxa"/>
            <w:vAlign w:val="bottom"/>
          </w:tcPr>
          <w:p w14:paraId="2A5E3F25" w14:textId="612EDB4E"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hint="cs"/>
                <w:sz w:val="14"/>
                <w:szCs w:val="14"/>
              </w:rPr>
              <w:t>10,000</w:t>
            </w:r>
          </w:p>
        </w:tc>
        <w:tc>
          <w:tcPr>
            <w:tcW w:w="1054" w:type="dxa"/>
            <w:vAlign w:val="bottom"/>
          </w:tcPr>
          <w:p w14:paraId="7CA93240" w14:textId="66341401"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hint="cs"/>
                <w:sz w:val="14"/>
                <w:szCs w:val="14"/>
              </w:rPr>
              <w:t>15,202</w:t>
            </w:r>
          </w:p>
        </w:tc>
        <w:tc>
          <w:tcPr>
            <w:tcW w:w="1055" w:type="dxa"/>
            <w:vAlign w:val="bottom"/>
          </w:tcPr>
          <w:p w14:paraId="01F9A9DB" w14:textId="7C0A9E53"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hint="cs"/>
                <w:sz w:val="14"/>
                <w:szCs w:val="14"/>
              </w:rPr>
              <w:t>23,867</w:t>
            </w:r>
          </w:p>
        </w:tc>
        <w:tc>
          <w:tcPr>
            <w:tcW w:w="1003" w:type="dxa"/>
            <w:vAlign w:val="bottom"/>
          </w:tcPr>
          <w:p w14:paraId="61F5D98C" w14:textId="560E3D27"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hint="cs"/>
                <w:sz w:val="14"/>
                <w:szCs w:val="14"/>
              </w:rPr>
              <w:t>9,201</w:t>
            </w:r>
          </w:p>
        </w:tc>
        <w:tc>
          <w:tcPr>
            <w:tcW w:w="1080" w:type="dxa"/>
            <w:vAlign w:val="bottom"/>
          </w:tcPr>
          <w:p w14:paraId="2FA7C966" w14:textId="4D1EDD0C"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hint="cs"/>
                <w:sz w:val="14"/>
                <w:szCs w:val="14"/>
              </w:rPr>
              <w:t>8,660</w:t>
            </w:r>
          </w:p>
        </w:tc>
        <w:tc>
          <w:tcPr>
            <w:tcW w:w="1080" w:type="dxa"/>
            <w:vAlign w:val="bottom"/>
          </w:tcPr>
          <w:p w14:paraId="52E609FF" w14:textId="555E09F9"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hint="cs"/>
                <w:sz w:val="14"/>
                <w:szCs w:val="14"/>
              </w:rPr>
              <w:t>108,004</w:t>
            </w:r>
          </w:p>
        </w:tc>
      </w:tr>
      <w:tr w:rsidR="00BF4B17" w:rsidRPr="00A0199A" w14:paraId="257924AF" w14:textId="77777777">
        <w:tc>
          <w:tcPr>
            <w:tcW w:w="1980" w:type="dxa"/>
            <w:tcBorders>
              <w:top w:val="nil"/>
              <w:left w:val="nil"/>
              <w:bottom w:val="nil"/>
              <w:right w:val="nil"/>
            </w:tcBorders>
            <w:vAlign w:val="bottom"/>
          </w:tcPr>
          <w:p w14:paraId="3519E64D" w14:textId="1404E663" w:rsidR="00BF4B17" w:rsidRPr="00A0199A" w:rsidRDefault="00BF4B17" w:rsidP="00BF4B17">
            <w:pPr>
              <w:widowControl/>
              <w:spacing w:line="300" w:lineRule="exact"/>
              <w:ind w:left="162" w:hanging="180"/>
              <w:rPr>
                <w:rFonts w:ascii="Arial" w:hAnsi="Arial" w:cs="Arial"/>
                <w:sz w:val="14"/>
                <w:szCs w:val="14"/>
              </w:rPr>
            </w:pPr>
            <w:r w:rsidRPr="00A0199A">
              <w:rPr>
                <w:rFonts w:ascii="Arial" w:hAnsi="Arial" w:cs="Arial"/>
                <w:sz w:val="14"/>
                <w:szCs w:val="14"/>
              </w:rPr>
              <w:t>Additions</w:t>
            </w:r>
          </w:p>
        </w:tc>
        <w:tc>
          <w:tcPr>
            <w:tcW w:w="1054" w:type="dxa"/>
            <w:vAlign w:val="bottom"/>
          </w:tcPr>
          <w:p w14:paraId="3DA4EA2B" w14:textId="1CAADE62"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7AB8576C" w14:textId="4FD149C8"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shd w:val="clear" w:color="auto" w:fill="auto"/>
            <w:vAlign w:val="bottom"/>
          </w:tcPr>
          <w:p w14:paraId="0CFEC858" w14:textId="79707C0C"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5" w:type="dxa"/>
            <w:shd w:val="clear" w:color="auto" w:fill="auto"/>
            <w:vAlign w:val="bottom"/>
          </w:tcPr>
          <w:p w14:paraId="2558800F" w14:textId="0AAD9DCE"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5,003</w:t>
            </w:r>
          </w:p>
        </w:tc>
        <w:tc>
          <w:tcPr>
            <w:tcW w:w="1003" w:type="dxa"/>
            <w:shd w:val="clear" w:color="auto" w:fill="auto"/>
            <w:vAlign w:val="bottom"/>
          </w:tcPr>
          <w:p w14:paraId="4F3579BE" w14:textId="2392E095"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943</w:t>
            </w:r>
          </w:p>
        </w:tc>
        <w:tc>
          <w:tcPr>
            <w:tcW w:w="1080" w:type="dxa"/>
            <w:shd w:val="clear" w:color="auto" w:fill="auto"/>
            <w:vAlign w:val="bottom"/>
          </w:tcPr>
          <w:p w14:paraId="518C5400" w14:textId="299EDFB4"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80" w:type="dxa"/>
            <w:shd w:val="clear" w:color="auto" w:fill="auto"/>
            <w:vAlign w:val="bottom"/>
          </w:tcPr>
          <w:p w14:paraId="0F7F6602" w14:textId="393FBE20"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5,946</w:t>
            </w:r>
          </w:p>
        </w:tc>
      </w:tr>
      <w:tr w:rsidR="00BF4B17" w:rsidRPr="00A0199A" w14:paraId="5B2E9C17" w14:textId="77777777">
        <w:tc>
          <w:tcPr>
            <w:tcW w:w="1980" w:type="dxa"/>
            <w:tcBorders>
              <w:top w:val="nil"/>
              <w:left w:val="nil"/>
              <w:bottom w:val="nil"/>
              <w:right w:val="nil"/>
            </w:tcBorders>
            <w:vAlign w:val="bottom"/>
          </w:tcPr>
          <w:p w14:paraId="2EE13CB1" w14:textId="64DA70A7" w:rsidR="00BF4B17" w:rsidRPr="00A0199A" w:rsidRDefault="00BF4B17" w:rsidP="00BF4B17">
            <w:pPr>
              <w:widowControl/>
              <w:spacing w:line="300" w:lineRule="exact"/>
              <w:ind w:left="162" w:hanging="180"/>
              <w:rPr>
                <w:rFonts w:ascii="Arial" w:hAnsi="Arial" w:cs="Arial"/>
                <w:sz w:val="14"/>
                <w:szCs w:val="14"/>
              </w:rPr>
            </w:pPr>
            <w:r w:rsidRPr="00A0199A">
              <w:rPr>
                <w:rFonts w:ascii="Arial" w:hAnsi="Arial" w:cs="Arial"/>
                <w:sz w:val="14"/>
                <w:szCs w:val="14"/>
              </w:rPr>
              <w:t>Disposal</w:t>
            </w:r>
          </w:p>
        </w:tc>
        <w:tc>
          <w:tcPr>
            <w:tcW w:w="1054" w:type="dxa"/>
            <w:vAlign w:val="bottom"/>
          </w:tcPr>
          <w:p w14:paraId="11E21AC2" w14:textId="53F8BEA9" w:rsidR="00BF4B17" w:rsidRPr="00A0199A" w:rsidRDefault="00BF4B17"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2A2950C1" w14:textId="770D1847" w:rsidR="00BF4B17" w:rsidRPr="00A0199A" w:rsidRDefault="00BF4B17"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0E0BD282" w14:textId="7E0FB901" w:rsidR="00BF4B17" w:rsidRPr="00A0199A" w:rsidRDefault="00BF4B17"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5" w:type="dxa"/>
            <w:vAlign w:val="bottom"/>
          </w:tcPr>
          <w:p w14:paraId="76978942" w14:textId="000D34E8" w:rsidR="00BF4B17" w:rsidRPr="00A0199A" w:rsidRDefault="00BF4B17"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(7,117)</w:t>
            </w:r>
          </w:p>
        </w:tc>
        <w:tc>
          <w:tcPr>
            <w:tcW w:w="1003" w:type="dxa"/>
            <w:vAlign w:val="bottom"/>
          </w:tcPr>
          <w:p w14:paraId="2E79A67C" w14:textId="1C191B8F" w:rsidR="00BF4B17" w:rsidRPr="00A0199A" w:rsidRDefault="00BF4B17"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(473)</w:t>
            </w:r>
          </w:p>
        </w:tc>
        <w:tc>
          <w:tcPr>
            <w:tcW w:w="1080" w:type="dxa"/>
            <w:vAlign w:val="bottom"/>
          </w:tcPr>
          <w:p w14:paraId="0BF4A01E" w14:textId="46EF199F" w:rsidR="00BF4B17" w:rsidRPr="00A0199A" w:rsidRDefault="00BF4B17"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80" w:type="dxa"/>
            <w:vAlign w:val="bottom"/>
          </w:tcPr>
          <w:p w14:paraId="42AF53CC" w14:textId="4731E12B" w:rsidR="00BF4B17" w:rsidRPr="00A0199A" w:rsidRDefault="00BF4B17"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(7,590)</w:t>
            </w:r>
          </w:p>
        </w:tc>
      </w:tr>
      <w:tr w:rsidR="00BF4B17" w:rsidRPr="00A0199A" w14:paraId="3E116318" w14:textId="77777777" w:rsidTr="001A40BD">
        <w:tc>
          <w:tcPr>
            <w:tcW w:w="1980" w:type="dxa"/>
            <w:tcBorders>
              <w:top w:val="nil"/>
              <w:left w:val="nil"/>
              <w:bottom w:val="nil"/>
              <w:right w:val="nil"/>
            </w:tcBorders>
            <w:vAlign w:val="bottom"/>
          </w:tcPr>
          <w:p w14:paraId="33810BC4" w14:textId="4030D39B" w:rsidR="00BF4B17" w:rsidRPr="00A0199A" w:rsidRDefault="00BF4B17" w:rsidP="00BF4B17">
            <w:pPr>
              <w:widowControl/>
              <w:spacing w:line="300" w:lineRule="exact"/>
              <w:ind w:left="162" w:right="-108" w:hanging="180"/>
              <w:rPr>
                <w:rFonts w:ascii="Arial" w:hAnsi="Arial" w:cs="Arial"/>
                <w:sz w:val="14"/>
                <w:szCs w:val="14"/>
              </w:rPr>
            </w:pPr>
            <w:r w:rsidRPr="00A0199A">
              <w:rPr>
                <w:rFonts w:ascii="Arial" w:hAnsi="Arial" w:cs="Arial"/>
                <w:sz w:val="14"/>
                <w:szCs w:val="14"/>
              </w:rPr>
              <w:t>31 December 2023</w:t>
            </w:r>
          </w:p>
        </w:tc>
        <w:tc>
          <w:tcPr>
            <w:tcW w:w="1054" w:type="dxa"/>
            <w:vAlign w:val="bottom"/>
          </w:tcPr>
          <w:p w14:paraId="78AD2EE6" w14:textId="5F981319"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41,074</w:t>
            </w:r>
          </w:p>
        </w:tc>
        <w:tc>
          <w:tcPr>
            <w:tcW w:w="1054" w:type="dxa"/>
            <w:vAlign w:val="bottom"/>
          </w:tcPr>
          <w:p w14:paraId="26ED1F73" w14:textId="6821962C"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10,000</w:t>
            </w:r>
          </w:p>
        </w:tc>
        <w:tc>
          <w:tcPr>
            <w:tcW w:w="1054" w:type="dxa"/>
            <w:vAlign w:val="bottom"/>
          </w:tcPr>
          <w:p w14:paraId="71DC35D9" w14:textId="6B8B0BFE"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15,202</w:t>
            </w:r>
          </w:p>
        </w:tc>
        <w:tc>
          <w:tcPr>
            <w:tcW w:w="1055" w:type="dxa"/>
            <w:vAlign w:val="bottom"/>
          </w:tcPr>
          <w:p w14:paraId="280AB314" w14:textId="505812B2"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21,753</w:t>
            </w:r>
          </w:p>
        </w:tc>
        <w:tc>
          <w:tcPr>
            <w:tcW w:w="1003" w:type="dxa"/>
            <w:vAlign w:val="bottom"/>
          </w:tcPr>
          <w:p w14:paraId="3D84D9D0" w14:textId="5DD22794"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9,671</w:t>
            </w:r>
          </w:p>
        </w:tc>
        <w:tc>
          <w:tcPr>
            <w:tcW w:w="1080" w:type="dxa"/>
            <w:vAlign w:val="bottom"/>
          </w:tcPr>
          <w:p w14:paraId="2CA4C858" w14:textId="62454EB3"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8,660</w:t>
            </w:r>
          </w:p>
        </w:tc>
        <w:tc>
          <w:tcPr>
            <w:tcW w:w="1080" w:type="dxa"/>
            <w:vAlign w:val="bottom"/>
          </w:tcPr>
          <w:p w14:paraId="48A6B242" w14:textId="17E9257C"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106,360</w:t>
            </w:r>
          </w:p>
        </w:tc>
      </w:tr>
      <w:tr w:rsidR="00BF4B17" w:rsidRPr="00A0199A" w14:paraId="6AC28BFA" w14:textId="77777777" w:rsidTr="001A40BD">
        <w:tc>
          <w:tcPr>
            <w:tcW w:w="1980" w:type="dxa"/>
            <w:tcBorders>
              <w:top w:val="nil"/>
              <w:left w:val="nil"/>
              <w:bottom w:val="nil"/>
              <w:right w:val="nil"/>
            </w:tcBorders>
            <w:vAlign w:val="bottom"/>
          </w:tcPr>
          <w:p w14:paraId="0FDB3896" w14:textId="77777777" w:rsidR="00BF4B17" w:rsidRPr="00A0199A" w:rsidRDefault="00BF4B17" w:rsidP="00BF4B17">
            <w:pPr>
              <w:widowControl/>
              <w:spacing w:line="300" w:lineRule="exact"/>
              <w:ind w:left="162" w:hanging="180"/>
              <w:rPr>
                <w:rFonts w:ascii="Arial" w:hAnsi="Arial" w:cs="Arial"/>
                <w:sz w:val="14"/>
                <w:szCs w:val="14"/>
              </w:rPr>
            </w:pPr>
            <w:r w:rsidRPr="00A0199A">
              <w:rPr>
                <w:rFonts w:ascii="Arial" w:hAnsi="Arial" w:cs="Arial"/>
                <w:sz w:val="14"/>
                <w:szCs w:val="14"/>
              </w:rPr>
              <w:t>Additions</w:t>
            </w:r>
          </w:p>
        </w:tc>
        <w:tc>
          <w:tcPr>
            <w:tcW w:w="1054" w:type="dxa"/>
            <w:vAlign w:val="bottom"/>
          </w:tcPr>
          <w:p w14:paraId="681681D8" w14:textId="1736EEB7" w:rsidR="00BF4B17" w:rsidRPr="00A0199A" w:rsidRDefault="006C41B6"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428033E1" w14:textId="49942E63" w:rsidR="00BF4B17" w:rsidRPr="00A0199A" w:rsidRDefault="006C41B6"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4B53149B" w14:textId="7145D193" w:rsidR="00BF4B17" w:rsidRPr="00A0199A" w:rsidRDefault="006C41B6"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5" w:type="dxa"/>
            <w:vAlign w:val="bottom"/>
          </w:tcPr>
          <w:p w14:paraId="4D4A5E4B" w14:textId="32DDDDD2" w:rsidR="00BF4B17" w:rsidRPr="00A0199A" w:rsidRDefault="006C41B6"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2,230</w:t>
            </w:r>
          </w:p>
        </w:tc>
        <w:tc>
          <w:tcPr>
            <w:tcW w:w="1003" w:type="dxa"/>
            <w:vAlign w:val="bottom"/>
          </w:tcPr>
          <w:p w14:paraId="391030DF" w14:textId="2990FB8F" w:rsidR="00BF4B17" w:rsidRPr="00A0199A" w:rsidRDefault="006C41B6"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939</w:t>
            </w:r>
          </w:p>
        </w:tc>
        <w:tc>
          <w:tcPr>
            <w:tcW w:w="1080" w:type="dxa"/>
            <w:vAlign w:val="bottom"/>
          </w:tcPr>
          <w:p w14:paraId="3D2FBBBF" w14:textId="3A0F62A2" w:rsidR="00BF4B17" w:rsidRPr="00A0199A" w:rsidRDefault="006C41B6"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80" w:type="dxa"/>
            <w:vAlign w:val="bottom"/>
          </w:tcPr>
          <w:p w14:paraId="6B4254F8" w14:textId="4203983D" w:rsidR="00BF4B17" w:rsidRPr="00A0199A" w:rsidRDefault="006C41B6"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3,169</w:t>
            </w:r>
          </w:p>
        </w:tc>
      </w:tr>
      <w:tr w:rsidR="00BF4B17" w:rsidRPr="00A0199A" w14:paraId="7A1283B6" w14:textId="77777777" w:rsidTr="001A40BD">
        <w:tc>
          <w:tcPr>
            <w:tcW w:w="1980" w:type="dxa"/>
            <w:tcBorders>
              <w:top w:val="nil"/>
              <w:left w:val="nil"/>
              <w:bottom w:val="nil"/>
              <w:right w:val="nil"/>
            </w:tcBorders>
            <w:vAlign w:val="bottom"/>
          </w:tcPr>
          <w:p w14:paraId="4480E696" w14:textId="618B8F34" w:rsidR="00BF4B17" w:rsidRPr="00A0199A" w:rsidRDefault="00BF4B17" w:rsidP="00BF4B17">
            <w:pPr>
              <w:widowControl/>
              <w:spacing w:line="300" w:lineRule="exact"/>
              <w:ind w:left="162" w:hanging="180"/>
              <w:rPr>
                <w:rFonts w:ascii="Arial" w:hAnsi="Arial" w:cs="Arial"/>
                <w:sz w:val="14"/>
                <w:szCs w:val="14"/>
              </w:rPr>
            </w:pPr>
            <w:bookmarkStart w:id="2" w:name="_Hlk77239340"/>
            <w:r w:rsidRPr="00A0199A">
              <w:rPr>
                <w:rFonts w:ascii="Arial" w:hAnsi="Arial" w:cs="Arial"/>
                <w:sz w:val="14"/>
                <w:szCs w:val="14"/>
              </w:rPr>
              <w:t>Disposal</w:t>
            </w:r>
          </w:p>
        </w:tc>
        <w:tc>
          <w:tcPr>
            <w:tcW w:w="1054" w:type="dxa"/>
            <w:vAlign w:val="bottom"/>
          </w:tcPr>
          <w:p w14:paraId="201AF07F" w14:textId="3170A5C4" w:rsidR="00BF4B17" w:rsidRPr="00A0199A" w:rsidRDefault="006C41B6"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4488F01C" w14:textId="54C4722B" w:rsidR="00BF4B17" w:rsidRPr="00A0199A" w:rsidRDefault="006C41B6"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54702FF2" w14:textId="0F5CAC2C" w:rsidR="00BF4B17" w:rsidRPr="00A0199A" w:rsidRDefault="006C41B6"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5" w:type="dxa"/>
            <w:vAlign w:val="bottom"/>
          </w:tcPr>
          <w:p w14:paraId="6EEC4595" w14:textId="10294A66" w:rsidR="00BF4B17" w:rsidRPr="00A0199A" w:rsidRDefault="006C41B6"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(54)</w:t>
            </w:r>
          </w:p>
        </w:tc>
        <w:tc>
          <w:tcPr>
            <w:tcW w:w="1003" w:type="dxa"/>
            <w:vAlign w:val="bottom"/>
          </w:tcPr>
          <w:p w14:paraId="793649D4" w14:textId="16B4E38F" w:rsidR="00BF4B17" w:rsidRPr="00A0199A" w:rsidRDefault="006C41B6"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(260)</w:t>
            </w:r>
          </w:p>
        </w:tc>
        <w:tc>
          <w:tcPr>
            <w:tcW w:w="1080" w:type="dxa"/>
            <w:vAlign w:val="bottom"/>
          </w:tcPr>
          <w:p w14:paraId="32BB4F04" w14:textId="7B47B7D7" w:rsidR="00BF4B17" w:rsidRPr="00A0199A" w:rsidRDefault="006C41B6"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80" w:type="dxa"/>
            <w:vAlign w:val="bottom"/>
          </w:tcPr>
          <w:p w14:paraId="56D30FD0" w14:textId="56EE44C9" w:rsidR="00BF4B17" w:rsidRPr="00A0199A" w:rsidRDefault="006C41B6"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(314)</w:t>
            </w:r>
          </w:p>
        </w:tc>
      </w:tr>
      <w:bookmarkEnd w:id="2"/>
      <w:tr w:rsidR="00BF4B17" w:rsidRPr="00A0199A" w14:paraId="219B3016" w14:textId="77777777" w:rsidTr="001A40BD">
        <w:tc>
          <w:tcPr>
            <w:tcW w:w="1980" w:type="dxa"/>
            <w:tcBorders>
              <w:top w:val="nil"/>
              <w:left w:val="nil"/>
              <w:bottom w:val="nil"/>
              <w:right w:val="nil"/>
            </w:tcBorders>
            <w:vAlign w:val="bottom"/>
          </w:tcPr>
          <w:p w14:paraId="3353E590" w14:textId="145CC0E9" w:rsidR="00BF4B17" w:rsidRPr="00A0199A" w:rsidRDefault="00BF4B17" w:rsidP="00BF4B17">
            <w:pPr>
              <w:widowControl/>
              <w:spacing w:line="300" w:lineRule="exact"/>
              <w:ind w:left="162" w:right="-108" w:hanging="180"/>
              <w:rPr>
                <w:rFonts w:ascii="Arial" w:hAnsi="Arial" w:cs="Arial"/>
                <w:sz w:val="14"/>
                <w:szCs w:val="14"/>
              </w:rPr>
            </w:pPr>
            <w:r w:rsidRPr="00A0199A">
              <w:rPr>
                <w:rFonts w:ascii="Arial" w:hAnsi="Arial" w:cs="Arial"/>
                <w:sz w:val="14"/>
                <w:szCs w:val="14"/>
              </w:rPr>
              <w:t>31 December 2024</w:t>
            </w:r>
          </w:p>
        </w:tc>
        <w:tc>
          <w:tcPr>
            <w:tcW w:w="1054" w:type="dxa"/>
            <w:vAlign w:val="bottom"/>
          </w:tcPr>
          <w:p w14:paraId="349A9650" w14:textId="032F32D5" w:rsidR="00BF4B17" w:rsidRPr="00A0199A" w:rsidRDefault="00C33DB4"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41,074</w:t>
            </w:r>
          </w:p>
        </w:tc>
        <w:tc>
          <w:tcPr>
            <w:tcW w:w="1054" w:type="dxa"/>
            <w:vAlign w:val="bottom"/>
          </w:tcPr>
          <w:p w14:paraId="29853C1A" w14:textId="7B0A562D" w:rsidR="00BF4B17" w:rsidRPr="00A0199A" w:rsidRDefault="00C33DB4"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10,000</w:t>
            </w:r>
          </w:p>
        </w:tc>
        <w:tc>
          <w:tcPr>
            <w:tcW w:w="1054" w:type="dxa"/>
            <w:vAlign w:val="bottom"/>
          </w:tcPr>
          <w:p w14:paraId="775F7E65" w14:textId="3C531B49" w:rsidR="00BF4B17" w:rsidRPr="00A0199A" w:rsidRDefault="00C33DB4"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15,202</w:t>
            </w:r>
          </w:p>
        </w:tc>
        <w:tc>
          <w:tcPr>
            <w:tcW w:w="1055" w:type="dxa"/>
            <w:vAlign w:val="bottom"/>
          </w:tcPr>
          <w:p w14:paraId="2580D770" w14:textId="4A540E9E" w:rsidR="00BF4B17" w:rsidRPr="00A0199A" w:rsidRDefault="00C33DB4"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23,929</w:t>
            </w:r>
          </w:p>
        </w:tc>
        <w:tc>
          <w:tcPr>
            <w:tcW w:w="1003" w:type="dxa"/>
            <w:vAlign w:val="bottom"/>
          </w:tcPr>
          <w:p w14:paraId="5AD5A925" w14:textId="61FC0FCD" w:rsidR="00BF4B17" w:rsidRPr="00A0199A" w:rsidRDefault="00C33DB4"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10,350</w:t>
            </w:r>
          </w:p>
        </w:tc>
        <w:tc>
          <w:tcPr>
            <w:tcW w:w="1080" w:type="dxa"/>
            <w:vAlign w:val="bottom"/>
          </w:tcPr>
          <w:p w14:paraId="51C6D8E4" w14:textId="6E4C95D3" w:rsidR="00BF4B17" w:rsidRPr="00A0199A" w:rsidRDefault="00C33DB4"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8,660</w:t>
            </w:r>
          </w:p>
        </w:tc>
        <w:tc>
          <w:tcPr>
            <w:tcW w:w="1080" w:type="dxa"/>
            <w:vAlign w:val="bottom"/>
          </w:tcPr>
          <w:p w14:paraId="547B849C" w14:textId="6DF47DFF" w:rsidR="00BF4B17" w:rsidRPr="00A0199A" w:rsidRDefault="00C33DB4"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109,215</w:t>
            </w:r>
          </w:p>
        </w:tc>
      </w:tr>
    </w:tbl>
    <w:p w14:paraId="15493FF0" w14:textId="77777777" w:rsidR="00926C0B" w:rsidRPr="00A0199A" w:rsidRDefault="00926C0B" w:rsidP="00926C0B">
      <w:pPr>
        <w:tabs>
          <w:tab w:val="left" w:pos="720"/>
        </w:tabs>
        <w:spacing w:after="120" w:line="380" w:lineRule="exact"/>
        <w:ind w:left="547" w:right="-187" w:hanging="547"/>
        <w:jc w:val="right"/>
        <w:rPr>
          <w:rFonts w:ascii="Arial" w:hAnsi="Arial" w:cs="Arial"/>
          <w:sz w:val="14"/>
          <w:szCs w:val="14"/>
        </w:rPr>
      </w:pPr>
      <w:r w:rsidRPr="00A0199A">
        <w:br w:type="page"/>
      </w:r>
      <w:r w:rsidRPr="00A0199A">
        <w:rPr>
          <w:rFonts w:ascii="Arial" w:hAnsi="Arial" w:cs="Arial"/>
          <w:sz w:val="14"/>
          <w:szCs w:val="14"/>
        </w:rPr>
        <w:lastRenderedPageBreak/>
        <w:t>(Unit: Thousand Baht)</w:t>
      </w:r>
    </w:p>
    <w:tbl>
      <w:tblPr>
        <w:tblW w:w="9360" w:type="dxa"/>
        <w:tblInd w:w="450" w:type="dxa"/>
        <w:tblLayout w:type="fixed"/>
        <w:tblLook w:val="0000" w:firstRow="0" w:lastRow="0" w:firstColumn="0" w:lastColumn="0" w:noHBand="0" w:noVBand="0"/>
      </w:tblPr>
      <w:tblGrid>
        <w:gridCol w:w="1980"/>
        <w:gridCol w:w="1054"/>
        <w:gridCol w:w="1054"/>
        <w:gridCol w:w="1054"/>
        <w:gridCol w:w="1055"/>
        <w:gridCol w:w="1003"/>
        <w:gridCol w:w="1080"/>
        <w:gridCol w:w="1080"/>
      </w:tblGrid>
      <w:tr w:rsidR="00926C0B" w:rsidRPr="00A0199A" w14:paraId="09FFEA87" w14:textId="77777777">
        <w:tc>
          <w:tcPr>
            <w:tcW w:w="1980" w:type="dxa"/>
            <w:tcBorders>
              <w:top w:val="nil"/>
              <w:left w:val="nil"/>
              <w:bottom w:val="nil"/>
              <w:right w:val="nil"/>
            </w:tcBorders>
            <w:vAlign w:val="bottom"/>
          </w:tcPr>
          <w:p w14:paraId="3626A9C3" w14:textId="77777777" w:rsidR="00926C0B" w:rsidRPr="00A0199A" w:rsidRDefault="00926C0B">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044B73F0" w14:textId="77777777" w:rsidR="00926C0B" w:rsidRPr="00A0199A" w:rsidRDefault="00926C0B">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5DAB6659" w14:textId="77777777" w:rsidR="00926C0B" w:rsidRPr="00A0199A" w:rsidRDefault="00926C0B">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13824BF6" w14:textId="77777777" w:rsidR="00926C0B" w:rsidRPr="00A0199A" w:rsidRDefault="00926C0B">
            <w:pPr>
              <w:spacing w:line="300" w:lineRule="exact"/>
              <w:ind w:right="-45"/>
              <w:jc w:val="center"/>
              <w:rPr>
                <w:rFonts w:ascii="Arial" w:hAnsi="Arial" w:cs="Arial"/>
                <w:sz w:val="14"/>
                <w:szCs w:val="14"/>
              </w:rPr>
            </w:pPr>
          </w:p>
        </w:tc>
        <w:tc>
          <w:tcPr>
            <w:tcW w:w="1055" w:type="dxa"/>
            <w:tcBorders>
              <w:top w:val="nil"/>
              <w:left w:val="nil"/>
              <w:bottom w:val="nil"/>
              <w:right w:val="nil"/>
            </w:tcBorders>
            <w:vAlign w:val="bottom"/>
          </w:tcPr>
          <w:p w14:paraId="08A8D7DD" w14:textId="77777777" w:rsidR="00926C0B" w:rsidRPr="00A0199A" w:rsidRDefault="00926C0B">
            <w:pPr>
              <w:spacing w:line="300" w:lineRule="exact"/>
              <w:ind w:right="-45"/>
              <w:jc w:val="center"/>
              <w:rPr>
                <w:rFonts w:ascii="Arial" w:hAnsi="Arial" w:cs="Arial"/>
                <w:sz w:val="14"/>
                <w:szCs w:val="14"/>
              </w:rPr>
            </w:pPr>
          </w:p>
        </w:tc>
        <w:tc>
          <w:tcPr>
            <w:tcW w:w="1003" w:type="dxa"/>
            <w:tcBorders>
              <w:top w:val="nil"/>
              <w:left w:val="nil"/>
              <w:bottom w:val="nil"/>
              <w:right w:val="nil"/>
            </w:tcBorders>
            <w:vAlign w:val="bottom"/>
          </w:tcPr>
          <w:p w14:paraId="506DF54D" w14:textId="77777777" w:rsidR="00926C0B" w:rsidRPr="00A0199A" w:rsidRDefault="00926C0B">
            <w:pPr>
              <w:spacing w:line="300" w:lineRule="exact"/>
              <w:ind w:right="-45"/>
              <w:jc w:val="center"/>
              <w:rPr>
                <w:rFonts w:ascii="Arial" w:hAnsi="Arial" w:cs="Arial"/>
                <w:sz w:val="14"/>
                <w:szCs w:val="14"/>
              </w:rPr>
            </w:pPr>
            <w:r w:rsidRPr="00A0199A">
              <w:rPr>
                <w:rFonts w:ascii="Arial" w:hAnsi="Arial" w:cs="Arial"/>
                <w:sz w:val="14"/>
                <w:szCs w:val="14"/>
              </w:rPr>
              <w:t>Furniture</w:t>
            </w:r>
          </w:p>
        </w:tc>
        <w:tc>
          <w:tcPr>
            <w:tcW w:w="1080" w:type="dxa"/>
            <w:tcBorders>
              <w:top w:val="nil"/>
              <w:left w:val="nil"/>
              <w:bottom w:val="nil"/>
              <w:right w:val="nil"/>
            </w:tcBorders>
          </w:tcPr>
          <w:p w14:paraId="256877C5" w14:textId="77777777" w:rsidR="00926C0B" w:rsidRPr="00A0199A" w:rsidRDefault="00926C0B">
            <w:pPr>
              <w:spacing w:line="300" w:lineRule="exact"/>
              <w:ind w:right="-45"/>
              <w:jc w:val="center"/>
              <w:rPr>
                <w:rFonts w:ascii="Arial" w:hAnsi="Arial" w:cs="Arial"/>
                <w:sz w:val="14"/>
                <w:szCs w:val="14"/>
              </w:rPr>
            </w:pPr>
          </w:p>
        </w:tc>
        <w:tc>
          <w:tcPr>
            <w:tcW w:w="1080" w:type="dxa"/>
            <w:tcBorders>
              <w:top w:val="nil"/>
              <w:left w:val="nil"/>
              <w:bottom w:val="nil"/>
              <w:right w:val="nil"/>
            </w:tcBorders>
            <w:vAlign w:val="bottom"/>
          </w:tcPr>
          <w:p w14:paraId="33C79084" w14:textId="77777777" w:rsidR="00926C0B" w:rsidRPr="00A0199A" w:rsidRDefault="00926C0B">
            <w:pPr>
              <w:spacing w:line="300" w:lineRule="exact"/>
              <w:ind w:right="-45"/>
              <w:jc w:val="center"/>
              <w:rPr>
                <w:rFonts w:ascii="Arial" w:hAnsi="Arial" w:cs="Arial"/>
                <w:sz w:val="14"/>
                <w:szCs w:val="14"/>
              </w:rPr>
            </w:pPr>
          </w:p>
        </w:tc>
      </w:tr>
      <w:tr w:rsidR="00926C0B" w:rsidRPr="00A0199A" w14:paraId="605872AE" w14:textId="77777777">
        <w:tc>
          <w:tcPr>
            <w:tcW w:w="1980" w:type="dxa"/>
            <w:tcBorders>
              <w:top w:val="nil"/>
              <w:left w:val="nil"/>
              <w:bottom w:val="nil"/>
              <w:right w:val="nil"/>
            </w:tcBorders>
            <w:vAlign w:val="bottom"/>
          </w:tcPr>
          <w:p w14:paraId="39D4F6F7" w14:textId="77777777" w:rsidR="00926C0B" w:rsidRPr="00A0199A" w:rsidRDefault="00926C0B">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3A1324DE" w14:textId="77777777" w:rsidR="00926C0B" w:rsidRPr="00A0199A" w:rsidRDefault="00926C0B">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0B7A28E6" w14:textId="77777777" w:rsidR="00926C0B" w:rsidRPr="00A0199A" w:rsidRDefault="00926C0B">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687FC7A2" w14:textId="77777777" w:rsidR="00926C0B" w:rsidRPr="00A0199A" w:rsidRDefault="00926C0B">
            <w:pPr>
              <w:spacing w:line="300" w:lineRule="exact"/>
              <w:ind w:right="-45"/>
              <w:jc w:val="center"/>
              <w:rPr>
                <w:rFonts w:ascii="Arial" w:hAnsi="Arial" w:cs="Arial"/>
                <w:sz w:val="14"/>
                <w:szCs w:val="14"/>
              </w:rPr>
            </w:pPr>
          </w:p>
        </w:tc>
        <w:tc>
          <w:tcPr>
            <w:tcW w:w="1055" w:type="dxa"/>
            <w:tcBorders>
              <w:top w:val="nil"/>
              <w:left w:val="nil"/>
              <w:bottom w:val="nil"/>
              <w:right w:val="nil"/>
            </w:tcBorders>
            <w:vAlign w:val="bottom"/>
          </w:tcPr>
          <w:p w14:paraId="091A8804" w14:textId="77777777" w:rsidR="00926C0B" w:rsidRPr="00A0199A" w:rsidRDefault="00926C0B">
            <w:pPr>
              <w:spacing w:line="300" w:lineRule="exact"/>
              <w:ind w:right="-45"/>
              <w:jc w:val="center"/>
              <w:rPr>
                <w:rFonts w:ascii="Arial" w:hAnsi="Arial" w:cs="Arial"/>
                <w:sz w:val="14"/>
                <w:szCs w:val="14"/>
              </w:rPr>
            </w:pPr>
          </w:p>
        </w:tc>
        <w:tc>
          <w:tcPr>
            <w:tcW w:w="1003" w:type="dxa"/>
            <w:tcBorders>
              <w:top w:val="nil"/>
              <w:left w:val="nil"/>
              <w:bottom w:val="nil"/>
              <w:right w:val="nil"/>
            </w:tcBorders>
            <w:vAlign w:val="bottom"/>
          </w:tcPr>
          <w:p w14:paraId="59E0C616" w14:textId="77777777" w:rsidR="00926C0B" w:rsidRPr="00A0199A" w:rsidRDefault="00926C0B">
            <w:pPr>
              <w:spacing w:line="300" w:lineRule="exact"/>
              <w:ind w:left="-108" w:right="-45"/>
              <w:jc w:val="center"/>
              <w:rPr>
                <w:rFonts w:ascii="Arial" w:hAnsi="Arial" w:cs="Arial"/>
                <w:sz w:val="14"/>
                <w:szCs w:val="14"/>
              </w:rPr>
            </w:pPr>
            <w:r w:rsidRPr="00A0199A">
              <w:rPr>
                <w:rFonts w:ascii="Arial" w:hAnsi="Arial" w:cs="Arial"/>
                <w:sz w:val="14"/>
                <w:szCs w:val="14"/>
              </w:rPr>
              <w:t>fixtures and</w:t>
            </w:r>
          </w:p>
        </w:tc>
        <w:tc>
          <w:tcPr>
            <w:tcW w:w="1080" w:type="dxa"/>
            <w:tcBorders>
              <w:top w:val="nil"/>
              <w:left w:val="nil"/>
              <w:bottom w:val="nil"/>
              <w:right w:val="nil"/>
            </w:tcBorders>
          </w:tcPr>
          <w:p w14:paraId="1F1C2285" w14:textId="77777777" w:rsidR="00926C0B" w:rsidRPr="00A0199A" w:rsidRDefault="00926C0B">
            <w:pPr>
              <w:spacing w:line="300" w:lineRule="exact"/>
              <w:ind w:right="-45"/>
              <w:jc w:val="center"/>
              <w:rPr>
                <w:rFonts w:ascii="Arial" w:hAnsi="Arial" w:cs="Arial"/>
                <w:sz w:val="14"/>
                <w:szCs w:val="14"/>
              </w:rPr>
            </w:pPr>
          </w:p>
        </w:tc>
        <w:tc>
          <w:tcPr>
            <w:tcW w:w="1080" w:type="dxa"/>
            <w:tcBorders>
              <w:top w:val="nil"/>
              <w:left w:val="nil"/>
              <w:bottom w:val="nil"/>
              <w:right w:val="nil"/>
            </w:tcBorders>
            <w:vAlign w:val="bottom"/>
          </w:tcPr>
          <w:p w14:paraId="15650AB5" w14:textId="77777777" w:rsidR="00926C0B" w:rsidRPr="00A0199A" w:rsidRDefault="00926C0B">
            <w:pPr>
              <w:spacing w:line="300" w:lineRule="exact"/>
              <w:ind w:right="-45"/>
              <w:jc w:val="center"/>
              <w:rPr>
                <w:rFonts w:ascii="Arial" w:hAnsi="Arial" w:cs="Arial"/>
                <w:sz w:val="14"/>
                <w:szCs w:val="14"/>
              </w:rPr>
            </w:pPr>
          </w:p>
        </w:tc>
      </w:tr>
      <w:tr w:rsidR="00926C0B" w:rsidRPr="00A0199A" w14:paraId="14827253" w14:textId="77777777">
        <w:tc>
          <w:tcPr>
            <w:tcW w:w="1980" w:type="dxa"/>
            <w:tcBorders>
              <w:top w:val="nil"/>
              <w:left w:val="nil"/>
              <w:bottom w:val="nil"/>
              <w:right w:val="nil"/>
            </w:tcBorders>
            <w:vAlign w:val="bottom"/>
          </w:tcPr>
          <w:p w14:paraId="3C346E81" w14:textId="77777777" w:rsidR="00926C0B" w:rsidRPr="00A0199A" w:rsidRDefault="00926C0B">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428016EA" w14:textId="77777777" w:rsidR="00926C0B" w:rsidRPr="00A0199A" w:rsidRDefault="00926C0B">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46FBF6DC" w14:textId="77777777" w:rsidR="00926C0B" w:rsidRPr="00A0199A" w:rsidRDefault="00926C0B">
            <w:pPr>
              <w:spacing w:line="300" w:lineRule="exact"/>
              <w:ind w:right="-45"/>
              <w:jc w:val="center"/>
              <w:rPr>
                <w:rFonts w:ascii="Arial" w:hAnsi="Arial" w:cs="Arial"/>
                <w:sz w:val="14"/>
                <w:szCs w:val="14"/>
              </w:rPr>
            </w:pPr>
          </w:p>
        </w:tc>
        <w:tc>
          <w:tcPr>
            <w:tcW w:w="1054" w:type="dxa"/>
            <w:tcBorders>
              <w:top w:val="nil"/>
              <w:left w:val="nil"/>
              <w:bottom w:val="nil"/>
              <w:right w:val="nil"/>
            </w:tcBorders>
            <w:vAlign w:val="bottom"/>
          </w:tcPr>
          <w:p w14:paraId="4B3A2652" w14:textId="77777777" w:rsidR="00926C0B" w:rsidRPr="00A0199A" w:rsidRDefault="00926C0B">
            <w:pPr>
              <w:spacing w:line="300" w:lineRule="exact"/>
              <w:ind w:right="-45"/>
              <w:jc w:val="center"/>
              <w:rPr>
                <w:rFonts w:ascii="Arial" w:hAnsi="Arial" w:cs="Arial"/>
                <w:sz w:val="14"/>
                <w:szCs w:val="14"/>
              </w:rPr>
            </w:pPr>
            <w:r w:rsidRPr="00A0199A">
              <w:rPr>
                <w:rFonts w:ascii="Arial" w:hAnsi="Arial" w:cs="Arial"/>
                <w:sz w:val="14"/>
                <w:szCs w:val="14"/>
              </w:rPr>
              <w:t>Building</w:t>
            </w:r>
          </w:p>
        </w:tc>
        <w:tc>
          <w:tcPr>
            <w:tcW w:w="1055" w:type="dxa"/>
            <w:tcBorders>
              <w:top w:val="nil"/>
              <w:left w:val="nil"/>
              <w:bottom w:val="nil"/>
              <w:right w:val="nil"/>
            </w:tcBorders>
            <w:vAlign w:val="bottom"/>
          </w:tcPr>
          <w:p w14:paraId="10DCEDCF" w14:textId="77777777" w:rsidR="00926C0B" w:rsidRPr="00A0199A" w:rsidRDefault="00926C0B">
            <w:pPr>
              <w:spacing w:line="300" w:lineRule="exact"/>
              <w:ind w:right="-45"/>
              <w:jc w:val="center"/>
              <w:rPr>
                <w:rFonts w:ascii="Arial" w:hAnsi="Arial" w:cs="Arial"/>
                <w:sz w:val="14"/>
                <w:szCs w:val="14"/>
              </w:rPr>
            </w:pPr>
            <w:r w:rsidRPr="00A0199A">
              <w:rPr>
                <w:rFonts w:ascii="Arial" w:hAnsi="Arial" w:cs="Arial"/>
                <w:sz w:val="14"/>
                <w:szCs w:val="14"/>
              </w:rPr>
              <w:t>Computer</w:t>
            </w:r>
          </w:p>
        </w:tc>
        <w:tc>
          <w:tcPr>
            <w:tcW w:w="1003" w:type="dxa"/>
            <w:tcBorders>
              <w:top w:val="nil"/>
              <w:left w:val="nil"/>
              <w:bottom w:val="nil"/>
              <w:right w:val="nil"/>
            </w:tcBorders>
            <w:vAlign w:val="bottom"/>
          </w:tcPr>
          <w:p w14:paraId="069BE5C2" w14:textId="77777777" w:rsidR="00926C0B" w:rsidRPr="00A0199A" w:rsidRDefault="00926C0B">
            <w:pPr>
              <w:spacing w:line="300" w:lineRule="exact"/>
              <w:ind w:right="-45"/>
              <w:jc w:val="center"/>
              <w:rPr>
                <w:rFonts w:ascii="Arial" w:hAnsi="Arial" w:cs="Arial"/>
                <w:sz w:val="14"/>
                <w:szCs w:val="14"/>
              </w:rPr>
            </w:pPr>
            <w:r w:rsidRPr="00A0199A">
              <w:rPr>
                <w:rFonts w:ascii="Arial" w:hAnsi="Arial" w:cs="Arial"/>
                <w:sz w:val="14"/>
                <w:szCs w:val="14"/>
              </w:rPr>
              <w:t>office</w:t>
            </w:r>
          </w:p>
        </w:tc>
        <w:tc>
          <w:tcPr>
            <w:tcW w:w="1080" w:type="dxa"/>
            <w:tcBorders>
              <w:top w:val="nil"/>
              <w:left w:val="nil"/>
              <w:bottom w:val="nil"/>
              <w:right w:val="nil"/>
            </w:tcBorders>
          </w:tcPr>
          <w:p w14:paraId="25CA08DD" w14:textId="77777777" w:rsidR="00926C0B" w:rsidRPr="00A0199A" w:rsidRDefault="00926C0B">
            <w:pPr>
              <w:spacing w:line="300" w:lineRule="exact"/>
              <w:ind w:right="-45"/>
              <w:jc w:val="center"/>
              <w:rPr>
                <w:rFonts w:ascii="Arial" w:hAnsi="Arial" w:cs="Arial"/>
                <w:sz w:val="14"/>
                <w:szCs w:val="14"/>
              </w:rPr>
            </w:pPr>
            <w:r w:rsidRPr="00A0199A">
              <w:rPr>
                <w:rFonts w:ascii="Arial" w:hAnsi="Arial" w:cs="Arial"/>
                <w:sz w:val="14"/>
                <w:szCs w:val="14"/>
              </w:rPr>
              <w:t>Motor</w:t>
            </w:r>
          </w:p>
        </w:tc>
        <w:tc>
          <w:tcPr>
            <w:tcW w:w="1080" w:type="dxa"/>
            <w:tcBorders>
              <w:top w:val="nil"/>
              <w:left w:val="nil"/>
              <w:bottom w:val="nil"/>
              <w:right w:val="nil"/>
            </w:tcBorders>
            <w:vAlign w:val="bottom"/>
          </w:tcPr>
          <w:p w14:paraId="52C2C167" w14:textId="77777777" w:rsidR="00926C0B" w:rsidRPr="00A0199A" w:rsidRDefault="00926C0B">
            <w:pPr>
              <w:spacing w:line="300" w:lineRule="exact"/>
              <w:ind w:right="-45"/>
              <w:jc w:val="center"/>
              <w:rPr>
                <w:rFonts w:ascii="Arial" w:hAnsi="Arial" w:cs="Arial"/>
                <w:sz w:val="14"/>
                <w:szCs w:val="14"/>
              </w:rPr>
            </w:pPr>
          </w:p>
        </w:tc>
      </w:tr>
      <w:tr w:rsidR="00926C0B" w:rsidRPr="00A0199A" w14:paraId="6A3C8BC0" w14:textId="77777777">
        <w:tc>
          <w:tcPr>
            <w:tcW w:w="1980" w:type="dxa"/>
            <w:tcBorders>
              <w:top w:val="nil"/>
              <w:left w:val="nil"/>
              <w:bottom w:val="nil"/>
              <w:right w:val="nil"/>
            </w:tcBorders>
            <w:vAlign w:val="bottom"/>
          </w:tcPr>
          <w:p w14:paraId="6B688ED3" w14:textId="77777777" w:rsidR="00926C0B" w:rsidRPr="00A0199A" w:rsidRDefault="00926C0B">
            <w:pPr>
              <w:spacing w:line="300" w:lineRule="exact"/>
              <w:ind w:left="540" w:right="-216" w:hanging="540"/>
              <w:jc w:val="center"/>
              <w:rPr>
                <w:rFonts w:ascii="Arial" w:hAnsi="Arial" w:cs="Arial"/>
                <w:sz w:val="14"/>
                <w:szCs w:val="14"/>
              </w:rPr>
            </w:pPr>
          </w:p>
        </w:tc>
        <w:tc>
          <w:tcPr>
            <w:tcW w:w="1054" w:type="dxa"/>
            <w:tcBorders>
              <w:top w:val="nil"/>
              <w:left w:val="nil"/>
              <w:bottom w:val="nil"/>
              <w:right w:val="nil"/>
            </w:tcBorders>
            <w:vAlign w:val="bottom"/>
          </w:tcPr>
          <w:p w14:paraId="253C2918" w14:textId="77777777" w:rsidR="00926C0B" w:rsidRPr="00A0199A" w:rsidRDefault="00926C0B">
            <w:pPr>
              <w:pBdr>
                <w:bottom w:val="single" w:sz="6" w:space="1" w:color="auto"/>
              </w:pBdr>
              <w:spacing w:line="300" w:lineRule="exact"/>
              <w:ind w:right="-45"/>
              <w:jc w:val="center"/>
              <w:rPr>
                <w:rFonts w:ascii="Arial" w:hAnsi="Arial" w:cs="Arial"/>
                <w:sz w:val="14"/>
                <w:szCs w:val="14"/>
              </w:rPr>
            </w:pPr>
            <w:r w:rsidRPr="00A0199A">
              <w:rPr>
                <w:rFonts w:ascii="Arial" w:hAnsi="Arial" w:cs="Arial"/>
                <w:sz w:val="14"/>
                <w:szCs w:val="14"/>
              </w:rPr>
              <w:t>Land</w:t>
            </w:r>
          </w:p>
        </w:tc>
        <w:tc>
          <w:tcPr>
            <w:tcW w:w="1054" w:type="dxa"/>
            <w:tcBorders>
              <w:top w:val="nil"/>
              <w:left w:val="nil"/>
              <w:bottom w:val="nil"/>
              <w:right w:val="nil"/>
            </w:tcBorders>
            <w:vAlign w:val="bottom"/>
          </w:tcPr>
          <w:p w14:paraId="10013BB0" w14:textId="77777777" w:rsidR="00926C0B" w:rsidRPr="00A0199A" w:rsidRDefault="00926C0B">
            <w:pPr>
              <w:pBdr>
                <w:bottom w:val="single" w:sz="6" w:space="1" w:color="auto"/>
              </w:pBdr>
              <w:spacing w:line="300" w:lineRule="exact"/>
              <w:ind w:right="-45"/>
              <w:jc w:val="center"/>
              <w:rPr>
                <w:rFonts w:ascii="Arial" w:hAnsi="Arial" w:cs="Arial"/>
                <w:sz w:val="14"/>
                <w:szCs w:val="14"/>
              </w:rPr>
            </w:pPr>
            <w:r w:rsidRPr="00A0199A">
              <w:rPr>
                <w:rFonts w:ascii="Arial" w:hAnsi="Arial" w:cs="Arial"/>
                <w:sz w:val="14"/>
                <w:szCs w:val="14"/>
              </w:rPr>
              <w:t>Building</w:t>
            </w:r>
          </w:p>
        </w:tc>
        <w:tc>
          <w:tcPr>
            <w:tcW w:w="1054" w:type="dxa"/>
            <w:tcBorders>
              <w:top w:val="nil"/>
              <w:left w:val="nil"/>
              <w:bottom w:val="nil"/>
              <w:right w:val="nil"/>
            </w:tcBorders>
            <w:vAlign w:val="bottom"/>
          </w:tcPr>
          <w:p w14:paraId="1A5B8ABC" w14:textId="77777777" w:rsidR="00926C0B" w:rsidRPr="00A0199A" w:rsidRDefault="00926C0B">
            <w:pPr>
              <w:pBdr>
                <w:bottom w:val="single" w:sz="6" w:space="1" w:color="auto"/>
              </w:pBdr>
              <w:spacing w:line="300" w:lineRule="exact"/>
              <w:ind w:left="-18" w:right="-45"/>
              <w:jc w:val="center"/>
              <w:rPr>
                <w:rFonts w:ascii="Arial" w:hAnsi="Arial" w:cs="Arial"/>
                <w:spacing w:val="-16"/>
                <w:sz w:val="14"/>
                <w:szCs w:val="14"/>
              </w:rPr>
            </w:pPr>
            <w:r w:rsidRPr="00A0199A">
              <w:rPr>
                <w:rFonts w:ascii="Arial" w:hAnsi="Arial" w:cs="Arial"/>
                <w:sz w:val="14"/>
                <w:szCs w:val="14"/>
              </w:rPr>
              <w:t>improvements</w:t>
            </w:r>
          </w:p>
        </w:tc>
        <w:tc>
          <w:tcPr>
            <w:tcW w:w="1055" w:type="dxa"/>
            <w:tcBorders>
              <w:top w:val="nil"/>
              <w:left w:val="nil"/>
              <w:bottom w:val="nil"/>
              <w:right w:val="nil"/>
            </w:tcBorders>
            <w:vAlign w:val="bottom"/>
          </w:tcPr>
          <w:p w14:paraId="44E5FFD3" w14:textId="77777777" w:rsidR="00926C0B" w:rsidRPr="00A0199A" w:rsidRDefault="00926C0B">
            <w:pPr>
              <w:pBdr>
                <w:bottom w:val="single" w:sz="6" w:space="1" w:color="auto"/>
              </w:pBdr>
              <w:spacing w:line="300" w:lineRule="exact"/>
              <w:ind w:right="-45"/>
              <w:jc w:val="center"/>
              <w:rPr>
                <w:rFonts w:ascii="Arial" w:hAnsi="Arial" w:cs="Arial"/>
                <w:sz w:val="14"/>
                <w:szCs w:val="14"/>
              </w:rPr>
            </w:pPr>
            <w:r w:rsidRPr="00A0199A">
              <w:rPr>
                <w:rFonts w:ascii="Arial" w:hAnsi="Arial" w:cs="Arial"/>
                <w:sz w:val="14"/>
                <w:szCs w:val="14"/>
              </w:rPr>
              <w:t>equipment</w:t>
            </w:r>
          </w:p>
        </w:tc>
        <w:tc>
          <w:tcPr>
            <w:tcW w:w="1003" w:type="dxa"/>
            <w:tcBorders>
              <w:top w:val="nil"/>
              <w:left w:val="nil"/>
              <w:bottom w:val="nil"/>
              <w:right w:val="nil"/>
            </w:tcBorders>
            <w:vAlign w:val="bottom"/>
          </w:tcPr>
          <w:p w14:paraId="46941DF7" w14:textId="77777777" w:rsidR="00926C0B" w:rsidRPr="00A0199A" w:rsidRDefault="00926C0B">
            <w:pPr>
              <w:pBdr>
                <w:bottom w:val="single" w:sz="6" w:space="1" w:color="auto"/>
              </w:pBdr>
              <w:spacing w:line="300" w:lineRule="exact"/>
              <w:ind w:right="-45"/>
              <w:jc w:val="center"/>
              <w:rPr>
                <w:rFonts w:ascii="Arial" w:hAnsi="Arial" w:cs="Arial"/>
                <w:sz w:val="14"/>
                <w:szCs w:val="14"/>
              </w:rPr>
            </w:pPr>
            <w:r w:rsidRPr="00A0199A">
              <w:rPr>
                <w:rFonts w:ascii="Arial" w:hAnsi="Arial" w:cs="Arial"/>
                <w:sz w:val="14"/>
                <w:szCs w:val="14"/>
              </w:rPr>
              <w:t>equipment</w:t>
            </w:r>
          </w:p>
        </w:tc>
        <w:tc>
          <w:tcPr>
            <w:tcW w:w="1080" w:type="dxa"/>
            <w:tcBorders>
              <w:top w:val="nil"/>
              <w:left w:val="nil"/>
              <w:bottom w:val="nil"/>
              <w:right w:val="nil"/>
            </w:tcBorders>
          </w:tcPr>
          <w:p w14:paraId="3B4E5E2E" w14:textId="77777777" w:rsidR="00926C0B" w:rsidRPr="00A0199A" w:rsidRDefault="00926C0B">
            <w:pPr>
              <w:pBdr>
                <w:bottom w:val="single" w:sz="6" w:space="1" w:color="auto"/>
              </w:pBdr>
              <w:spacing w:line="300" w:lineRule="exact"/>
              <w:ind w:right="-45"/>
              <w:jc w:val="center"/>
              <w:rPr>
                <w:rFonts w:ascii="Arial" w:hAnsi="Arial" w:cs="Arial"/>
                <w:sz w:val="14"/>
                <w:szCs w:val="14"/>
              </w:rPr>
            </w:pPr>
            <w:r w:rsidRPr="00A0199A">
              <w:rPr>
                <w:rFonts w:ascii="Arial" w:hAnsi="Arial" w:cs="Arial"/>
                <w:sz w:val="14"/>
                <w:szCs w:val="14"/>
              </w:rPr>
              <w:t>vehicles</w:t>
            </w:r>
          </w:p>
        </w:tc>
        <w:tc>
          <w:tcPr>
            <w:tcW w:w="1080" w:type="dxa"/>
            <w:tcBorders>
              <w:top w:val="nil"/>
              <w:left w:val="nil"/>
              <w:bottom w:val="nil"/>
              <w:right w:val="nil"/>
            </w:tcBorders>
            <w:vAlign w:val="bottom"/>
          </w:tcPr>
          <w:p w14:paraId="487FCF32" w14:textId="77777777" w:rsidR="00926C0B" w:rsidRPr="00A0199A" w:rsidRDefault="00926C0B">
            <w:pPr>
              <w:pBdr>
                <w:bottom w:val="single" w:sz="6" w:space="1" w:color="auto"/>
              </w:pBdr>
              <w:spacing w:line="300" w:lineRule="exact"/>
              <w:ind w:right="-45"/>
              <w:jc w:val="center"/>
              <w:rPr>
                <w:rFonts w:ascii="Arial" w:hAnsi="Arial" w:cs="Arial"/>
                <w:sz w:val="14"/>
                <w:szCs w:val="14"/>
              </w:rPr>
            </w:pPr>
            <w:r w:rsidRPr="00A0199A">
              <w:rPr>
                <w:rFonts w:ascii="Arial" w:hAnsi="Arial" w:cs="Arial"/>
                <w:sz w:val="14"/>
                <w:szCs w:val="14"/>
              </w:rPr>
              <w:t>Total</w:t>
            </w:r>
          </w:p>
        </w:tc>
      </w:tr>
      <w:tr w:rsidR="00BF4B17" w:rsidRPr="00A0199A" w14:paraId="386A98A0" w14:textId="77777777" w:rsidTr="001A40BD">
        <w:tc>
          <w:tcPr>
            <w:tcW w:w="1980" w:type="dxa"/>
            <w:tcBorders>
              <w:top w:val="nil"/>
              <w:left w:val="nil"/>
              <w:bottom w:val="nil"/>
              <w:right w:val="nil"/>
            </w:tcBorders>
            <w:vAlign w:val="bottom"/>
          </w:tcPr>
          <w:p w14:paraId="5990868B" w14:textId="65CA560C" w:rsidR="00BF4B17" w:rsidRPr="00A0199A" w:rsidRDefault="00BF4B17" w:rsidP="00BF4B17">
            <w:pPr>
              <w:tabs>
                <w:tab w:val="decimal" w:pos="612"/>
              </w:tabs>
              <w:spacing w:line="300" w:lineRule="exact"/>
              <w:ind w:left="-18" w:right="-50"/>
              <w:jc w:val="both"/>
              <w:rPr>
                <w:rFonts w:ascii="Arial" w:hAnsi="Arial" w:cs="Arial"/>
                <w:b/>
                <w:bCs/>
                <w:sz w:val="14"/>
                <w:szCs w:val="14"/>
              </w:rPr>
            </w:pPr>
            <w:r w:rsidRPr="00A0199A">
              <w:rPr>
                <w:rFonts w:ascii="Arial" w:hAnsi="Arial" w:cs="Arial"/>
                <w:b/>
                <w:bCs/>
                <w:sz w:val="14"/>
                <w:szCs w:val="14"/>
              </w:rPr>
              <w:t>Accumulated depreciation:</w:t>
            </w:r>
          </w:p>
        </w:tc>
        <w:tc>
          <w:tcPr>
            <w:tcW w:w="1054" w:type="dxa"/>
            <w:tcBorders>
              <w:top w:val="nil"/>
              <w:left w:val="nil"/>
              <w:bottom w:val="nil"/>
              <w:right w:val="nil"/>
            </w:tcBorders>
            <w:vAlign w:val="bottom"/>
          </w:tcPr>
          <w:p w14:paraId="18867870" w14:textId="77777777" w:rsidR="00BF4B17" w:rsidRPr="00A0199A" w:rsidRDefault="00BF4B17" w:rsidP="00BF4B17">
            <w:pPr>
              <w:tabs>
                <w:tab w:val="decimal" w:pos="795"/>
              </w:tabs>
              <w:spacing w:line="300" w:lineRule="exact"/>
              <w:ind w:left="-18" w:right="-45"/>
              <w:jc w:val="both"/>
              <w:rPr>
                <w:rFonts w:ascii="Arial" w:hAnsi="Arial" w:cs="Arial"/>
                <w:sz w:val="14"/>
                <w:szCs w:val="14"/>
              </w:rPr>
            </w:pPr>
          </w:p>
        </w:tc>
        <w:tc>
          <w:tcPr>
            <w:tcW w:w="1054" w:type="dxa"/>
            <w:tcBorders>
              <w:top w:val="nil"/>
              <w:left w:val="nil"/>
              <w:bottom w:val="nil"/>
              <w:right w:val="nil"/>
            </w:tcBorders>
            <w:vAlign w:val="bottom"/>
          </w:tcPr>
          <w:p w14:paraId="79C7106A" w14:textId="77777777" w:rsidR="00BF4B17" w:rsidRPr="00A0199A" w:rsidRDefault="00BF4B17" w:rsidP="00BF4B17">
            <w:pPr>
              <w:tabs>
                <w:tab w:val="decimal" w:pos="702"/>
                <w:tab w:val="decimal" w:pos="795"/>
              </w:tabs>
              <w:spacing w:line="300" w:lineRule="exact"/>
              <w:ind w:left="-18" w:right="-45"/>
              <w:jc w:val="both"/>
              <w:rPr>
                <w:rFonts w:ascii="Arial" w:hAnsi="Arial" w:cs="Arial"/>
                <w:sz w:val="14"/>
                <w:szCs w:val="14"/>
              </w:rPr>
            </w:pPr>
          </w:p>
        </w:tc>
        <w:tc>
          <w:tcPr>
            <w:tcW w:w="1054" w:type="dxa"/>
            <w:tcBorders>
              <w:top w:val="nil"/>
              <w:left w:val="nil"/>
              <w:bottom w:val="nil"/>
              <w:right w:val="nil"/>
            </w:tcBorders>
            <w:vAlign w:val="bottom"/>
          </w:tcPr>
          <w:p w14:paraId="64CDA765" w14:textId="77777777" w:rsidR="00BF4B17" w:rsidRPr="00A0199A" w:rsidRDefault="00BF4B17" w:rsidP="00BF4B17">
            <w:pPr>
              <w:tabs>
                <w:tab w:val="decimal" w:pos="795"/>
              </w:tabs>
              <w:spacing w:line="300" w:lineRule="exact"/>
              <w:ind w:left="-18" w:right="-45"/>
              <w:jc w:val="both"/>
              <w:rPr>
                <w:rFonts w:ascii="Arial" w:hAnsi="Arial" w:cs="Arial"/>
                <w:sz w:val="14"/>
                <w:szCs w:val="14"/>
              </w:rPr>
            </w:pPr>
          </w:p>
        </w:tc>
        <w:tc>
          <w:tcPr>
            <w:tcW w:w="1055" w:type="dxa"/>
            <w:tcBorders>
              <w:top w:val="nil"/>
              <w:left w:val="nil"/>
              <w:bottom w:val="nil"/>
              <w:right w:val="nil"/>
            </w:tcBorders>
            <w:vAlign w:val="bottom"/>
          </w:tcPr>
          <w:p w14:paraId="409BB551" w14:textId="77777777" w:rsidR="00BF4B17" w:rsidRPr="00A0199A" w:rsidRDefault="00BF4B17" w:rsidP="00BF4B17">
            <w:pPr>
              <w:tabs>
                <w:tab w:val="decimal" w:pos="795"/>
              </w:tabs>
              <w:spacing w:line="300" w:lineRule="exact"/>
              <w:ind w:left="-18" w:right="-45"/>
              <w:jc w:val="both"/>
              <w:rPr>
                <w:rFonts w:ascii="Arial" w:hAnsi="Arial" w:cs="Arial"/>
                <w:sz w:val="14"/>
                <w:szCs w:val="14"/>
              </w:rPr>
            </w:pPr>
          </w:p>
        </w:tc>
        <w:tc>
          <w:tcPr>
            <w:tcW w:w="1003" w:type="dxa"/>
            <w:tcBorders>
              <w:top w:val="nil"/>
              <w:left w:val="nil"/>
              <w:bottom w:val="nil"/>
              <w:right w:val="nil"/>
            </w:tcBorders>
            <w:vAlign w:val="bottom"/>
          </w:tcPr>
          <w:p w14:paraId="3087C649" w14:textId="77777777" w:rsidR="00BF4B17" w:rsidRPr="00A0199A" w:rsidRDefault="00BF4B17" w:rsidP="00BF4B17">
            <w:pPr>
              <w:tabs>
                <w:tab w:val="decimal" w:pos="795"/>
              </w:tabs>
              <w:spacing w:line="300" w:lineRule="exact"/>
              <w:ind w:left="-18" w:right="-45"/>
              <w:jc w:val="both"/>
              <w:rPr>
                <w:rFonts w:ascii="Arial" w:hAnsi="Arial" w:cs="Arial"/>
                <w:sz w:val="14"/>
                <w:szCs w:val="14"/>
              </w:rPr>
            </w:pPr>
          </w:p>
        </w:tc>
        <w:tc>
          <w:tcPr>
            <w:tcW w:w="1080" w:type="dxa"/>
            <w:tcBorders>
              <w:top w:val="nil"/>
              <w:left w:val="nil"/>
              <w:bottom w:val="nil"/>
              <w:right w:val="nil"/>
            </w:tcBorders>
            <w:vAlign w:val="bottom"/>
          </w:tcPr>
          <w:p w14:paraId="63CE9A89" w14:textId="77777777" w:rsidR="00BF4B17" w:rsidRPr="00A0199A" w:rsidRDefault="00BF4B17" w:rsidP="00BF4B17">
            <w:pPr>
              <w:tabs>
                <w:tab w:val="decimal" w:pos="795"/>
              </w:tabs>
              <w:spacing w:line="300" w:lineRule="exact"/>
              <w:ind w:left="-18" w:right="-45"/>
              <w:jc w:val="both"/>
              <w:rPr>
                <w:rFonts w:ascii="Arial" w:hAnsi="Arial" w:cs="Arial"/>
                <w:sz w:val="14"/>
                <w:szCs w:val="14"/>
              </w:rPr>
            </w:pPr>
          </w:p>
        </w:tc>
        <w:tc>
          <w:tcPr>
            <w:tcW w:w="1080" w:type="dxa"/>
            <w:vAlign w:val="bottom"/>
          </w:tcPr>
          <w:p w14:paraId="080B6692" w14:textId="77777777" w:rsidR="00BF4B17" w:rsidRPr="00A0199A" w:rsidRDefault="00BF4B17" w:rsidP="00BF4B17">
            <w:pPr>
              <w:tabs>
                <w:tab w:val="decimal" w:pos="795"/>
              </w:tabs>
              <w:spacing w:line="300" w:lineRule="exact"/>
              <w:ind w:left="-18" w:right="-45"/>
              <w:jc w:val="both"/>
              <w:rPr>
                <w:rFonts w:ascii="Arial" w:hAnsi="Arial" w:cs="Arial"/>
                <w:sz w:val="14"/>
                <w:szCs w:val="14"/>
              </w:rPr>
            </w:pPr>
          </w:p>
        </w:tc>
      </w:tr>
      <w:tr w:rsidR="00BF4B17" w:rsidRPr="00A0199A" w14:paraId="27A9142F" w14:textId="77777777" w:rsidTr="001A40BD">
        <w:tc>
          <w:tcPr>
            <w:tcW w:w="1980" w:type="dxa"/>
            <w:tcBorders>
              <w:top w:val="nil"/>
              <w:left w:val="nil"/>
              <w:bottom w:val="nil"/>
              <w:right w:val="nil"/>
            </w:tcBorders>
            <w:vAlign w:val="bottom"/>
          </w:tcPr>
          <w:p w14:paraId="6C6E04B2" w14:textId="4333BF22" w:rsidR="00BF4B17" w:rsidRPr="00A0199A" w:rsidRDefault="00BF4B17" w:rsidP="00BF4B17">
            <w:pPr>
              <w:widowControl/>
              <w:spacing w:line="300" w:lineRule="exact"/>
              <w:ind w:left="162" w:right="-108" w:hanging="180"/>
              <w:rPr>
                <w:rFonts w:ascii="Arial" w:hAnsi="Arial" w:cs="Arial"/>
                <w:sz w:val="14"/>
                <w:szCs w:val="14"/>
              </w:rPr>
            </w:pPr>
            <w:r w:rsidRPr="00A0199A">
              <w:rPr>
                <w:rFonts w:ascii="Arial" w:hAnsi="Arial" w:cs="Arial"/>
                <w:sz w:val="14"/>
                <w:szCs w:val="14"/>
              </w:rPr>
              <w:t>1 January 2023</w:t>
            </w:r>
          </w:p>
        </w:tc>
        <w:tc>
          <w:tcPr>
            <w:tcW w:w="1054" w:type="dxa"/>
            <w:vAlign w:val="bottom"/>
          </w:tcPr>
          <w:p w14:paraId="53B700F2" w14:textId="6309A97F"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hint="cs"/>
                <w:sz w:val="14"/>
                <w:szCs w:val="14"/>
              </w:rPr>
              <w:t>-</w:t>
            </w:r>
          </w:p>
        </w:tc>
        <w:tc>
          <w:tcPr>
            <w:tcW w:w="1054" w:type="dxa"/>
            <w:vAlign w:val="bottom"/>
          </w:tcPr>
          <w:p w14:paraId="2EAC2D7D" w14:textId="2E289ABF"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hint="cs"/>
                <w:sz w:val="14"/>
                <w:szCs w:val="14"/>
              </w:rPr>
              <w:t>10,000</w:t>
            </w:r>
          </w:p>
        </w:tc>
        <w:tc>
          <w:tcPr>
            <w:tcW w:w="1054" w:type="dxa"/>
            <w:vAlign w:val="bottom"/>
          </w:tcPr>
          <w:p w14:paraId="1E59EBA1" w14:textId="39F25852"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hint="cs"/>
                <w:sz w:val="14"/>
                <w:szCs w:val="14"/>
              </w:rPr>
              <w:t>14,209</w:t>
            </w:r>
          </w:p>
        </w:tc>
        <w:tc>
          <w:tcPr>
            <w:tcW w:w="1055" w:type="dxa"/>
            <w:vAlign w:val="bottom"/>
          </w:tcPr>
          <w:p w14:paraId="7AB14372" w14:textId="3CCF6E2B"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hint="cs"/>
                <w:sz w:val="14"/>
                <w:szCs w:val="14"/>
              </w:rPr>
              <w:t>19,885</w:t>
            </w:r>
          </w:p>
        </w:tc>
        <w:tc>
          <w:tcPr>
            <w:tcW w:w="1003" w:type="dxa"/>
            <w:vAlign w:val="bottom"/>
          </w:tcPr>
          <w:p w14:paraId="7D7562F2" w14:textId="3FB8872F"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hint="cs"/>
                <w:sz w:val="14"/>
                <w:szCs w:val="14"/>
              </w:rPr>
              <w:t>7,742</w:t>
            </w:r>
          </w:p>
        </w:tc>
        <w:tc>
          <w:tcPr>
            <w:tcW w:w="1080" w:type="dxa"/>
            <w:vAlign w:val="bottom"/>
          </w:tcPr>
          <w:p w14:paraId="1B61EBE8" w14:textId="5F61D19D"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hint="cs"/>
                <w:sz w:val="14"/>
                <w:szCs w:val="14"/>
              </w:rPr>
              <w:t>8,660</w:t>
            </w:r>
          </w:p>
        </w:tc>
        <w:tc>
          <w:tcPr>
            <w:tcW w:w="1080" w:type="dxa"/>
            <w:vAlign w:val="bottom"/>
          </w:tcPr>
          <w:p w14:paraId="16A3DEDA" w14:textId="68D90F5F"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hint="cs"/>
                <w:sz w:val="14"/>
                <w:szCs w:val="14"/>
              </w:rPr>
              <w:t>60,496</w:t>
            </w:r>
          </w:p>
        </w:tc>
      </w:tr>
      <w:tr w:rsidR="00BF4B17" w:rsidRPr="00A0199A" w14:paraId="658A1311" w14:textId="77777777" w:rsidTr="001A40BD">
        <w:tc>
          <w:tcPr>
            <w:tcW w:w="1980" w:type="dxa"/>
            <w:tcBorders>
              <w:top w:val="nil"/>
              <w:left w:val="nil"/>
              <w:bottom w:val="nil"/>
              <w:right w:val="nil"/>
            </w:tcBorders>
            <w:vAlign w:val="bottom"/>
          </w:tcPr>
          <w:p w14:paraId="1C781163" w14:textId="4B4E3B02" w:rsidR="00BF4B17" w:rsidRPr="00A0199A" w:rsidRDefault="00BF4B17" w:rsidP="00BF4B17">
            <w:pPr>
              <w:widowControl/>
              <w:spacing w:line="300" w:lineRule="exact"/>
              <w:ind w:left="162" w:right="-198" w:hanging="180"/>
              <w:rPr>
                <w:rFonts w:ascii="Arial" w:hAnsi="Arial" w:cs="Arial"/>
                <w:sz w:val="14"/>
                <w:szCs w:val="14"/>
              </w:rPr>
            </w:pPr>
            <w:r w:rsidRPr="00A0199A">
              <w:rPr>
                <w:rFonts w:ascii="Arial" w:hAnsi="Arial" w:cs="Arial"/>
                <w:sz w:val="14"/>
                <w:szCs w:val="14"/>
              </w:rPr>
              <w:t>Depreciation for the year</w:t>
            </w:r>
          </w:p>
        </w:tc>
        <w:tc>
          <w:tcPr>
            <w:tcW w:w="1054" w:type="dxa"/>
            <w:vAlign w:val="bottom"/>
          </w:tcPr>
          <w:p w14:paraId="453FD34A" w14:textId="3F5B74D9"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3C998CEF" w14:textId="03F12A37"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69C07880" w14:textId="07ADE340"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91</w:t>
            </w:r>
          </w:p>
        </w:tc>
        <w:tc>
          <w:tcPr>
            <w:tcW w:w="1055" w:type="dxa"/>
            <w:vAlign w:val="bottom"/>
          </w:tcPr>
          <w:p w14:paraId="17DBB1E0" w14:textId="04ACA1A5"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2,210</w:t>
            </w:r>
          </w:p>
        </w:tc>
        <w:tc>
          <w:tcPr>
            <w:tcW w:w="1003" w:type="dxa"/>
            <w:vAlign w:val="bottom"/>
          </w:tcPr>
          <w:p w14:paraId="62439D03" w14:textId="43E055D1"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561</w:t>
            </w:r>
          </w:p>
        </w:tc>
        <w:tc>
          <w:tcPr>
            <w:tcW w:w="1080" w:type="dxa"/>
            <w:vAlign w:val="bottom"/>
          </w:tcPr>
          <w:p w14:paraId="56EB7699" w14:textId="5FD171F9"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80" w:type="dxa"/>
            <w:vAlign w:val="bottom"/>
          </w:tcPr>
          <w:p w14:paraId="2231A4C0" w14:textId="1D20C59B"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2,862</w:t>
            </w:r>
          </w:p>
        </w:tc>
      </w:tr>
      <w:tr w:rsidR="00BF4B17" w:rsidRPr="00A0199A" w14:paraId="26911395" w14:textId="77777777">
        <w:tc>
          <w:tcPr>
            <w:tcW w:w="1980" w:type="dxa"/>
            <w:tcBorders>
              <w:top w:val="nil"/>
              <w:left w:val="nil"/>
              <w:bottom w:val="nil"/>
              <w:right w:val="nil"/>
            </w:tcBorders>
            <w:vAlign w:val="bottom"/>
          </w:tcPr>
          <w:p w14:paraId="50CE8D90" w14:textId="4AC801C0" w:rsidR="00BF4B17" w:rsidRPr="00A0199A" w:rsidRDefault="00BF4B17" w:rsidP="00BF4B17">
            <w:pPr>
              <w:widowControl/>
              <w:spacing w:line="300" w:lineRule="exact"/>
              <w:ind w:left="162" w:right="-198" w:hanging="180"/>
              <w:rPr>
                <w:rFonts w:ascii="Arial" w:hAnsi="Arial" w:cs="Arial"/>
                <w:sz w:val="14"/>
                <w:szCs w:val="14"/>
              </w:rPr>
            </w:pPr>
            <w:r w:rsidRPr="00A0199A">
              <w:rPr>
                <w:rFonts w:ascii="Arial" w:hAnsi="Arial" w:cs="Arial"/>
                <w:sz w:val="14"/>
                <w:szCs w:val="14"/>
              </w:rPr>
              <w:t>Depreciation on disposals</w:t>
            </w:r>
          </w:p>
        </w:tc>
        <w:tc>
          <w:tcPr>
            <w:tcW w:w="1054" w:type="dxa"/>
            <w:vAlign w:val="bottom"/>
          </w:tcPr>
          <w:p w14:paraId="1F19B11F" w14:textId="5AAB1E7F" w:rsidR="00BF4B17" w:rsidRPr="00A0199A" w:rsidRDefault="00BF4B17"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37ACA3A4" w14:textId="1CD3B3BF" w:rsidR="00BF4B17" w:rsidRPr="00A0199A" w:rsidRDefault="00BF4B17"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750E98F3" w14:textId="17FA2B18" w:rsidR="00BF4B17" w:rsidRPr="00A0199A" w:rsidRDefault="00BF4B17"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5" w:type="dxa"/>
            <w:vAlign w:val="bottom"/>
          </w:tcPr>
          <w:p w14:paraId="4C0EA254" w14:textId="785858F8" w:rsidR="00BF4B17" w:rsidRPr="00A0199A" w:rsidRDefault="00BF4B17"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(7,117)</w:t>
            </w:r>
          </w:p>
        </w:tc>
        <w:tc>
          <w:tcPr>
            <w:tcW w:w="1003" w:type="dxa"/>
            <w:vAlign w:val="bottom"/>
          </w:tcPr>
          <w:p w14:paraId="68765AB0" w14:textId="4AE8A61E" w:rsidR="00BF4B17" w:rsidRPr="00A0199A" w:rsidRDefault="00BF4B17"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(473)</w:t>
            </w:r>
          </w:p>
        </w:tc>
        <w:tc>
          <w:tcPr>
            <w:tcW w:w="1080" w:type="dxa"/>
            <w:vAlign w:val="bottom"/>
          </w:tcPr>
          <w:p w14:paraId="1F81FA8A" w14:textId="71316D28" w:rsidR="00BF4B17" w:rsidRPr="00A0199A" w:rsidRDefault="00BF4B17"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80" w:type="dxa"/>
            <w:vAlign w:val="bottom"/>
          </w:tcPr>
          <w:p w14:paraId="5875497D" w14:textId="7144AD79" w:rsidR="00BF4B17" w:rsidRPr="00A0199A" w:rsidRDefault="00BF4B17"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(7,590)</w:t>
            </w:r>
          </w:p>
        </w:tc>
      </w:tr>
      <w:tr w:rsidR="00BF4B17" w:rsidRPr="00A0199A" w14:paraId="096C473C" w14:textId="77777777" w:rsidTr="001A40BD">
        <w:tc>
          <w:tcPr>
            <w:tcW w:w="1980" w:type="dxa"/>
            <w:tcBorders>
              <w:top w:val="nil"/>
              <w:left w:val="nil"/>
              <w:bottom w:val="nil"/>
              <w:right w:val="nil"/>
            </w:tcBorders>
            <w:vAlign w:val="bottom"/>
          </w:tcPr>
          <w:p w14:paraId="7D0A71A7" w14:textId="1217F6C3" w:rsidR="00BF4B17" w:rsidRPr="00A0199A" w:rsidRDefault="00BF4B17" w:rsidP="00BF4B17">
            <w:pPr>
              <w:widowControl/>
              <w:spacing w:line="300" w:lineRule="exact"/>
              <w:ind w:left="162" w:right="-108" w:hanging="180"/>
              <w:rPr>
                <w:rFonts w:ascii="Arial" w:hAnsi="Arial" w:cs="Arial"/>
                <w:sz w:val="14"/>
                <w:szCs w:val="14"/>
              </w:rPr>
            </w:pPr>
            <w:r w:rsidRPr="00A0199A">
              <w:rPr>
                <w:rFonts w:ascii="Arial" w:hAnsi="Arial" w:cs="Arial"/>
                <w:sz w:val="14"/>
                <w:szCs w:val="14"/>
              </w:rPr>
              <w:t>31 December 2023</w:t>
            </w:r>
          </w:p>
        </w:tc>
        <w:tc>
          <w:tcPr>
            <w:tcW w:w="1054" w:type="dxa"/>
            <w:vAlign w:val="bottom"/>
          </w:tcPr>
          <w:p w14:paraId="14B704E3" w14:textId="72C000A0"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4C433DA0" w14:textId="4AE4FC20"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10,000</w:t>
            </w:r>
          </w:p>
        </w:tc>
        <w:tc>
          <w:tcPr>
            <w:tcW w:w="1054" w:type="dxa"/>
            <w:vAlign w:val="bottom"/>
          </w:tcPr>
          <w:p w14:paraId="4A9FEFB4" w14:textId="4DA93728"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14,300</w:t>
            </w:r>
          </w:p>
        </w:tc>
        <w:tc>
          <w:tcPr>
            <w:tcW w:w="1055" w:type="dxa"/>
            <w:vAlign w:val="bottom"/>
          </w:tcPr>
          <w:p w14:paraId="74BB984A" w14:textId="6FB5EA12"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14,978</w:t>
            </w:r>
          </w:p>
        </w:tc>
        <w:tc>
          <w:tcPr>
            <w:tcW w:w="1003" w:type="dxa"/>
            <w:vAlign w:val="bottom"/>
          </w:tcPr>
          <w:p w14:paraId="5BCE4F29" w14:textId="30E1AE00"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7,830</w:t>
            </w:r>
          </w:p>
        </w:tc>
        <w:tc>
          <w:tcPr>
            <w:tcW w:w="1080" w:type="dxa"/>
            <w:vAlign w:val="bottom"/>
          </w:tcPr>
          <w:p w14:paraId="14BFB08A" w14:textId="5CDCFA68"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8,660</w:t>
            </w:r>
          </w:p>
        </w:tc>
        <w:tc>
          <w:tcPr>
            <w:tcW w:w="1080" w:type="dxa"/>
            <w:vAlign w:val="bottom"/>
          </w:tcPr>
          <w:p w14:paraId="18E44D0A" w14:textId="247F61C4" w:rsidR="00BF4B17" w:rsidRPr="00A0199A" w:rsidRDefault="00BF4B17"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55,768</w:t>
            </w:r>
          </w:p>
        </w:tc>
      </w:tr>
      <w:tr w:rsidR="00BF4B17" w:rsidRPr="00A0199A" w14:paraId="00748766" w14:textId="77777777" w:rsidTr="001A40BD">
        <w:tc>
          <w:tcPr>
            <w:tcW w:w="1980" w:type="dxa"/>
            <w:tcBorders>
              <w:top w:val="nil"/>
              <w:left w:val="nil"/>
              <w:bottom w:val="nil"/>
              <w:right w:val="nil"/>
            </w:tcBorders>
            <w:vAlign w:val="bottom"/>
          </w:tcPr>
          <w:p w14:paraId="044F22F1" w14:textId="70E5979A" w:rsidR="00BF4B17" w:rsidRPr="00A0199A" w:rsidRDefault="00BF4B17" w:rsidP="00BF4B17">
            <w:pPr>
              <w:widowControl/>
              <w:spacing w:line="300" w:lineRule="exact"/>
              <w:ind w:left="162" w:right="-108" w:hanging="180"/>
              <w:rPr>
                <w:rFonts w:ascii="Arial" w:hAnsi="Arial" w:cs="Arial"/>
                <w:sz w:val="14"/>
                <w:szCs w:val="14"/>
              </w:rPr>
            </w:pPr>
            <w:r w:rsidRPr="00A0199A">
              <w:rPr>
                <w:rFonts w:ascii="Arial" w:hAnsi="Arial" w:cs="Arial"/>
                <w:sz w:val="14"/>
                <w:szCs w:val="14"/>
              </w:rPr>
              <w:t>Depreciation for the year</w:t>
            </w:r>
          </w:p>
        </w:tc>
        <w:tc>
          <w:tcPr>
            <w:tcW w:w="1054" w:type="dxa"/>
            <w:vAlign w:val="bottom"/>
          </w:tcPr>
          <w:p w14:paraId="6AFC1F8F" w14:textId="31D60483" w:rsidR="00BF4B17" w:rsidRPr="00A0199A" w:rsidRDefault="00343C44"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6553B100" w14:textId="33CBEDC3" w:rsidR="00BF4B17" w:rsidRPr="00A0199A" w:rsidRDefault="00343C44"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56BA372C" w14:textId="49C6E899" w:rsidR="00BF4B17" w:rsidRPr="00A0199A" w:rsidRDefault="003745D1"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91</w:t>
            </w:r>
          </w:p>
        </w:tc>
        <w:tc>
          <w:tcPr>
            <w:tcW w:w="1055" w:type="dxa"/>
            <w:vAlign w:val="bottom"/>
          </w:tcPr>
          <w:p w14:paraId="40E37B96" w14:textId="32D4B010" w:rsidR="00BF4B17" w:rsidRPr="00A0199A" w:rsidRDefault="00265005"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3,622</w:t>
            </w:r>
          </w:p>
        </w:tc>
        <w:tc>
          <w:tcPr>
            <w:tcW w:w="1003" w:type="dxa"/>
            <w:vAlign w:val="bottom"/>
          </w:tcPr>
          <w:p w14:paraId="7208F2D8" w14:textId="5D257F33" w:rsidR="00BF4B17" w:rsidRPr="00A0199A" w:rsidRDefault="00265005"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694</w:t>
            </w:r>
          </w:p>
        </w:tc>
        <w:tc>
          <w:tcPr>
            <w:tcW w:w="1080" w:type="dxa"/>
            <w:vAlign w:val="bottom"/>
          </w:tcPr>
          <w:p w14:paraId="5C594200" w14:textId="6B38A08E" w:rsidR="00BF4B17" w:rsidRPr="00A0199A" w:rsidRDefault="00B43B66"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80" w:type="dxa"/>
            <w:vAlign w:val="bottom"/>
          </w:tcPr>
          <w:p w14:paraId="6745EBD0" w14:textId="52B1337D" w:rsidR="00BF4B17" w:rsidRPr="00A0199A" w:rsidRDefault="00B43B66" w:rsidP="00BF4B17">
            <w:pP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4,407</w:t>
            </w:r>
          </w:p>
        </w:tc>
      </w:tr>
      <w:tr w:rsidR="00BF4B17" w:rsidRPr="00A0199A" w14:paraId="6A5ABE04" w14:textId="77777777" w:rsidTr="001A40BD">
        <w:tc>
          <w:tcPr>
            <w:tcW w:w="1980" w:type="dxa"/>
            <w:tcBorders>
              <w:top w:val="nil"/>
              <w:left w:val="nil"/>
              <w:bottom w:val="nil"/>
              <w:right w:val="nil"/>
            </w:tcBorders>
            <w:vAlign w:val="bottom"/>
          </w:tcPr>
          <w:p w14:paraId="117AF8B3" w14:textId="77777777" w:rsidR="00BF4B17" w:rsidRPr="00A0199A" w:rsidRDefault="00BF4B17" w:rsidP="00BF4B17">
            <w:pPr>
              <w:widowControl/>
              <w:spacing w:line="300" w:lineRule="exact"/>
              <w:ind w:left="162" w:right="-198" w:hanging="180"/>
              <w:rPr>
                <w:rFonts w:ascii="Arial" w:hAnsi="Arial" w:cs="Arial"/>
                <w:sz w:val="14"/>
                <w:szCs w:val="14"/>
              </w:rPr>
            </w:pPr>
            <w:r w:rsidRPr="00A0199A">
              <w:rPr>
                <w:rFonts w:ascii="Arial" w:hAnsi="Arial" w:cs="Arial"/>
                <w:sz w:val="14"/>
                <w:szCs w:val="14"/>
              </w:rPr>
              <w:t>Depreciation on disposals</w:t>
            </w:r>
          </w:p>
        </w:tc>
        <w:tc>
          <w:tcPr>
            <w:tcW w:w="1054" w:type="dxa"/>
            <w:vAlign w:val="bottom"/>
          </w:tcPr>
          <w:p w14:paraId="35A397B0" w14:textId="7A77DC9E" w:rsidR="00BF4B17" w:rsidRPr="00A0199A" w:rsidRDefault="00343C44"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5FFF03CE" w14:textId="316D15BA" w:rsidR="00BF4B17" w:rsidRPr="00A0199A" w:rsidRDefault="00343C44"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5541D54B" w14:textId="6ED61A6F" w:rsidR="00BF4B17" w:rsidRPr="00A0199A" w:rsidRDefault="003745D1"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5" w:type="dxa"/>
            <w:vAlign w:val="bottom"/>
          </w:tcPr>
          <w:p w14:paraId="59A087D2" w14:textId="48BF4CE8" w:rsidR="00BF4B17" w:rsidRPr="00A0199A" w:rsidRDefault="00265005"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(49)</w:t>
            </w:r>
          </w:p>
        </w:tc>
        <w:tc>
          <w:tcPr>
            <w:tcW w:w="1003" w:type="dxa"/>
            <w:vAlign w:val="bottom"/>
          </w:tcPr>
          <w:p w14:paraId="7E875A81" w14:textId="73393B0F" w:rsidR="00BF4B17" w:rsidRPr="00A0199A" w:rsidRDefault="00265005"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(260)</w:t>
            </w:r>
          </w:p>
        </w:tc>
        <w:tc>
          <w:tcPr>
            <w:tcW w:w="1080" w:type="dxa"/>
            <w:vAlign w:val="bottom"/>
          </w:tcPr>
          <w:p w14:paraId="29A7F130" w14:textId="76745880" w:rsidR="00BF4B17" w:rsidRPr="00A0199A" w:rsidRDefault="00B43B66"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80" w:type="dxa"/>
            <w:vAlign w:val="bottom"/>
          </w:tcPr>
          <w:p w14:paraId="2ADC8EB0" w14:textId="0935C6EE" w:rsidR="00BF4B17" w:rsidRPr="00A0199A" w:rsidRDefault="00B43B66"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(309)</w:t>
            </w:r>
          </w:p>
        </w:tc>
      </w:tr>
      <w:tr w:rsidR="00BF4B17" w:rsidRPr="00A0199A" w14:paraId="6727840A" w14:textId="77777777" w:rsidTr="001A40BD">
        <w:tc>
          <w:tcPr>
            <w:tcW w:w="1980" w:type="dxa"/>
            <w:tcBorders>
              <w:top w:val="nil"/>
              <w:left w:val="nil"/>
              <w:bottom w:val="nil"/>
              <w:right w:val="nil"/>
            </w:tcBorders>
            <w:vAlign w:val="bottom"/>
          </w:tcPr>
          <w:p w14:paraId="3638959E" w14:textId="22E66A4C" w:rsidR="00BF4B17" w:rsidRPr="00A0199A" w:rsidRDefault="00BF4B17" w:rsidP="00BF4B17">
            <w:pPr>
              <w:widowControl/>
              <w:spacing w:line="300" w:lineRule="exact"/>
              <w:ind w:left="162" w:right="-108" w:hanging="180"/>
              <w:rPr>
                <w:rFonts w:ascii="Arial" w:hAnsi="Arial" w:cs="Arial"/>
                <w:sz w:val="14"/>
                <w:szCs w:val="14"/>
              </w:rPr>
            </w:pPr>
            <w:r w:rsidRPr="00A0199A">
              <w:rPr>
                <w:rFonts w:ascii="Arial" w:hAnsi="Arial" w:cs="Arial"/>
                <w:sz w:val="14"/>
                <w:szCs w:val="14"/>
              </w:rPr>
              <w:t>31 December 2024</w:t>
            </w:r>
          </w:p>
        </w:tc>
        <w:tc>
          <w:tcPr>
            <w:tcW w:w="1054" w:type="dxa"/>
            <w:vAlign w:val="bottom"/>
          </w:tcPr>
          <w:p w14:paraId="33D09309" w14:textId="6357A117" w:rsidR="00BF4B17" w:rsidRPr="00A0199A" w:rsidRDefault="00343C44"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63A5826E" w14:textId="1F56C7ED" w:rsidR="00BF4B17" w:rsidRPr="00A0199A" w:rsidRDefault="003745D1"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10,000</w:t>
            </w:r>
          </w:p>
        </w:tc>
        <w:tc>
          <w:tcPr>
            <w:tcW w:w="1054" w:type="dxa"/>
            <w:vAlign w:val="bottom"/>
          </w:tcPr>
          <w:p w14:paraId="5F899EB6" w14:textId="08EEFFBF" w:rsidR="00BF4B17" w:rsidRPr="00A0199A" w:rsidRDefault="003745D1"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14,391</w:t>
            </w:r>
          </w:p>
        </w:tc>
        <w:tc>
          <w:tcPr>
            <w:tcW w:w="1055" w:type="dxa"/>
            <w:vAlign w:val="bottom"/>
          </w:tcPr>
          <w:p w14:paraId="3D9A8369" w14:textId="7A1DF9D6" w:rsidR="00BF4B17" w:rsidRPr="00A0199A" w:rsidRDefault="00265005"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18,551</w:t>
            </w:r>
          </w:p>
        </w:tc>
        <w:tc>
          <w:tcPr>
            <w:tcW w:w="1003" w:type="dxa"/>
            <w:vAlign w:val="bottom"/>
          </w:tcPr>
          <w:p w14:paraId="6BB01E12" w14:textId="7639F49B" w:rsidR="00BF4B17" w:rsidRPr="00A0199A" w:rsidRDefault="00265005"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8,26</w:t>
            </w:r>
            <w:r w:rsidR="00B43B66" w:rsidRPr="00A0199A">
              <w:rPr>
                <w:rFonts w:ascii="Arial" w:hAnsi="Arial" w:cs="Arial"/>
                <w:sz w:val="14"/>
                <w:szCs w:val="14"/>
              </w:rPr>
              <w:t>4</w:t>
            </w:r>
          </w:p>
        </w:tc>
        <w:tc>
          <w:tcPr>
            <w:tcW w:w="1080" w:type="dxa"/>
            <w:vAlign w:val="bottom"/>
          </w:tcPr>
          <w:p w14:paraId="5E7E8AF4" w14:textId="311439AC" w:rsidR="00BF4B17" w:rsidRPr="00A0199A" w:rsidRDefault="00B43B66"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8,660</w:t>
            </w:r>
          </w:p>
        </w:tc>
        <w:tc>
          <w:tcPr>
            <w:tcW w:w="1080" w:type="dxa"/>
            <w:vAlign w:val="bottom"/>
          </w:tcPr>
          <w:p w14:paraId="37A59A91" w14:textId="439B4E11" w:rsidR="00BF4B17" w:rsidRPr="00A0199A" w:rsidRDefault="00B43B66" w:rsidP="00BF4B17">
            <w:pPr>
              <w:pBdr>
                <w:bottom w:val="single" w:sz="4"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59,866</w:t>
            </w:r>
          </w:p>
        </w:tc>
      </w:tr>
      <w:tr w:rsidR="00BF4B17" w:rsidRPr="00A0199A" w14:paraId="75C736A8" w14:textId="77777777" w:rsidTr="001A40BD">
        <w:tc>
          <w:tcPr>
            <w:tcW w:w="1980" w:type="dxa"/>
            <w:tcBorders>
              <w:top w:val="nil"/>
              <w:left w:val="nil"/>
              <w:bottom w:val="nil"/>
              <w:right w:val="nil"/>
            </w:tcBorders>
            <w:vAlign w:val="bottom"/>
          </w:tcPr>
          <w:p w14:paraId="72016BE4" w14:textId="77777777" w:rsidR="00BF4B17" w:rsidRPr="00A0199A" w:rsidRDefault="00BF4B17" w:rsidP="00BF4B17">
            <w:pPr>
              <w:widowControl/>
              <w:spacing w:line="300" w:lineRule="exact"/>
              <w:ind w:left="162" w:hanging="180"/>
              <w:rPr>
                <w:rFonts w:ascii="Arial" w:hAnsi="Arial" w:cs="Arial"/>
                <w:sz w:val="14"/>
                <w:szCs w:val="14"/>
              </w:rPr>
            </w:pPr>
            <w:r w:rsidRPr="00A0199A">
              <w:rPr>
                <w:rFonts w:ascii="Arial" w:hAnsi="Arial" w:cs="Arial"/>
                <w:b/>
                <w:bCs/>
                <w:sz w:val="14"/>
                <w:szCs w:val="14"/>
              </w:rPr>
              <w:t>Net book value:</w:t>
            </w:r>
          </w:p>
        </w:tc>
        <w:tc>
          <w:tcPr>
            <w:tcW w:w="1054" w:type="dxa"/>
            <w:vAlign w:val="bottom"/>
          </w:tcPr>
          <w:p w14:paraId="3B94F820" w14:textId="77777777" w:rsidR="00BF4B17" w:rsidRPr="00A0199A" w:rsidRDefault="00BF4B17" w:rsidP="00BF4B17">
            <w:pPr>
              <w:tabs>
                <w:tab w:val="decimal" w:pos="795"/>
              </w:tabs>
              <w:spacing w:line="300" w:lineRule="exact"/>
              <w:ind w:left="-18" w:right="-45"/>
              <w:jc w:val="both"/>
              <w:rPr>
                <w:rFonts w:ascii="Arial" w:hAnsi="Arial" w:cs="Arial"/>
                <w:sz w:val="14"/>
                <w:szCs w:val="14"/>
              </w:rPr>
            </w:pPr>
          </w:p>
        </w:tc>
        <w:tc>
          <w:tcPr>
            <w:tcW w:w="1054" w:type="dxa"/>
            <w:vAlign w:val="bottom"/>
          </w:tcPr>
          <w:p w14:paraId="5CFFA57C" w14:textId="77777777" w:rsidR="00BF4B17" w:rsidRPr="00A0199A" w:rsidRDefault="00BF4B17" w:rsidP="00BF4B17">
            <w:pPr>
              <w:tabs>
                <w:tab w:val="decimal" w:pos="795"/>
              </w:tabs>
              <w:spacing w:line="300" w:lineRule="exact"/>
              <w:ind w:left="-18" w:right="-45"/>
              <w:jc w:val="both"/>
              <w:rPr>
                <w:rFonts w:ascii="Arial" w:hAnsi="Arial" w:cs="Arial"/>
                <w:sz w:val="14"/>
                <w:szCs w:val="14"/>
              </w:rPr>
            </w:pPr>
          </w:p>
        </w:tc>
        <w:tc>
          <w:tcPr>
            <w:tcW w:w="1054" w:type="dxa"/>
            <w:vAlign w:val="bottom"/>
          </w:tcPr>
          <w:p w14:paraId="567C7949" w14:textId="77777777" w:rsidR="00BF4B17" w:rsidRPr="00A0199A" w:rsidRDefault="00BF4B17" w:rsidP="00BF4B17">
            <w:pPr>
              <w:tabs>
                <w:tab w:val="decimal" w:pos="795"/>
              </w:tabs>
              <w:spacing w:line="300" w:lineRule="exact"/>
              <w:ind w:left="-18" w:right="-45"/>
              <w:jc w:val="both"/>
              <w:rPr>
                <w:rFonts w:ascii="Arial" w:hAnsi="Arial" w:cs="Arial"/>
                <w:sz w:val="14"/>
                <w:szCs w:val="14"/>
              </w:rPr>
            </w:pPr>
          </w:p>
        </w:tc>
        <w:tc>
          <w:tcPr>
            <w:tcW w:w="1055" w:type="dxa"/>
            <w:vAlign w:val="bottom"/>
          </w:tcPr>
          <w:p w14:paraId="0045CD4D" w14:textId="77777777" w:rsidR="00BF4B17" w:rsidRPr="00A0199A" w:rsidRDefault="00BF4B17" w:rsidP="00BF4B17">
            <w:pPr>
              <w:tabs>
                <w:tab w:val="decimal" w:pos="795"/>
              </w:tabs>
              <w:spacing w:line="300" w:lineRule="exact"/>
              <w:ind w:left="-18" w:right="-45"/>
              <w:jc w:val="both"/>
              <w:rPr>
                <w:rFonts w:ascii="Arial" w:hAnsi="Arial" w:cs="Arial"/>
                <w:sz w:val="14"/>
                <w:szCs w:val="14"/>
              </w:rPr>
            </w:pPr>
          </w:p>
        </w:tc>
        <w:tc>
          <w:tcPr>
            <w:tcW w:w="1003" w:type="dxa"/>
            <w:vAlign w:val="bottom"/>
          </w:tcPr>
          <w:p w14:paraId="10E1A60B" w14:textId="77777777" w:rsidR="00BF4B17" w:rsidRPr="00A0199A" w:rsidRDefault="00BF4B17" w:rsidP="00BF4B17">
            <w:pPr>
              <w:tabs>
                <w:tab w:val="decimal" w:pos="795"/>
              </w:tabs>
              <w:spacing w:line="300" w:lineRule="exact"/>
              <w:ind w:left="-18" w:right="-45"/>
              <w:jc w:val="both"/>
              <w:rPr>
                <w:rFonts w:ascii="Arial" w:hAnsi="Arial" w:cs="Arial"/>
                <w:sz w:val="14"/>
                <w:szCs w:val="14"/>
              </w:rPr>
            </w:pPr>
          </w:p>
        </w:tc>
        <w:tc>
          <w:tcPr>
            <w:tcW w:w="1080" w:type="dxa"/>
            <w:vAlign w:val="bottom"/>
          </w:tcPr>
          <w:p w14:paraId="3BABA7C6" w14:textId="77777777" w:rsidR="00BF4B17" w:rsidRPr="00A0199A" w:rsidRDefault="00BF4B17" w:rsidP="00BF4B17">
            <w:pPr>
              <w:tabs>
                <w:tab w:val="decimal" w:pos="795"/>
              </w:tabs>
              <w:spacing w:line="300" w:lineRule="exact"/>
              <w:ind w:left="-18" w:right="-45"/>
              <w:jc w:val="both"/>
              <w:rPr>
                <w:rFonts w:ascii="Arial" w:hAnsi="Arial" w:cs="Arial"/>
                <w:sz w:val="14"/>
                <w:szCs w:val="14"/>
              </w:rPr>
            </w:pPr>
          </w:p>
        </w:tc>
        <w:tc>
          <w:tcPr>
            <w:tcW w:w="1080" w:type="dxa"/>
            <w:vAlign w:val="bottom"/>
          </w:tcPr>
          <w:p w14:paraId="43502C7B" w14:textId="77777777" w:rsidR="00BF4B17" w:rsidRPr="00A0199A" w:rsidRDefault="00BF4B17" w:rsidP="00BF4B17">
            <w:pPr>
              <w:tabs>
                <w:tab w:val="decimal" w:pos="795"/>
              </w:tabs>
              <w:spacing w:line="300" w:lineRule="exact"/>
              <w:ind w:left="-18" w:right="-45"/>
              <w:jc w:val="both"/>
              <w:rPr>
                <w:rFonts w:ascii="Arial" w:hAnsi="Arial" w:cs="Arial"/>
                <w:sz w:val="14"/>
                <w:szCs w:val="14"/>
              </w:rPr>
            </w:pPr>
          </w:p>
        </w:tc>
      </w:tr>
      <w:tr w:rsidR="00BF4B17" w:rsidRPr="00A0199A" w14:paraId="40598FE6" w14:textId="77777777" w:rsidTr="001A40BD">
        <w:tc>
          <w:tcPr>
            <w:tcW w:w="1980" w:type="dxa"/>
            <w:tcBorders>
              <w:top w:val="nil"/>
              <w:left w:val="nil"/>
              <w:bottom w:val="nil"/>
              <w:right w:val="nil"/>
            </w:tcBorders>
            <w:vAlign w:val="bottom"/>
          </w:tcPr>
          <w:p w14:paraId="7688D246" w14:textId="216DFB42" w:rsidR="00BF4B17" w:rsidRPr="00A0199A" w:rsidRDefault="00BF4B17" w:rsidP="00BF4B17">
            <w:pPr>
              <w:widowControl/>
              <w:spacing w:line="300" w:lineRule="exact"/>
              <w:ind w:left="162" w:hanging="180"/>
              <w:rPr>
                <w:rFonts w:ascii="Arial" w:hAnsi="Arial" w:cs="Arial"/>
                <w:sz w:val="14"/>
                <w:szCs w:val="14"/>
              </w:rPr>
            </w:pPr>
            <w:r w:rsidRPr="00A0199A">
              <w:rPr>
                <w:rFonts w:ascii="Arial" w:hAnsi="Arial" w:cs="Arial"/>
                <w:sz w:val="14"/>
                <w:szCs w:val="14"/>
              </w:rPr>
              <w:t>31 December 2023</w:t>
            </w:r>
          </w:p>
        </w:tc>
        <w:tc>
          <w:tcPr>
            <w:tcW w:w="1054" w:type="dxa"/>
            <w:vAlign w:val="bottom"/>
          </w:tcPr>
          <w:p w14:paraId="79F7C262" w14:textId="534444FE" w:rsidR="00BF4B17" w:rsidRPr="00A0199A" w:rsidRDefault="00BF4B17" w:rsidP="00BF4B17">
            <w:pPr>
              <w:pBdr>
                <w:bottom w:val="double" w:sz="6"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41,074</w:t>
            </w:r>
          </w:p>
        </w:tc>
        <w:tc>
          <w:tcPr>
            <w:tcW w:w="1054" w:type="dxa"/>
            <w:vAlign w:val="bottom"/>
          </w:tcPr>
          <w:p w14:paraId="30E92CA7" w14:textId="108F13E3" w:rsidR="00BF4B17" w:rsidRPr="00A0199A" w:rsidRDefault="00BF4B17" w:rsidP="00BF4B17">
            <w:pPr>
              <w:pBdr>
                <w:bottom w:val="double" w:sz="6"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7C62D0AA" w14:textId="3B5C7672" w:rsidR="00BF4B17" w:rsidRPr="00A0199A" w:rsidRDefault="00BF4B17" w:rsidP="00BF4B17">
            <w:pPr>
              <w:pBdr>
                <w:bottom w:val="double" w:sz="6"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902</w:t>
            </w:r>
          </w:p>
        </w:tc>
        <w:tc>
          <w:tcPr>
            <w:tcW w:w="1055" w:type="dxa"/>
            <w:vAlign w:val="bottom"/>
          </w:tcPr>
          <w:p w14:paraId="75EC0D54" w14:textId="4BD42E91" w:rsidR="00BF4B17" w:rsidRPr="00A0199A" w:rsidRDefault="00BF4B17" w:rsidP="00BF4B17">
            <w:pPr>
              <w:pBdr>
                <w:bottom w:val="double" w:sz="6"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6,775</w:t>
            </w:r>
          </w:p>
        </w:tc>
        <w:tc>
          <w:tcPr>
            <w:tcW w:w="1003" w:type="dxa"/>
            <w:vAlign w:val="bottom"/>
          </w:tcPr>
          <w:p w14:paraId="7BC84E37" w14:textId="18FA49DB" w:rsidR="00BF4B17" w:rsidRPr="00A0199A" w:rsidRDefault="00BF4B17" w:rsidP="00BF4B17">
            <w:pPr>
              <w:pBdr>
                <w:bottom w:val="double" w:sz="6"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1,841</w:t>
            </w:r>
          </w:p>
        </w:tc>
        <w:tc>
          <w:tcPr>
            <w:tcW w:w="1080" w:type="dxa"/>
            <w:vAlign w:val="bottom"/>
          </w:tcPr>
          <w:p w14:paraId="4E6D9A2D" w14:textId="169E59E0" w:rsidR="00BF4B17" w:rsidRPr="00A0199A" w:rsidRDefault="00BF4B17" w:rsidP="00BF4B17">
            <w:pPr>
              <w:pBdr>
                <w:bottom w:val="double" w:sz="6"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80" w:type="dxa"/>
            <w:vAlign w:val="bottom"/>
          </w:tcPr>
          <w:p w14:paraId="5DC09679" w14:textId="6E50217F" w:rsidR="00BF4B17" w:rsidRPr="00A0199A" w:rsidRDefault="00BF4B17" w:rsidP="00BF4B17">
            <w:pPr>
              <w:pBdr>
                <w:bottom w:val="double" w:sz="6"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50,592</w:t>
            </w:r>
          </w:p>
        </w:tc>
      </w:tr>
      <w:tr w:rsidR="00BF4B17" w:rsidRPr="00A0199A" w14:paraId="54153ABB" w14:textId="77777777" w:rsidTr="001A40BD">
        <w:tc>
          <w:tcPr>
            <w:tcW w:w="1980" w:type="dxa"/>
            <w:tcBorders>
              <w:top w:val="nil"/>
              <w:left w:val="nil"/>
              <w:bottom w:val="nil"/>
              <w:right w:val="nil"/>
            </w:tcBorders>
            <w:vAlign w:val="bottom"/>
          </w:tcPr>
          <w:p w14:paraId="013E7453" w14:textId="068AFD9B" w:rsidR="00BF4B17" w:rsidRPr="00A0199A" w:rsidRDefault="00BF4B17" w:rsidP="00BF4B17">
            <w:pPr>
              <w:widowControl/>
              <w:spacing w:line="300" w:lineRule="exact"/>
              <w:ind w:left="162" w:hanging="180"/>
              <w:rPr>
                <w:rFonts w:ascii="Arial" w:hAnsi="Arial" w:cs="Arial"/>
                <w:sz w:val="14"/>
                <w:szCs w:val="14"/>
              </w:rPr>
            </w:pPr>
            <w:r w:rsidRPr="00A0199A">
              <w:rPr>
                <w:rFonts w:ascii="Arial" w:hAnsi="Arial" w:cs="Arial"/>
                <w:sz w:val="14"/>
                <w:szCs w:val="14"/>
              </w:rPr>
              <w:t>31 December 2024</w:t>
            </w:r>
          </w:p>
        </w:tc>
        <w:tc>
          <w:tcPr>
            <w:tcW w:w="1054" w:type="dxa"/>
            <w:vAlign w:val="bottom"/>
          </w:tcPr>
          <w:p w14:paraId="5401466E" w14:textId="194C6E6E" w:rsidR="00BF4B17" w:rsidRPr="00A0199A" w:rsidRDefault="00B43B66" w:rsidP="00BF4B17">
            <w:pPr>
              <w:pBdr>
                <w:bottom w:val="double" w:sz="6"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41,074</w:t>
            </w:r>
          </w:p>
        </w:tc>
        <w:tc>
          <w:tcPr>
            <w:tcW w:w="1054" w:type="dxa"/>
            <w:vAlign w:val="bottom"/>
          </w:tcPr>
          <w:p w14:paraId="4FF7BF3B" w14:textId="24353F84" w:rsidR="00BF4B17" w:rsidRPr="00A0199A" w:rsidRDefault="00B43B66" w:rsidP="00BF4B17">
            <w:pPr>
              <w:pBdr>
                <w:bottom w:val="double" w:sz="6"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54" w:type="dxa"/>
            <w:vAlign w:val="bottom"/>
          </w:tcPr>
          <w:p w14:paraId="6E70147F" w14:textId="27837D5A" w:rsidR="00BF4B17" w:rsidRPr="00A0199A" w:rsidRDefault="00B43B66" w:rsidP="00BF4B17">
            <w:pPr>
              <w:pBdr>
                <w:bottom w:val="double" w:sz="6"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811</w:t>
            </w:r>
          </w:p>
        </w:tc>
        <w:tc>
          <w:tcPr>
            <w:tcW w:w="1055" w:type="dxa"/>
            <w:vAlign w:val="bottom"/>
          </w:tcPr>
          <w:p w14:paraId="5CCF32B6" w14:textId="19D3054A" w:rsidR="00BF4B17" w:rsidRPr="00A0199A" w:rsidRDefault="00B43B66" w:rsidP="00BF4B17">
            <w:pPr>
              <w:pBdr>
                <w:bottom w:val="double" w:sz="6"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5,378</w:t>
            </w:r>
          </w:p>
        </w:tc>
        <w:tc>
          <w:tcPr>
            <w:tcW w:w="1003" w:type="dxa"/>
            <w:vAlign w:val="bottom"/>
          </w:tcPr>
          <w:p w14:paraId="13D96396" w14:textId="1653C05B" w:rsidR="00BF4B17" w:rsidRPr="00A0199A" w:rsidRDefault="00B43B66" w:rsidP="00BF4B17">
            <w:pPr>
              <w:pBdr>
                <w:bottom w:val="double" w:sz="6"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2,086</w:t>
            </w:r>
          </w:p>
        </w:tc>
        <w:tc>
          <w:tcPr>
            <w:tcW w:w="1080" w:type="dxa"/>
            <w:vAlign w:val="bottom"/>
          </w:tcPr>
          <w:p w14:paraId="15CE2173" w14:textId="26070FA5" w:rsidR="00BF4B17" w:rsidRPr="00A0199A" w:rsidRDefault="00B43B66" w:rsidP="00BF4B17">
            <w:pPr>
              <w:pBdr>
                <w:bottom w:val="double" w:sz="6"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w:t>
            </w:r>
          </w:p>
        </w:tc>
        <w:tc>
          <w:tcPr>
            <w:tcW w:w="1080" w:type="dxa"/>
            <w:vAlign w:val="bottom"/>
          </w:tcPr>
          <w:p w14:paraId="1FE5F5D9" w14:textId="4DD7CD9E" w:rsidR="00BF4B17" w:rsidRPr="00A0199A" w:rsidRDefault="00B43B66" w:rsidP="00BF4B17">
            <w:pPr>
              <w:pBdr>
                <w:bottom w:val="double" w:sz="6"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49,349</w:t>
            </w:r>
          </w:p>
        </w:tc>
      </w:tr>
      <w:tr w:rsidR="00BF4B17" w:rsidRPr="00A0199A" w14:paraId="7B59B72D" w14:textId="77777777" w:rsidTr="001A40BD">
        <w:tc>
          <w:tcPr>
            <w:tcW w:w="1980" w:type="dxa"/>
            <w:tcBorders>
              <w:top w:val="nil"/>
              <w:left w:val="nil"/>
              <w:bottom w:val="nil"/>
              <w:right w:val="nil"/>
            </w:tcBorders>
            <w:vAlign w:val="bottom"/>
          </w:tcPr>
          <w:p w14:paraId="4D7AFAEA" w14:textId="77777777" w:rsidR="00BF4B17" w:rsidRPr="00A0199A" w:rsidRDefault="00BF4B17" w:rsidP="00BF4B17">
            <w:pPr>
              <w:widowControl/>
              <w:spacing w:line="300" w:lineRule="exact"/>
              <w:ind w:left="162" w:right="-108" w:hanging="180"/>
              <w:rPr>
                <w:rFonts w:ascii="Arial" w:hAnsi="Arial" w:cs="Arial"/>
                <w:sz w:val="14"/>
                <w:szCs w:val="14"/>
              </w:rPr>
            </w:pPr>
            <w:r w:rsidRPr="00A0199A">
              <w:rPr>
                <w:rFonts w:ascii="Arial" w:hAnsi="Arial" w:cs="Arial"/>
                <w:b/>
                <w:bCs/>
                <w:sz w:val="14"/>
                <w:szCs w:val="14"/>
              </w:rPr>
              <w:t>Depreciation</w:t>
            </w:r>
            <w:r w:rsidRPr="00A0199A">
              <w:rPr>
                <w:rFonts w:ascii="Arial" w:eastAsia="Arial Unicode MS" w:hAnsi="Arial" w:cs="Arial"/>
                <w:b/>
                <w:bCs/>
                <w:sz w:val="14"/>
                <w:szCs w:val="14"/>
              </w:rPr>
              <w:t xml:space="preserve"> for the year</w:t>
            </w:r>
          </w:p>
        </w:tc>
        <w:tc>
          <w:tcPr>
            <w:tcW w:w="1054" w:type="dxa"/>
            <w:tcBorders>
              <w:top w:val="nil"/>
              <w:left w:val="nil"/>
              <w:bottom w:val="nil"/>
              <w:right w:val="nil"/>
            </w:tcBorders>
            <w:vAlign w:val="bottom"/>
          </w:tcPr>
          <w:p w14:paraId="01F8BAD4" w14:textId="77777777" w:rsidR="00BF4B17" w:rsidRPr="00A0199A" w:rsidRDefault="00BF4B17" w:rsidP="00BF4B17">
            <w:pPr>
              <w:tabs>
                <w:tab w:val="decimal" w:pos="792"/>
              </w:tabs>
              <w:spacing w:line="300" w:lineRule="exact"/>
              <w:ind w:left="-18" w:right="-45"/>
              <w:jc w:val="both"/>
              <w:rPr>
                <w:rFonts w:ascii="Arial" w:hAnsi="Arial" w:cs="Arial"/>
                <w:b/>
                <w:bCs/>
                <w:sz w:val="14"/>
                <w:szCs w:val="14"/>
              </w:rPr>
            </w:pPr>
          </w:p>
        </w:tc>
        <w:tc>
          <w:tcPr>
            <w:tcW w:w="1054" w:type="dxa"/>
            <w:tcBorders>
              <w:top w:val="nil"/>
              <w:left w:val="nil"/>
              <w:bottom w:val="nil"/>
              <w:right w:val="nil"/>
            </w:tcBorders>
            <w:vAlign w:val="bottom"/>
          </w:tcPr>
          <w:p w14:paraId="3E2405FF" w14:textId="77777777" w:rsidR="00BF4B17" w:rsidRPr="00A0199A" w:rsidRDefault="00BF4B17" w:rsidP="00BF4B17">
            <w:pPr>
              <w:tabs>
                <w:tab w:val="decimal" w:pos="792"/>
              </w:tabs>
              <w:spacing w:line="300" w:lineRule="exact"/>
              <w:ind w:left="-18" w:right="-45"/>
              <w:jc w:val="both"/>
              <w:rPr>
                <w:rFonts w:ascii="Arial" w:hAnsi="Arial" w:cs="Arial"/>
                <w:b/>
                <w:bCs/>
                <w:sz w:val="14"/>
                <w:szCs w:val="14"/>
              </w:rPr>
            </w:pPr>
          </w:p>
        </w:tc>
        <w:tc>
          <w:tcPr>
            <w:tcW w:w="1054" w:type="dxa"/>
            <w:tcBorders>
              <w:top w:val="nil"/>
              <w:left w:val="nil"/>
              <w:bottom w:val="nil"/>
              <w:right w:val="nil"/>
            </w:tcBorders>
            <w:vAlign w:val="bottom"/>
          </w:tcPr>
          <w:p w14:paraId="0706DD36" w14:textId="77777777" w:rsidR="00BF4B17" w:rsidRPr="00A0199A" w:rsidRDefault="00BF4B17" w:rsidP="00BF4B17">
            <w:pPr>
              <w:tabs>
                <w:tab w:val="decimal" w:pos="792"/>
              </w:tabs>
              <w:spacing w:line="300" w:lineRule="exact"/>
              <w:ind w:left="-18" w:right="-45"/>
              <w:jc w:val="both"/>
              <w:rPr>
                <w:rFonts w:ascii="Arial" w:hAnsi="Arial" w:cs="Arial"/>
                <w:b/>
                <w:bCs/>
                <w:sz w:val="14"/>
                <w:szCs w:val="14"/>
              </w:rPr>
            </w:pPr>
          </w:p>
        </w:tc>
        <w:tc>
          <w:tcPr>
            <w:tcW w:w="1055" w:type="dxa"/>
            <w:tcBorders>
              <w:top w:val="nil"/>
              <w:left w:val="nil"/>
              <w:bottom w:val="nil"/>
              <w:right w:val="nil"/>
            </w:tcBorders>
            <w:vAlign w:val="bottom"/>
          </w:tcPr>
          <w:p w14:paraId="2D61155E" w14:textId="77777777" w:rsidR="00BF4B17" w:rsidRPr="00A0199A" w:rsidRDefault="00BF4B17" w:rsidP="00BF4B17">
            <w:pPr>
              <w:tabs>
                <w:tab w:val="decimal" w:pos="792"/>
              </w:tabs>
              <w:spacing w:line="300" w:lineRule="exact"/>
              <w:ind w:left="-18" w:right="-45"/>
              <w:jc w:val="both"/>
              <w:rPr>
                <w:rFonts w:ascii="Arial" w:hAnsi="Arial" w:cs="Arial"/>
                <w:b/>
                <w:bCs/>
                <w:sz w:val="14"/>
                <w:szCs w:val="14"/>
              </w:rPr>
            </w:pPr>
          </w:p>
        </w:tc>
        <w:tc>
          <w:tcPr>
            <w:tcW w:w="1003" w:type="dxa"/>
            <w:tcBorders>
              <w:top w:val="nil"/>
              <w:left w:val="nil"/>
              <w:bottom w:val="nil"/>
              <w:right w:val="nil"/>
            </w:tcBorders>
            <w:vAlign w:val="bottom"/>
          </w:tcPr>
          <w:p w14:paraId="007D8C32" w14:textId="77777777" w:rsidR="00BF4B17" w:rsidRPr="00A0199A" w:rsidRDefault="00BF4B17" w:rsidP="00BF4B17">
            <w:pPr>
              <w:tabs>
                <w:tab w:val="decimal" w:pos="792"/>
              </w:tabs>
              <w:spacing w:line="300" w:lineRule="exact"/>
              <w:ind w:left="-18" w:right="-45"/>
              <w:jc w:val="both"/>
              <w:rPr>
                <w:rFonts w:ascii="Arial" w:hAnsi="Arial" w:cs="Arial"/>
                <w:b/>
                <w:bCs/>
                <w:sz w:val="14"/>
                <w:szCs w:val="14"/>
              </w:rPr>
            </w:pPr>
          </w:p>
        </w:tc>
        <w:tc>
          <w:tcPr>
            <w:tcW w:w="1080" w:type="dxa"/>
            <w:tcBorders>
              <w:top w:val="nil"/>
              <w:left w:val="nil"/>
              <w:bottom w:val="nil"/>
              <w:right w:val="nil"/>
            </w:tcBorders>
            <w:vAlign w:val="bottom"/>
          </w:tcPr>
          <w:p w14:paraId="6B7813DB" w14:textId="77777777" w:rsidR="00BF4B17" w:rsidRPr="00A0199A" w:rsidRDefault="00BF4B17" w:rsidP="00BF4B17">
            <w:pPr>
              <w:tabs>
                <w:tab w:val="decimal" w:pos="792"/>
              </w:tabs>
              <w:spacing w:line="300" w:lineRule="exact"/>
              <w:ind w:left="-18" w:right="-45"/>
              <w:jc w:val="both"/>
              <w:rPr>
                <w:rFonts w:ascii="Arial" w:hAnsi="Arial" w:cs="Arial"/>
                <w:b/>
                <w:bCs/>
                <w:sz w:val="14"/>
                <w:szCs w:val="14"/>
              </w:rPr>
            </w:pPr>
          </w:p>
        </w:tc>
        <w:tc>
          <w:tcPr>
            <w:tcW w:w="1080" w:type="dxa"/>
            <w:tcBorders>
              <w:top w:val="nil"/>
              <w:left w:val="nil"/>
              <w:bottom w:val="nil"/>
              <w:right w:val="nil"/>
            </w:tcBorders>
            <w:vAlign w:val="bottom"/>
          </w:tcPr>
          <w:p w14:paraId="789EB384" w14:textId="77777777" w:rsidR="00BF4B17" w:rsidRPr="00A0199A" w:rsidRDefault="00BF4B17" w:rsidP="00BF4B17">
            <w:pPr>
              <w:tabs>
                <w:tab w:val="decimal" w:pos="792"/>
              </w:tabs>
              <w:spacing w:line="300" w:lineRule="exact"/>
              <w:ind w:left="-18" w:right="-45"/>
              <w:jc w:val="both"/>
              <w:rPr>
                <w:rFonts w:ascii="Arial" w:hAnsi="Arial" w:cs="Arial"/>
                <w:b/>
                <w:bCs/>
                <w:sz w:val="14"/>
                <w:szCs w:val="14"/>
              </w:rPr>
            </w:pPr>
          </w:p>
        </w:tc>
      </w:tr>
      <w:tr w:rsidR="00BF4B17" w:rsidRPr="00A0199A" w14:paraId="58850A84" w14:textId="77777777">
        <w:trPr>
          <w:trHeight w:val="180"/>
        </w:trPr>
        <w:tc>
          <w:tcPr>
            <w:tcW w:w="7200" w:type="dxa"/>
            <w:gridSpan w:val="6"/>
            <w:tcBorders>
              <w:top w:val="nil"/>
              <w:left w:val="nil"/>
              <w:bottom w:val="nil"/>
              <w:right w:val="nil"/>
            </w:tcBorders>
            <w:vAlign w:val="bottom"/>
          </w:tcPr>
          <w:p w14:paraId="3BD52CAA" w14:textId="1AFA76A8" w:rsidR="00BF4B17" w:rsidRPr="00A0199A" w:rsidRDefault="00BF4B17" w:rsidP="00BF4B17">
            <w:pPr>
              <w:spacing w:line="300" w:lineRule="exact"/>
              <w:ind w:left="162" w:right="-50" w:hanging="180"/>
              <w:jc w:val="thaiDistribute"/>
              <w:rPr>
                <w:rFonts w:ascii="Arial" w:eastAsia="Arial Unicode MS" w:hAnsi="Arial" w:cs="Arial"/>
                <w:spacing w:val="-4"/>
                <w:sz w:val="14"/>
                <w:szCs w:val="14"/>
              </w:rPr>
            </w:pPr>
            <w:r w:rsidRPr="00A0199A">
              <w:rPr>
                <w:rFonts w:ascii="Arial" w:eastAsia="Arial Unicode MS" w:hAnsi="Arial" w:cs="Arial"/>
                <w:sz w:val="14"/>
                <w:szCs w:val="14"/>
              </w:rPr>
              <w:t>2023 (All included in administrative expenses)</w:t>
            </w:r>
          </w:p>
        </w:tc>
        <w:tc>
          <w:tcPr>
            <w:tcW w:w="1080" w:type="dxa"/>
            <w:tcBorders>
              <w:top w:val="nil"/>
              <w:left w:val="nil"/>
              <w:bottom w:val="nil"/>
              <w:right w:val="nil"/>
            </w:tcBorders>
          </w:tcPr>
          <w:p w14:paraId="7C1F3E36" w14:textId="77777777" w:rsidR="00BF4B17" w:rsidRPr="00A0199A" w:rsidRDefault="00BF4B17" w:rsidP="00BF4B17">
            <w:pPr>
              <w:tabs>
                <w:tab w:val="decimal" w:pos="882"/>
              </w:tabs>
              <w:spacing w:line="300" w:lineRule="exact"/>
              <w:ind w:right="-50"/>
              <w:jc w:val="thaiDistribute"/>
              <w:rPr>
                <w:rFonts w:ascii="Arial" w:eastAsia="Arial Unicode MS" w:hAnsi="Arial" w:cs="Arial"/>
                <w:spacing w:val="-4"/>
                <w:sz w:val="14"/>
                <w:szCs w:val="14"/>
              </w:rPr>
            </w:pPr>
          </w:p>
        </w:tc>
        <w:tc>
          <w:tcPr>
            <w:tcW w:w="1080" w:type="dxa"/>
            <w:vAlign w:val="bottom"/>
          </w:tcPr>
          <w:p w14:paraId="55A29042" w14:textId="3A574258" w:rsidR="00BF4B17" w:rsidRPr="00A0199A" w:rsidRDefault="00BF4B17" w:rsidP="00BF4B17">
            <w:pPr>
              <w:pBdr>
                <w:bottom w:val="double" w:sz="6"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2,862</w:t>
            </w:r>
          </w:p>
        </w:tc>
      </w:tr>
      <w:tr w:rsidR="00BF4B17" w:rsidRPr="00A0199A" w14:paraId="047EC018" w14:textId="77777777">
        <w:tc>
          <w:tcPr>
            <w:tcW w:w="7200" w:type="dxa"/>
            <w:gridSpan w:val="6"/>
            <w:tcBorders>
              <w:top w:val="nil"/>
              <w:left w:val="nil"/>
              <w:bottom w:val="nil"/>
              <w:right w:val="nil"/>
            </w:tcBorders>
            <w:vAlign w:val="bottom"/>
          </w:tcPr>
          <w:p w14:paraId="02F1624B" w14:textId="4A929E18" w:rsidR="00BF4B17" w:rsidRPr="00A0199A" w:rsidRDefault="00BF4B17" w:rsidP="00BF4B17">
            <w:pPr>
              <w:spacing w:line="300" w:lineRule="exact"/>
              <w:ind w:left="162" w:right="-50" w:hanging="180"/>
              <w:jc w:val="thaiDistribute"/>
              <w:rPr>
                <w:rFonts w:ascii="Arial" w:eastAsia="Arial Unicode MS" w:hAnsi="Arial" w:cs="Arial"/>
                <w:spacing w:val="-4"/>
                <w:sz w:val="14"/>
                <w:szCs w:val="14"/>
              </w:rPr>
            </w:pPr>
            <w:r w:rsidRPr="00A0199A">
              <w:rPr>
                <w:rFonts w:ascii="Arial" w:eastAsia="Arial Unicode MS" w:hAnsi="Arial" w:cs="Arial"/>
                <w:sz w:val="14"/>
                <w:szCs w:val="14"/>
              </w:rPr>
              <w:t>2024 (All included in administrative expenses)</w:t>
            </w:r>
          </w:p>
        </w:tc>
        <w:tc>
          <w:tcPr>
            <w:tcW w:w="1080" w:type="dxa"/>
            <w:tcBorders>
              <w:top w:val="nil"/>
              <w:left w:val="nil"/>
              <w:bottom w:val="nil"/>
              <w:right w:val="nil"/>
            </w:tcBorders>
          </w:tcPr>
          <w:p w14:paraId="01547FC9" w14:textId="77777777" w:rsidR="00BF4B17" w:rsidRPr="00A0199A" w:rsidRDefault="00BF4B17" w:rsidP="00BF4B17">
            <w:pPr>
              <w:tabs>
                <w:tab w:val="decimal" w:pos="882"/>
              </w:tabs>
              <w:spacing w:line="300" w:lineRule="exact"/>
              <w:ind w:right="-50"/>
              <w:jc w:val="thaiDistribute"/>
              <w:rPr>
                <w:rFonts w:ascii="Arial" w:eastAsia="Arial Unicode MS" w:hAnsi="Arial" w:cs="Arial"/>
                <w:spacing w:val="-4"/>
                <w:sz w:val="14"/>
                <w:szCs w:val="14"/>
              </w:rPr>
            </w:pPr>
          </w:p>
        </w:tc>
        <w:tc>
          <w:tcPr>
            <w:tcW w:w="1080" w:type="dxa"/>
            <w:vAlign w:val="bottom"/>
          </w:tcPr>
          <w:p w14:paraId="21B6FFC4" w14:textId="0DC35CEA" w:rsidR="00BF4B17" w:rsidRPr="00A0199A" w:rsidRDefault="00B43B66" w:rsidP="00BF4B17">
            <w:pPr>
              <w:pBdr>
                <w:bottom w:val="double" w:sz="6" w:space="1" w:color="auto"/>
              </w:pBdr>
              <w:tabs>
                <w:tab w:val="decimal" w:pos="795"/>
              </w:tabs>
              <w:spacing w:line="300" w:lineRule="exact"/>
              <w:ind w:left="-18" w:right="-45"/>
              <w:jc w:val="both"/>
              <w:rPr>
                <w:rFonts w:ascii="Arial" w:hAnsi="Arial" w:cs="Arial"/>
                <w:sz w:val="14"/>
                <w:szCs w:val="14"/>
              </w:rPr>
            </w:pPr>
            <w:r w:rsidRPr="00A0199A">
              <w:rPr>
                <w:rFonts w:ascii="Arial" w:hAnsi="Arial" w:cs="Arial"/>
                <w:sz w:val="14"/>
                <w:szCs w:val="14"/>
              </w:rPr>
              <w:t>4,407</w:t>
            </w:r>
          </w:p>
        </w:tc>
      </w:tr>
    </w:tbl>
    <w:p w14:paraId="33E1FA8D" w14:textId="37CE9766" w:rsidR="004E3341" w:rsidRPr="00A0199A" w:rsidRDefault="000F20DE" w:rsidP="00C925FF">
      <w:pPr>
        <w:tabs>
          <w:tab w:val="left" w:pos="900"/>
          <w:tab w:val="left" w:pos="2160"/>
          <w:tab w:val="left" w:pos="2880"/>
        </w:tabs>
        <w:spacing w:before="240" w:after="120" w:line="380" w:lineRule="exact"/>
        <w:ind w:left="547" w:right="-43" w:hanging="547"/>
        <w:jc w:val="thaiDistribute"/>
        <w:rPr>
          <w:rFonts w:ascii="Arial" w:hAnsi="Arial"/>
          <w:sz w:val="22"/>
          <w:szCs w:val="22"/>
        </w:rPr>
      </w:pPr>
      <w:r w:rsidRPr="00A0199A">
        <w:rPr>
          <w:rFonts w:ascii="Arial" w:hAnsi="Arial"/>
          <w:sz w:val="22"/>
          <w:szCs w:val="22"/>
        </w:rPr>
        <w:tab/>
      </w:r>
      <w:r w:rsidR="004E3341" w:rsidRPr="00A0199A">
        <w:rPr>
          <w:rFonts w:ascii="Arial" w:hAnsi="Arial"/>
          <w:sz w:val="22"/>
          <w:szCs w:val="22"/>
        </w:rPr>
        <w:t xml:space="preserve">As at 31 December </w:t>
      </w:r>
      <w:r w:rsidR="00902A32" w:rsidRPr="00A0199A">
        <w:rPr>
          <w:rFonts w:ascii="Arial" w:hAnsi="Arial"/>
          <w:sz w:val="22"/>
          <w:szCs w:val="22"/>
        </w:rPr>
        <w:t>20</w:t>
      </w:r>
      <w:r w:rsidR="001A40BD" w:rsidRPr="00A0199A">
        <w:rPr>
          <w:rFonts w:ascii="Arial" w:hAnsi="Arial"/>
          <w:sz w:val="22"/>
          <w:szCs w:val="22"/>
        </w:rPr>
        <w:t>2</w:t>
      </w:r>
      <w:r w:rsidR="00BF4B17" w:rsidRPr="00A0199A">
        <w:rPr>
          <w:rFonts w:ascii="Arial" w:hAnsi="Arial"/>
          <w:sz w:val="22"/>
          <w:szCs w:val="22"/>
        </w:rPr>
        <w:t>4</w:t>
      </w:r>
      <w:r w:rsidR="004E3341" w:rsidRPr="00A0199A">
        <w:rPr>
          <w:rFonts w:ascii="Arial" w:hAnsi="Arial"/>
          <w:sz w:val="22"/>
          <w:szCs w:val="22"/>
        </w:rPr>
        <w:t xml:space="preserve">, certain equipment items have been fully depreciated but are still in use. The </w:t>
      </w:r>
      <w:r w:rsidR="00D9280E" w:rsidRPr="00A0199A">
        <w:rPr>
          <w:rFonts w:ascii="Arial" w:hAnsi="Arial"/>
          <w:sz w:val="22"/>
          <w:szCs w:val="22"/>
        </w:rPr>
        <w:t>gross carrying amount before deducting accumulated depreciation</w:t>
      </w:r>
      <w:r w:rsidR="004E3341" w:rsidRPr="00A0199A">
        <w:rPr>
          <w:rFonts w:ascii="Arial" w:hAnsi="Arial"/>
          <w:sz w:val="22"/>
          <w:szCs w:val="22"/>
        </w:rPr>
        <w:t xml:space="preserve"> of those assets</w:t>
      </w:r>
      <w:r w:rsidR="00C95DE5" w:rsidRPr="00A0199A">
        <w:rPr>
          <w:rFonts w:ascii="Arial" w:hAnsi="Arial"/>
          <w:sz w:val="22"/>
          <w:szCs w:val="22"/>
        </w:rPr>
        <w:t xml:space="preserve"> amounted to approximately Baht</w:t>
      </w:r>
      <w:r w:rsidR="00B8621E" w:rsidRPr="00A0199A">
        <w:rPr>
          <w:rFonts w:ascii="Arial" w:hAnsi="Arial"/>
          <w:sz w:val="22"/>
          <w:szCs w:val="22"/>
        </w:rPr>
        <w:t xml:space="preserve"> </w:t>
      </w:r>
      <w:r w:rsidR="00B43B66" w:rsidRPr="00A0199A">
        <w:rPr>
          <w:rFonts w:ascii="Arial" w:hAnsi="Arial"/>
          <w:sz w:val="22"/>
          <w:szCs w:val="22"/>
          <w:lang w:val="en-US"/>
        </w:rPr>
        <w:t>51.6</w:t>
      </w:r>
      <w:r w:rsidR="00642015" w:rsidRPr="00A0199A">
        <w:rPr>
          <w:rFonts w:ascii="Arial" w:hAnsi="Arial"/>
          <w:sz w:val="22"/>
          <w:szCs w:val="22"/>
        </w:rPr>
        <w:t xml:space="preserve"> </w:t>
      </w:r>
      <w:r w:rsidR="004E3341" w:rsidRPr="00A0199A">
        <w:rPr>
          <w:rFonts w:ascii="Arial" w:hAnsi="Arial"/>
          <w:sz w:val="22"/>
          <w:szCs w:val="22"/>
        </w:rPr>
        <w:t xml:space="preserve">million </w:t>
      </w:r>
      <w:r w:rsidR="001E7F0B" w:rsidRPr="00A0199A">
        <w:rPr>
          <w:rFonts w:ascii="Arial" w:hAnsi="Arial"/>
          <w:sz w:val="22"/>
          <w:szCs w:val="22"/>
        </w:rPr>
        <w:t>(</w:t>
      </w:r>
      <w:r w:rsidR="00902A32" w:rsidRPr="00A0199A">
        <w:rPr>
          <w:rFonts w:ascii="Arial" w:hAnsi="Arial"/>
          <w:sz w:val="22"/>
          <w:szCs w:val="22"/>
        </w:rPr>
        <w:t>20</w:t>
      </w:r>
      <w:r w:rsidR="00642015" w:rsidRPr="00A0199A">
        <w:rPr>
          <w:rFonts w:ascii="Arial" w:hAnsi="Arial"/>
          <w:sz w:val="22"/>
          <w:szCs w:val="22"/>
        </w:rPr>
        <w:t>2</w:t>
      </w:r>
      <w:r w:rsidR="00BF4B17" w:rsidRPr="00A0199A">
        <w:rPr>
          <w:rFonts w:ascii="Arial" w:hAnsi="Arial"/>
          <w:sz w:val="22"/>
          <w:szCs w:val="22"/>
        </w:rPr>
        <w:t>3</w:t>
      </w:r>
      <w:r w:rsidR="001E7F0B" w:rsidRPr="00A0199A">
        <w:rPr>
          <w:rFonts w:ascii="Arial" w:hAnsi="Arial"/>
          <w:sz w:val="22"/>
          <w:szCs w:val="22"/>
        </w:rPr>
        <w:t xml:space="preserve">: Baht </w:t>
      </w:r>
      <w:r w:rsidR="00BF4B17" w:rsidRPr="00A0199A">
        <w:rPr>
          <w:rFonts w:ascii="Arial" w:hAnsi="Arial"/>
          <w:sz w:val="22"/>
          <w:szCs w:val="22"/>
        </w:rPr>
        <w:t>50.6</w:t>
      </w:r>
      <w:r w:rsidR="00642015" w:rsidRPr="00A0199A">
        <w:rPr>
          <w:rFonts w:ascii="Arial" w:hAnsi="Arial"/>
          <w:sz w:val="22"/>
          <w:szCs w:val="22"/>
        </w:rPr>
        <w:t xml:space="preserve"> </w:t>
      </w:r>
      <w:r w:rsidR="001E7F0B" w:rsidRPr="00A0199A">
        <w:rPr>
          <w:rFonts w:ascii="Arial" w:hAnsi="Arial"/>
          <w:sz w:val="22"/>
          <w:szCs w:val="22"/>
        </w:rPr>
        <w:t>million).</w:t>
      </w:r>
    </w:p>
    <w:p w14:paraId="7F55CD18" w14:textId="4ECD3229" w:rsidR="004E3341" w:rsidRPr="00A0199A" w:rsidRDefault="001E7F0B" w:rsidP="00B253E8">
      <w:pPr>
        <w:pStyle w:val="BodyTextIndent3"/>
        <w:tabs>
          <w:tab w:val="clear" w:pos="708"/>
        </w:tabs>
        <w:spacing w:after="0"/>
        <w:ind w:left="547" w:hanging="547"/>
        <w:jc w:val="thaiDistribute"/>
        <w:rPr>
          <w:rFonts w:ascii="Arial" w:hAnsi="Arial"/>
          <w:b/>
          <w:bCs/>
          <w:sz w:val="22"/>
          <w:szCs w:val="22"/>
        </w:rPr>
      </w:pPr>
      <w:r w:rsidRPr="00A0199A">
        <w:rPr>
          <w:rFonts w:ascii="Arial" w:hAnsi="Arial"/>
          <w:b/>
          <w:bCs/>
          <w:sz w:val="22"/>
          <w:szCs w:val="22"/>
        </w:rPr>
        <w:t>1</w:t>
      </w:r>
      <w:r w:rsidR="00D9280E" w:rsidRPr="00A0199A">
        <w:rPr>
          <w:rFonts w:ascii="Arial" w:hAnsi="Arial"/>
          <w:b/>
          <w:bCs/>
          <w:sz w:val="22"/>
          <w:szCs w:val="22"/>
        </w:rPr>
        <w:t>3</w:t>
      </w:r>
      <w:r w:rsidR="004E3341" w:rsidRPr="00A0199A">
        <w:rPr>
          <w:rFonts w:ascii="Arial" w:hAnsi="Arial"/>
          <w:b/>
          <w:bCs/>
          <w:sz w:val="22"/>
          <w:szCs w:val="22"/>
        </w:rPr>
        <w:t>.</w:t>
      </w:r>
      <w:r w:rsidR="004E3341" w:rsidRPr="00A0199A">
        <w:rPr>
          <w:rFonts w:ascii="Arial" w:hAnsi="Arial"/>
          <w:b/>
          <w:bCs/>
          <w:sz w:val="22"/>
          <w:szCs w:val="22"/>
        </w:rPr>
        <w:tab/>
        <w:t>Intangible assets</w:t>
      </w:r>
    </w:p>
    <w:p w14:paraId="19AA206C" w14:textId="77777777" w:rsidR="002E4D29" w:rsidRPr="00A0199A" w:rsidRDefault="004E3341" w:rsidP="004A16B5">
      <w:pPr>
        <w:pStyle w:val="1"/>
        <w:widowControl/>
        <w:tabs>
          <w:tab w:val="left" w:pos="900"/>
        </w:tabs>
        <w:spacing w:after="40" w:line="380" w:lineRule="exact"/>
        <w:ind w:left="547" w:right="-144" w:hanging="547"/>
        <w:jc w:val="right"/>
        <w:rPr>
          <w:rFonts w:ascii="Arial" w:hAnsi="Arial" w:cs="Arial"/>
          <w:color w:val="000000"/>
          <w:sz w:val="20"/>
          <w:szCs w:val="20"/>
        </w:rPr>
      </w:pPr>
      <w:r w:rsidRPr="00A0199A">
        <w:rPr>
          <w:rFonts w:ascii="Arial" w:hAnsi="Arial"/>
          <w:sz w:val="20"/>
          <w:szCs w:val="20"/>
        </w:rPr>
        <w:tab/>
      </w:r>
      <w:r w:rsidR="002E4D29" w:rsidRPr="00A0199A">
        <w:rPr>
          <w:rFonts w:ascii="Arial" w:hAnsi="Arial" w:cs="Arial"/>
          <w:color w:val="000000"/>
          <w:sz w:val="20"/>
          <w:szCs w:val="20"/>
        </w:rPr>
        <w:t>(</w:t>
      </w:r>
      <w:r w:rsidR="00037AEF" w:rsidRPr="00A0199A">
        <w:rPr>
          <w:rFonts w:ascii="Arial" w:hAnsi="Arial" w:cs="Arial"/>
          <w:color w:val="000000"/>
          <w:sz w:val="20"/>
          <w:szCs w:val="20"/>
        </w:rPr>
        <w:t>Unit</w:t>
      </w:r>
      <w:r w:rsidR="002E4D29" w:rsidRPr="00A0199A">
        <w:rPr>
          <w:rFonts w:ascii="Arial" w:hAnsi="Arial" w:cs="Arial"/>
          <w:color w:val="000000"/>
          <w:sz w:val="20"/>
          <w:szCs w:val="20"/>
          <w:cs/>
        </w:rPr>
        <w:t xml:space="preserve">: </w:t>
      </w:r>
      <w:r w:rsidR="00545429" w:rsidRPr="00A0199A">
        <w:rPr>
          <w:rFonts w:ascii="Arial" w:hAnsi="Arial" w:cs="Arial"/>
          <w:color w:val="000000"/>
          <w:sz w:val="20"/>
          <w:szCs w:val="20"/>
        </w:rPr>
        <w:t xml:space="preserve">Thousand </w:t>
      </w:r>
      <w:r w:rsidR="00037AEF" w:rsidRPr="00A0199A">
        <w:rPr>
          <w:rFonts w:ascii="Arial" w:hAnsi="Arial" w:cs="Arial"/>
          <w:color w:val="000000"/>
          <w:sz w:val="20"/>
          <w:szCs w:val="20"/>
        </w:rPr>
        <w:t>Baht</w:t>
      </w:r>
      <w:r w:rsidR="002E4D29" w:rsidRPr="00A0199A">
        <w:rPr>
          <w:rFonts w:ascii="Arial" w:hAnsi="Arial" w:cs="Arial"/>
          <w:color w:val="000000"/>
          <w:sz w:val="20"/>
          <w:szCs w:val="20"/>
          <w:cs/>
        </w:rPr>
        <w:t>)</w:t>
      </w:r>
    </w:p>
    <w:tbl>
      <w:tblPr>
        <w:tblW w:w="9900" w:type="dxa"/>
        <w:tblInd w:w="-90" w:type="dxa"/>
        <w:tblLook w:val="04A0" w:firstRow="1" w:lastRow="0" w:firstColumn="1" w:lastColumn="0" w:noHBand="0" w:noVBand="1"/>
      </w:tblPr>
      <w:tblGrid>
        <w:gridCol w:w="3780"/>
        <w:gridCol w:w="1530"/>
        <w:gridCol w:w="1530"/>
        <w:gridCol w:w="1530"/>
        <w:gridCol w:w="1530"/>
      </w:tblGrid>
      <w:tr w:rsidR="002E4D29" w:rsidRPr="00A0199A" w14:paraId="30632A8A" w14:textId="77777777" w:rsidTr="000E4661">
        <w:trPr>
          <w:trHeight w:val="369"/>
        </w:trPr>
        <w:tc>
          <w:tcPr>
            <w:tcW w:w="3780" w:type="dxa"/>
            <w:tcBorders>
              <w:top w:val="nil"/>
              <w:left w:val="nil"/>
              <w:bottom w:val="nil"/>
              <w:right w:val="nil"/>
            </w:tcBorders>
            <w:shd w:val="clear" w:color="auto" w:fill="auto"/>
            <w:vAlign w:val="center"/>
            <w:hideMark/>
          </w:tcPr>
          <w:p w14:paraId="2EAA937F" w14:textId="77777777" w:rsidR="002E4D29" w:rsidRPr="00A0199A" w:rsidRDefault="002E4D29" w:rsidP="00AF0745">
            <w:pPr>
              <w:widowControl/>
              <w:overflowPunct/>
              <w:autoSpaceDE/>
              <w:autoSpaceDN/>
              <w:adjustRightInd/>
              <w:spacing w:line="380" w:lineRule="exact"/>
              <w:jc w:val="center"/>
              <w:textAlignment w:val="auto"/>
              <w:rPr>
                <w:rFonts w:ascii="Arial" w:hAnsi="Arial" w:cs="Arial"/>
                <w:color w:val="000000"/>
              </w:rPr>
            </w:pPr>
            <w:r w:rsidRPr="00A0199A">
              <w:rPr>
                <w:rFonts w:ascii="Arial" w:hAnsi="Arial" w:cs="Arial"/>
                <w:color w:val="000000"/>
              </w:rPr>
              <w:t> </w:t>
            </w:r>
          </w:p>
        </w:tc>
        <w:tc>
          <w:tcPr>
            <w:tcW w:w="1530" w:type="dxa"/>
            <w:tcBorders>
              <w:top w:val="nil"/>
              <w:left w:val="nil"/>
              <w:bottom w:val="nil"/>
              <w:right w:val="nil"/>
            </w:tcBorders>
            <w:shd w:val="clear" w:color="auto" w:fill="auto"/>
            <w:vAlign w:val="bottom"/>
          </w:tcPr>
          <w:p w14:paraId="60E934D1" w14:textId="77777777" w:rsidR="002E4D29" w:rsidRPr="00A0199A" w:rsidRDefault="00037AEF" w:rsidP="00AF0745">
            <w:pPr>
              <w:widowControl/>
              <w:overflowPunct/>
              <w:autoSpaceDE/>
              <w:autoSpaceDN/>
              <w:adjustRightInd/>
              <w:spacing w:line="380" w:lineRule="exact"/>
              <w:jc w:val="center"/>
              <w:textAlignment w:val="auto"/>
              <w:rPr>
                <w:rFonts w:ascii="Arial" w:hAnsi="Arial" w:cs="Arial"/>
                <w:color w:val="000000"/>
              </w:rPr>
            </w:pPr>
            <w:r w:rsidRPr="00A0199A">
              <w:rPr>
                <w:rFonts w:ascii="Arial" w:hAnsi="Arial" w:cs="Arial"/>
                <w:color w:val="000000"/>
                <w:lang w:val="en-US"/>
              </w:rPr>
              <w:t>Computer</w:t>
            </w:r>
          </w:p>
        </w:tc>
        <w:tc>
          <w:tcPr>
            <w:tcW w:w="1530" w:type="dxa"/>
            <w:tcBorders>
              <w:top w:val="nil"/>
              <w:left w:val="nil"/>
              <w:bottom w:val="nil"/>
              <w:right w:val="nil"/>
            </w:tcBorders>
            <w:shd w:val="clear" w:color="auto" w:fill="auto"/>
            <w:vAlign w:val="bottom"/>
          </w:tcPr>
          <w:p w14:paraId="6D9C3347" w14:textId="77777777" w:rsidR="002E4D29" w:rsidRPr="00A0199A" w:rsidRDefault="002E4D29" w:rsidP="00AF0745">
            <w:pPr>
              <w:widowControl/>
              <w:overflowPunct/>
              <w:autoSpaceDE/>
              <w:autoSpaceDN/>
              <w:adjustRightInd/>
              <w:spacing w:line="380" w:lineRule="exact"/>
              <w:jc w:val="center"/>
              <w:textAlignment w:val="auto"/>
              <w:rPr>
                <w:rFonts w:ascii="Arial" w:hAnsi="Arial" w:cs="Arial"/>
                <w:color w:val="000000"/>
              </w:rPr>
            </w:pPr>
          </w:p>
        </w:tc>
        <w:tc>
          <w:tcPr>
            <w:tcW w:w="1530" w:type="dxa"/>
            <w:tcBorders>
              <w:top w:val="nil"/>
              <w:left w:val="nil"/>
              <w:bottom w:val="nil"/>
              <w:right w:val="nil"/>
            </w:tcBorders>
            <w:shd w:val="clear" w:color="auto" w:fill="auto"/>
            <w:vAlign w:val="bottom"/>
          </w:tcPr>
          <w:p w14:paraId="1C682694" w14:textId="77777777" w:rsidR="002E4D29" w:rsidRPr="00A0199A" w:rsidRDefault="00E65C51" w:rsidP="00AF0745">
            <w:pPr>
              <w:widowControl/>
              <w:overflowPunct/>
              <w:autoSpaceDE/>
              <w:autoSpaceDN/>
              <w:adjustRightInd/>
              <w:spacing w:line="380" w:lineRule="exact"/>
              <w:ind w:left="-105" w:right="-105"/>
              <w:jc w:val="center"/>
              <w:textAlignment w:val="auto"/>
              <w:rPr>
                <w:rFonts w:ascii="Arial" w:hAnsi="Arial" w:cs="Arial"/>
                <w:color w:val="000000"/>
              </w:rPr>
            </w:pPr>
            <w:r w:rsidRPr="00A0199A">
              <w:rPr>
                <w:rFonts w:ascii="Arial" w:hAnsi="Arial" w:cs="Arial"/>
                <w:color w:val="000000"/>
                <w:lang w:val="en-US"/>
              </w:rPr>
              <w:t xml:space="preserve">E-course </w:t>
            </w:r>
            <w:r w:rsidR="00C72121" w:rsidRPr="00A0199A">
              <w:rPr>
                <w:rFonts w:ascii="Arial" w:hAnsi="Arial" w:cs="Arial"/>
                <w:color w:val="000000"/>
                <w:lang w:val="en-US"/>
              </w:rPr>
              <w:t xml:space="preserve">and software </w:t>
            </w:r>
            <w:r w:rsidRPr="00A0199A">
              <w:rPr>
                <w:rFonts w:ascii="Arial" w:hAnsi="Arial" w:cs="Arial"/>
                <w:color w:val="000000"/>
                <w:lang w:val="en-US"/>
              </w:rPr>
              <w:t>under</w:t>
            </w:r>
          </w:p>
        </w:tc>
        <w:tc>
          <w:tcPr>
            <w:tcW w:w="1530" w:type="dxa"/>
            <w:tcBorders>
              <w:top w:val="nil"/>
              <w:left w:val="nil"/>
              <w:bottom w:val="nil"/>
              <w:right w:val="nil"/>
            </w:tcBorders>
            <w:shd w:val="clear" w:color="auto" w:fill="auto"/>
            <w:vAlign w:val="bottom"/>
          </w:tcPr>
          <w:p w14:paraId="629CB1F0" w14:textId="77777777" w:rsidR="002E4D29" w:rsidRPr="00A0199A" w:rsidRDefault="002E4D29" w:rsidP="00AF0745">
            <w:pPr>
              <w:widowControl/>
              <w:overflowPunct/>
              <w:autoSpaceDE/>
              <w:autoSpaceDN/>
              <w:adjustRightInd/>
              <w:spacing w:line="380" w:lineRule="exact"/>
              <w:jc w:val="center"/>
              <w:textAlignment w:val="auto"/>
              <w:rPr>
                <w:rFonts w:ascii="Arial" w:hAnsi="Arial" w:cs="Arial"/>
                <w:color w:val="000000"/>
              </w:rPr>
            </w:pPr>
          </w:p>
        </w:tc>
      </w:tr>
      <w:tr w:rsidR="002E4D29" w:rsidRPr="00A0199A" w14:paraId="545C4A7C" w14:textId="77777777" w:rsidTr="000E4661">
        <w:trPr>
          <w:trHeight w:val="342"/>
        </w:trPr>
        <w:tc>
          <w:tcPr>
            <w:tcW w:w="3780" w:type="dxa"/>
            <w:tcBorders>
              <w:top w:val="nil"/>
              <w:left w:val="nil"/>
              <w:bottom w:val="nil"/>
              <w:right w:val="nil"/>
            </w:tcBorders>
            <w:shd w:val="clear" w:color="auto" w:fill="auto"/>
            <w:vAlign w:val="center"/>
            <w:hideMark/>
          </w:tcPr>
          <w:p w14:paraId="6763CE9E" w14:textId="77777777" w:rsidR="002E4D29" w:rsidRPr="00A0199A" w:rsidRDefault="002E4D29" w:rsidP="00AF0745">
            <w:pPr>
              <w:widowControl/>
              <w:overflowPunct/>
              <w:autoSpaceDE/>
              <w:autoSpaceDN/>
              <w:adjustRightInd/>
              <w:spacing w:line="380" w:lineRule="exact"/>
              <w:jc w:val="center"/>
              <w:textAlignment w:val="auto"/>
              <w:rPr>
                <w:rFonts w:ascii="Arial" w:hAnsi="Arial" w:cs="Arial"/>
                <w:color w:val="000000"/>
              </w:rPr>
            </w:pPr>
            <w:r w:rsidRPr="00A0199A">
              <w:rPr>
                <w:rFonts w:ascii="Arial" w:hAnsi="Arial" w:cs="Arial"/>
                <w:color w:val="000000"/>
              </w:rPr>
              <w:t> </w:t>
            </w:r>
          </w:p>
        </w:tc>
        <w:tc>
          <w:tcPr>
            <w:tcW w:w="1530" w:type="dxa"/>
            <w:tcBorders>
              <w:top w:val="nil"/>
              <w:left w:val="nil"/>
              <w:bottom w:val="nil"/>
              <w:right w:val="nil"/>
            </w:tcBorders>
            <w:shd w:val="clear" w:color="auto" w:fill="auto"/>
            <w:vAlign w:val="center"/>
          </w:tcPr>
          <w:p w14:paraId="7AFA5F1B" w14:textId="590372B4" w:rsidR="002E4D29" w:rsidRPr="00A0199A" w:rsidRDefault="00037AEF" w:rsidP="00AF0745">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A0199A">
              <w:rPr>
                <w:rFonts w:ascii="Arial" w:hAnsi="Arial" w:cs="Arial"/>
                <w:color w:val="000000"/>
                <w:lang w:val="en-US"/>
              </w:rPr>
              <w:t>software</w:t>
            </w:r>
          </w:p>
        </w:tc>
        <w:tc>
          <w:tcPr>
            <w:tcW w:w="1530" w:type="dxa"/>
            <w:tcBorders>
              <w:top w:val="nil"/>
              <w:left w:val="nil"/>
              <w:bottom w:val="nil"/>
              <w:right w:val="nil"/>
            </w:tcBorders>
            <w:shd w:val="clear" w:color="auto" w:fill="auto"/>
            <w:vAlign w:val="center"/>
          </w:tcPr>
          <w:p w14:paraId="721F9B99" w14:textId="77777777" w:rsidR="002E4D29" w:rsidRPr="00A0199A" w:rsidRDefault="00E65C51" w:rsidP="00AF0745">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A0199A">
              <w:rPr>
                <w:rFonts w:ascii="Arial" w:hAnsi="Arial" w:cs="Arial"/>
                <w:color w:val="000000"/>
                <w:lang w:val="en-US"/>
              </w:rPr>
              <w:t>E-course</w:t>
            </w:r>
          </w:p>
        </w:tc>
        <w:tc>
          <w:tcPr>
            <w:tcW w:w="1530" w:type="dxa"/>
            <w:tcBorders>
              <w:top w:val="nil"/>
              <w:left w:val="nil"/>
              <w:bottom w:val="nil"/>
              <w:right w:val="nil"/>
            </w:tcBorders>
            <w:shd w:val="clear" w:color="auto" w:fill="auto"/>
            <w:vAlign w:val="center"/>
          </w:tcPr>
          <w:p w14:paraId="41A1221C" w14:textId="77777777" w:rsidR="002E4D29" w:rsidRPr="00A0199A" w:rsidRDefault="00E65C51" w:rsidP="00AF0745">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A0199A">
              <w:rPr>
                <w:rFonts w:ascii="Arial" w:hAnsi="Arial" w:cs="Arial"/>
                <w:color w:val="000000"/>
                <w:lang w:val="en-US"/>
              </w:rPr>
              <w:t>development</w:t>
            </w:r>
          </w:p>
        </w:tc>
        <w:tc>
          <w:tcPr>
            <w:tcW w:w="1530" w:type="dxa"/>
            <w:tcBorders>
              <w:top w:val="nil"/>
              <w:left w:val="nil"/>
              <w:bottom w:val="nil"/>
              <w:right w:val="nil"/>
            </w:tcBorders>
            <w:shd w:val="clear" w:color="auto" w:fill="auto"/>
            <w:vAlign w:val="center"/>
          </w:tcPr>
          <w:p w14:paraId="5DA66ACE" w14:textId="77777777" w:rsidR="002E4D29" w:rsidRPr="00A0199A" w:rsidRDefault="00037AEF" w:rsidP="00AF0745">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A0199A">
              <w:rPr>
                <w:rFonts w:ascii="Arial" w:hAnsi="Arial" w:cs="Arial"/>
                <w:color w:val="000000"/>
              </w:rPr>
              <w:t>Total</w:t>
            </w:r>
          </w:p>
        </w:tc>
      </w:tr>
      <w:tr w:rsidR="00037AEF" w:rsidRPr="00A0199A" w14:paraId="227CB3CF" w14:textId="77777777" w:rsidTr="000E4661">
        <w:trPr>
          <w:trHeight w:val="207"/>
        </w:trPr>
        <w:tc>
          <w:tcPr>
            <w:tcW w:w="3780" w:type="dxa"/>
            <w:tcBorders>
              <w:top w:val="nil"/>
              <w:left w:val="nil"/>
              <w:bottom w:val="nil"/>
              <w:right w:val="nil"/>
            </w:tcBorders>
            <w:shd w:val="clear" w:color="auto" w:fill="auto"/>
            <w:vAlign w:val="center"/>
            <w:hideMark/>
          </w:tcPr>
          <w:p w14:paraId="73A2553B" w14:textId="77777777" w:rsidR="00037AEF" w:rsidRPr="00A0199A" w:rsidRDefault="00037AEF" w:rsidP="00AF0745">
            <w:pPr>
              <w:widowControl/>
              <w:overflowPunct/>
              <w:autoSpaceDE/>
              <w:autoSpaceDN/>
              <w:adjustRightInd/>
              <w:spacing w:line="380" w:lineRule="exact"/>
              <w:textAlignment w:val="auto"/>
              <w:rPr>
                <w:rFonts w:ascii="Arial" w:hAnsi="Arial" w:cs="Arial"/>
                <w:b/>
                <w:bCs/>
                <w:color w:val="000000"/>
                <w:lang w:val="en-US"/>
              </w:rPr>
            </w:pPr>
            <w:r w:rsidRPr="00A0199A">
              <w:rPr>
                <w:rFonts w:ascii="Arial" w:hAnsi="Arial" w:cs="Arial"/>
                <w:b/>
                <w:bCs/>
                <w:color w:val="000000"/>
              </w:rPr>
              <w:t>Cost:</w:t>
            </w:r>
          </w:p>
        </w:tc>
        <w:tc>
          <w:tcPr>
            <w:tcW w:w="1530" w:type="dxa"/>
            <w:tcBorders>
              <w:top w:val="nil"/>
              <w:left w:val="nil"/>
              <w:bottom w:val="nil"/>
              <w:right w:val="nil"/>
            </w:tcBorders>
            <w:shd w:val="clear" w:color="auto" w:fill="auto"/>
            <w:noWrap/>
            <w:vAlign w:val="bottom"/>
            <w:hideMark/>
          </w:tcPr>
          <w:p w14:paraId="35AC9EA3" w14:textId="77777777" w:rsidR="00037AEF" w:rsidRPr="00A0199A" w:rsidRDefault="00037AEF" w:rsidP="00AF0745">
            <w:pPr>
              <w:widowControl/>
              <w:overflowPunct/>
              <w:autoSpaceDE/>
              <w:autoSpaceDN/>
              <w:adjustRightInd/>
              <w:spacing w:line="380" w:lineRule="exact"/>
              <w:textAlignment w:val="auto"/>
              <w:rPr>
                <w:rFonts w:ascii="Arial" w:hAnsi="Arial" w:cs="Arial"/>
              </w:rPr>
            </w:pPr>
            <w:r w:rsidRPr="00A0199A">
              <w:rPr>
                <w:rFonts w:ascii="Arial" w:hAnsi="Arial" w:cs="Arial"/>
              </w:rPr>
              <w:t> </w:t>
            </w:r>
          </w:p>
        </w:tc>
        <w:tc>
          <w:tcPr>
            <w:tcW w:w="1530" w:type="dxa"/>
            <w:tcBorders>
              <w:top w:val="nil"/>
              <w:left w:val="nil"/>
              <w:bottom w:val="nil"/>
              <w:right w:val="nil"/>
            </w:tcBorders>
            <w:shd w:val="clear" w:color="auto" w:fill="auto"/>
            <w:noWrap/>
            <w:vAlign w:val="bottom"/>
            <w:hideMark/>
          </w:tcPr>
          <w:p w14:paraId="3A4EA3C3" w14:textId="77777777" w:rsidR="00037AEF" w:rsidRPr="00A0199A" w:rsidRDefault="00037AEF" w:rsidP="00AF0745">
            <w:pPr>
              <w:widowControl/>
              <w:overflowPunct/>
              <w:autoSpaceDE/>
              <w:autoSpaceDN/>
              <w:adjustRightInd/>
              <w:spacing w:line="380" w:lineRule="exact"/>
              <w:textAlignment w:val="auto"/>
              <w:rPr>
                <w:rFonts w:ascii="Arial" w:hAnsi="Arial" w:cs="Arial"/>
              </w:rPr>
            </w:pPr>
            <w:r w:rsidRPr="00A0199A">
              <w:rPr>
                <w:rFonts w:ascii="Arial" w:hAnsi="Arial" w:cs="Arial"/>
              </w:rPr>
              <w:t> </w:t>
            </w:r>
          </w:p>
        </w:tc>
        <w:tc>
          <w:tcPr>
            <w:tcW w:w="1530" w:type="dxa"/>
            <w:tcBorders>
              <w:top w:val="nil"/>
              <w:left w:val="nil"/>
              <w:bottom w:val="nil"/>
              <w:right w:val="nil"/>
            </w:tcBorders>
            <w:shd w:val="clear" w:color="auto" w:fill="auto"/>
            <w:noWrap/>
            <w:vAlign w:val="bottom"/>
            <w:hideMark/>
          </w:tcPr>
          <w:p w14:paraId="75ED53CB" w14:textId="77777777" w:rsidR="00037AEF" w:rsidRPr="00A0199A" w:rsidRDefault="00037AEF" w:rsidP="00AF0745">
            <w:pPr>
              <w:widowControl/>
              <w:overflowPunct/>
              <w:autoSpaceDE/>
              <w:autoSpaceDN/>
              <w:adjustRightInd/>
              <w:spacing w:line="380" w:lineRule="exact"/>
              <w:textAlignment w:val="auto"/>
              <w:rPr>
                <w:rFonts w:ascii="Arial" w:hAnsi="Arial" w:cs="Arial"/>
              </w:rPr>
            </w:pPr>
            <w:r w:rsidRPr="00A0199A">
              <w:rPr>
                <w:rFonts w:ascii="Arial" w:hAnsi="Arial" w:cs="Arial"/>
              </w:rPr>
              <w:t> </w:t>
            </w:r>
          </w:p>
        </w:tc>
        <w:tc>
          <w:tcPr>
            <w:tcW w:w="1530" w:type="dxa"/>
            <w:tcBorders>
              <w:top w:val="nil"/>
              <w:left w:val="nil"/>
              <w:bottom w:val="nil"/>
              <w:right w:val="nil"/>
            </w:tcBorders>
            <w:shd w:val="clear" w:color="auto" w:fill="auto"/>
            <w:noWrap/>
            <w:vAlign w:val="bottom"/>
            <w:hideMark/>
          </w:tcPr>
          <w:p w14:paraId="2CB4786D" w14:textId="77777777" w:rsidR="00037AEF" w:rsidRPr="00A0199A" w:rsidRDefault="00037AEF" w:rsidP="00AF0745">
            <w:pPr>
              <w:widowControl/>
              <w:overflowPunct/>
              <w:autoSpaceDE/>
              <w:autoSpaceDN/>
              <w:adjustRightInd/>
              <w:spacing w:line="380" w:lineRule="exact"/>
              <w:textAlignment w:val="auto"/>
              <w:rPr>
                <w:rFonts w:ascii="Arial" w:hAnsi="Arial" w:cs="Arial"/>
              </w:rPr>
            </w:pPr>
            <w:r w:rsidRPr="00A0199A">
              <w:rPr>
                <w:rFonts w:ascii="Arial" w:hAnsi="Arial" w:cs="Arial"/>
              </w:rPr>
              <w:t> </w:t>
            </w:r>
          </w:p>
        </w:tc>
      </w:tr>
      <w:tr w:rsidR="00BF4B17" w:rsidRPr="00A0199A" w14:paraId="5200D9B7" w14:textId="77777777" w:rsidTr="00642015">
        <w:trPr>
          <w:trHeight w:val="198"/>
        </w:trPr>
        <w:tc>
          <w:tcPr>
            <w:tcW w:w="3780" w:type="dxa"/>
            <w:tcBorders>
              <w:top w:val="nil"/>
              <w:left w:val="nil"/>
              <w:bottom w:val="nil"/>
              <w:right w:val="nil"/>
            </w:tcBorders>
            <w:shd w:val="clear" w:color="auto" w:fill="auto"/>
            <w:vAlign w:val="center"/>
            <w:hideMark/>
          </w:tcPr>
          <w:p w14:paraId="250AC73F" w14:textId="014BCD20" w:rsidR="00BF4B17" w:rsidRPr="00A0199A" w:rsidRDefault="00BF4B17" w:rsidP="00BF4B17">
            <w:pPr>
              <w:spacing w:line="380" w:lineRule="exact"/>
              <w:rPr>
                <w:rFonts w:ascii="Arial" w:hAnsi="Arial" w:cs="Arial"/>
                <w:color w:val="000000"/>
              </w:rPr>
            </w:pPr>
            <w:r w:rsidRPr="00A0199A">
              <w:rPr>
                <w:rFonts w:ascii="Arial" w:hAnsi="Arial" w:cs="Arial"/>
                <w:color w:val="000000"/>
              </w:rPr>
              <w:t>1 January 2023</w:t>
            </w:r>
          </w:p>
        </w:tc>
        <w:tc>
          <w:tcPr>
            <w:tcW w:w="1530" w:type="dxa"/>
            <w:tcBorders>
              <w:top w:val="nil"/>
              <w:left w:val="nil"/>
              <w:bottom w:val="nil"/>
              <w:right w:val="nil"/>
            </w:tcBorders>
            <w:shd w:val="clear" w:color="auto" w:fill="auto"/>
            <w:noWrap/>
            <w:vAlign w:val="bottom"/>
          </w:tcPr>
          <w:p w14:paraId="298A7476" w14:textId="72662AEA"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hint="cs"/>
              </w:rPr>
              <w:t>27,955</w:t>
            </w:r>
          </w:p>
        </w:tc>
        <w:tc>
          <w:tcPr>
            <w:tcW w:w="1530" w:type="dxa"/>
            <w:tcBorders>
              <w:top w:val="nil"/>
              <w:left w:val="nil"/>
              <w:bottom w:val="nil"/>
              <w:right w:val="nil"/>
            </w:tcBorders>
            <w:shd w:val="clear" w:color="auto" w:fill="auto"/>
            <w:noWrap/>
            <w:vAlign w:val="bottom"/>
          </w:tcPr>
          <w:p w14:paraId="3FA28BAA" w14:textId="303C338B"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hint="cs"/>
              </w:rPr>
              <w:t>6,595</w:t>
            </w:r>
          </w:p>
        </w:tc>
        <w:tc>
          <w:tcPr>
            <w:tcW w:w="1530" w:type="dxa"/>
            <w:tcBorders>
              <w:top w:val="nil"/>
              <w:left w:val="nil"/>
              <w:bottom w:val="nil"/>
              <w:right w:val="nil"/>
            </w:tcBorders>
            <w:shd w:val="clear" w:color="auto" w:fill="auto"/>
            <w:noWrap/>
            <w:vAlign w:val="bottom"/>
          </w:tcPr>
          <w:p w14:paraId="59D4C675" w14:textId="50913E64"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hint="cs"/>
              </w:rPr>
              <w:t>-</w:t>
            </w:r>
          </w:p>
        </w:tc>
        <w:tc>
          <w:tcPr>
            <w:tcW w:w="1530" w:type="dxa"/>
            <w:tcBorders>
              <w:top w:val="nil"/>
              <w:left w:val="nil"/>
              <w:bottom w:val="nil"/>
              <w:right w:val="nil"/>
            </w:tcBorders>
            <w:shd w:val="clear" w:color="auto" w:fill="auto"/>
            <w:noWrap/>
            <w:vAlign w:val="bottom"/>
          </w:tcPr>
          <w:p w14:paraId="52CE5E34" w14:textId="584766D0"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hint="cs"/>
              </w:rPr>
              <w:t>34,550</w:t>
            </w:r>
          </w:p>
        </w:tc>
      </w:tr>
      <w:tr w:rsidR="00BF4B17" w:rsidRPr="00A0199A" w14:paraId="51FEC345" w14:textId="77777777" w:rsidTr="00642015">
        <w:trPr>
          <w:trHeight w:val="261"/>
        </w:trPr>
        <w:tc>
          <w:tcPr>
            <w:tcW w:w="3780" w:type="dxa"/>
            <w:tcBorders>
              <w:top w:val="nil"/>
              <w:left w:val="nil"/>
              <w:bottom w:val="nil"/>
              <w:right w:val="nil"/>
            </w:tcBorders>
            <w:shd w:val="clear" w:color="auto" w:fill="auto"/>
            <w:vAlign w:val="center"/>
            <w:hideMark/>
          </w:tcPr>
          <w:p w14:paraId="05AD1FBF" w14:textId="77777777" w:rsidR="00BF4B17" w:rsidRPr="00A0199A" w:rsidRDefault="00BF4B17" w:rsidP="00BF4B17">
            <w:pPr>
              <w:spacing w:line="380" w:lineRule="exact"/>
              <w:rPr>
                <w:rFonts w:ascii="Arial" w:hAnsi="Arial" w:cs="Arial"/>
                <w:color w:val="000000"/>
              </w:rPr>
            </w:pPr>
            <w:r w:rsidRPr="00A0199A">
              <w:rPr>
                <w:rFonts w:ascii="Arial" w:hAnsi="Arial" w:cs="Arial"/>
                <w:color w:val="000000"/>
              </w:rPr>
              <w:t>Additions</w:t>
            </w:r>
          </w:p>
        </w:tc>
        <w:tc>
          <w:tcPr>
            <w:tcW w:w="1530" w:type="dxa"/>
            <w:tcBorders>
              <w:top w:val="nil"/>
              <w:left w:val="nil"/>
              <w:right w:val="nil"/>
            </w:tcBorders>
            <w:shd w:val="clear" w:color="auto" w:fill="auto"/>
            <w:noWrap/>
            <w:vAlign w:val="bottom"/>
          </w:tcPr>
          <w:p w14:paraId="5DA782D4" w14:textId="25518FC7"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170</w:t>
            </w:r>
          </w:p>
        </w:tc>
        <w:tc>
          <w:tcPr>
            <w:tcW w:w="1530" w:type="dxa"/>
            <w:tcBorders>
              <w:top w:val="nil"/>
              <w:left w:val="nil"/>
              <w:right w:val="nil"/>
            </w:tcBorders>
            <w:shd w:val="clear" w:color="auto" w:fill="auto"/>
            <w:noWrap/>
            <w:vAlign w:val="bottom"/>
          </w:tcPr>
          <w:p w14:paraId="7E52F1CD" w14:textId="0285FABC"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w:t>
            </w:r>
          </w:p>
        </w:tc>
        <w:tc>
          <w:tcPr>
            <w:tcW w:w="1530" w:type="dxa"/>
            <w:tcBorders>
              <w:top w:val="nil"/>
              <w:left w:val="nil"/>
              <w:right w:val="nil"/>
            </w:tcBorders>
            <w:shd w:val="clear" w:color="auto" w:fill="auto"/>
            <w:noWrap/>
            <w:vAlign w:val="bottom"/>
          </w:tcPr>
          <w:p w14:paraId="4F13502A" w14:textId="7708B1C5"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1,230</w:t>
            </w:r>
          </w:p>
        </w:tc>
        <w:tc>
          <w:tcPr>
            <w:tcW w:w="1530" w:type="dxa"/>
            <w:tcBorders>
              <w:top w:val="nil"/>
              <w:left w:val="nil"/>
              <w:right w:val="nil"/>
            </w:tcBorders>
            <w:shd w:val="clear" w:color="auto" w:fill="auto"/>
            <w:noWrap/>
            <w:vAlign w:val="bottom"/>
          </w:tcPr>
          <w:p w14:paraId="32F73D7D" w14:textId="38A403B2"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1,400</w:t>
            </w:r>
          </w:p>
        </w:tc>
      </w:tr>
      <w:tr w:rsidR="00BF4B17" w:rsidRPr="00A0199A" w14:paraId="7908B58D" w14:textId="77777777">
        <w:trPr>
          <w:trHeight w:val="189"/>
        </w:trPr>
        <w:tc>
          <w:tcPr>
            <w:tcW w:w="3780" w:type="dxa"/>
            <w:tcBorders>
              <w:top w:val="nil"/>
              <w:left w:val="nil"/>
              <w:bottom w:val="nil"/>
              <w:right w:val="nil"/>
            </w:tcBorders>
            <w:shd w:val="clear" w:color="auto" w:fill="auto"/>
            <w:vAlign w:val="center"/>
          </w:tcPr>
          <w:p w14:paraId="25A57E67" w14:textId="07CD11E4" w:rsidR="00BF4B17" w:rsidRPr="00A0199A" w:rsidRDefault="00BF4B17" w:rsidP="00BF4B17">
            <w:pPr>
              <w:spacing w:line="380" w:lineRule="exact"/>
              <w:rPr>
                <w:rFonts w:ascii="Arial" w:hAnsi="Arial" w:cs="Arial"/>
                <w:color w:val="000000"/>
              </w:rPr>
            </w:pPr>
            <w:r w:rsidRPr="00A0199A">
              <w:rPr>
                <w:rFonts w:ascii="Arial" w:hAnsi="Arial" w:cs="Arial"/>
                <w:color w:val="000000"/>
              </w:rPr>
              <w:t>Write off</w:t>
            </w:r>
          </w:p>
        </w:tc>
        <w:tc>
          <w:tcPr>
            <w:tcW w:w="1530" w:type="dxa"/>
            <w:tcBorders>
              <w:top w:val="nil"/>
              <w:left w:val="nil"/>
              <w:bottom w:val="nil"/>
              <w:right w:val="nil"/>
            </w:tcBorders>
            <w:shd w:val="clear" w:color="auto" w:fill="auto"/>
            <w:noWrap/>
            <w:vAlign w:val="bottom"/>
          </w:tcPr>
          <w:p w14:paraId="58EEF063" w14:textId="22884D99"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(766)</w:t>
            </w:r>
          </w:p>
        </w:tc>
        <w:tc>
          <w:tcPr>
            <w:tcW w:w="1530" w:type="dxa"/>
            <w:tcBorders>
              <w:top w:val="nil"/>
              <w:left w:val="nil"/>
              <w:bottom w:val="nil"/>
              <w:right w:val="nil"/>
            </w:tcBorders>
            <w:shd w:val="clear" w:color="auto" w:fill="auto"/>
            <w:noWrap/>
            <w:vAlign w:val="bottom"/>
          </w:tcPr>
          <w:p w14:paraId="6188DDEE" w14:textId="73EECA29"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w:t>
            </w:r>
          </w:p>
        </w:tc>
        <w:tc>
          <w:tcPr>
            <w:tcW w:w="1530" w:type="dxa"/>
            <w:tcBorders>
              <w:top w:val="nil"/>
              <w:left w:val="nil"/>
              <w:bottom w:val="nil"/>
              <w:right w:val="nil"/>
            </w:tcBorders>
            <w:shd w:val="clear" w:color="auto" w:fill="auto"/>
            <w:noWrap/>
            <w:vAlign w:val="bottom"/>
          </w:tcPr>
          <w:p w14:paraId="5AB6D6BD" w14:textId="4BDA6D2D"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w:t>
            </w:r>
          </w:p>
        </w:tc>
        <w:tc>
          <w:tcPr>
            <w:tcW w:w="1530" w:type="dxa"/>
            <w:tcBorders>
              <w:top w:val="nil"/>
              <w:left w:val="nil"/>
              <w:bottom w:val="nil"/>
              <w:right w:val="nil"/>
            </w:tcBorders>
            <w:shd w:val="clear" w:color="auto" w:fill="auto"/>
            <w:noWrap/>
            <w:vAlign w:val="bottom"/>
          </w:tcPr>
          <w:p w14:paraId="3359045A" w14:textId="7F55DD9D"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(766)</w:t>
            </w:r>
          </w:p>
        </w:tc>
      </w:tr>
      <w:tr w:rsidR="00BF4B17" w:rsidRPr="00A0199A" w14:paraId="35F5E6D8" w14:textId="77777777" w:rsidTr="000E4661">
        <w:trPr>
          <w:trHeight w:val="75"/>
        </w:trPr>
        <w:tc>
          <w:tcPr>
            <w:tcW w:w="3780" w:type="dxa"/>
            <w:tcBorders>
              <w:top w:val="nil"/>
              <w:left w:val="nil"/>
              <w:bottom w:val="nil"/>
              <w:right w:val="nil"/>
            </w:tcBorders>
            <w:shd w:val="clear" w:color="auto" w:fill="auto"/>
            <w:vAlign w:val="center"/>
          </w:tcPr>
          <w:p w14:paraId="35960642" w14:textId="77777777" w:rsidR="00BF4B17" w:rsidRPr="00A0199A" w:rsidRDefault="00BF4B17" w:rsidP="00BF4B17">
            <w:pPr>
              <w:spacing w:line="380" w:lineRule="exact"/>
              <w:rPr>
                <w:rFonts w:ascii="Arial" w:hAnsi="Arial" w:cs="Arial"/>
                <w:color w:val="000000"/>
              </w:rPr>
            </w:pPr>
            <w:r w:rsidRPr="00A0199A">
              <w:rPr>
                <w:rFonts w:ascii="Arial" w:hAnsi="Arial" w:cs="Arial"/>
                <w:color w:val="000000"/>
              </w:rPr>
              <w:t>Transfer in (out)</w:t>
            </w:r>
          </w:p>
        </w:tc>
        <w:tc>
          <w:tcPr>
            <w:tcW w:w="1530" w:type="dxa"/>
            <w:tcBorders>
              <w:top w:val="nil"/>
              <w:left w:val="nil"/>
              <w:right w:val="nil"/>
            </w:tcBorders>
            <w:shd w:val="clear" w:color="auto" w:fill="auto"/>
            <w:noWrap/>
            <w:vAlign w:val="bottom"/>
          </w:tcPr>
          <w:p w14:paraId="577AE3CC" w14:textId="22D37E89" w:rsidR="00BF4B17" w:rsidRPr="00A0199A" w:rsidRDefault="00BF4B17" w:rsidP="00BF4B17">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w:t>
            </w:r>
          </w:p>
        </w:tc>
        <w:tc>
          <w:tcPr>
            <w:tcW w:w="1530" w:type="dxa"/>
            <w:tcBorders>
              <w:top w:val="nil"/>
              <w:left w:val="nil"/>
              <w:right w:val="nil"/>
            </w:tcBorders>
            <w:shd w:val="clear" w:color="auto" w:fill="auto"/>
            <w:noWrap/>
            <w:vAlign w:val="bottom"/>
          </w:tcPr>
          <w:p w14:paraId="2081F070" w14:textId="65E71E10" w:rsidR="00BF4B17" w:rsidRPr="00A0199A" w:rsidRDefault="00BF4B17" w:rsidP="00BF4B17">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380</w:t>
            </w:r>
          </w:p>
        </w:tc>
        <w:tc>
          <w:tcPr>
            <w:tcW w:w="1530" w:type="dxa"/>
            <w:tcBorders>
              <w:top w:val="nil"/>
              <w:left w:val="nil"/>
              <w:right w:val="nil"/>
            </w:tcBorders>
            <w:shd w:val="clear" w:color="auto" w:fill="auto"/>
            <w:noWrap/>
            <w:vAlign w:val="bottom"/>
          </w:tcPr>
          <w:p w14:paraId="33F1BEAC" w14:textId="399A9E59" w:rsidR="00BF4B17" w:rsidRPr="00A0199A" w:rsidRDefault="00BF4B17" w:rsidP="00BF4B17">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(380)</w:t>
            </w:r>
          </w:p>
        </w:tc>
        <w:tc>
          <w:tcPr>
            <w:tcW w:w="1530" w:type="dxa"/>
            <w:tcBorders>
              <w:top w:val="nil"/>
              <w:left w:val="nil"/>
              <w:right w:val="nil"/>
            </w:tcBorders>
            <w:shd w:val="clear" w:color="auto" w:fill="auto"/>
            <w:noWrap/>
            <w:vAlign w:val="bottom"/>
          </w:tcPr>
          <w:p w14:paraId="5C2C98FC" w14:textId="18F3F0F8" w:rsidR="00BF4B17" w:rsidRPr="00A0199A" w:rsidRDefault="00BF4B17" w:rsidP="00BF4B17">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w:t>
            </w:r>
          </w:p>
        </w:tc>
      </w:tr>
      <w:tr w:rsidR="00BF4B17" w:rsidRPr="00A0199A" w14:paraId="748732E6" w14:textId="77777777" w:rsidTr="00642015">
        <w:trPr>
          <w:trHeight w:val="189"/>
        </w:trPr>
        <w:tc>
          <w:tcPr>
            <w:tcW w:w="3780" w:type="dxa"/>
            <w:tcBorders>
              <w:top w:val="nil"/>
              <w:left w:val="nil"/>
              <w:bottom w:val="nil"/>
              <w:right w:val="nil"/>
            </w:tcBorders>
            <w:shd w:val="clear" w:color="auto" w:fill="auto"/>
            <w:vAlign w:val="center"/>
            <w:hideMark/>
          </w:tcPr>
          <w:p w14:paraId="35A5CA81" w14:textId="76C3F362" w:rsidR="00BF4B17" w:rsidRPr="00A0199A" w:rsidRDefault="00BF4B17" w:rsidP="00BF4B17">
            <w:pPr>
              <w:spacing w:line="380" w:lineRule="exact"/>
              <w:rPr>
                <w:rFonts w:ascii="Arial" w:hAnsi="Arial" w:cs="Arial"/>
                <w:color w:val="000000"/>
              </w:rPr>
            </w:pPr>
            <w:r w:rsidRPr="00A0199A">
              <w:rPr>
                <w:rFonts w:ascii="Arial" w:hAnsi="Arial" w:cs="Arial"/>
                <w:color w:val="000000"/>
              </w:rPr>
              <w:t>31 December 2023</w:t>
            </w:r>
          </w:p>
        </w:tc>
        <w:tc>
          <w:tcPr>
            <w:tcW w:w="1530" w:type="dxa"/>
            <w:tcBorders>
              <w:left w:val="nil"/>
              <w:bottom w:val="nil"/>
              <w:right w:val="nil"/>
            </w:tcBorders>
            <w:shd w:val="clear" w:color="auto" w:fill="auto"/>
            <w:noWrap/>
            <w:vAlign w:val="bottom"/>
          </w:tcPr>
          <w:p w14:paraId="34568F21" w14:textId="61702971"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27,359</w:t>
            </w:r>
          </w:p>
        </w:tc>
        <w:tc>
          <w:tcPr>
            <w:tcW w:w="1530" w:type="dxa"/>
            <w:tcBorders>
              <w:left w:val="nil"/>
              <w:bottom w:val="nil"/>
              <w:right w:val="nil"/>
            </w:tcBorders>
            <w:shd w:val="clear" w:color="auto" w:fill="auto"/>
            <w:noWrap/>
            <w:vAlign w:val="bottom"/>
          </w:tcPr>
          <w:p w14:paraId="77BDBDC6" w14:textId="26F2BB9B"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6,975</w:t>
            </w:r>
          </w:p>
        </w:tc>
        <w:tc>
          <w:tcPr>
            <w:tcW w:w="1530" w:type="dxa"/>
            <w:tcBorders>
              <w:left w:val="nil"/>
              <w:bottom w:val="nil"/>
              <w:right w:val="nil"/>
            </w:tcBorders>
            <w:shd w:val="clear" w:color="auto" w:fill="auto"/>
            <w:noWrap/>
            <w:vAlign w:val="bottom"/>
          </w:tcPr>
          <w:p w14:paraId="45265E7F" w14:textId="4913DDD5"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850</w:t>
            </w:r>
          </w:p>
        </w:tc>
        <w:tc>
          <w:tcPr>
            <w:tcW w:w="1530" w:type="dxa"/>
            <w:tcBorders>
              <w:left w:val="nil"/>
              <w:bottom w:val="nil"/>
              <w:right w:val="nil"/>
            </w:tcBorders>
            <w:shd w:val="clear" w:color="auto" w:fill="auto"/>
            <w:noWrap/>
            <w:vAlign w:val="bottom"/>
          </w:tcPr>
          <w:p w14:paraId="6C041ADB" w14:textId="1A321AE2"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35,184</w:t>
            </w:r>
          </w:p>
        </w:tc>
      </w:tr>
      <w:tr w:rsidR="00BF4B17" w:rsidRPr="00A0199A" w14:paraId="35078D3A" w14:textId="77777777" w:rsidTr="000E4661">
        <w:trPr>
          <w:trHeight w:val="189"/>
        </w:trPr>
        <w:tc>
          <w:tcPr>
            <w:tcW w:w="3780" w:type="dxa"/>
            <w:tcBorders>
              <w:top w:val="nil"/>
              <w:left w:val="nil"/>
              <w:bottom w:val="nil"/>
              <w:right w:val="nil"/>
            </w:tcBorders>
            <w:shd w:val="clear" w:color="auto" w:fill="auto"/>
            <w:vAlign w:val="center"/>
            <w:hideMark/>
          </w:tcPr>
          <w:p w14:paraId="01B89EC4" w14:textId="77777777" w:rsidR="00BF4B17" w:rsidRPr="00A0199A" w:rsidRDefault="00BF4B17" w:rsidP="00BF4B17">
            <w:pPr>
              <w:spacing w:line="380" w:lineRule="exact"/>
              <w:rPr>
                <w:rFonts w:ascii="Arial" w:hAnsi="Arial" w:cs="Arial"/>
                <w:color w:val="000000"/>
              </w:rPr>
            </w:pPr>
            <w:r w:rsidRPr="00A0199A">
              <w:rPr>
                <w:rFonts w:ascii="Arial" w:hAnsi="Arial" w:cs="Arial"/>
                <w:color w:val="000000"/>
              </w:rPr>
              <w:t>Additions</w:t>
            </w:r>
          </w:p>
        </w:tc>
        <w:tc>
          <w:tcPr>
            <w:tcW w:w="1530" w:type="dxa"/>
            <w:tcBorders>
              <w:top w:val="nil"/>
              <w:left w:val="nil"/>
              <w:bottom w:val="nil"/>
              <w:right w:val="nil"/>
            </w:tcBorders>
            <w:shd w:val="clear" w:color="auto" w:fill="auto"/>
            <w:noWrap/>
            <w:vAlign w:val="bottom"/>
          </w:tcPr>
          <w:p w14:paraId="22AF6666" w14:textId="0BB0574E" w:rsidR="00BF4B17" w:rsidRPr="00A0199A" w:rsidRDefault="00B43B66"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8,83</w:t>
            </w:r>
            <w:r w:rsidR="005A2410">
              <w:rPr>
                <w:rFonts w:ascii="Arial" w:hAnsi="Arial" w:cs="Arial"/>
              </w:rPr>
              <w:t>4</w:t>
            </w:r>
          </w:p>
        </w:tc>
        <w:tc>
          <w:tcPr>
            <w:tcW w:w="1530" w:type="dxa"/>
            <w:tcBorders>
              <w:top w:val="nil"/>
              <w:left w:val="nil"/>
              <w:bottom w:val="nil"/>
              <w:right w:val="nil"/>
            </w:tcBorders>
            <w:shd w:val="clear" w:color="auto" w:fill="auto"/>
            <w:noWrap/>
            <w:vAlign w:val="bottom"/>
          </w:tcPr>
          <w:p w14:paraId="3DF81C71" w14:textId="7BB9EDE6" w:rsidR="00BF4B17" w:rsidRPr="00A0199A" w:rsidRDefault="00B43B66"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79</w:t>
            </w:r>
          </w:p>
        </w:tc>
        <w:tc>
          <w:tcPr>
            <w:tcW w:w="1530" w:type="dxa"/>
            <w:tcBorders>
              <w:top w:val="nil"/>
              <w:left w:val="nil"/>
              <w:bottom w:val="nil"/>
              <w:right w:val="nil"/>
            </w:tcBorders>
            <w:shd w:val="clear" w:color="auto" w:fill="auto"/>
            <w:noWrap/>
            <w:vAlign w:val="bottom"/>
          </w:tcPr>
          <w:p w14:paraId="7267ED2B" w14:textId="57A5A9E2" w:rsidR="00BF4B17" w:rsidRPr="00A0199A" w:rsidRDefault="00B43B66"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858</w:t>
            </w:r>
          </w:p>
        </w:tc>
        <w:tc>
          <w:tcPr>
            <w:tcW w:w="1530" w:type="dxa"/>
            <w:tcBorders>
              <w:top w:val="nil"/>
              <w:left w:val="nil"/>
              <w:bottom w:val="nil"/>
              <w:right w:val="nil"/>
            </w:tcBorders>
            <w:shd w:val="clear" w:color="auto" w:fill="auto"/>
            <w:noWrap/>
            <w:vAlign w:val="bottom"/>
          </w:tcPr>
          <w:p w14:paraId="18028DD3" w14:textId="588EDE2D" w:rsidR="00BF4B17" w:rsidRPr="00A0199A" w:rsidRDefault="00B43B66"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9,77</w:t>
            </w:r>
            <w:r w:rsidR="005A2410">
              <w:rPr>
                <w:rFonts w:ascii="Arial" w:hAnsi="Arial" w:cs="Arial"/>
              </w:rPr>
              <w:t>1</w:t>
            </w:r>
          </w:p>
        </w:tc>
      </w:tr>
      <w:tr w:rsidR="00BF4B17" w:rsidRPr="00A0199A" w14:paraId="0850C300" w14:textId="77777777" w:rsidTr="000E4661">
        <w:trPr>
          <w:trHeight w:val="189"/>
        </w:trPr>
        <w:tc>
          <w:tcPr>
            <w:tcW w:w="3780" w:type="dxa"/>
            <w:tcBorders>
              <w:top w:val="nil"/>
              <w:left w:val="nil"/>
              <w:bottom w:val="nil"/>
              <w:right w:val="nil"/>
            </w:tcBorders>
            <w:shd w:val="clear" w:color="auto" w:fill="auto"/>
            <w:vAlign w:val="center"/>
          </w:tcPr>
          <w:p w14:paraId="7DC1BF09" w14:textId="39C4D3C7" w:rsidR="00BF4B17" w:rsidRPr="00A0199A" w:rsidRDefault="00BF4B17" w:rsidP="00BF4B17">
            <w:pPr>
              <w:spacing w:line="380" w:lineRule="exact"/>
              <w:rPr>
                <w:rFonts w:ascii="Arial" w:hAnsi="Arial" w:cs="Arial"/>
                <w:color w:val="000000"/>
              </w:rPr>
            </w:pPr>
            <w:r w:rsidRPr="00A0199A">
              <w:rPr>
                <w:rFonts w:ascii="Arial" w:hAnsi="Arial" w:cs="Arial"/>
                <w:color w:val="000000"/>
              </w:rPr>
              <w:t>Write off</w:t>
            </w:r>
          </w:p>
        </w:tc>
        <w:tc>
          <w:tcPr>
            <w:tcW w:w="1530" w:type="dxa"/>
            <w:tcBorders>
              <w:top w:val="nil"/>
              <w:left w:val="nil"/>
              <w:bottom w:val="nil"/>
              <w:right w:val="nil"/>
            </w:tcBorders>
            <w:shd w:val="clear" w:color="auto" w:fill="auto"/>
            <w:noWrap/>
            <w:vAlign w:val="bottom"/>
          </w:tcPr>
          <w:p w14:paraId="0CCABBBA" w14:textId="21DC335E" w:rsidR="00BF4B17" w:rsidRPr="00A0199A" w:rsidRDefault="00B43B66"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(75)</w:t>
            </w:r>
          </w:p>
        </w:tc>
        <w:tc>
          <w:tcPr>
            <w:tcW w:w="1530" w:type="dxa"/>
            <w:tcBorders>
              <w:top w:val="nil"/>
              <w:left w:val="nil"/>
              <w:bottom w:val="nil"/>
              <w:right w:val="nil"/>
            </w:tcBorders>
            <w:shd w:val="clear" w:color="auto" w:fill="auto"/>
            <w:noWrap/>
            <w:vAlign w:val="bottom"/>
          </w:tcPr>
          <w:p w14:paraId="589080FF" w14:textId="26E88765" w:rsidR="00BF4B17" w:rsidRPr="00A0199A" w:rsidRDefault="00B43B66"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w:t>
            </w:r>
          </w:p>
        </w:tc>
        <w:tc>
          <w:tcPr>
            <w:tcW w:w="1530" w:type="dxa"/>
            <w:tcBorders>
              <w:top w:val="nil"/>
              <w:left w:val="nil"/>
              <w:bottom w:val="nil"/>
              <w:right w:val="nil"/>
            </w:tcBorders>
            <w:shd w:val="clear" w:color="auto" w:fill="auto"/>
            <w:noWrap/>
            <w:vAlign w:val="bottom"/>
          </w:tcPr>
          <w:p w14:paraId="3AB199D8" w14:textId="09731753" w:rsidR="00BF4B17" w:rsidRPr="00A0199A" w:rsidRDefault="00B43B66"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w:t>
            </w:r>
          </w:p>
        </w:tc>
        <w:tc>
          <w:tcPr>
            <w:tcW w:w="1530" w:type="dxa"/>
            <w:tcBorders>
              <w:top w:val="nil"/>
              <w:left w:val="nil"/>
              <w:bottom w:val="nil"/>
              <w:right w:val="nil"/>
            </w:tcBorders>
            <w:shd w:val="clear" w:color="auto" w:fill="auto"/>
            <w:noWrap/>
            <w:vAlign w:val="bottom"/>
          </w:tcPr>
          <w:p w14:paraId="4A67B9D3" w14:textId="4BC4AF88" w:rsidR="00BF4B17" w:rsidRPr="00A0199A" w:rsidRDefault="00B43B66"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(75)</w:t>
            </w:r>
          </w:p>
        </w:tc>
      </w:tr>
      <w:tr w:rsidR="00BF4B17" w:rsidRPr="00A0199A" w14:paraId="7DAA2FC4" w14:textId="77777777" w:rsidTr="000E4661">
        <w:trPr>
          <w:trHeight w:val="75"/>
        </w:trPr>
        <w:tc>
          <w:tcPr>
            <w:tcW w:w="3780" w:type="dxa"/>
            <w:tcBorders>
              <w:top w:val="nil"/>
              <w:left w:val="nil"/>
              <w:bottom w:val="nil"/>
              <w:right w:val="nil"/>
            </w:tcBorders>
            <w:shd w:val="clear" w:color="auto" w:fill="auto"/>
            <w:vAlign w:val="center"/>
            <w:hideMark/>
          </w:tcPr>
          <w:p w14:paraId="1D558755" w14:textId="77777777" w:rsidR="00BF4B17" w:rsidRPr="00A0199A" w:rsidRDefault="00BF4B17" w:rsidP="00BF4B17">
            <w:pPr>
              <w:spacing w:line="380" w:lineRule="exact"/>
              <w:rPr>
                <w:rFonts w:ascii="Arial" w:hAnsi="Arial" w:cs="Arial"/>
                <w:color w:val="000000"/>
              </w:rPr>
            </w:pPr>
            <w:r w:rsidRPr="00A0199A">
              <w:rPr>
                <w:rFonts w:ascii="Arial" w:hAnsi="Arial" w:cs="Arial"/>
                <w:color w:val="000000"/>
              </w:rPr>
              <w:t>Transfer in (out)</w:t>
            </w:r>
          </w:p>
        </w:tc>
        <w:tc>
          <w:tcPr>
            <w:tcW w:w="1530" w:type="dxa"/>
            <w:tcBorders>
              <w:top w:val="nil"/>
              <w:left w:val="nil"/>
              <w:bottom w:val="nil"/>
              <w:right w:val="nil"/>
            </w:tcBorders>
            <w:shd w:val="clear" w:color="auto" w:fill="auto"/>
            <w:noWrap/>
            <w:vAlign w:val="bottom"/>
          </w:tcPr>
          <w:p w14:paraId="7535816C" w14:textId="17AB4ED4" w:rsidR="00BF4B17" w:rsidRPr="00A0199A" w:rsidRDefault="00B43B66" w:rsidP="00BF4B17">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w:t>
            </w:r>
          </w:p>
        </w:tc>
        <w:tc>
          <w:tcPr>
            <w:tcW w:w="1530" w:type="dxa"/>
            <w:tcBorders>
              <w:top w:val="nil"/>
              <w:left w:val="nil"/>
              <w:bottom w:val="nil"/>
              <w:right w:val="nil"/>
            </w:tcBorders>
            <w:shd w:val="clear" w:color="auto" w:fill="auto"/>
            <w:noWrap/>
            <w:vAlign w:val="bottom"/>
          </w:tcPr>
          <w:p w14:paraId="20B2F942" w14:textId="0627740B" w:rsidR="00BF4B17" w:rsidRPr="00A0199A" w:rsidRDefault="00B43B66" w:rsidP="00BF4B17">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1,201</w:t>
            </w:r>
          </w:p>
        </w:tc>
        <w:tc>
          <w:tcPr>
            <w:tcW w:w="1530" w:type="dxa"/>
            <w:tcBorders>
              <w:top w:val="nil"/>
              <w:left w:val="nil"/>
              <w:bottom w:val="nil"/>
              <w:right w:val="nil"/>
            </w:tcBorders>
            <w:shd w:val="clear" w:color="auto" w:fill="auto"/>
            <w:noWrap/>
            <w:vAlign w:val="bottom"/>
          </w:tcPr>
          <w:p w14:paraId="0D11178C" w14:textId="3AF8DF0E" w:rsidR="00BF4B17" w:rsidRPr="00A0199A" w:rsidRDefault="00B43B66" w:rsidP="00BF4B17">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(1,201)</w:t>
            </w:r>
          </w:p>
        </w:tc>
        <w:tc>
          <w:tcPr>
            <w:tcW w:w="1530" w:type="dxa"/>
            <w:tcBorders>
              <w:top w:val="nil"/>
              <w:left w:val="nil"/>
              <w:bottom w:val="nil"/>
              <w:right w:val="nil"/>
            </w:tcBorders>
            <w:shd w:val="clear" w:color="auto" w:fill="auto"/>
            <w:noWrap/>
            <w:vAlign w:val="bottom"/>
          </w:tcPr>
          <w:p w14:paraId="63C0FCAC" w14:textId="538ECF71" w:rsidR="00BF4B17" w:rsidRPr="00A0199A" w:rsidRDefault="00B43B66" w:rsidP="00BF4B17">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w:t>
            </w:r>
          </w:p>
        </w:tc>
      </w:tr>
      <w:tr w:rsidR="00BF4B17" w:rsidRPr="00A0199A" w14:paraId="7E4E5374" w14:textId="77777777" w:rsidTr="000E4661">
        <w:trPr>
          <w:trHeight w:val="75"/>
        </w:trPr>
        <w:tc>
          <w:tcPr>
            <w:tcW w:w="3780" w:type="dxa"/>
            <w:tcBorders>
              <w:top w:val="nil"/>
              <w:left w:val="nil"/>
              <w:bottom w:val="nil"/>
              <w:right w:val="nil"/>
            </w:tcBorders>
            <w:shd w:val="clear" w:color="auto" w:fill="auto"/>
            <w:vAlign w:val="center"/>
            <w:hideMark/>
          </w:tcPr>
          <w:p w14:paraId="04F777E1" w14:textId="488AA712" w:rsidR="00BF4B17" w:rsidRPr="00A0199A" w:rsidRDefault="00BF4B17" w:rsidP="00BF4B17">
            <w:pPr>
              <w:spacing w:line="380" w:lineRule="exact"/>
              <w:rPr>
                <w:rFonts w:ascii="Arial" w:hAnsi="Arial" w:cs="Arial"/>
                <w:color w:val="000000"/>
              </w:rPr>
            </w:pPr>
            <w:r w:rsidRPr="00A0199A">
              <w:rPr>
                <w:rFonts w:ascii="Arial" w:hAnsi="Arial" w:cs="Arial"/>
                <w:color w:val="000000"/>
              </w:rPr>
              <w:t>31 December 2024</w:t>
            </w:r>
          </w:p>
        </w:tc>
        <w:tc>
          <w:tcPr>
            <w:tcW w:w="1530" w:type="dxa"/>
            <w:tcBorders>
              <w:left w:val="nil"/>
              <w:right w:val="nil"/>
            </w:tcBorders>
            <w:shd w:val="clear" w:color="auto" w:fill="auto"/>
            <w:noWrap/>
            <w:vAlign w:val="bottom"/>
          </w:tcPr>
          <w:p w14:paraId="24BEA804" w14:textId="58E1FDCD" w:rsidR="00BF4B17" w:rsidRPr="00A0199A" w:rsidRDefault="00B43B66" w:rsidP="00BF4B17">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36,11</w:t>
            </w:r>
            <w:r w:rsidR="005A2410">
              <w:rPr>
                <w:rFonts w:ascii="Arial" w:hAnsi="Arial" w:cs="Arial"/>
              </w:rPr>
              <w:t>8</w:t>
            </w:r>
          </w:p>
        </w:tc>
        <w:tc>
          <w:tcPr>
            <w:tcW w:w="1530" w:type="dxa"/>
            <w:tcBorders>
              <w:left w:val="nil"/>
              <w:right w:val="nil"/>
            </w:tcBorders>
            <w:shd w:val="clear" w:color="auto" w:fill="auto"/>
            <w:noWrap/>
            <w:vAlign w:val="bottom"/>
          </w:tcPr>
          <w:p w14:paraId="41405A8C" w14:textId="5843F397" w:rsidR="00BF4B17" w:rsidRPr="00A0199A" w:rsidRDefault="00B43B66" w:rsidP="00BF4B17">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8,255</w:t>
            </w:r>
          </w:p>
        </w:tc>
        <w:tc>
          <w:tcPr>
            <w:tcW w:w="1530" w:type="dxa"/>
            <w:tcBorders>
              <w:left w:val="nil"/>
              <w:right w:val="nil"/>
            </w:tcBorders>
            <w:shd w:val="clear" w:color="auto" w:fill="auto"/>
            <w:noWrap/>
            <w:vAlign w:val="bottom"/>
          </w:tcPr>
          <w:p w14:paraId="5CDE966F" w14:textId="79A337D2" w:rsidR="00BF4B17" w:rsidRPr="00A0199A" w:rsidRDefault="00B43B66" w:rsidP="00BF4B17">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507</w:t>
            </w:r>
          </w:p>
        </w:tc>
        <w:tc>
          <w:tcPr>
            <w:tcW w:w="1530" w:type="dxa"/>
            <w:tcBorders>
              <w:left w:val="nil"/>
              <w:right w:val="nil"/>
            </w:tcBorders>
            <w:shd w:val="clear" w:color="auto" w:fill="auto"/>
            <w:noWrap/>
            <w:vAlign w:val="bottom"/>
          </w:tcPr>
          <w:p w14:paraId="623DF78A" w14:textId="2BA244FA" w:rsidR="00BF4B17" w:rsidRPr="00A0199A" w:rsidRDefault="00B43B66" w:rsidP="00BF4B17">
            <w:pPr>
              <w:widowControl/>
              <w:pBdr>
                <w:bottom w:val="single" w:sz="4" w:space="0"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44,8</w:t>
            </w:r>
            <w:r w:rsidR="005A2410">
              <w:rPr>
                <w:rFonts w:ascii="Arial" w:hAnsi="Arial" w:cs="Arial"/>
              </w:rPr>
              <w:t>80</w:t>
            </w:r>
          </w:p>
        </w:tc>
      </w:tr>
    </w:tbl>
    <w:p w14:paraId="11BE23F8" w14:textId="77777777" w:rsidR="00926C0B" w:rsidRPr="00A0199A" w:rsidRDefault="00926C0B" w:rsidP="00926C0B">
      <w:pPr>
        <w:pStyle w:val="1"/>
        <w:widowControl/>
        <w:tabs>
          <w:tab w:val="left" w:pos="900"/>
        </w:tabs>
        <w:spacing w:after="40" w:line="380" w:lineRule="exact"/>
        <w:ind w:left="547" w:right="-144" w:hanging="547"/>
        <w:jc w:val="right"/>
        <w:rPr>
          <w:rFonts w:ascii="Arial" w:hAnsi="Arial" w:cs="Arial"/>
          <w:color w:val="000000"/>
          <w:sz w:val="20"/>
          <w:szCs w:val="20"/>
        </w:rPr>
      </w:pPr>
      <w:r w:rsidRPr="00A0199A">
        <w:br w:type="page"/>
      </w:r>
      <w:r w:rsidRPr="00A0199A">
        <w:rPr>
          <w:rFonts w:ascii="Arial" w:hAnsi="Arial"/>
          <w:sz w:val="20"/>
          <w:szCs w:val="20"/>
        </w:rPr>
        <w:lastRenderedPageBreak/>
        <w:tab/>
      </w:r>
      <w:r w:rsidRPr="00A0199A">
        <w:rPr>
          <w:rFonts w:ascii="Arial" w:hAnsi="Arial" w:cs="Arial"/>
          <w:color w:val="000000"/>
          <w:sz w:val="20"/>
          <w:szCs w:val="20"/>
        </w:rPr>
        <w:t>(Unit</w:t>
      </w:r>
      <w:r w:rsidRPr="00A0199A">
        <w:rPr>
          <w:rFonts w:ascii="Arial" w:hAnsi="Arial" w:cs="Arial"/>
          <w:color w:val="000000"/>
          <w:sz w:val="20"/>
          <w:szCs w:val="20"/>
          <w:cs/>
        </w:rPr>
        <w:t xml:space="preserve">: </w:t>
      </w:r>
      <w:r w:rsidRPr="00A0199A">
        <w:rPr>
          <w:rFonts w:ascii="Arial" w:hAnsi="Arial" w:cs="Arial"/>
          <w:color w:val="000000"/>
          <w:sz w:val="20"/>
          <w:szCs w:val="20"/>
        </w:rPr>
        <w:t>Thousand Baht</w:t>
      </w:r>
      <w:r w:rsidRPr="00A0199A">
        <w:rPr>
          <w:rFonts w:ascii="Arial" w:hAnsi="Arial" w:cs="Arial"/>
          <w:color w:val="000000"/>
          <w:sz w:val="20"/>
          <w:szCs w:val="20"/>
          <w:cs/>
        </w:rPr>
        <w:t>)</w:t>
      </w:r>
    </w:p>
    <w:tbl>
      <w:tblPr>
        <w:tblW w:w="9900" w:type="dxa"/>
        <w:tblInd w:w="-90" w:type="dxa"/>
        <w:tblLook w:val="04A0" w:firstRow="1" w:lastRow="0" w:firstColumn="1" w:lastColumn="0" w:noHBand="0" w:noVBand="1"/>
      </w:tblPr>
      <w:tblGrid>
        <w:gridCol w:w="3780"/>
        <w:gridCol w:w="1530"/>
        <w:gridCol w:w="1530"/>
        <w:gridCol w:w="1530"/>
        <w:gridCol w:w="1530"/>
      </w:tblGrid>
      <w:tr w:rsidR="00926C0B" w:rsidRPr="00A0199A" w14:paraId="6B0C23A5" w14:textId="77777777">
        <w:trPr>
          <w:trHeight w:val="369"/>
        </w:trPr>
        <w:tc>
          <w:tcPr>
            <w:tcW w:w="3780" w:type="dxa"/>
            <w:tcBorders>
              <w:top w:val="nil"/>
              <w:left w:val="nil"/>
              <w:bottom w:val="nil"/>
              <w:right w:val="nil"/>
            </w:tcBorders>
            <w:shd w:val="clear" w:color="auto" w:fill="auto"/>
            <w:vAlign w:val="center"/>
            <w:hideMark/>
          </w:tcPr>
          <w:p w14:paraId="467698FD" w14:textId="77777777" w:rsidR="00926C0B" w:rsidRPr="00A0199A" w:rsidRDefault="00926C0B">
            <w:pPr>
              <w:widowControl/>
              <w:overflowPunct/>
              <w:autoSpaceDE/>
              <w:autoSpaceDN/>
              <w:adjustRightInd/>
              <w:spacing w:line="380" w:lineRule="exact"/>
              <w:jc w:val="center"/>
              <w:textAlignment w:val="auto"/>
              <w:rPr>
                <w:rFonts w:ascii="Arial" w:hAnsi="Arial" w:cs="Arial"/>
                <w:color w:val="000000"/>
              </w:rPr>
            </w:pPr>
            <w:r w:rsidRPr="00A0199A">
              <w:rPr>
                <w:rFonts w:ascii="Arial" w:hAnsi="Arial" w:cs="Arial"/>
                <w:color w:val="000000"/>
              </w:rPr>
              <w:t> </w:t>
            </w:r>
          </w:p>
        </w:tc>
        <w:tc>
          <w:tcPr>
            <w:tcW w:w="1530" w:type="dxa"/>
            <w:tcBorders>
              <w:top w:val="nil"/>
              <w:left w:val="nil"/>
              <w:bottom w:val="nil"/>
              <w:right w:val="nil"/>
            </w:tcBorders>
            <w:shd w:val="clear" w:color="auto" w:fill="auto"/>
            <w:vAlign w:val="bottom"/>
          </w:tcPr>
          <w:p w14:paraId="4ED80F15" w14:textId="77777777" w:rsidR="00926C0B" w:rsidRPr="00A0199A" w:rsidRDefault="00926C0B">
            <w:pPr>
              <w:widowControl/>
              <w:overflowPunct/>
              <w:autoSpaceDE/>
              <w:autoSpaceDN/>
              <w:adjustRightInd/>
              <w:spacing w:line="380" w:lineRule="exact"/>
              <w:jc w:val="center"/>
              <w:textAlignment w:val="auto"/>
              <w:rPr>
                <w:rFonts w:ascii="Arial" w:hAnsi="Arial" w:cs="Arial"/>
                <w:color w:val="000000"/>
              </w:rPr>
            </w:pPr>
            <w:r w:rsidRPr="00A0199A">
              <w:rPr>
                <w:rFonts w:ascii="Arial" w:hAnsi="Arial" w:cs="Arial"/>
                <w:color w:val="000000"/>
                <w:lang w:val="en-US"/>
              </w:rPr>
              <w:t>Computer</w:t>
            </w:r>
          </w:p>
        </w:tc>
        <w:tc>
          <w:tcPr>
            <w:tcW w:w="1530" w:type="dxa"/>
            <w:tcBorders>
              <w:top w:val="nil"/>
              <w:left w:val="nil"/>
              <w:bottom w:val="nil"/>
              <w:right w:val="nil"/>
            </w:tcBorders>
            <w:shd w:val="clear" w:color="auto" w:fill="auto"/>
            <w:vAlign w:val="bottom"/>
          </w:tcPr>
          <w:p w14:paraId="51C7650E" w14:textId="77777777" w:rsidR="00926C0B" w:rsidRPr="00A0199A" w:rsidRDefault="00926C0B">
            <w:pPr>
              <w:widowControl/>
              <w:overflowPunct/>
              <w:autoSpaceDE/>
              <w:autoSpaceDN/>
              <w:adjustRightInd/>
              <w:spacing w:line="380" w:lineRule="exact"/>
              <w:jc w:val="center"/>
              <w:textAlignment w:val="auto"/>
              <w:rPr>
                <w:rFonts w:ascii="Arial" w:hAnsi="Arial" w:cs="Arial"/>
                <w:color w:val="000000"/>
              </w:rPr>
            </w:pPr>
          </w:p>
        </w:tc>
        <w:tc>
          <w:tcPr>
            <w:tcW w:w="1530" w:type="dxa"/>
            <w:tcBorders>
              <w:top w:val="nil"/>
              <w:left w:val="nil"/>
              <w:bottom w:val="nil"/>
              <w:right w:val="nil"/>
            </w:tcBorders>
            <w:shd w:val="clear" w:color="auto" w:fill="auto"/>
            <w:vAlign w:val="bottom"/>
          </w:tcPr>
          <w:p w14:paraId="697CAE6A" w14:textId="77777777" w:rsidR="00926C0B" w:rsidRPr="00A0199A" w:rsidRDefault="00926C0B">
            <w:pPr>
              <w:widowControl/>
              <w:overflowPunct/>
              <w:autoSpaceDE/>
              <w:autoSpaceDN/>
              <w:adjustRightInd/>
              <w:spacing w:line="380" w:lineRule="exact"/>
              <w:ind w:left="-105" w:right="-105"/>
              <w:jc w:val="center"/>
              <w:textAlignment w:val="auto"/>
              <w:rPr>
                <w:rFonts w:ascii="Arial" w:hAnsi="Arial" w:cs="Arial"/>
                <w:color w:val="000000"/>
              </w:rPr>
            </w:pPr>
            <w:r w:rsidRPr="00A0199A">
              <w:rPr>
                <w:rFonts w:ascii="Arial" w:hAnsi="Arial" w:cs="Arial"/>
                <w:color w:val="000000"/>
                <w:lang w:val="en-US"/>
              </w:rPr>
              <w:t>E-course and software under</w:t>
            </w:r>
          </w:p>
        </w:tc>
        <w:tc>
          <w:tcPr>
            <w:tcW w:w="1530" w:type="dxa"/>
            <w:tcBorders>
              <w:top w:val="nil"/>
              <w:left w:val="nil"/>
              <w:bottom w:val="nil"/>
              <w:right w:val="nil"/>
            </w:tcBorders>
            <w:shd w:val="clear" w:color="auto" w:fill="auto"/>
            <w:vAlign w:val="bottom"/>
          </w:tcPr>
          <w:p w14:paraId="6F3BFAA9" w14:textId="77777777" w:rsidR="00926C0B" w:rsidRPr="00A0199A" w:rsidRDefault="00926C0B">
            <w:pPr>
              <w:widowControl/>
              <w:overflowPunct/>
              <w:autoSpaceDE/>
              <w:autoSpaceDN/>
              <w:adjustRightInd/>
              <w:spacing w:line="380" w:lineRule="exact"/>
              <w:jc w:val="center"/>
              <w:textAlignment w:val="auto"/>
              <w:rPr>
                <w:rFonts w:ascii="Arial" w:hAnsi="Arial" w:cs="Arial"/>
                <w:color w:val="000000"/>
              </w:rPr>
            </w:pPr>
          </w:p>
        </w:tc>
      </w:tr>
      <w:tr w:rsidR="00926C0B" w:rsidRPr="00A0199A" w14:paraId="41F79A72" w14:textId="77777777">
        <w:trPr>
          <w:trHeight w:val="342"/>
        </w:trPr>
        <w:tc>
          <w:tcPr>
            <w:tcW w:w="3780" w:type="dxa"/>
            <w:tcBorders>
              <w:top w:val="nil"/>
              <w:left w:val="nil"/>
              <w:bottom w:val="nil"/>
              <w:right w:val="nil"/>
            </w:tcBorders>
            <w:shd w:val="clear" w:color="auto" w:fill="auto"/>
            <w:vAlign w:val="center"/>
            <w:hideMark/>
          </w:tcPr>
          <w:p w14:paraId="4BC073B1" w14:textId="77777777" w:rsidR="00926C0B" w:rsidRPr="00A0199A" w:rsidRDefault="00926C0B">
            <w:pPr>
              <w:widowControl/>
              <w:overflowPunct/>
              <w:autoSpaceDE/>
              <w:autoSpaceDN/>
              <w:adjustRightInd/>
              <w:spacing w:line="380" w:lineRule="exact"/>
              <w:jc w:val="center"/>
              <w:textAlignment w:val="auto"/>
              <w:rPr>
                <w:rFonts w:ascii="Arial" w:hAnsi="Arial" w:cs="Arial"/>
                <w:color w:val="000000"/>
              </w:rPr>
            </w:pPr>
            <w:r w:rsidRPr="00A0199A">
              <w:rPr>
                <w:rFonts w:ascii="Arial" w:hAnsi="Arial" w:cs="Arial"/>
                <w:color w:val="000000"/>
              </w:rPr>
              <w:t> </w:t>
            </w:r>
          </w:p>
        </w:tc>
        <w:tc>
          <w:tcPr>
            <w:tcW w:w="1530" w:type="dxa"/>
            <w:tcBorders>
              <w:top w:val="nil"/>
              <w:left w:val="nil"/>
              <w:bottom w:val="nil"/>
              <w:right w:val="nil"/>
            </w:tcBorders>
            <w:shd w:val="clear" w:color="auto" w:fill="auto"/>
            <w:vAlign w:val="center"/>
          </w:tcPr>
          <w:p w14:paraId="312325CB" w14:textId="77777777" w:rsidR="00926C0B" w:rsidRPr="00A0199A" w:rsidRDefault="00926C0B">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A0199A">
              <w:rPr>
                <w:rFonts w:ascii="Arial" w:hAnsi="Arial" w:cs="Arial"/>
                <w:color w:val="000000"/>
                <w:lang w:val="en-US"/>
              </w:rPr>
              <w:t>software</w:t>
            </w:r>
          </w:p>
        </w:tc>
        <w:tc>
          <w:tcPr>
            <w:tcW w:w="1530" w:type="dxa"/>
            <w:tcBorders>
              <w:top w:val="nil"/>
              <w:left w:val="nil"/>
              <w:bottom w:val="nil"/>
              <w:right w:val="nil"/>
            </w:tcBorders>
            <w:shd w:val="clear" w:color="auto" w:fill="auto"/>
            <w:vAlign w:val="center"/>
          </w:tcPr>
          <w:p w14:paraId="2C6DA414" w14:textId="77777777" w:rsidR="00926C0B" w:rsidRPr="00A0199A" w:rsidRDefault="00926C0B">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A0199A">
              <w:rPr>
                <w:rFonts w:ascii="Arial" w:hAnsi="Arial" w:cs="Arial"/>
                <w:color w:val="000000"/>
                <w:lang w:val="en-US"/>
              </w:rPr>
              <w:t>E-course</w:t>
            </w:r>
          </w:p>
        </w:tc>
        <w:tc>
          <w:tcPr>
            <w:tcW w:w="1530" w:type="dxa"/>
            <w:tcBorders>
              <w:top w:val="nil"/>
              <w:left w:val="nil"/>
              <w:bottom w:val="nil"/>
              <w:right w:val="nil"/>
            </w:tcBorders>
            <w:shd w:val="clear" w:color="auto" w:fill="auto"/>
            <w:vAlign w:val="center"/>
          </w:tcPr>
          <w:p w14:paraId="053C6A1D" w14:textId="77777777" w:rsidR="00926C0B" w:rsidRPr="00A0199A" w:rsidRDefault="00926C0B">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A0199A">
              <w:rPr>
                <w:rFonts w:ascii="Arial" w:hAnsi="Arial" w:cs="Arial"/>
                <w:color w:val="000000"/>
                <w:lang w:val="en-US"/>
              </w:rPr>
              <w:t>development</w:t>
            </w:r>
          </w:p>
        </w:tc>
        <w:tc>
          <w:tcPr>
            <w:tcW w:w="1530" w:type="dxa"/>
            <w:tcBorders>
              <w:top w:val="nil"/>
              <w:left w:val="nil"/>
              <w:bottom w:val="nil"/>
              <w:right w:val="nil"/>
            </w:tcBorders>
            <w:shd w:val="clear" w:color="auto" w:fill="auto"/>
            <w:vAlign w:val="center"/>
          </w:tcPr>
          <w:p w14:paraId="79BF7BA6" w14:textId="77777777" w:rsidR="00926C0B" w:rsidRPr="00A0199A" w:rsidRDefault="00926C0B">
            <w:pPr>
              <w:widowControl/>
              <w:pBdr>
                <w:bottom w:val="single" w:sz="4" w:space="1" w:color="auto"/>
              </w:pBdr>
              <w:overflowPunct/>
              <w:autoSpaceDE/>
              <w:autoSpaceDN/>
              <w:adjustRightInd/>
              <w:spacing w:line="380" w:lineRule="exact"/>
              <w:jc w:val="center"/>
              <w:textAlignment w:val="auto"/>
              <w:rPr>
                <w:rFonts w:ascii="Arial" w:hAnsi="Arial" w:cs="Arial"/>
                <w:color w:val="000000"/>
              </w:rPr>
            </w:pPr>
            <w:r w:rsidRPr="00A0199A">
              <w:rPr>
                <w:rFonts w:ascii="Arial" w:hAnsi="Arial" w:cs="Arial"/>
                <w:color w:val="000000"/>
              </w:rPr>
              <w:t>Total</w:t>
            </w:r>
          </w:p>
        </w:tc>
      </w:tr>
      <w:tr w:rsidR="00BF4B17" w:rsidRPr="00A0199A" w14:paraId="2255B348" w14:textId="77777777" w:rsidTr="000E4661">
        <w:trPr>
          <w:trHeight w:val="180"/>
        </w:trPr>
        <w:tc>
          <w:tcPr>
            <w:tcW w:w="3780" w:type="dxa"/>
            <w:tcBorders>
              <w:top w:val="nil"/>
              <w:left w:val="nil"/>
              <w:bottom w:val="nil"/>
              <w:right w:val="nil"/>
            </w:tcBorders>
            <w:shd w:val="clear" w:color="auto" w:fill="auto"/>
            <w:vAlign w:val="center"/>
            <w:hideMark/>
          </w:tcPr>
          <w:p w14:paraId="1DE47FAE" w14:textId="453FDEB5" w:rsidR="00BF4B17" w:rsidRPr="00A0199A" w:rsidRDefault="00BF4B17" w:rsidP="00BF4B17">
            <w:pPr>
              <w:spacing w:line="380" w:lineRule="exact"/>
              <w:ind w:right="-198"/>
              <w:rPr>
                <w:rFonts w:ascii="Arial" w:hAnsi="Arial" w:cs="Arial"/>
                <w:b/>
                <w:bCs/>
                <w:color w:val="000000"/>
              </w:rPr>
            </w:pPr>
            <w:r w:rsidRPr="00A0199A">
              <w:rPr>
                <w:rFonts w:ascii="Arial" w:hAnsi="Arial" w:cs="Arial"/>
                <w:b/>
                <w:bCs/>
                <w:color w:val="000000"/>
              </w:rPr>
              <w:t>Accumulated amortisation:</w:t>
            </w:r>
          </w:p>
        </w:tc>
        <w:tc>
          <w:tcPr>
            <w:tcW w:w="1530" w:type="dxa"/>
            <w:tcBorders>
              <w:left w:val="nil"/>
              <w:bottom w:val="nil"/>
              <w:right w:val="nil"/>
            </w:tcBorders>
            <w:shd w:val="clear" w:color="auto" w:fill="auto"/>
            <w:noWrap/>
            <w:vAlign w:val="bottom"/>
            <w:hideMark/>
          </w:tcPr>
          <w:p w14:paraId="6202F779" w14:textId="478E0DBD"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 </w:t>
            </w:r>
          </w:p>
        </w:tc>
        <w:tc>
          <w:tcPr>
            <w:tcW w:w="1530" w:type="dxa"/>
            <w:tcBorders>
              <w:left w:val="nil"/>
              <w:bottom w:val="nil"/>
              <w:right w:val="nil"/>
            </w:tcBorders>
            <w:shd w:val="clear" w:color="auto" w:fill="auto"/>
            <w:noWrap/>
            <w:vAlign w:val="bottom"/>
            <w:hideMark/>
          </w:tcPr>
          <w:p w14:paraId="26DCBED1" w14:textId="5473CB8E"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 </w:t>
            </w:r>
          </w:p>
        </w:tc>
        <w:tc>
          <w:tcPr>
            <w:tcW w:w="1530" w:type="dxa"/>
            <w:tcBorders>
              <w:left w:val="nil"/>
              <w:bottom w:val="nil"/>
              <w:right w:val="nil"/>
            </w:tcBorders>
            <w:shd w:val="clear" w:color="auto" w:fill="auto"/>
            <w:noWrap/>
            <w:vAlign w:val="bottom"/>
            <w:hideMark/>
          </w:tcPr>
          <w:p w14:paraId="7D9113F1" w14:textId="47A2CDBC"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 </w:t>
            </w:r>
          </w:p>
        </w:tc>
        <w:tc>
          <w:tcPr>
            <w:tcW w:w="1530" w:type="dxa"/>
            <w:tcBorders>
              <w:left w:val="nil"/>
              <w:bottom w:val="nil"/>
              <w:right w:val="nil"/>
            </w:tcBorders>
            <w:shd w:val="clear" w:color="auto" w:fill="auto"/>
            <w:noWrap/>
            <w:vAlign w:val="bottom"/>
            <w:hideMark/>
          </w:tcPr>
          <w:p w14:paraId="41B6F159" w14:textId="77777777"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p>
        </w:tc>
      </w:tr>
      <w:tr w:rsidR="00BF4B17" w:rsidRPr="00A0199A" w14:paraId="110F2D28" w14:textId="77777777" w:rsidTr="008D1979">
        <w:trPr>
          <w:trHeight w:val="75"/>
        </w:trPr>
        <w:tc>
          <w:tcPr>
            <w:tcW w:w="3780" w:type="dxa"/>
            <w:tcBorders>
              <w:top w:val="nil"/>
              <w:left w:val="nil"/>
              <w:bottom w:val="nil"/>
              <w:right w:val="nil"/>
            </w:tcBorders>
            <w:shd w:val="clear" w:color="auto" w:fill="auto"/>
            <w:vAlign w:val="center"/>
            <w:hideMark/>
          </w:tcPr>
          <w:p w14:paraId="4CCBA3BA" w14:textId="2BF03C0C" w:rsidR="00BF4B17" w:rsidRPr="00A0199A" w:rsidRDefault="00BF4B17" w:rsidP="00BF4B17">
            <w:pPr>
              <w:spacing w:line="380" w:lineRule="exact"/>
              <w:rPr>
                <w:rFonts w:ascii="Arial" w:hAnsi="Arial" w:cs="Arial"/>
                <w:color w:val="000000"/>
              </w:rPr>
            </w:pPr>
            <w:r w:rsidRPr="00A0199A">
              <w:rPr>
                <w:rFonts w:ascii="Arial" w:hAnsi="Arial" w:cs="Arial"/>
                <w:color w:val="000000"/>
              </w:rPr>
              <w:t>1 January 2023</w:t>
            </w:r>
          </w:p>
        </w:tc>
        <w:tc>
          <w:tcPr>
            <w:tcW w:w="1530" w:type="dxa"/>
            <w:tcBorders>
              <w:top w:val="nil"/>
              <w:left w:val="nil"/>
              <w:bottom w:val="nil"/>
              <w:right w:val="nil"/>
            </w:tcBorders>
            <w:shd w:val="clear" w:color="auto" w:fill="auto"/>
            <w:noWrap/>
            <w:vAlign w:val="bottom"/>
          </w:tcPr>
          <w:p w14:paraId="3B54F6DB" w14:textId="2AEBB712"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hint="cs"/>
              </w:rPr>
              <w:t>18,42</w:t>
            </w:r>
            <w:r w:rsidR="00AB037C" w:rsidRPr="00A0199A">
              <w:rPr>
                <w:rFonts w:ascii="Arial" w:hAnsi="Arial" w:cs="Arial"/>
              </w:rPr>
              <w:t>2</w:t>
            </w:r>
          </w:p>
        </w:tc>
        <w:tc>
          <w:tcPr>
            <w:tcW w:w="1530" w:type="dxa"/>
            <w:tcBorders>
              <w:top w:val="nil"/>
              <w:left w:val="nil"/>
              <w:bottom w:val="nil"/>
              <w:right w:val="nil"/>
            </w:tcBorders>
            <w:shd w:val="clear" w:color="auto" w:fill="auto"/>
            <w:noWrap/>
            <w:vAlign w:val="bottom"/>
          </w:tcPr>
          <w:p w14:paraId="458EF2B2" w14:textId="7F441697"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hint="cs"/>
              </w:rPr>
              <w:t>4,08</w:t>
            </w:r>
            <w:r w:rsidR="00AB037C" w:rsidRPr="00A0199A">
              <w:rPr>
                <w:rFonts w:ascii="Arial" w:hAnsi="Arial" w:cs="Arial"/>
              </w:rPr>
              <w:t>3</w:t>
            </w:r>
          </w:p>
        </w:tc>
        <w:tc>
          <w:tcPr>
            <w:tcW w:w="1530" w:type="dxa"/>
            <w:tcBorders>
              <w:top w:val="nil"/>
              <w:left w:val="nil"/>
              <w:bottom w:val="nil"/>
              <w:right w:val="nil"/>
            </w:tcBorders>
            <w:shd w:val="clear" w:color="auto" w:fill="auto"/>
            <w:noWrap/>
            <w:vAlign w:val="bottom"/>
          </w:tcPr>
          <w:p w14:paraId="180166EA" w14:textId="593C2F75"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hint="cs"/>
              </w:rPr>
              <w:t>-</w:t>
            </w:r>
          </w:p>
        </w:tc>
        <w:tc>
          <w:tcPr>
            <w:tcW w:w="1530" w:type="dxa"/>
            <w:tcBorders>
              <w:top w:val="nil"/>
              <w:left w:val="nil"/>
              <w:bottom w:val="nil"/>
              <w:right w:val="nil"/>
            </w:tcBorders>
            <w:shd w:val="clear" w:color="auto" w:fill="auto"/>
            <w:noWrap/>
            <w:vAlign w:val="bottom"/>
          </w:tcPr>
          <w:p w14:paraId="08D5E718" w14:textId="07810432"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hint="cs"/>
              </w:rPr>
              <w:t>22,505</w:t>
            </w:r>
          </w:p>
        </w:tc>
      </w:tr>
      <w:tr w:rsidR="00BF4B17" w:rsidRPr="00A0199A" w14:paraId="4B45776E" w14:textId="77777777" w:rsidTr="008D1979">
        <w:trPr>
          <w:trHeight w:val="135"/>
        </w:trPr>
        <w:tc>
          <w:tcPr>
            <w:tcW w:w="3780" w:type="dxa"/>
            <w:tcBorders>
              <w:top w:val="nil"/>
              <w:left w:val="nil"/>
              <w:bottom w:val="nil"/>
              <w:right w:val="nil"/>
            </w:tcBorders>
            <w:shd w:val="clear" w:color="auto" w:fill="auto"/>
            <w:vAlign w:val="center"/>
            <w:hideMark/>
          </w:tcPr>
          <w:p w14:paraId="0E441C2B" w14:textId="77777777" w:rsidR="00BF4B17" w:rsidRPr="00A0199A" w:rsidRDefault="00BF4B17" w:rsidP="00BF4B17">
            <w:pPr>
              <w:spacing w:line="380" w:lineRule="exact"/>
              <w:rPr>
                <w:rFonts w:ascii="Arial" w:hAnsi="Arial" w:cs="Arial"/>
                <w:color w:val="000000"/>
              </w:rPr>
            </w:pPr>
            <w:r w:rsidRPr="00A0199A">
              <w:rPr>
                <w:rFonts w:ascii="Arial" w:hAnsi="Arial" w:cs="Arial"/>
                <w:color w:val="000000"/>
              </w:rPr>
              <w:t>Amortisation for the year</w:t>
            </w:r>
          </w:p>
        </w:tc>
        <w:tc>
          <w:tcPr>
            <w:tcW w:w="1530" w:type="dxa"/>
            <w:tcBorders>
              <w:top w:val="nil"/>
              <w:left w:val="nil"/>
              <w:right w:val="nil"/>
            </w:tcBorders>
            <w:shd w:val="clear" w:color="auto" w:fill="auto"/>
            <w:noWrap/>
            <w:vAlign w:val="bottom"/>
          </w:tcPr>
          <w:p w14:paraId="65F95FC8" w14:textId="129F43A1"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5,521</w:t>
            </w:r>
          </w:p>
        </w:tc>
        <w:tc>
          <w:tcPr>
            <w:tcW w:w="1530" w:type="dxa"/>
            <w:tcBorders>
              <w:top w:val="nil"/>
              <w:left w:val="nil"/>
              <w:right w:val="nil"/>
            </w:tcBorders>
            <w:shd w:val="clear" w:color="auto" w:fill="auto"/>
            <w:noWrap/>
            <w:vAlign w:val="bottom"/>
          </w:tcPr>
          <w:p w14:paraId="2ADC6468" w14:textId="226974BF"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1,199</w:t>
            </w:r>
          </w:p>
        </w:tc>
        <w:tc>
          <w:tcPr>
            <w:tcW w:w="1530" w:type="dxa"/>
            <w:tcBorders>
              <w:top w:val="nil"/>
              <w:left w:val="nil"/>
              <w:right w:val="nil"/>
            </w:tcBorders>
            <w:shd w:val="clear" w:color="auto" w:fill="auto"/>
            <w:noWrap/>
            <w:vAlign w:val="bottom"/>
          </w:tcPr>
          <w:p w14:paraId="6404C112" w14:textId="07F217C6"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w:t>
            </w:r>
          </w:p>
        </w:tc>
        <w:tc>
          <w:tcPr>
            <w:tcW w:w="1530" w:type="dxa"/>
            <w:tcBorders>
              <w:top w:val="nil"/>
              <w:left w:val="nil"/>
              <w:right w:val="nil"/>
            </w:tcBorders>
            <w:shd w:val="clear" w:color="auto" w:fill="auto"/>
            <w:noWrap/>
            <w:vAlign w:val="bottom"/>
          </w:tcPr>
          <w:p w14:paraId="256FC0D5" w14:textId="637C2708"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6,720</w:t>
            </w:r>
          </w:p>
        </w:tc>
      </w:tr>
      <w:tr w:rsidR="00BF4B17" w:rsidRPr="00A0199A" w14:paraId="5A70E0DB" w14:textId="77777777">
        <w:trPr>
          <w:trHeight w:val="75"/>
        </w:trPr>
        <w:tc>
          <w:tcPr>
            <w:tcW w:w="3780" w:type="dxa"/>
            <w:tcBorders>
              <w:top w:val="nil"/>
              <w:left w:val="nil"/>
              <w:bottom w:val="nil"/>
              <w:right w:val="nil"/>
            </w:tcBorders>
            <w:shd w:val="clear" w:color="auto" w:fill="auto"/>
            <w:vAlign w:val="center"/>
            <w:hideMark/>
          </w:tcPr>
          <w:p w14:paraId="595CDA2B" w14:textId="7CC2F433" w:rsidR="00BF4B17" w:rsidRPr="00A0199A" w:rsidRDefault="00BF4B17" w:rsidP="00BF4B17">
            <w:pPr>
              <w:spacing w:line="380" w:lineRule="exact"/>
              <w:rPr>
                <w:rFonts w:ascii="Arial" w:hAnsi="Arial" w:cs="Arial"/>
                <w:color w:val="000000"/>
              </w:rPr>
            </w:pPr>
            <w:r w:rsidRPr="00A0199A">
              <w:rPr>
                <w:rFonts w:ascii="Arial" w:hAnsi="Arial" w:cs="Arial"/>
                <w:color w:val="000000"/>
              </w:rPr>
              <w:t>Write off</w:t>
            </w:r>
          </w:p>
        </w:tc>
        <w:tc>
          <w:tcPr>
            <w:tcW w:w="1530" w:type="dxa"/>
            <w:tcBorders>
              <w:top w:val="nil"/>
              <w:left w:val="nil"/>
              <w:right w:val="nil"/>
            </w:tcBorders>
            <w:shd w:val="clear" w:color="auto" w:fill="auto"/>
            <w:noWrap/>
            <w:vAlign w:val="bottom"/>
          </w:tcPr>
          <w:p w14:paraId="5A2A7F08" w14:textId="64DE1A36" w:rsidR="00BF4B17" w:rsidRPr="00A0199A" w:rsidRDefault="00BF4B17" w:rsidP="00BF4B17">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(766)</w:t>
            </w:r>
          </w:p>
        </w:tc>
        <w:tc>
          <w:tcPr>
            <w:tcW w:w="1530" w:type="dxa"/>
            <w:tcBorders>
              <w:top w:val="nil"/>
              <w:left w:val="nil"/>
              <w:right w:val="nil"/>
            </w:tcBorders>
            <w:shd w:val="clear" w:color="auto" w:fill="auto"/>
            <w:noWrap/>
            <w:vAlign w:val="bottom"/>
          </w:tcPr>
          <w:p w14:paraId="2B5846D3" w14:textId="2005C651" w:rsidR="00BF4B17" w:rsidRPr="00A0199A" w:rsidRDefault="00BF4B17" w:rsidP="00BF4B17">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w:t>
            </w:r>
          </w:p>
        </w:tc>
        <w:tc>
          <w:tcPr>
            <w:tcW w:w="1530" w:type="dxa"/>
            <w:tcBorders>
              <w:top w:val="nil"/>
              <w:left w:val="nil"/>
              <w:right w:val="nil"/>
            </w:tcBorders>
            <w:shd w:val="clear" w:color="auto" w:fill="auto"/>
            <w:noWrap/>
            <w:vAlign w:val="bottom"/>
          </w:tcPr>
          <w:p w14:paraId="74A1DC39" w14:textId="447BE5EB" w:rsidR="00BF4B17" w:rsidRPr="00A0199A" w:rsidRDefault="00BF4B17" w:rsidP="00BF4B17">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w:t>
            </w:r>
          </w:p>
        </w:tc>
        <w:tc>
          <w:tcPr>
            <w:tcW w:w="1530" w:type="dxa"/>
            <w:tcBorders>
              <w:top w:val="nil"/>
              <w:left w:val="nil"/>
              <w:right w:val="nil"/>
            </w:tcBorders>
            <w:shd w:val="clear" w:color="auto" w:fill="auto"/>
            <w:noWrap/>
            <w:vAlign w:val="bottom"/>
          </w:tcPr>
          <w:p w14:paraId="008A732B" w14:textId="35F5E877" w:rsidR="00BF4B17" w:rsidRPr="00A0199A" w:rsidRDefault="00BF4B17" w:rsidP="00BF4B17">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(766)</w:t>
            </w:r>
          </w:p>
        </w:tc>
      </w:tr>
      <w:tr w:rsidR="00BF4B17" w:rsidRPr="00A0199A" w14:paraId="61086E4B" w14:textId="77777777" w:rsidTr="000E4661">
        <w:trPr>
          <w:trHeight w:val="180"/>
        </w:trPr>
        <w:tc>
          <w:tcPr>
            <w:tcW w:w="3780" w:type="dxa"/>
            <w:tcBorders>
              <w:top w:val="nil"/>
              <w:left w:val="nil"/>
              <w:bottom w:val="nil"/>
              <w:right w:val="nil"/>
            </w:tcBorders>
            <w:shd w:val="clear" w:color="auto" w:fill="auto"/>
            <w:vAlign w:val="center"/>
            <w:hideMark/>
          </w:tcPr>
          <w:p w14:paraId="43039ED0" w14:textId="391BC10C" w:rsidR="00BF4B17" w:rsidRPr="00A0199A" w:rsidRDefault="00BF4B17" w:rsidP="00BF4B17">
            <w:pPr>
              <w:spacing w:line="380" w:lineRule="exact"/>
              <w:rPr>
                <w:rFonts w:ascii="Arial" w:hAnsi="Arial" w:cs="Arial"/>
                <w:color w:val="000000"/>
              </w:rPr>
            </w:pPr>
            <w:r w:rsidRPr="00A0199A">
              <w:rPr>
                <w:rFonts w:ascii="Arial" w:hAnsi="Arial" w:cs="Arial"/>
                <w:color w:val="000000"/>
              </w:rPr>
              <w:t>31 December 2023</w:t>
            </w:r>
          </w:p>
        </w:tc>
        <w:tc>
          <w:tcPr>
            <w:tcW w:w="1530" w:type="dxa"/>
            <w:tcBorders>
              <w:left w:val="nil"/>
              <w:bottom w:val="nil"/>
              <w:right w:val="nil"/>
            </w:tcBorders>
            <w:shd w:val="clear" w:color="auto" w:fill="auto"/>
            <w:noWrap/>
            <w:vAlign w:val="bottom"/>
          </w:tcPr>
          <w:p w14:paraId="7CF061F5" w14:textId="35E3DBA6"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23,177</w:t>
            </w:r>
          </w:p>
        </w:tc>
        <w:tc>
          <w:tcPr>
            <w:tcW w:w="1530" w:type="dxa"/>
            <w:tcBorders>
              <w:left w:val="nil"/>
              <w:bottom w:val="nil"/>
              <w:right w:val="nil"/>
            </w:tcBorders>
            <w:shd w:val="clear" w:color="auto" w:fill="auto"/>
            <w:noWrap/>
            <w:vAlign w:val="bottom"/>
          </w:tcPr>
          <w:p w14:paraId="2CEAF063" w14:textId="016E2E8C"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5,282</w:t>
            </w:r>
          </w:p>
        </w:tc>
        <w:tc>
          <w:tcPr>
            <w:tcW w:w="1530" w:type="dxa"/>
            <w:tcBorders>
              <w:left w:val="nil"/>
              <w:bottom w:val="nil"/>
              <w:right w:val="nil"/>
            </w:tcBorders>
            <w:shd w:val="clear" w:color="auto" w:fill="auto"/>
            <w:noWrap/>
            <w:vAlign w:val="bottom"/>
          </w:tcPr>
          <w:p w14:paraId="4C14CD85" w14:textId="7AFC7005"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w:t>
            </w:r>
          </w:p>
        </w:tc>
        <w:tc>
          <w:tcPr>
            <w:tcW w:w="1530" w:type="dxa"/>
            <w:tcBorders>
              <w:left w:val="nil"/>
              <w:bottom w:val="nil"/>
              <w:right w:val="nil"/>
            </w:tcBorders>
            <w:shd w:val="clear" w:color="auto" w:fill="auto"/>
            <w:noWrap/>
            <w:vAlign w:val="bottom"/>
          </w:tcPr>
          <w:p w14:paraId="551D5310" w14:textId="416274BE"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28,459</w:t>
            </w:r>
          </w:p>
        </w:tc>
      </w:tr>
      <w:tr w:rsidR="00BF4B17" w:rsidRPr="00A0199A" w14:paraId="6F866AA1" w14:textId="77777777" w:rsidTr="000E4661">
        <w:trPr>
          <w:trHeight w:val="180"/>
        </w:trPr>
        <w:tc>
          <w:tcPr>
            <w:tcW w:w="3780" w:type="dxa"/>
            <w:tcBorders>
              <w:top w:val="nil"/>
              <w:left w:val="nil"/>
              <w:bottom w:val="nil"/>
              <w:right w:val="nil"/>
            </w:tcBorders>
            <w:shd w:val="clear" w:color="auto" w:fill="auto"/>
            <w:vAlign w:val="center"/>
          </w:tcPr>
          <w:p w14:paraId="1B7C1927" w14:textId="77777777" w:rsidR="00BF4B17" w:rsidRPr="00A0199A" w:rsidRDefault="00BF4B17" w:rsidP="00BF4B17">
            <w:pPr>
              <w:spacing w:line="380" w:lineRule="exact"/>
              <w:rPr>
                <w:rFonts w:ascii="Arial" w:hAnsi="Arial" w:cs="Arial"/>
                <w:color w:val="000000"/>
              </w:rPr>
            </w:pPr>
            <w:r w:rsidRPr="00A0199A">
              <w:rPr>
                <w:rFonts w:ascii="Arial" w:hAnsi="Arial" w:cs="Arial"/>
                <w:color w:val="000000"/>
              </w:rPr>
              <w:t>Amortisation for the year</w:t>
            </w:r>
          </w:p>
        </w:tc>
        <w:tc>
          <w:tcPr>
            <w:tcW w:w="1530" w:type="dxa"/>
            <w:tcBorders>
              <w:left w:val="nil"/>
              <w:bottom w:val="nil"/>
              <w:right w:val="nil"/>
            </w:tcBorders>
            <w:shd w:val="clear" w:color="auto" w:fill="auto"/>
            <w:noWrap/>
            <w:vAlign w:val="bottom"/>
          </w:tcPr>
          <w:p w14:paraId="02DDA1D9" w14:textId="066F45DC" w:rsidR="00BF4B17" w:rsidRPr="00A0199A" w:rsidRDefault="00FF6F80"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3,595</w:t>
            </w:r>
          </w:p>
        </w:tc>
        <w:tc>
          <w:tcPr>
            <w:tcW w:w="1530" w:type="dxa"/>
            <w:tcBorders>
              <w:left w:val="nil"/>
              <w:bottom w:val="nil"/>
              <w:right w:val="nil"/>
            </w:tcBorders>
            <w:shd w:val="clear" w:color="auto" w:fill="auto"/>
            <w:noWrap/>
            <w:vAlign w:val="bottom"/>
          </w:tcPr>
          <w:p w14:paraId="0B96A98C" w14:textId="624BFC6B" w:rsidR="00BF4B17" w:rsidRPr="00A0199A" w:rsidRDefault="00FF6F80"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1,427</w:t>
            </w:r>
          </w:p>
        </w:tc>
        <w:tc>
          <w:tcPr>
            <w:tcW w:w="1530" w:type="dxa"/>
            <w:tcBorders>
              <w:left w:val="nil"/>
              <w:bottom w:val="nil"/>
              <w:right w:val="nil"/>
            </w:tcBorders>
            <w:shd w:val="clear" w:color="auto" w:fill="auto"/>
            <w:noWrap/>
            <w:vAlign w:val="bottom"/>
          </w:tcPr>
          <w:p w14:paraId="2DF31DAE" w14:textId="181F7DC6" w:rsidR="00BF4B17" w:rsidRPr="00A0199A" w:rsidRDefault="00FF6F80"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w:t>
            </w:r>
          </w:p>
        </w:tc>
        <w:tc>
          <w:tcPr>
            <w:tcW w:w="1530" w:type="dxa"/>
            <w:tcBorders>
              <w:left w:val="nil"/>
              <w:bottom w:val="nil"/>
              <w:right w:val="nil"/>
            </w:tcBorders>
            <w:shd w:val="clear" w:color="auto" w:fill="auto"/>
            <w:noWrap/>
            <w:vAlign w:val="bottom"/>
          </w:tcPr>
          <w:p w14:paraId="62C6610F" w14:textId="780011BF" w:rsidR="00BF4B17" w:rsidRPr="00A0199A" w:rsidRDefault="00FF6F80" w:rsidP="00BF4B17">
            <w:pPr>
              <w:widowControl/>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5,022</w:t>
            </w:r>
          </w:p>
        </w:tc>
      </w:tr>
      <w:tr w:rsidR="00BF4B17" w:rsidRPr="00A0199A" w14:paraId="2F3480DD" w14:textId="77777777" w:rsidTr="000E4661">
        <w:trPr>
          <w:trHeight w:val="75"/>
        </w:trPr>
        <w:tc>
          <w:tcPr>
            <w:tcW w:w="3780" w:type="dxa"/>
            <w:tcBorders>
              <w:top w:val="nil"/>
              <w:left w:val="nil"/>
              <w:bottom w:val="nil"/>
              <w:right w:val="nil"/>
            </w:tcBorders>
            <w:shd w:val="clear" w:color="auto" w:fill="auto"/>
            <w:vAlign w:val="center"/>
            <w:hideMark/>
          </w:tcPr>
          <w:p w14:paraId="12B5937C" w14:textId="717466AA" w:rsidR="00BF4B17" w:rsidRPr="00A0199A" w:rsidRDefault="00BF4B17" w:rsidP="00BF4B17">
            <w:pPr>
              <w:spacing w:line="380" w:lineRule="exact"/>
              <w:rPr>
                <w:rFonts w:ascii="Arial" w:hAnsi="Arial" w:cs="Arial"/>
                <w:color w:val="000000"/>
              </w:rPr>
            </w:pPr>
            <w:r w:rsidRPr="00A0199A">
              <w:rPr>
                <w:rFonts w:ascii="Arial" w:hAnsi="Arial" w:cs="Arial"/>
                <w:color w:val="000000"/>
              </w:rPr>
              <w:t>Write off</w:t>
            </w:r>
          </w:p>
        </w:tc>
        <w:tc>
          <w:tcPr>
            <w:tcW w:w="1530" w:type="dxa"/>
            <w:tcBorders>
              <w:top w:val="nil"/>
              <w:left w:val="nil"/>
              <w:right w:val="nil"/>
            </w:tcBorders>
            <w:shd w:val="clear" w:color="auto" w:fill="auto"/>
            <w:noWrap/>
            <w:vAlign w:val="bottom"/>
          </w:tcPr>
          <w:p w14:paraId="5AE7AC39" w14:textId="5CFA6324" w:rsidR="00BF4B17" w:rsidRPr="00A0199A" w:rsidRDefault="00FF6F80" w:rsidP="00BF4B17">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(75)</w:t>
            </w:r>
          </w:p>
        </w:tc>
        <w:tc>
          <w:tcPr>
            <w:tcW w:w="1530" w:type="dxa"/>
            <w:tcBorders>
              <w:top w:val="nil"/>
              <w:left w:val="nil"/>
              <w:right w:val="nil"/>
            </w:tcBorders>
            <w:shd w:val="clear" w:color="auto" w:fill="auto"/>
            <w:noWrap/>
            <w:vAlign w:val="bottom"/>
          </w:tcPr>
          <w:p w14:paraId="04C6FF0C" w14:textId="6AA86581" w:rsidR="00BF4B17" w:rsidRPr="00A0199A" w:rsidRDefault="00FF6F80" w:rsidP="00BF4B17">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w:t>
            </w:r>
          </w:p>
        </w:tc>
        <w:tc>
          <w:tcPr>
            <w:tcW w:w="1530" w:type="dxa"/>
            <w:tcBorders>
              <w:top w:val="nil"/>
              <w:left w:val="nil"/>
              <w:right w:val="nil"/>
            </w:tcBorders>
            <w:shd w:val="clear" w:color="auto" w:fill="auto"/>
            <w:noWrap/>
            <w:vAlign w:val="bottom"/>
          </w:tcPr>
          <w:p w14:paraId="613317E5" w14:textId="0B28D3CC" w:rsidR="00BF4B17" w:rsidRPr="00A0199A" w:rsidRDefault="00FF6F80" w:rsidP="00BF4B17">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w:t>
            </w:r>
          </w:p>
        </w:tc>
        <w:tc>
          <w:tcPr>
            <w:tcW w:w="1530" w:type="dxa"/>
            <w:tcBorders>
              <w:top w:val="nil"/>
              <w:left w:val="nil"/>
              <w:right w:val="nil"/>
            </w:tcBorders>
            <w:shd w:val="clear" w:color="auto" w:fill="auto"/>
            <w:noWrap/>
            <w:vAlign w:val="bottom"/>
          </w:tcPr>
          <w:p w14:paraId="0028904D" w14:textId="7981BB38" w:rsidR="00BF4B17" w:rsidRPr="00A0199A" w:rsidRDefault="00FF6F80" w:rsidP="00BF4B17">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(75)</w:t>
            </w:r>
          </w:p>
        </w:tc>
      </w:tr>
      <w:tr w:rsidR="00BF4B17" w:rsidRPr="00A0199A" w14:paraId="4EA4B560" w14:textId="77777777" w:rsidTr="000E4661">
        <w:trPr>
          <w:trHeight w:val="108"/>
        </w:trPr>
        <w:tc>
          <w:tcPr>
            <w:tcW w:w="3780" w:type="dxa"/>
            <w:tcBorders>
              <w:top w:val="nil"/>
              <w:left w:val="nil"/>
              <w:bottom w:val="nil"/>
              <w:right w:val="nil"/>
            </w:tcBorders>
            <w:shd w:val="clear" w:color="auto" w:fill="auto"/>
            <w:vAlign w:val="center"/>
            <w:hideMark/>
          </w:tcPr>
          <w:p w14:paraId="0C405C2E" w14:textId="70E4BB17" w:rsidR="00BF4B17" w:rsidRPr="00A0199A" w:rsidRDefault="00BF4B17" w:rsidP="00BF4B17">
            <w:pPr>
              <w:spacing w:line="380" w:lineRule="exact"/>
              <w:rPr>
                <w:rFonts w:ascii="Arial" w:hAnsi="Arial" w:cs="Arial"/>
                <w:color w:val="000000"/>
              </w:rPr>
            </w:pPr>
            <w:r w:rsidRPr="00A0199A">
              <w:rPr>
                <w:rFonts w:ascii="Arial" w:hAnsi="Arial" w:cs="Arial"/>
                <w:color w:val="000000"/>
              </w:rPr>
              <w:t>31 December 2024</w:t>
            </w:r>
          </w:p>
        </w:tc>
        <w:tc>
          <w:tcPr>
            <w:tcW w:w="1530" w:type="dxa"/>
            <w:tcBorders>
              <w:left w:val="nil"/>
              <w:right w:val="nil"/>
            </w:tcBorders>
            <w:shd w:val="clear" w:color="auto" w:fill="auto"/>
            <w:noWrap/>
            <w:vAlign w:val="bottom"/>
          </w:tcPr>
          <w:p w14:paraId="1C1D13ED" w14:textId="359E534D" w:rsidR="00BF4B17" w:rsidRPr="00A0199A" w:rsidRDefault="00FF6F80" w:rsidP="00BF4B17">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26,697</w:t>
            </w:r>
          </w:p>
        </w:tc>
        <w:tc>
          <w:tcPr>
            <w:tcW w:w="1530" w:type="dxa"/>
            <w:tcBorders>
              <w:left w:val="nil"/>
              <w:right w:val="nil"/>
            </w:tcBorders>
            <w:shd w:val="clear" w:color="auto" w:fill="auto"/>
            <w:noWrap/>
            <w:vAlign w:val="bottom"/>
          </w:tcPr>
          <w:p w14:paraId="22921BF4" w14:textId="7F9AA492" w:rsidR="00BF4B17" w:rsidRPr="00A0199A" w:rsidRDefault="00FF6F80" w:rsidP="00BF4B17">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6,709</w:t>
            </w:r>
          </w:p>
        </w:tc>
        <w:tc>
          <w:tcPr>
            <w:tcW w:w="1530" w:type="dxa"/>
            <w:tcBorders>
              <w:left w:val="nil"/>
              <w:right w:val="nil"/>
            </w:tcBorders>
            <w:shd w:val="clear" w:color="auto" w:fill="auto"/>
            <w:noWrap/>
            <w:vAlign w:val="bottom"/>
          </w:tcPr>
          <w:p w14:paraId="5A472399" w14:textId="3851FBCC" w:rsidR="00BF4B17" w:rsidRPr="00A0199A" w:rsidRDefault="00FF6F80" w:rsidP="00BF4B17">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w:t>
            </w:r>
          </w:p>
        </w:tc>
        <w:tc>
          <w:tcPr>
            <w:tcW w:w="1530" w:type="dxa"/>
            <w:tcBorders>
              <w:left w:val="nil"/>
              <w:right w:val="nil"/>
            </w:tcBorders>
            <w:shd w:val="clear" w:color="auto" w:fill="auto"/>
            <w:noWrap/>
            <w:vAlign w:val="bottom"/>
          </w:tcPr>
          <w:p w14:paraId="762D9B1E" w14:textId="6AA6F56F" w:rsidR="00BF4B17" w:rsidRPr="00A0199A" w:rsidRDefault="00FF6F80" w:rsidP="00BF4B17">
            <w:pPr>
              <w:widowControl/>
              <w:pBdr>
                <w:bottom w:val="sing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33,406</w:t>
            </w:r>
          </w:p>
        </w:tc>
      </w:tr>
      <w:tr w:rsidR="00BF4B17" w:rsidRPr="00A0199A" w14:paraId="2C88D8B9" w14:textId="77777777" w:rsidTr="000E4661">
        <w:trPr>
          <w:trHeight w:val="261"/>
        </w:trPr>
        <w:tc>
          <w:tcPr>
            <w:tcW w:w="3780" w:type="dxa"/>
            <w:tcBorders>
              <w:top w:val="nil"/>
              <w:left w:val="nil"/>
              <w:bottom w:val="nil"/>
              <w:right w:val="nil"/>
            </w:tcBorders>
            <w:shd w:val="clear" w:color="auto" w:fill="auto"/>
            <w:vAlign w:val="center"/>
            <w:hideMark/>
          </w:tcPr>
          <w:p w14:paraId="1FCEF7DF" w14:textId="77777777" w:rsidR="00BF4B17" w:rsidRPr="00A0199A" w:rsidRDefault="00BF4B17" w:rsidP="00BF4B17">
            <w:pPr>
              <w:spacing w:line="380" w:lineRule="exact"/>
              <w:rPr>
                <w:rFonts w:ascii="Arial" w:hAnsi="Arial" w:cs="Arial"/>
                <w:b/>
                <w:bCs/>
                <w:color w:val="000000"/>
              </w:rPr>
            </w:pPr>
            <w:r w:rsidRPr="00A0199A">
              <w:rPr>
                <w:rFonts w:ascii="Arial" w:hAnsi="Arial" w:cs="Arial"/>
                <w:b/>
                <w:bCs/>
                <w:color w:val="000000"/>
              </w:rPr>
              <w:t>Net book value:</w:t>
            </w:r>
          </w:p>
        </w:tc>
        <w:tc>
          <w:tcPr>
            <w:tcW w:w="1530" w:type="dxa"/>
            <w:tcBorders>
              <w:left w:val="nil"/>
              <w:bottom w:val="nil"/>
              <w:right w:val="nil"/>
            </w:tcBorders>
            <w:shd w:val="clear" w:color="auto" w:fill="auto"/>
            <w:noWrap/>
            <w:vAlign w:val="bottom"/>
            <w:hideMark/>
          </w:tcPr>
          <w:p w14:paraId="6207F13D" w14:textId="77777777"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left w:val="nil"/>
              <w:bottom w:val="nil"/>
              <w:right w:val="nil"/>
            </w:tcBorders>
            <w:shd w:val="clear" w:color="auto" w:fill="auto"/>
            <w:noWrap/>
            <w:vAlign w:val="bottom"/>
            <w:hideMark/>
          </w:tcPr>
          <w:p w14:paraId="65BE9915" w14:textId="77777777"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left w:val="nil"/>
              <w:bottom w:val="nil"/>
              <w:right w:val="nil"/>
            </w:tcBorders>
            <w:shd w:val="clear" w:color="auto" w:fill="auto"/>
            <w:noWrap/>
            <w:vAlign w:val="bottom"/>
            <w:hideMark/>
          </w:tcPr>
          <w:p w14:paraId="5C03B85B" w14:textId="77777777"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left w:val="nil"/>
              <w:bottom w:val="nil"/>
              <w:right w:val="nil"/>
            </w:tcBorders>
            <w:shd w:val="clear" w:color="auto" w:fill="auto"/>
            <w:noWrap/>
            <w:vAlign w:val="bottom"/>
            <w:hideMark/>
          </w:tcPr>
          <w:p w14:paraId="15C47352" w14:textId="77777777"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p>
        </w:tc>
      </w:tr>
      <w:tr w:rsidR="00BF4B17" w:rsidRPr="00A0199A" w14:paraId="0D1A5D0E" w14:textId="77777777" w:rsidTr="000E4661">
        <w:trPr>
          <w:trHeight w:val="171"/>
        </w:trPr>
        <w:tc>
          <w:tcPr>
            <w:tcW w:w="3780" w:type="dxa"/>
            <w:tcBorders>
              <w:top w:val="nil"/>
              <w:left w:val="nil"/>
              <w:bottom w:val="nil"/>
              <w:right w:val="nil"/>
            </w:tcBorders>
            <w:shd w:val="clear" w:color="auto" w:fill="auto"/>
            <w:vAlign w:val="center"/>
            <w:hideMark/>
          </w:tcPr>
          <w:p w14:paraId="18EEF312" w14:textId="67687FCC" w:rsidR="00BF4B17" w:rsidRPr="00A0199A" w:rsidRDefault="00BF4B17" w:rsidP="00BF4B17">
            <w:pPr>
              <w:spacing w:line="380" w:lineRule="exact"/>
              <w:rPr>
                <w:rFonts w:ascii="Arial" w:hAnsi="Arial" w:cs="Arial"/>
                <w:color w:val="000000"/>
              </w:rPr>
            </w:pPr>
            <w:r w:rsidRPr="00A0199A">
              <w:rPr>
                <w:rFonts w:ascii="Arial" w:hAnsi="Arial" w:cs="Arial"/>
                <w:color w:val="000000"/>
              </w:rPr>
              <w:t>31 December 2023</w:t>
            </w:r>
          </w:p>
        </w:tc>
        <w:tc>
          <w:tcPr>
            <w:tcW w:w="1530" w:type="dxa"/>
            <w:tcBorders>
              <w:top w:val="nil"/>
              <w:left w:val="nil"/>
              <w:bottom w:val="nil"/>
              <w:right w:val="nil"/>
            </w:tcBorders>
            <w:shd w:val="clear" w:color="auto" w:fill="auto"/>
            <w:noWrap/>
            <w:vAlign w:val="bottom"/>
            <w:hideMark/>
          </w:tcPr>
          <w:p w14:paraId="21EFC66B" w14:textId="15071DD3" w:rsidR="00BF4B17" w:rsidRPr="00A0199A" w:rsidRDefault="00BF4B17" w:rsidP="00BF4B17">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4,182</w:t>
            </w:r>
          </w:p>
        </w:tc>
        <w:tc>
          <w:tcPr>
            <w:tcW w:w="1530" w:type="dxa"/>
            <w:tcBorders>
              <w:top w:val="nil"/>
              <w:left w:val="nil"/>
              <w:bottom w:val="nil"/>
              <w:right w:val="nil"/>
            </w:tcBorders>
            <w:shd w:val="clear" w:color="auto" w:fill="auto"/>
            <w:noWrap/>
            <w:vAlign w:val="bottom"/>
            <w:hideMark/>
          </w:tcPr>
          <w:p w14:paraId="069BB84A" w14:textId="76E5B52C" w:rsidR="00BF4B17" w:rsidRPr="00A0199A" w:rsidRDefault="00BF4B17" w:rsidP="00BF4B17">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1,693</w:t>
            </w:r>
          </w:p>
        </w:tc>
        <w:tc>
          <w:tcPr>
            <w:tcW w:w="1530" w:type="dxa"/>
            <w:tcBorders>
              <w:top w:val="nil"/>
              <w:left w:val="nil"/>
              <w:bottom w:val="nil"/>
              <w:right w:val="nil"/>
            </w:tcBorders>
            <w:shd w:val="clear" w:color="auto" w:fill="auto"/>
            <w:noWrap/>
            <w:vAlign w:val="bottom"/>
            <w:hideMark/>
          </w:tcPr>
          <w:p w14:paraId="1EF991F4" w14:textId="52D8B98D" w:rsidR="00BF4B17" w:rsidRPr="00A0199A" w:rsidRDefault="00BF4B17" w:rsidP="00BF4B17">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850</w:t>
            </w:r>
          </w:p>
        </w:tc>
        <w:tc>
          <w:tcPr>
            <w:tcW w:w="1530" w:type="dxa"/>
            <w:tcBorders>
              <w:top w:val="nil"/>
              <w:left w:val="nil"/>
              <w:bottom w:val="nil"/>
              <w:right w:val="nil"/>
            </w:tcBorders>
            <w:shd w:val="clear" w:color="auto" w:fill="auto"/>
            <w:noWrap/>
            <w:vAlign w:val="bottom"/>
            <w:hideMark/>
          </w:tcPr>
          <w:p w14:paraId="6760F16A" w14:textId="14BE0F1E" w:rsidR="00BF4B17" w:rsidRPr="00A0199A" w:rsidRDefault="00BF4B17" w:rsidP="00BF4B17">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6,725</w:t>
            </w:r>
          </w:p>
        </w:tc>
      </w:tr>
      <w:tr w:rsidR="00BF4B17" w:rsidRPr="00A0199A" w14:paraId="488AEA8F" w14:textId="77777777" w:rsidTr="000E4661">
        <w:trPr>
          <w:trHeight w:val="465"/>
        </w:trPr>
        <w:tc>
          <w:tcPr>
            <w:tcW w:w="3780" w:type="dxa"/>
            <w:tcBorders>
              <w:top w:val="nil"/>
              <w:left w:val="nil"/>
              <w:bottom w:val="nil"/>
              <w:right w:val="nil"/>
            </w:tcBorders>
            <w:shd w:val="clear" w:color="auto" w:fill="auto"/>
            <w:vAlign w:val="center"/>
            <w:hideMark/>
          </w:tcPr>
          <w:p w14:paraId="4770AAFE" w14:textId="07F4C06C" w:rsidR="00BF4B17" w:rsidRPr="00A0199A" w:rsidRDefault="00BF4B17" w:rsidP="00BF4B17">
            <w:pPr>
              <w:spacing w:line="380" w:lineRule="exact"/>
              <w:rPr>
                <w:rFonts w:ascii="Arial" w:hAnsi="Arial" w:cs="Arial"/>
                <w:color w:val="000000"/>
              </w:rPr>
            </w:pPr>
            <w:r w:rsidRPr="00A0199A">
              <w:rPr>
                <w:rFonts w:ascii="Arial" w:hAnsi="Arial" w:cs="Arial"/>
                <w:color w:val="000000"/>
              </w:rPr>
              <w:t>31 December 2024</w:t>
            </w:r>
          </w:p>
        </w:tc>
        <w:tc>
          <w:tcPr>
            <w:tcW w:w="1530" w:type="dxa"/>
            <w:tcBorders>
              <w:top w:val="nil"/>
              <w:left w:val="nil"/>
              <w:bottom w:val="nil"/>
              <w:right w:val="nil"/>
            </w:tcBorders>
            <w:shd w:val="clear" w:color="auto" w:fill="auto"/>
            <w:noWrap/>
            <w:vAlign w:val="bottom"/>
          </w:tcPr>
          <w:p w14:paraId="485CA1FF" w14:textId="3EB7D245" w:rsidR="00BF4B17" w:rsidRPr="00A0199A" w:rsidRDefault="00FF6F80" w:rsidP="00BF4B17">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9,42</w:t>
            </w:r>
            <w:r w:rsidR="005A2410">
              <w:rPr>
                <w:rFonts w:ascii="Arial" w:hAnsi="Arial" w:cs="Arial"/>
              </w:rPr>
              <w:t>1</w:t>
            </w:r>
          </w:p>
        </w:tc>
        <w:tc>
          <w:tcPr>
            <w:tcW w:w="1530" w:type="dxa"/>
            <w:tcBorders>
              <w:top w:val="nil"/>
              <w:left w:val="nil"/>
              <w:bottom w:val="nil"/>
              <w:right w:val="nil"/>
            </w:tcBorders>
            <w:shd w:val="clear" w:color="auto" w:fill="auto"/>
            <w:noWrap/>
            <w:vAlign w:val="bottom"/>
          </w:tcPr>
          <w:p w14:paraId="24BF97AB" w14:textId="54C374C2" w:rsidR="00BF4B17" w:rsidRPr="00A0199A" w:rsidRDefault="00FF6F80" w:rsidP="00BF4B17">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1,546</w:t>
            </w:r>
          </w:p>
        </w:tc>
        <w:tc>
          <w:tcPr>
            <w:tcW w:w="1530" w:type="dxa"/>
            <w:tcBorders>
              <w:top w:val="nil"/>
              <w:left w:val="nil"/>
              <w:bottom w:val="nil"/>
              <w:right w:val="nil"/>
            </w:tcBorders>
            <w:shd w:val="clear" w:color="auto" w:fill="auto"/>
            <w:noWrap/>
            <w:vAlign w:val="bottom"/>
          </w:tcPr>
          <w:p w14:paraId="652A4167" w14:textId="124D32BC" w:rsidR="00BF4B17" w:rsidRPr="00A0199A" w:rsidRDefault="00FF6F80" w:rsidP="00BF4B17">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507</w:t>
            </w:r>
          </w:p>
        </w:tc>
        <w:tc>
          <w:tcPr>
            <w:tcW w:w="1530" w:type="dxa"/>
            <w:tcBorders>
              <w:top w:val="nil"/>
              <w:left w:val="nil"/>
              <w:bottom w:val="nil"/>
              <w:right w:val="nil"/>
            </w:tcBorders>
            <w:shd w:val="clear" w:color="auto" w:fill="auto"/>
            <w:noWrap/>
            <w:vAlign w:val="bottom"/>
          </w:tcPr>
          <w:p w14:paraId="211BF4CC" w14:textId="03AD03E4" w:rsidR="00BF4B17" w:rsidRPr="00A0199A" w:rsidRDefault="00FF6F80" w:rsidP="00BF4B17">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11,47</w:t>
            </w:r>
            <w:r w:rsidR="005A2410">
              <w:rPr>
                <w:rFonts w:ascii="Arial" w:hAnsi="Arial" w:cs="Arial"/>
              </w:rPr>
              <w:t>4</w:t>
            </w:r>
          </w:p>
        </w:tc>
      </w:tr>
      <w:tr w:rsidR="00BF4B17" w:rsidRPr="00A0199A" w14:paraId="42298567" w14:textId="77777777" w:rsidTr="000E4661">
        <w:trPr>
          <w:trHeight w:val="153"/>
        </w:trPr>
        <w:tc>
          <w:tcPr>
            <w:tcW w:w="3780" w:type="dxa"/>
            <w:tcBorders>
              <w:top w:val="nil"/>
              <w:left w:val="nil"/>
              <w:bottom w:val="nil"/>
              <w:right w:val="nil"/>
            </w:tcBorders>
            <w:shd w:val="clear" w:color="auto" w:fill="auto"/>
            <w:vAlign w:val="center"/>
            <w:hideMark/>
          </w:tcPr>
          <w:p w14:paraId="14554F7C" w14:textId="77777777" w:rsidR="00BF4B17" w:rsidRPr="00A0199A" w:rsidRDefault="00BF4B17" w:rsidP="00BF4B17">
            <w:pPr>
              <w:spacing w:line="380" w:lineRule="exact"/>
              <w:rPr>
                <w:rFonts w:ascii="Arial" w:hAnsi="Arial" w:cs="Arial"/>
                <w:b/>
                <w:bCs/>
                <w:color w:val="000000"/>
              </w:rPr>
            </w:pPr>
            <w:r w:rsidRPr="00A0199A">
              <w:rPr>
                <w:rFonts w:ascii="Arial" w:hAnsi="Arial" w:cs="Arial"/>
                <w:b/>
                <w:bCs/>
                <w:color w:val="000000"/>
              </w:rPr>
              <w:t>Amortisation for the year</w:t>
            </w:r>
          </w:p>
        </w:tc>
        <w:tc>
          <w:tcPr>
            <w:tcW w:w="1530" w:type="dxa"/>
            <w:tcBorders>
              <w:top w:val="nil"/>
              <w:left w:val="nil"/>
              <w:bottom w:val="nil"/>
              <w:right w:val="nil"/>
            </w:tcBorders>
            <w:shd w:val="clear" w:color="auto" w:fill="auto"/>
            <w:noWrap/>
            <w:vAlign w:val="bottom"/>
            <w:hideMark/>
          </w:tcPr>
          <w:p w14:paraId="27D7123A" w14:textId="77777777"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b/>
                <w:bCs/>
                <w:color w:val="000000"/>
              </w:rPr>
            </w:pPr>
          </w:p>
        </w:tc>
        <w:tc>
          <w:tcPr>
            <w:tcW w:w="1530" w:type="dxa"/>
            <w:tcBorders>
              <w:top w:val="nil"/>
              <w:left w:val="nil"/>
              <w:bottom w:val="nil"/>
              <w:right w:val="nil"/>
            </w:tcBorders>
            <w:shd w:val="clear" w:color="auto" w:fill="auto"/>
            <w:noWrap/>
            <w:vAlign w:val="bottom"/>
            <w:hideMark/>
          </w:tcPr>
          <w:p w14:paraId="00E30E2C" w14:textId="77777777"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top w:val="nil"/>
              <w:left w:val="nil"/>
              <w:bottom w:val="nil"/>
              <w:right w:val="nil"/>
            </w:tcBorders>
            <w:shd w:val="clear" w:color="auto" w:fill="auto"/>
            <w:noWrap/>
            <w:vAlign w:val="bottom"/>
            <w:hideMark/>
          </w:tcPr>
          <w:p w14:paraId="21A34BF5" w14:textId="77777777"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p>
        </w:tc>
        <w:tc>
          <w:tcPr>
            <w:tcW w:w="1530" w:type="dxa"/>
            <w:tcBorders>
              <w:top w:val="nil"/>
              <w:left w:val="nil"/>
              <w:right w:val="nil"/>
            </w:tcBorders>
            <w:shd w:val="clear" w:color="auto" w:fill="auto"/>
            <w:noWrap/>
            <w:vAlign w:val="bottom"/>
            <w:hideMark/>
          </w:tcPr>
          <w:p w14:paraId="10A5C2A9" w14:textId="77777777" w:rsidR="00BF4B17" w:rsidRPr="00A0199A" w:rsidRDefault="00BF4B17" w:rsidP="00BF4B17">
            <w:pPr>
              <w:widowControl/>
              <w:tabs>
                <w:tab w:val="decimal" w:pos="1196"/>
              </w:tabs>
              <w:overflowPunct/>
              <w:autoSpaceDE/>
              <w:autoSpaceDN/>
              <w:adjustRightInd/>
              <w:spacing w:line="380" w:lineRule="exact"/>
              <w:jc w:val="thaiDistribute"/>
              <w:textAlignment w:val="auto"/>
              <w:rPr>
                <w:rFonts w:ascii="Arial" w:hAnsi="Arial" w:cs="Arial"/>
              </w:rPr>
            </w:pPr>
          </w:p>
        </w:tc>
      </w:tr>
      <w:tr w:rsidR="00BF4B17" w:rsidRPr="00A0199A" w14:paraId="0A6F0CF2" w14:textId="77777777">
        <w:trPr>
          <w:trHeight w:val="225"/>
        </w:trPr>
        <w:tc>
          <w:tcPr>
            <w:tcW w:w="8370" w:type="dxa"/>
            <w:gridSpan w:val="4"/>
            <w:tcBorders>
              <w:top w:val="nil"/>
              <w:left w:val="nil"/>
              <w:bottom w:val="nil"/>
              <w:right w:val="nil"/>
            </w:tcBorders>
            <w:shd w:val="clear" w:color="auto" w:fill="auto"/>
            <w:noWrap/>
            <w:hideMark/>
          </w:tcPr>
          <w:p w14:paraId="1296589B" w14:textId="14FCBE22" w:rsidR="00BF4B17" w:rsidRPr="00A0199A" w:rsidRDefault="00BF4B17" w:rsidP="00BF4B17">
            <w:pPr>
              <w:widowControl/>
              <w:overflowPunct/>
              <w:autoSpaceDE/>
              <w:autoSpaceDN/>
              <w:adjustRightInd/>
              <w:spacing w:line="380" w:lineRule="exact"/>
              <w:textAlignment w:val="auto"/>
              <w:rPr>
                <w:rFonts w:ascii="Arial" w:hAnsi="Arial" w:cs="Arial"/>
              </w:rPr>
            </w:pPr>
            <w:r w:rsidRPr="00A0199A">
              <w:rPr>
                <w:rFonts w:ascii="Arial" w:hAnsi="Arial" w:cs="Arial"/>
                <w:color w:val="000000"/>
              </w:rPr>
              <w:t>2023 (Baht 3.1 included in service cost, and the balance in administrative expenses)</w:t>
            </w:r>
          </w:p>
        </w:tc>
        <w:tc>
          <w:tcPr>
            <w:tcW w:w="1530" w:type="dxa"/>
            <w:tcBorders>
              <w:top w:val="nil"/>
              <w:left w:val="nil"/>
              <w:right w:val="nil"/>
            </w:tcBorders>
            <w:shd w:val="clear" w:color="auto" w:fill="auto"/>
            <w:noWrap/>
            <w:hideMark/>
          </w:tcPr>
          <w:p w14:paraId="2CD1DF44" w14:textId="6A907745" w:rsidR="00BF4B17" w:rsidRPr="00A0199A" w:rsidRDefault="00BF4B17" w:rsidP="00BF4B17">
            <w:pPr>
              <w:widowControl/>
              <w:pBdr>
                <w:bottom w:val="double" w:sz="4" w:space="1" w:color="auto"/>
              </w:pBdr>
              <w:tabs>
                <w:tab w:val="decimal" w:pos="1196"/>
              </w:tabs>
              <w:overflowPunct/>
              <w:autoSpaceDE/>
              <w:autoSpaceDN/>
              <w:adjustRightInd/>
              <w:spacing w:line="380" w:lineRule="exact"/>
              <w:jc w:val="thaiDistribute"/>
              <w:textAlignment w:val="auto"/>
              <w:rPr>
                <w:rFonts w:ascii="Arial" w:hAnsi="Arial" w:cs="Arial"/>
              </w:rPr>
            </w:pPr>
            <w:r w:rsidRPr="00A0199A">
              <w:rPr>
                <w:rFonts w:ascii="Arial" w:hAnsi="Arial" w:cs="Arial"/>
              </w:rPr>
              <w:t>6,720</w:t>
            </w:r>
          </w:p>
        </w:tc>
      </w:tr>
      <w:tr w:rsidR="00BF4B17" w:rsidRPr="00A0199A" w14:paraId="603D4995" w14:textId="77777777" w:rsidTr="00111536">
        <w:trPr>
          <w:trHeight w:val="504"/>
        </w:trPr>
        <w:tc>
          <w:tcPr>
            <w:tcW w:w="8370" w:type="dxa"/>
            <w:gridSpan w:val="4"/>
            <w:tcBorders>
              <w:top w:val="nil"/>
              <w:left w:val="nil"/>
              <w:bottom w:val="nil"/>
              <w:right w:val="nil"/>
            </w:tcBorders>
            <w:shd w:val="clear" w:color="auto" w:fill="auto"/>
            <w:noWrap/>
            <w:hideMark/>
          </w:tcPr>
          <w:p w14:paraId="1D4A8F3B" w14:textId="53D92507" w:rsidR="00BF4B17" w:rsidRPr="00A0199A" w:rsidRDefault="00BF4B17" w:rsidP="00BF4B17">
            <w:pPr>
              <w:widowControl/>
              <w:overflowPunct/>
              <w:autoSpaceDE/>
              <w:autoSpaceDN/>
              <w:adjustRightInd/>
              <w:spacing w:line="380" w:lineRule="exact"/>
              <w:textAlignment w:val="auto"/>
              <w:rPr>
                <w:rFonts w:ascii="Arial" w:hAnsi="Arial" w:cs="Arial"/>
              </w:rPr>
            </w:pPr>
            <w:r w:rsidRPr="00A0199A">
              <w:rPr>
                <w:rFonts w:ascii="Arial" w:hAnsi="Arial" w:cs="Arial"/>
                <w:color w:val="000000"/>
              </w:rPr>
              <w:t xml:space="preserve">2024 (Baht </w:t>
            </w:r>
            <w:r w:rsidR="00FF6F80" w:rsidRPr="00A0199A">
              <w:rPr>
                <w:rFonts w:ascii="Arial" w:hAnsi="Arial" w:cs="Arial"/>
                <w:color w:val="000000"/>
              </w:rPr>
              <w:t>3.2</w:t>
            </w:r>
            <w:r w:rsidRPr="00A0199A">
              <w:rPr>
                <w:rFonts w:ascii="Arial" w:hAnsi="Arial" w:cs="Arial"/>
                <w:color w:val="000000"/>
              </w:rPr>
              <w:t xml:space="preserve"> included in service cost, and the balance in administrative expenses)</w:t>
            </w:r>
          </w:p>
        </w:tc>
        <w:tc>
          <w:tcPr>
            <w:tcW w:w="1530" w:type="dxa"/>
            <w:tcBorders>
              <w:top w:val="nil"/>
              <w:left w:val="nil"/>
              <w:right w:val="nil"/>
            </w:tcBorders>
            <w:shd w:val="clear" w:color="auto" w:fill="auto"/>
            <w:noWrap/>
          </w:tcPr>
          <w:p w14:paraId="50657B70" w14:textId="3C3CEB45" w:rsidR="00BF4B17" w:rsidRPr="00A0199A" w:rsidRDefault="00FF6F80" w:rsidP="00BF4B17">
            <w:pPr>
              <w:widowControl/>
              <w:pBdr>
                <w:bottom w:val="double" w:sz="4" w:space="1" w:color="auto"/>
              </w:pBdr>
              <w:tabs>
                <w:tab w:val="decimal" w:pos="1196"/>
              </w:tabs>
              <w:overflowPunct/>
              <w:autoSpaceDE/>
              <w:autoSpaceDN/>
              <w:adjustRightInd/>
              <w:spacing w:line="380" w:lineRule="exact"/>
              <w:textAlignment w:val="auto"/>
              <w:rPr>
                <w:rFonts w:ascii="Arial" w:hAnsi="Arial" w:cs="Arial"/>
              </w:rPr>
            </w:pPr>
            <w:r w:rsidRPr="00A0199A">
              <w:rPr>
                <w:rFonts w:ascii="Arial" w:hAnsi="Arial" w:cs="Arial"/>
              </w:rPr>
              <w:t>5,022</w:t>
            </w:r>
          </w:p>
        </w:tc>
      </w:tr>
    </w:tbl>
    <w:p w14:paraId="2A3CC76D" w14:textId="30452D5E" w:rsidR="00A5045E" w:rsidRPr="00A0199A" w:rsidRDefault="002B16E7" w:rsidP="00037AEF">
      <w:pPr>
        <w:tabs>
          <w:tab w:val="left" w:pos="900"/>
          <w:tab w:val="left" w:pos="2160"/>
          <w:tab w:val="left" w:pos="2880"/>
        </w:tabs>
        <w:spacing w:before="240" w:after="120" w:line="380" w:lineRule="exact"/>
        <w:ind w:left="547" w:right="-43" w:hanging="547"/>
        <w:jc w:val="thaiDistribute"/>
        <w:rPr>
          <w:rFonts w:ascii="Arial" w:hAnsi="Arial"/>
          <w:sz w:val="22"/>
          <w:szCs w:val="22"/>
        </w:rPr>
      </w:pPr>
      <w:r w:rsidRPr="00A0199A">
        <w:rPr>
          <w:rFonts w:ascii="Arial" w:hAnsi="Arial"/>
          <w:sz w:val="22"/>
          <w:szCs w:val="22"/>
        </w:rPr>
        <w:tab/>
      </w:r>
      <w:r w:rsidR="004E3341" w:rsidRPr="00A0199A">
        <w:rPr>
          <w:rFonts w:ascii="Arial" w:hAnsi="Arial"/>
          <w:sz w:val="22"/>
          <w:szCs w:val="22"/>
        </w:rPr>
        <w:t xml:space="preserve">As at 31 December </w:t>
      </w:r>
      <w:r w:rsidR="00902A32" w:rsidRPr="00A0199A">
        <w:rPr>
          <w:rFonts w:ascii="Arial" w:hAnsi="Arial"/>
          <w:sz w:val="22"/>
          <w:szCs w:val="22"/>
        </w:rPr>
        <w:t>20</w:t>
      </w:r>
      <w:r w:rsidR="001A40BD" w:rsidRPr="00A0199A">
        <w:rPr>
          <w:rFonts w:ascii="Arial" w:hAnsi="Arial"/>
          <w:sz w:val="22"/>
          <w:szCs w:val="22"/>
        </w:rPr>
        <w:t>2</w:t>
      </w:r>
      <w:r w:rsidR="00BF4B17" w:rsidRPr="00A0199A">
        <w:rPr>
          <w:rFonts w:ascii="Arial" w:hAnsi="Arial"/>
          <w:sz w:val="22"/>
          <w:szCs w:val="22"/>
        </w:rPr>
        <w:t>4</w:t>
      </w:r>
      <w:r w:rsidR="004E3341" w:rsidRPr="00A0199A">
        <w:rPr>
          <w:rFonts w:ascii="Arial" w:hAnsi="Arial"/>
          <w:sz w:val="22"/>
          <w:szCs w:val="22"/>
        </w:rPr>
        <w:t xml:space="preserve">, certain </w:t>
      </w:r>
      <w:r w:rsidR="00C509ED" w:rsidRPr="00A0199A">
        <w:rPr>
          <w:rFonts w:ascii="Arial" w:hAnsi="Arial"/>
          <w:sz w:val="22"/>
          <w:szCs w:val="22"/>
        </w:rPr>
        <w:t>computer software</w:t>
      </w:r>
      <w:r w:rsidR="004E3341" w:rsidRPr="00A0199A">
        <w:rPr>
          <w:rFonts w:ascii="Arial" w:hAnsi="Arial"/>
          <w:sz w:val="22"/>
          <w:szCs w:val="22"/>
        </w:rPr>
        <w:t xml:space="preserve"> ha</w:t>
      </w:r>
      <w:r w:rsidR="00276C17" w:rsidRPr="00A0199A">
        <w:rPr>
          <w:rFonts w:ascii="Arial" w:hAnsi="Arial"/>
          <w:sz w:val="22"/>
          <w:szCs w:val="22"/>
        </w:rPr>
        <w:t>s</w:t>
      </w:r>
      <w:r w:rsidR="004E3341" w:rsidRPr="00A0199A">
        <w:rPr>
          <w:rFonts w:ascii="Arial" w:hAnsi="Arial"/>
          <w:sz w:val="22"/>
          <w:szCs w:val="22"/>
        </w:rPr>
        <w:t xml:space="preserve"> been fully amortised but </w:t>
      </w:r>
      <w:r w:rsidR="00276C17" w:rsidRPr="00A0199A">
        <w:rPr>
          <w:rFonts w:ascii="Arial" w:hAnsi="Arial"/>
          <w:sz w:val="22"/>
          <w:szCs w:val="22"/>
        </w:rPr>
        <w:t>is</w:t>
      </w:r>
      <w:r w:rsidR="004E3341" w:rsidRPr="00A0199A">
        <w:rPr>
          <w:rFonts w:ascii="Arial" w:hAnsi="Arial"/>
          <w:sz w:val="22"/>
          <w:szCs w:val="22"/>
        </w:rPr>
        <w:t xml:space="preserve"> still in use. The </w:t>
      </w:r>
      <w:r w:rsidR="00D9280E" w:rsidRPr="00A0199A">
        <w:rPr>
          <w:rFonts w:ascii="Arial" w:hAnsi="Arial"/>
          <w:sz w:val="22"/>
          <w:szCs w:val="22"/>
        </w:rPr>
        <w:t>gross carrying amount before deducting accumulated amortisation</w:t>
      </w:r>
      <w:r w:rsidR="004E3341" w:rsidRPr="00A0199A">
        <w:rPr>
          <w:rFonts w:ascii="Arial" w:hAnsi="Arial"/>
          <w:sz w:val="22"/>
          <w:szCs w:val="22"/>
        </w:rPr>
        <w:t xml:space="preserve"> of those assets amounted to approximately Baht</w:t>
      </w:r>
      <w:r w:rsidR="0030487A" w:rsidRPr="00A0199A">
        <w:rPr>
          <w:rFonts w:ascii="Arial" w:hAnsi="Arial"/>
          <w:sz w:val="22"/>
          <w:szCs w:val="22"/>
        </w:rPr>
        <w:t xml:space="preserve"> </w:t>
      </w:r>
      <w:r w:rsidR="00FF6F80" w:rsidRPr="00A0199A">
        <w:rPr>
          <w:rFonts w:ascii="Arial" w:hAnsi="Arial"/>
          <w:sz w:val="22"/>
          <w:szCs w:val="22"/>
          <w:lang w:val="en-US"/>
        </w:rPr>
        <w:t>20.7</w:t>
      </w:r>
      <w:r w:rsidR="008D1979" w:rsidRPr="00A0199A">
        <w:rPr>
          <w:rFonts w:ascii="Arial" w:hAnsi="Arial"/>
          <w:sz w:val="22"/>
          <w:szCs w:val="22"/>
        </w:rPr>
        <w:t xml:space="preserve"> </w:t>
      </w:r>
      <w:r w:rsidR="004E3341" w:rsidRPr="00A0199A">
        <w:rPr>
          <w:rFonts w:ascii="Arial" w:hAnsi="Arial"/>
          <w:sz w:val="22"/>
          <w:szCs w:val="22"/>
        </w:rPr>
        <w:t xml:space="preserve">million </w:t>
      </w:r>
      <w:r w:rsidR="001E7F0B" w:rsidRPr="00A0199A">
        <w:rPr>
          <w:rFonts w:ascii="Arial" w:hAnsi="Arial"/>
          <w:sz w:val="22"/>
          <w:szCs w:val="22"/>
        </w:rPr>
        <w:t>(</w:t>
      </w:r>
      <w:r w:rsidR="00902A32" w:rsidRPr="00A0199A">
        <w:rPr>
          <w:rFonts w:ascii="Arial" w:hAnsi="Arial"/>
          <w:sz w:val="22"/>
          <w:szCs w:val="22"/>
        </w:rPr>
        <w:t>20</w:t>
      </w:r>
      <w:r w:rsidR="008D1979" w:rsidRPr="00A0199A">
        <w:rPr>
          <w:rFonts w:ascii="Arial" w:hAnsi="Arial"/>
          <w:sz w:val="22"/>
          <w:szCs w:val="22"/>
        </w:rPr>
        <w:t>2</w:t>
      </w:r>
      <w:r w:rsidR="00BF4B17" w:rsidRPr="00A0199A">
        <w:rPr>
          <w:rFonts w:ascii="Arial" w:hAnsi="Arial"/>
          <w:sz w:val="22"/>
          <w:szCs w:val="22"/>
        </w:rPr>
        <w:t>3</w:t>
      </w:r>
      <w:r w:rsidR="001E7F0B" w:rsidRPr="00A0199A">
        <w:rPr>
          <w:rFonts w:ascii="Arial" w:hAnsi="Arial"/>
          <w:sz w:val="22"/>
          <w:szCs w:val="22"/>
        </w:rPr>
        <w:t xml:space="preserve">: Baht </w:t>
      </w:r>
      <w:r w:rsidR="00165849" w:rsidRPr="00A0199A">
        <w:rPr>
          <w:rFonts w:ascii="Arial" w:hAnsi="Arial"/>
          <w:sz w:val="22"/>
          <w:szCs w:val="22"/>
        </w:rPr>
        <w:t>11</w:t>
      </w:r>
      <w:r w:rsidR="002705B0" w:rsidRPr="00A0199A">
        <w:rPr>
          <w:rFonts w:ascii="Arial" w:hAnsi="Arial"/>
          <w:sz w:val="22"/>
          <w:szCs w:val="22"/>
        </w:rPr>
        <w:t>.</w:t>
      </w:r>
      <w:r w:rsidR="00BF4B17" w:rsidRPr="00A0199A">
        <w:rPr>
          <w:rFonts w:ascii="Arial" w:hAnsi="Arial"/>
          <w:sz w:val="22"/>
          <w:szCs w:val="22"/>
        </w:rPr>
        <w:t>2</w:t>
      </w:r>
      <w:r w:rsidR="008D1979" w:rsidRPr="00A0199A">
        <w:rPr>
          <w:rFonts w:ascii="Arial" w:hAnsi="Arial"/>
          <w:sz w:val="22"/>
          <w:szCs w:val="22"/>
        </w:rPr>
        <w:t xml:space="preserve"> </w:t>
      </w:r>
      <w:r w:rsidR="001E7F0B" w:rsidRPr="00A0199A">
        <w:rPr>
          <w:rFonts w:ascii="Arial" w:hAnsi="Arial"/>
          <w:sz w:val="22"/>
          <w:szCs w:val="22"/>
        </w:rPr>
        <w:t>million).</w:t>
      </w:r>
    </w:p>
    <w:p w14:paraId="78BB6275" w14:textId="75112276" w:rsidR="004E3341" w:rsidRPr="00A0199A" w:rsidRDefault="001E7F0B" w:rsidP="008D1979">
      <w:pPr>
        <w:widowControl/>
        <w:overflowPunct/>
        <w:autoSpaceDE/>
        <w:autoSpaceDN/>
        <w:adjustRightInd/>
        <w:spacing w:line="380" w:lineRule="exact"/>
        <w:ind w:left="547" w:hanging="547"/>
        <w:textAlignment w:val="auto"/>
        <w:rPr>
          <w:rFonts w:ascii="Arial" w:hAnsi="Arial"/>
          <w:b/>
          <w:bCs/>
          <w:sz w:val="22"/>
          <w:szCs w:val="22"/>
        </w:rPr>
      </w:pPr>
      <w:r w:rsidRPr="00A0199A">
        <w:rPr>
          <w:rFonts w:ascii="Arial" w:hAnsi="Arial"/>
          <w:b/>
          <w:bCs/>
          <w:sz w:val="22"/>
          <w:szCs w:val="22"/>
        </w:rPr>
        <w:t>1</w:t>
      </w:r>
      <w:r w:rsidR="00D9280E" w:rsidRPr="00A0199A">
        <w:rPr>
          <w:rFonts w:ascii="Arial" w:hAnsi="Arial"/>
          <w:b/>
          <w:bCs/>
          <w:sz w:val="22"/>
          <w:szCs w:val="22"/>
        </w:rPr>
        <w:t>4</w:t>
      </w:r>
      <w:r w:rsidR="004E3341" w:rsidRPr="00A0199A">
        <w:rPr>
          <w:rFonts w:ascii="Arial" w:hAnsi="Arial"/>
          <w:b/>
          <w:bCs/>
          <w:sz w:val="22"/>
          <w:szCs w:val="22"/>
        </w:rPr>
        <w:t>.</w:t>
      </w:r>
      <w:r w:rsidR="004E3341" w:rsidRPr="00A0199A">
        <w:rPr>
          <w:rFonts w:ascii="Arial" w:hAnsi="Arial"/>
          <w:b/>
          <w:bCs/>
          <w:sz w:val="22"/>
          <w:szCs w:val="22"/>
        </w:rPr>
        <w:tab/>
        <w:t>Withholding tax deducted at source</w:t>
      </w:r>
    </w:p>
    <w:p w14:paraId="47BD15BE" w14:textId="77777777" w:rsidR="00064133" w:rsidRPr="00A0199A" w:rsidRDefault="00064133" w:rsidP="00064133">
      <w:pPr>
        <w:pStyle w:val="BlockText"/>
        <w:spacing w:after="120"/>
        <w:ind w:left="547" w:right="0" w:hanging="547"/>
        <w:jc w:val="right"/>
        <w:rPr>
          <w:rFonts w:ascii="Arial" w:eastAsia="Arial Unicode MS" w:hAnsi="Arial" w:cs="Arial"/>
          <w:sz w:val="22"/>
          <w:szCs w:val="22"/>
        </w:rPr>
      </w:pPr>
      <w:r w:rsidRPr="00A0199A">
        <w:rPr>
          <w:rFonts w:ascii="Arial" w:eastAsia="Arial Unicode MS" w:hAnsi="Arial" w:cs="Arial"/>
          <w:sz w:val="22"/>
          <w:szCs w:val="22"/>
        </w:rPr>
        <w:t>(Unit: Thousand Baht)</w:t>
      </w:r>
    </w:p>
    <w:tbl>
      <w:tblPr>
        <w:tblW w:w="9180" w:type="dxa"/>
        <w:tblInd w:w="450" w:type="dxa"/>
        <w:tblLayout w:type="fixed"/>
        <w:tblLook w:val="0000" w:firstRow="0" w:lastRow="0" w:firstColumn="0" w:lastColumn="0" w:noHBand="0" w:noVBand="0"/>
      </w:tblPr>
      <w:tblGrid>
        <w:gridCol w:w="6480"/>
        <w:gridCol w:w="1350"/>
        <w:gridCol w:w="1350"/>
      </w:tblGrid>
      <w:tr w:rsidR="00BF4B17" w:rsidRPr="00A0199A" w14:paraId="7FBB8D08" w14:textId="0FB7C769" w:rsidTr="00BF4B17">
        <w:tc>
          <w:tcPr>
            <w:tcW w:w="6480" w:type="dxa"/>
          </w:tcPr>
          <w:p w14:paraId="3BF801F3" w14:textId="77777777" w:rsidR="00BF4B17" w:rsidRPr="00A0199A" w:rsidRDefault="00BF4B17" w:rsidP="00BF4B17">
            <w:pPr>
              <w:spacing w:line="360" w:lineRule="exact"/>
              <w:ind w:left="-12"/>
              <w:jc w:val="center"/>
              <w:rPr>
                <w:rFonts w:ascii="Arial" w:hAnsi="Arial" w:cs="Arial"/>
                <w:b/>
                <w:bCs/>
                <w:szCs w:val="22"/>
                <w:u w:val="single"/>
              </w:rPr>
            </w:pPr>
          </w:p>
        </w:tc>
        <w:tc>
          <w:tcPr>
            <w:tcW w:w="1350" w:type="dxa"/>
          </w:tcPr>
          <w:p w14:paraId="1BB0599F" w14:textId="054B6AF3" w:rsidR="00BF4B17" w:rsidRPr="00A0199A" w:rsidRDefault="00BF4B17" w:rsidP="00BF4B17">
            <w:pPr>
              <w:pBdr>
                <w:bottom w:val="single" w:sz="4" w:space="1" w:color="auto"/>
              </w:pBdr>
              <w:spacing w:line="360" w:lineRule="exact"/>
              <w:jc w:val="center"/>
              <w:rPr>
                <w:rFonts w:ascii="Arial" w:hAnsi="Arial" w:cs="Arial"/>
                <w:sz w:val="22"/>
                <w:szCs w:val="22"/>
              </w:rPr>
            </w:pPr>
            <w:r w:rsidRPr="00A0199A">
              <w:rPr>
                <w:rFonts w:ascii="Arial" w:hAnsi="Arial" w:cs="Arial"/>
                <w:sz w:val="22"/>
                <w:szCs w:val="22"/>
              </w:rPr>
              <w:t>2024</w:t>
            </w:r>
          </w:p>
        </w:tc>
        <w:tc>
          <w:tcPr>
            <w:tcW w:w="1350" w:type="dxa"/>
          </w:tcPr>
          <w:p w14:paraId="1869D2FA" w14:textId="770B4D38" w:rsidR="00BF4B17" w:rsidRPr="00A0199A" w:rsidRDefault="00BF4B17" w:rsidP="00BF4B17">
            <w:pPr>
              <w:pBdr>
                <w:bottom w:val="single" w:sz="4" w:space="1" w:color="auto"/>
              </w:pBdr>
              <w:spacing w:line="360" w:lineRule="exact"/>
              <w:jc w:val="center"/>
              <w:rPr>
                <w:rFonts w:ascii="Arial" w:hAnsi="Arial" w:cs="Arial"/>
                <w:sz w:val="22"/>
                <w:szCs w:val="22"/>
              </w:rPr>
            </w:pPr>
            <w:r w:rsidRPr="00A0199A">
              <w:rPr>
                <w:rFonts w:ascii="Arial" w:hAnsi="Arial" w:cs="Arial"/>
                <w:sz w:val="22"/>
                <w:szCs w:val="22"/>
              </w:rPr>
              <w:t>2023</w:t>
            </w:r>
          </w:p>
        </w:tc>
      </w:tr>
      <w:tr w:rsidR="00BF4B17" w:rsidRPr="00A0199A" w14:paraId="1B150164" w14:textId="2ECF6D67" w:rsidTr="00BF4B17">
        <w:trPr>
          <w:trHeight w:val="306"/>
        </w:trPr>
        <w:tc>
          <w:tcPr>
            <w:tcW w:w="6480" w:type="dxa"/>
          </w:tcPr>
          <w:p w14:paraId="1481DBBA" w14:textId="28E9AC02" w:rsidR="00BF4B17" w:rsidRPr="00A0199A" w:rsidRDefault="00BF4B17" w:rsidP="00BF4B17">
            <w:pPr>
              <w:spacing w:line="360" w:lineRule="exact"/>
              <w:ind w:right="-50"/>
              <w:rPr>
                <w:rFonts w:ascii="Arial" w:hAnsi="Arial" w:cstheme="minorBidi"/>
                <w:sz w:val="22"/>
                <w:szCs w:val="22"/>
                <w:lang w:val="en-US"/>
              </w:rPr>
            </w:pPr>
            <w:r w:rsidRPr="00A0199A">
              <w:rPr>
                <w:rFonts w:ascii="Arial" w:hAnsi="Arial" w:cs="Arial"/>
                <w:sz w:val="22"/>
                <w:szCs w:val="22"/>
              </w:rPr>
              <w:t>Year 202</w:t>
            </w:r>
            <w:r w:rsidR="00281B0F" w:rsidRPr="00A0199A">
              <w:rPr>
                <w:rFonts w:ascii="Arial" w:hAnsi="Arial" w:cstheme="minorBidi"/>
                <w:sz w:val="22"/>
                <w:szCs w:val="22"/>
                <w:lang w:val="en-US"/>
              </w:rPr>
              <w:t>3</w:t>
            </w:r>
          </w:p>
        </w:tc>
        <w:tc>
          <w:tcPr>
            <w:tcW w:w="1350" w:type="dxa"/>
          </w:tcPr>
          <w:p w14:paraId="3AE31292" w14:textId="6412F8BF" w:rsidR="00BF4B17" w:rsidRPr="00A0199A" w:rsidRDefault="00ED5C36" w:rsidP="00BF4B17">
            <w:pPr>
              <w:tabs>
                <w:tab w:val="decimal" w:pos="1062"/>
              </w:tabs>
              <w:spacing w:line="360" w:lineRule="exact"/>
              <w:ind w:right="-14"/>
              <w:jc w:val="thaiDistribute"/>
              <w:rPr>
                <w:rFonts w:ascii="Arial" w:hAnsi="Arial" w:cs="Arial"/>
                <w:sz w:val="22"/>
                <w:szCs w:val="22"/>
              </w:rPr>
            </w:pPr>
            <w:r w:rsidRPr="00A0199A">
              <w:rPr>
                <w:rFonts w:ascii="Arial" w:hAnsi="Arial" w:cs="Arial"/>
                <w:sz w:val="22"/>
                <w:szCs w:val="22"/>
              </w:rPr>
              <w:t>-</w:t>
            </w:r>
          </w:p>
        </w:tc>
        <w:tc>
          <w:tcPr>
            <w:tcW w:w="1350" w:type="dxa"/>
          </w:tcPr>
          <w:p w14:paraId="66A4E52D" w14:textId="531B4CEE" w:rsidR="00BF4B17" w:rsidRPr="00A0199A" w:rsidRDefault="00281B0F" w:rsidP="00BF4B17">
            <w:pPr>
              <w:tabs>
                <w:tab w:val="decimal" w:pos="1062"/>
              </w:tabs>
              <w:spacing w:line="360" w:lineRule="exact"/>
              <w:ind w:right="-14"/>
              <w:jc w:val="thaiDistribute"/>
              <w:rPr>
                <w:rFonts w:ascii="Arial" w:hAnsi="Arial" w:cs="Arial"/>
                <w:sz w:val="22"/>
                <w:szCs w:val="22"/>
              </w:rPr>
            </w:pPr>
            <w:r w:rsidRPr="00A0199A">
              <w:rPr>
                <w:rFonts w:ascii="Arial" w:hAnsi="Arial" w:cs="Arial"/>
                <w:sz w:val="22"/>
                <w:szCs w:val="22"/>
              </w:rPr>
              <w:t>1,956</w:t>
            </w:r>
          </w:p>
        </w:tc>
      </w:tr>
      <w:tr w:rsidR="00BF4B17" w:rsidRPr="00A0199A" w14:paraId="76660CF7" w14:textId="5EF8EA9A" w:rsidTr="00BF4B17">
        <w:trPr>
          <w:trHeight w:val="306"/>
        </w:trPr>
        <w:tc>
          <w:tcPr>
            <w:tcW w:w="6480" w:type="dxa"/>
          </w:tcPr>
          <w:p w14:paraId="1EA17209" w14:textId="56021463" w:rsidR="00BF4B17" w:rsidRPr="00A0199A" w:rsidRDefault="00BF4B17" w:rsidP="00BF4B17">
            <w:pPr>
              <w:spacing w:line="360" w:lineRule="exact"/>
              <w:ind w:right="-50"/>
              <w:rPr>
                <w:rFonts w:ascii="Arial" w:hAnsi="Arial" w:cs="Arial"/>
                <w:szCs w:val="22"/>
                <w:cs/>
              </w:rPr>
            </w:pPr>
            <w:r w:rsidRPr="00A0199A">
              <w:rPr>
                <w:rFonts w:ascii="Arial" w:hAnsi="Arial" w:cs="Arial"/>
                <w:sz w:val="22"/>
                <w:szCs w:val="22"/>
              </w:rPr>
              <w:t>Year 202</w:t>
            </w:r>
            <w:r w:rsidR="00281B0F" w:rsidRPr="00A0199A">
              <w:rPr>
                <w:rFonts w:ascii="Arial" w:hAnsi="Arial" w:cs="Arial"/>
                <w:sz w:val="22"/>
                <w:szCs w:val="22"/>
              </w:rPr>
              <w:t>4</w:t>
            </w:r>
          </w:p>
        </w:tc>
        <w:tc>
          <w:tcPr>
            <w:tcW w:w="1350" w:type="dxa"/>
          </w:tcPr>
          <w:p w14:paraId="6EC728B7" w14:textId="4103AEF1" w:rsidR="00BF4B17" w:rsidRPr="00A0199A" w:rsidRDefault="00ED5C36" w:rsidP="00BF4B17">
            <w:pPr>
              <w:pBdr>
                <w:bottom w:val="single" w:sz="4" w:space="1" w:color="auto"/>
              </w:pBdr>
              <w:tabs>
                <w:tab w:val="decimal" w:pos="1062"/>
              </w:tabs>
              <w:spacing w:line="360" w:lineRule="exact"/>
              <w:ind w:right="-14"/>
              <w:jc w:val="thaiDistribute"/>
              <w:rPr>
                <w:rFonts w:ascii="Arial" w:hAnsi="Arial" w:cs="Arial"/>
                <w:sz w:val="22"/>
                <w:szCs w:val="22"/>
              </w:rPr>
            </w:pPr>
            <w:r w:rsidRPr="00A0199A">
              <w:rPr>
                <w:rFonts w:ascii="Arial" w:hAnsi="Arial" w:cs="Arial"/>
                <w:sz w:val="22"/>
                <w:szCs w:val="22"/>
              </w:rPr>
              <w:t>2,622</w:t>
            </w:r>
          </w:p>
        </w:tc>
        <w:tc>
          <w:tcPr>
            <w:tcW w:w="1350" w:type="dxa"/>
          </w:tcPr>
          <w:p w14:paraId="0E4D0E6F" w14:textId="5C4EC7E9" w:rsidR="00BF4B17" w:rsidRPr="00A0199A" w:rsidRDefault="00281B0F" w:rsidP="00BF4B17">
            <w:pPr>
              <w:pBdr>
                <w:bottom w:val="single" w:sz="4" w:space="1" w:color="auto"/>
              </w:pBdr>
              <w:tabs>
                <w:tab w:val="decimal" w:pos="1062"/>
              </w:tabs>
              <w:spacing w:line="360" w:lineRule="exact"/>
              <w:ind w:right="-14"/>
              <w:jc w:val="thaiDistribute"/>
              <w:rPr>
                <w:rFonts w:ascii="Arial" w:hAnsi="Arial" w:cs="Arial"/>
                <w:sz w:val="22"/>
                <w:szCs w:val="22"/>
              </w:rPr>
            </w:pPr>
            <w:r w:rsidRPr="00A0199A">
              <w:rPr>
                <w:rFonts w:ascii="Arial" w:hAnsi="Arial" w:cs="Arial"/>
                <w:sz w:val="22"/>
                <w:szCs w:val="22"/>
              </w:rPr>
              <w:t>-</w:t>
            </w:r>
          </w:p>
        </w:tc>
      </w:tr>
      <w:tr w:rsidR="00BF4B17" w:rsidRPr="00A0199A" w14:paraId="463AE5E7" w14:textId="3D2F6ECC" w:rsidTr="00BF4B17">
        <w:tc>
          <w:tcPr>
            <w:tcW w:w="6480" w:type="dxa"/>
          </w:tcPr>
          <w:p w14:paraId="440C60E8" w14:textId="77777777" w:rsidR="00BF4B17" w:rsidRPr="00A0199A" w:rsidRDefault="00BF4B17" w:rsidP="00BF4B17">
            <w:pPr>
              <w:spacing w:line="360" w:lineRule="exact"/>
              <w:ind w:right="-50"/>
              <w:rPr>
                <w:rFonts w:ascii="Arial" w:hAnsi="Arial" w:cs="Arial"/>
                <w:szCs w:val="22"/>
                <w:cs/>
              </w:rPr>
            </w:pPr>
            <w:r w:rsidRPr="00A0199A">
              <w:rPr>
                <w:rFonts w:ascii="Arial" w:hAnsi="Arial" w:cs="Arial"/>
                <w:sz w:val="22"/>
                <w:szCs w:val="22"/>
              </w:rPr>
              <w:t xml:space="preserve">Total </w:t>
            </w:r>
          </w:p>
        </w:tc>
        <w:tc>
          <w:tcPr>
            <w:tcW w:w="1350" w:type="dxa"/>
          </w:tcPr>
          <w:p w14:paraId="529F7C83" w14:textId="7DF34891" w:rsidR="00BF4B17" w:rsidRPr="00A0199A" w:rsidRDefault="00ED5C36" w:rsidP="00BF4B17">
            <w:pPr>
              <w:pBdr>
                <w:bottom w:val="double" w:sz="6" w:space="1" w:color="auto"/>
              </w:pBdr>
              <w:tabs>
                <w:tab w:val="decimal" w:pos="1062"/>
              </w:tabs>
              <w:spacing w:line="360" w:lineRule="exact"/>
              <w:ind w:right="-14"/>
              <w:jc w:val="thaiDistribute"/>
              <w:rPr>
                <w:rFonts w:ascii="Arial" w:hAnsi="Arial" w:cs="Arial"/>
                <w:sz w:val="22"/>
                <w:szCs w:val="22"/>
              </w:rPr>
            </w:pPr>
            <w:r w:rsidRPr="00A0199A">
              <w:rPr>
                <w:rFonts w:ascii="Arial" w:hAnsi="Arial" w:cs="Arial"/>
                <w:sz w:val="22"/>
                <w:szCs w:val="22"/>
              </w:rPr>
              <w:t>2,622</w:t>
            </w:r>
          </w:p>
        </w:tc>
        <w:tc>
          <w:tcPr>
            <w:tcW w:w="1350" w:type="dxa"/>
          </w:tcPr>
          <w:p w14:paraId="5FBA63F8" w14:textId="2874515E" w:rsidR="00BF4B17" w:rsidRPr="00A0199A" w:rsidRDefault="00BF4B17" w:rsidP="00BF4B17">
            <w:pPr>
              <w:pBdr>
                <w:bottom w:val="double" w:sz="6" w:space="1" w:color="auto"/>
              </w:pBdr>
              <w:tabs>
                <w:tab w:val="decimal" w:pos="1062"/>
              </w:tabs>
              <w:spacing w:line="360" w:lineRule="exact"/>
              <w:ind w:right="-14"/>
              <w:jc w:val="thaiDistribute"/>
              <w:rPr>
                <w:rFonts w:ascii="Arial" w:hAnsi="Arial" w:cs="Arial"/>
                <w:sz w:val="22"/>
                <w:szCs w:val="22"/>
              </w:rPr>
            </w:pPr>
            <w:r w:rsidRPr="00A0199A">
              <w:rPr>
                <w:rFonts w:ascii="Arial" w:hAnsi="Arial" w:cs="Arial"/>
                <w:sz w:val="22"/>
                <w:szCs w:val="22"/>
              </w:rPr>
              <w:t>1,956</w:t>
            </w:r>
          </w:p>
        </w:tc>
      </w:tr>
    </w:tbl>
    <w:p w14:paraId="5C92B99D" w14:textId="004F86C2" w:rsidR="00064133" w:rsidRPr="00A0199A" w:rsidRDefault="00064133" w:rsidP="00AF0745">
      <w:pPr>
        <w:tabs>
          <w:tab w:val="left" w:pos="720"/>
          <w:tab w:val="left" w:pos="2160"/>
          <w:tab w:val="right" w:pos="7200"/>
          <w:tab w:val="right" w:pos="8540"/>
        </w:tabs>
        <w:spacing w:before="240" w:after="120" w:line="380" w:lineRule="exact"/>
        <w:ind w:left="547" w:right="-43" w:hanging="547"/>
        <w:jc w:val="thaiDistribute"/>
        <w:rPr>
          <w:rFonts w:ascii="Arial" w:hAnsi="Arial"/>
          <w:sz w:val="22"/>
          <w:szCs w:val="22"/>
        </w:rPr>
      </w:pPr>
      <w:r w:rsidRPr="00A0199A">
        <w:rPr>
          <w:rFonts w:ascii="Arial" w:hAnsi="Arial"/>
          <w:sz w:val="22"/>
          <w:szCs w:val="22"/>
        </w:rPr>
        <w:tab/>
        <w:t>The Company requested for refund</w:t>
      </w:r>
      <w:r w:rsidR="00D9280E" w:rsidRPr="00A0199A">
        <w:rPr>
          <w:rFonts w:ascii="Arial" w:hAnsi="Arial"/>
          <w:sz w:val="22"/>
          <w:szCs w:val="22"/>
        </w:rPr>
        <w:t>s</w:t>
      </w:r>
      <w:r w:rsidRPr="00A0199A">
        <w:rPr>
          <w:rFonts w:ascii="Arial" w:hAnsi="Arial"/>
          <w:sz w:val="22"/>
          <w:szCs w:val="22"/>
        </w:rPr>
        <w:t xml:space="preserve"> of the withholding tax deducted at source from the Revenue Department. However, its net realisable value is subject to the result of tax audit</w:t>
      </w:r>
      <w:r w:rsidR="00D9280E" w:rsidRPr="00A0199A">
        <w:rPr>
          <w:rFonts w:ascii="Arial" w:hAnsi="Arial"/>
          <w:sz w:val="22"/>
          <w:szCs w:val="22"/>
        </w:rPr>
        <w:t>s</w:t>
      </w:r>
      <w:r w:rsidRPr="00A0199A">
        <w:rPr>
          <w:rFonts w:ascii="Arial" w:hAnsi="Arial"/>
          <w:sz w:val="22"/>
          <w:szCs w:val="22"/>
        </w:rPr>
        <w:t xml:space="preserve"> by the Revenue officials. The management believes that the Company will receive the refund in full amount in the future.</w:t>
      </w:r>
    </w:p>
    <w:p w14:paraId="3812C0A2" w14:textId="77777777" w:rsidR="00926C0B" w:rsidRPr="00A0199A" w:rsidRDefault="00926C0B">
      <w:pPr>
        <w:widowControl/>
        <w:overflowPunct/>
        <w:autoSpaceDE/>
        <w:autoSpaceDN/>
        <w:adjustRightInd/>
        <w:spacing w:after="200" w:line="276" w:lineRule="auto"/>
        <w:textAlignment w:val="auto"/>
        <w:rPr>
          <w:rFonts w:ascii="Arial" w:hAnsi="Arial"/>
          <w:b/>
          <w:bCs/>
          <w:sz w:val="22"/>
          <w:szCs w:val="22"/>
        </w:rPr>
      </w:pPr>
      <w:r w:rsidRPr="00A0199A">
        <w:rPr>
          <w:rFonts w:ascii="Arial" w:hAnsi="Arial"/>
          <w:b/>
          <w:bCs/>
          <w:sz w:val="22"/>
          <w:szCs w:val="22"/>
        </w:rPr>
        <w:br w:type="page"/>
      </w:r>
    </w:p>
    <w:p w14:paraId="01CE5EB7" w14:textId="665077DA" w:rsidR="00D9280E" w:rsidRPr="00A0199A" w:rsidRDefault="00D9280E" w:rsidP="00D9280E">
      <w:pPr>
        <w:tabs>
          <w:tab w:val="left" w:pos="1440"/>
          <w:tab w:val="left" w:pos="2160"/>
        </w:tabs>
        <w:spacing w:before="120" w:after="120" w:line="380" w:lineRule="exact"/>
        <w:ind w:left="547" w:right="-43" w:hanging="547"/>
        <w:jc w:val="thaiDistribute"/>
        <w:rPr>
          <w:rFonts w:ascii="Arial" w:hAnsi="Arial"/>
          <w:b/>
          <w:bCs/>
          <w:sz w:val="22"/>
          <w:szCs w:val="22"/>
        </w:rPr>
      </w:pPr>
      <w:r w:rsidRPr="00A0199A">
        <w:rPr>
          <w:rFonts w:ascii="Arial" w:hAnsi="Arial"/>
          <w:b/>
          <w:bCs/>
          <w:sz w:val="22"/>
          <w:szCs w:val="22"/>
        </w:rPr>
        <w:lastRenderedPageBreak/>
        <w:t>15.</w:t>
      </w:r>
      <w:r w:rsidRPr="00A0199A">
        <w:rPr>
          <w:rFonts w:ascii="Arial" w:hAnsi="Arial"/>
          <w:b/>
          <w:bCs/>
          <w:sz w:val="22"/>
          <w:szCs w:val="22"/>
        </w:rPr>
        <w:tab/>
        <w:t xml:space="preserve">Income tax </w:t>
      </w:r>
    </w:p>
    <w:p w14:paraId="65144594" w14:textId="7FA82FD9" w:rsidR="00D9280E" w:rsidRPr="00A0199A" w:rsidRDefault="00D9280E" w:rsidP="00D9280E">
      <w:pPr>
        <w:spacing w:before="120" w:after="120" w:line="380" w:lineRule="exact"/>
        <w:ind w:left="547" w:hanging="547"/>
        <w:jc w:val="both"/>
        <w:rPr>
          <w:rFonts w:ascii="Arial" w:hAnsi="Arial"/>
          <w:sz w:val="22"/>
          <w:szCs w:val="22"/>
        </w:rPr>
      </w:pPr>
      <w:r w:rsidRPr="00A0199A">
        <w:rPr>
          <w:rFonts w:ascii="Arial" w:hAnsi="Arial"/>
          <w:sz w:val="22"/>
          <w:szCs w:val="22"/>
        </w:rPr>
        <w:tab/>
      </w:r>
      <w:r w:rsidRPr="00A0199A">
        <w:rPr>
          <w:rFonts w:ascii="Arial" w:eastAsia="Angsana New" w:hAnsi="Arial"/>
          <w:sz w:val="22"/>
          <w:szCs w:val="22"/>
        </w:rPr>
        <w:t>Income tax expense for the years ended 31 December 202</w:t>
      </w:r>
      <w:r w:rsidR="00BF4B17" w:rsidRPr="00A0199A">
        <w:rPr>
          <w:rFonts w:ascii="Arial" w:eastAsia="Angsana New" w:hAnsi="Arial"/>
          <w:sz w:val="22"/>
          <w:szCs w:val="22"/>
        </w:rPr>
        <w:t>4</w:t>
      </w:r>
      <w:r w:rsidRPr="00A0199A">
        <w:rPr>
          <w:rFonts w:ascii="Arial" w:eastAsia="Angsana New" w:hAnsi="Arial"/>
          <w:sz w:val="22"/>
          <w:szCs w:val="22"/>
        </w:rPr>
        <w:t xml:space="preserve"> and 20</w:t>
      </w:r>
      <w:r w:rsidR="00BF4B17" w:rsidRPr="00A0199A">
        <w:rPr>
          <w:rFonts w:ascii="Arial" w:eastAsia="Angsana New" w:hAnsi="Arial"/>
          <w:sz w:val="22"/>
          <w:szCs w:val="22"/>
        </w:rPr>
        <w:t>23</w:t>
      </w:r>
      <w:r w:rsidRPr="00A0199A">
        <w:rPr>
          <w:rFonts w:ascii="Arial" w:eastAsia="Angsana New" w:hAnsi="Arial"/>
          <w:sz w:val="22"/>
          <w:szCs w:val="22"/>
        </w:rPr>
        <w:t xml:space="preserve"> were made up as follows</w:t>
      </w:r>
      <w:r w:rsidRPr="00A0199A">
        <w:rPr>
          <w:rFonts w:ascii="Arial" w:hAnsi="Arial"/>
          <w:sz w:val="22"/>
          <w:szCs w:val="22"/>
        </w:rPr>
        <w:t>:</w:t>
      </w:r>
    </w:p>
    <w:tbl>
      <w:tblPr>
        <w:tblW w:w="9180" w:type="dxa"/>
        <w:tblInd w:w="450" w:type="dxa"/>
        <w:tblLayout w:type="fixed"/>
        <w:tblLook w:val="0000" w:firstRow="0" w:lastRow="0" w:firstColumn="0" w:lastColumn="0" w:noHBand="0" w:noVBand="0"/>
      </w:tblPr>
      <w:tblGrid>
        <w:gridCol w:w="5940"/>
        <w:gridCol w:w="1620"/>
        <w:gridCol w:w="1620"/>
      </w:tblGrid>
      <w:tr w:rsidR="00D9280E" w:rsidRPr="00A0199A" w14:paraId="3E1DE8AB" w14:textId="77777777">
        <w:tc>
          <w:tcPr>
            <w:tcW w:w="5940" w:type="dxa"/>
          </w:tcPr>
          <w:p w14:paraId="55BE3A53" w14:textId="77777777" w:rsidR="00D9280E" w:rsidRPr="00A0199A" w:rsidRDefault="00D9280E" w:rsidP="00AF0745">
            <w:pPr>
              <w:spacing w:line="360" w:lineRule="exact"/>
              <w:jc w:val="thaiDistribute"/>
              <w:rPr>
                <w:rFonts w:ascii="Arial" w:hAnsi="Arial" w:cs="Arial"/>
                <w:sz w:val="22"/>
                <w:szCs w:val="22"/>
              </w:rPr>
            </w:pPr>
            <w:r w:rsidRPr="00A0199A">
              <w:rPr>
                <w:rFonts w:ascii="Arial" w:hAnsi="Arial" w:cs="Arial"/>
                <w:b/>
                <w:bCs/>
                <w:sz w:val="22"/>
                <w:szCs w:val="22"/>
                <w:cs/>
              </w:rPr>
              <w:tab/>
            </w:r>
            <w:r w:rsidRPr="00A0199A">
              <w:rPr>
                <w:rFonts w:ascii="Arial" w:hAnsi="Arial" w:cs="Arial"/>
                <w:b/>
                <w:bCs/>
                <w:sz w:val="22"/>
                <w:szCs w:val="22"/>
              </w:rPr>
              <w:tab/>
            </w:r>
            <w:r w:rsidRPr="00A0199A">
              <w:rPr>
                <w:rFonts w:ascii="Arial" w:hAnsi="Arial" w:cs="Arial"/>
                <w:sz w:val="22"/>
                <w:szCs w:val="22"/>
              </w:rPr>
              <w:tab/>
            </w:r>
          </w:p>
        </w:tc>
        <w:tc>
          <w:tcPr>
            <w:tcW w:w="3240" w:type="dxa"/>
            <w:gridSpan w:val="2"/>
          </w:tcPr>
          <w:p w14:paraId="7DD060C9" w14:textId="77777777" w:rsidR="00D9280E" w:rsidRPr="00A0199A" w:rsidRDefault="00D9280E" w:rsidP="00AF0745">
            <w:pPr>
              <w:tabs>
                <w:tab w:val="left" w:pos="600"/>
                <w:tab w:val="left" w:pos="900"/>
                <w:tab w:val="right" w:pos="7280"/>
                <w:tab w:val="right" w:pos="8540"/>
              </w:tabs>
              <w:spacing w:line="360" w:lineRule="exact"/>
              <w:jc w:val="right"/>
              <w:rPr>
                <w:rFonts w:ascii="Arial" w:hAnsi="Arial" w:cs="Arial"/>
                <w:sz w:val="22"/>
                <w:szCs w:val="22"/>
                <w:cs/>
              </w:rPr>
            </w:pPr>
            <w:r w:rsidRPr="00A0199A">
              <w:rPr>
                <w:rFonts w:ascii="Arial" w:hAnsi="Arial" w:cs="Arial"/>
                <w:sz w:val="22"/>
                <w:szCs w:val="22"/>
              </w:rPr>
              <w:t>(Unit: Thousand Baht)</w:t>
            </w:r>
          </w:p>
        </w:tc>
      </w:tr>
      <w:tr w:rsidR="00BF4B17" w:rsidRPr="00A0199A" w14:paraId="7F9D0191" w14:textId="77777777">
        <w:tc>
          <w:tcPr>
            <w:tcW w:w="5940" w:type="dxa"/>
          </w:tcPr>
          <w:p w14:paraId="1C73C675" w14:textId="77777777" w:rsidR="00BF4B17" w:rsidRPr="00A0199A" w:rsidRDefault="00BF4B17" w:rsidP="00BF4B17">
            <w:pPr>
              <w:pStyle w:val="BalloonText"/>
              <w:tabs>
                <w:tab w:val="left" w:pos="360"/>
              </w:tabs>
              <w:spacing w:line="360" w:lineRule="exact"/>
              <w:jc w:val="thaiDistribute"/>
              <w:rPr>
                <w:rFonts w:ascii="Arial" w:eastAsia="Arial Unicode MS" w:hAnsi="Arial" w:cs="Arial"/>
                <w:color w:val="000000"/>
                <w:sz w:val="22"/>
                <w:szCs w:val="22"/>
              </w:rPr>
            </w:pPr>
          </w:p>
        </w:tc>
        <w:tc>
          <w:tcPr>
            <w:tcW w:w="1620" w:type="dxa"/>
          </w:tcPr>
          <w:p w14:paraId="20914448" w14:textId="33272E03" w:rsidR="00BF4B17" w:rsidRPr="00A0199A" w:rsidRDefault="00BF4B17" w:rsidP="00BF4B17">
            <w:pPr>
              <w:pStyle w:val="BalloonText"/>
              <w:pBdr>
                <w:bottom w:val="single" w:sz="6" w:space="1" w:color="auto"/>
              </w:pBdr>
              <w:tabs>
                <w:tab w:val="left" w:pos="360"/>
              </w:tabs>
              <w:spacing w:line="360" w:lineRule="exact"/>
              <w:jc w:val="center"/>
              <w:rPr>
                <w:rFonts w:ascii="Arial" w:eastAsia="Arial Unicode MS" w:hAnsi="Arial" w:cs="Arial"/>
                <w:color w:val="000000"/>
                <w:sz w:val="22"/>
                <w:szCs w:val="22"/>
              </w:rPr>
            </w:pPr>
            <w:r w:rsidRPr="00A0199A">
              <w:rPr>
                <w:rFonts w:ascii="Arial" w:eastAsia="Arial Unicode MS" w:hAnsi="Arial" w:cs="Arial"/>
                <w:color w:val="000000"/>
                <w:sz w:val="22"/>
                <w:szCs w:val="22"/>
              </w:rPr>
              <w:t>2024</w:t>
            </w:r>
          </w:p>
        </w:tc>
        <w:tc>
          <w:tcPr>
            <w:tcW w:w="1620" w:type="dxa"/>
          </w:tcPr>
          <w:p w14:paraId="7FF54675" w14:textId="058EBD13" w:rsidR="00BF4B17" w:rsidRPr="00A0199A" w:rsidRDefault="00BF4B17" w:rsidP="00BF4B17">
            <w:pPr>
              <w:pStyle w:val="BalloonText"/>
              <w:pBdr>
                <w:bottom w:val="single" w:sz="6" w:space="1" w:color="auto"/>
              </w:pBdr>
              <w:tabs>
                <w:tab w:val="left" w:pos="360"/>
              </w:tabs>
              <w:spacing w:line="360" w:lineRule="exact"/>
              <w:jc w:val="center"/>
              <w:rPr>
                <w:rFonts w:ascii="Arial" w:eastAsia="Arial Unicode MS" w:hAnsi="Arial" w:cs="Arial"/>
                <w:color w:val="000000"/>
                <w:sz w:val="22"/>
                <w:szCs w:val="22"/>
              </w:rPr>
            </w:pPr>
            <w:r w:rsidRPr="00A0199A">
              <w:rPr>
                <w:rFonts w:ascii="Arial" w:eastAsia="Arial Unicode MS" w:hAnsi="Arial" w:cs="Arial"/>
                <w:color w:val="000000"/>
                <w:sz w:val="22"/>
                <w:szCs w:val="22"/>
              </w:rPr>
              <w:t>2023</w:t>
            </w:r>
          </w:p>
        </w:tc>
      </w:tr>
      <w:tr w:rsidR="00BF4B17" w:rsidRPr="00A0199A" w14:paraId="4F3CF203" w14:textId="77777777">
        <w:trPr>
          <w:trHeight w:val="80"/>
        </w:trPr>
        <w:tc>
          <w:tcPr>
            <w:tcW w:w="5940" w:type="dxa"/>
            <w:vAlign w:val="bottom"/>
          </w:tcPr>
          <w:p w14:paraId="45521CAC" w14:textId="77777777" w:rsidR="00BF4B17" w:rsidRPr="00A0199A" w:rsidRDefault="00BF4B17" w:rsidP="00BF4B17">
            <w:pPr>
              <w:pStyle w:val="BalloonText"/>
              <w:tabs>
                <w:tab w:val="left" w:pos="360"/>
              </w:tabs>
              <w:spacing w:line="360" w:lineRule="exact"/>
              <w:jc w:val="thaiDistribute"/>
              <w:rPr>
                <w:rFonts w:ascii="Arial" w:eastAsia="Arial Unicode MS" w:hAnsi="Arial" w:cs="Arial"/>
                <w:b/>
                <w:bCs/>
                <w:color w:val="000000"/>
                <w:sz w:val="22"/>
                <w:szCs w:val="22"/>
              </w:rPr>
            </w:pPr>
            <w:r w:rsidRPr="00A0199A">
              <w:rPr>
                <w:rFonts w:ascii="Arial" w:eastAsia="Arial Unicode MS" w:hAnsi="Arial" w:cs="Arial"/>
                <w:b/>
                <w:bCs/>
                <w:color w:val="000000"/>
                <w:sz w:val="22"/>
                <w:szCs w:val="22"/>
              </w:rPr>
              <w:t>Current income tax:</w:t>
            </w:r>
          </w:p>
        </w:tc>
        <w:tc>
          <w:tcPr>
            <w:tcW w:w="1620" w:type="dxa"/>
            <w:vAlign w:val="bottom"/>
          </w:tcPr>
          <w:p w14:paraId="7A22DC34" w14:textId="77777777" w:rsidR="00BF4B17" w:rsidRPr="00A0199A" w:rsidRDefault="00BF4B17" w:rsidP="00BF4B17">
            <w:pPr>
              <w:pStyle w:val="BalloonText"/>
              <w:tabs>
                <w:tab w:val="decimal" w:pos="1242"/>
              </w:tabs>
              <w:spacing w:line="360" w:lineRule="exact"/>
              <w:rPr>
                <w:rFonts w:ascii="Arial" w:eastAsia="Arial Unicode MS" w:hAnsi="Arial" w:cs="Arial"/>
                <w:color w:val="000000"/>
                <w:sz w:val="22"/>
                <w:szCs w:val="22"/>
              </w:rPr>
            </w:pPr>
          </w:p>
        </w:tc>
        <w:tc>
          <w:tcPr>
            <w:tcW w:w="1620" w:type="dxa"/>
            <w:vAlign w:val="bottom"/>
          </w:tcPr>
          <w:p w14:paraId="2666C269" w14:textId="77777777" w:rsidR="00BF4B17" w:rsidRPr="00A0199A" w:rsidRDefault="00BF4B17" w:rsidP="00BF4B17">
            <w:pPr>
              <w:pStyle w:val="BalloonText"/>
              <w:tabs>
                <w:tab w:val="decimal" w:pos="1242"/>
              </w:tabs>
              <w:spacing w:line="360" w:lineRule="exact"/>
              <w:rPr>
                <w:rFonts w:ascii="Arial" w:eastAsia="Arial Unicode MS" w:hAnsi="Arial" w:cs="Arial"/>
                <w:color w:val="000000"/>
                <w:sz w:val="22"/>
                <w:szCs w:val="22"/>
              </w:rPr>
            </w:pPr>
          </w:p>
        </w:tc>
      </w:tr>
      <w:tr w:rsidR="00BF4B17" w:rsidRPr="00A0199A" w14:paraId="24CF1BB5" w14:textId="77777777">
        <w:tc>
          <w:tcPr>
            <w:tcW w:w="5940" w:type="dxa"/>
            <w:vAlign w:val="bottom"/>
          </w:tcPr>
          <w:p w14:paraId="701D3BF2" w14:textId="77777777" w:rsidR="00BF4B17" w:rsidRPr="00A0199A" w:rsidRDefault="00BF4B17" w:rsidP="00BF4B17">
            <w:pPr>
              <w:pStyle w:val="BalloonText"/>
              <w:tabs>
                <w:tab w:val="left" w:pos="360"/>
              </w:tabs>
              <w:spacing w:line="360" w:lineRule="exact"/>
              <w:ind w:left="234" w:hanging="234"/>
              <w:jc w:val="thaiDistribute"/>
              <w:rPr>
                <w:rFonts w:ascii="Arial" w:hAnsi="Arial" w:cs="Arial"/>
                <w:b/>
                <w:bCs/>
                <w:color w:val="000000"/>
                <w:sz w:val="22"/>
                <w:szCs w:val="22"/>
              </w:rPr>
            </w:pPr>
            <w:r w:rsidRPr="00A0199A">
              <w:rPr>
                <w:rFonts w:ascii="Arial" w:eastAsia="Arial Unicode MS" w:hAnsi="Arial" w:cs="Arial"/>
                <w:color w:val="000000"/>
                <w:sz w:val="22"/>
                <w:szCs w:val="22"/>
              </w:rPr>
              <w:t>Current income tax charge</w:t>
            </w:r>
          </w:p>
        </w:tc>
        <w:tc>
          <w:tcPr>
            <w:tcW w:w="1620" w:type="dxa"/>
            <w:vAlign w:val="bottom"/>
          </w:tcPr>
          <w:p w14:paraId="2C91B178" w14:textId="2EEDBB7F" w:rsidR="00BF4B17" w:rsidRPr="00A0199A" w:rsidRDefault="00ED5C36" w:rsidP="00BF4B17">
            <w:pPr>
              <w:pStyle w:val="BalloonText"/>
              <w:tabs>
                <w:tab w:val="decimal" w:pos="1242"/>
              </w:tabs>
              <w:spacing w:line="360" w:lineRule="exact"/>
              <w:rPr>
                <w:rFonts w:ascii="Arial" w:eastAsia="Arial Unicode MS" w:hAnsi="Arial" w:cs="Arial"/>
                <w:sz w:val="22"/>
                <w:szCs w:val="22"/>
              </w:rPr>
            </w:pPr>
            <w:r w:rsidRPr="00A0199A">
              <w:rPr>
                <w:rFonts w:ascii="Arial" w:eastAsia="Arial Unicode MS" w:hAnsi="Arial" w:cs="Arial"/>
                <w:sz w:val="22"/>
                <w:szCs w:val="22"/>
              </w:rPr>
              <w:t>2,159</w:t>
            </w:r>
          </w:p>
        </w:tc>
        <w:tc>
          <w:tcPr>
            <w:tcW w:w="1620" w:type="dxa"/>
            <w:vAlign w:val="bottom"/>
          </w:tcPr>
          <w:p w14:paraId="6C521A7D" w14:textId="01720CEA" w:rsidR="00BF4B17" w:rsidRPr="00A0199A" w:rsidRDefault="00BF4B17" w:rsidP="00BF4B17">
            <w:pPr>
              <w:pStyle w:val="BalloonText"/>
              <w:tabs>
                <w:tab w:val="decimal" w:pos="1242"/>
              </w:tabs>
              <w:spacing w:line="360" w:lineRule="exact"/>
              <w:rPr>
                <w:rFonts w:ascii="Arial" w:eastAsia="Arial Unicode MS" w:hAnsi="Arial" w:cs="Arial"/>
                <w:color w:val="000000"/>
                <w:sz w:val="22"/>
                <w:szCs w:val="22"/>
              </w:rPr>
            </w:pPr>
            <w:r w:rsidRPr="00A0199A">
              <w:rPr>
                <w:rFonts w:ascii="Arial" w:eastAsia="Arial Unicode MS" w:hAnsi="Arial" w:cs="Arial"/>
                <w:sz w:val="22"/>
                <w:szCs w:val="22"/>
              </w:rPr>
              <w:t>3,124</w:t>
            </w:r>
          </w:p>
        </w:tc>
      </w:tr>
      <w:tr w:rsidR="00BF4B17" w:rsidRPr="00A0199A" w14:paraId="12C9A5B0" w14:textId="77777777">
        <w:tc>
          <w:tcPr>
            <w:tcW w:w="5940" w:type="dxa"/>
            <w:vAlign w:val="bottom"/>
          </w:tcPr>
          <w:p w14:paraId="3866B09E" w14:textId="77777777" w:rsidR="00BF4B17" w:rsidRPr="00A0199A" w:rsidRDefault="00BF4B17" w:rsidP="00BF4B17">
            <w:pPr>
              <w:pStyle w:val="BalloonText"/>
              <w:tabs>
                <w:tab w:val="left" w:pos="360"/>
              </w:tabs>
              <w:spacing w:line="360" w:lineRule="exact"/>
              <w:jc w:val="thaiDistribute"/>
              <w:rPr>
                <w:rFonts w:ascii="Arial" w:eastAsia="Arial Unicode MS" w:hAnsi="Arial" w:cs="Arial"/>
                <w:b/>
                <w:bCs/>
                <w:color w:val="000000"/>
                <w:sz w:val="22"/>
                <w:szCs w:val="22"/>
              </w:rPr>
            </w:pPr>
            <w:r w:rsidRPr="00A0199A">
              <w:rPr>
                <w:rFonts w:ascii="Arial" w:eastAsia="Arial Unicode MS" w:hAnsi="Arial" w:cs="Arial"/>
                <w:b/>
                <w:bCs/>
                <w:color w:val="000000"/>
                <w:sz w:val="22"/>
                <w:szCs w:val="22"/>
              </w:rPr>
              <w:t>Deferred tax:</w:t>
            </w:r>
          </w:p>
        </w:tc>
        <w:tc>
          <w:tcPr>
            <w:tcW w:w="1620" w:type="dxa"/>
            <w:vAlign w:val="bottom"/>
          </w:tcPr>
          <w:p w14:paraId="56926A46" w14:textId="77777777" w:rsidR="00BF4B17" w:rsidRPr="00A0199A" w:rsidRDefault="00BF4B17" w:rsidP="00BF4B17">
            <w:pPr>
              <w:pStyle w:val="BalloonText"/>
              <w:tabs>
                <w:tab w:val="decimal" w:pos="1242"/>
              </w:tabs>
              <w:spacing w:line="360" w:lineRule="exact"/>
              <w:rPr>
                <w:rFonts w:ascii="Arial" w:eastAsia="Arial Unicode MS" w:hAnsi="Arial" w:cs="Arial"/>
                <w:sz w:val="22"/>
                <w:szCs w:val="22"/>
              </w:rPr>
            </w:pPr>
          </w:p>
        </w:tc>
        <w:tc>
          <w:tcPr>
            <w:tcW w:w="1620" w:type="dxa"/>
            <w:vAlign w:val="bottom"/>
          </w:tcPr>
          <w:p w14:paraId="4A03E735" w14:textId="77777777" w:rsidR="00BF4B17" w:rsidRPr="00A0199A" w:rsidRDefault="00BF4B17" w:rsidP="00BF4B17">
            <w:pPr>
              <w:pStyle w:val="BalloonText"/>
              <w:tabs>
                <w:tab w:val="decimal" w:pos="1242"/>
              </w:tabs>
              <w:spacing w:line="360" w:lineRule="exact"/>
              <w:rPr>
                <w:rFonts w:ascii="Arial" w:eastAsia="Arial Unicode MS" w:hAnsi="Arial" w:cs="Arial"/>
                <w:color w:val="000000"/>
                <w:sz w:val="22"/>
                <w:szCs w:val="22"/>
              </w:rPr>
            </w:pPr>
          </w:p>
        </w:tc>
      </w:tr>
      <w:tr w:rsidR="00BF4B17" w:rsidRPr="00A0199A" w14:paraId="02AD628F" w14:textId="77777777">
        <w:tc>
          <w:tcPr>
            <w:tcW w:w="5940" w:type="dxa"/>
            <w:vAlign w:val="bottom"/>
          </w:tcPr>
          <w:p w14:paraId="5CE604B6" w14:textId="77777777" w:rsidR="00BF4B17" w:rsidRPr="00A0199A" w:rsidRDefault="00BF4B17" w:rsidP="00BF4B17">
            <w:pPr>
              <w:pStyle w:val="BalloonText"/>
              <w:tabs>
                <w:tab w:val="left" w:pos="360"/>
              </w:tabs>
              <w:spacing w:line="360" w:lineRule="exact"/>
              <w:ind w:left="162" w:hanging="162"/>
              <w:rPr>
                <w:rFonts w:ascii="Arial" w:eastAsia="Arial Unicode MS" w:hAnsi="Arial" w:cs="Arial"/>
                <w:sz w:val="22"/>
                <w:szCs w:val="22"/>
              </w:rPr>
            </w:pPr>
            <w:r w:rsidRPr="00A0199A">
              <w:rPr>
                <w:rFonts w:ascii="Arial" w:eastAsia="Arial Unicode MS" w:hAnsi="Arial" w:cs="Arial"/>
                <w:sz w:val="22"/>
                <w:szCs w:val="22"/>
              </w:rPr>
              <w:t xml:space="preserve">Relating to origination and reversal of temporary differences  </w:t>
            </w:r>
          </w:p>
        </w:tc>
        <w:tc>
          <w:tcPr>
            <w:tcW w:w="1620" w:type="dxa"/>
            <w:vAlign w:val="bottom"/>
          </w:tcPr>
          <w:p w14:paraId="7F4FA7A9" w14:textId="7B9800A4" w:rsidR="00BF4B17" w:rsidRPr="00A0199A" w:rsidRDefault="00ED5C36" w:rsidP="00BF4B17">
            <w:pPr>
              <w:pStyle w:val="BalloonText"/>
              <w:pBdr>
                <w:bottom w:val="single" w:sz="4" w:space="1" w:color="auto"/>
              </w:pBdr>
              <w:tabs>
                <w:tab w:val="decimal" w:pos="1242"/>
              </w:tabs>
              <w:spacing w:line="360" w:lineRule="exact"/>
              <w:rPr>
                <w:rFonts w:ascii="Arial" w:eastAsia="Arial Unicode MS" w:hAnsi="Arial" w:cs="Arial"/>
                <w:sz w:val="22"/>
                <w:szCs w:val="22"/>
              </w:rPr>
            </w:pPr>
            <w:r w:rsidRPr="00A0199A">
              <w:rPr>
                <w:rFonts w:ascii="Arial" w:eastAsia="Arial Unicode MS" w:hAnsi="Arial" w:cs="Arial"/>
                <w:sz w:val="22"/>
                <w:szCs w:val="22"/>
              </w:rPr>
              <w:t>(149)</w:t>
            </w:r>
          </w:p>
        </w:tc>
        <w:tc>
          <w:tcPr>
            <w:tcW w:w="1620" w:type="dxa"/>
            <w:vAlign w:val="bottom"/>
          </w:tcPr>
          <w:p w14:paraId="2DDFEDAA" w14:textId="59416604" w:rsidR="00BF4B17" w:rsidRPr="00A0199A" w:rsidRDefault="00BF4B17" w:rsidP="00BF4B17">
            <w:pPr>
              <w:pStyle w:val="BalloonText"/>
              <w:pBdr>
                <w:bottom w:val="single" w:sz="4" w:space="1" w:color="auto"/>
              </w:pBdr>
              <w:tabs>
                <w:tab w:val="decimal" w:pos="1242"/>
              </w:tabs>
              <w:spacing w:line="360" w:lineRule="exact"/>
              <w:rPr>
                <w:rFonts w:ascii="Arial" w:eastAsia="Arial Unicode MS" w:hAnsi="Arial" w:cs="Arial"/>
                <w:sz w:val="22"/>
                <w:szCs w:val="22"/>
              </w:rPr>
            </w:pPr>
            <w:r w:rsidRPr="00A0199A">
              <w:rPr>
                <w:rFonts w:ascii="Arial" w:eastAsia="Arial Unicode MS" w:hAnsi="Arial" w:cs="Arial"/>
                <w:sz w:val="22"/>
                <w:szCs w:val="22"/>
              </w:rPr>
              <w:t>(61)</w:t>
            </w:r>
          </w:p>
        </w:tc>
      </w:tr>
      <w:tr w:rsidR="00BF4B17" w:rsidRPr="00A0199A" w14:paraId="597D4375" w14:textId="77777777">
        <w:tc>
          <w:tcPr>
            <w:tcW w:w="5940" w:type="dxa"/>
            <w:vAlign w:val="bottom"/>
          </w:tcPr>
          <w:p w14:paraId="50AACC95" w14:textId="77777777" w:rsidR="00BF4B17" w:rsidRPr="00A0199A" w:rsidRDefault="00BF4B17" w:rsidP="00BF4B17">
            <w:pPr>
              <w:pStyle w:val="BalloonText"/>
              <w:tabs>
                <w:tab w:val="left" w:pos="360"/>
              </w:tabs>
              <w:spacing w:line="360" w:lineRule="exact"/>
              <w:ind w:left="162" w:hanging="162"/>
              <w:rPr>
                <w:rFonts w:ascii="Arial" w:eastAsia="Arial Unicode MS" w:hAnsi="Arial" w:cs="Arial"/>
                <w:b/>
                <w:bCs/>
                <w:sz w:val="22"/>
                <w:szCs w:val="22"/>
              </w:rPr>
            </w:pPr>
            <w:r w:rsidRPr="00A0199A">
              <w:rPr>
                <w:rFonts w:ascii="Arial" w:eastAsia="Arial Unicode MS" w:hAnsi="Arial" w:cs="Arial"/>
                <w:b/>
                <w:bCs/>
                <w:sz w:val="22"/>
                <w:szCs w:val="22"/>
              </w:rPr>
              <w:t>Income tax expense reported in profit or loss</w:t>
            </w:r>
          </w:p>
        </w:tc>
        <w:tc>
          <w:tcPr>
            <w:tcW w:w="1620" w:type="dxa"/>
            <w:vAlign w:val="bottom"/>
          </w:tcPr>
          <w:p w14:paraId="437758A8" w14:textId="2D96A276" w:rsidR="00BF4B17" w:rsidRPr="00A0199A" w:rsidRDefault="00ED5C36" w:rsidP="00BF4B17">
            <w:pPr>
              <w:pStyle w:val="BalloonText"/>
              <w:pBdr>
                <w:bottom w:val="double" w:sz="4" w:space="1" w:color="auto"/>
              </w:pBdr>
              <w:tabs>
                <w:tab w:val="decimal" w:pos="1242"/>
              </w:tabs>
              <w:spacing w:line="360" w:lineRule="exact"/>
              <w:rPr>
                <w:rFonts w:ascii="Arial" w:eastAsia="Arial Unicode MS" w:hAnsi="Arial" w:cs="Arial"/>
                <w:sz w:val="22"/>
                <w:szCs w:val="22"/>
              </w:rPr>
            </w:pPr>
            <w:r w:rsidRPr="00A0199A">
              <w:rPr>
                <w:rFonts w:ascii="Arial" w:eastAsia="Arial Unicode MS" w:hAnsi="Arial" w:cs="Arial"/>
                <w:sz w:val="22"/>
                <w:szCs w:val="22"/>
              </w:rPr>
              <w:t>2,010</w:t>
            </w:r>
          </w:p>
        </w:tc>
        <w:tc>
          <w:tcPr>
            <w:tcW w:w="1620" w:type="dxa"/>
            <w:vAlign w:val="bottom"/>
          </w:tcPr>
          <w:p w14:paraId="5490FE6B" w14:textId="66562923" w:rsidR="00BF4B17" w:rsidRPr="00A0199A" w:rsidRDefault="00BF4B17" w:rsidP="00BF4B17">
            <w:pPr>
              <w:pStyle w:val="BalloonText"/>
              <w:pBdr>
                <w:bottom w:val="double" w:sz="4" w:space="1" w:color="auto"/>
              </w:pBdr>
              <w:tabs>
                <w:tab w:val="decimal" w:pos="1242"/>
              </w:tabs>
              <w:spacing w:line="360" w:lineRule="exact"/>
              <w:rPr>
                <w:rFonts w:ascii="Arial" w:eastAsia="Arial Unicode MS" w:hAnsi="Arial" w:cs="Arial"/>
                <w:sz w:val="22"/>
                <w:szCs w:val="22"/>
              </w:rPr>
            </w:pPr>
            <w:r w:rsidRPr="00A0199A">
              <w:rPr>
                <w:rFonts w:ascii="Arial" w:eastAsia="Arial Unicode MS" w:hAnsi="Arial" w:cs="Arial"/>
                <w:sz w:val="22"/>
                <w:szCs w:val="22"/>
              </w:rPr>
              <w:t>3,063</w:t>
            </w:r>
          </w:p>
        </w:tc>
      </w:tr>
    </w:tbl>
    <w:p w14:paraId="2EF99FC2" w14:textId="77777777" w:rsidR="005A2410" w:rsidRPr="005A2410" w:rsidRDefault="005A2410" w:rsidP="005A2410">
      <w:pPr>
        <w:spacing w:before="240" w:after="120" w:line="380" w:lineRule="exact"/>
        <w:ind w:left="547"/>
        <w:jc w:val="thaiDistribute"/>
        <w:rPr>
          <w:rFonts w:ascii="Arial" w:hAnsi="Arial"/>
          <w:sz w:val="22"/>
          <w:szCs w:val="22"/>
        </w:rPr>
      </w:pPr>
      <w:r w:rsidRPr="005A2410">
        <w:rPr>
          <w:rFonts w:ascii="Arial" w:hAnsi="Arial"/>
          <w:sz w:val="22"/>
          <w:szCs w:val="22"/>
        </w:rPr>
        <w:t>The amounts of income tax relating to each component of other comprehensive income for the years ended 31 December 2024 and 2023 were as follows:</w:t>
      </w:r>
    </w:p>
    <w:p w14:paraId="397290D2" w14:textId="77777777" w:rsidR="005A2410" w:rsidRPr="005A2410" w:rsidRDefault="005A2410" w:rsidP="005A2410">
      <w:pPr>
        <w:tabs>
          <w:tab w:val="left" w:pos="1980"/>
        </w:tabs>
        <w:spacing w:before="120" w:after="120" w:line="380" w:lineRule="exact"/>
        <w:ind w:left="360" w:right="-43"/>
        <w:jc w:val="right"/>
        <w:rPr>
          <w:rFonts w:ascii="Arial" w:eastAsia="Arial Unicode MS" w:hAnsi="Arial" w:cs="Arial"/>
          <w:sz w:val="22"/>
          <w:szCs w:val="22"/>
        </w:rPr>
      </w:pPr>
      <w:r w:rsidRPr="005A2410">
        <w:rPr>
          <w:rFonts w:ascii="Arial" w:eastAsia="Arial Unicode MS"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5A2410" w:rsidRPr="005A2410" w14:paraId="4C6E5F63" w14:textId="77777777" w:rsidTr="00F2632E">
        <w:tc>
          <w:tcPr>
            <w:tcW w:w="5940" w:type="dxa"/>
            <w:vAlign w:val="bottom"/>
          </w:tcPr>
          <w:p w14:paraId="7B2A9CBB" w14:textId="77777777" w:rsidR="005A2410" w:rsidRPr="005A2410" w:rsidRDefault="005A2410" w:rsidP="00F2632E">
            <w:pPr>
              <w:spacing w:line="380" w:lineRule="exact"/>
              <w:ind w:right="-36"/>
              <w:jc w:val="center"/>
              <w:rPr>
                <w:rFonts w:ascii="Arial" w:eastAsia="Arial Unicode MS" w:hAnsi="Arial" w:cs="Arial"/>
                <w:sz w:val="22"/>
                <w:szCs w:val="22"/>
              </w:rPr>
            </w:pPr>
          </w:p>
        </w:tc>
        <w:tc>
          <w:tcPr>
            <w:tcW w:w="1620" w:type="dxa"/>
            <w:vAlign w:val="bottom"/>
          </w:tcPr>
          <w:p w14:paraId="2CCBA6F9" w14:textId="77777777" w:rsidR="005A2410" w:rsidRPr="005A2410" w:rsidRDefault="005A2410" w:rsidP="00F2632E">
            <w:pPr>
              <w:pBdr>
                <w:bottom w:val="single" w:sz="4" w:space="1" w:color="auto"/>
              </w:pBdr>
              <w:spacing w:line="380" w:lineRule="exact"/>
              <w:ind w:right="-18"/>
              <w:jc w:val="center"/>
              <w:rPr>
                <w:rFonts w:ascii="Arial" w:eastAsia="Arial Unicode MS" w:hAnsi="Arial" w:cs="Arial"/>
                <w:sz w:val="22"/>
                <w:szCs w:val="22"/>
              </w:rPr>
            </w:pPr>
            <w:r w:rsidRPr="005A2410">
              <w:rPr>
                <w:rFonts w:ascii="Arial" w:eastAsia="Arial Unicode MS" w:hAnsi="Arial" w:cs="Arial"/>
                <w:sz w:val="22"/>
                <w:szCs w:val="22"/>
              </w:rPr>
              <w:t>2024</w:t>
            </w:r>
          </w:p>
        </w:tc>
        <w:tc>
          <w:tcPr>
            <w:tcW w:w="1620" w:type="dxa"/>
            <w:vAlign w:val="bottom"/>
          </w:tcPr>
          <w:p w14:paraId="1BD16DCF" w14:textId="77777777" w:rsidR="005A2410" w:rsidRPr="005A2410" w:rsidRDefault="005A2410" w:rsidP="00F2632E">
            <w:pPr>
              <w:pBdr>
                <w:bottom w:val="single" w:sz="4" w:space="1" w:color="auto"/>
              </w:pBdr>
              <w:spacing w:line="380" w:lineRule="exact"/>
              <w:ind w:right="-18"/>
              <w:jc w:val="center"/>
              <w:rPr>
                <w:rFonts w:ascii="Arial" w:eastAsia="Arial Unicode MS" w:hAnsi="Arial" w:cs="Arial"/>
                <w:sz w:val="22"/>
                <w:szCs w:val="22"/>
              </w:rPr>
            </w:pPr>
            <w:r w:rsidRPr="005A2410">
              <w:rPr>
                <w:rFonts w:ascii="Arial" w:eastAsia="Arial Unicode MS" w:hAnsi="Arial" w:cs="Arial"/>
                <w:sz w:val="22"/>
                <w:szCs w:val="22"/>
              </w:rPr>
              <w:t>2023</w:t>
            </w:r>
          </w:p>
        </w:tc>
      </w:tr>
      <w:tr w:rsidR="005A2410" w:rsidRPr="009B2B50" w14:paraId="6A5B8C89" w14:textId="77777777" w:rsidTr="00F2632E">
        <w:tc>
          <w:tcPr>
            <w:tcW w:w="5940" w:type="dxa"/>
            <w:vAlign w:val="bottom"/>
          </w:tcPr>
          <w:p w14:paraId="414E33DA" w14:textId="77777777" w:rsidR="005A2410" w:rsidRPr="005A2410" w:rsidRDefault="005A2410" w:rsidP="00F2632E">
            <w:pPr>
              <w:tabs>
                <w:tab w:val="left" w:pos="567"/>
                <w:tab w:val="left" w:pos="1134"/>
                <w:tab w:val="left" w:pos="1701"/>
              </w:tabs>
              <w:spacing w:line="380" w:lineRule="exact"/>
              <w:ind w:left="252" w:right="-108" w:hanging="180"/>
              <w:rPr>
                <w:rFonts w:ascii="Arial" w:hAnsi="Arial" w:cstheme="minorBidi"/>
                <w:sz w:val="22"/>
                <w:szCs w:val="22"/>
                <w:cs/>
              </w:rPr>
            </w:pPr>
            <w:r w:rsidRPr="005A2410">
              <w:rPr>
                <w:rFonts w:ascii="Arial" w:hAnsi="Arial" w:cs="Arial"/>
                <w:sz w:val="22"/>
                <w:szCs w:val="22"/>
              </w:rPr>
              <w:t>Deferred tax on actuarial loss</w:t>
            </w:r>
          </w:p>
        </w:tc>
        <w:tc>
          <w:tcPr>
            <w:tcW w:w="1620" w:type="dxa"/>
            <w:vAlign w:val="bottom"/>
          </w:tcPr>
          <w:p w14:paraId="702818B2" w14:textId="77777777" w:rsidR="005A2410" w:rsidRPr="005A2410" w:rsidRDefault="005A2410" w:rsidP="00F2632E">
            <w:pPr>
              <w:tabs>
                <w:tab w:val="decimal" w:pos="1242"/>
              </w:tabs>
              <w:spacing w:line="380" w:lineRule="exact"/>
              <w:jc w:val="thaiDistribute"/>
              <w:rPr>
                <w:rFonts w:ascii="Arial" w:hAnsi="Arial" w:cs="Arial"/>
                <w:sz w:val="22"/>
                <w:szCs w:val="22"/>
              </w:rPr>
            </w:pPr>
            <w:r w:rsidRPr="005A2410">
              <w:rPr>
                <w:rFonts w:ascii="Arial" w:hAnsi="Arial" w:cs="Arial"/>
                <w:sz w:val="22"/>
                <w:szCs w:val="22"/>
              </w:rPr>
              <w:t>19</w:t>
            </w:r>
          </w:p>
        </w:tc>
        <w:tc>
          <w:tcPr>
            <w:tcW w:w="1620" w:type="dxa"/>
            <w:vAlign w:val="bottom"/>
          </w:tcPr>
          <w:p w14:paraId="4D485116" w14:textId="77777777" w:rsidR="005A2410" w:rsidRPr="009B2B50" w:rsidRDefault="005A2410" w:rsidP="00F2632E">
            <w:pPr>
              <w:tabs>
                <w:tab w:val="decimal" w:pos="1242"/>
              </w:tabs>
              <w:spacing w:line="380" w:lineRule="exact"/>
              <w:jc w:val="thaiDistribute"/>
              <w:rPr>
                <w:rFonts w:ascii="Arial" w:hAnsi="Arial" w:cs="Arial"/>
                <w:sz w:val="22"/>
                <w:szCs w:val="22"/>
              </w:rPr>
            </w:pPr>
            <w:r w:rsidRPr="005A2410">
              <w:rPr>
                <w:rFonts w:ascii="Arial" w:hAnsi="Arial" w:cs="Arial"/>
                <w:sz w:val="22"/>
                <w:szCs w:val="22"/>
              </w:rPr>
              <w:t>-</w:t>
            </w:r>
          </w:p>
        </w:tc>
      </w:tr>
    </w:tbl>
    <w:p w14:paraId="3591D19F" w14:textId="66E3046E" w:rsidR="00D9280E" w:rsidRPr="00A0199A" w:rsidRDefault="00D9280E" w:rsidP="00D9280E">
      <w:pPr>
        <w:spacing w:before="240" w:after="240" w:line="360" w:lineRule="exact"/>
        <w:ind w:left="547"/>
        <w:jc w:val="both"/>
        <w:rPr>
          <w:rFonts w:ascii="Arial" w:hAnsi="Arial"/>
          <w:sz w:val="22"/>
          <w:szCs w:val="22"/>
        </w:rPr>
      </w:pPr>
      <w:r w:rsidRPr="00A0199A">
        <w:rPr>
          <w:rFonts w:ascii="Arial" w:hAnsi="Arial"/>
          <w:sz w:val="22"/>
          <w:szCs w:val="22"/>
        </w:rPr>
        <w:t>The reconciliations between accounting profit and income tax expense were shown below:</w:t>
      </w:r>
    </w:p>
    <w:p w14:paraId="36238CBD" w14:textId="77777777" w:rsidR="00D9280E" w:rsidRPr="00A0199A" w:rsidRDefault="00D9280E" w:rsidP="00D9280E">
      <w:pPr>
        <w:spacing w:before="240" w:after="240" w:line="360" w:lineRule="exact"/>
        <w:ind w:left="6480"/>
        <w:jc w:val="right"/>
        <w:rPr>
          <w:rFonts w:ascii="Arial" w:hAnsi="Arial"/>
          <w:sz w:val="22"/>
          <w:szCs w:val="22"/>
        </w:rPr>
      </w:pPr>
      <w:r w:rsidRPr="00A0199A">
        <w:rPr>
          <w:rFonts w:ascii="Arial" w:hAnsi="Arial"/>
          <w:spacing w:val="-4"/>
          <w:sz w:val="22"/>
          <w:szCs w:val="22"/>
        </w:rPr>
        <w:t>(Unit: Thousand Baht)</w:t>
      </w:r>
    </w:p>
    <w:tbl>
      <w:tblPr>
        <w:tblW w:w="9162" w:type="dxa"/>
        <w:tblInd w:w="468" w:type="dxa"/>
        <w:tblLayout w:type="fixed"/>
        <w:tblLook w:val="01E0" w:firstRow="1" w:lastRow="1" w:firstColumn="1" w:lastColumn="1" w:noHBand="0" w:noVBand="0"/>
      </w:tblPr>
      <w:tblGrid>
        <w:gridCol w:w="5922"/>
        <w:gridCol w:w="1620"/>
        <w:gridCol w:w="1620"/>
      </w:tblGrid>
      <w:tr w:rsidR="00BF4B17" w:rsidRPr="00A0199A" w14:paraId="6C9DD928" w14:textId="56C28FD8" w:rsidTr="00BF4B17">
        <w:tc>
          <w:tcPr>
            <w:tcW w:w="5922" w:type="dxa"/>
          </w:tcPr>
          <w:p w14:paraId="0CDB0F8C" w14:textId="77777777" w:rsidR="00BF4B17" w:rsidRPr="00A0199A" w:rsidRDefault="00BF4B17" w:rsidP="00BF4B17">
            <w:pPr>
              <w:pStyle w:val="BalloonText"/>
              <w:tabs>
                <w:tab w:val="left" w:pos="360"/>
              </w:tabs>
              <w:spacing w:line="380" w:lineRule="exact"/>
              <w:jc w:val="thaiDistribute"/>
              <w:rPr>
                <w:rFonts w:ascii="Arial" w:hAnsi="Arial"/>
                <w:spacing w:val="-4"/>
                <w:sz w:val="22"/>
                <w:szCs w:val="22"/>
              </w:rPr>
            </w:pPr>
          </w:p>
        </w:tc>
        <w:tc>
          <w:tcPr>
            <w:tcW w:w="1620" w:type="dxa"/>
          </w:tcPr>
          <w:p w14:paraId="3C1E43D0" w14:textId="3D2E4064" w:rsidR="00BF4B17" w:rsidRPr="00A0199A" w:rsidRDefault="00BF4B17" w:rsidP="00BF4B17">
            <w:pPr>
              <w:pBdr>
                <w:bottom w:val="single" w:sz="6" w:space="1" w:color="auto"/>
              </w:pBdr>
              <w:spacing w:line="380" w:lineRule="exact"/>
              <w:ind w:left="-17"/>
              <w:jc w:val="center"/>
              <w:rPr>
                <w:rFonts w:ascii="Arial" w:hAnsi="Arial" w:cs="Arial"/>
                <w:sz w:val="22"/>
                <w:szCs w:val="22"/>
              </w:rPr>
            </w:pPr>
            <w:r w:rsidRPr="00A0199A">
              <w:rPr>
                <w:rFonts w:ascii="Arial" w:hAnsi="Arial" w:cs="Arial"/>
                <w:sz w:val="22"/>
                <w:szCs w:val="22"/>
              </w:rPr>
              <w:t>2024</w:t>
            </w:r>
          </w:p>
        </w:tc>
        <w:tc>
          <w:tcPr>
            <w:tcW w:w="1620" w:type="dxa"/>
          </w:tcPr>
          <w:p w14:paraId="01154769" w14:textId="5AD5F922" w:rsidR="00BF4B17" w:rsidRPr="00A0199A" w:rsidRDefault="00BF4B17" w:rsidP="00BF4B17">
            <w:pPr>
              <w:pBdr>
                <w:bottom w:val="single" w:sz="6" w:space="1" w:color="auto"/>
              </w:pBdr>
              <w:spacing w:line="380" w:lineRule="exact"/>
              <w:ind w:left="-17"/>
              <w:jc w:val="center"/>
              <w:rPr>
                <w:rFonts w:ascii="Arial" w:hAnsi="Arial" w:cs="Arial"/>
                <w:sz w:val="22"/>
                <w:szCs w:val="22"/>
              </w:rPr>
            </w:pPr>
            <w:r w:rsidRPr="00A0199A">
              <w:rPr>
                <w:rFonts w:ascii="Arial" w:hAnsi="Arial" w:cs="Arial"/>
                <w:sz w:val="22"/>
                <w:szCs w:val="22"/>
              </w:rPr>
              <w:t>2023</w:t>
            </w:r>
          </w:p>
        </w:tc>
      </w:tr>
      <w:tr w:rsidR="00BF4B17" w:rsidRPr="00A0199A" w14:paraId="442AC8EB" w14:textId="286136E0">
        <w:tc>
          <w:tcPr>
            <w:tcW w:w="5922" w:type="dxa"/>
          </w:tcPr>
          <w:p w14:paraId="7EA0D408" w14:textId="77777777" w:rsidR="00BF4B17" w:rsidRPr="00A0199A" w:rsidRDefault="00BF4B17" w:rsidP="00BF4B17">
            <w:pPr>
              <w:tabs>
                <w:tab w:val="left" w:pos="1440"/>
              </w:tabs>
              <w:spacing w:line="380" w:lineRule="exact"/>
              <w:ind w:left="222" w:hanging="258"/>
              <w:rPr>
                <w:rFonts w:ascii="Arial" w:hAnsi="Arial" w:cs="Arial"/>
                <w:sz w:val="22"/>
                <w:szCs w:val="22"/>
              </w:rPr>
            </w:pPr>
            <w:r w:rsidRPr="00A0199A">
              <w:rPr>
                <w:rFonts w:ascii="Arial" w:hAnsi="Arial" w:cs="Arial"/>
                <w:sz w:val="22"/>
                <w:szCs w:val="22"/>
              </w:rPr>
              <w:t>Accounting profit before tax</w:t>
            </w:r>
          </w:p>
        </w:tc>
        <w:tc>
          <w:tcPr>
            <w:tcW w:w="1620" w:type="dxa"/>
            <w:vAlign w:val="bottom"/>
          </w:tcPr>
          <w:p w14:paraId="0A2E974F" w14:textId="3F2662DC" w:rsidR="00BF4B17" w:rsidRPr="00A0199A" w:rsidRDefault="00ED5C36" w:rsidP="00BF4B17">
            <w:pPr>
              <w:pBdr>
                <w:bottom w:val="double" w:sz="4" w:space="1" w:color="auto"/>
              </w:pBdr>
              <w:tabs>
                <w:tab w:val="decimal" w:pos="1242"/>
              </w:tabs>
              <w:spacing w:line="380" w:lineRule="exact"/>
              <w:jc w:val="thaiDistribute"/>
              <w:rPr>
                <w:rFonts w:ascii="Arial" w:hAnsi="Arial" w:cs="Arial"/>
                <w:sz w:val="22"/>
                <w:szCs w:val="22"/>
              </w:rPr>
            </w:pPr>
            <w:r w:rsidRPr="00A0199A">
              <w:rPr>
                <w:rFonts w:ascii="Arial" w:hAnsi="Arial" w:cs="Arial"/>
                <w:sz w:val="22"/>
                <w:szCs w:val="22"/>
              </w:rPr>
              <w:t>10,313</w:t>
            </w:r>
          </w:p>
        </w:tc>
        <w:tc>
          <w:tcPr>
            <w:tcW w:w="1620" w:type="dxa"/>
            <w:vAlign w:val="bottom"/>
          </w:tcPr>
          <w:p w14:paraId="3482FDE7" w14:textId="5DC364CB" w:rsidR="00BF4B17" w:rsidRPr="00A0199A" w:rsidRDefault="00BF4B17" w:rsidP="00BF4B17">
            <w:pPr>
              <w:pBdr>
                <w:bottom w:val="double" w:sz="4" w:space="1" w:color="auto"/>
              </w:pBdr>
              <w:tabs>
                <w:tab w:val="decimal" w:pos="1242"/>
              </w:tabs>
              <w:spacing w:line="380" w:lineRule="exact"/>
              <w:jc w:val="thaiDistribute"/>
              <w:rPr>
                <w:rFonts w:ascii="Arial" w:hAnsi="Arial" w:cs="Arial"/>
                <w:sz w:val="22"/>
                <w:szCs w:val="22"/>
              </w:rPr>
            </w:pPr>
            <w:r w:rsidRPr="00A0199A">
              <w:rPr>
                <w:rFonts w:ascii="Arial" w:hAnsi="Arial" w:cs="Arial"/>
                <w:sz w:val="22"/>
                <w:szCs w:val="22"/>
              </w:rPr>
              <w:t>15,684</w:t>
            </w:r>
          </w:p>
        </w:tc>
      </w:tr>
      <w:tr w:rsidR="00BF4B17" w:rsidRPr="00A0199A" w14:paraId="4ED31DF3" w14:textId="205353AF">
        <w:tc>
          <w:tcPr>
            <w:tcW w:w="5922" w:type="dxa"/>
          </w:tcPr>
          <w:p w14:paraId="386AC6A0" w14:textId="77777777" w:rsidR="00BF4B17" w:rsidRPr="00A0199A" w:rsidRDefault="00BF4B17" w:rsidP="00BF4B17">
            <w:pPr>
              <w:tabs>
                <w:tab w:val="left" w:pos="567"/>
                <w:tab w:val="left" w:pos="1134"/>
                <w:tab w:val="left" w:pos="1701"/>
              </w:tabs>
              <w:spacing w:line="380" w:lineRule="exact"/>
              <w:ind w:left="252" w:hanging="258"/>
              <w:rPr>
                <w:rFonts w:ascii="Arial" w:hAnsi="Arial" w:cs="Arial"/>
                <w:sz w:val="22"/>
                <w:szCs w:val="22"/>
                <w:cs/>
              </w:rPr>
            </w:pPr>
            <w:r w:rsidRPr="00A0199A">
              <w:rPr>
                <w:rFonts w:ascii="Arial" w:hAnsi="Arial" w:cs="Arial"/>
                <w:sz w:val="22"/>
                <w:szCs w:val="22"/>
              </w:rPr>
              <w:t>Applicable tax rate</w:t>
            </w:r>
          </w:p>
        </w:tc>
        <w:tc>
          <w:tcPr>
            <w:tcW w:w="1620" w:type="dxa"/>
            <w:vAlign w:val="bottom"/>
          </w:tcPr>
          <w:p w14:paraId="2746A177" w14:textId="6868D7E0" w:rsidR="00BF4B17" w:rsidRPr="00A0199A" w:rsidRDefault="00ED5C36" w:rsidP="00BF4B17">
            <w:pPr>
              <w:tabs>
                <w:tab w:val="decimal" w:pos="1062"/>
              </w:tabs>
              <w:spacing w:line="380" w:lineRule="exact"/>
              <w:jc w:val="thaiDistribute"/>
              <w:rPr>
                <w:rFonts w:ascii="Arial" w:hAnsi="Arial" w:cs="Arial"/>
                <w:sz w:val="22"/>
                <w:szCs w:val="22"/>
              </w:rPr>
            </w:pPr>
            <w:r w:rsidRPr="00A0199A">
              <w:rPr>
                <w:rFonts w:ascii="Arial" w:hAnsi="Arial" w:cs="Arial"/>
                <w:sz w:val="22"/>
                <w:szCs w:val="22"/>
              </w:rPr>
              <w:t>20%</w:t>
            </w:r>
          </w:p>
        </w:tc>
        <w:tc>
          <w:tcPr>
            <w:tcW w:w="1620" w:type="dxa"/>
            <w:vAlign w:val="bottom"/>
          </w:tcPr>
          <w:p w14:paraId="37BE2AB7" w14:textId="6346CBAB" w:rsidR="00BF4B17" w:rsidRPr="00A0199A" w:rsidRDefault="002E0AEB" w:rsidP="00BF4B17">
            <w:pPr>
              <w:tabs>
                <w:tab w:val="decimal" w:pos="1062"/>
              </w:tabs>
              <w:spacing w:line="380" w:lineRule="exact"/>
              <w:jc w:val="thaiDistribute"/>
              <w:rPr>
                <w:rFonts w:ascii="Arial" w:hAnsi="Arial" w:cs="Arial"/>
                <w:sz w:val="22"/>
                <w:szCs w:val="22"/>
              </w:rPr>
            </w:pPr>
            <w:r w:rsidRPr="00A0199A">
              <w:rPr>
                <w:rFonts w:ascii="Arial" w:hAnsi="Arial" w:cs="Arial"/>
                <w:sz w:val="22"/>
                <w:szCs w:val="22"/>
              </w:rPr>
              <w:t>20%</w:t>
            </w:r>
          </w:p>
        </w:tc>
      </w:tr>
      <w:tr w:rsidR="00BF4B17" w:rsidRPr="00A0199A" w14:paraId="26CEF213" w14:textId="15799147">
        <w:tc>
          <w:tcPr>
            <w:tcW w:w="5922" w:type="dxa"/>
          </w:tcPr>
          <w:p w14:paraId="1430D4D6" w14:textId="77777777" w:rsidR="00BF4B17" w:rsidRPr="00A0199A" w:rsidRDefault="00BF4B17" w:rsidP="00BF4B17">
            <w:pPr>
              <w:tabs>
                <w:tab w:val="left" w:pos="1440"/>
              </w:tabs>
              <w:spacing w:line="380" w:lineRule="exact"/>
              <w:ind w:left="252" w:hanging="258"/>
              <w:rPr>
                <w:rFonts w:ascii="Arial" w:hAnsi="Arial" w:cs="Arial"/>
                <w:sz w:val="22"/>
                <w:szCs w:val="22"/>
              </w:rPr>
            </w:pPr>
            <w:r w:rsidRPr="00A0199A">
              <w:rPr>
                <w:rFonts w:ascii="Arial" w:hAnsi="Arial" w:cs="Arial"/>
                <w:sz w:val="22"/>
                <w:szCs w:val="22"/>
              </w:rPr>
              <w:t>Accounting profit before tax multiplied by                    applicable tax rate</w:t>
            </w:r>
          </w:p>
        </w:tc>
        <w:tc>
          <w:tcPr>
            <w:tcW w:w="1620" w:type="dxa"/>
            <w:vAlign w:val="bottom"/>
          </w:tcPr>
          <w:p w14:paraId="1C38CEF5" w14:textId="239C4166" w:rsidR="00BF4B17" w:rsidRPr="00A0199A" w:rsidRDefault="00ED5C36" w:rsidP="00BF4B17">
            <w:pPr>
              <w:tabs>
                <w:tab w:val="decimal" w:pos="1242"/>
              </w:tabs>
              <w:spacing w:line="380" w:lineRule="exact"/>
              <w:jc w:val="thaiDistribute"/>
              <w:rPr>
                <w:rFonts w:ascii="Arial" w:hAnsi="Arial" w:cs="Arial"/>
                <w:sz w:val="22"/>
                <w:szCs w:val="22"/>
              </w:rPr>
            </w:pPr>
            <w:r w:rsidRPr="00A0199A">
              <w:rPr>
                <w:rFonts w:ascii="Arial" w:hAnsi="Arial" w:cs="Arial"/>
                <w:sz w:val="22"/>
                <w:szCs w:val="22"/>
              </w:rPr>
              <w:t>2,063</w:t>
            </w:r>
          </w:p>
        </w:tc>
        <w:tc>
          <w:tcPr>
            <w:tcW w:w="1620" w:type="dxa"/>
            <w:vAlign w:val="bottom"/>
          </w:tcPr>
          <w:p w14:paraId="73C7040B" w14:textId="2BFE989D" w:rsidR="00BF4B17" w:rsidRPr="00A0199A" w:rsidRDefault="00BF4B17" w:rsidP="00BF4B17">
            <w:pPr>
              <w:tabs>
                <w:tab w:val="decimal" w:pos="1242"/>
              </w:tabs>
              <w:spacing w:line="380" w:lineRule="exact"/>
              <w:jc w:val="thaiDistribute"/>
              <w:rPr>
                <w:rFonts w:ascii="Arial" w:hAnsi="Arial" w:cs="Arial"/>
                <w:sz w:val="22"/>
                <w:szCs w:val="22"/>
              </w:rPr>
            </w:pPr>
            <w:r w:rsidRPr="00A0199A">
              <w:rPr>
                <w:rFonts w:ascii="Arial" w:hAnsi="Arial" w:cs="Arial"/>
                <w:sz w:val="22"/>
                <w:szCs w:val="22"/>
              </w:rPr>
              <w:t>3,137</w:t>
            </w:r>
          </w:p>
        </w:tc>
      </w:tr>
      <w:tr w:rsidR="00BF4B17" w:rsidRPr="00A0199A" w14:paraId="355D4D04" w14:textId="34F2FD21">
        <w:tc>
          <w:tcPr>
            <w:tcW w:w="5922" w:type="dxa"/>
          </w:tcPr>
          <w:p w14:paraId="7AE1F35B" w14:textId="77777777" w:rsidR="00BF4B17" w:rsidRPr="00A0199A" w:rsidRDefault="00BF4B17" w:rsidP="00BF4B17">
            <w:pPr>
              <w:tabs>
                <w:tab w:val="left" w:pos="1440"/>
              </w:tabs>
              <w:spacing w:line="380" w:lineRule="exact"/>
              <w:ind w:left="252" w:hanging="258"/>
              <w:rPr>
                <w:rFonts w:ascii="Arial" w:hAnsi="Arial" w:cs="Arial"/>
                <w:sz w:val="22"/>
                <w:szCs w:val="22"/>
              </w:rPr>
            </w:pPr>
            <w:r w:rsidRPr="00A0199A">
              <w:rPr>
                <w:rFonts w:ascii="Arial" w:hAnsi="Arial" w:cs="Arial"/>
                <w:sz w:val="22"/>
                <w:szCs w:val="22"/>
              </w:rPr>
              <w:t>Effects of:</w:t>
            </w:r>
          </w:p>
        </w:tc>
        <w:tc>
          <w:tcPr>
            <w:tcW w:w="1620" w:type="dxa"/>
            <w:vAlign w:val="bottom"/>
          </w:tcPr>
          <w:p w14:paraId="1DD770D7" w14:textId="0C7C7C56" w:rsidR="00BF4B17" w:rsidRPr="00A0199A" w:rsidRDefault="00BF4B17" w:rsidP="00BF4B17">
            <w:pPr>
              <w:tabs>
                <w:tab w:val="decimal" w:pos="1242"/>
              </w:tabs>
              <w:spacing w:line="380" w:lineRule="exact"/>
              <w:jc w:val="thaiDistribute"/>
              <w:rPr>
                <w:rFonts w:ascii="Arial" w:hAnsi="Arial" w:cs="Arial"/>
                <w:sz w:val="22"/>
                <w:szCs w:val="22"/>
              </w:rPr>
            </w:pPr>
          </w:p>
        </w:tc>
        <w:tc>
          <w:tcPr>
            <w:tcW w:w="1620" w:type="dxa"/>
            <w:vAlign w:val="bottom"/>
          </w:tcPr>
          <w:p w14:paraId="68E59A73" w14:textId="77777777" w:rsidR="00BF4B17" w:rsidRPr="00A0199A" w:rsidRDefault="00BF4B17" w:rsidP="00BF4B17">
            <w:pPr>
              <w:tabs>
                <w:tab w:val="decimal" w:pos="1242"/>
              </w:tabs>
              <w:spacing w:line="380" w:lineRule="exact"/>
              <w:jc w:val="thaiDistribute"/>
              <w:rPr>
                <w:rFonts w:ascii="Arial" w:hAnsi="Arial" w:cs="Arial"/>
                <w:sz w:val="22"/>
                <w:szCs w:val="22"/>
              </w:rPr>
            </w:pPr>
          </w:p>
        </w:tc>
      </w:tr>
      <w:tr w:rsidR="00BF4B17" w:rsidRPr="00A0199A" w14:paraId="5151ACEF" w14:textId="4B632836">
        <w:tc>
          <w:tcPr>
            <w:tcW w:w="5922" w:type="dxa"/>
          </w:tcPr>
          <w:p w14:paraId="5760531D" w14:textId="77777777" w:rsidR="00BF4B17" w:rsidRPr="00A0199A" w:rsidRDefault="00BF4B17" w:rsidP="00BF4B17">
            <w:pPr>
              <w:tabs>
                <w:tab w:val="left" w:pos="1440"/>
              </w:tabs>
              <w:spacing w:line="380" w:lineRule="exact"/>
              <w:ind w:left="240" w:hanging="12"/>
              <w:rPr>
                <w:rFonts w:ascii="Arial" w:hAnsi="Arial" w:cs="Arial"/>
                <w:sz w:val="22"/>
                <w:szCs w:val="22"/>
              </w:rPr>
            </w:pPr>
            <w:r w:rsidRPr="00A0199A">
              <w:rPr>
                <w:rFonts w:ascii="Arial" w:hAnsi="Arial" w:cs="Arial"/>
                <w:sz w:val="22"/>
                <w:szCs w:val="22"/>
              </w:rPr>
              <w:t>Non-deductible expenses</w:t>
            </w:r>
          </w:p>
        </w:tc>
        <w:tc>
          <w:tcPr>
            <w:tcW w:w="1620" w:type="dxa"/>
            <w:vAlign w:val="bottom"/>
          </w:tcPr>
          <w:p w14:paraId="31BD2E56" w14:textId="757A07D3" w:rsidR="00BF4B17" w:rsidRPr="00A0199A" w:rsidRDefault="00CA2958" w:rsidP="00BF4B17">
            <w:pPr>
              <w:tabs>
                <w:tab w:val="decimal" w:pos="1242"/>
              </w:tabs>
              <w:spacing w:line="380" w:lineRule="exact"/>
              <w:jc w:val="thaiDistribute"/>
              <w:rPr>
                <w:rFonts w:ascii="Arial" w:hAnsi="Arial" w:cs="Arial"/>
                <w:sz w:val="22"/>
                <w:szCs w:val="22"/>
              </w:rPr>
            </w:pPr>
            <w:r w:rsidRPr="00A0199A">
              <w:rPr>
                <w:rFonts w:ascii="Arial" w:hAnsi="Arial" w:cs="Arial"/>
                <w:sz w:val="22"/>
                <w:szCs w:val="22"/>
              </w:rPr>
              <w:t>102</w:t>
            </w:r>
          </w:p>
        </w:tc>
        <w:tc>
          <w:tcPr>
            <w:tcW w:w="1620" w:type="dxa"/>
            <w:vAlign w:val="bottom"/>
          </w:tcPr>
          <w:p w14:paraId="360A71D1" w14:textId="613182D8" w:rsidR="00BF4B17" w:rsidRPr="00A0199A" w:rsidRDefault="00BF4B17" w:rsidP="00BF4B17">
            <w:pPr>
              <w:tabs>
                <w:tab w:val="decimal" w:pos="1242"/>
              </w:tabs>
              <w:spacing w:line="380" w:lineRule="exact"/>
              <w:jc w:val="thaiDistribute"/>
              <w:rPr>
                <w:rFonts w:ascii="Arial" w:hAnsi="Arial" w:cs="Arial"/>
                <w:noProof/>
                <w:sz w:val="22"/>
                <w:szCs w:val="22"/>
                <w:lang w:val="en-US"/>
              </w:rPr>
            </w:pPr>
            <w:r w:rsidRPr="00A0199A">
              <w:rPr>
                <w:rFonts w:ascii="Arial" w:hAnsi="Arial" w:cs="Arial"/>
                <w:noProof/>
                <w:sz w:val="22"/>
                <w:szCs w:val="22"/>
                <w:lang w:val="en-US"/>
              </w:rPr>
              <w:t>148</w:t>
            </w:r>
            <w:r w:rsidRPr="00A0199A">
              <w:rPr>
                <w:rFonts w:ascii="Arial" w:hAnsi="Arial" w:cs="Arial"/>
                <w:noProof/>
                <w:sz w:val="22"/>
                <w:szCs w:val="22"/>
                <w:lang w:val="en-US"/>
              </w:rPr>
              <mc:AlternateContent>
                <mc:Choice Requires="wps">
                  <w:drawing>
                    <wp:anchor distT="0" distB="0" distL="114300" distR="114300" simplePos="0" relativeHeight="251658241" behindDoc="0" locked="0" layoutInCell="1" allowOverlap="1" wp14:anchorId="43758112" wp14:editId="0DE558E6">
                      <wp:simplePos x="0" y="0"/>
                      <wp:positionH relativeFrom="column">
                        <wp:posOffset>-19050</wp:posOffset>
                      </wp:positionH>
                      <wp:positionV relativeFrom="paragraph">
                        <wp:posOffset>-635</wp:posOffset>
                      </wp:positionV>
                      <wp:extent cx="972820" cy="489585"/>
                      <wp:effectExtent l="0" t="0" r="17780" b="24765"/>
                      <wp:wrapNone/>
                      <wp:docPr id="3" name="Rectangle 3"/>
                      <wp:cNvGraphicFramePr/>
                      <a:graphic xmlns:a="http://schemas.openxmlformats.org/drawingml/2006/main">
                        <a:graphicData uri="http://schemas.microsoft.com/office/word/2010/wordprocessingShape">
                          <wps:wsp>
                            <wps:cNvSpPr/>
                            <wps:spPr>
                              <a:xfrm>
                                <a:off x="0" y="0"/>
                                <a:ext cx="972820" cy="4895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1502683" id="Rectangle 3" o:spid="_x0000_s1026" style="position:absolute;margin-left:-1.5pt;margin-top:-.05pt;width:76.6pt;height:38.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" filled="f" strokecolor="black [3213]"/>
                  </w:pict>
                </mc:Fallback>
              </mc:AlternateContent>
            </w:r>
          </w:p>
        </w:tc>
      </w:tr>
      <w:tr w:rsidR="00BF4B17" w:rsidRPr="00A0199A" w14:paraId="6A313E65" w14:textId="49BD1C5E">
        <w:tc>
          <w:tcPr>
            <w:tcW w:w="5922" w:type="dxa"/>
          </w:tcPr>
          <w:p w14:paraId="456438F2" w14:textId="77777777" w:rsidR="00BF4B17" w:rsidRPr="00A0199A" w:rsidRDefault="00BF4B17" w:rsidP="00BF4B17">
            <w:pPr>
              <w:tabs>
                <w:tab w:val="left" w:pos="1440"/>
              </w:tabs>
              <w:spacing w:line="380" w:lineRule="exact"/>
              <w:ind w:left="240" w:hanging="12"/>
              <w:rPr>
                <w:rFonts w:ascii="Arial" w:hAnsi="Arial" w:cs="Cordia New"/>
                <w:sz w:val="22"/>
                <w:szCs w:val="22"/>
              </w:rPr>
            </w:pPr>
            <w:r w:rsidRPr="00A0199A">
              <w:rPr>
                <w:rFonts w:ascii="Arial" w:hAnsi="Arial" w:cs="Cordia New"/>
                <w:sz w:val="22"/>
                <w:szCs w:val="22"/>
              </w:rPr>
              <w:t>Additional expense deductions allowed</w:t>
            </w:r>
          </w:p>
        </w:tc>
        <w:tc>
          <w:tcPr>
            <w:tcW w:w="1620" w:type="dxa"/>
            <w:vAlign w:val="bottom"/>
          </w:tcPr>
          <w:p w14:paraId="4DC357A6" w14:textId="20CE6497" w:rsidR="00BF4B17" w:rsidRPr="00A0199A" w:rsidRDefault="00BF4B17" w:rsidP="00BF4B17">
            <w:pPr>
              <w:tabs>
                <w:tab w:val="decimal" w:pos="1242"/>
              </w:tabs>
              <w:spacing w:line="380" w:lineRule="exact"/>
              <w:jc w:val="thaiDistribute"/>
              <w:rPr>
                <w:rFonts w:ascii="Arial" w:hAnsi="Arial" w:cs="Arial"/>
                <w:sz w:val="22"/>
                <w:szCs w:val="22"/>
              </w:rPr>
            </w:pPr>
            <w:r w:rsidRPr="00A0199A">
              <w:rPr>
                <w:rFonts w:ascii="Arial" w:hAnsi="Arial" w:cs="Arial"/>
                <w:noProof/>
                <w:sz w:val="22"/>
                <w:szCs w:val="22"/>
                <w:lang w:val="en-US"/>
              </w:rPr>
              <mc:AlternateContent>
                <mc:Choice Requires="wps">
                  <w:drawing>
                    <wp:anchor distT="0" distB="0" distL="114300" distR="114300" simplePos="0" relativeHeight="251658240" behindDoc="0" locked="0" layoutInCell="1" allowOverlap="1" wp14:anchorId="4EE9DDC3" wp14:editId="12CF6A5D">
                      <wp:simplePos x="0" y="0"/>
                      <wp:positionH relativeFrom="column">
                        <wp:posOffset>-19050</wp:posOffset>
                      </wp:positionH>
                      <wp:positionV relativeFrom="paragraph">
                        <wp:posOffset>-241935</wp:posOffset>
                      </wp:positionV>
                      <wp:extent cx="972820" cy="489585"/>
                      <wp:effectExtent l="0" t="0" r="17780" b="24765"/>
                      <wp:wrapNone/>
                      <wp:docPr id="2" name="Rectangle 2"/>
                      <wp:cNvGraphicFramePr/>
                      <a:graphic xmlns:a="http://schemas.openxmlformats.org/drawingml/2006/main">
                        <a:graphicData uri="http://schemas.microsoft.com/office/word/2010/wordprocessingShape">
                          <wps:wsp>
                            <wps:cNvSpPr/>
                            <wps:spPr>
                              <a:xfrm>
                                <a:off x="0" y="0"/>
                                <a:ext cx="972820" cy="4895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0A6CB4D" id="Rectangle 2" o:spid="_x0000_s1026" style="position:absolute;margin-left:-1.5pt;margin-top:-19.05pt;width:76.6pt;height:38.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" filled="f" strokecolor="black [3213]"/>
                  </w:pict>
                </mc:Fallback>
              </mc:AlternateContent>
            </w:r>
            <w:r w:rsidR="00CA2958" w:rsidRPr="00A0199A">
              <w:rPr>
                <w:rFonts w:ascii="Arial" w:hAnsi="Arial" w:cs="Arial"/>
                <w:sz w:val="22"/>
                <w:szCs w:val="22"/>
              </w:rPr>
              <w:t>(155)</w:t>
            </w:r>
          </w:p>
        </w:tc>
        <w:tc>
          <w:tcPr>
            <w:tcW w:w="1620" w:type="dxa"/>
            <w:vAlign w:val="bottom"/>
          </w:tcPr>
          <w:p w14:paraId="76F619E3" w14:textId="32901C5D" w:rsidR="00BF4B17" w:rsidRPr="00A0199A" w:rsidRDefault="00BF4B17" w:rsidP="00BF4B17">
            <w:pPr>
              <w:tabs>
                <w:tab w:val="decimal" w:pos="1242"/>
              </w:tabs>
              <w:spacing w:line="380" w:lineRule="exact"/>
              <w:jc w:val="thaiDistribute"/>
              <w:rPr>
                <w:rFonts w:ascii="Arial" w:hAnsi="Arial" w:cs="Arial"/>
                <w:sz w:val="22"/>
                <w:szCs w:val="22"/>
              </w:rPr>
            </w:pPr>
            <w:r w:rsidRPr="00A0199A">
              <w:rPr>
                <w:rFonts w:ascii="Arial" w:hAnsi="Arial" w:cs="Arial"/>
                <w:sz w:val="22"/>
                <w:szCs w:val="22"/>
              </w:rPr>
              <w:t>(222)</w:t>
            </w:r>
          </w:p>
        </w:tc>
      </w:tr>
      <w:tr w:rsidR="00BF4B17" w:rsidRPr="00A0199A" w14:paraId="0D0C6055" w14:textId="5A4C0E34">
        <w:tc>
          <w:tcPr>
            <w:tcW w:w="5922" w:type="dxa"/>
          </w:tcPr>
          <w:p w14:paraId="7E338B85" w14:textId="77777777" w:rsidR="00BF4B17" w:rsidRPr="00A0199A" w:rsidRDefault="00BF4B17" w:rsidP="00BF4B17">
            <w:pPr>
              <w:tabs>
                <w:tab w:val="left" w:pos="567"/>
                <w:tab w:val="left" w:pos="1134"/>
                <w:tab w:val="left" w:pos="1701"/>
              </w:tabs>
              <w:spacing w:line="380" w:lineRule="exact"/>
              <w:ind w:left="252" w:hanging="258"/>
              <w:rPr>
                <w:rFonts w:ascii="Arial" w:hAnsi="Arial" w:cs="Arial"/>
                <w:sz w:val="22"/>
                <w:szCs w:val="22"/>
              </w:rPr>
            </w:pPr>
            <w:r w:rsidRPr="00A0199A">
              <w:rPr>
                <w:rFonts w:ascii="Arial" w:hAnsi="Arial" w:cs="Arial"/>
                <w:sz w:val="22"/>
                <w:szCs w:val="22"/>
              </w:rPr>
              <w:t>Total</w:t>
            </w:r>
          </w:p>
        </w:tc>
        <w:tc>
          <w:tcPr>
            <w:tcW w:w="1620" w:type="dxa"/>
            <w:vAlign w:val="bottom"/>
          </w:tcPr>
          <w:p w14:paraId="403C7B45" w14:textId="7FA5978B" w:rsidR="00BF4B17" w:rsidRPr="00A0199A" w:rsidRDefault="00CA2958" w:rsidP="00BF4B17">
            <w:pPr>
              <w:pBdr>
                <w:bottom w:val="single" w:sz="2" w:space="1" w:color="auto"/>
              </w:pBdr>
              <w:tabs>
                <w:tab w:val="decimal" w:pos="1242"/>
              </w:tabs>
              <w:spacing w:line="380" w:lineRule="exact"/>
              <w:jc w:val="thaiDistribute"/>
              <w:rPr>
                <w:rFonts w:ascii="Arial" w:hAnsi="Arial" w:cs="Arial"/>
                <w:sz w:val="22"/>
                <w:szCs w:val="22"/>
              </w:rPr>
            </w:pPr>
            <w:r w:rsidRPr="00A0199A">
              <w:rPr>
                <w:rFonts w:ascii="Arial" w:hAnsi="Arial" w:cs="Arial"/>
                <w:sz w:val="22"/>
                <w:szCs w:val="22"/>
              </w:rPr>
              <w:t>(53)</w:t>
            </w:r>
          </w:p>
        </w:tc>
        <w:tc>
          <w:tcPr>
            <w:tcW w:w="1620" w:type="dxa"/>
            <w:vAlign w:val="bottom"/>
          </w:tcPr>
          <w:p w14:paraId="32C9BABB" w14:textId="5D9CE716" w:rsidR="00BF4B17" w:rsidRPr="00A0199A" w:rsidRDefault="00BF4B17" w:rsidP="00BF4B17">
            <w:pPr>
              <w:pBdr>
                <w:bottom w:val="single" w:sz="2" w:space="1" w:color="auto"/>
              </w:pBdr>
              <w:tabs>
                <w:tab w:val="decimal" w:pos="1242"/>
              </w:tabs>
              <w:spacing w:line="380" w:lineRule="exact"/>
              <w:jc w:val="thaiDistribute"/>
              <w:rPr>
                <w:rFonts w:ascii="Arial" w:hAnsi="Arial" w:cs="Arial"/>
                <w:sz w:val="22"/>
                <w:szCs w:val="22"/>
              </w:rPr>
            </w:pPr>
            <w:r w:rsidRPr="00A0199A">
              <w:rPr>
                <w:rFonts w:ascii="Arial" w:hAnsi="Arial" w:cs="Arial"/>
                <w:sz w:val="22"/>
                <w:szCs w:val="22"/>
              </w:rPr>
              <w:t>(74)</w:t>
            </w:r>
          </w:p>
        </w:tc>
      </w:tr>
      <w:tr w:rsidR="00BF4B17" w:rsidRPr="00A0199A" w14:paraId="65976F25" w14:textId="000D699C">
        <w:tc>
          <w:tcPr>
            <w:tcW w:w="5922" w:type="dxa"/>
          </w:tcPr>
          <w:p w14:paraId="2ED85FCB" w14:textId="28DD82C9" w:rsidR="00BF4B17" w:rsidRPr="00A0199A" w:rsidRDefault="00BF4B17" w:rsidP="00BF4B17">
            <w:pPr>
              <w:tabs>
                <w:tab w:val="left" w:pos="567"/>
                <w:tab w:val="left" w:pos="1134"/>
                <w:tab w:val="left" w:pos="1701"/>
              </w:tabs>
              <w:spacing w:line="380" w:lineRule="exact"/>
              <w:ind w:left="252" w:right="-108" w:hanging="258"/>
              <w:rPr>
                <w:rFonts w:ascii="Arial" w:hAnsi="Arial" w:cs="Arial"/>
                <w:sz w:val="22"/>
                <w:szCs w:val="22"/>
              </w:rPr>
            </w:pPr>
            <w:r w:rsidRPr="00A0199A">
              <w:rPr>
                <w:rFonts w:ascii="Arial" w:hAnsi="Arial" w:cs="Arial"/>
                <w:sz w:val="22"/>
                <w:szCs w:val="22"/>
              </w:rPr>
              <w:t xml:space="preserve">Income tax expense reported in profit or loss </w:t>
            </w:r>
          </w:p>
        </w:tc>
        <w:tc>
          <w:tcPr>
            <w:tcW w:w="1620" w:type="dxa"/>
            <w:vAlign w:val="bottom"/>
          </w:tcPr>
          <w:p w14:paraId="3CDFB1C9" w14:textId="6AEDC745" w:rsidR="00BF4B17" w:rsidRPr="00A0199A" w:rsidRDefault="00CA2958" w:rsidP="00BF4B17">
            <w:pPr>
              <w:pBdr>
                <w:bottom w:val="double" w:sz="4" w:space="1" w:color="auto"/>
              </w:pBdr>
              <w:tabs>
                <w:tab w:val="decimal" w:pos="1242"/>
              </w:tabs>
              <w:spacing w:line="380" w:lineRule="exact"/>
              <w:jc w:val="thaiDistribute"/>
              <w:rPr>
                <w:rFonts w:ascii="Arial" w:hAnsi="Arial" w:cs="Arial"/>
                <w:sz w:val="22"/>
                <w:szCs w:val="22"/>
              </w:rPr>
            </w:pPr>
            <w:r w:rsidRPr="00A0199A">
              <w:rPr>
                <w:rFonts w:ascii="Arial" w:hAnsi="Arial" w:cs="Arial"/>
                <w:sz w:val="22"/>
                <w:szCs w:val="22"/>
              </w:rPr>
              <w:t>2,010</w:t>
            </w:r>
          </w:p>
        </w:tc>
        <w:tc>
          <w:tcPr>
            <w:tcW w:w="1620" w:type="dxa"/>
            <w:vAlign w:val="bottom"/>
          </w:tcPr>
          <w:p w14:paraId="1D9938B3" w14:textId="675A25E2" w:rsidR="00BF4B17" w:rsidRPr="00A0199A" w:rsidRDefault="00BF4B17" w:rsidP="00BF4B17">
            <w:pPr>
              <w:pBdr>
                <w:bottom w:val="double" w:sz="4" w:space="1" w:color="auto"/>
              </w:pBdr>
              <w:tabs>
                <w:tab w:val="decimal" w:pos="1242"/>
              </w:tabs>
              <w:spacing w:line="380" w:lineRule="exact"/>
              <w:jc w:val="thaiDistribute"/>
              <w:rPr>
                <w:rFonts w:ascii="Arial" w:hAnsi="Arial" w:cs="Arial"/>
                <w:sz w:val="22"/>
                <w:szCs w:val="22"/>
              </w:rPr>
            </w:pPr>
            <w:r w:rsidRPr="00A0199A">
              <w:rPr>
                <w:rFonts w:ascii="Arial" w:hAnsi="Arial" w:cs="Arial"/>
                <w:sz w:val="22"/>
                <w:szCs w:val="22"/>
              </w:rPr>
              <w:t>3,063</w:t>
            </w:r>
          </w:p>
        </w:tc>
      </w:tr>
    </w:tbl>
    <w:p w14:paraId="6CBEC88C" w14:textId="77777777" w:rsidR="005A2410" w:rsidRDefault="005A2410" w:rsidP="00D9280E">
      <w:pPr>
        <w:spacing w:before="240" w:after="120" w:line="360" w:lineRule="exact"/>
        <w:ind w:left="547"/>
        <w:jc w:val="both"/>
        <w:rPr>
          <w:rFonts w:ascii="Arial" w:hAnsi="Arial"/>
          <w:sz w:val="22"/>
          <w:szCs w:val="22"/>
        </w:rPr>
      </w:pPr>
    </w:p>
    <w:p w14:paraId="725F0E1D" w14:textId="77777777" w:rsidR="005A2410" w:rsidRDefault="005A2410">
      <w:pPr>
        <w:widowControl/>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8C6B722" w14:textId="6E2090C7" w:rsidR="00D9280E" w:rsidRPr="00A0199A" w:rsidRDefault="00D9280E" w:rsidP="00D9280E">
      <w:pPr>
        <w:spacing w:before="240" w:after="120" w:line="360" w:lineRule="exact"/>
        <w:ind w:left="547"/>
        <w:jc w:val="both"/>
        <w:rPr>
          <w:rFonts w:ascii="Arial" w:hAnsi="Arial"/>
          <w:sz w:val="22"/>
          <w:szCs w:val="22"/>
        </w:rPr>
      </w:pPr>
      <w:r w:rsidRPr="00A0199A">
        <w:rPr>
          <w:rFonts w:ascii="Arial" w:hAnsi="Arial"/>
          <w:sz w:val="22"/>
          <w:szCs w:val="22"/>
        </w:rPr>
        <w:lastRenderedPageBreak/>
        <w:t>The components of deferred tax assets are as follows:</w:t>
      </w:r>
    </w:p>
    <w:p w14:paraId="5A6C6805" w14:textId="77777777" w:rsidR="00D9280E" w:rsidRPr="00A0199A" w:rsidRDefault="00D9280E" w:rsidP="00D9280E">
      <w:pPr>
        <w:tabs>
          <w:tab w:val="left" w:pos="2160"/>
          <w:tab w:val="right" w:pos="7200"/>
          <w:tab w:val="right" w:pos="8540"/>
        </w:tabs>
        <w:spacing w:before="120" w:after="120" w:line="380" w:lineRule="exact"/>
        <w:ind w:left="357" w:hanging="357"/>
        <w:jc w:val="right"/>
        <w:rPr>
          <w:rFonts w:ascii="Arial" w:hAnsi="Arial"/>
          <w:b/>
          <w:bCs/>
          <w:sz w:val="22"/>
          <w:szCs w:val="22"/>
        </w:rPr>
      </w:pPr>
      <w:r w:rsidRPr="00A0199A">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BF4B17" w:rsidRPr="00A0199A" w14:paraId="200E1E3E" w14:textId="77D6399F" w:rsidTr="00BF4B17">
        <w:tc>
          <w:tcPr>
            <w:tcW w:w="5940" w:type="dxa"/>
          </w:tcPr>
          <w:p w14:paraId="0BDF6B66" w14:textId="77777777" w:rsidR="00BF4B17" w:rsidRPr="00A0199A" w:rsidRDefault="00BF4B17" w:rsidP="00BF4B17">
            <w:pPr>
              <w:spacing w:line="380" w:lineRule="exact"/>
              <w:ind w:left="162" w:hanging="180"/>
              <w:jc w:val="center"/>
              <w:rPr>
                <w:rFonts w:ascii="Arial" w:hAnsi="Arial"/>
                <w:szCs w:val="22"/>
              </w:rPr>
            </w:pPr>
          </w:p>
        </w:tc>
        <w:tc>
          <w:tcPr>
            <w:tcW w:w="1620" w:type="dxa"/>
          </w:tcPr>
          <w:p w14:paraId="22654368" w14:textId="3E1EAC15" w:rsidR="00BF4B17" w:rsidRPr="00A0199A" w:rsidRDefault="00BF4B17" w:rsidP="00BF4B17">
            <w:pPr>
              <w:pBdr>
                <w:bottom w:val="single" w:sz="4" w:space="1" w:color="auto"/>
              </w:pBdr>
              <w:spacing w:line="380" w:lineRule="exact"/>
              <w:ind w:right="-14"/>
              <w:jc w:val="center"/>
              <w:rPr>
                <w:rFonts w:ascii="Arial" w:hAnsi="Arial" w:cs="Arial"/>
                <w:sz w:val="22"/>
                <w:szCs w:val="22"/>
              </w:rPr>
            </w:pPr>
            <w:r w:rsidRPr="00A0199A">
              <w:rPr>
                <w:rFonts w:ascii="Arial" w:hAnsi="Arial" w:cs="Arial"/>
                <w:sz w:val="22"/>
                <w:szCs w:val="22"/>
              </w:rPr>
              <w:t>2024</w:t>
            </w:r>
          </w:p>
        </w:tc>
        <w:tc>
          <w:tcPr>
            <w:tcW w:w="1620" w:type="dxa"/>
          </w:tcPr>
          <w:p w14:paraId="706D7960" w14:textId="60F49ACA" w:rsidR="00BF4B17" w:rsidRPr="00A0199A" w:rsidRDefault="00BF4B17" w:rsidP="00BF4B17">
            <w:pPr>
              <w:pBdr>
                <w:bottom w:val="single" w:sz="4" w:space="1" w:color="auto"/>
              </w:pBdr>
              <w:spacing w:line="380" w:lineRule="exact"/>
              <w:ind w:right="-14"/>
              <w:jc w:val="center"/>
              <w:rPr>
                <w:rFonts w:ascii="Arial" w:hAnsi="Arial" w:cs="Arial"/>
                <w:sz w:val="22"/>
                <w:szCs w:val="22"/>
              </w:rPr>
            </w:pPr>
            <w:r w:rsidRPr="00A0199A">
              <w:rPr>
                <w:rFonts w:ascii="Arial" w:hAnsi="Arial" w:cs="Arial"/>
                <w:sz w:val="22"/>
                <w:szCs w:val="22"/>
              </w:rPr>
              <w:t>2023</w:t>
            </w:r>
          </w:p>
        </w:tc>
      </w:tr>
      <w:tr w:rsidR="00BF4B17" w:rsidRPr="00A0199A" w14:paraId="1C5BD831" w14:textId="32D65861" w:rsidTr="00BF4B17">
        <w:tc>
          <w:tcPr>
            <w:tcW w:w="5940" w:type="dxa"/>
          </w:tcPr>
          <w:p w14:paraId="58AAFED3" w14:textId="77777777" w:rsidR="00BF4B17" w:rsidRPr="00A0199A" w:rsidRDefault="00BF4B17" w:rsidP="00BF4B17">
            <w:pPr>
              <w:pStyle w:val="Heading6"/>
              <w:spacing w:after="0" w:line="380" w:lineRule="exact"/>
              <w:ind w:left="162" w:hanging="180"/>
              <w:rPr>
                <w:sz w:val="22"/>
                <w:szCs w:val="22"/>
              </w:rPr>
            </w:pPr>
            <w:r w:rsidRPr="00A0199A">
              <w:rPr>
                <w:rFonts w:ascii="Arial" w:hAnsi="Arial"/>
                <w:sz w:val="22"/>
                <w:szCs w:val="22"/>
              </w:rPr>
              <w:t>Deferred tax assets</w:t>
            </w:r>
          </w:p>
        </w:tc>
        <w:tc>
          <w:tcPr>
            <w:tcW w:w="1620" w:type="dxa"/>
          </w:tcPr>
          <w:p w14:paraId="68DE0DA1" w14:textId="77777777" w:rsidR="00BF4B17" w:rsidRPr="00A0199A" w:rsidRDefault="00BF4B17" w:rsidP="00BF4B17">
            <w:pPr>
              <w:tabs>
                <w:tab w:val="decimal" w:pos="1182"/>
              </w:tabs>
              <w:spacing w:line="380" w:lineRule="exact"/>
              <w:rPr>
                <w:rFonts w:ascii="Arial" w:hAnsi="Arial" w:cs="Arial"/>
                <w:szCs w:val="22"/>
              </w:rPr>
            </w:pPr>
          </w:p>
        </w:tc>
        <w:tc>
          <w:tcPr>
            <w:tcW w:w="1620" w:type="dxa"/>
          </w:tcPr>
          <w:p w14:paraId="6409487E" w14:textId="77777777" w:rsidR="00BF4B17" w:rsidRPr="00A0199A" w:rsidRDefault="00BF4B17" w:rsidP="00BF4B17">
            <w:pPr>
              <w:tabs>
                <w:tab w:val="decimal" w:pos="1182"/>
              </w:tabs>
              <w:spacing w:line="380" w:lineRule="exact"/>
              <w:rPr>
                <w:rFonts w:ascii="Arial" w:hAnsi="Arial" w:cs="Arial"/>
                <w:szCs w:val="22"/>
              </w:rPr>
            </w:pPr>
          </w:p>
        </w:tc>
      </w:tr>
      <w:tr w:rsidR="00BF4B17" w:rsidRPr="00A0199A" w14:paraId="5AD55448" w14:textId="532F0002" w:rsidTr="00BF4B17">
        <w:trPr>
          <w:trHeight w:val="80"/>
        </w:trPr>
        <w:tc>
          <w:tcPr>
            <w:tcW w:w="5940" w:type="dxa"/>
          </w:tcPr>
          <w:p w14:paraId="0A81A0F4" w14:textId="77777777" w:rsidR="00BF4B17" w:rsidRPr="00A0199A" w:rsidRDefault="00BF4B17" w:rsidP="00BF4B17">
            <w:pPr>
              <w:pStyle w:val="Heading6"/>
              <w:spacing w:after="0" w:line="380" w:lineRule="exact"/>
              <w:ind w:left="162" w:hanging="180"/>
              <w:rPr>
                <w:rFonts w:ascii="Arial" w:hAnsi="Arial"/>
                <w:b w:val="0"/>
                <w:bCs w:val="0"/>
                <w:sz w:val="22"/>
                <w:szCs w:val="22"/>
              </w:rPr>
            </w:pPr>
            <w:r w:rsidRPr="00A0199A">
              <w:rPr>
                <w:rFonts w:ascii="Arial" w:hAnsi="Arial"/>
                <w:b w:val="0"/>
                <w:bCs w:val="0"/>
                <w:sz w:val="22"/>
                <w:szCs w:val="22"/>
              </w:rPr>
              <w:tab/>
              <w:t>Allowance for expected credit losses</w:t>
            </w:r>
          </w:p>
        </w:tc>
        <w:tc>
          <w:tcPr>
            <w:tcW w:w="1620" w:type="dxa"/>
          </w:tcPr>
          <w:p w14:paraId="6F785975" w14:textId="6331EFF5" w:rsidR="00BF4B17" w:rsidRPr="00A0199A" w:rsidRDefault="00CA2958" w:rsidP="00BF4B17">
            <w:pPr>
              <w:tabs>
                <w:tab w:val="decimal" w:pos="1242"/>
              </w:tabs>
              <w:spacing w:line="380" w:lineRule="exact"/>
              <w:jc w:val="thaiDistribute"/>
              <w:rPr>
                <w:rFonts w:ascii="Arial" w:hAnsi="Arial" w:cs="Arial"/>
                <w:sz w:val="22"/>
                <w:szCs w:val="22"/>
              </w:rPr>
            </w:pPr>
            <w:r w:rsidRPr="00A0199A">
              <w:rPr>
                <w:rFonts w:ascii="Arial" w:hAnsi="Arial" w:cs="Arial"/>
                <w:sz w:val="22"/>
                <w:szCs w:val="22"/>
              </w:rPr>
              <w:t>94</w:t>
            </w:r>
          </w:p>
        </w:tc>
        <w:tc>
          <w:tcPr>
            <w:tcW w:w="1620" w:type="dxa"/>
          </w:tcPr>
          <w:p w14:paraId="4D203EB1" w14:textId="22E321B5" w:rsidR="00BF4B17" w:rsidRPr="00A0199A" w:rsidRDefault="00BF4B17" w:rsidP="00BF4B17">
            <w:pPr>
              <w:tabs>
                <w:tab w:val="decimal" w:pos="1242"/>
              </w:tabs>
              <w:spacing w:line="380" w:lineRule="exact"/>
              <w:jc w:val="thaiDistribute"/>
              <w:rPr>
                <w:rFonts w:ascii="Arial" w:hAnsi="Arial" w:cs="Arial"/>
                <w:sz w:val="22"/>
                <w:szCs w:val="22"/>
              </w:rPr>
            </w:pPr>
            <w:r w:rsidRPr="00A0199A">
              <w:rPr>
                <w:rFonts w:ascii="Arial" w:hAnsi="Arial" w:cs="Arial"/>
                <w:sz w:val="22"/>
                <w:szCs w:val="22"/>
              </w:rPr>
              <w:t>131</w:t>
            </w:r>
          </w:p>
        </w:tc>
      </w:tr>
      <w:tr w:rsidR="00BF4B17" w:rsidRPr="00A0199A" w14:paraId="4CD258DA" w14:textId="6911F0B4" w:rsidTr="00BF4B17">
        <w:tc>
          <w:tcPr>
            <w:tcW w:w="5940" w:type="dxa"/>
          </w:tcPr>
          <w:p w14:paraId="450F32C9" w14:textId="77777777" w:rsidR="00BF4B17" w:rsidRPr="00A0199A" w:rsidRDefault="00BF4B17" w:rsidP="00BF4B17">
            <w:pPr>
              <w:pStyle w:val="Heading6"/>
              <w:spacing w:after="0" w:line="380" w:lineRule="exact"/>
              <w:ind w:left="162" w:hanging="180"/>
              <w:rPr>
                <w:rFonts w:ascii="Arial" w:hAnsi="Arial"/>
                <w:b w:val="0"/>
                <w:bCs w:val="0"/>
                <w:sz w:val="22"/>
                <w:szCs w:val="22"/>
                <w:cs/>
              </w:rPr>
            </w:pPr>
            <w:r w:rsidRPr="00A0199A">
              <w:rPr>
                <w:rFonts w:ascii="Arial" w:hAnsi="Arial"/>
                <w:b w:val="0"/>
                <w:bCs w:val="0"/>
                <w:sz w:val="22"/>
                <w:szCs w:val="22"/>
              </w:rPr>
              <w:tab/>
              <w:t>Allowance for diminution in value of inventories</w:t>
            </w:r>
          </w:p>
        </w:tc>
        <w:tc>
          <w:tcPr>
            <w:tcW w:w="1620" w:type="dxa"/>
          </w:tcPr>
          <w:p w14:paraId="434BFE61" w14:textId="6D5D8BC7" w:rsidR="00BF4B17" w:rsidRPr="00A0199A" w:rsidRDefault="00CA2958" w:rsidP="00BF4B17">
            <w:pPr>
              <w:tabs>
                <w:tab w:val="decimal" w:pos="1242"/>
              </w:tabs>
              <w:spacing w:line="380" w:lineRule="exact"/>
              <w:jc w:val="thaiDistribute"/>
              <w:rPr>
                <w:rFonts w:ascii="Arial" w:hAnsi="Arial" w:cs="Arial"/>
                <w:sz w:val="22"/>
                <w:szCs w:val="22"/>
              </w:rPr>
            </w:pPr>
            <w:r w:rsidRPr="00A0199A">
              <w:rPr>
                <w:rFonts w:ascii="Arial" w:hAnsi="Arial" w:cs="Arial"/>
                <w:sz w:val="22"/>
                <w:szCs w:val="22"/>
              </w:rPr>
              <w:t>40</w:t>
            </w:r>
          </w:p>
        </w:tc>
        <w:tc>
          <w:tcPr>
            <w:tcW w:w="1620" w:type="dxa"/>
          </w:tcPr>
          <w:p w14:paraId="704C1283" w14:textId="7E90ECEC" w:rsidR="00BF4B17" w:rsidRPr="00A0199A" w:rsidRDefault="00BF4B17" w:rsidP="00BF4B17">
            <w:pPr>
              <w:tabs>
                <w:tab w:val="decimal" w:pos="1242"/>
              </w:tabs>
              <w:spacing w:line="380" w:lineRule="exact"/>
              <w:jc w:val="thaiDistribute"/>
              <w:rPr>
                <w:rFonts w:ascii="Arial" w:hAnsi="Arial" w:cs="Arial"/>
                <w:sz w:val="22"/>
                <w:szCs w:val="22"/>
              </w:rPr>
            </w:pPr>
            <w:r w:rsidRPr="00A0199A">
              <w:rPr>
                <w:rFonts w:ascii="Arial" w:hAnsi="Arial" w:cs="Arial"/>
                <w:sz w:val="22"/>
                <w:szCs w:val="22"/>
              </w:rPr>
              <w:t>22</w:t>
            </w:r>
          </w:p>
        </w:tc>
      </w:tr>
      <w:tr w:rsidR="00BF4B17" w:rsidRPr="00A0199A" w14:paraId="69BC8BE4" w14:textId="316F25B9" w:rsidTr="00BF4B17">
        <w:tc>
          <w:tcPr>
            <w:tcW w:w="5940" w:type="dxa"/>
          </w:tcPr>
          <w:p w14:paraId="6BA099A9" w14:textId="19C215BC" w:rsidR="00BF4B17" w:rsidRPr="00A0199A" w:rsidRDefault="00BF4B17" w:rsidP="00BF4B17">
            <w:pPr>
              <w:pStyle w:val="Heading6"/>
              <w:spacing w:after="0" w:line="380" w:lineRule="exact"/>
              <w:ind w:left="162" w:hanging="180"/>
              <w:rPr>
                <w:rFonts w:ascii="Arial" w:hAnsi="Arial"/>
                <w:b w:val="0"/>
                <w:bCs w:val="0"/>
                <w:sz w:val="22"/>
                <w:szCs w:val="22"/>
              </w:rPr>
            </w:pPr>
            <w:r w:rsidRPr="00A0199A">
              <w:rPr>
                <w:rFonts w:ascii="Arial" w:hAnsi="Arial"/>
                <w:b w:val="0"/>
                <w:bCs w:val="0"/>
                <w:sz w:val="22"/>
                <w:szCs w:val="22"/>
              </w:rPr>
              <w:tab/>
              <w:t>Provision for long-term employee benefits</w:t>
            </w:r>
          </w:p>
        </w:tc>
        <w:tc>
          <w:tcPr>
            <w:tcW w:w="1620" w:type="dxa"/>
          </w:tcPr>
          <w:p w14:paraId="7A29DBCF" w14:textId="33A58EFA" w:rsidR="00BF4B17" w:rsidRPr="00A0199A" w:rsidRDefault="00CA2958" w:rsidP="00BF4B17">
            <w:pPr>
              <w:pBdr>
                <w:bottom w:val="single" w:sz="4" w:space="1" w:color="auto"/>
              </w:pBdr>
              <w:tabs>
                <w:tab w:val="decimal" w:pos="1242"/>
              </w:tabs>
              <w:spacing w:line="380" w:lineRule="exact"/>
              <w:jc w:val="thaiDistribute"/>
              <w:rPr>
                <w:rFonts w:ascii="Arial" w:hAnsi="Arial" w:cs="Arial"/>
                <w:sz w:val="22"/>
                <w:szCs w:val="22"/>
              </w:rPr>
            </w:pPr>
            <w:r w:rsidRPr="00A0199A">
              <w:rPr>
                <w:rFonts w:ascii="Arial" w:hAnsi="Arial" w:cs="Arial"/>
                <w:sz w:val="22"/>
                <w:szCs w:val="22"/>
              </w:rPr>
              <w:t>2,074</w:t>
            </w:r>
          </w:p>
        </w:tc>
        <w:tc>
          <w:tcPr>
            <w:tcW w:w="1620" w:type="dxa"/>
          </w:tcPr>
          <w:p w14:paraId="1007070C" w14:textId="18DE2794" w:rsidR="00BF4B17" w:rsidRPr="00A0199A" w:rsidRDefault="00BF4B17" w:rsidP="00BF4B17">
            <w:pPr>
              <w:pBdr>
                <w:bottom w:val="single" w:sz="4" w:space="1" w:color="auto"/>
              </w:pBdr>
              <w:tabs>
                <w:tab w:val="decimal" w:pos="1242"/>
              </w:tabs>
              <w:spacing w:line="380" w:lineRule="exact"/>
              <w:jc w:val="thaiDistribute"/>
              <w:rPr>
                <w:rFonts w:ascii="Arial" w:hAnsi="Arial" w:cs="Arial"/>
                <w:sz w:val="22"/>
                <w:szCs w:val="22"/>
              </w:rPr>
            </w:pPr>
            <w:r w:rsidRPr="00A0199A">
              <w:rPr>
                <w:rFonts w:ascii="Arial" w:hAnsi="Arial" w:cs="Arial"/>
                <w:sz w:val="22"/>
                <w:szCs w:val="22"/>
              </w:rPr>
              <w:t>1,886</w:t>
            </w:r>
          </w:p>
        </w:tc>
      </w:tr>
      <w:tr w:rsidR="00BF4B17" w:rsidRPr="00A0199A" w14:paraId="2F72DACF" w14:textId="78A60CDB" w:rsidTr="00BF4B17">
        <w:tc>
          <w:tcPr>
            <w:tcW w:w="5940" w:type="dxa"/>
          </w:tcPr>
          <w:p w14:paraId="014F9ECC" w14:textId="77777777" w:rsidR="00BF4B17" w:rsidRPr="00A0199A" w:rsidRDefault="00BF4B17" w:rsidP="00BF4B17">
            <w:pPr>
              <w:pStyle w:val="Heading6"/>
              <w:spacing w:after="0" w:line="380" w:lineRule="exact"/>
              <w:ind w:left="162" w:hanging="180"/>
              <w:rPr>
                <w:rFonts w:ascii="Arial" w:hAnsi="Arial"/>
                <w:b w:val="0"/>
                <w:bCs w:val="0"/>
                <w:sz w:val="22"/>
                <w:szCs w:val="22"/>
              </w:rPr>
            </w:pPr>
            <w:r w:rsidRPr="00A0199A">
              <w:rPr>
                <w:rFonts w:ascii="Arial" w:hAnsi="Arial"/>
                <w:b w:val="0"/>
                <w:bCs w:val="0"/>
                <w:sz w:val="22"/>
                <w:szCs w:val="22"/>
              </w:rPr>
              <w:t>Total</w:t>
            </w:r>
          </w:p>
        </w:tc>
        <w:tc>
          <w:tcPr>
            <w:tcW w:w="1620" w:type="dxa"/>
          </w:tcPr>
          <w:p w14:paraId="3B0D7206" w14:textId="4A0B5906" w:rsidR="00BF4B17" w:rsidRPr="00A0199A" w:rsidRDefault="00CA2958" w:rsidP="00BF4B17">
            <w:pPr>
              <w:pBdr>
                <w:bottom w:val="double" w:sz="4" w:space="1" w:color="auto"/>
              </w:pBdr>
              <w:tabs>
                <w:tab w:val="decimal" w:pos="1242"/>
              </w:tabs>
              <w:spacing w:line="380" w:lineRule="exact"/>
              <w:jc w:val="thaiDistribute"/>
              <w:rPr>
                <w:rFonts w:ascii="Arial" w:hAnsi="Arial" w:cs="Arial"/>
                <w:sz w:val="22"/>
                <w:szCs w:val="22"/>
              </w:rPr>
            </w:pPr>
            <w:r w:rsidRPr="00A0199A">
              <w:rPr>
                <w:rFonts w:ascii="Arial" w:hAnsi="Arial" w:cs="Arial"/>
                <w:sz w:val="22"/>
                <w:szCs w:val="22"/>
              </w:rPr>
              <w:t>2,208</w:t>
            </w:r>
          </w:p>
        </w:tc>
        <w:tc>
          <w:tcPr>
            <w:tcW w:w="1620" w:type="dxa"/>
          </w:tcPr>
          <w:p w14:paraId="154821ED" w14:textId="1DA10666" w:rsidR="00BF4B17" w:rsidRPr="00A0199A" w:rsidRDefault="00BF4B17" w:rsidP="00BF4B17">
            <w:pPr>
              <w:pBdr>
                <w:bottom w:val="double" w:sz="4" w:space="1" w:color="auto"/>
              </w:pBdr>
              <w:tabs>
                <w:tab w:val="decimal" w:pos="1242"/>
              </w:tabs>
              <w:spacing w:line="380" w:lineRule="exact"/>
              <w:jc w:val="thaiDistribute"/>
              <w:rPr>
                <w:rFonts w:ascii="Arial" w:hAnsi="Arial" w:cs="Arial"/>
                <w:sz w:val="22"/>
                <w:szCs w:val="22"/>
              </w:rPr>
            </w:pPr>
            <w:r w:rsidRPr="00A0199A">
              <w:rPr>
                <w:rFonts w:ascii="Arial" w:hAnsi="Arial" w:cs="Arial"/>
                <w:sz w:val="22"/>
                <w:szCs w:val="22"/>
              </w:rPr>
              <w:t>2,039</w:t>
            </w:r>
          </w:p>
        </w:tc>
      </w:tr>
    </w:tbl>
    <w:p w14:paraId="6A335897" w14:textId="625F8565" w:rsidR="001E7F0B" w:rsidRPr="00A0199A" w:rsidRDefault="001E7F0B" w:rsidP="00AF0745">
      <w:pPr>
        <w:spacing w:before="240" w:after="120" w:line="380" w:lineRule="exact"/>
        <w:ind w:left="547" w:right="-43" w:hanging="547"/>
        <w:jc w:val="thaiDistribute"/>
        <w:rPr>
          <w:rFonts w:ascii="Arial" w:hAnsi="Arial"/>
          <w:b/>
          <w:bCs/>
          <w:sz w:val="22"/>
          <w:szCs w:val="22"/>
        </w:rPr>
      </w:pPr>
      <w:r w:rsidRPr="00A0199A">
        <w:rPr>
          <w:rFonts w:ascii="Arial" w:hAnsi="Arial"/>
          <w:b/>
          <w:bCs/>
          <w:sz w:val="22"/>
          <w:szCs w:val="22"/>
        </w:rPr>
        <w:t>1</w:t>
      </w:r>
      <w:r w:rsidR="00186005" w:rsidRPr="00A0199A">
        <w:rPr>
          <w:rFonts w:ascii="Arial" w:hAnsi="Arial"/>
          <w:b/>
          <w:bCs/>
          <w:sz w:val="22"/>
          <w:szCs w:val="22"/>
        </w:rPr>
        <w:t>6</w:t>
      </w:r>
      <w:r w:rsidRPr="00A0199A">
        <w:rPr>
          <w:rFonts w:ascii="Arial" w:hAnsi="Arial"/>
          <w:b/>
          <w:bCs/>
          <w:sz w:val="22"/>
          <w:szCs w:val="22"/>
        </w:rPr>
        <w:t>.</w:t>
      </w:r>
      <w:r w:rsidRPr="00A0199A">
        <w:rPr>
          <w:rFonts w:ascii="Arial" w:hAnsi="Arial"/>
          <w:b/>
          <w:bCs/>
          <w:sz w:val="22"/>
          <w:szCs w:val="22"/>
        </w:rPr>
        <w:tab/>
        <w:t>Trade and other payables</w:t>
      </w:r>
    </w:p>
    <w:p w14:paraId="4EDA9503" w14:textId="77777777" w:rsidR="001E7F0B" w:rsidRPr="00A0199A" w:rsidRDefault="001E7F0B" w:rsidP="00AF0745">
      <w:pPr>
        <w:tabs>
          <w:tab w:val="left" w:pos="900"/>
          <w:tab w:val="left" w:pos="2160"/>
        </w:tabs>
        <w:spacing w:before="120" w:after="120" w:line="380" w:lineRule="exact"/>
        <w:ind w:left="547" w:right="58" w:hanging="547"/>
        <w:jc w:val="right"/>
        <w:rPr>
          <w:rFonts w:ascii="Arial" w:hAnsi="Arial" w:cs="Arial"/>
          <w:sz w:val="22"/>
          <w:szCs w:val="22"/>
        </w:rPr>
      </w:pPr>
      <w:r w:rsidRPr="00A0199A">
        <w:rPr>
          <w:rFonts w:ascii="Arial" w:hAnsi="Arial" w:cs="Arial"/>
          <w:sz w:val="22"/>
          <w:szCs w:val="22"/>
        </w:rPr>
        <w:tab/>
        <w:t>(Unit: Thousand Baht)</w:t>
      </w:r>
    </w:p>
    <w:tbl>
      <w:tblPr>
        <w:tblW w:w="9246" w:type="dxa"/>
        <w:tblInd w:w="378" w:type="dxa"/>
        <w:tblLayout w:type="fixed"/>
        <w:tblLook w:val="0000" w:firstRow="0" w:lastRow="0" w:firstColumn="0" w:lastColumn="0" w:noHBand="0" w:noVBand="0"/>
      </w:tblPr>
      <w:tblGrid>
        <w:gridCol w:w="6192"/>
        <w:gridCol w:w="1527"/>
        <w:gridCol w:w="1527"/>
      </w:tblGrid>
      <w:tr w:rsidR="00BF4B17" w:rsidRPr="00A0199A" w14:paraId="1FD2DF05" w14:textId="408DD477" w:rsidTr="00BF4B17">
        <w:tc>
          <w:tcPr>
            <w:tcW w:w="6192" w:type="dxa"/>
          </w:tcPr>
          <w:p w14:paraId="32936D1B" w14:textId="77777777" w:rsidR="00BF4B17" w:rsidRPr="00A0199A" w:rsidRDefault="00BF4B17" w:rsidP="00BF4B17">
            <w:pPr>
              <w:spacing w:line="380" w:lineRule="exact"/>
              <w:ind w:right="-14"/>
              <w:jc w:val="thaiDistribute"/>
              <w:rPr>
                <w:rFonts w:ascii="Arial" w:hAnsi="Arial" w:cs="Arial"/>
                <w:b/>
                <w:bCs/>
                <w:sz w:val="22"/>
                <w:szCs w:val="22"/>
                <w:u w:val="single"/>
              </w:rPr>
            </w:pPr>
          </w:p>
        </w:tc>
        <w:tc>
          <w:tcPr>
            <w:tcW w:w="1527" w:type="dxa"/>
          </w:tcPr>
          <w:p w14:paraId="60FF90DF" w14:textId="4AA29E0D" w:rsidR="00BF4B17" w:rsidRPr="00A0199A" w:rsidRDefault="00BF4B17" w:rsidP="00BF4B17">
            <w:pPr>
              <w:pBdr>
                <w:bottom w:val="single" w:sz="4" w:space="1" w:color="auto"/>
              </w:pBdr>
              <w:spacing w:line="380" w:lineRule="exact"/>
              <w:jc w:val="center"/>
              <w:rPr>
                <w:rFonts w:ascii="Arial" w:hAnsi="Arial" w:cs="Arial"/>
                <w:sz w:val="22"/>
                <w:szCs w:val="22"/>
              </w:rPr>
            </w:pPr>
            <w:r w:rsidRPr="00A0199A">
              <w:rPr>
                <w:rFonts w:ascii="Arial" w:hAnsi="Arial" w:cs="Arial"/>
                <w:sz w:val="22"/>
                <w:szCs w:val="22"/>
              </w:rPr>
              <w:t>2024</w:t>
            </w:r>
          </w:p>
        </w:tc>
        <w:tc>
          <w:tcPr>
            <w:tcW w:w="1527" w:type="dxa"/>
          </w:tcPr>
          <w:p w14:paraId="1C1CB22C" w14:textId="76617F41" w:rsidR="00BF4B17" w:rsidRPr="00A0199A" w:rsidRDefault="00BF4B17" w:rsidP="00BF4B17">
            <w:pPr>
              <w:pBdr>
                <w:bottom w:val="single" w:sz="4" w:space="1" w:color="auto"/>
              </w:pBdr>
              <w:spacing w:line="380" w:lineRule="exact"/>
              <w:jc w:val="center"/>
              <w:rPr>
                <w:rFonts w:ascii="Arial" w:hAnsi="Arial" w:cs="Arial"/>
                <w:sz w:val="22"/>
                <w:szCs w:val="22"/>
              </w:rPr>
            </w:pPr>
            <w:r w:rsidRPr="00A0199A">
              <w:rPr>
                <w:rFonts w:ascii="Arial" w:hAnsi="Arial" w:cs="Arial"/>
                <w:sz w:val="22"/>
                <w:szCs w:val="22"/>
              </w:rPr>
              <w:t>2023</w:t>
            </w:r>
          </w:p>
        </w:tc>
      </w:tr>
      <w:tr w:rsidR="00BF4B17" w:rsidRPr="00A0199A" w14:paraId="5A4B15B8" w14:textId="13EC0CC4" w:rsidTr="00BF4B17">
        <w:tc>
          <w:tcPr>
            <w:tcW w:w="6192" w:type="dxa"/>
          </w:tcPr>
          <w:p w14:paraId="77C28EF1" w14:textId="608EA5B6" w:rsidR="00BF4B17" w:rsidRPr="00A0199A" w:rsidRDefault="00BF4B17" w:rsidP="00BF4B17">
            <w:pPr>
              <w:spacing w:line="380" w:lineRule="exact"/>
              <w:ind w:left="72" w:right="-14"/>
              <w:jc w:val="thaiDistribute"/>
              <w:rPr>
                <w:rFonts w:ascii="Arial" w:hAnsi="Arial" w:cs="Arial"/>
                <w:sz w:val="22"/>
                <w:szCs w:val="22"/>
                <w:cs/>
              </w:rPr>
            </w:pPr>
            <w:r w:rsidRPr="00A0199A">
              <w:rPr>
                <w:rFonts w:ascii="Arial" w:hAnsi="Arial"/>
                <w:sz w:val="22"/>
                <w:szCs w:val="22"/>
              </w:rPr>
              <w:t>Trade payables - related parties (Note 6)</w:t>
            </w:r>
          </w:p>
        </w:tc>
        <w:tc>
          <w:tcPr>
            <w:tcW w:w="1527" w:type="dxa"/>
          </w:tcPr>
          <w:p w14:paraId="20767093" w14:textId="74FF67BE" w:rsidR="00BF4B17" w:rsidRPr="00A0199A" w:rsidRDefault="00CA2958" w:rsidP="00BF4B17">
            <w:pP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1,725</w:t>
            </w:r>
          </w:p>
        </w:tc>
        <w:tc>
          <w:tcPr>
            <w:tcW w:w="1527" w:type="dxa"/>
          </w:tcPr>
          <w:p w14:paraId="61B27951" w14:textId="155BD820" w:rsidR="00BF4B17" w:rsidRPr="00A0199A" w:rsidRDefault="00BF4B17" w:rsidP="00BF4B17">
            <w:pP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1,492</w:t>
            </w:r>
          </w:p>
        </w:tc>
      </w:tr>
      <w:tr w:rsidR="00BF4B17" w:rsidRPr="00A0199A" w14:paraId="1E115C89" w14:textId="16E50885" w:rsidTr="00BF4B17">
        <w:tc>
          <w:tcPr>
            <w:tcW w:w="6192" w:type="dxa"/>
          </w:tcPr>
          <w:p w14:paraId="0D8D2118" w14:textId="77777777" w:rsidR="00BF4B17" w:rsidRPr="00A0199A" w:rsidRDefault="00BF4B17" w:rsidP="00BF4B17">
            <w:pPr>
              <w:spacing w:line="380" w:lineRule="exact"/>
              <w:ind w:left="72" w:right="-14"/>
              <w:jc w:val="thaiDistribute"/>
              <w:rPr>
                <w:rFonts w:ascii="Arial" w:hAnsi="Arial" w:cs="Arial"/>
                <w:sz w:val="22"/>
                <w:szCs w:val="22"/>
                <w:cs/>
              </w:rPr>
            </w:pPr>
            <w:r w:rsidRPr="00A0199A">
              <w:rPr>
                <w:rFonts w:ascii="Arial" w:hAnsi="Arial"/>
                <w:sz w:val="22"/>
                <w:szCs w:val="22"/>
              </w:rPr>
              <w:t>Trade payables - unrelated parties</w:t>
            </w:r>
          </w:p>
        </w:tc>
        <w:tc>
          <w:tcPr>
            <w:tcW w:w="1527" w:type="dxa"/>
          </w:tcPr>
          <w:p w14:paraId="1EB0ED69" w14:textId="57F00B8A" w:rsidR="00BF4B17" w:rsidRPr="00A0199A" w:rsidRDefault="00CA2958" w:rsidP="00BF4B17">
            <w:pP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10,701</w:t>
            </w:r>
          </w:p>
        </w:tc>
        <w:tc>
          <w:tcPr>
            <w:tcW w:w="1527" w:type="dxa"/>
          </w:tcPr>
          <w:p w14:paraId="6B84A5F6" w14:textId="7F7F12AC" w:rsidR="00BF4B17" w:rsidRPr="00A0199A" w:rsidRDefault="00BF4B17" w:rsidP="00BF4B17">
            <w:pP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14,888</w:t>
            </w:r>
          </w:p>
        </w:tc>
      </w:tr>
      <w:tr w:rsidR="00BF4B17" w:rsidRPr="00A0199A" w14:paraId="4D1740D8" w14:textId="5ADFD1CA" w:rsidTr="00BF4B17">
        <w:tc>
          <w:tcPr>
            <w:tcW w:w="6192" w:type="dxa"/>
          </w:tcPr>
          <w:p w14:paraId="1B17C824" w14:textId="2BB8CFF1" w:rsidR="00BF4B17" w:rsidRPr="00A0199A" w:rsidRDefault="00BF4B17" w:rsidP="00BF4B17">
            <w:pPr>
              <w:tabs>
                <w:tab w:val="left" w:pos="162"/>
              </w:tabs>
              <w:spacing w:line="380" w:lineRule="exact"/>
              <w:ind w:left="72" w:right="-14"/>
              <w:rPr>
                <w:rFonts w:ascii="Arial" w:hAnsi="Arial" w:cs="Arial"/>
                <w:sz w:val="22"/>
                <w:szCs w:val="22"/>
                <w:cs/>
              </w:rPr>
            </w:pPr>
            <w:r w:rsidRPr="00A0199A">
              <w:rPr>
                <w:rFonts w:ascii="Arial" w:hAnsi="Arial" w:cs="Arial"/>
                <w:sz w:val="22"/>
                <w:szCs w:val="22"/>
              </w:rPr>
              <w:t xml:space="preserve">Accrued expenses </w:t>
            </w:r>
            <w:r w:rsidRPr="00A0199A">
              <w:rPr>
                <w:rFonts w:ascii="Arial" w:hAnsi="Arial"/>
                <w:sz w:val="22"/>
                <w:szCs w:val="22"/>
              </w:rPr>
              <w:t>- related parties (Note 6)</w:t>
            </w:r>
          </w:p>
        </w:tc>
        <w:tc>
          <w:tcPr>
            <w:tcW w:w="1527" w:type="dxa"/>
          </w:tcPr>
          <w:p w14:paraId="383D88C7" w14:textId="2BB5190E" w:rsidR="00BF4B17" w:rsidRPr="00A0199A" w:rsidRDefault="00CA2958" w:rsidP="00BF4B17">
            <w:pP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w:t>
            </w:r>
          </w:p>
        </w:tc>
        <w:tc>
          <w:tcPr>
            <w:tcW w:w="1527" w:type="dxa"/>
          </w:tcPr>
          <w:p w14:paraId="5780234C" w14:textId="48FC4286" w:rsidR="00BF4B17" w:rsidRPr="00A0199A" w:rsidRDefault="00BF4B17" w:rsidP="00BF4B17">
            <w:pP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1,422</w:t>
            </w:r>
          </w:p>
        </w:tc>
      </w:tr>
      <w:tr w:rsidR="00BF4B17" w:rsidRPr="00A0199A" w14:paraId="4DDEDFD1" w14:textId="69D7108B" w:rsidTr="00BF4B17">
        <w:tc>
          <w:tcPr>
            <w:tcW w:w="6192" w:type="dxa"/>
          </w:tcPr>
          <w:p w14:paraId="101F8520" w14:textId="77777777" w:rsidR="00BF4B17" w:rsidRPr="00A0199A" w:rsidRDefault="00BF4B17" w:rsidP="00BF4B17">
            <w:pPr>
              <w:tabs>
                <w:tab w:val="left" w:pos="162"/>
              </w:tabs>
              <w:spacing w:line="380" w:lineRule="exact"/>
              <w:ind w:left="72" w:right="-14"/>
              <w:rPr>
                <w:rFonts w:ascii="Arial" w:hAnsi="Arial" w:cs="Arial"/>
                <w:sz w:val="22"/>
                <w:szCs w:val="22"/>
                <w:cs/>
              </w:rPr>
            </w:pPr>
            <w:r w:rsidRPr="00A0199A">
              <w:rPr>
                <w:rFonts w:ascii="Arial" w:hAnsi="Arial" w:cs="Arial"/>
                <w:sz w:val="22"/>
                <w:szCs w:val="22"/>
              </w:rPr>
              <w:t xml:space="preserve">Accrued expenses </w:t>
            </w:r>
            <w:r w:rsidRPr="00A0199A">
              <w:rPr>
                <w:rFonts w:ascii="Arial" w:hAnsi="Arial"/>
                <w:sz w:val="22"/>
                <w:szCs w:val="22"/>
              </w:rPr>
              <w:t>- unrelated parties</w:t>
            </w:r>
          </w:p>
        </w:tc>
        <w:tc>
          <w:tcPr>
            <w:tcW w:w="1527" w:type="dxa"/>
          </w:tcPr>
          <w:p w14:paraId="5D846601" w14:textId="4C00522F" w:rsidR="00BF4B17" w:rsidRPr="00A0199A" w:rsidRDefault="00CA2958" w:rsidP="00BF4B17">
            <w:pPr>
              <w:pBdr>
                <w:bottom w:val="single" w:sz="4" w:space="1" w:color="auto"/>
              </w:pBd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17,720</w:t>
            </w:r>
          </w:p>
        </w:tc>
        <w:tc>
          <w:tcPr>
            <w:tcW w:w="1527" w:type="dxa"/>
          </w:tcPr>
          <w:p w14:paraId="7AA2A0F3" w14:textId="1090FA34" w:rsidR="00BF4B17" w:rsidRPr="00A0199A" w:rsidRDefault="00BF4B17" w:rsidP="00BF4B17">
            <w:pPr>
              <w:pBdr>
                <w:bottom w:val="single" w:sz="4" w:space="1" w:color="auto"/>
              </w:pBd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13,843</w:t>
            </w:r>
          </w:p>
        </w:tc>
      </w:tr>
      <w:tr w:rsidR="00BF4B17" w:rsidRPr="00A0199A" w14:paraId="54A0CE9B" w14:textId="4C057F2A" w:rsidTr="00BF4B17">
        <w:tc>
          <w:tcPr>
            <w:tcW w:w="6192" w:type="dxa"/>
          </w:tcPr>
          <w:p w14:paraId="7A3D2C4A" w14:textId="77777777" w:rsidR="00BF4B17" w:rsidRPr="00A0199A" w:rsidRDefault="00BF4B17" w:rsidP="00BF4B17">
            <w:pPr>
              <w:spacing w:line="380" w:lineRule="exact"/>
              <w:ind w:left="72" w:right="-14"/>
              <w:jc w:val="thaiDistribute"/>
              <w:rPr>
                <w:rFonts w:ascii="Arial" w:hAnsi="Arial" w:cs="Arial"/>
                <w:sz w:val="22"/>
                <w:szCs w:val="22"/>
              </w:rPr>
            </w:pPr>
            <w:r w:rsidRPr="00A0199A">
              <w:rPr>
                <w:rFonts w:ascii="Arial" w:hAnsi="Arial"/>
                <w:sz w:val="22"/>
                <w:szCs w:val="22"/>
              </w:rPr>
              <w:t>Total trade and other payables</w:t>
            </w:r>
          </w:p>
        </w:tc>
        <w:tc>
          <w:tcPr>
            <w:tcW w:w="1527" w:type="dxa"/>
          </w:tcPr>
          <w:p w14:paraId="24F29CD6" w14:textId="092B2511" w:rsidR="00BF4B17" w:rsidRPr="00A0199A" w:rsidRDefault="00CA2958" w:rsidP="00BF4B17">
            <w:pPr>
              <w:pBdr>
                <w:bottom w:val="double" w:sz="4" w:space="1" w:color="auto"/>
              </w:pBd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30,146</w:t>
            </w:r>
          </w:p>
        </w:tc>
        <w:tc>
          <w:tcPr>
            <w:tcW w:w="1527" w:type="dxa"/>
          </w:tcPr>
          <w:p w14:paraId="09EC55E3" w14:textId="24DB6978" w:rsidR="00BF4B17" w:rsidRPr="00A0199A" w:rsidRDefault="00BF4B17" w:rsidP="00BF4B17">
            <w:pPr>
              <w:pBdr>
                <w:bottom w:val="double" w:sz="4" w:space="1" w:color="auto"/>
              </w:pBd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31,645</w:t>
            </w:r>
          </w:p>
        </w:tc>
      </w:tr>
    </w:tbl>
    <w:p w14:paraId="3822FF6E" w14:textId="0491D3CB" w:rsidR="003840C4" w:rsidRPr="00A0199A" w:rsidRDefault="009A3AC1" w:rsidP="00AF0745">
      <w:pPr>
        <w:spacing w:before="240" w:after="120" w:line="380" w:lineRule="exact"/>
        <w:ind w:left="547" w:right="-43" w:hanging="547"/>
        <w:jc w:val="thaiDistribute"/>
        <w:rPr>
          <w:rFonts w:ascii="Arial" w:hAnsi="Arial" w:cs="Arial"/>
          <w:b/>
          <w:bCs/>
          <w:sz w:val="22"/>
          <w:szCs w:val="22"/>
        </w:rPr>
      </w:pPr>
      <w:r w:rsidRPr="00A0199A">
        <w:rPr>
          <w:rFonts w:ascii="Arial" w:hAnsi="Arial" w:cs="Arial"/>
          <w:b/>
          <w:bCs/>
          <w:sz w:val="22"/>
          <w:szCs w:val="22"/>
        </w:rPr>
        <w:t>1</w:t>
      </w:r>
      <w:r w:rsidR="000F79FC" w:rsidRPr="00A0199A">
        <w:rPr>
          <w:rFonts w:ascii="Arial" w:hAnsi="Arial" w:cs="Arial"/>
          <w:b/>
          <w:bCs/>
          <w:sz w:val="22"/>
          <w:szCs w:val="22"/>
        </w:rPr>
        <w:t>7</w:t>
      </w:r>
      <w:r w:rsidRPr="00A0199A">
        <w:rPr>
          <w:rFonts w:ascii="Arial" w:hAnsi="Arial" w:cs="Arial"/>
          <w:b/>
          <w:bCs/>
          <w:sz w:val="22"/>
          <w:szCs w:val="22"/>
        </w:rPr>
        <w:t>.</w:t>
      </w:r>
      <w:r w:rsidRPr="00A0199A">
        <w:rPr>
          <w:rFonts w:ascii="Arial" w:hAnsi="Arial" w:cs="Arial"/>
          <w:b/>
          <w:bCs/>
          <w:sz w:val="22"/>
          <w:szCs w:val="22"/>
        </w:rPr>
        <w:tab/>
      </w:r>
      <w:r w:rsidR="00FF409F" w:rsidRPr="00A0199A">
        <w:rPr>
          <w:rFonts w:ascii="Arial" w:hAnsi="Arial" w:cs="Arial"/>
          <w:b/>
          <w:bCs/>
          <w:sz w:val="22"/>
          <w:szCs w:val="22"/>
        </w:rPr>
        <w:t>Leases</w:t>
      </w:r>
    </w:p>
    <w:p w14:paraId="31ADE0C0" w14:textId="77777777" w:rsidR="00FF409F" w:rsidRPr="00A0199A" w:rsidRDefault="00FF409F" w:rsidP="00AF0745">
      <w:pPr>
        <w:spacing w:before="120" w:after="120" w:line="380" w:lineRule="exact"/>
        <w:ind w:left="547" w:right="-43" w:hanging="547"/>
        <w:jc w:val="thaiDistribute"/>
        <w:rPr>
          <w:rFonts w:ascii="Arial" w:hAnsi="Arial" w:cs="Arial"/>
          <w:b/>
          <w:bCs/>
          <w:sz w:val="22"/>
          <w:szCs w:val="22"/>
        </w:rPr>
      </w:pPr>
      <w:r w:rsidRPr="00A0199A">
        <w:rPr>
          <w:rFonts w:ascii="Arial" w:hAnsi="Arial" w:cs="Arial"/>
          <w:b/>
          <w:bCs/>
          <w:sz w:val="22"/>
          <w:szCs w:val="22"/>
        </w:rPr>
        <w:tab/>
        <w:t>The Company as a lessee</w:t>
      </w:r>
    </w:p>
    <w:p w14:paraId="7693EBA8" w14:textId="77777777" w:rsidR="00FF409F" w:rsidRPr="00A0199A" w:rsidRDefault="00FF409F" w:rsidP="00AF0745">
      <w:pPr>
        <w:spacing w:before="120" w:after="120" w:line="380" w:lineRule="exact"/>
        <w:ind w:left="547" w:right="-43"/>
        <w:jc w:val="thaiDistribute"/>
        <w:rPr>
          <w:rFonts w:ascii="Arial" w:hAnsi="Arial" w:cs="Arial"/>
          <w:sz w:val="22"/>
          <w:szCs w:val="22"/>
        </w:rPr>
      </w:pPr>
      <w:r w:rsidRPr="00A0199A">
        <w:rPr>
          <w:rFonts w:ascii="Arial" w:hAnsi="Arial" w:cs="Arial"/>
          <w:sz w:val="22"/>
          <w:szCs w:val="22"/>
        </w:rPr>
        <w:t xml:space="preserve">The Company has lease contracts for </w:t>
      </w:r>
      <w:r w:rsidR="00E863B5" w:rsidRPr="00A0199A">
        <w:rPr>
          <w:rFonts w:ascii="Arial" w:hAnsi="Arial" w:cs="Arial"/>
          <w:sz w:val="22"/>
          <w:szCs w:val="22"/>
        </w:rPr>
        <w:t xml:space="preserve">motor </w:t>
      </w:r>
      <w:r w:rsidRPr="00A0199A">
        <w:rPr>
          <w:rFonts w:ascii="Arial" w:hAnsi="Arial" w:cs="Arial"/>
          <w:sz w:val="22"/>
          <w:szCs w:val="22"/>
        </w:rPr>
        <w:t xml:space="preserve">vehicle used in its operations. </w:t>
      </w:r>
      <w:r w:rsidR="00F311CC" w:rsidRPr="00A0199A">
        <w:rPr>
          <w:rFonts w:ascii="Arial" w:hAnsi="Arial" w:cs="Arial"/>
          <w:sz w:val="22"/>
          <w:szCs w:val="22"/>
        </w:rPr>
        <w:t>The term of the agreement is generally 5 years</w:t>
      </w:r>
      <w:r w:rsidRPr="00A0199A">
        <w:rPr>
          <w:rFonts w:ascii="Arial" w:hAnsi="Arial" w:cs="Arial"/>
          <w:sz w:val="22"/>
          <w:szCs w:val="22"/>
        </w:rPr>
        <w:t>.</w:t>
      </w:r>
    </w:p>
    <w:p w14:paraId="23C477EE" w14:textId="4959D673" w:rsidR="00FF409F" w:rsidRPr="00A0199A" w:rsidRDefault="00FF409F" w:rsidP="00AF0745">
      <w:pPr>
        <w:pStyle w:val="ListParagraph"/>
        <w:numPr>
          <w:ilvl w:val="0"/>
          <w:numId w:val="12"/>
        </w:numPr>
        <w:spacing w:before="120" w:after="120" w:line="380" w:lineRule="exact"/>
        <w:ind w:left="907"/>
        <w:jc w:val="thaiDistribute"/>
        <w:textAlignment w:val="auto"/>
        <w:rPr>
          <w:rFonts w:ascii="Arial" w:hAnsi="Arial" w:cs="Browallia New"/>
          <w:b/>
          <w:bCs/>
          <w:sz w:val="22"/>
          <w:szCs w:val="28"/>
        </w:rPr>
      </w:pPr>
      <w:r w:rsidRPr="00A0199A">
        <w:rPr>
          <w:rFonts w:ascii="Arial" w:hAnsi="Arial" w:cs="Browallia New"/>
          <w:b/>
          <w:bCs/>
          <w:sz w:val="22"/>
          <w:szCs w:val="28"/>
        </w:rPr>
        <w:t>Right-of-use assets</w:t>
      </w:r>
    </w:p>
    <w:p w14:paraId="4339AE84" w14:textId="406BB439" w:rsidR="00FF409F" w:rsidRPr="00A0199A" w:rsidRDefault="00FF409F" w:rsidP="00AF0745">
      <w:pPr>
        <w:spacing w:before="120" w:after="120" w:line="380" w:lineRule="exact"/>
        <w:ind w:left="900"/>
        <w:jc w:val="thaiDistribute"/>
        <w:rPr>
          <w:rFonts w:ascii="Angsana New" w:hAnsi="Angsana New"/>
          <w:spacing w:val="-2"/>
          <w:sz w:val="32"/>
          <w:szCs w:val="32"/>
        </w:rPr>
      </w:pPr>
      <w:r w:rsidRPr="00A0199A">
        <w:rPr>
          <w:rFonts w:ascii="Arial" w:hAnsi="Arial" w:cs="Arial"/>
          <w:spacing w:val="-2"/>
          <w:sz w:val="22"/>
          <w:szCs w:val="22"/>
        </w:rPr>
        <w:t>Movement</w:t>
      </w:r>
      <w:r w:rsidR="00AF0745" w:rsidRPr="00A0199A">
        <w:rPr>
          <w:rFonts w:ascii="Arial" w:hAnsi="Arial" w:cs="Arial"/>
          <w:spacing w:val="-2"/>
          <w:sz w:val="22"/>
          <w:szCs w:val="22"/>
        </w:rPr>
        <w:t>s</w:t>
      </w:r>
      <w:r w:rsidRPr="00A0199A">
        <w:rPr>
          <w:rFonts w:ascii="Arial" w:hAnsi="Arial" w:cs="Arial"/>
          <w:spacing w:val="-2"/>
          <w:sz w:val="22"/>
          <w:szCs w:val="22"/>
        </w:rPr>
        <w:t xml:space="preserve"> of right-of-use assets for the year</w:t>
      </w:r>
      <w:r w:rsidR="00502F69" w:rsidRPr="00A0199A">
        <w:rPr>
          <w:rFonts w:ascii="Arial" w:hAnsi="Arial" w:cs="Arial"/>
          <w:spacing w:val="-2"/>
          <w:sz w:val="22"/>
          <w:szCs w:val="22"/>
        </w:rPr>
        <w:t>s</w:t>
      </w:r>
      <w:r w:rsidRPr="00A0199A">
        <w:rPr>
          <w:rFonts w:ascii="Arial" w:hAnsi="Arial" w:cs="Arial"/>
          <w:spacing w:val="-2"/>
          <w:sz w:val="22"/>
          <w:szCs w:val="22"/>
        </w:rPr>
        <w:t xml:space="preserve"> ended 31 December 202</w:t>
      </w:r>
      <w:r w:rsidR="00BF4B17" w:rsidRPr="00A0199A">
        <w:rPr>
          <w:rFonts w:ascii="Arial" w:hAnsi="Arial" w:cs="Arial"/>
          <w:spacing w:val="-2"/>
          <w:sz w:val="22"/>
          <w:szCs w:val="22"/>
        </w:rPr>
        <w:t>4</w:t>
      </w:r>
      <w:r w:rsidR="000A3E87" w:rsidRPr="00A0199A">
        <w:rPr>
          <w:rFonts w:ascii="Arial" w:hAnsi="Arial" w:cs="Arial"/>
          <w:spacing w:val="-2"/>
          <w:sz w:val="22"/>
          <w:szCs w:val="22"/>
        </w:rPr>
        <w:t xml:space="preserve"> </w:t>
      </w:r>
      <w:r w:rsidR="000A3E87" w:rsidRPr="00A0199A">
        <w:rPr>
          <w:rFonts w:ascii="Arial" w:hAnsi="Arial" w:cstheme="minorBidi"/>
          <w:spacing w:val="-2"/>
          <w:sz w:val="22"/>
          <w:szCs w:val="22"/>
          <w:lang w:val="en-US"/>
        </w:rPr>
        <w:t>and 202</w:t>
      </w:r>
      <w:r w:rsidR="00BF4B17" w:rsidRPr="00A0199A">
        <w:rPr>
          <w:rFonts w:ascii="Arial" w:hAnsi="Arial" w:cstheme="minorBidi"/>
          <w:spacing w:val="-2"/>
          <w:sz w:val="22"/>
          <w:szCs w:val="22"/>
          <w:lang w:val="en-US"/>
        </w:rPr>
        <w:t>3</w:t>
      </w:r>
      <w:r w:rsidRPr="00A0199A">
        <w:rPr>
          <w:rFonts w:ascii="Arial" w:hAnsi="Arial" w:cs="Arial"/>
          <w:spacing w:val="-2"/>
          <w:sz w:val="22"/>
          <w:szCs w:val="22"/>
        </w:rPr>
        <w:t xml:space="preserve"> 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1980"/>
      </w:tblGrid>
      <w:tr w:rsidR="00B253E8" w:rsidRPr="00A0199A" w14:paraId="2972F2B0" w14:textId="77777777" w:rsidTr="00B253E8">
        <w:tc>
          <w:tcPr>
            <w:tcW w:w="8820" w:type="dxa"/>
            <w:gridSpan w:val="2"/>
          </w:tcPr>
          <w:p w14:paraId="7E3DF1D2" w14:textId="77777777" w:rsidR="00B253E8" w:rsidRPr="00A0199A" w:rsidRDefault="00B253E8" w:rsidP="00B253E8">
            <w:pPr>
              <w:tabs>
                <w:tab w:val="right" w:pos="1033"/>
              </w:tabs>
              <w:spacing w:line="380" w:lineRule="exact"/>
              <w:ind w:left="-29" w:right="-29"/>
              <w:jc w:val="right"/>
              <w:rPr>
                <w:rFonts w:ascii="Arial" w:hAnsi="Arial" w:cs="Arial"/>
                <w:sz w:val="22"/>
                <w:szCs w:val="22"/>
              </w:rPr>
            </w:pPr>
            <w:r w:rsidRPr="00A0199A">
              <w:rPr>
                <w:rFonts w:ascii="Arial" w:hAnsi="Arial" w:cs="Arial"/>
                <w:sz w:val="22"/>
                <w:szCs w:val="22"/>
              </w:rPr>
              <w:t>(Unit: Thousand Baht)</w:t>
            </w:r>
          </w:p>
        </w:tc>
      </w:tr>
      <w:tr w:rsidR="00E863B5" w:rsidRPr="00A0199A" w14:paraId="34BE242B" w14:textId="77777777" w:rsidTr="00B253E8">
        <w:tc>
          <w:tcPr>
            <w:tcW w:w="6840" w:type="dxa"/>
          </w:tcPr>
          <w:p w14:paraId="39D504E8" w14:textId="77777777" w:rsidR="00E863B5" w:rsidRPr="00A0199A" w:rsidRDefault="00E863B5" w:rsidP="00B253E8">
            <w:pPr>
              <w:spacing w:line="380" w:lineRule="exact"/>
              <w:ind w:left="151" w:hanging="151"/>
              <w:jc w:val="center"/>
              <w:outlineLvl w:val="0"/>
              <w:rPr>
                <w:rFonts w:ascii="Arial" w:hAnsi="Arial" w:cs="Arial"/>
                <w:sz w:val="22"/>
                <w:szCs w:val="22"/>
              </w:rPr>
            </w:pPr>
          </w:p>
        </w:tc>
        <w:tc>
          <w:tcPr>
            <w:tcW w:w="1980" w:type="dxa"/>
            <w:vAlign w:val="bottom"/>
            <w:hideMark/>
          </w:tcPr>
          <w:p w14:paraId="3C2A103F" w14:textId="77777777" w:rsidR="00E863B5" w:rsidRPr="00A0199A" w:rsidRDefault="00E863B5" w:rsidP="00B253E8">
            <w:pPr>
              <w:pBdr>
                <w:bottom w:val="single" w:sz="4" w:space="1" w:color="auto"/>
              </w:pBdr>
              <w:tabs>
                <w:tab w:val="right" w:pos="1033"/>
              </w:tabs>
              <w:spacing w:line="380" w:lineRule="exact"/>
              <w:ind w:left="-29" w:right="-29"/>
              <w:jc w:val="center"/>
              <w:rPr>
                <w:rFonts w:ascii="Arial" w:hAnsi="Arial" w:cs="Arial"/>
                <w:sz w:val="22"/>
                <w:szCs w:val="22"/>
              </w:rPr>
            </w:pPr>
            <w:r w:rsidRPr="00A0199A">
              <w:rPr>
                <w:rFonts w:ascii="Arial" w:hAnsi="Arial" w:cs="Arial"/>
                <w:sz w:val="22"/>
                <w:szCs w:val="22"/>
              </w:rPr>
              <w:t>Motor vehicle</w:t>
            </w:r>
          </w:p>
        </w:tc>
      </w:tr>
      <w:tr w:rsidR="00BF4B17" w:rsidRPr="00A0199A" w14:paraId="4CA7F076" w14:textId="77777777">
        <w:tc>
          <w:tcPr>
            <w:tcW w:w="6840" w:type="dxa"/>
            <w:hideMark/>
          </w:tcPr>
          <w:p w14:paraId="6DADB8D6" w14:textId="018727CE" w:rsidR="00BF4B17" w:rsidRPr="00A0199A" w:rsidRDefault="00BF4B17" w:rsidP="00BF4B17">
            <w:pPr>
              <w:spacing w:line="380" w:lineRule="exact"/>
              <w:ind w:right="-50"/>
              <w:rPr>
                <w:rFonts w:ascii="Arial" w:hAnsi="Arial" w:cstheme="minorBidi"/>
                <w:b/>
                <w:bCs/>
                <w:sz w:val="22"/>
                <w:szCs w:val="22"/>
                <w:lang w:val="en-US"/>
              </w:rPr>
            </w:pPr>
            <w:r w:rsidRPr="00A0199A">
              <w:rPr>
                <w:rFonts w:ascii="Arial" w:hAnsi="Arial" w:cs="Arial"/>
                <w:sz w:val="22"/>
                <w:szCs w:val="22"/>
              </w:rPr>
              <w:t>1 January 202</w:t>
            </w:r>
            <w:r w:rsidRPr="00A0199A">
              <w:rPr>
                <w:rFonts w:ascii="Arial" w:hAnsi="Arial" w:cstheme="minorBidi"/>
                <w:sz w:val="22"/>
                <w:szCs w:val="22"/>
                <w:lang w:val="en-US"/>
              </w:rPr>
              <w:t>3</w:t>
            </w:r>
          </w:p>
        </w:tc>
        <w:tc>
          <w:tcPr>
            <w:tcW w:w="1980" w:type="dxa"/>
            <w:vAlign w:val="bottom"/>
          </w:tcPr>
          <w:p w14:paraId="3C98CAC6" w14:textId="0F025BDC" w:rsidR="00BF4B17" w:rsidRPr="00A0199A" w:rsidRDefault="00BF4B17" w:rsidP="00BF4B17">
            <w:pPr>
              <w:tabs>
                <w:tab w:val="decimal" w:pos="1600"/>
              </w:tabs>
              <w:spacing w:line="380" w:lineRule="exact"/>
              <w:ind w:left="-29" w:right="-29"/>
              <w:rPr>
                <w:rFonts w:ascii="Arial" w:hAnsi="Arial" w:cs="Arial"/>
                <w:sz w:val="22"/>
                <w:szCs w:val="22"/>
              </w:rPr>
            </w:pPr>
            <w:r w:rsidRPr="00A0199A">
              <w:rPr>
                <w:rFonts w:ascii="Arial" w:hAnsi="Arial" w:cs="Arial" w:hint="cs"/>
                <w:sz w:val="22"/>
                <w:szCs w:val="22"/>
              </w:rPr>
              <w:t>358</w:t>
            </w:r>
          </w:p>
        </w:tc>
      </w:tr>
      <w:tr w:rsidR="00BF4B17" w:rsidRPr="00A0199A" w14:paraId="447A01F8" w14:textId="77777777">
        <w:tc>
          <w:tcPr>
            <w:tcW w:w="6840" w:type="dxa"/>
            <w:hideMark/>
          </w:tcPr>
          <w:p w14:paraId="61C0B33C" w14:textId="17B51F64" w:rsidR="00BF4B17" w:rsidRPr="00A0199A" w:rsidRDefault="00BF4B17" w:rsidP="00BF4B17">
            <w:pPr>
              <w:spacing w:line="380" w:lineRule="exact"/>
              <w:ind w:right="-43"/>
              <w:rPr>
                <w:rFonts w:ascii="Arial" w:hAnsi="Arial" w:cstheme="minorBidi"/>
                <w:sz w:val="22"/>
                <w:szCs w:val="22"/>
              </w:rPr>
            </w:pPr>
            <w:r w:rsidRPr="00A0199A">
              <w:rPr>
                <w:rFonts w:ascii="Arial" w:hAnsi="Arial" w:cs="Arial"/>
                <w:sz w:val="22"/>
                <w:szCs w:val="22"/>
              </w:rPr>
              <w:t>Depreciation</w:t>
            </w:r>
            <w:r w:rsidRPr="00A0199A">
              <w:rPr>
                <w:rFonts w:ascii="Arial" w:hAnsi="Arial" w:cstheme="minorBidi"/>
                <w:sz w:val="22"/>
                <w:szCs w:val="22"/>
              </w:rPr>
              <w:t xml:space="preserve"> for the year</w:t>
            </w:r>
          </w:p>
        </w:tc>
        <w:tc>
          <w:tcPr>
            <w:tcW w:w="1980" w:type="dxa"/>
          </w:tcPr>
          <w:p w14:paraId="38A8F2DE" w14:textId="2B23C37D" w:rsidR="00BF4B17" w:rsidRPr="00A0199A" w:rsidRDefault="00BF4B17" w:rsidP="00BF4B17">
            <w:pPr>
              <w:pBdr>
                <w:bottom w:val="single" w:sz="4" w:space="1" w:color="auto"/>
              </w:pBdr>
              <w:tabs>
                <w:tab w:val="decimal" w:pos="1600"/>
              </w:tabs>
              <w:spacing w:line="380" w:lineRule="exact"/>
              <w:ind w:left="-29" w:right="-29"/>
              <w:rPr>
                <w:rFonts w:ascii="Arial" w:hAnsi="Arial" w:cs="Arial"/>
                <w:sz w:val="22"/>
                <w:szCs w:val="22"/>
              </w:rPr>
            </w:pPr>
            <w:r w:rsidRPr="00A0199A">
              <w:rPr>
                <w:rFonts w:ascii="Arial" w:hAnsi="Arial" w:cs="Arial"/>
                <w:sz w:val="22"/>
                <w:szCs w:val="22"/>
              </w:rPr>
              <w:t>(86)</w:t>
            </w:r>
          </w:p>
        </w:tc>
      </w:tr>
      <w:tr w:rsidR="00BF4B17" w:rsidRPr="00A0199A" w14:paraId="41A28ADB" w14:textId="77777777" w:rsidTr="00B253E8">
        <w:tc>
          <w:tcPr>
            <w:tcW w:w="6840" w:type="dxa"/>
            <w:hideMark/>
          </w:tcPr>
          <w:p w14:paraId="7D7E52F2" w14:textId="057BB800" w:rsidR="00BF4B17" w:rsidRPr="00A0199A" w:rsidRDefault="00BF4B17" w:rsidP="00BF4B17">
            <w:pPr>
              <w:spacing w:line="380" w:lineRule="exact"/>
              <w:ind w:right="-50"/>
              <w:rPr>
                <w:rFonts w:ascii="Arial" w:hAnsi="Arial" w:cs="Arial"/>
                <w:b/>
                <w:bCs/>
                <w:sz w:val="22"/>
                <w:szCs w:val="22"/>
              </w:rPr>
            </w:pPr>
            <w:r w:rsidRPr="00A0199A">
              <w:rPr>
                <w:rFonts w:ascii="Arial" w:hAnsi="Arial" w:cs="Arial"/>
                <w:sz w:val="22"/>
                <w:szCs w:val="22"/>
              </w:rPr>
              <w:t>31 December 2023</w:t>
            </w:r>
          </w:p>
        </w:tc>
        <w:tc>
          <w:tcPr>
            <w:tcW w:w="1980" w:type="dxa"/>
            <w:vAlign w:val="bottom"/>
          </w:tcPr>
          <w:p w14:paraId="7240F922" w14:textId="160F6835" w:rsidR="00BF4B17" w:rsidRPr="00A0199A" w:rsidRDefault="00BF4B17" w:rsidP="00BF4B17">
            <w:pPr>
              <w:tabs>
                <w:tab w:val="decimal" w:pos="1600"/>
              </w:tabs>
              <w:spacing w:line="380" w:lineRule="exact"/>
              <w:ind w:left="-29" w:right="-29"/>
              <w:rPr>
                <w:rFonts w:ascii="Arial" w:hAnsi="Arial" w:cs="Arial"/>
                <w:sz w:val="22"/>
                <w:szCs w:val="22"/>
              </w:rPr>
            </w:pPr>
            <w:r w:rsidRPr="00A0199A">
              <w:rPr>
                <w:rFonts w:ascii="Arial" w:hAnsi="Arial" w:cs="Arial"/>
                <w:sz w:val="22"/>
                <w:szCs w:val="22"/>
              </w:rPr>
              <w:t>272</w:t>
            </w:r>
          </w:p>
        </w:tc>
      </w:tr>
      <w:tr w:rsidR="00BF4B17" w:rsidRPr="00A0199A" w14:paraId="53F77888" w14:textId="77777777">
        <w:tc>
          <w:tcPr>
            <w:tcW w:w="6840" w:type="dxa"/>
            <w:hideMark/>
          </w:tcPr>
          <w:p w14:paraId="7A6C088B" w14:textId="75CBC29B" w:rsidR="00BF4B17" w:rsidRPr="00A0199A" w:rsidRDefault="00BF4B17" w:rsidP="00BF4B17">
            <w:pPr>
              <w:spacing w:line="380" w:lineRule="exact"/>
              <w:ind w:right="-50"/>
              <w:rPr>
                <w:rFonts w:ascii="Arial" w:hAnsi="Arial" w:cstheme="minorBidi"/>
                <w:sz w:val="22"/>
                <w:szCs w:val="22"/>
              </w:rPr>
            </w:pPr>
            <w:r w:rsidRPr="00A0199A">
              <w:rPr>
                <w:rFonts w:ascii="Arial" w:hAnsi="Arial" w:cs="Arial"/>
                <w:sz w:val="22"/>
                <w:szCs w:val="22"/>
              </w:rPr>
              <w:t>Depreciation</w:t>
            </w:r>
            <w:r w:rsidRPr="00A0199A">
              <w:rPr>
                <w:rFonts w:ascii="Arial" w:hAnsi="Arial" w:cstheme="minorBidi"/>
                <w:sz w:val="22"/>
                <w:szCs w:val="22"/>
              </w:rPr>
              <w:t xml:space="preserve"> for the year</w:t>
            </w:r>
          </w:p>
        </w:tc>
        <w:tc>
          <w:tcPr>
            <w:tcW w:w="1980" w:type="dxa"/>
          </w:tcPr>
          <w:p w14:paraId="1D90B835" w14:textId="227700C3" w:rsidR="00BF4B17" w:rsidRPr="00A0199A" w:rsidRDefault="00CA2958" w:rsidP="00BF4B17">
            <w:pPr>
              <w:pBdr>
                <w:bottom w:val="single" w:sz="4" w:space="1" w:color="auto"/>
              </w:pBdr>
              <w:tabs>
                <w:tab w:val="decimal" w:pos="1600"/>
              </w:tabs>
              <w:spacing w:line="380" w:lineRule="exact"/>
              <w:ind w:left="-29" w:right="-29"/>
              <w:rPr>
                <w:rFonts w:ascii="Arial" w:hAnsi="Arial" w:cs="Arial"/>
                <w:sz w:val="22"/>
                <w:szCs w:val="22"/>
              </w:rPr>
            </w:pPr>
            <w:r w:rsidRPr="00A0199A">
              <w:rPr>
                <w:rFonts w:ascii="Arial" w:hAnsi="Arial" w:cs="Arial"/>
                <w:sz w:val="22"/>
                <w:szCs w:val="22"/>
              </w:rPr>
              <w:t>(86)</w:t>
            </w:r>
          </w:p>
        </w:tc>
      </w:tr>
      <w:tr w:rsidR="00BF4B17" w:rsidRPr="00A0199A" w14:paraId="2CE437E6" w14:textId="77777777" w:rsidTr="00B253E8">
        <w:tc>
          <w:tcPr>
            <w:tcW w:w="6840" w:type="dxa"/>
            <w:hideMark/>
          </w:tcPr>
          <w:p w14:paraId="57D7EAD9" w14:textId="3B6C99F9" w:rsidR="00BF4B17" w:rsidRPr="00A0199A" w:rsidRDefault="00BF4B17" w:rsidP="00BF4B17">
            <w:pPr>
              <w:spacing w:line="380" w:lineRule="exact"/>
              <w:ind w:right="-50"/>
              <w:rPr>
                <w:rFonts w:ascii="Arial" w:hAnsi="Arial" w:cs="Arial"/>
                <w:b/>
                <w:bCs/>
                <w:spacing w:val="-4"/>
                <w:sz w:val="22"/>
                <w:szCs w:val="22"/>
              </w:rPr>
            </w:pPr>
            <w:r w:rsidRPr="00A0199A">
              <w:rPr>
                <w:rFonts w:ascii="Arial" w:hAnsi="Arial" w:cs="Arial"/>
                <w:spacing w:val="-4"/>
                <w:sz w:val="22"/>
                <w:szCs w:val="22"/>
              </w:rPr>
              <w:t>31 December 2024</w:t>
            </w:r>
          </w:p>
        </w:tc>
        <w:tc>
          <w:tcPr>
            <w:tcW w:w="1980" w:type="dxa"/>
            <w:vAlign w:val="bottom"/>
          </w:tcPr>
          <w:p w14:paraId="115960D3" w14:textId="3D56544B" w:rsidR="00BF4B17" w:rsidRPr="00A0199A" w:rsidRDefault="00776FFC" w:rsidP="00BF4B17">
            <w:pPr>
              <w:pBdr>
                <w:bottom w:val="double" w:sz="4" w:space="1" w:color="auto"/>
              </w:pBdr>
              <w:tabs>
                <w:tab w:val="decimal" w:pos="1600"/>
              </w:tabs>
              <w:spacing w:line="380" w:lineRule="exact"/>
              <w:ind w:left="-29" w:right="-29"/>
              <w:rPr>
                <w:rFonts w:ascii="Arial" w:hAnsi="Arial" w:cs="Arial"/>
                <w:sz w:val="22"/>
                <w:szCs w:val="22"/>
              </w:rPr>
            </w:pPr>
            <w:r w:rsidRPr="00A0199A">
              <w:rPr>
                <w:rFonts w:ascii="Arial" w:hAnsi="Arial" w:cs="Arial"/>
                <w:sz w:val="22"/>
                <w:szCs w:val="22"/>
              </w:rPr>
              <w:t>186</w:t>
            </w:r>
          </w:p>
        </w:tc>
      </w:tr>
    </w:tbl>
    <w:p w14:paraId="6BF1C346" w14:textId="77777777" w:rsidR="005A2410" w:rsidRDefault="005A2410" w:rsidP="005A2410">
      <w:pPr>
        <w:pStyle w:val="ListParagraph"/>
        <w:spacing w:before="240" w:after="120" w:line="380" w:lineRule="exact"/>
        <w:ind w:left="907"/>
        <w:contextualSpacing w:val="0"/>
        <w:jc w:val="thaiDistribute"/>
        <w:textAlignment w:val="auto"/>
        <w:rPr>
          <w:rFonts w:ascii="Arial" w:hAnsi="Arial" w:cs="Browallia New"/>
          <w:b/>
          <w:bCs/>
          <w:sz w:val="22"/>
          <w:szCs w:val="28"/>
        </w:rPr>
      </w:pPr>
    </w:p>
    <w:p w14:paraId="24EE7743" w14:textId="77777777" w:rsidR="005A2410" w:rsidRDefault="005A2410">
      <w:pPr>
        <w:widowControl/>
        <w:overflowPunct/>
        <w:autoSpaceDE/>
        <w:autoSpaceDN/>
        <w:adjustRightInd/>
        <w:spacing w:after="200" w:line="276" w:lineRule="auto"/>
        <w:textAlignment w:val="auto"/>
        <w:rPr>
          <w:rFonts w:ascii="Arial" w:hAnsi="Arial" w:cs="Browallia New"/>
          <w:b/>
          <w:bCs/>
          <w:sz w:val="22"/>
          <w:szCs w:val="28"/>
          <w:lang w:val="en-US"/>
        </w:rPr>
      </w:pPr>
      <w:r>
        <w:rPr>
          <w:rFonts w:ascii="Arial" w:hAnsi="Arial" w:cs="Browallia New"/>
          <w:b/>
          <w:bCs/>
          <w:sz w:val="22"/>
          <w:szCs w:val="28"/>
        </w:rPr>
        <w:br w:type="page"/>
      </w:r>
    </w:p>
    <w:p w14:paraId="4A4143B4" w14:textId="34DD32B1" w:rsidR="00FF409F" w:rsidRPr="00A0199A" w:rsidRDefault="00FF409F" w:rsidP="00B253E8">
      <w:pPr>
        <w:pStyle w:val="ListParagraph"/>
        <w:numPr>
          <w:ilvl w:val="0"/>
          <w:numId w:val="12"/>
        </w:numPr>
        <w:spacing w:before="240" w:after="120" w:line="380" w:lineRule="exact"/>
        <w:ind w:left="907"/>
        <w:contextualSpacing w:val="0"/>
        <w:jc w:val="thaiDistribute"/>
        <w:textAlignment w:val="auto"/>
        <w:rPr>
          <w:rFonts w:ascii="Arial" w:hAnsi="Arial" w:cs="Browallia New"/>
          <w:b/>
          <w:bCs/>
          <w:sz w:val="22"/>
          <w:szCs w:val="28"/>
        </w:rPr>
      </w:pPr>
      <w:r w:rsidRPr="00A0199A">
        <w:rPr>
          <w:rFonts w:ascii="Arial" w:hAnsi="Arial" w:cs="Browallia New"/>
          <w:b/>
          <w:bCs/>
          <w:sz w:val="22"/>
          <w:szCs w:val="28"/>
        </w:rPr>
        <w:lastRenderedPageBreak/>
        <w:t>Lease liabilit</w:t>
      </w:r>
      <w:r w:rsidR="00AF0745" w:rsidRPr="00A0199A">
        <w:rPr>
          <w:rFonts w:ascii="Arial" w:hAnsi="Arial" w:cs="Browallia New"/>
          <w:b/>
          <w:bCs/>
          <w:sz w:val="22"/>
          <w:szCs w:val="28"/>
        </w:rPr>
        <w:t>ies</w:t>
      </w:r>
    </w:p>
    <w:p w14:paraId="44CF1F5D" w14:textId="77777777" w:rsidR="00E863B5" w:rsidRPr="00A0199A" w:rsidRDefault="00E863B5" w:rsidP="00E863B5">
      <w:pPr>
        <w:pStyle w:val="ListParagraph"/>
        <w:tabs>
          <w:tab w:val="left" w:pos="900"/>
          <w:tab w:val="left" w:pos="2160"/>
        </w:tabs>
        <w:spacing w:after="60" w:line="380" w:lineRule="exact"/>
        <w:ind w:left="960" w:right="-187"/>
        <w:jc w:val="right"/>
        <w:rPr>
          <w:rFonts w:ascii="Arial" w:hAnsi="Arial" w:cs="Arial"/>
          <w:sz w:val="22"/>
          <w:szCs w:val="22"/>
        </w:rPr>
      </w:pPr>
      <w:r w:rsidRPr="00A0199A">
        <w:rPr>
          <w:rFonts w:ascii="Arial" w:hAnsi="Arial" w:cs="Arial"/>
          <w:sz w:val="22"/>
          <w:szCs w:val="22"/>
        </w:rPr>
        <w:t>(Unit: Thousand Baht)</w:t>
      </w:r>
    </w:p>
    <w:tbl>
      <w:tblPr>
        <w:tblW w:w="8994" w:type="dxa"/>
        <w:tblInd w:w="720" w:type="dxa"/>
        <w:tblLayout w:type="fixed"/>
        <w:tblLook w:val="0000" w:firstRow="0" w:lastRow="0" w:firstColumn="0" w:lastColumn="0" w:noHBand="0" w:noVBand="0"/>
      </w:tblPr>
      <w:tblGrid>
        <w:gridCol w:w="5940"/>
        <w:gridCol w:w="1527"/>
        <w:gridCol w:w="1527"/>
      </w:tblGrid>
      <w:tr w:rsidR="00BF4B17" w:rsidRPr="00A0199A" w14:paraId="5339895D" w14:textId="718873B9" w:rsidTr="00BF4B17">
        <w:tc>
          <w:tcPr>
            <w:tcW w:w="5940" w:type="dxa"/>
          </w:tcPr>
          <w:p w14:paraId="58F31DDB" w14:textId="77777777" w:rsidR="00BF4B17" w:rsidRPr="00A0199A" w:rsidRDefault="00BF4B17" w:rsidP="00BF4B17">
            <w:pPr>
              <w:spacing w:line="380" w:lineRule="exact"/>
              <w:ind w:right="-14"/>
              <w:jc w:val="thaiDistribute"/>
              <w:rPr>
                <w:rFonts w:ascii="Arial" w:hAnsi="Arial" w:cs="Arial"/>
                <w:b/>
                <w:bCs/>
                <w:sz w:val="22"/>
                <w:szCs w:val="22"/>
                <w:u w:val="single"/>
              </w:rPr>
            </w:pPr>
          </w:p>
        </w:tc>
        <w:tc>
          <w:tcPr>
            <w:tcW w:w="1527" w:type="dxa"/>
          </w:tcPr>
          <w:p w14:paraId="441120EA" w14:textId="3A58BBEF" w:rsidR="00BF4B17" w:rsidRPr="00A0199A" w:rsidRDefault="00BF4B17" w:rsidP="00BF4B17">
            <w:pPr>
              <w:pBdr>
                <w:bottom w:val="single" w:sz="4" w:space="1" w:color="auto"/>
              </w:pBdr>
              <w:spacing w:line="380" w:lineRule="exact"/>
              <w:jc w:val="center"/>
              <w:rPr>
                <w:rFonts w:ascii="Arial" w:hAnsi="Arial" w:cs="Arial"/>
                <w:sz w:val="22"/>
                <w:szCs w:val="22"/>
              </w:rPr>
            </w:pPr>
            <w:r w:rsidRPr="00A0199A">
              <w:rPr>
                <w:rFonts w:ascii="Arial" w:hAnsi="Arial" w:cs="Arial"/>
                <w:sz w:val="22"/>
                <w:szCs w:val="22"/>
              </w:rPr>
              <w:t>2024</w:t>
            </w:r>
          </w:p>
        </w:tc>
        <w:tc>
          <w:tcPr>
            <w:tcW w:w="1527" w:type="dxa"/>
          </w:tcPr>
          <w:p w14:paraId="1ACC7339" w14:textId="65D13996" w:rsidR="00BF4B17" w:rsidRPr="00A0199A" w:rsidRDefault="00BF4B17" w:rsidP="00BF4B17">
            <w:pPr>
              <w:pBdr>
                <w:bottom w:val="single" w:sz="4" w:space="1" w:color="auto"/>
              </w:pBdr>
              <w:spacing w:line="380" w:lineRule="exact"/>
              <w:jc w:val="center"/>
              <w:rPr>
                <w:rFonts w:ascii="Arial" w:hAnsi="Arial" w:cs="Arial"/>
                <w:sz w:val="22"/>
                <w:szCs w:val="22"/>
              </w:rPr>
            </w:pPr>
            <w:r w:rsidRPr="00A0199A">
              <w:rPr>
                <w:rFonts w:ascii="Arial" w:hAnsi="Arial" w:cs="Arial"/>
                <w:sz w:val="22"/>
                <w:szCs w:val="22"/>
              </w:rPr>
              <w:t>2023</w:t>
            </w:r>
          </w:p>
        </w:tc>
      </w:tr>
      <w:tr w:rsidR="00BF4B17" w:rsidRPr="00A0199A" w14:paraId="7B5F213E" w14:textId="306D24A7" w:rsidTr="00BF4B17">
        <w:tc>
          <w:tcPr>
            <w:tcW w:w="5940" w:type="dxa"/>
          </w:tcPr>
          <w:p w14:paraId="61579331" w14:textId="7842EDE6" w:rsidR="00BF4B17" w:rsidRPr="00A0199A" w:rsidRDefault="00BF4B17" w:rsidP="00BF4B17">
            <w:pPr>
              <w:spacing w:line="380" w:lineRule="exact"/>
              <w:ind w:left="72" w:right="-14"/>
              <w:jc w:val="thaiDistribute"/>
              <w:rPr>
                <w:rFonts w:ascii="Arial" w:hAnsi="Arial" w:cs="Arial"/>
                <w:sz w:val="22"/>
                <w:szCs w:val="22"/>
                <w:cs/>
              </w:rPr>
            </w:pPr>
            <w:r w:rsidRPr="00A0199A">
              <w:rPr>
                <w:rFonts w:ascii="Arial" w:hAnsi="Arial" w:cs="Arial"/>
                <w:sz w:val="22"/>
                <w:szCs w:val="22"/>
              </w:rPr>
              <w:t>Lease payments</w:t>
            </w:r>
          </w:p>
        </w:tc>
        <w:tc>
          <w:tcPr>
            <w:tcW w:w="1527" w:type="dxa"/>
          </w:tcPr>
          <w:p w14:paraId="0E29FB18" w14:textId="02EA27B9" w:rsidR="00BF4B17" w:rsidRPr="00A0199A" w:rsidRDefault="00CA2958" w:rsidP="00BF4B17">
            <w:pP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274</w:t>
            </w:r>
          </w:p>
        </w:tc>
        <w:tc>
          <w:tcPr>
            <w:tcW w:w="1527" w:type="dxa"/>
          </w:tcPr>
          <w:p w14:paraId="6623F76D" w14:textId="269B25A8" w:rsidR="00BF4B17" w:rsidRPr="00A0199A" w:rsidRDefault="00BF4B17" w:rsidP="00BF4B17">
            <w:pP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400</w:t>
            </w:r>
          </w:p>
        </w:tc>
      </w:tr>
      <w:tr w:rsidR="00BF4B17" w:rsidRPr="00A0199A" w14:paraId="17ACF783" w14:textId="0CD80BDC" w:rsidTr="00BF4B17">
        <w:tc>
          <w:tcPr>
            <w:tcW w:w="5940" w:type="dxa"/>
          </w:tcPr>
          <w:p w14:paraId="0B8B3094" w14:textId="0D6B772C" w:rsidR="00BF4B17" w:rsidRPr="00A0199A" w:rsidRDefault="00BF4B17" w:rsidP="00BF4B17">
            <w:pPr>
              <w:spacing w:line="380" w:lineRule="exact"/>
              <w:ind w:left="72" w:right="-14"/>
              <w:jc w:val="thaiDistribute"/>
              <w:rPr>
                <w:rFonts w:ascii="Arial" w:hAnsi="Arial" w:cs="Arial"/>
                <w:sz w:val="22"/>
                <w:szCs w:val="22"/>
                <w:cs/>
              </w:rPr>
            </w:pPr>
            <w:r w:rsidRPr="00A0199A">
              <w:rPr>
                <w:rFonts w:ascii="Arial" w:hAnsi="Arial" w:cs="Arial"/>
                <w:sz w:val="22"/>
                <w:szCs w:val="22"/>
              </w:rPr>
              <w:t>Less: Deferred interest expenses</w:t>
            </w:r>
          </w:p>
        </w:tc>
        <w:tc>
          <w:tcPr>
            <w:tcW w:w="1527" w:type="dxa"/>
          </w:tcPr>
          <w:p w14:paraId="3E5635C9" w14:textId="7CBBB6D4" w:rsidR="00BF4B17" w:rsidRPr="00A0199A" w:rsidRDefault="00CA2958" w:rsidP="00BF4B17">
            <w:pPr>
              <w:pBdr>
                <w:bottom w:val="single" w:sz="4" w:space="1" w:color="auto"/>
              </w:pBd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(45)</w:t>
            </w:r>
          </w:p>
        </w:tc>
        <w:tc>
          <w:tcPr>
            <w:tcW w:w="1527" w:type="dxa"/>
          </w:tcPr>
          <w:p w14:paraId="574BA2AE" w14:textId="290062AB" w:rsidR="00BF4B17" w:rsidRPr="00A0199A" w:rsidRDefault="00BF4B17" w:rsidP="00BF4B17">
            <w:pPr>
              <w:pBdr>
                <w:bottom w:val="single" w:sz="4" w:space="1" w:color="auto"/>
              </w:pBd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(89)</w:t>
            </w:r>
          </w:p>
        </w:tc>
      </w:tr>
      <w:tr w:rsidR="00BF4B17" w:rsidRPr="00A0199A" w14:paraId="57FEEB78" w14:textId="0BACCA0D" w:rsidTr="00BF4B17">
        <w:tc>
          <w:tcPr>
            <w:tcW w:w="5940" w:type="dxa"/>
          </w:tcPr>
          <w:p w14:paraId="61A01EAD" w14:textId="02BBB744" w:rsidR="00BF4B17" w:rsidRPr="00A0199A" w:rsidRDefault="00BF4B17" w:rsidP="00BF4B17">
            <w:pPr>
              <w:spacing w:line="380" w:lineRule="exact"/>
              <w:ind w:left="72" w:right="-14"/>
              <w:jc w:val="thaiDistribute"/>
              <w:rPr>
                <w:rFonts w:ascii="Arial" w:hAnsi="Arial"/>
                <w:sz w:val="22"/>
                <w:szCs w:val="22"/>
              </w:rPr>
            </w:pPr>
            <w:r w:rsidRPr="00A0199A">
              <w:rPr>
                <w:rFonts w:ascii="Arial" w:hAnsi="Arial"/>
                <w:sz w:val="22"/>
                <w:szCs w:val="22"/>
              </w:rPr>
              <w:t>Total</w:t>
            </w:r>
          </w:p>
        </w:tc>
        <w:tc>
          <w:tcPr>
            <w:tcW w:w="1527" w:type="dxa"/>
          </w:tcPr>
          <w:p w14:paraId="795CA1C4" w14:textId="2238FD36" w:rsidR="00BF4B17" w:rsidRPr="00A0199A" w:rsidRDefault="00CA2958" w:rsidP="00BF4B17">
            <w:pP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229</w:t>
            </w:r>
          </w:p>
        </w:tc>
        <w:tc>
          <w:tcPr>
            <w:tcW w:w="1527" w:type="dxa"/>
          </w:tcPr>
          <w:p w14:paraId="7ED00A38" w14:textId="0ED5FC49" w:rsidR="00BF4B17" w:rsidRPr="00A0199A" w:rsidRDefault="00BF4B17" w:rsidP="00BF4B17">
            <w:pPr>
              <w:tabs>
                <w:tab w:val="decimal" w:pos="1242"/>
              </w:tabs>
              <w:spacing w:line="380" w:lineRule="exact"/>
              <w:ind w:right="-14"/>
              <w:jc w:val="thaiDistribute"/>
              <w:rPr>
                <w:rFonts w:ascii="Arial" w:hAnsi="Arial" w:cs="Arial"/>
                <w:sz w:val="22"/>
                <w:szCs w:val="22"/>
                <w:cs/>
              </w:rPr>
            </w:pPr>
            <w:r w:rsidRPr="00A0199A">
              <w:rPr>
                <w:rFonts w:ascii="Arial" w:hAnsi="Arial" w:cs="Arial"/>
                <w:sz w:val="22"/>
                <w:szCs w:val="22"/>
              </w:rPr>
              <w:t>311</w:t>
            </w:r>
          </w:p>
        </w:tc>
      </w:tr>
      <w:tr w:rsidR="00BF4B17" w:rsidRPr="00A0199A" w14:paraId="32C3C602" w14:textId="0E24FAB6" w:rsidTr="00BF4B17">
        <w:tc>
          <w:tcPr>
            <w:tcW w:w="5940" w:type="dxa"/>
          </w:tcPr>
          <w:p w14:paraId="699C509B" w14:textId="62864C33" w:rsidR="00BF4B17" w:rsidRPr="00A0199A" w:rsidRDefault="00BF4B17" w:rsidP="00BF4B17">
            <w:pPr>
              <w:tabs>
                <w:tab w:val="left" w:pos="162"/>
              </w:tabs>
              <w:spacing w:line="380" w:lineRule="exact"/>
              <w:ind w:left="72" w:right="-14"/>
              <w:rPr>
                <w:rFonts w:ascii="Arial" w:hAnsi="Arial" w:cs="Arial"/>
                <w:sz w:val="22"/>
                <w:szCs w:val="22"/>
                <w:cs/>
              </w:rPr>
            </w:pPr>
            <w:r w:rsidRPr="00A0199A">
              <w:rPr>
                <w:rFonts w:ascii="Arial" w:hAnsi="Arial" w:cs="Arial"/>
                <w:sz w:val="22"/>
                <w:szCs w:val="22"/>
              </w:rPr>
              <w:t>Less: Portion due within one year</w:t>
            </w:r>
          </w:p>
        </w:tc>
        <w:tc>
          <w:tcPr>
            <w:tcW w:w="1527" w:type="dxa"/>
          </w:tcPr>
          <w:p w14:paraId="106305D3" w14:textId="5424430E" w:rsidR="00BF4B17" w:rsidRPr="00A0199A" w:rsidRDefault="00CA2958" w:rsidP="00BF4B17">
            <w:pPr>
              <w:pBdr>
                <w:bottom w:val="single" w:sz="4" w:space="1" w:color="auto"/>
              </w:pBd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(95)</w:t>
            </w:r>
          </w:p>
        </w:tc>
        <w:tc>
          <w:tcPr>
            <w:tcW w:w="1527" w:type="dxa"/>
          </w:tcPr>
          <w:p w14:paraId="3BB2CF0A" w14:textId="423C3EE8" w:rsidR="00BF4B17" w:rsidRPr="00A0199A" w:rsidRDefault="00BF4B17" w:rsidP="00BF4B17">
            <w:pPr>
              <w:pBdr>
                <w:bottom w:val="single" w:sz="4" w:space="1" w:color="auto"/>
              </w:pBd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(82)</w:t>
            </w:r>
          </w:p>
        </w:tc>
      </w:tr>
      <w:tr w:rsidR="00BF4B17" w:rsidRPr="00A0199A" w14:paraId="7D5825DD" w14:textId="55BD91F1" w:rsidTr="00BF4B17">
        <w:tc>
          <w:tcPr>
            <w:tcW w:w="5940" w:type="dxa"/>
          </w:tcPr>
          <w:p w14:paraId="198E0139" w14:textId="46D8D4BF" w:rsidR="00BF4B17" w:rsidRPr="00A0199A" w:rsidRDefault="00BF4B17" w:rsidP="00BF4B17">
            <w:pPr>
              <w:spacing w:line="380" w:lineRule="exact"/>
              <w:ind w:left="234" w:right="-14" w:hanging="162"/>
              <w:rPr>
                <w:rFonts w:ascii="Arial" w:hAnsi="Arial" w:cs="Arial"/>
                <w:sz w:val="22"/>
                <w:szCs w:val="22"/>
              </w:rPr>
            </w:pPr>
            <w:r w:rsidRPr="00A0199A">
              <w:rPr>
                <w:rFonts w:ascii="Arial" w:hAnsi="Arial" w:cs="Arial"/>
                <w:sz w:val="22"/>
                <w:szCs w:val="22"/>
              </w:rPr>
              <w:t>Lease liabilities - net of current portion</w:t>
            </w:r>
          </w:p>
        </w:tc>
        <w:tc>
          <w:tcPr>
            <w:tcW w:w="1527" w:type="dxa"/>
            <w:vAlign w:val="bottom"/>
          </w:tcPr>
          <w:p w14:paraId="408B48E3" w14:textId="7CA3CFCC" w:rsidR="00BF4B17" w:rsidRPr="00A0199A" w:rsidRDefault="00CA2958" w:rsidP="00BF4B17">
            <w:pPr>
              <w:pBdr>
                <w:bottom w:val="double" w:sz="4" w:space="1" w:color="auto"/>
              </w:pBd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134</w:t>
            </w:r>
          </w:p>
        </w:tc>
        <w:tc>
          <w:tcPr>
            <w:tcW w:w="1527" w:type="dxa"/>
          </w:tcPr>
          <w:p w14:paraId="6494A630" w14:textId="1C462193" w:rsidR="00BF4B17" w:rsidRPr="00A0199A" w:rsidRDefault="00BF4B17" w:rsidP="00BF4B17">
            <w:pPr>
              <w:pBdr>
                <w:bottom w:val="double" w:sz="4" w:space="1" w:color="auto"/>
              </w:pBd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229</w:t>
            </w:r>
          </w:p>
        </w:tc>
      </w:tr>
    </w:tbl>
    <w:p w14:paraId="4E2DF14E" w14:textId="0ABA1C88" w:rsidR="005A26AB" w:rsidRPr="00A0199A" w:rsidRDefault="00C70764" w:rsidP="005A2410">
      <w:pPr>
        <w:spacing w:before="240" w:after="120" w:line="380" w:lineRule="exact"/>
        <w:ind w:left="907"/>
        <w:jc w:val="thaiDistribute"/>
        <w:rPr>
          <w:rFonts w:ascii="Arial" w:hAnsi="Arial" w:cs="Arial"/>
          <w:spacing w:val="-2"/>
          <w:sz w:val="22"/>
          <w:szCs w:val="22"/>
        </w:rPr>
      </w:pPr>
      <w:r w:rsidRPr="00A0199A">
        <w:rPr>
          <w:rFonts w:ascii="Arial" w:hAnsi="Arial" w:cs="Arial"/>
          <w:spacing w:val="-2"/>
          <w:sz w:val="22"/>
          <w:szCs w:val="22"/>
        </w:rPr>
        <w:t>Movements of the lease liability account during the years ended 31 December 20</w:t>
      </w:r>
      <w:r w:rsidR="00165849" w:rsidRPr="00A0199A">
        <w:rPr>
          <w:rFonts w:ascii="Arial" w:hAnsi="Arial" w:cs="Arial"/>
          <w:spacing w:val="-2"/>
          <w:sz w:val="22"/>
          <w:szCs w:val="22"/>
        </w:rPr>
        <w:t>2</w:t>
      </w:r>
      <w:r w:rsidR="00BF4B17" w:rsidRPr="00A0199A">
        <w:rPr>
          <w:rFonts w:ascii="Arial" w:hAnsi="Arial" w:cs="Arial"/>
          <w:spacing w:val="-2"/>
          <w:sz w:val="22"/>
          <w:szCs w:val="22"/>
        </w:rPr>
        <w:t>4</w:t>
      </w:r>
      <w:r w:rsidRPr="00A0199A">
        <w:rPr>
          <w:rFonts w:ascii="Arial" w:hAnsi="Arial" w:cs="Arial"/>
          <w:spacing w:val="-2"/>
          <w:sz w:val="22"/>
          <w:szCs w:val="22"/>
        </w:rPr>
        <w:t xml:space="preserve"> and 202</w:t>
      </w:r>
      <w:r w:rsidR="00BF4B17" w:rsidRPr="00A0199A">
        <w:rPr>
          <w:rFonts w:ascii="Arial" w:hAnsi="Arial" w:cs="Arial"/>
          <w:spacing w:val="-2"/>
          <w:sz w:val="22"/>
          <w:szCs w:val="22"/>
        </w:rPr>
        <w:t>3</w:t>
      </w:r>
      <w:r w:rsidRPr="00A0199A">
        <w:rPr>
          <w:rFonts w:ascii="Arial" w:hAnsi="Arial" w:cs="Arial"/>
          <w:spacing w:val="-2"/>
          <w:sz w:val="22"/>
          <w:szCs w:val="22"/>
        </w:rPr>
        <w:t xml:space="preserve"> 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530"/>
        <w:gridCol w:w="1530"/>
      </w:tblGrid>
      <w:tr w:rsidR="00B40F89" w:rsidRPr="00A0199A" w14:paraId="6EF3A288" w14:textId="77777777" w:rsidTr="00D9280E">
        <w:trPr>
          <w:trHeight w:val="198"/>
        </w:trPr>
        <w:tc>
          <w:tcPr>
            <w:tcW w:w="5850" w:type="dxa"/>
          </w:tcPr>
          <w:p w14:paraId="36C562BD" w14:textId="77777777" w:rsidR="00B40F89" w:rsidRPr="00A0199A" w:rsidRDefault="00B40F89">
            <w:pPr>
              <w:spacing w:line="340" w:lineRule="exact"/>
              <w:ind w:left="151" w:right="-72" w:hanging="151"/>
              <w:rPr>
                <w:rFonts w:ascii="Arial" w:hAnsi="Arial" w:cs="Arial"/>
                <w:color w:val="000000" w:themeColor="text1"/>
                <w:sz w:val="22"/>
                <w:szCs w:val="22"/>
                <w:cs/>
              </w:rPr>
            </w:pPr>
          </w:p>
        </w:tc>
        <w:tc>
          <w:tcPr>
            <w:tcW w:w="3060" w:type="dxa"/>
            <w:gridSpan w:val="2"/>
          </w:tcPr>
          <w:p w14:paraId="4D69CD3E" w14:textId="77777777" w:rsidR="00B40F89" w:rsidRPr="00A0199A" w:rsidRDefault="00B40F89">
            <w:pPr>
              <w:spacing w:line="340" w:lineRule="exact"/>
              <w:ind w:left="151" w:hanging="151"/>
              <w:jc w:val="right"/>
              <w:rPr>
                <w:rFonts w:ascii="Arial" w:hAnsi="Arial" w:cs="Arial"/>
                <w:color w:val="000000" w:themeColor="text1"/>
                <w:sz w:val="22"/>
                <w:szCs w:val="22"/>
              </w:rPr>
            </w:pPr>
            <w:r w:rsidRPr="00A0199A">
              <w:rPr>
                <w:rFonts w:ascii="Arial" w:hAnsi="Arial" w:cs="Arial"/>
                <w:color w:val="000000" w:themeColor="text1"/>
                <w:sz w:val="22"/>
                <w:szCs w:val="22"/>
              </w:rPr>
              <w:t>(Unit: Thousand Baht)</w:t>
            </w:r>
          </w:p>
        </w:tc>
      </w:tr>
      <w:tr w:rsidR="00BF4B17" w:rsidRPr="00A0199A" w14:paraId="2850A6C0" w14:textId="77777777" w:rsidTr="00D9280E">
        <w:trPr>
          <w:trHeight w:val="198"/>
        </w:trPr>
        <w:tc>
          <w:tcPr>
            <w:tcW w:w="5850" w:type="dxa"/>
          </w:tcPr>
          <w:p w14:paraId="158748DA" w14:textId="77777777" w:rsidR="00BF4B17" w:rsidRPr="00A0199A" w:rsidRDefault="00BF4B17" w:rsidP="00BF4B17">
            <w:pPr>
              <w:spacing w:line="340" w:lineRule="exact"/>
              <w:ind w:left="151" w:right="-72" w:hanging="151"/>
              <w:rPr>
                <w:rFonts w:ascii="Arial" w:hAnsi="Arial" w:cs="Arial"/>
                <w:color w:val="000000" w:themeColor="text1"/>
                <w:sz w:val="22"/>
                <w:szCs w:val="22"/>
                <w:cs/>
              </w:rPr>
            </w:pPr>
          </w:p>
        </w:tc>
        <w:tc>
          <w:tcPr>
            <w:tcW w:w="1530" w:type="dxa"/>
          </w:tcPr>
          <w:p w14:paraId="49ED5C6B" w14:textId="264C094E" w:rsidR="00BF4B17" w:rsidRPr="00A0199A" w:rsidRDefault="00BF4B17" w:rsidP="00BF4B17">
            <w:pPr>
              <w:pBdr>
                <w:bottom w:val="single" w:sz="4" w:space="1" w:color="auto"/>
              </w:pBdr>
              <w:spacing w:line="340" w:lineRule="exact"/>
              <w:ind w:left="-29" w:right="-29"/>
              <w:jc w:val="center"/>
              <w:rPr>
                <w:rFonts w:ascii="Arial" w:hAnsi="Arial" w:cs="Arial"/>
                <w:color w:val="000000" w:themeColor="text1"/>
                <w:sz w:val="22"/>
                <w:szCs w:val="22"/>
              </w:rPr>
            </w:pPr>
            <w:r w:rsidRPr="00A0199A">
              <w:rPr>
                <w:rFonts w:ascii="Arial" w:hAnsi="Arial" w:cs="Arial"/>
                <w:color w:val="000000" w:themeColor="text1"/>
                <w:sz w:val="22"/>
                <w:szCs w:val="22"/>
              </w:rPr>
              <w:t>2024</w:t>
            </w:r>
          </w:p>
        </w:tc>
        <w:tc>
          <w:tcPr>
            <w:tcW w:w="1530" w:type="dxa"/>
          </w:tcPr>
          <w:p w14:paraId="31FF4040" w14:textId="2BAA7589" w:rsidR="00BF4B17" w:rsidRPr="00A0199A" w:rsidRDefault="00BF4B17" w:rsidP="00BF4B17">
            <w:pPr>
              <w:pBdr>
                <w:bottom w:val="single" w:sz="4" w:space="1" w:color="auto"/>
              </w:pBdr>
              <w:spacing w:line="340" w:lineRule="exact"/>
              <w:ind w:right="47"/>
              <w:jc w:val="center"/>
              <w:rPr>
                <w:rFonts w:ascii="Arial" w:hAnsi="Arial" w:cs="Arial"/>
                <w:color w:val="000000" w:themeColor="text1"/>
                <w:sz w:val="22"/>
                <w:szCs w:val="22"/>
              </w:rPr>
            </w:pPr>
            <w:r w:rsidRPr="00A0199A">
              <w:rPr>
                <w:rFonts w:ascii="Arial" w:hAnsi="Arial" w:cs="Arial"/>
                <w:color w:val="000000" w:themeColor="text1"/>
                <w:sz w:val="22"/>
                <w:szCs w:val="22"/>
              </w:rPr>
              <w:t>2023</w:t>
            </w:r>
          </w:p>
        </w:tc>
      </w:tr>
      <w:tr w:rsidR="00BF4B17" w:rsidRPr="00A0199A" w14:paraId="275D4E0D" w14:textId="77777777" w:rsidTr="00D9280E">
        <w:trPr>
          <w:trHeight w:val="198"/>
        </w:trPr>
        <w:tc>
          <w:tcPr>
            <w:tcW w:w="5850" w:type="dxa"/>
            <w:vAlign w:val="bottom"/>
          </w:tcPr>
          <w:p w14:paraId="3919E2E0" w14:textId="77777777" w:rsidR="00BF4B17" w:rsidRPr="00A0199A" w:rsidRDefault="00BF4B17" w:rsidP="00BF4B17">
            <w:pPr>
              <w:spacing w:line="340" w:lineRule="exact"/>
              <w:ind w:left="151" w:right="-72" w:hanging="151"/>
              <w:rPr>
                <w:rFonts w:ascii="Arial" w:hAnsi="Arial" w:cs="Browallia New"/>
                <w:color w:val="000000" w:themeColor="text1"/>
                <w:sz w:val="22"/>
                <w:szCs w:val="22"/>
              </w:rPr>
            </w:pPr>
            <w:r w:rsidRPr="00A0199A">
              <w:rPr>
                <w:rFonts w:ascii="Arial" w:hAnsi="Arial" w:cs="Arial"/>
                <w:sz w:val="22"/>
                <w:szCs w:val="22"/>
              </w:rPr>
              <w:t>Balance a</w:t>
            </w:r>
            <w:r w:rsidRPr="00A0199A">
              <w:rPr>
                <w:rFonts w:ascii="Arial" w:hAnsi="Arial" w:cs="Browallia New"/>
                <w:sz w:val="22"/>
                <w:szCs w:val="22"/>
              </w:rPr>
              <w:t>t beginning of year</w:t>
            </w:r>
          </w:p>
        </w:tc>
        <w:tc>
          <w:tcPr>
            <w:tcW w:w="1530" w:type="dxa"/>
            <w:vAlign w:val="bottom"/>
          </w:tcPr>
          <w:p w14:paraId="45210A8E" w14:textId="3F8FEF9C" w:rsidR="00BF4B17" w:rsidRPr="00A0199A" w:rsidRDefault="00CA2958" w:rsidP="00BF4B17">
            <w:pP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311</w:t>
            </w:r>
          </w:p>
        </w:tc>
        <w:tc>
          <w:tcPr>
            <w:tcW w:w="1530" w:type="dxa"/>
            <w:vAlign w:val="bottom"/>
          </w:tcPr>
          <w:p w14:paraId="1F9EBA49" w14:textId="5596BB37" w:rsidR="00BF4B17" w:rsidRPr="00A0199A" w:rsidRDefault="00BF4B17" w:rsidP="00BF4B17">
            <w:pP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380</w:t>
            </w:r>
          </w:p>
        </w:tc>
      </w:tr>
      <w:tr w:rsidR="00BF4B17" w:rsidRPr="00A0199A" w14:paraId="37E4A4C4" w14:textId="77777777" w:rsidTr="00D9280E">
        <w:trPr>
          <w:trHeight w:val="198"/>
        </w:trPr>
        <w:tc>
          <w:tcPr>
            <w:tcW w:w="5850" w:type="dxa"/>
            <w:vAlign w:val="bottom"/>
          </w:tcPr>
          <w:p w14:paraId="4D6720CA" w14:textId="77777777" w:rsidR="00BF4B17" w:rsidRPr="00A0199A" w:rsidRDefault="00BF4B17" w:rsidP="00BF4B17">
            <w:pPr>
              <w:spacing w:line="340" w:lineRule="exact"/>
              <w:ind w:left="151" w:right="-72" w:hanging="151"/>
              <w:rPr>
                <w:rFonts w:ascii="Arial" w:hAnsi="Arial" w:cs="Arial"/>
                <w:sz w:val="22"/>
                <w:szCs w:val="22"/>
              </w:rPr>
            </w:pPr>
            <w:r w:rsidRPr="00A0199A">
              <w:rPr>
                <w:rFonts w:ascii="Arial" w:hAnsi="Arial" w:cs="Arial"/>
                <w:sz w:val="22"/>
                <w:szCs w:val="22"/>
              </w:rPr>
              <w:t>Accretion of interest</w:t>
            </w:r>
          </w:p>
        </w:tc>
        <w:tc>
          <w:tcPr>
            <w:tcW w:w="1530" w:type="dxa"/>
            <w:vAlign w:val="bottom"/>
          </w:tcPr>
          <w:p w14:paraId="0282B8CF" w14:textId="4AE2FE02" w:rsidR="00BF4B17" w:rsidRPr="00A0199A" w:rsidRDefault="00CA2958" w:rsidP="00BF4B17">
            <w:pP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44</w:t>
            </w:r>
          </w:p>
        </w:tc>
        <w:tc>
          <w:tcPr>
            <w:tcW w:w="1530" w:type="dxa"/>
            <w:vAlign w:val="bottom"/>
          </w:tcPr>
          <w:p w14:paraId="6BF883C9" w14:textId="78BF412F" w:rsidR="00BF4B17" w:rsidRPr="00A0199A" w:rsidRDefault="00BF4B17" w:rsidP="00BF4B17">
            <w:pP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57</w:t>
            </w:r>
          </w:p>
        </w:tc>
      </w:tr>
      <w:tr w:rsidR="00BF4B17" w:rsidRPr="00A0199A" w14:paraId="3B7837C7" w14:textId="77777777" w:rsidTr="00D9280E">
        <w:tc>
          <w:tcPr>
            <w:tcW w:w="5850" w:type="dxa"/>
            <w:vAlign w:val="bottom"/>
          </w:tcPr>
          <w:p w14:paraId="6E38384E" w14:textId="546C2094" w:rsidR="00BF4B17" w:rsidRPr="00A0199A" w:rsidRDefault="00BF4B17" w:rsidP="00BF4B17">
            <w:pPr>
              <w:spacing w:line="340" w:lineRule="exact"/>
              <w:ind w:left="151" w:right="-72" w:hanging="151"/>
              <w:rPr>
                <w:rFonts w:ascii="Arial" w:hAnsi="Arial" w:cs="Arial"/>
                <w:color w:val="000000" w:themeColor="text1"/>
                <w:sz w:val="22"/>
                <w:szCs w:val="22"/>
                <w:cs/>
              </w:rPr>
            </w:pPr>
            <w:r w:rsidRPr="00A0199A">
              <w:rPr>
                <w:rFonts w:ascii="Arial" w:hAnsi="Arial" w:cs="Arial"/>
                <w:sz w:val="22"/>
                <w:szCs w:val="22"/>
              </w:rPr>
              <w:t>Repayments</w:t>
            </w:r>
          </w:p>
        </w:tc>
        <w:tc>
          <w:tcPr>
            <w:tcW w:w="1530" w:type="dxa"/>
            <w:vAlign w:val="bottom"/>
          </w:tcPr>
          <w:p w14:paraId="6A897141" w14:textId="3898AB3E" w:rsidR="00BF4B17" w:rsidRPr="00A0199A" w:rsidRDefault="00CA2958" w:rsidP="00BF4B17">
            <w:pPr>
              <w:pBdr>
                <w:bottom w:val="single" w:sz="4" w:space="1" w:color="auto"/>
              </w:pBd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(126)</w:t>
            </w:r>
          </w:p>
        </w:tc>
        <w:tc>
          <w:tcPr>
            <w:tcW w:w="1530" w:type="dxa"/>
            <w:vAlign w:val="bottom"/>
          </w:tcPr>
          <w:p w14:paraId="35CAADBF" w14:textId="68B019FD" w:rsidR="00BF4B17" w:rsidRPr="00A0199A" w:rsidRDefault="00BF4B17" w:rsidP="00BF4B17">
            <w:pPr>
              <w:pBdr>
                <w:bottom w:val="single" w:sz="4" w:space="1" w:color="auto"/>
              </w:pBd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(126)</w:t>
            </w:r>
          </w:p>
        </w:tc>
      </w:tr>
      <w:tr w:rsidR="00BF4B17" w:rsidRPr="00A0199A" w14:paraId="75ECF920" w14:textId="77777777" w:rsidTr="00D9280E">
        <w:tc>
          <w:tcPr>
            <w:tcW w:w="5850" w:type="dxa"/>
            <w:vAlign w:val="bottom"/>
          </w:tcPr>
          <w:p w14:paraId="0E009A66" w14:textId="77777777" w:rsidR="00BF4B17" w:rsidRPr="00A0199A" w:rsidRDefault="00BF4B17" w:rsidP="00BF4B17">
            <w:pPr>
              <w:spacing w:line="340" w:lineRule="exact"/>
              <w:ind w:left="151" w:right="-22" w:hanging="151"/>
              <w:rPr>
                <w:rFonts w:ascii="Arial" w:hAnsi="Arial" w:cs="Arial"/>
                <w:color w:val="000000" w:themeColor="text1"/>
                <w:sz w:val="22"/>
                <w:szCs w:val="22"/>
              </w:rPr>
            </w:pPr>
            <w:r w:rsidRPr="00A0199A">
              <w:rPr>
                <w:rFonts w:ascii="Arial" w:hAnsi="Arial" w:cs="Arial"/>
                <w:sz w:val="22"/>
                <w:szCs w:val="22"/>
              </w:rPr>
              <w:t>Balance at end of year</w:t>
            </w:r>
          </w:p>
        </w:tc>
        <w:tc>
          <w:tcPr>
            <w:tcW w:w="1530" w:type="dxa"/>
            <w:vAlign w:val="bottom"/>
          </w:tcPr>
          <w:p w14:paraId="471BCCCB" w14:textId="6AC86C95" w:rsidR="00BF4B17" w:rsidRPr="00A0199A" w:rsidRDefault="00CA2958" w:rsidP="00BF4B17">
            <w:pPr>
              <w:pBdr>
                <w:bottom w:val="double" w:sz="4" w:space="1" w:color="auto"/>
              </w:pBd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229</w:t>
            </w:r>
          </w:p>
        </w:tc>
        <w:tc>
          <w:tcPr>
            <w:tcW w:w="1530" w:type="dxa"/>
            <w:vAlign w:val="bottom"/>
          </w:tcPr>
          <w:p w14:paraId="108C6AE1" w14:textId="65E27A44" w:rsidR="00BF4B17" w:rsidRPr="00A0199A" w:rsidRDefault="00BF4B17" w:rsidP="00BF4B17">
            <w:pPr>
              <w:pBdr>
                <w:bottom w:val="double" w:sz="4" w:space="1" w:color="auto"/>
              </w:pBdr>
              <w:tabs>
                <w:tab w:val="decimal" w:pos="1242"/>
              </w:tabs>
              <w:spacing w:line="380" w:lineRule="exact"/>
              <w:ind w:right="-14"/>
              <w:jc w:val="thaiDistribute"/>
              <w:rPr>
                <w:rFonts w:ascii="Arial" w:hAnsi="Arial" w:cs="Arial"/>
                <w:sz w:val="22"/>
                <w:szCs w:val="22"/>
              </w:rPr>
            </w:pPr>
            <w:r w:rsidRPr="00A0199A">
              <w:rPr>
                <w:rFonts w:ascii="Arial" w:hAnsi="Arial" w:cs="Arial"/>
                <w:sz w:val="22"/>
                <w:szCs w:val="22"/>
              </w:rPr>
              <w:t>311</w:t>
            </w:r>
          </w:p>
        </w:tc>
      </w:tr>
    </w:tbl>
    <w:p w14:paraId="6B9E22F2" w14:textId="000D5948" w:rsidR="00296DDC" w:rsidRPr="00A0199A" w:rsidRDefault="00296DDC" w:rsidP="00B40F89">
      <w:pPr>
        <w:spacing w:before="120" w:after="120" w:line="380" w:lineRule="exact"/>
        <w:ind w:left="900"/>
        <w:jc w:val="thaiDistribute"/>
        <w:rPr>
          <w:rFonts w:ascii="Arial" w:hAnsi="Arial" w:cs="Arial"/>
          <w:spacing w:val="-2"/>
          <w:sz w:val="22"/>
          <w:szCs w:val="22"/>
        </w:rPr>
      </w:pPr>
      <w:r w:rsidRPr="00A0199A">
        <w:rPr>
          <w:rFonts w:ascii="Arial" w:hAnsi="Arial" w:cs="Arial"/>
          <w:spacing w:val="-2"/>
          <w:sz w:val="22"/>
          <w:szCs w:val="22"/>
        </w:rPr>
        <w:t xml:space="preserve">A maturity analysis of lease payments is disclosed in Note </w:t>
      </w:r>
      <w:r w:rsidR="00D9280E" w:rsidRPr="00A0199A">
        <w:rPr>
          <w:rFonts w:ascii="Arial" w:hAnsi="Arial" w:cs="Arial"/>
          <w:spacing w:val="-2"/>
          <w:sz w:val="22"/>
          <w:szCs w:val="22"/>
        </w:rPr>
        <w:t>2</w:t>
      </w:r>
      <w:r w:rsidR="00AF0745" w:rsidRPr="00A0199A">
        <w:rPr>
          <w:rFonts w:ascii="Arial" w:hAnsi="Arial" w:cs="Arial"/>
          <w:spacing w:val="-2"/>
          <w:sz w:val="22"/>
          <w:szCs w:val="22"/>
        </w:rPr>
        <w:t>9</w:t>
      </w:r>
      <w:r w:rsidRPr="00A0199A">
        <w:rPr>
          <w:rFonts w:ascii="Arial" w:hAnsi="Arial" w:cs="Arial"/>
          <w:spacing w:val="-2"/>
          <w:sz w:val="22"/>
          <w:szCs w:val="22"/>
        </w:rPr>
        <w:t xml:space="preserve"> under the liquidity risk.</w:t>
      </w:r>
    </w:p>
    <w:p w14:paraId="660FF0B6" w14:textId="7ED43BCB" w:rsidR="00FF409F" w:rsidRPr="00A0199A" w:rsidRDefault="00FF409F" w:rsidP="00E863B5">
      <w:pPr>
        <w:pStyle w:val="ListParagraph"/>
        <w:numPr>
          <w:ilvl w:val="0"/>
          <w:numId w:val="12"/>
        </w:numPr>
        <w:spacing w:before="120" w:after="120" w:line="380" w:lineRule="exact"/>
        <w:ind w:left="907"/>
        <w:contextualSpacing w:val="0"/>
        <w:jc w:val="thaiDistribute"/>
        <w:textAlignment w:val="auto"/>
        <w:rPr>
          <w:rFonts w:ascii="Arial" w:hAnsi="Arial" w:cs="Browallia New"/>
          <w:b/>
          <w:bCs/>
          <w:sz w:val="22"/>
          <w:szCs w:val="28"/>
        </w:rPr>
      </w:pPr>
      <w:r w:rsidRPr="00A0199A">
        <w:rPr>
          <w:rFonts w:ascii="Arial" w:hAnsi="Arial" w:cs="Browallia New"/>
          <w:b/>
          <w:bCs/>
          <w:sz w:val="22"/>
          <w:szCs w:val="28"/>
        </w:rPr>
        <w:t xml:space="preserve">Expenses relating to leases that are </w:t>
      </w:r>
      <w:proofErr w:type="spellStart"/>
      <w:r w:rsidRPr="00A0199A">
        <w:rPr>
          <w:rFonts w:ascii="Arial" w:hAnsi="Arial" w:cs="Browallia New"/>
          <w:b/>
          <w:bCs/>
          <w:sz w:val="22"/>
          <w:szCs w:val="28"/>
        </w:rPr>
        <w:t>recognised</w:t>
      </w:r>
      <w:proofErr w:type="spellEnd"/>
      <w:r w:rsidRPr="00A0199A">
        <w:rPr>
          <w:rFonts w:ascii="Arial" w:hAnsi="Arial" w:cs="Browallia New"/>
          <w:b/>
          <w:bCs/>
          <w:sz w:val="22"/>
          <w:szCs w:val="28"/>
        </w:rPr>
        <w:t xml:space="preserve"> in profit or loss</w:t>
      </w:r>
    </w:p>
    <w:tbl>
      <w:tblPr>
        <w:tblW w:w="9002" w:type="dxa"/>
        <w:tblInd w:w="720" w:type="dxa"/>
        <w:tblLayout w:type="fixed"/>
        <w:tblCellMar>
          <w:left w:w="0" w:type="dxa"/>
          <w:right w:w="0" w:type="dxa"/>
        </w:tblCellMar>
        <w:tblLook w:val="04A0" w:firstRow="1" w:lastRow="0" w:firstColumn="1" w:lastColumn="0" w:noHBand="0" w:noVBand="1"/>
      </w:tblPr>
      <w:tblGrid>
        <w:gridCol w:w="5220"/>
        <w:gridCol w:w="1891"/>
        <w:gridCol w:w="1891"/>
      </w:tblGrid>
      <w:tr w:rsidR="00FF409F" w:rsidRPr="00A0199A" w14:paraId="3961FE6E" w14:textId="77777777" w:rsidTr="00E863B5">
        <w:trPr>
          <w:cantSplit/>
        </w:trPr>
        <w:tc>
          <w:tcPr>
            <w:tcW w:w="5220" w:type="dxa"/>
            <w:vAlign w:val="bottom"/>
          </w:tcPr>
          <w:p w14:paraId="0C927426" w14:textId="77777777" w:rsidR="00FF409F" w:rsidRPr="00A0199A" w:rsidRDefault="00FF409F">
            <w:pPr>
              <w:snapToGrid w:val="0"/>
              <w:spacing w:line="380" w:lineRule="exact"/>
              <w:ind w:left="86" w:right="101"/>
              <w:jc w:val="center"/>
              <w:rPr>
                <w:rFonts w:ascii="Arial" w:hAnsi="Arial" w:cs="Arial"/>
                <w:color w:val="000000" w:themeColor="text1"/>
              </w:rPr>
            </w:pPr>
          </w:p>
        </w:tc>
        <w:tc>
          <w:tcPr>
            <w:tcW w:w="3782" w:type="dxa"/>
            <w:gridSpan w:val="2"/>
            <w:vAlign w:val="bottom"/>
            <w:hideMark/>
          </w:tcPr>
          <w:p w14:paraId="697E9D36" w14:textId="77777777" w:rsidR="00FF409F" w:rsidRPr="00A0199A" w:rsidRDefault="00FF409F">
            <w:pPr>
              <w:snapToGrid w:val="0"/>
              <w:spacing w:line="380" w:lineRule="exact"/>
              <w:ind w:left="86" w:right="101"/>
              <w:jc w:val="right"/>
              <w:rPr>
                <w:rFonts w:ascii="Arial" w:hAnsi="Arial" w:cs="Arial"/>
                <w:color w:val="000000" w:themeColor="text1"/>
                <w:sz w:val="22"/>
                <w:szCs w:val="22"/>
              </w:rPr>
            </w:pPr>
            <w:r w:rsidRPr="00A0199A">
              <w:rPr>
                <w:rFonts w:ascii="Arial" w:hAnsi="Arial" w:cs="Arial"/>
                <w:color w:val="000000" w:themeColor="text1"/>
                <w:sz w:val="22"/>
                <w:szCs w:val="22"/>
              </w:rPr>
              <w:t>(Unit: Thousand Baht)</w:t>
            </w:r>
          </w:p>
        </w:tc>
      </w:tr>
      <w:tr w:rsidR="00FF409F" w:rsidRPr="00A0199A" w14:paraId="19FE22C9" w14:textId="77777777" w:rsidTr="00E863B5">
        <w:trPr>
          <w:cantSplit/>
          <w:trHeight w:val="66"/>
        </w:trPr>
        <w:tc>
          <w:tcPr>
            <w:tcW w:w="5220" w:type="dxa"/>
            <w:vAlign w:val="bottom"/>
          </w:tcPr>
          <w:p w14:paraId="7F6A8551" w14:textId="77777777" w:rsidR="00FF409F" w:rsidRPr="00A0199A" w:rsidRDefault="00FF409F">
            <w:pPr>
              <w:snapToGrid w:val="0"/>
              <w:spacing w:line="380" w:lineRule="exact"/>
              <w:ind w:left="86" w:right="101"/>
              <w:jc w:val="center"/>
              <w:rPr>
                <w:rFonts w:ascii="Arial" w:hAnsi="Arial" w:cs="Arial"/>
                <w:color w:val="000000" w:themeColor="text1"/>
                <w:cs/>
              </w:rPr>
            </w:pPr>
          </w:p>
        </w:tc>
        <w:tc>
          <w:tcPr>
            <w:tcW w:w="3782" w:type="dxa"/>
            <w:gridSpan w:val="2"/>
            <w:vAlign w:val="bottom"/>
            <w:hideMark/>
          </w:tcPr>
          <w:p w14:paraId="34897FF1" w14:textId="070796D0" w:rsidR="00FF409F" w:rsidRPr="00A0199A" w:rsidRDefault="00FF409F">
            <w:pPr>
              <w:pBdr>
                <w:bottom w:val="single" w:sz="4" w:space="1" w:color="auto"/>
              </w:pBdr>
              <w:spacing w:line="380" w:lineRule="exact"/>
              <w:ind w:left="86" w:right="101"/>
              <w:jc w:val="center"/>
              <w:rPr>
                <w:rFonts w:ascii="Arial" w:hAnsi="Arial" w:cs="Arial"/>
                <w:color w:val="000000" w:themeColor="text1"/>
                <w:sz w:val="22"/>
                <w:szCs w:val="22"/>
              </w:rPr>
            </w:pPr>
            <w:r w:rsidRPr="00A0199A">
              <w:rPr>
                <w:rFonts w:ascii="Arial" w:hAnsi="Arial" w:cs="Arial"/>
                <w:color w:val="000000" w:themeColor="text1"/>
                <w:sz w:val="22"/>
                <w:szCs w:val="22"/>
              </w:rPr>
              <w:t>For the year</w:t>
            </w:r>
            <w:r w:rsidR="00D9280E" w:rsidRPr="00A0199A">
              <w:rPr>
                <w:rFonts w:ascii="Arial" w:hAnsi="Arial" w:cs="Arial"/>
                <w:color w:val="000000" w:themeColor="text1"/>
                <w:sz w:val="22"/>
                <w:szCs w:val="22"/>
              </w:rPr>
              <w:t>s</w:t>
            </w:r>
            <w:r w:rsidRPr="00A0199A">
              <w:rPr>
                <w:rFonts w:ascii="Arial" w:hAnsi="Arial" w:cs="Arial"/>
                <w:color w:val="000000" w:themeColor="text1"/>
                <w:sz w:val="22"/>
                <w:szCs w:val="22"/>
              </w:rPr>
              <w:t xml:space="preserve"> ended 31 December</w:t>
            </w:r>
          </w:p>
        </w:tc>
      </w:tr>
      <w:tr w:rsidR="00BF4B17" w:rsidRPr="00A0199A" w14:paraId="33C8C7B8" w14:textId="77777777">
        <w:trPr>
          <w:cantSplit/>
          <w:trHeight w:val="66"/>
        </w:trPr>
        <w:tc>
          <w:tcPr>
            <w:tcW w:w="5220" w:type="dxa"/>
            <w:vAlign w:val="bottom"/>
          </w:tcPr>
          <w:p w14:paraId="3590017B" w14:textId="77777777" w:rsidR="00BF4B17" w:rsidRPr="00A0199A" w:rsidRDefault="00BF4B17" w:rsidP="00BF4B17">
            <w:pPr>
              <w:snapToGrid w:val="0"/>
              <w:spacing w:line="380" w:lineRule="exact"/>
              <w:ind w:left="86" w:right="101"/>
              <w:jc w:val="center"/>
              <w:rPr>
                <w:rFonts w:ascii="Arial" w:hAnsi="Arial" w:cs="Arial"/>
                <w:color w:val="000000" w:themeColor="text1"/>
                <w:cs/>
              </w:rPr>
            </w:pPr>
          </w:p>
        </w:tc>
        <w:tc>
          <w:tcPr>
            <w:tcW w:w="1891" w:type="dxa"/>
            <w:vAlign w:val="bottom"/>
          </w:tcPr>
          <w:p w14:paraId="19E785C4" w14:textId="198D6BB8" w:rsidR="00BF4B17" w:rsidRPr="00A0199A" w:rsidRDefault="00BF4B17" w:rsidP="00BF4B17">
            <w:pPr>
              <w:pBdr>
                <w:bottom w:val="single" w:sz="4" w:space="1" w:color="auto"/>
              </w:pBdr>
              <w:spacing w:line="380" w:lineRule="exact"/>
              <w:ind w:left="86" w:right="101"/>
              <w:jc w:val="center"/>
              <w:rPr>
                <w:rFonts w:ascii="Arial" w:hAnsi="Arial" w:cs="Arial"/>
                <w:color w:val="000000" w:themeColor="text1"/>
                <w:sz w:val="22"/>
                <w:szCs w:val="22"/>
              </w:rPr>
            </w:pPr>
            <w:r w:rsidRPr="00A0199A">
              <w:rPr>
                <w:rFonts w:ascii="Arial" w:hAnsi="Arial" w:cs="Arial"/>
                <w:color w:val="000000" w:themeColor="text1"/>
                <w:sz w:val="22"/>
                <w:szCs w:val="22"/>
              </w:rPr>
              <w:t>2024</w:t>
            </w:r>
          </w:p>
        </w:tc>
        <w:tc>
          <w:tcPr>
            <w:tcW w:w="1891" w:type="dxa"/>
            <w:vAlign w:val="bottom"/>
          </w:tcPr>
          <w:p w14:paraId="7095897F" w14:textId="0F39B0E4" w:rsidR="00BF4B17" w:rsidRPr="00A0199A" w:rsidRDefault="00BF4B17" w:rsidP="00BF4B17">
            <w:pPr>
              <w:pBdr>
                <w:bottom w:val="single" w:sz="4" w:space="1" w:color="auto"/>
              </w:pBdr>
              <w:tabs>
                <w:tab w:val="decimal" w:pos="1242"/>
              </w:tabs>
              <w:spacing w:line="380" w:lineRule="exact"/>
              <w:ind w:left="94" w:right="87"/>
              <w:rPr>
                <w:rFonts w:ascii="Arial" w:hAnsi="Arial" w:cs="Arial"/>
                <w:color w:val="000000" w:themeColor="text1"/>
                <w:sz w:val="22"/>
                <w:szCs w:val="22"/>
              </w:rPr>
            </w:pPr>
            <w:r w:rsidRPr="00A0199A">
              <w:rPr>
                <w:rFonts w:ascii="Arial" w:hAnsi="Arial" w:cs="Arial"/>
                <w:color w:val="000000" w:themeColor="text1"/>
                <w:sz w:val="22"/>
                <w:szCs w:val="22"/>
              </w:rPr>
              <w:t>2023</w:t>
            </w:r>
          </w:p>
        </w:tc>
      </w:tr>
      <w:tr w:rsidR="00BF4B17" w:rsidRPr="00A0199A" w14:paraId="3E90F643" w14:textId="77777777">
        <w:trPr>
          <w:cantSplit/>
        </w:trPr>
        <w:tc>
          <w:tcPr>
            <w:tcW w:w="5220" w:type="dxa"/>
            <w:hideMark/>
          </w:tcPr>
          <w:p w14:paraId="45893184" w14:textId="77777777" w:rsidR="00BF4B17" w:rsidRPr="00A0199A" w:rsidRDefault="00BF4B17" w:rsidP="00BF4B17">
            <w:pPr>
              <w:spacing w:line="380" w:lineRule="exact"/>
              <w:ind w:left="180"/>
              <w:jc w:val="both"/>
              <w:rPr>
                <w:rFonts w:ascii="Arial" w:eastAsia="Calibri" w:hAnsi="Arial" w:cs="Arial"/>
                <w:color w:val="000000" w:themeColor="text1"/>
                <w:sz w:val="22"/>
                <w:szCs w:val="22"/>
              </w:rPr>
            </w:pPr>
            <w:r w:rsidRPr="00A0199A">
              <w:rPr>
                <w:rFonts w:ascii="Arial" w:eastAsia="Calibri" w:hAnsi="Arial" w:cs="Arial"/>
                <w:color w:val="000000" w:themeColor="text1"/>
                <w:sz w:val="22"/>
                <w:szCs w:val="22"/>
              </w:rPr>
              <w:t>Depreciation expense of right-of-use assets</w:t>
            </w:r>
          </w:p>
        </w:tc>
        <w:tc>
          <w:tcPr>
            <w:tcW w:w="1891" w:type="dxa"/>
          </w:tcPr>
          <w:p w14:paraId="492E3B3E" w14:textId="173DED1D" w:rsidR="00BF4B17" w:rsidRPr="00A0199A" w:rsidRDefault="00CA2958" w:rsidP="00BF4B17">
            <w:pPr>
              <w:tabs>
                <w:tab w:val="decimal" w:pos="1242"/>
              </w:tabs>
              <w:spacing w:line="380" w:lineRule="exact"/>
              <w:ind w:right="-14"/>
              <w:jc w:val="center"/>
              <w:rPr>
                <w:rFonts w:ascii="Arial" w:hAnsi="Arial" w:cs="Arial"/>
                <w:sz w:val="22"/>
                <w:szCs w:val="22"/>
              </w:rPr>
            </w:pPr>
            <w:r w:rsidRPr="00A0199A">
              <w:rPr>
                <w:rFonts w:ascii="Arial" w:hAnsi="Arial" w:cs="Arial"/>
                <w:sz w:val="22"/>
                <w:szCs w:val="22"/>
              </w:rPr>
              <w:t>86</w:t>
            </w:r>
          </w:p>
        </w:tc>
        <w:tc>
          <w:tcPr>
            <w:tcW w:w="1891" w:type="dxa"/>
          </w:tcPr>
          <w:p w14:paraId="3B3D6D25" w14:textId="4A68625B" w:rsidR="00BF4B17" w:rsidRPr="00A0199A" w:rsidRDefault="00BF4B17" w:rsidP="00BF4B17">
            <w:pPr>
              <w:tabs>
                <w:tab w:val="decimal" w:pos="1242"/>
              </w:tabs>
              <w:spacing w:line="380" w:lineRule="exact"/>
              <w:ind w:right="-14"/>
              <w:jc w:val="center"/>
              <w:rPr>
                <w:rFonts w:ascii="Arial" w:hAnsi="Arial" w:cs="Arial"/>
                <w:sz w:val="22"/>
                <w:szCs w:val="22"/>
                <w:lang w:val="en-US"/>
              </w:rPr>
            </w:pPr>
            <w:r w:rsidRPr="00A0199A">
              <w:rPr>
                <w:rFonts w:ascii="Arial" w:hAnsi="Arial" w:cs="Arial"/>
                <w:sz w:val="22"/>
                <w:szCs w:val="22"/>
              </w:rPr>
              <w:t>86</w:t>
            </w:r>
          </w:p>
        </w:tc>
      </w:tr>
      <w:tr w:rsidR="00BF4B17" w:rsidRPr="00A0199A" w14:paraId="6A1CED4F" w14:textId="77777777">
        <w:trPr>
          <w:cantSplit/>
        </w:trPr>
        <w:tc>
          <w:tcPr>
            <w:tcW w:w="5220" w:type="dxa"/>
            <w:hideMark/>
          </w:tcPr>
          <w:p w14:paraId="5A444FAA" w14:textId="77777777" w:rsidR="00BF4B17" w:rsidRPr="00A0199A" w:rsidRDefault="00BF4B17" w:rsidP="00BF4B17">
            <w:pPr>
              <w:spacing w:line="380" w:lineRule="exact"/>
              <w:ind w:left="180"/>
              <w:jc w:val="both"/>
              <w:rPr>
                <w:rFonts w:ascii="Arial" w:eastAsia="Calibri" w:hAnsi="Arial" w:cs="Arial"/>
                <w:color w:val="000000" w:themeColor="text1"/>
                <w:sz w:val="22"/>
                <w:szCs w:val="22"/>
              </w:rPr>
            </w:pPr>
            <w:r w:rsidRPr="00A0199A">
              <w:rPr>
                <w:rFonts w:ascii="Arial" w:eastAsia="Calibri" w:hAnsi="Arial" w:cs="Arial"/>
                <w:color w:val="000000" w:themeColor="text1"/>
                <w:sz w:val="22"/>
                <w:szCs w:val="22"/>
              </w:rPr>
              <w:t>Interest expense on lease liabilities</w:t>
            </w:r>
          </w:p>
        </w:tc>
        <w:tc>
          <w:tcPr>
            <w:tcW w:w="1891" w:type="dxa"/>
          </w:tcPr>
          <w:p w14:paraId="1DC3024B" w14:textId="43C6C871" w:rsidR="00BF4B17" w:rsidRPr="00A0199A" w:rsidRDefault="00CA2958" w:rsidP="00BF4B17">
            <w:pPr>
              <w:tabs>
                <w:tab w:val="decimal" w:pos="1242"/>
              </w:tabs>
              <w:spacing w:line="380" w:lineRule="exact"/>
              <w:ind w:right="-14"/>
              <w:jc w:val="center"/>
              <w:rPr>
                <w:rFonts w:ascii="Arial" w:hAnsi="Arial" w:cs="Arial"/>
                <w:sz w:val="22"/>
                <w:szCs w:val="22"/>
                <w:cs/>
              </w:rPr>
            </w:pPr>
            <w:r w:rsidRPr="00A0199A">
              <w:rPr>
                <w:rFonts w:ascii="Arial" w:hAnsi="Arial" w:cs="Arial"/>
                <w:sz w:val="22"/>
                <w:szCs w:val="22"/>
              </w:rPr>
              <w:t>44</w:t>
            </w:r>
          </w:p>
        </w:tc>
        <w:tc>
          <w:tcPr>
            <w:tcW w:w="1891" w:type="dxa"/>
          </w:tcPr>
          <w:p w14:paraId="09B1191C" w14:textId="7A1E22E6" w:rsidR="00BF4B17" w:rsidRPr="00A0199A" w:rsidRDefault="00BF4B17" w:rsidP="00BF4B17">
            <w:pPr>
              <w:tabs>
                <w:tab w:val="decimal" w:pos="1242"/>
              </w:tabs>
              <w:spacing w:line="380" w:lineRule="exact"/>
              <w:ind w:right="-14"/>
              <w:jc w:val="center"/>
              <w:rPr>
                <w:rFonts w:ascii="Arial" w:hAnsi="Arial" w:cs="Arial"/>
                <w:sz w:val="22"/>
                <w:szCs w:val="22"/>
                <w:rtl/>
                <w:cs/>
              </w:rPr>
            </w:pPr>
            <w:r w:rsidRPr="00A0199A">
              <w:rPr>
                <w:rFonts w:ascii="Arial" w:hAnsi="Arial" w:cs="Arial"/>
                <w:sz w:val="22"/>
                <w:szCs w:val="22"/>
              </w:rPr>
              <w:t>57</w:t>
            </w:r>
          </w:p>
        </w:tc>
      </w:tr>
    </w:tbl>
    <w:p w14:paraId="06C2DA6A" w14:textId="644B031D" w:rsidR="00FF409F" w:rsidRPr="00A0199A" w:rsidRDefault="00FF409F" w:rsidP="00B253E8">
      <w:pPr>
        <w:pStyle w:val="ListParagraph"/>
        <w:numPr>
          <w:ilvl w:val="0"/>
          <w:numId w:val="12"/>
        </w:numPr>
        <w:spacing w:before="240" w:after="120" w:line="380" w:lineRule="exact"/>
        <w:ind w:left="907"/>
        <w:contextualSpacing w:val="0"/>
        <w:jc w:val="thaiDistribute"/>
        <w:textAlignment w:val="auto"/>
        <w:rPr>
          <w:rFonts w:ascii="Arial" w:hAnsi="Arial" w:cs="Arial"/>
          <w:b/>
          <w:bCs/>
          <w:sz w:val="22"/>
          <w:szCs w:val="22"/>
        </w:rPr>
      </w:pPr>
      <w:r w:rsidRPr="00A0199A">
        <w:rPr>
          <w:rFonts w:ascii="Arial" w:hAnsi="Arial" w:cs="Arial"/>
          <w:b/>
          <w:bCs/>
          <w:sz w:val="22"/>
          <w:szCs w:val="22"/>
        </w:rPr>
        <w:t>Others</w:t>
      </w:r>
    </w:p>
    <w:p w14:paraId="05080877" w14:textId="0EED743A" w:rsidR="005A2410" w:rsidRPr="00A0199A" w:rsidRDefault="005A2410" w:rsidP="005A2410">
      <w:pPr>
        <w:pStyle w:val="ListParagraph"/>
        <w:tabs>
          <w:tab w:val="left" w:pos="1440"/>
        </w:tabs>
        <w:spacing w:before="120" w:after="120" w:line="380" w:lineRule="exact"/>
        <w:ind w:left="960"/>
        <w:jc w:val="thaiDistribute"/>
        <w:rPr>
          <w:rFonts w:ascii="Arial" w:hAnsi="Arial" w:cs="Arial"/>
          <w:sz w:val="22"/>
          <w:szCs w:val="22"/>
        </w:rPr>
      </w:pPr>
      <w:r w:rsidRPr="005A2410">
        <w:rPr>
          <w:rFonts w:ascii="Arial" w:hAnsi="Arial" w:cs="Arial"/>
          <w:sz w:val="22"/>
          <w:szCs w:val="22"/>
        </w:rPr>
        <w:t>The Company had total cash outflows for leases for the year ended 31 December 2024</w:t>
      </w:r>
      <w:r w:rsidRPr="005A2410">
        <w:rPr>
          <w:rFonts w:ascii="Arial" w:hAnsi="Arial" w:cstheme="minorBidi"/>
          <w:sz w:val="22"/>
          <w:szCs w:val="22"/>
        </w:rPr>
        <w:t xml:space="preserve"> and 2023</w:t>
      </w:r>
      <w:r w:rsidRPr="005A2410">
        <w:rPr>
          <w:rFonts w:ascii="Arial" w:hAnsi="Arial" w:cs="Arial"/>
          <w:sz w:val="22"/>
          <w:szCs w:val="22"/>
        </w:rPr>
        <w:t xml:space="preserve"> of Baht 0.13 million, including the cash outflow related to short-term lease.</w:t>
      </w:r>
    </w:p>
    <w:p w14:paraId="37546546" w14:textId="77777777" w:rsidR="005A2410" w:rsidRDefault="005A2410">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36B172C" w14:textId="7D9424CA" w:rsidR="004E3341" w:rsidRPr="00A0199A" w:rsidRDefault="003840C4" w:rsidP="004A16B5">
      <w:pPr>
        <w:spacing w:before="240" w:after="120" w:line="380" w:lineRule="exact"/>
        <w:ind w:left="547" w:right="-43" w:hanging="547"/>
        <w:jc w:val="thaiDistribute"/>
        <w:rPr>
          <w:rFonts w:ascii="Arial" w:hAnsi="Arial" w:cs="Arial"/>
          <w:b/>
          <w:bCs/>
          <w:sz w:val="22"/>
          <w:szCs w:val="22"/>
        </w:rPr>
      </w:pPr>
      <w:r w:rsidRPr="00A0199A">
        <w:rPr>
          <w:rFonts w:ascii="Arial" w:hAnsi="Arial" w:cs="Arial"/>
          <w:b/>
          <w:bCs/>
          <w:sz w:val="22"/>
          <w:szCs w:val="22"/>
        </w:rPr>
        <w:lastRenderedPageBreak/>
        <w:t>1</w:t>
      </w:r>
      <w:r w:rsidR="008D2D4B" w:rsidRPr="00A0199A">
        <w:rPr>
          <w:rFonts w:ascii="Arial" w:hAnsi="Arial" w:cs="Arial"/>
          <w:b/>
          <w:bCs/>
          <w:sz w:val="22"/>
          <w:szCs w:val="22"/>
          <w:lang w:val="en-US"/>
        </w:rPr>
        <w:t>8</w:t>
      </w:r>
      <w:r w:rsidRPr="00A0199A">
        <w:rPr>
          <w:rFonts w:ascii="Arial" w:hAnsi="Arial" w:cs="Arial"/>
          <w:b/>
          <w:bCs/>
          <w:sz w:val="22"/>
          <w:szCs w:val="22"/>
        </w:rPr>
        <w:t>.</w:t>
      </w:r>
      <w:r w:rsidRPr="00A0199A">
        <w:rPr>
          <w:rFonts w:ascii="Arial" w:hAnsi="Arial" w:cs="Arial"/>
          <w:b/>
          <w:bCs/>
          <w:sz w:val="22"/>
          <w:szCs w:val="22"/>
        </w:rPr>
        <w:tab/>
      </w:r>
      <w:r w:rsidR="009A3AC1" w:rsidRPr="00A0199A">
        <w:rPr>
          <w:rFonts w:ascii="Arial" w:hAnsi="Arial" w:cs="Arial"/>
          <w:b/>
          <w:bCs/>
          <w:sz w:val="22"/>
          <w:szCs w:val="22"/>
        </w:rPr>
        <w:t>Provision for long-term employee benefits</w:t>
      </w:r>
    </w:p>
    <w:p w14:paraId="3E649214" w14:textId="5D84F01F" w:rsidR="004E3341" w:rsidRPr="00A0199A" w:rsidRDefault="009A3AC1" w:rsidP="004A16B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A0199A">
        <w:rPr>
          <w:rFonts w:ascii="Arial" w:hAnsi="Arial" w:cs="Arial"/>
          <w:sz w:val="22"/>
          <w:szCs w:val="22"/>
        </w:rPr>
        <w:t xml:space="preserve">Provision for long-term employee benefits as at 31 December </w:t>
      </w:r>
      <w:r w:rsidR="00902A32" w:rsidRPr="00A0199A">
        <w:rPr>
          <w:rFonts w:ascii="Arial" w:hAnsi="Arial" w:cs="Arial"/>
          <w:sz w:val="22"/>
          <w:szCs w:val="22"/>
        </w:rPr>
        <w:t>20</w:t>
      </w:r>
      <w:r w:rsidR="001A40BD" w:rsidRPr="00A0199A">
        <w:rPr>
          <w:rFonts w:ascii="Arial" w:hAnsi="Arial" w:cs="Arial"/>
          <w:sz w:val="22"/>
          <w:szCs w:val="22"/>
        </w:rPr>
        <w:t>2</w:t>
      </w:r>
      <w:r w:rsidR="00BF4B17" w:rsidRPr="00A0199A">
        <w:rPr>
          <w:rFonts w:ascii="Arial" w:hAnsi="Arial" w:cs="Arial"/>
          <w:sz w:val="22"/>
          <w:szCs w:val="22"/>
        </w:rPr>
        <w:t>4</w:t>
      </w:r>
      <w:r w:rsidR="00DC55FC" w:rsidRPr="00A0199A">
        <w:rPr>
          <w:rFonts w:ascii="Arial" w:hAnsi="Arial" w:cs="Arial"/>
          <w:sz w:val="22"/>
          <w:szCs w:val="22"/>
        </w:rPr>
        <w:t xml:space="preserve"> and </w:t>
      </w:r>
      <w:r w:rsidR="004855FA" w:rsidRPr="00A0199A">
        <w:rPr>
          <w:rFonts w:ascii="Arial" w:hAnsi="Arial" w:cs="Arial"/>
          <w:sz w:val="22"/>
          <w:szCs w:val="22"/>
        </w:rPr>
        <w:t>20</w:t>
      </w:r>
      <w:r w:rsidR="00D02B0E" w:rsidRPr="00A0199A">
        <w:rPr>
          <w:rFonts w:ascii="Arial" w:hAnsi="Arial" w:cs="Arial"/>
          <w:sz w:val="22"/>
          <w:szCs w:val="22"/>
        </w:rPr>
        <w:t>2</w:t>
      </w:r>
      <w:r w:rsidR="00BF4B17" w:rsidRPr="00A0199A">
        <w:rPr>
          <w:rFonts w:ascii="Arial" w:hAnsi="Arial" w:cs="Arial"/>
          <w:sz w:val="22"/>
          <w:szCs w:val="22"/>
        </w:rPr>
        <w:t>3</w:t>
      </w:r>
      <w:r w:rsidRPr="00A0199A">
        <w:rPr>
          <w:rFonts w:ascii="Arial" w:hAnsi="Arial" w:cs="Arial"/>
          <w:sz w:val="22"/>
          <w:szCs w:val="22"/>
        </w:rPr>
        <w:t>, which is compensations on employees' retirement, was as follows:</w:t>
      </w:r>
    </w:p>
    <w:tbl>
      <w:tblPr>
        <w:tblW w:w="9270" w:type="dxa"/>
        <w:tblInd w:w="360" w:type="dxa"/>
        <w:tblLayout w:type="fixed"/>
        <w:tblLook w:val="01E0" w:firstRow="1" w:lastRow="1" w:firstColumn="1" w:lastColumn="1" w:noHBand="0" w:noVBand="0"/>
      </w:tblPr>
      <w:tblGrid>
        <w:gridCol w:w="6210"/>
        <w:gridCol w:w="1530"/>
        <w:gridCol w:w="1530"/>
      </w:tblGrid>
      <w:tr w:rsidR="001D39B0" w:rsidRPr="00A0199A" w14:paraId="76F9DB42" w14:textId="77777777" w:rsidTr="001A40BD">
        <w:tc>
          <w:tcPr>
            <w:tcW w:w="9270" w:type="dxa"/>
            <w:gridSpan w:val="3"/>
          </w:tcPr>
          <w:p w14:paraId="3344F1B7" w14:textId="77777777" w:rsidR="001D39B0" w:rsidRPr="00A0199A" w:rsidRDefault="001D39B0" w:rsidP="00A0199A">
            <w:pPr>
              <w:tabs>
                <w:tab w:val="decimal" w:pos="1671"/>
              </w:tabs>
              <w:spacing w:line="340" w:lineRule="exact"/>
              <w:ind w:right="-102"/>
              <w:jc w:val="right"/>
              <w:rPr>
                <w:rFonts w:ascii="Arial" w:hAnsi="Arial"/>
                <w:color w:val="000000"/>
              </w:rPr>
            </w:pPr>
            <w:r w:rsidRPr="00A0199A">
              <w:rPr>
                <w:rFonts w:ascii="Arial" w:hAnsi="Arial"/>
                <w:color w:val="000000"/>
              </w:rPr>
              <w:t xml:space="preserve">(Unit: </w:t>
            </w:r>
            <w:r w:rsidRPr="00A0199A">
              <w:rPr>
                <w:rFonts w:ascii="Arial" w:hAnsi="Arial" w:cs="Cordia New"/>
              </w:rPr>
              <w:t>Thousand</w:t>
            </w:r>
            <w:r w:rsidRPr="00A0199A">
              <w:rPr>
                <w:rFonts w:ascii="Arial" w:hAnsi="Arial"/>
                <w:color w:val="000000"/>
              </w:rPr>
              <w:t xml:space="preserve"> Baht)</w:t>
            </w:r>
          </w:p>
        </w:tc>
      </w:tr>
      <w:tr w:rsidR="00BF4B17" w:rsidRPr="00A0199A" w14:paraId="4828FFC2" w14:textId="77777777" w:rsidTr="001A40BD">
        <w:tc>
          <w:tcPr>
            <w:tcW w:w="6210" w:type="dxa"/>
          </w:tcPr>
          <w:p w14:paraId="6A5D74C0" w14:textId="77777777" w:rsidR="00BF4B17" w:rsidRPr="00A0199A" w:rsidRDefault="00BF4B17" w:rsidP="00A0199A">
            <w:pPr>
              <w:spacing w:line="340" w:lineRule="exact"/>
              <w:rPr>
                <w:rFonts w:ascii="Arial" w:hAnsi="Arial"/>
              </w:rPr>
            </w:pPr>
          </w:p>
        </w:tc>
        <w:tc>
          <w:tcPr>
            <w:tcW w:w="1530" w:type="dxa"/>
          </w:tcPr>
          <w:p w14:paraId="1E54DAAB" w14:textId="63A594AB" w:rsidR="00BF4B17" w:rsidRPr="00A0199A" w:rsidRDefault="00BF4B17" w:rsidP="00A0199A">
            <w:pPr>
              <w:pBdr>
                <w:bottom w:val="single" w:sz="4" w:space="1" w:color="auto"/>
              </w:pBdr>
              <w:spacing w:line="340" w:lineRule="exact"/>
              <w:jc w:val="center"/>
              <w:rPr>
                <w:rFonts w:ascii="Arial" w:hAnsi="Arial" w:cs="Arial"/>
              </w:rPr>
            </w:pPr>
            <w:r w:rsidRPr="00A0199A">
              <w:rPr>
                <w:rFonts w:ascii="Arial" w:hAnsi="Arial" w:cs="Arial"/>
              </w:rPr>
              <w:t>2024</w:t>
            </w:r>
          </w:p>
        </w:tc>
        <w:tc>
          <w:tcPr>
            <w:tcW w:w="1530" w:type="dxa"/>
          </w:tcPr>
          <w:p w14:paraId="3855A1B2" w14:textId="7AC7EDA0" w:rsidR="00BF4B17" w:rsidRPr="00A0199A" w:rsidRDefault="00BF4B17" w:rsidP="00A0199A">
            <w:pPr>
              <w:pBdr>
                <w:bottom w:val="single" w:sz="4" w:space="1" w:color="auto"/>
              </w:pBdr>
              <w:spacing w:line="340" w:lineRule="exact"/>
              <w:jc w:val="center"/>
              <w:rPr>
                <w:rFonts w:ascii="Arial" w:hAnsi="Arial" w:cs="Arial"/>
              </w:rPr>
            </w:pPr>
            <w:r w:rsidRPr="00A0199A">
              <w:rPr>
                <w:rFonts w:ascii="Arial" w:hAnsi="Arial" w:cs="Arial"/>
              </w:rPr>
              <w:t>2023</w:t>
            </w:r>
          </w:p>
        </w:tc>
      </w:tr>
      <w:tr w:rsidR="00BF4B17" w:rsidRPr="00A0199A" w14:paraId="7F7EEEA9" w14:textId="77777777" w:rsidTr="001A40BD">
        <w:tc>
          <w:tcPr>
            <w:tcW w:w="6210" w:type="dxa"/>
          </w:tcPr>
          <w:p w14:paraId="489BDE1C" w14:textId="417B5655" w:rsidR="00BF4B17" w:rsidRPr="00A0199A" w:rsidRDefault="00A0199A" w:rsidP="00A0199A">
            <w:pPr>
              <w:spacing w:line="340" w:lineRule="exact"/>
              <w:ind w:left="72"/>
              <w:rPr>
                <w:rFonts w:ascii="Arial" w:hAnsi="Arial"/>
                <w:b/>
                <w:bCs/>
                <w:spacing w:val="-4"/>
              </w:rPr>
            </w:pPr>
            <w:r w:rsidRPr="00A0199A">
              <w:rPr>
                <w:rFonts w:ascii="Arial" w:hAnsi="Arial"/>
                <w:b/>
                <w:bCs/>
                <w:spacing w:val="-4"/>
              </w:rPr>
              <w:t xml:space="preserve">Provision for long-term employee benefits </w:t>
            </w:r>
            <w:r w:rsidR="00BF4B17" w:rsidRPr="00A0199A">
              <w:rPr>
                <w:rFonts w:ascii="Arial" w:hAnsi="Arial"/>
                <w:b/>
                <w:bCs/>
                <w:spacing w:val="-4"/>
              </w:rPr>
              <w:t>at beginning of year</w:t>
            </w:r>
          </w:p>
        </w:tc>
        <w:tc>
          <w:tcPr>
            <w:tcW w:w="1530" w:type="dxa"/>
          </w:tcPr>
          <w:p w14:paraId="1EA4A81F" w14:textId="71A0AD76" w:rsidR="00BF4B17" w:rsidRPr="00A0199A" w:rsidRDefault="00CA2958" w:rsidP="00A0199A">
            <w:pPr>
              <w:tabs>
                <w:tab w:val="decimal" w:pos="1152"/>
              </w:tabs>
              <w:spacing w:line="340" w:lineRule="exact"/>
              <w:ind w:right="12"/>
              <w:rPr>
                <w:rFonts w:ascii="Arial" w:hAnsi="Arial"/>
                <w:spacing w:val="-4"/>
              </w:rPr>
            </w:pPr>
            <w:r w:rsidRPr="00A0199A">
              <w:rPr>
                <w:rFonts w:ascii="Arial" w:hAnsi="Arial"/>
                <w:spacing w:val="-4"/>
              </w:rPr>
              <w:t>9,433</w:t>
            </w:r>
          </w:p>
        </w:tc>
        <w:tc>
          <w:tcPr>
            <w:tcW w:w="1530" w:type="dxa"/>
          </w:tcPr>
          <w:p w14:paraId="2DD27FD6" w14:textId="47C198D5" w:rsidR="00BF4B17" w:rsidRPr="00A0199A" w:rsidRDefault="00BF4B17" w:rsidP="00A0199A">
            <w:pPr>
              <w:tabs>
                <w:tab w:val="decimal" w:pos="1152"/>
              </w:tabs>
              <w:spacing w:line="340" w:lineRule="exact"/>
              <w:ind w:right="12"/>
              <w:rPr>
                <w:rFonts w:ascii="Arial" w:hAnsi="Arial"/>
                <w:spacing w:val="-4"/>
              </w:rPr>
            </w:pPr>
            <w:r w:rsidRPr="00A0199A">
              <w:rPr>
                <w:rFonts w:ascii="Arial" w:hAnsi="Arial"/>
                <w:spacing w:val="-4"/>
              </w:rPr>
              <w:t>9,725</w:t>
            </w:r>
          </w:p>
        </w:tc>
      </w:tr>
      <w:tr w:rsidR="00BF4B17" w:rsidRPr="00A0199A" w14:paraId="6366C626" w14:textId="77777777" w:rsidTr="001A40BD">
        <w:tc>
          <w:tcPr>
            <w:tcW w:w="6210" w:type="dxa"/>
          </w:tcPr>
          <w:p w14:paraId="4396B2E5" w14:textId="77777777" w:rsidR="00BF4B17" w:rsidRPr="00A0199A" w:rsidRDefault="00BF4B17" w:rsidP="00A0199A">
            <w:pPr>
              <w:spacing w:line="340" w:lineRule="exact"/>
              <w:ind w:left="72"/>
              <w:rPr>
                <w:rFonts w:ascii="Arial" w:hAnsi="Arial"/>
                <w:cs/>
              </w:rPr>
            </w:pPr>
            <w:r w:rsidRPr="00A0199A">
              <w:rPr>
                <w:rFonts w:ascii="Arial" w:hAnsi="Arial"/>
              </w:rPr>
              <w:t>Included in profit or loss:</w:t>
            </w:r>
          </w:p>
        </w:tc>
        <w:tc>
          <w:tcPr>
            <w:tcW w:w="1530" w:type="dxa"/>
          </w:tcPr>
          <w:p w14:paraId="0759CB72" w14:textId="77777777" w:rsidR="00BF4B17" w:rsidRPr="00A0199A" w:rsidRDefault="00BF4B17" w:rsidP="00A0199A">
            <w:pPr>
              <w:tabs>
                <w:tab w:val="decimal" w:pos="1152"/>
              </w:tabs>
              <w:spacing w:line="340" w:lineRule="exact"/>
              <w:ind w:right="12"/>
              <w:rPr>
                <w:rFonts w:ascii="Arial" w:hAnsi="Arial"/>
                <w:spacing w:val="-4"/>
              </w:rPr>
            </w:pPr>
          </w:p>
        </w:tc>
        <w:tc>
          <w:tcPr>
            <w:tcW w:w="1530" w:type="dxa"/>
          </w:tcPr>
          <w:p w14:paraId="1ADE7622" w14:textId="77777777" w:rsidR="00BF4B17" w:rsidRPr="00A0199A" w:rsidRDefault="00BF4B17" w:rsidP="00A0199A">
            <w:pPr>
              <w:tabs>
                <w:tab w:val="decimal" w:pos="1152"/>
              </w:tabs>
              <w:spacing w:line="340" w:lineRule="exact"/>
              <w:ind w:right="12"/>
              <w:rPr>
                <w:rFonts w:ascii="Arial" w:hAnsi="Arial"/>
                <w:spacing w:val="-4"/>
              </w:rPr>
            </w:pPr>
          </w:p>
        </w:tc>
      </w:tr>
      <w:tr w:rsidR="00BF4B17" w:rsidRPr="00A0199A" w14:paraId="637A2220" w14:textId="77777777" w:rsidTr="001A40BD">
        <w:tc>
          <w:tcPr>
            <w:tcW w:w="6210" w:type="dxa"/>
          </w:tcPr>
          <w:p w14:paraId="78CC8ACD" w14:textId="77777777" w:rsidR="00BF4B17" w:rsidRPr="00A0199A" w:rsidRDefault="00BF4B17" w:rsidP="00A0199A">
            <w:pPr>
              <w:spacing w:line="340" w:lineRule="exact"/>
              <w:ind w:left="72"/>
              <w:rPr>
                <w:rFonts w:ascii="Arial" w:hAnsi="Arial"/>
                <w:color w:val="000000"/>
                <w:cs/>
              </w:rPr>
            </w:pPr>
            <w:r w:rsidRPr="00A0199A">
              <w:rPr>
                <w:rFonts w:ascii="Arial" w:hAnsi="Arial"/>
              </w:rPr>
              <w:t xml:space="preserve">   Current service cost </w:t>
            </w:r>
          </w:p>
        </w:tc>
        <w:tc>
          <w:tcPr>
            <w:tcW w:w="1530" w:type="dxa"/>
          </w:tcPr>
          <w:p w14:paraId="59F5C2FF" w14:textId="78816B71" w:rsidR="00BF4B17" w:rsidRPr="00A0199A" w:rsidRDefault="00CA2958" w:rsidP="00A0199A">
            <w:pPr>
              <w:tabs>
                <w:tab w:val="decimal" w:pos="1152"/>
              </w:tabs>
              <w:spacing w:line="340" w:lineRule="exact"/>
              <w:ind w:right="12"/>
              <w:rPr>
                <w:rFonts w:ascii="Arial" w:hAnsi="Arial"/>
                <w:spacing w:val="-4"/>
              </w:rPr>
            </w:pPr>
            <w:r w:rsidRPr="00A0199A">
              <w:rPr>
                <w:rFonts w:ascii="Arial" w:hAnsi="Arial"/>
                <w:spacing w:val="-4"/>
              </w:rPr>
              <w:t>1,198</w:t>
            </w:r>
          </w:p>
        </w:tc>
        <w:tc>
          <w:tcPr>
            <w:tcW w:w="1530" w:type="dxa"/>
          </w:tcPr>
          <w:p w14:paraId="44469976" w14:textId="4C7E7720" w:rsidR="00BF4B17" w:rsidRPr="00A0199A" w:rsidRDefault="00BF4B17" w:rsidP="00A0199A">
            <w:pPr>
              <w:tabs>
                <w:tab w:val="decimal" w:pos="1152"/>
              </w:tabs>
              <w:spacing w:line="340" w:lineRule="exact"/>
              <w:ind w:right="12"/>
              <w:rPr>
                <w:rFonts w:ascii="Arial" w:hAnsi="Arial"/>
                <w:spacing w:val="-4"/>
              </w:rPr>
            </w:pPr>
            <w:r w:rsidRPr="00A0199A">
              <w:rPr>
                <w:rFonts w:ascii="Arial" w:hAnsi="Arial"/>
                <w:spacing w:val="-4"/>
              </w:rPr>
              <w:t>1,111</w:t>
            </w:r>
          </w:p>
        </w:tc>
      </w:tr>
      <w:tr w:rsidR="00BF4B17" w:rsidRPr="00A0199A" w14:paraId="092C053E" w14:textId="77777777" w:rsidTr="001A40BD">
        <w:tc>
          <w:tcPr>
            <w:tcW w:w="6210" w:type="dxa"/>
          </w:tcPr>
          <w:p w14:paraId="5F7C12CB" w14:textId="77777777" w:rsidR="00BF4B17" w:rsidRPr="00A0199A" w:rsidRDefault="00BF4B17" w:rsidP="00A0199A">
            <w:pPr>
              <w:spacing w:line="340" w:lineRule="exact"/>
              <w:ind w:left="72"/>
              <w:rPr>
                <w:rFonts w:ascii="Arial" w:hAnsi="Arial"/>
              </w:rPr>
            </w:pPr>
            <w:r w:rsidRPr="00A0199A">
              <w:rPr>
                <w:rFonts w:ascii="Arial" w:hAnsi="Arial"/>
              </w:rPr>
              <w:t xml:space="preserve">   Interest cost </w:t>
            </w:r>
          </w:p>
        </w:tc>
        <w:tc>
          <w:tcPr>
            <w:tcW w:w="1530" w:type="dxa"/>
          </w:tcPr>
          <w:p w14:paraId="35E9E88A" w14:textId="6B2E5F84" w:rsidR="00BF4B17" w:rsidRPr="00A0199A" w:rsidRDefault="00CA2958" w:rsidP="00A0199A">
            <w:pPr>
              <w:tabs>
                <w:tab w:val="decimal" w:pos="1152"/>
              </w:tabs>
              <w:spacing w:line="340" w:lineRule="exact"/>
              <w:ind w:right="12"/>
              <w:rPr>
                <w:rFonts w:ascii="Arial" w:hAnsi="Arial"/>
                <w:spacing w:val="-4"/>
              </w:rPr>
            </w:pPr>
            <w:r w:rsidRPr="00A0199A">
              <w:rPr>
                <w:rFonts w:ascii="Arial" w:hAnsi="Arial"/>
                <w:spacing w:val="-4"/>
              </w:rPr>
              <w:t>232</w:t>
            </w:r>
          </w:p>
        </w:tc>
        <w:tc>
          <w:tcPr>
            <w:tcW w:w="1530" w:type="dxa"/>
          </w:tcPr>
          <w:p w14:paraId="698AB419" w14:textId="47AD0A10" w:rsidR="00BF4B17" w:rsidRPr="00A0199A" w:rsidRDefault="00BF4B17" w:rsidP="00A0199A">
            <w:pPr>
              <w:tabs>
                <w:tab w:val="decimal" w:pos="1152"/>
              </w:tabs>
              <w:spacing w:line="340" w:lineRule="exact"/>
              <w:ind w:right="12"/>
              <w:rPr>
                <w:rFonts w:ascii="Arial" w:hAnsi="Arial"/>
                <w:spacing w:val="-4"/>
              </w:rPr>
            </w:pPr>
            <w:r w:rsidRPr="00A0199A">
              <w:rPr>
                <w:rFonts w:ascii="Arial" w:hAnsi="Arial"/>
                <w:spacing w:val="-4"/>
              </w:rPr>
              <w:t>218</w:t>
            </w:r>
          </w:p>
        </w:tc>
      </w:tr>
      <w:tr w:rsidR="00724591" w:rsidRPr="00A0199A" w14:paraId="587C66B7" w14:textId="77777777" w:rsidTr="001A40BD">
        <w:tc>
          <w:tcPr>
            <w:tcW w:w="6210" w:type="dxa"/>
          </w:tcPr>
          <w:p w14:paraId="310706DA" w14:textId="77777777" w:rsidR="00724591" w:rsidRPr="00A0199A" w:rsidRDefault="00724591" w:rsidP="00A0199A">
            <w:pPr>
              <w:spacing w:line="340" w:lineRule="exact"/>
              <w:ind w:left="72"/>
              <w:rPr>
                <w:rFonts w:ascii="Arial" w:hAnsi="Arial"/>
              </w:rPr>
            </w:pPr>
            <w:r w:rsidRPr="00A0199A">
              <w:rPr>
                <w:rFonts w:ascii="Arial" w:hAnsi="Arial"/>
              </w:rPr>
              <w:t>Included in other comprehensive income:</w:t>
            </w:r>
          </w:p>
          <w:p w14:paraId="34D63416" w14:textId="759EA8FE" w:rsidR="00724591" w:rsidRPr="00A0199A" w:rsidRDefault="00724591" w:rsidP="00A0199A">
            <w:pPr>
              <w:spacing w:line="340" w:lineRule="exact"/>
              <w:ind w:left="72"/>
              <w:rPr>
                <w:rFonts w:ascii="Arial" w:hAnsi="Arial"/>
              </w:rPr>
            </w:pPr>
            <w:r w:rsidRPr="00A0199A">
              <w:rPr>
                <w:rFonts w:ascii="Arial" w:hAnsi="Arial"/>
              </w:rPr>
              <w:t>Actuarial (gain) loss arising from</w:t>
            </w:r>
          </w:p>
        </w:tc>
        <w:tc>
          <w:tcPr>
            <w:tcW w:w="1530" w:type="dxa"/>
          </w:tcPr>
          <w:p w14:paraId="18990291" w14:textId="77777777" w:rsidR="00724591" w:rsidRPr="00A0199A" w:rsidRDefault="00724591" w:rsidP="00A0199A">
            <w:pPr>
              <w:tabs>
                <w:tab w:val="decimal" w:pos="1152"/>
              </w:tabs>
              <w:spacing w:line="340" w:lineRule="exact"/>
              <w:ind w:right="12"/>
              <w:rPr>
                <w:rFonts w:ascii="Arial" w:hAnsi="Arial"/>
                <w:spacing w:val="-4"/>
              </w:rPr>
            </w:pPr>
          </w:p>
        </w:tc>
        <w:tc>
          <w:tcPr>
            <w:tcW w:w="1530" w:type="dxa"/>
          </w:tcPr>
          <w:p w14:paraId="41042E98" w14:textId="77777777" w:rsidR="00724591" w:rsidRPr="00A0199A" w:rsidRDefault="00724591" w:rsidP="00A0199A">
            <w:pPr>
              <w:tabs>
                <w:tab w:val="decimal" w:pos="1152"/>
              </w:tabs>
              <w:spacing w:line="340" w:lineRule="exact"/>
              <w:ind w:right="12"/>
              <w:rPr>
                <w:rFonts w:ascii="Arial" w:hAnsi="Arial"/>
                <w:spacing w:val="-4"/>
              </w:rPr>
            </w:pPr>
          </w:p>
        </w:tc>
      </w:tr>
      <w:tr w:rsidR="00724591" w:rsidRPr="00A0199A" w14:paraId="65C6CCE7" w14:textId="77777777" w:rsidTr="001A40BD">
        <w:tc>
          <w:tcPr>
            <w:tcW w:w="6210" w:type="dxa"/>
          </w:tcPr>
          <w:p w14:paraId="0E6618A1" w14:textId="312C0553" w:rsidR="00724591" w:rsidRPr="00A0199A" w:rsidRDefault="00724591" w:rsidP="00A0199A">
            <w:pPr>
              <w:spacing w:line="340" w:lineRule="exact"/>
              <w:ind w:left="72"/>
              <w:rPr>
                <w:rFonts w:ascii="Arial" w:hAnsi="Arial"/>
              </w:rPr>
            </w:pPr>
            <w:r w:rsidRPr="00A0199A">
              <w:rPr>
                <w:rFonts w:ascii="Arial" w:hAnsi="Arial"/>
              </w:rPr>
              <w:t xml:space="preserve">   Demographic assumptions changes</w:t>
            </w:r>
          </w:p>
        </w:tc>
        <w:tc>
          <w:tcPr>
            <w:tcW w:w="1530" w:type="dxa"/>
          </w:tcPr>
          <w:p w14:paraId="7DCB9C72" w14:textId="15F389EF" w:rsidR="00724591" w:rsidRPr="00A0199A" w:rsidRDefault="00CA2958" w:rsidP="00A0199A">
            <w:pPr>
              <w:tabs>
                <w:tab w:val="decimal" w:pos="1152"/>
              </w:tabs>
              <w:spacing w:line="340" w:lineRule="exact"/>
              <w:ind w:right="12"/>
              <w:rPr>
                <w:rFonts w:ascii="Arial" w:hAnsi="Arial"/>
                <w:spacing w:val="-4"/>
              </w:rPr>
            </w:pPr>
            <w:r w:rsidRPr="00A0199A">
              <w:rPr>
                <w:rFonts w:ascii="Arial" w:hAnsi="Arial"/>
                <w:spacing w:val="-4"/>
              </w:rPr>
              <w:t>181</w:t>
            </w:r>
          </w:p>
        </w:tc>
        <w:tc>
          <w:tcPr>
            <w:tcW w:w="1530" w:type="dxa"/>
          </w:tcPr>
          <w:p w14:paraId="073DB7F4" w14:textId="532D0C47" w:rsidR="00724591" w:rsidRPr="00A0199A" w:rsidRDefault="00724591" w:rsidP="00A0199A">
            <w:pPr>
              <w:tabs>
                <w:tab w:val="decimal" w:pos="1152"/>
              </w:tabs>
              <w:spacing w:line="340" w:lineRule="exact"/>
              <w:ind w:right="12"/>
              <w:rPr>
                <w:rFonts w:ascii="Arial" w:hAnsi="Arial"/>
                <w:spacing w:val="-4"/>
              </w:rPr>
            </w:pPr>
            <w:r w:rsidRPr="00A0199A">
              <w:rPr>
                <w:rFonts w:ascii="Arial" w:hAnsi="Arial"/>
                <w:spacing w:val="-4"/>
              </w:rPr>
              <w:t>-</w:t>
            </w:r>
          </w:p>
        </w:tc>
      </w:tr>
      <w:tr w:rsidR="00724591" w:rsidRPr="00A0199A" w14:paraId="245FC317" w14:textId="77777777" w:rsidTr="001A40BD">
        <w:tc>
          <w:tcPr>
            <w:tcW w:w="6210" w:type="dxa"/>
          </w:tcPr>
          <w:p w14:paraId="12046805" w14:textId="1AFDC317" w:rsidR="00724591" w:rsidRPr="00A0199A" w:rsidRDefault="00724591" w:rsidP="00A0199A">
            <w:pPr>
              <w:spacing w:line="340" w:lineRule="exact"/>
              <w:ind w:left="72"/>
              <w:rPr>
                <w:rFonts w:ascii="Arial" w:hAnsi="Arial"/>
              </w:rPr>
            </w:pPr>
            <w:r w:rsidRPr="00A0199A">
              <w:rPr>
                <w:rFonts w:ascii="Arial" w:hAnsi="Arial"/>
              </w:rPr>
              <w:t xml:space="preserve">   Financial assumptions changes</w:t>
            </w:r>
          </w:p>
        </w:tc>
        <w:tc>
          <w:tcPr>
            <w:tcW w:w="1530" w:type="dxa"/>
          </w:tcPr>
          <w:p w14:paraId="4E173645" w14:textId="707AABD2" w:rsidR="00724591" w:rsidRPr="00A0199A" w:rsidRDefault="00CA2958" w:rsidP="00A0199A">
            <w:pPr>
              <w:tabs>
                <w:tab w:val="decimal" w:pos="1152"/>
              </w:tabs>
              <w:spacing w:line="340" w:lineRule="exact"/>
              <w:ind w:right="12"/>
              <w:rPr>
                <w:rFonts w:ascii="Arial" w:hAnsi="Arial"/>
                <w:spacing w:val="-4"/>
              </w:rPr>
            </w:pPr>
            <w:r w:rsidRPr="00A0199A">
              <w:rPr>
                <w:rFonts w:ascii="Arial" w:hAnsi="Arial"/>
                <w:spacing w:val="-4"/>
              </w:rPr>
              <w:t>46</w:t>
            </w:r>
          </w:p>
        </w:tc>
        <w:tc>
          <w:tcPr>
            <w:tcW w:w="1530" w:type="dxa"/>
          </w:tcPr>
          <w:p w14:paraId="6B89E695" w14:textId="023CEF24" w:rsidR="00724591" w:rsidRPr="00A0199A" w:rsidRDefault="00724591" w:rsidP="00A0199A">
            <w:pPr>
              <w:tabs>
                <w:tab w:val="decimal" w:pos="1152"/>
              </w:tabs>
              <w:spacing w:line="340" w:lineRule="exact"/>
              <w:ind w:right="12"/>
              <w:rPr>
                <w:rFonts w:ascii="Arial" w:hAnsi="Arial"/>
                <w:spacing w:val="-4"/>
              </w:rPr>
            </w:pPr>
            <w:r w:rsidRPr="00A0199A">
              <w:rPr>
                <w:rFonts w:ascii="Arial" w:hAnsi="Arial"/>
                <w:spacing w:val="-4"/>
              </w:rPr>
              <w:t>-</w:t>
            </w:r>
          </w:p>
        </w:tc>
      </w:tr>
      <w:tr w:rsidR="00724591" w:rsidRPr="00A0199A" w14:paraId="0F8B9F85" w14:textId="77777777" w:rsidTr="001A40BD">
        <w:tc>
          <w:tcPr>
            <w:tcW w:w="6210" w:type="dxa"/>
          </w:tcPr>
          <w:p w14:paraId="0676012A" w14:textId="0BABA6DC" w:rsidR="00724591" w:rsidRPr="00A0199A" w:rsidRDefault="00724591" w:rsidP="00A0199A">
            <w:pPr>
              <w:spacing w:line="340" w:lineRule="exact"/>
              <w:ind w:left="72"/>
              <w:rPr>
                <w:rFonts w:ascii="Arial" w:hAnsi="Arial"/>
              </w:rPr>
            </w:pPr>
            <w:r w:rsidRPr="00A0199A">
              <w:rPr>
                <w:rFonts w:ascii="Arial" w:hAnsi="Arial"/>
              </w:rPr>
              <w:t xml:space="preserve">   Experience adjustments</w:t>
            </w:r>
          </w:p>
        </w:tc>
        <w:tc>
          <w:tcPr>
            <w:tcW w:w="1530" w:type="dxa"/>
          </w:tcPr>
          <w:p w14:paraId="78176818" w14:textId="174E8523" w:rsidR="00724591" w:rsidRPr="00A0199A" w:rsidRDefault="005212DB" w:rsidP="00A0199A">
            <w:pPr>
              <w:tabs>
                <w:tab w:val="decimal" w:pos="1152"/>
              </w:tabs>
              <w:spacing w:line="340" w:lineRule="exact"/>
              <w:ind w:right="12"/>
              <w:rPr>
                <w:rFonts w:ascii="Arial" w:hAnsi="Arial"/>
                <w:spacing w:val="-4"/>
              </w:rPr>
            </w:pPr>
            <w:r w:rsidRPr="00A0199A">
              <w:rPr>
                <w:rFonts w:ascii="Arial" w:hAnsi="Arial"/>
                <w:spacing w:val="-4"/>
              </w:rPr>
              <w:t>(131)</w:t>
            </w:r>
          </w:p>
        </w:tc>
        <w:tc>
          <w:tcPr>
            <w:tcW w:w="1530" w:type="dxa"/>
          </w:tcPr>
          <w:p w14:paraId="350157A2" w14:textId="76AEE867" w:rsidR="00724591" w:rsidRPr="00A0199A" w:rsidRDefault="00724591" w:rsidP="00A0199A">
            <w:pPr>
              <w:tabs>
                <w:tab w:val="decimal" w:pos="1152"/>
              </w:tabs>
              <w:spacing w:line="340" w:lineRule="exact"/>
              <w:ind w:right="12"/>
              <w:rPr>
                <w:rFonts w:ascii="Arial" w:hAnsi="Arial"/>
                <w:spacing w:val="-4"/>
              </w:rPr>
            </w:pPr>
            <w:r w:rsidRPr="00A0199A">
              <w:rPr>
                <w:rFonts w:ascii="Arial" w:hAnsi="Arial"/>
                <w:spacing w:val="-4"/>
              </w:rPr>
              <w:t>-</w:t>
            </w:r>
          </w:p>
        </w:tc>
      </w:tr>
      <w:tr w:rsidR="00BF4B17" w:rsidRPr="00A0199A" w14:paraId="7DED59E4" w14:textId="77777777" w:rsidTr="001A40BD">
        <w:tc>
          <w:tcPr>
            <w:tcW w:w="6210" w:type="dxa"/>
          </w:tcPr>
          <w:p w14:paraId="70164457" w14:textId="46909296" w:rsidR="00BF4B17" w:rsidRPr="00A0199A" w:rsidRDefault="00BF4B17" w:rsidP="00A0199A">
            <w:pPr>
              <w:spacing w:line="340" w:lineRule="exact"/>
              <w:ind w:left="72"/>
              <w:rPr>
                <w:rFonts w:ascii="Arial" w:hAnsi="Arial"/>
              </w:rPr>
            </w:pPr>
            <w:r w:rsidRPr="00A0199A">
              <w:rPr>
                <w:rFonts w:ascii="Arial" w:hAnsi="Arial"/>
              </w:rPr>
              <w:t>Benefits paid during the year</w:t>
            </w:r>
          </w:p>
        </w:tc>
        <w:tc>
          <w:tcPr>
            <w:tcW w:w="1530" w:type="dxa"/>
          </w:tcPr>
          <w:p w14:paraId="2148BC03" w14:textId="06AAA037" w:rsidR="00BF4B17" w:rsidRPr="00A0199A" w:rsidRDefault="005212DB" w:rsidP="00A0199A">
            <w:pPr>
              <w:pBdr>
                <w:bottom w:val="single" w:sz="4" w:space="1" w:color="auto"/>
              </w:pBdr>
              <w:tabs>
                <w:tab w:val="decimal" w:pos="1152"/>
              </w:tabs>
              <w:spacing w:line="340" w:lineRule="exact"/>
              <w:ind w:right="12"/>
              <w:rPr>
                <w:rFonts w:ascii="Arial" w:hAnsi="Arial"/>
                <w:spacing w:val="-4"/>
              </w:rPr>
            </w:pPr>
            <w:r w:rsidRPr="00A0199A">
              <w:rPr>
                <w:rFonts w:ascii="Arial" w:hAnsi="Arial"/>
                <w:spacing w:val="-4"/>
              </w:rPr>
              <w:t>(592)</w:t>
            </w:r>
          </w:p>
        </w:tc>
        <w:tc>
          <w:tcPr>
            <w:tcW w:w="1530" w:type="dxa"/>
          </w:tcPr>
          <w:p w14:paraId="7E61830C" w14:textId="30797324" w:rsidR="00BF4B17" w:rsidRPr="00A0199A" w:rsidRDefault="00BF4B17" w:rsidP="00A0199A">
            <w:pPr>
              <w:pBdr>
                <w:bottom w:val="single" w:sz="4" w:space="1" w:color="auto"/>
              </w:pBdr>
              <w:tabs>
                <w:tab w:val="decimal" w:pos="1152"/>
              </w:tabs>
              <w:spacing w:line="340" w:lineRule="exact"/>
              <w:ind w:right="12"/>
              <w:rPr>
                <w:rFonts w:ascii="Arial" w:hAnsi="Arial"/>
                <w:spacing w:val="-4"/>
              </w:rPr>
            </w:pPr>
            <w:r w:rsidRPr="00A0199A">
              <w:rPr>
                <w:rFonts w:ascii="Arial" w:hAnsi="Arial"/>
                <w:spacing w:val="-4"/>
              </w:rPr>
              <w:t>(1,621)</w:t>
            </w:r>
          </w:p>
        </w:tc>
      </w:tr>
      <w:tr w:rsidR="00BF4B17" w:rsidRPr="00A0199A" w14:paraId="510DDECE" w14:textId="77777777" w:rsidTr="001A40BD">
        <w:tc>
          <w:tcPr>
            <w:tcW w:w="6210" w:type="dxa"/>
          </w:tcPr>
          <w:p w14:paraId="182AE912" w14:textId="4F3426C4" w:rsidR="00BF4B17" w:rsidRPr="00A0199A" w:rsidRDefault="00A0199A" w:rsidP="00A0199A">
            <w:pPr>
              <w:spacing w:line="340" w:lineRule="exact"/>
              <w:ind w:left="72" w:right="-83"/>
              <w:rPr>
                <w:rFonts w:ascii="Arial" w:hAnsi="Arial"/>
              </w:rPr>
            </w:pPr>
            <w:r w:rsidRPr="00A0199A">
              <w:rPr>
                <w:rFonts w:ascii="Arial" w:hAnsi="Arial"/>
                <w:b/>
                <w:bCs/>
                <w:spacing w:val="-4"/>
              </w:rPr>
              <w:t xml:space="preserve">Provision for long-term employee benefits </w:t>
            </w:r>
            <w:r w:rsidR="00BF4B17" w:rsidRPr="00A0199A">
              <w:rPr>
                <w:rFonts w:ascii="Arial" w:hAnsi="Arial"/>
                <w:b/>
                <w:bCs/>
                <w:spacing w:val="-4"/>
              </w:rPr>
              <w:t>at end of year</w:t>
            </w:r>
          </w:p>
        </w:tc>
        <w:tc>
          <w:tcPr>
            <w:tcW w:w="1530" w:type="dxa"/>
            <w:vAlign w:val="bottom"/>
          </w:tcPr>
          <w:p w14:paraId="413C1E59" w14:textId="6A5C9AFF" w:rsidR="00BF4B17" w:rsidRPr="00A0199A" w:rsidRDefault="00655902" w:rsidP="00A0199A">
            <w:pPr>
              <w:pBdr>
                <w:bottom w:val="double" w:sz="4" w:space="1" w:color="auto"/>
              </w:pBdr>
              <w:tabs>
                <w:tab w:val="decimal" w:pos="1152"/>
              </w:tabs>
              <w:spacing w:line="340" w:lineRule="exact"/>
              <w:ind w:right="12"/>
              <w:rPr>
                <w:rFonts w:ascii="Arial" w:hAnsi="Arial"/>
                <w:spacing w:val="-4"/>
              </w:rPr>
            </w:pPr>
            <w:r w:rsidRPr="00A0199A">
              <w:rPr>
                <w:rFonts w:ascii="Arial" w:hAnsi="Arial"/>
                <w:spacing w:val="-4"/>
              </w:rPr>
              <w:t>10,367</w:t>
            </w:r>
          </w:p>
        </w:tc>
        <w:tc>
          <w:tcPr>
            <w:tcW w:w="1530" w:type="dxa"/>
            <w:vAlign w:val="bottom"/>
          </w:tcPr>
          <w:p w14:paraId="3A6508C2" w14:textId="2D356F4F" w:rsidR="00BF4B17" w:rsidRPr="00A0199A" w:rsidRDefault="00BF4B17" w:rsidP="00A0199A">
            <w:pPr>
              <w:pBdr>
                <w:bottom w:val="double" w:sz="4" w:space="1" w:color="auto"/>
              </w:pBdr>
              <w:tabs>
                <w:tab w:val="decimal" w:pos="1152"/>
              </w:tabs>
              <w:spacing w:line="340" w:lineRule="exact"/>
              <w:ind w:right="12"/>
              <w:rPr>
                <w:rFonts w:ascii="Arial" w:hAnsi="Arial"/>
                <w:spacing w:val="-4"/>
              </w:rPr>
            </w:pPr>
            <w:r w:rsidRPr="00A0199A">
              <w:rPr>
                <w:rFonts w:ascii="Arial" w:hAnsi="Arial"/>
                <w:spacing w:val="-4"/>
              </w:rPr>
              <w:t>9,433</w:t>
            </w:r>
          </w:p>
        </w:tc>
      </w:tr>
    </w:tbl>
    <w:p w14:paraId="1C2966FF" w14:textId="496E3B06" w:rsidR="004A2D96" w:rsidRPr="00A0199A" w:rsidRDefault="00EB616D" w:rsidP="00037AEF">
      <w:pPr>
        <w:tabs>
          <w:tab w:val="left" w:pos="2160"/>
          <w:tab w:val="right" w:pos="6480"/>
          <w:tab w:val="right" w:pos="8640"/>
        </w:tabs>
        <w:spacing w:before="160" w:after="80" w:line="380" w:lineRule="exact"/>
        <w:ind w:left="547"/>
        <w:jc w:val="thaiDistribute"/>
        <w:rPr>
          <w:rFonts w:ascii="Arial" w:hAnsi="Arial" w:cs="Arial"/>
          <w:sz w:val="22"/>
          <w:szCs w:val="22"/>
        </w:rPr>
      </w:pPr>
      <w:r w:rsidRPr="00A0199A">
        <w:rPr>
          <w:rFonts w:ascii="Arial" w:hAnsi="Arial" w:cs="Arial"/>
          <w:sz w:val="22"/>
          <w:szCs w:val="22"/>
        </w:rPr>
        <w:t xml:space="preserve">The Company expects no payment to be made for long-term employee benefits during </w:t>
      </w:r>
      <w:r w:rsidR="0089042E" w:rsidRPr="00A0199A">
        <w:rPr>
          <w:rFonts w:ascii="Arial" w:hAnsi="Arial" w:cs="Arial"/>
          <w:sz w:val="22"/>
          <w:szCs w:val="22"/>
        </w:rPr>
        <w:t>the next year</w:t>
      </w:r>
      <w:r w:rsidR="00C72121" w:rsidRPr="00A0199A">
        <w:rPr>
          <w:rFonts w:ascii="Arial" w:hAnsi="Arial" w:cs="Arial"/>
          <w:sz w:val="22"/>
          <w:szCs w:val="22"/>
        </w:rPr>
        <w:t xml:space="preserve"> </w:t>
      </w:r>
      <w:r w:rsidR="00812165" w:rsidRPr="00A0199A">
        <w:rPr>
          <w:rFonts w:ascii="Arial" w:hAnsi="Arial" w:cs="Arial"/>
          <w:sz w:val="22"/>
          <w:szCs w:val="22"/>
        </w:rPr>
        <w:t>(</w:t>
      </w:r>
      <w:r w:rsidR="00D9280E" w:rsidRPr="00A0199A">
        <w:rPr>
          <w:rFonts w:ascii="Arial" w:hAnsi="Arial" w:cs="Arial"/>
          <w:sz w:val="22"/>
          <w:szCs w:val="22"/>
        </w:rPr>
        <w:t>202</w:t>
      </w:r>
      <w:r w:rsidR="00BF4B17" w:rsidRPr="00A0199A">
        <w:rPr>
          <w:rFonts w:ascii="Arial" w:hAnsi="Arial" w:cs="Arial"/>
          <w:sz w:val="22"/>
          <w:szCs w:val="22"/>
        </w:rPr>
        <w:t>3</w:t>
      </w:r>
      <w:r w:rsidR="001F090F" w:rsidRPr="00A0199A">
        <w:rPr>
          <w:rFonts w:ascii="Arial" w:hAnsi="Arial" w:cs="Arial"/>
          <w:sz w:val="22"/>
          <w:szCs w:val="22"/>
        </w:rPr>
        <w:t xml:space="preserve">: </w:t>
      </w:r>
      <w:r w:rsidR="00BF4B17" w:rsidRPr="00A0199A">
        <w:rPr>
          <w:rFonts w:ascii="Arial" w:hAnsi="Arial" w:cs="Arial"/>
          <w:sz w:val="22"/>
          <w:szCs w:val="22"/>
        </w:rPr>
        <w:t>Baht 0.58 million</w:t>
      </w:r>
      <w:r w:rsidR="001F090F" w:rsidRPr="00A0199A">
        <w:rPr>
          <w:rFonts w:ascii="Arial" w:hAnsi="Arial" w:cs="Arial"/>
          <w:sz w:val="22"/>
          <w:szCs w:val="22"/>
        </w:rPr>
        <w:t>)</w:t>
      </w:r>
      <w:r w:rsidR="00C77D08" w:rsidRPr="00A0199A">
        <w:rPr>
          <w:rFonts w:ascii="Arial" w:hAnsi="Arial" w:cs="Arial"/>
          <w:sz w:val="22"/>
          <w:szCs w:val="22"/>
        </w:rPr>
        <w:t>.</w:t>
      </w:r>
    </w:p>
    <w:p w14:paraId="7B60F629" w14:textId="519BBCA8" w:rsidR="004A2D96" w:rsidRPr="00A0199A" w:rsidRDefault="004A2D96" w:rsidP="00037AEF">
      <w:pPr>
        <w:tabs>
          <w:tab w:val="left" w:pos="2160"/>
          <w:tab w:val="right" w:pos="6480"/>
          <w:tab w:val="right" w:pos="8640"/>
        </w:tabs>
        <w:spacing w:before="80" w:after="80" w:line="380" w:lineRule="exact"/>
        <w:ind w:left="547"/>
        <w:jc w:val="thaiDistribute"/>
        <w:rPr>
          <w:rFonts w:ascii="Arial" w:hAnsi="Arial" w:cs="Arial"/>
          <w:sz w:val="22"/>
          <w:szCs w:val="22"/>
        </w:rPr>
      </w:pPr>
      <w:r w:rsidRPr="00A0199A">
        <w:rPr>
          <w:rFonts w:ascii="Arial" w:hAnsi="Arial" w:cs="Arial"/>
          <w:sz w:val="22"/>
          <w:szCs w:val="22"/>
        </w:rPr>
        <w:t xml:space="preserve">As at 31 December </w:t>
      </w:r>
      <w:r w:rsidR="00902A32" w:rsidRPr="00A0199A">
        <w:rPr>
          <w:rFonts w:ascii="Arial" w:hAnsi="Arial" w:cs="Arial"/>
          <w:sz w:val="22"/>
          <w:szCs w:val="22"/>
        </w:rPr>
        <w:t>20</w:t>
      </w:r>
      <w:r w:rsidR="001A40BD" w:rsidRPr="00A0199A">
        <w:rPr>
          <w:rFonts w:ascii="Arial" w:hAnsi="Arial" w:cs="Arial"/>
          <w:sz w:val="22"/>
          <w:szCs w:val="22"/>
        </w:rPr>
        <w:t>2</w:t>
      </w:r>
      <w:r w:rsidR="00BF4B17" w:rsidRPr="00A0199A">
        <w:rPr>
          <w:rFonts w:ascii="Arial" w:hAnsi="Arial" w:cs="Arial"/>
          <w:sz w:val="22"/>
          <w:szCs w:val="22"/>
        </w:rPr>
        <w:t>4</w:t>
      </w:r>
      <w:r w:rsidRPr="00A0199A">
        <w:rPr>
          <w:rFonts w:ascii="Arial" w:hAnsi="Arial" w:cs="Arial"/>
          <w:sz w:val="22"/>
          <w:szCs w:val="22"/>
        </w:rPr>
        <w:t>, the weighted average duration of the liabilities for long-term employee benefit is</w:t>
      </w:r>
      <w:r w:rsidR="007807E8" w:rsidRPr="00A0199A">
        <w:rPr>
          <w:rFonts w:ascii="Arial" w:hAnsi="Arial" w:cs="Arial"/>
          <w:sz w:val="22"/>
          <w:szCs w:val="22"/>
        </w:rPr>
        <w:t xml:space="preserve"> </w:t>
      </w:r>
      <w:r w:rsidR="005865A9" w:rsidRPr="00A0199A">
        <w:rPr>
          <w:rFonts w:ascii="Arial" w:hAnsi="Arial" w:cstheme="minorBidi"/>
          <w:sz w:val="22"/>
          <w:szCs w:val="22"/>
          <w:lang w:val="en-US"/>
        </w:rPr>
        <w:t>10</w:t>
      </w:r>
      <w:r w:rsidR="00D02B0E" w:rsidRPr="00A0199A">
        <w:rPr>
          <w:rFonts w:ascii="Arial" w:hAnsi="Arial" w:cs="Arial"/>
          <w:sz w:val="22"/>
          <w:szCs w:val="22"/>
        </w:rPr>
        <w:t xml:space="preserve"> </w:t>
      </w:r>
      <w:r w:rsidRPr="00A0199A">
        <w:rPr>
          <w:rFonts w:ascii="Arial" w:hAnsi="Arial" w:cs="Arial"/>
          <w:sz w:val="22"/>
          <w:szCs w:val="22"/>
        </w:rPr>
        <w:t>years (</w:t>
      </w:r>
      <w:r w:rsidR="00812165" w:rsidRPr="00A0199A">
        <w:rPr>
          <w:rFonts w:ascii="Arial" w:hAnsi="Arial" w:cs="Arial"/>
          <w:sz w:val="22"/>
          <w:szCs w:val="22"/>
        </w:rPr>
        <w:t>20</w:t>
      </w:r>
      <w:r w:rsidR="00D02B0E" w:rsidRPr="00A0199A">
        <w:rPr>
          <w:rFonts w:ascii="Arial" w:hAnsi="Arial" w:cs="Arial"/>
          <w:sz w:val="22"/>
          <w:szCs w:val="22"/>
        </w:rPr>
        <w:t>2</w:t>
      </w:r>
      <w:r w:rsidR="00BF4B17" w:rsidRPr="00A0199A">
        <w:rPr>
          <w:rFonts w:ascii="Arial" w:hAnsi="Arial" w:cs="Arial"/>
          <w:sz w:val="22"/>
          <w:szCs w:val="22"/>
        </w:rPr>
        <w:t>3</w:t>
      </w:r>
      <w:r w:rsidRPr="00A0199A">
        <w:rPr>
          <w:rFonts w:ascii="Arial" w:hAnsi="Arial" w:cs="Arial"/>
          <w:sz w:val="22"/>
          <w:szCs w:val="22"/>
        </w:rPr>
        <w:t xml:space="preserve">: </w:t>
      </w:r>
      <w:r w:rsidR="00AB53BA" w:rsidRPr="00A0199A">
        <w:rPr>
          <w:rFonts w:ascii="Arial" w:hAnsi="Arial" w:cs="Arial"/>
          <w:sz w:val="22"/>
          <w:szCs w:val="22"/>
        </w:rPr>
        <w:t>11</w:t>
      </w:r>
      <w:r w:rsidR="00D02B0E" w:rsidRPr="00A0199A">
        <w:rPr>
          <w:rFonts w:ascii="Arial" w:hAnsi="Arial" w:cs="Arial"/>
          <w:sz w:val="22"/>
          <w:szCs w:val="22"/>
        </w:rPr>
        <w:t xml:space="preserve"> </w:t>
      </w:r>
      <w:r w:rsidRPr="00A0199A">
        <w:rPr>
          <w:rFonts w:ascii="Arial" w:hAnsi="Arial" w:cs="Arial"/>
          <w:sz w:val="22"/>
          <w:szCs w:val="22"/>
        </w:rPr>
        <w:t>years).</w:t>
      </w:r>
    </w:p>
    <w:p w14:paraId="51D08592" w14:textId="1197016F" w:rsidR="009A3AC1" w:rsidRPr="00A0199A" w:rsidRDefault="000F20DE" w:rsidP="00037AEF">
      <w:pPr>
        <w:tabs>
          <w:tab w:val="left" w:pos="2880"/>
          <w:tab w:val="left" w:pos="5760"/>
          <w:tab w:val="decimal" w:pos="6660"/>
          <w:tab w:val="left" w:pos="7110"/>
          <w:tab w:val="decimal" w:pos="7920"/>
        </w:tabs>
        <w:spacing w:before="80" w:after="80" w:line="380" w:lineRule="exact"/>
        <w:ind w:left="547" w:right="-43"/>
        <w:jc w:val="thaiDistribute"/>
        <w:rPr>
          <w:rFonts w:ascii="Arial" w:hAnsi="Arial" w:cs="Arial"/>
          <w:sz w:val="22"/>
          <w:szCs w:val="22"/>
        </w:rPr>
      </w:pPr>
      <w:r w:rsidRPr="00A0199A">
        <w:rPr>
          <w:rFonts w:ascii="Arial" w:hAnsi="Arial" w:cs="Arial"/>
          <w:sz w:val="22"/>
          <w:szCs w:val="22"/>
        </w:rPr>
        <w:t>Significant</w:t>
      </w:r>
      <w:r w:rsidR="00242340" w:rsidRPr="00A0199A">
        <w:rPr>
          <w:rFonts w:ascii="Arial" w:hAnsi="Arial" w:cs="Arial"/>
          <w:sz w:val="22"/>
          <w:szCs w:val="22"/>
        </w:rPr>
        <w:t xml:space="preserve"> actuarial assumptions </w:t>
      </w:r>
      <w:r w:rsidRPr="00A0199A">
        <w:rPr>
          <w:rFonts w:ascii="Arial" w:hAnsi="Arial" w:cs="Arial"/>
          <w:sz w:val="22"/>
          <w:szCs w:val="22"/>
        </w:rPr>
        <w:t>are summarised below</w:t>
      </w:r>
      <w:r w:rsidR="00242340" w:rsidRPr="00A0199A">
        <w:rPr>
          <w:rFonts w:ascii="Arial" w:hAnsi="Arial" w:cs="Arial"/>
          <w:sz w:val="22"/>
          <w:szCs w:val="22"/>
        </w:rPr>
        <w:t>:</w:t>
      </w:r>
    </w:p>
    <w:tbl>
      <w:tblPr>
        <w:tblW w:w="9252" w:type="dxa"/>
        <w:tblInd w:w="378" w:type="dxa"/>
        <w:tblLayout w:type="fixed"/>
        <w:tblLook w:val="0000" w:firstRow="0" w:lastRow="0" w:firstColumn="0" w:lastColumn="0" w:noHBand="0" w:noVBand="0"/>
      </w:tblPr>
      <w:tblGrid>
        <w:gridCol w:w="6102"/>
        <w:gridCol w:w="1575"/>
        <w:gridCol w:w="1575"/>
      </w:tblGrid>
      <w:tr w:rsidR="00BF4B17" w:rsidRPr="00A0199A" w14:paraId="72AA2848" w14:textId="749AD3FE" w:rsidTr="00BF4B17">
        <w:tc>
          <w:tcPr>
            <w:tcW w:w="6102" w:type="dxa"/>
          </w:tcPr>
          <w:p w14:paraId="47A1037C" w14:textId="77777777" w:rsidR="00BF4B17" w:rsidRPr="00A0199A" w:rsidRDefault="00BF4B17" w:rsidP="00BF4B17">
            <w:pPr>
              <w:spacing w:line="380" w:lineRule="exact"/>
              <w:ind w:right="-14"/>
              <w:jc w:val="thaiDistribute"/>
              <w:rPr>
                <w:rFonts w:ascii="Arial" w:hAnsi="Arial" w:cs="Arial"/>
                <w:b/>
                <w:bCs/>
                <w:sz w:val="22"/>
                <w:szCs w:val="22"/>
                <w:u w:val="single"/>
              </w:rPr>
            </w:pPr>
          </w:p>
        </w:tc>
        <w:tc>
          <w:tcPr>
            <w:tcW w:w="1575" w:type="dxa"/>
          </w:tcPr>
          <w:p w14:paraId="0502377B" w14:textId="2534ADDE" w:rsidR="00BF4B17" w:rsidRPr="00A0199A" w:rsidRDefault="00BF4B17" w:rsidP="00BF4B17">
            <w:pPr>
              <w:pBdr>
                <w:bottom w:val="single" w:sz="4" w:space="1" w:color="auto"/>
              </w:pBdr>
              <w:spacing w:line="380" w:lineRule="exact"/>
              <w:jc w:val="center"/>
              <w:rPr>
                <w:rFonts w:ascii="Arial" w:hAnsi="Arial" w:cs="Arial"/>
                <w:sz w:val="22"/>
                <w:szCs w:val="22"/>
              </w:rPr>
            </w:pPr>
            <w:r w:rsidRPr="00A0199A">
              <w:rPr>
                <w:rFonts w:ascii="Arial" w:hAnsi="Arial" w:cs="Arial"/>
                <w:sz w:val="22"/>
                <w:szCs w:val="22"/>
              </w:rPr>
              <w:t>2024</w:t>
            </w:r>
          </w:p>
        </w:tc>
        <w:tc>
          <w:tcPr>
            <w:tcW w:w="1575" w:type="dxa"/>
          </w:tcPr>
          <w:p w14:paraId="72C3A0D8" w14:textId="6B3AA418" w:rsidR="00BF4B17" w:rsidRPr="00A0199A" w:rsidRDefault="00BF4B17" w:rsidP="00BF4B17">
            <w:pPr>
              <w:pBdr>
                <w:bottom w:val="single" w:sz="4" w:space="1" w:color="auto"/>
              </w:pBdr>
              <w:spacing w:line="380" w:lineRule="exact"/>
              <w:jc w:val="center"/>
              <w:rPr>
                <w:rFonts w:ascii="Arial" w:hAnsi="Arial" w:cs="Arial"/>
                <w:sz w:val="22"/>
                <w:szCs w:val="22"/>
              </w:rPr>
            </w:pPr>
            <w:r w:rsidRPr="00A0199A">
              <w:rPr>
                <w:rFonts w:ascii="Arial" w:hAnsi="Arial" w:cs="Arial"/>
                <w:sz w:val="22"/>
                <w:szCs w:val="22"/>
              </w:rPr>
              <w:t>2023</w:t>
            </w:r>
          </w:p>
        </w:tc>
      </w:tr>
      <w:tr w:rsidR="00BF4B17" w:rsidRPr="00A0199A" w14:paraId="7DBB5883" w14:textId="55FE7C1F" w:rsidTr="00BF4B17">
        <w:tc>
          <w:tcPr>
            <w:tcW w:w="6102" w:type="dxa"/>
          </w:tcPr>
          <w:p w14:paraId="04D84F11" w14:textId="77777777" w:rsidR="00BF4B17" w:rsidRPr="00A0199A" w:rsidRDefault="00BF4B17" w:rsidP="00BF4B17">
            <w:pPr>
              <w:spacing w:line="380" w:lineRule="exact"/>
              <w:ind w:left="162" w:right="-14"/>
              <w:jc w:val="thaiDistribute"/>
              <w:rPr>
                <w:rFonts w:ascii="Arial" w:hAnsi="Arial"/>
                <w:sz w:val="22"/>
                <w:szCs w:val="22"/>
                <w:cs/>
              </w:rPr>
            </w:pPr>
          </w:p>
        </w:tc>
        <w:tc>
          <w:tcPr>
            <w:tcW w:w="1575" w:type="dxa"/>
          </w:tcPr>
          <w:p w14:paraId="2DF788E1" w14:textId="13360D34" w:rsidR="00BF4B17" w:rsidRPr="00A0199A" w:rsidRDefault="00BF4B17" w:rsidP="00BF4B17">
            <w:pPr>
              <w:spacing w:line="380" w:lineRule="exact"/>
              <w:ind w:left="-108" w:right="-158"/>
              <w:jc w:val="center"/>
              <w:rPr>
                <w:rFonts w:ascii="Arial" w:hAnsi="Arial"/>
                <w:sz w:val="22"/>
                <w:szCs w:val="22"/>
              </w:rPr>
            </w:pPr>
            <w:r w:rsidRPr="00A0199A">
              <w:rPr>
                <w:rFonts w:ascii="Arial" w:hAnsi="Arial"/>
                <w:color w:val="000000"/>
                <w:sz w:val="22"/>
                <w:szCs w:val="22"/>
              </w:rPr>
              <w:t>(%per annum)</w:t>
            </w:r>
          </w:p>
        </w:tc>
        <w:tc>
          <w:tcPr>
            <w:tcW w:w="1575" w:type="dxa"/>
          </w:tcPr>
          <w:p w14:paraId="1EECA2A1" w14:textId="43B615B2" w:rsidR="00BF4B17" w:rsidRPr="00A0199A" w:rsidRDefault="00BF4B17" w:rsidP="00BF4B17">
            <w:pPr>
              <w:spacing w:line="380" w:lineRule="exact"/>
              <w:ind w:left="-108" w:right="-158"/>
              <w:jc w:val="center"/>
              <w:rPr>
                <w:rFonts w:ascii="Arial" w:hAnsi="Arial"/>
                <w:color w:val="000000"/>
                <w:sz w:val="22"/>
                <w:szCs w:val="22"/>
              </w:rPr>
            </w:pPr>
            <w:r w:rsidRPr="00A0199A">
              <w:rPr>
                <w:rFonts w:ascii="Arial" w:hAnsi="Arial"/>
                <w:sz w:val="22"/>
                <w:szCs w:val="22"/>
              </w:rPr>
              <w:t>(%per annum)</w:t>
            </w:r>
          </w:p>
        </w:tc>
      </w:tr>
      <w:tr w:rsidR="00BF4B17" w:rsidRPr="00A0199A" w14:paraId="694ADD28" w14:textId="7727CD81" w:rsidTr="00BF4B17">
        <w:tc>
          <w:tcPr>
            <w:tcW w:w="6102" w:type="dxa"/>
          </w:tcPr>
          <w:p w14:paraId="173F9B85" w14:textId="77777777" w:rsidR="00BF4B17" w:rsidRPr="00A0199A" w:rsidRDefault="00BF4B17" w:rsidP="00BF4B17">
            <w:pPr>
              <w:spacing w:line="380" w:lineRule="exact"/>
              <w:ind w:left="54" w:right="-14"/>
              <w:jc w:val="thaiDistribute"/>
              <w:rPr>
                <w:rFonts w:ascii="Arial" w:hAnsi="Arial"/>
                <w:sz w:val="22"/>
                <w:szCs w:val="22"/>
                <w:cs/>
              </w:rPr>
            </w:pPr>
            <w:r w:rsidRPr="00A0199A">
              <w:rPr>
                <w:rFonts w:ascii="Arial" w:hAnsi="Arial"/>
                <w:spacing w:val="-2"/>
                <w:sz w:val="22"/>
                <w:szCs w:val="22"/>
              </w:rPr>
              <w:t>Discount rate</w:t>
            </w:r>
          </w:p>
        </w:tc>
        <w:tc>
          <w:tcPr>
            <w:tcW w:w="1575" w:type="dxa"/>
          </w:tcPr>
          <w:p w14:paraId="31BD46CE" w14:textId="3EF66D8D" w:rsidR="00BF4B17" w:rsidRPr="00A0199A" w:rsidRDefault="005865A9" w:rsidP="00BF4B17">
            <w:pPr>
              <w:spacing w:line="380" w:lineRule="exact"/>
              <w:jc w:val="center"/>
              <w:rPr>
                <w:rFonts w:ascii="Arial" w:hAnsi="Arial"/>
                <w:sz w:val="22"/>
                <w:szCs w:val="22"/>
              </w:rPr>
            </w:pPr>
            <w:r w:rsidRPr="00A0199A">
              <w:rPr>
                <w:rFonts w:ascii="Arial" w:hAnsi="Arial"/>
                <w:sz w:val="22"/>
                <w:szCs w:val="22"/>
              </w:rPr>
              <w:t>2.33</w:t>
            </w:r>
          </w:p>
        </w:tc>
        <w:tc>
          <w:tcPr>
            <w:tcW w:w="1575" w:type="dxa"/>
          </w:tcPr>
          <w:p w14:paraId="4D03D7F5" w14:textId="3B6B1393" w:rsidR="00BF4B17" w:rsidRPr="00A0199A" w:rsidRDefault="00BF4B17" w:rsidP="00BF4B17">
            <w:pPr>
              <w:spacing w:line="380" w:lineRule="exact"/>
              <w:jc w:val="center"/>
              <w:rPr>
                <w:rFonts w:ascii="Arial" w:hAnsi="Arial"/>
                <w:sz w:val="22"/>
                <w:szCs w:val="22"/>
              </w:rPr>
            </w:pPr>
            <w:r w:rsidRPr="00A0199A">
              <w:rPr>
                <w:rFonts w:ascii="Arial" w:hAnsi="Arial" w:hint="cs"/>
                <w:sz w:val="22"/>
                <w:szCs w:val="22"/>
              </w:rPr>
              <w:t>2.24</w:t>
            </w:r>
          </w:p>
        </w:tc>
      </w:tr>
      <w:tr w:rsidR="00BF4B17" w:rsidRPr="00A0199A" w14:paraId="0CF40836" w14:textId="2780A2DA" w:rsidTr="00BF4B17">
        <w:tc>
          <w:tcPr>
            <w:tcW w:w="6102" w:type="dxa"/>
          </w:tcPr>
          <w:p w14:paraId="7813440F" w14:textId="77777777" w:rsidR="00BF4B17" w:rsidRPr="00A0199A" w:rsidRDefault="00BF4B17" w:rsidP="00BF4B17">
            <w:pPr>
              <w:spacing w:line="380" w:lineRule="exact"/>
              <w:ind w:left="54" w:right="-14"/>
              <w:jc w:val="thaiDistribute"/>
              <w:rPr>
                <w:rFonts w:ascii="Arial" w:hAnsi="Arial"/>
                <w:sz w:val="22"/>
                <w:szCs w:val="22"/>
              </w:rPr>
            </w:pPr>
            <w:r w:rsidRPr="00A0199A">
              <w:rPr>
                <w:rFonts w:ascii="Arial" w:hAnsi="Arial"/>
                <w:spacing w:val="-2"/>
                <w:sz w:val="22"/>
                <w:szCs w:val="22"/>
              </w:rPr>
              <w:t>Future salary increase rates (depending on age)</w:t>
            </w:r>
          </w:p>
        </w:tc>
        <w:tc>
          <w:tcPr>
            <w:tcW w:w="1575" w:type="dxa"/>
          </w:tcPr>
          <w:p w14:paraId="77473EB2" w14:textId="781BD6D8" w:rsidR="00BF4B17" w:rsidRPr="00A0199A" w:rsidRDefault="005865A9" w:rsidP="00BF4B17">
            <w:pPr>
              <w:spacing w:line="380" w:lineRule="exact"/>
              <w:jc w:val="center"/>
              <w:rPr>
                <w:rFonts w:ascii="Arial" w:hAnsi="Arial"/>
                <w:sz w:val="22"/>
                <w:szCs w:val="22"/>
              </w:rPr>
            </w:pPr>
            <w:r w:rsidRPr="00A0199A">
              <w:rPr>
                <w:rFonts w:ascii="Arial" w:hAnsi="Arial"/>
                <w:sz w:val="22"/>
                <w:szCs w:val="22"/>
              </w:rPr>
              <w:t xml:space="preserve">2.7 </w:t>
            </w:r>
            <w:r w:rsidR="00061FF9" w:rsidRPr="00A0199A">
              <w:rPr>
                <w:rFonts w:ascii="Arial" w:hAnsi="Arial"/>
                <w:sz w:val="22"/>
                <w:szCs w:val="22"/>
              </w:rPr>
              <w:t xml:space="preserve">- </w:t>
            </w:r>
            <w:r w:rsidRPr="00A0199A">
              <w:rPr>
                <w:rFonts w:ascii="Arial" w:hAnsi="Arial"/>
                <w:sz w:val="22"/>
                <w:szCs w:val="22"/>
              </w:rPr>
              <w:t>4.8</w:t>
            </w:r>
          </w:p>
        </w:tc>
        <w:tc>
          <w:tcPr>
            <w:tcW w:w="1575" w:type="dxa"/>
          </w:tcPr>
          <w:p w14:paraId="0CF45EAA" w14:textId="15DAB3F0" w:rsidR="00BF4B17" w:rsidRPr="00A0199A" w:rsidRDefault="00BF4B17" w:rsidP="00BF4B17">
            <w:pPr>
              <w:spacing w:line="380" w:lineRule="exact"/>
              <w:jc w:val="center"/>
              <w:rPr>
                <w:rFonts w:ascii="Arial" w:hAnsi="Arial"/>
                <w:sz w:val="22"/>
                <w:szCs w:val="22"/>
              </w:rPr>
            </w:pPr>
            <w:r w:rsidRPr="00A0199A">
              <w:rPr>
                <w:rFonts w:ascii="Arial" w:hAnsi="Arial" w:hint="cs"/>
                <w:sz w:val="22"/>
                <w:szCs w:val="22"/>
              </w:rPr>
              <w:t>2.5</w:t>
            </w:r>
            <w:r w:rsidRPr="00A0199A">
              <w:rPr>
                <w:rFonts w:ascii="Arial" w:hAnsi="Arial"/>
                <w:sz w:val="22"/>
                <w:szCs w:val="22"/>
              </w:rPr>
              <w:t xml:space="preserve"> </w:t>
            </w:r>
            <w:r w:rsidRPr="00A0199A">
              <w:rPr>
                <w:rFonts w:ascii="Arial" w:hAnsi="Arial" w:hint="cs"/>
                <w:sz w:val="22"/>
                <w:szCs w:val="22"/>
              </w:rPr>
              <w:t>-</w:t>
            </w:r>
            <w:r w:rsidRPr="00A0199A">
              <w:rPr>
                <w:rFonts w:ascii="Arial" w:hAnsi="Arial"/>
                <w:sz w:val="22"/>
                <w:szCs w:val="22"/>
              </w:rPr>
              <w:t xml:space="preserve"> </w:t>
            </w:r>
            <w:r w:rsidRPr="00A0199A">
              <w:rPr>
                <w:rFonts w:ascii="Arial" w:hAnsi="Arial" w:hint="cs"/>
                <w:sz w:val="22"/>
                <w:szCs w:val="22"/>
              </w:rPr>
              <w:t>5.0</w:t>
            </w:r>
          </w:p>
        </w:tc>
      </w:tr>
      <w:tr w:rsidR="00BF4B17" w:rsidRPr="00A0199A" w14:paraId="0B0E3D81" w14:textId="15E04E97" w:rsidTr="00BF4B17">
        <w:tc>
          <w:tcPr>
            <w:tcW w:w="6102" w:type="dxa"/>
          </w:tcPr>
          <w:p w14:paraId="08EBB3FF" w14:textId="77777777" w:rsidR="00BF4B17" w:rsidRPr="00A0199A" w:rsidRDefault="00BF4B17" w:rsidP="00BF4B17">
            <w:pPr>
              <w:spacing w:line="380" w:lineRule="exact"/>
              <w:ind w:left="54" w:right="-14"/>
              <w:jc w:val="thaiDistribute"/>
              <w:rPr>
                <w:rFonts w:ascii="Arial" w:hAnsi="Arial" w:cs="Arial"/>
                <w:sz w:val="22"/>
                <w:szCs w:val="22"/>
                <w:cs/>
              </w:rPr>
            </w:pPr>
            <w:r w:rsidRPr="00A0199A">
              <w:rPr>
                <w:rFonts w:ascii="Arial" w:hAnsi="Arial"/>
                <w:spacing w:val="-2"/>
                <w:sz w:val="22"/>
                <w:szCs w:val="22"/>
              </w:rPr>
              <w:t>Staff turnover rates</w:t>
            </w:r>
          </w:p>
        </w:tc>
        <w:tc>
          <w:tcPr>
            <w:tcW w:w="1575" w:type="dxa"/>
          </w:tcPr>
          <w:p w14:paraId="5BEC9661" w14:textId="3AD66B29" w:rsidR="00BF4B17" w:rsidRPr="00A0199A" w:rsidRDefault="005865A9" w:rsidP="00BF4B17">
            <w:pPr>
              <w:spacing w:line="380" w:lineRule="exact"/>
              <w:jc w:val="center"/>
              <w:rPr>
                <w:rFonts w:ascii="Arial" w:hAnsi="Arial"/>
                <w:sz w:val="22"/>
                <w:szCs w:val="22"/>
              </w:rPr>
            </w:pPr>
            <w:r w:rsidRPr="00A0199A">
              <w:rPr>
                <w:rFonts w:ascii="Arial" w:hAnsi="Arial"/>
                <w:sz w:val="22"/>
                <w:szCs w:val="22"/>
              </w:rPr>
              <w:t xml:space="preserve">0 </w:t>
            </w:r>
            <w:r w:rsidR="00061FF9" w:rsidRPr="00A0199A">
              <w:rPr>
                <w:rFonts w:ascii="Arial" w:hAnsi="Arial"/>
                <w:sz w:val="22"/>
                <w:szCs w:val="22"/>
              </w:rPr>
              <w:t>-</w:t>
            </w:r>
            <w:r w:rsidRPr="00A0199A">
              <w:rPr>
                <w:rFonts w:ascii="Arial" w:hAnsi="Arial"/>
                <w:sz w:val="22"/>
                <w:szCs w:val="22"/>
              </w:rPr>
              <w:t xml:space="preserve"> 24.0</w:t>
            </w:r>
          </w:p>
        </w:tc>
        <w:tc>
          <w:tcPr>
            <w:tcW w:w="1575" w:type="dxa"/>
          </w:tcPr>
          <w:p w14:paraId="5933BE7C" w14:textId="175E63FF" w:rsidR="00BF4B17" w:rsidRPr="00A0199A" w:rsidRDefault="00BF4B17" w:rsidP="00BF4B17">
            <w:pPr>
              <w:spacing w:line="380" w:lineRule="exact"/>
              <w:jc w:val="center"/>
              <w:rPr>
                <w:rFonts w:ascii="Arial" w:hAnsi="Arial"/>
                <w:sz w:val="22"/>
                <w:szCs w:val="22"/>
              </w:rPr>
            </w:pPr>
            <w:r w:rsidRPr="00A0199A">
              <w:rPr>
                <w:rFonts w:ascii="Arial" w:hAnsi="Arial" w:hint="cs"/>
                <w:sz w:val="22"/>
                <w:szCs w:val="22"/>
              </w:rPr>
              <w:t>0</w:t>
            </w:r>
            <w:r w:rsidRPr="00A0199A">
              <w:rPr>
                <w:rFonts w:ascii="Arial" w:hAnsi="Arial"/>
                <w:sz w:val="22"/>
                <w:szCs w:val="22"/>
              </w:rPr>
              <w:t xml:space="preserve"> </w:t>
            </w:r>
            <w:r w:rsidRPr="00A0199A">
              <w:rPr>
                <w:rFonts w:ascii="Arial" w:hAnsi="Arial" w:hint="cs"/>
                <w:sz w:val="22"/>
                <w:szCs w:val="22"/>
              </w:rPr>
              <w:t>-</w:t>
            </w:r>
            <w:r w:rsidRPr="00A0199A">
              <w:rPr>
                <w:rFonts w:ascii="Arial" w:hAnsi="Arial"/>
                <w:sz w:val="22"/>
                <w:szCs w:val="22"/>
              </w:rPr>
              <w:t xml:space="preserve"> </w:t>
            </w:r>
            <w:r w:rsidRPr="00A0199A">
              <w:rPr>
                <w:rFonts w:ascii="Arial" w:hAnsi="Arial" w:hint="cs"/>
                <w:sz w:val="22"/>
                <w:szCs w:val="22"/>
              </w:rPr>
              <w:t>25.</w:t>
            </w:r>
            <w:r w:rsidR="00061FF9" w:rsidRPr="00A0199A">
              <w:rPr>
                <w:rFonts w:ascii="Arial" w:hAnsi="Arial"/>
                <w:sz w:val="22"/>
                <w:szCs w:val="22"/>
              </w:rPr>
              <w:t>0</w:t>
            </w:r>
          </w:p>
        </w:tc>
      </w:tr>
    </w:tbl>
    <w:p w14:paraId="3C5A45B8" w14:textId="7BF15AC4" w:rsidR="004A2D96" w:rsidRPr="00A0199A" w:rsidRDefault="004A2D96" w:rsidP="00B73D72">
      <w:pPr>
        <w:tabs>
          <w:tab w:val="left" w:pos="2880"/>
          <w:tab w:val="left" w:pos="5760"/>
          <w:tab w:val="decimal" w:pos="6660"/>
          <w:tab w:val="left" w:pos="7110"/>
          <w:tab w:val="decimal" w:pos="7920"/>
        </w:tabs>
        <w:spacing w:before="240" w:after="120" w:line="380" w:lineRule="exact"/>
        <w:ind w:left="547" w:right="-43"/>
        <w:jc w:val="thaiDistribute"/>
        <w:rPr>
          <w:rFonts w:ascii="Arial" w:hAnsi="Arial" w:cs="Arial"/>
          <w:sz w:val="22"/>
          <w:szCs w:val="22"/>
        </w:rPr>
      </w:pPr>
      <w:r w:rsidRPr="00A0199A">
        <w:rPr>
          <w:rFonts w:ascii="Arial" w:hAnsi="Arial" w:cs="Arial"/>
          <w:sz w:val="22"/>
          <w:szCs w:val="22"/>
        </w:rPr>
        <w:t xml:space="preserve">The result of sensitivity analysis for significant assumptions that affect the present value of the long-term employee benefit obligation as at 31 December </w:t>
      </w:r>
      <w:r w:rsidR="001B1348" w:rsidRPr="00A0199A">
        <w:rPr>
          <w:rFonts w:ascii="Arial" w:hAnsi="Arial" w:cs="Arial"/>
          <w:sz w:val="22"/>
          <w:szCs w:val="22"/>
        </w:rPr>
        <w:t>20</w:t>
      </w:r>
      <w:r w:rsidR="00165849" w:rsidRPr="00A0199A">
        <w:rPr>
          <w:rFonts w:ascii="Arial" w:hAnsi="Arial" w:cs="Arial"/>
          <w:sz w:val="22"/>
          <w:szCs w:val="22"/>
        </w:rPr>
        <w:t>2</w:t>
      </w:r>
      <w:r w:rsidR="00BF4B17" w:rsidRPr="00A0199A">
        <w:rPr>
          <w:rFonts w:ascii="Arial" w:hAnsi="Arial" w:cs="Arial"/>
          <w:sz w:val="22"/>
          <w:szCs w:val="22"/>
        </w:rPr>
        <w:t>4</w:t>
      </w:r>
      <w:r w:rsidRPr="00A0199A">
        <w:rPr>
          <w:rFonts w:ascii="Arial" w:hAnsi="Arial" w:cs="Arial"/>
          <w:sz w:val="22"/>
          <w:szCs w:val="22"/>
        </w:rPr>
        <w:t xml:space="preserve"> </w:t>
      </w:r>
      <w:r w:rsidR="005412CB" w:rsidRPr="00A0199A">
        <w:rPr>
          <w:rFonts w:ascii="Arial" w:hAnsi="Arial" w:cs="Arial"/>
          <w:sz w:val="22"/>
          <w:szCs w:val="22"/>
        </w:rPr>
        <w:t xml:space="preserve">and </w:t>
      </w:r>
      <w:r w:rsidR="001B1348" w:rsidRPr="00A0199A">
        <w:rPr>
          <w:rFonts w:ascii="Arial" w:hAnsi="Arial" w:cs="Arial"/>
          <w:sz w:val="22"/>
          <w:szCs w:val="22"/>
        </w:rPr>
        <w:t>20</w:t>
      </w:r>
      <w:r w:rsidR="00D02B0E" w:rsidRPr="00A0199A">
        <w:rPr>
          <w:rFonts w:ascii="Arial" w:hAnsi="Arial" w:cs="Arial"/>
          <w:sz w:val="22"/>
          <w:szCs w:val="22"/>
        </w:rPr>
        <w:t>2</w:t>
      </w:r>
      <w:r w:rsidR="00BF4B17" w:rsidRPr="00A0199A">
        <w:rPr>
          <w:rFonts w:ascii="Arial" w:hAnsi="Arial" w:cs="Arial"/>
          <w:sz w:val="22"/>
          <w:szCs w:val="22"/>
        </w:rPr>
        <w:t>3</w:t>
      </w:r>
      <w:r w:rsidR="005412CB" w:rsidRPr="00A0199A">
        <w:rPr>
          <w:rFonts w:ascii="Arial" w:hAnsi="Arial" w:cs="Arial"/>
          <w:sz w:val="22"/>
          <w:szCs w:val="22"/>
        </w:rPr>
        <w:t xml:space="preserve"> </w:t>
      </w:r>
      <w:r w:rsidRPr="00A0199A">
        <w:rPr>
          <w:rFonts w:ascii="Arial" w:hAnsi="Arial" w:cs="Arial"/>
          <w:sz w:val="22"/>
          <w:szCs w:val="22"/>
        </w:rPr>
        <w:t>are summarised below:</w:t>
      </w:r>
    </w:p>
    <w:tbl>
      <w:tblPr>
        <w:tblW w:w="9342" w:type="dxa"/>
        <w:tblInd w:w="378" w:type="dxa"/>
        <w:tblLayout w:type="fixed"/>
        <w:tblLook w:val="0000" w:firstRow="0" w:lastRow="0" w:firstColumn="0" w:lastColumn="0" w:noHBand="0" w:noVBand="0"/>
      </w:tblPr>
      <w:tblGrid>
        <w:gridCol w:w="3042"/>
        <w:gridCol w:w="1260"/>
        <w:gridCol w:w="1890"/>
        <w:gridCol w:w="1260"/>
        <w:gridCol w:w="1890"/>
      </w:tblGrid>
      <w:tr w:rsidR="005412CB" w:rsidRPr="00A0199A" w14:paraId="3A466187" w14:textId="77777777" w:rsidTr="001A40BD">
        <w:tc>
          <w:tcPr>
            <w:tcW w:w="3042" w:type="dxa"/>
          </w:tcPr>
          <w:p w14:paraId="6E318519" w14:textId="77777777" w:rsidR="005412CB" w:rsidRPr="00A0199A" w:rsidRDefault="005412CB" w:rsidP="00B73D72">
            <w:pPr>
              <w:spacing w:line="380" w:lineRule="exact"/>
              <w:ind w:right="-14"/>
              <w:jc w:val="thaiDistribute"/>
              <w:rPr>
                <w:rFonts w:ascii="Arial" w:hAnsi="Arial" w:cs="Arial"/>
                <w:b/>
                <w:bCs/>
                <w:u w:val="single"/>
              </w:rPr>
            </w:pPr>
          </w:p>
        </w:tc>
        <w:tc>
          <w:tcPr>
            <w:tcW w:w="6300" w:type="dxa"/>
            <w:gridSpan w:val="4"/>
          </w:tcPr>
          <w:p w14:paraId="7CCC0770" w14:textId="4CC488E8" w:rsidR="005412CB" w:rsidRPr="00A0199A" w:rsidRDefault="005412CB" w:rsidP="00B73D72">
            <w:pPr>
              <w:pBdr>
                <w:bottom w:val="single" w:sz="4" w:space="1" w:color="auto"/>
              </w:pBdr>
              <w:spacing w:line="380" w:lineRule="exact"/>
              <w:ind w:right="-18"/>
              <w:jc w:val="center"/>
              <w:rPr>
                <w:rFonts w:ascii="Arial" w:hAnsi="Arial" w:cs="Arial"/>
              </w:rPr>
            </w:pPr>
            <w:r w:rsidRPr="00A0199A">
              <w:rPr>
                <w:rFonts w:ascii="Arial" w:hAnsi="Arial" w:cs="Arial"/>
              </w:rPr>
              <w:t xml:space="preserve">31 December </w:t>
            </w:r>
            <w:r w:rsidR="001B1348" w:rsidRPr="00A0199A">
              <w:rPr>
                <w:rFonts w:ascii="Arial" w:hAnsi="Arial" w:cs="Arial"/>
              </w:rPr>
              <w:t>20</w:t>
            </w:r>
            <w:r w:rsidR="00BF4B17" w:rsidRPr="00A0199A">
              <w:rPr>
                <w:rFonts w:ascii="Arial" w:hAnsi="Arial" w:cs="Arial"/>
              </w:rPr>
              <w:t>24</w:t>
            </w:r>
          </w:p>
        </w:tc>
      </w:tr>
      <w:tr w:rsidR="001E6087" w:rsidRPr="00A0199A" w14:paraId="7DBBC26B" w14:textId="77777777" w:rsidTr="001A40BD">
        <w:tc>
          <w:tcPr>
            <w:tcW w:w="3042" w:type="dxa"/>
          </w:tcPr>
          <w:p w14:paraId="39184C0A" w14:textId="77777777" w:rsidR="001E6087" w:rsidRPr="00A0199A" w:rsidRDefault="001E6087" w:rsidP="00B73D72">
            <w:pPr>
              <w:spacing w:line="380" w:lineRule="exact"/>
              <w:ind w:right="-14"/>
              <w:jc w:val="thaiDistribute"/>
              <w:rPr>
                <w:rFonts w:ascii="Arial" w:hAnsi="Arial" w:cs="Arial"/>
                <w:b/>
                <w:bCs/>
                <w:u w:val="single"/>
              </w:rPr>
            </w:pPr>
          </w:p>
        </w:tc>
        <w:tc>
          <w:tcPr>
            <w:tcW w:w="1260" w:type="dxa"/>
          </w:tcPr>
          <w:p w14:paraId="7429E6DC" w14:textId="77777777" w:rsidR="001E6087" w:rsidRPr="00A0199A" w:rsidRDefault="001E6087" w:rsidP="00B73D72">
            <w:pPr>
              <w:pBdr>
                <w:bottom w:val="single" w:sz="4" w:space="1" w:color="auto"/>
              </w:pBdr>
              <w:spacing w:line="380" w:lineRule="exact"/>
              <w:jc w:val="center"/>
              <w:rPr>
                <w:rFonts w:ascii="Arial" w:hAnsi="Arial" w:cs="Arial"/>
              </w:rPr>
            </w:pPr>
            <w:r w:rsidRPr="00A0199A">
              <w:rPr>
                <w:rFonts w:ascii="Arial" w:hAnsi="Arial" w:cs="Arial"/>
              </w:rPr>
              <w:t>Increase</w:t>
            </w:r>
          </w:p>
        </w:tc>
        <w:tc>
          <w:tcPr>
            <w:tcW w:w="1890" w:type="dxa"/>
          </w:tcPr>
          <w:p w14:paraId="068A6DDA" w14:textId="77777777" w:rsidR="001E6087" w:rsidRPr="00A0199A" w:rsidRDefault="001E6087" w:rsidP="00B73D72">
            <w:pPr>
              <w:pBdr>
                <w:bottom w:val="single" w:sz="4" w:space="1" w:color="auto"/>
              </w:pBdr>
              <w:spacing w:line="380" w:lineRule="exact"/>
              <w:jc w:val="center"/>
              <w:rPr>
                <w:rFonts w:ascii="Arial" w:hAnsi="Arial" w:cs="Arial"/>
              </w:rPr>
            </w:pPr>
            <w:r w:rsidRPr="00A0199A">
              <w:rPr>
                <w:rFonts w:ascii="Arial" w:hAnsi="Arial" w:cs="Arial"/>
              </w:rPr>
              <w:t>Effect to obligation</w:t>
            </w:r>
          </w:p>
        </w:tc>
        <w:tc>
          <w:tcPr>
            <w:tcW w:w="1260" w:type="dxa"/>
          </w:tcPr>
          <w:p w14:paraId="07A4F547" w14:textId="77777777" w:rsidR="001E6087" w:rsidRPr="00A0199A" w:rsidRDefault="001E6087" w:rsidP="00B73D72">
            <w:pPr>
              <w:pBdr>
                <w:bottom w:val="single" w:sz="4" w:space="1" w:color="auto"/>
              </w:pBdr>
              <w:spacing w:line="380" w:lineRule="exact"/>
              <w:jc w:val="center"/>
              <w:rPr>
                <w:rFonts w:ascii="Arial" w:hAnsi="Arial" w:cs="Arial"/>
              </w:rPr>
            </w:pPr>
            <w:r w:rsidRPr="00A0199A">
              <w:rPr>
                <w:rFonts w:ascii="Arial" w:hAnsi="Arial" w:cs="Arial"/>
              </w:rPr>
              <w:t>Decrease</w:t>
            </w:r>
          </w:p>
        </w:tc>
        <w:tc>
          <w:tcPr>
            <w:tcW w:w="1890" w:type="dxa"/>
          </w:tcPr>
          <w:p w14:paraId="5E62574B" w14:textId="77777777" w:rsidR="001E6087" w:rsidRPr="00A0199A" w:rsidRDefault="001E6087" w:rsidP="00B73D72">
            <w:pPr>
              <w:pBdr>
                <w:bottom w:val="single" w:sz="4" w:space="1" w:color="auto"/>
              </w:pBdr>
              <w:spacing w:line="380" w:lineRule="exact"/>
              <w:ind w:right="-18"/>
              <w:jc w:val="center"/>
              <w:rPr>
                <w:rFonts w:ascii="Arial" w:hAnsi="Arial" w:cs="Arial"/>
              </w:rPr>
            </w:pPr>
            <w:r w:rsidRPr="00A0199A">
              <w:rPr>
                <w:rFonts w:ascii="Arial" w:hAnsi="Arial" w:cs="Arial"/>
              </w:rPr>
              <w:t>Effect to obligation</w:t>
            </w:r>
          </w:p>
        </w:tc>
      </w:tr>
      <w:tr w:rsidR="00064133" w:rsidRPr="00A0199A" w14:paraId="50F2EE11" w14:textId="77777777" w:rsidTr="001A40BD">
        <w:tc>
          <w:tcPr>
            <w:tcW w:w="3042" w:type="dxa"/>
          </w:tcPr>
          <w:p w14:paraId="271E6B79" w14:textId="77777777" w:rsidR="00064133" w:rsidRPr="00A0199A" w:rsidRDefault="00064133" w:rsidP="00B73D72">
            <w:pPr>
              <w:spacing w:line="380" w:lineRule="exact"/>
              <w:ind w:left="162" w:right="-14"/>
              <w:jc w:val="thaiDistribute"/>
              <w:rPr>
                <w:rFonts w:ascii="Arial" w:hAnsi="Arial"/>
                <w:cs/>
              </w:rPr>
            </w:pPr>
          </w:p>
        </w:tc>
        <w:tc>
          <w:tcPr>
            <w:tcW w:w="1260" w:type="dxa"/>
          </w:tcPr>
          <w:p w14:paraId="550DCA50" w14:textId="77777777" w:rsidR="00064133" w:rsidRPr="00A0199A" w:rsidRDefault="00064133" w:rsidP="00B73D72">
            <w:pPr>
              <w:spacing w:line="380" w:lineRule="exact"/>
              <w:ind w:right="-108"/>
              <w:jc w:val="center"/>
              <w:rPr>
                <w:rFonts w:ascii="Arial" w:hAnsi="Arial" w:cs="Arial"/>
              </w:rPr>
            </w:pPr>
            <w:r w:rsidRPr="00A0199A">
              <w:rPr>
                <w:rFonts w:ascii="Arial" w:hAnsi="Arial" w:cs="Arial"/>
              </w:rPr>
              <w:t>(%)</w:t>
            </w:r>
          </w:p>
        </w:tc>
        <w:tc>
          <w:tcPr>
            <w:tcW w:w="1890" w:type="dxa"/>
          </w:tcPr>
          <w:p w14:paraId="0D17323D" w14:textId="77777777" w:rsidR="00064133" w:rsidRPr="00A0199A" w:rsidRDefault="00064133" w:rsidP="00B73D72">
            <w:pPr>
              <w:spacing w:line="380" w:lineRule="exact"/>
              <w:jc w:val="thaiDistribute"/>
              <w:rPr>
                <w:rFonts w:ascii="Arial" w:hAnsi="Arial" w:cs="Arial"/>
              </w:rPr>
            </w:pPr>
            <w:r w:rsidRPr="00A0199A">
              <w:rPr>
                <w:rFonts w:ascii="Arial" w:hAnsi="Arial" w:cs="Arial"/>
              </w:rPr>
              <w:t>(</w:t>
            </w:r>
            <w:r w:rsidRPr="00A0199A">
              <w:rPr>
                <w:rFonts w:ascii="Arial" w:hAnsi="Arial"/>
              </w:rPr>
              <w:t>Thousand Baht</w:t>
            </w:r>
            <w:r w:rsidRPr="00A0199A">
              <w:rPr>
                <w:rFonts w:ascii="Arial" w:hAnsi="Arial" w:cs="Arial"/>
              </w:rPr>
              <w:t>)</w:t>
            </w:r>
          </w:p>
        </w:tc>
        <w:tc>
          <w:tcPr>
            <w:tcW w:w="1260" w:type="dxa"/>
          </w:tcPr>
          <w:p w14:paraId="4DEEF319" w14:textId="77777777" w:rsidR="00064133" w:rsidRPr="00A0199A" w:rsidRDefault="00064133" w:rsidP="00B73D72">
            <w:pPr>
              <w:spacing w:line="380" w:lineRule="exact"/>
              <w:ind w:right="-14"/>
              <w:jc w:val="center"/>
              <w:rPr>
                <w:rFonts w:ascii="Arial" w:hAnsi="Arial" w:cs="Arial"/>
              </w:rPr>
            </w:pPr>
            <w:r w:rsidRPr="00A0199A">
              <w:rPr>
                <w:rFonts w:ascii="Arial" w:hAnsi="Arial" w:cs="Arial"/>
              </w:rPr>
              <w:t>(%)</w:t>
            </w:r>
          </w:p>
        </w:tc>
        <w:tc>
          <w:tcPr>
            <w:tcW w:w="1890" w:type="dxa"/>
          </w:tcPr>
          <w:p w14:paraId="62F0F4F9" w14:textId="77777777" w:rsidR="00064133" w:rsidRPr="00A0199A" w:rsidRDefault="00064133" w:rsidP="00B73D72">
            <w:pPr>
              <w:spacing w:line="380" w:lineRule="exact"/>
              <w:ind w:right="-18"/>
              <w:jc w:val="thaiDistribute"/>
              <w:rPr>
                <w:rFonts w:ascii="Arial" w:hAnsi="Arial" w:cs="Arial"/>
              </w:rPr>
            </w:pPr>
            <w:r w:rsidRPr="00A0199A">
              <w:rPr>
                <w:rFonts w:ascii="Arial" w:hAnsi="Arial" w:cs="Arial"/>
              </w:rPr>
              <w:t>(</w:t>
            </w:r>
            <w:r w:rsidRPr="00A0199A">
              <w:rPr>
                <w:rFonts w:ascii="Arial" w:hAnsi="Arial"/>
              </w:rPr>
              <w:t>Thousand Baht</w:t>
            </w:r>
            <w:r w:rsidRPr="00A0199A">
              <w:rPr>
                <w:rFonts w:ascii="Arial" w:hAnsi="Arial" w:cs="Arial"/>
              </w:rPr>
              <w:t>)</w:t>
            </w:r>
          </w:p>
        </w:tc>
      </w:tr>
      <w:tr w:rsidR="00122467" w:rsidRPr="00A0199A" w14:paraId="73012F4E" w14:textId="77777777" w:rsidTr="001A40BD">
        <w:tc>
          <w:tcPr>
            <w:tcW w:w="3042" w:type="dxa"/>
          </w:tcPr>
          <w:p w14:paraId="12A3D473" w14:textId="77777777" w:rsidR="00122467" w:rsidRPr="00A0199A" w:rsidRDefault="00122467" w:rsidP="00122467">
            <w:pPr>
              <w:spacing w:line="380" w:lineRule="exact"/>
              <w:ind w:left="54" w:right="-14"/>
              <w:jc w:val="thaiDistribute"/>
              <w:rPr>
                <w:rFonts w:ascii="Arial" w:hAnsi="Arial"/>
                <w:cs/>
              </w:rPr>
            </w:pPr>
            <w:r w:rsidRPr="00A0199A">
              <w:rPr>
                <w:rFonts w:ascii="Arial" w:hAnsi="Arial"/>
              </w:rPr>
              <w:t>Discount rate</w:t>
            </w:r>
          </w:p>
        </w:tc>
        <w:tc>
          <w:tcPr>
            <w:tcW w:w="1260" w:type="dxa"/>
          </w:tcPr>
          <w:p w14:paraId="321A0430" w14:textId="4E5F42C0" w:rsidR="00122467" w:rsidRPr="00A0199A" w:rsidRDefault="005865A9" w:rsidP="00122467">
            <w:pPr>
              <w:tabs>
                <w:tab w:val="decimal" w:pos="972"/>
              </w:tabs>
              <w:spacing w:line="380" w:lineRule="exact"/>
              <w:ind w:right="-14"/>
              <w:jc w:val="thaiDistribute"/>
              <w:rPr>
                <w:rFonts w:ascii="Arial" w:hAnsi="Arial" w:cs="Arial"/>
              </w:rPr>
            </w:pPr>
            <w:r w:rsidRPr="00A0199A">
              <w:rPr>
                <w:rFonts w:ascii="Arial" w:hAnsi="Arial" w:cs="Arial"/>
              </w:rPr>
              <w:t>1</w:t>
            </w:r>
          </w:p>
        </w:tc>
        <w:tc>
          <w:tcPr>
            <w:tcW w:w="1890" w:type="dxa"/>
          </w:tcPr>
          <w:p w14:paraId="2B1F790F" w14:textId="6942364A" w:rsidR="00122467" w:rsidRPr="00A0199A" w:rsidRDefault="005865A9" w:rsidP="00122467">
            <w:pPr>
              <w:tabs>
                <w:tab w:val="decimal" w:pos="1062"/>
              </w:tabs>
              <w:spacing w:line="380" w:lineRule="exact"/>
              <w:ind w:right="-14"/>
              <w:jc w:val="thaiDistribute"/>
              <w:rPr>
                <w:rFonts w:ascii="Arial" w:hAnsi="Arial" w:cs="Arial"/>
              </w:rPr>
            </w:pPr>
            <w:r w:rsidRPr="00A0199A">
              <w:rPr>
                <w:rFonts w:ascii="Arial" w:hAnsi="Arial" w:cs="Arial"/>
              </w:rPr>
              <w:t>(762)</w:t>
            </w:r>
          </w:p>
        </w:tc>
        <w:tc>
          <w:tcPr>
            <w:tcW w:w="1260" w:type="dxa"/>
          </w:tcPr>
          <w:p w14:paraId="71740332" w14:textId="2C299145" w:rsidR="00122467" w:rsidRPr="00A0199A" w:rsidRDefault="005865A9" w:rsidP="00122467">
            <w:pPr>
              <w:tabs>
                <w:tab w:val="decimal" w:pos="972"/>
              </w:tabs>
              <w:spacing w:line="380" w:lineRule="exact"/>
              <w:ind w:right="-14"/>
              <w:jc w:val="thaiDistribute"/>
              <w:rPr>
                <w:rFonts w:ascii="Arial" w:hAnsi="Arial" w:cs="Arial"/>
              </w:rPr>
            </w:pPr>
            <w:r w:rsidRPr="00A0199A">
              <w:rPr>
                <w:rFonts w:ascii="Arial" w:hAnsi="Arial" w:cs="Arial"/>
              </w:rPr>
              <w:t>1</w:t>
            </w:r>
          </w:p>
        </w:tc>
        <w:tc>
          <w:tcPr>
            <w:tcW w:w="1890" w:type="dxa"/>
          </w:tcPr>
          <w:p w14:paraId="0AAB91B3" w14:textId="1C9C5BB2" w:rsidR="00122467" w:rsidRPr="00A0199A" w:rsidRDefault="005865A9" w:rsidP="00122467">
            <w:pPr>
              <w:tabs>
                <w:tab w:val="decimal" w:pos="1062"/>
              </w:tabs>
              <w:spacing w:line="380" w:lineRule="exact"/>
              <w:ind w:right="-14"/>
              <w:jc w:val="thaiDistribute"/>
              <w:rPr>
                <w:rFonts w:ascii="Arial" w:hAnsi="Arial" w:cs="Arial"/>
              </w:rPr>
            </w:pPr>
            <w:r w:rsidRPr="00A0199A">
              <w:rPr>
                <w:rFonts w:ascii="Arial" w:hAnsi="Arial" w:cs="Arial"/>
              </w:rPr>
              <w:t>856</w:t>
            </w:r>
          </w:p>
        </w:tc>
      </w:tr>
      <w:tr w:rsidR="005A2410" w:rsidRPr="00A0199A" w14:paraId="0F8685EF" w14:textId="77777777" w:rsidTr="001A40BD">
        <w:tc>
          <w:tcPr>
            <w:tcW w:w="3042" w:type="dxa"/>
          </w:tcPr>
          <w:p w14:paraId="0F80B4C8" w14:textId="77777777" w:rsidR="005A2410" w:rsidRPr="00A0199A" w:rsidRDefault="005A2410" w:rsidP="005A2410">
            <w:pPr>
              <w:spacing w:line="380" w:lineRule="exact"/>
              <w:ind w:left="54" w:right="-14"/>
              <w:jc w:val="thaiDistribute"/>
              <w:rPr>
                <w:rFonts w:ascii="Arial" w:hAnsi="Arial"/>
              </w:rPr>
            </w:pPr>
            <w:r w:rsidRPr="00A0199A">
              <w:rPr>
                <w:rFonts w:ascii="Arial" w:hAnsi="Arial"/>
              </w:rPr>
              <w:t>Salary increase rate</w:t>
            </w:r>
          </w:p>
        </w:tc>
        <w:tc>
          <w:tcPr>
            <w:tcW w:w="1260" w:type="dxa"/>
          </w:tcPr>
          <w:p w14:paraId="57A4106E" w14:textId="37909DDC" w:rsidR="005A2410" w:rsidRPr="00A0199A" w:rsidRDefault="005A2410" w:rsidP="005A2410">
            <w:pPr>
              <w:tabs>
                <w:tab w:val="decimal" w:pos="972"/>
              </w:tabs>
              <w:spacing w:line="380" w:lineRule="exact"/>
              <w:ind w:right="-14"/>
              <w:jc w:val="thaiDistribute"/>
              <w:rPr>
                <w:rFonts w:ascii="Arial" w:hAnsi="Arial" w:cs="Arial"/>
              </w:rPr>
            </w:pPr>
            <w:r w:rsidRPr="00A0199A">
              <w:rPr>
                <w:rFonts w:ascii="Arial" w:hAnsi="Arial" w:cs="Arial"/>
              </w:rPr>
              <w:t>1</w:t>
            </w:r>
          </w:p>
        </w:tc>
        <w:tc>
          <w:tcPr>
            <w:tcW w:w="1890" w:type="dxa"/>
          </w:tcPr>
          <w:p w14:paraId="4C173981" w14:textId="6D15000C" w:rsidR="005A2410" w:rsidRPr="005A2410" w:rsidRDefault="005A2410" w:rsidP="005A2410">
            <w:pPr>
              <w:tabs>
                <w:tab w:val="decimal" w:pos="1062"/>
              </w:tabs>
              <w:spacing w:line="380" w:lineRule="exact"/>
              <w:ind w:right="-14"/>
              <w:jc w:val="thaiDistribute"/>
              <w:rPr>
                <w:rFonts w:ascii="Arial" w:hAnsi="Arial" w:cs="Arial"/>
              </w:rPr>
            </w:pPr>
            <w:r w:rsidRPr="005A2410">
              <w:rPr>
                <w:rFonts w:ascii="Arial" w:hAnsi="Arial" w:cstheme="minorBidi"/>
                <w:lang w:val="en-US"/>
              </w:rPr>
              <w:t>734</w:t>
            </w:r>
          </w:p>
        </w:tc>
        <w:tc>
          <w:tcPr>
            <w:tcW w:w="1260" w:type="dxa"/>
          </w:tcPr>
          <w:p w14:paraId="3205F922" w14:textId="46C093A6" w:rsidR="005A2410" w:rsidRPr="005A2410" w:rsidRDefault="005A2410" w:rsidP="005A2410">
            <w:pPr>
              <w:tabs>
                <w:tab w:val="decimal" w:pos="972"/>
              </w:tabs>
              <w:spacing w:line="380" w:lineRule="exact"/>
              <w:ind w:right="-14"/>
              <w:jc w:val="thaiDistribute"/>
              <w:rPr>
                <w:rFonts w:ascii="Arial" w:hAnsi="Arial" w:cs="Arial"/>
              </w:rPr>
            </w:pPr>
            <w:r w:rsidRPr="005A2410">
              <w:rPr>
                <w:rFonts w:ascii="Arial" w:hAnsi="Arial" w:cs="Arial"/>
              </w:rPr>
              <w:t>1</w:t>
            </w:r>
          </w:p>
        </w:tc>
        <w:tc>
          <w:tcPr>
            <w:tcW w:w="1890" w:type="dxa"/>
          </w:tcPr>
          <w:p w14:paraId="2A335D14" w14:textId="76D888B9" w:rsidR="005A2410" w:rsidRPr="005A2410" w:rsidRDefault="005A2410" w:rsidP="005A2410">
            <w:pPr>
              <w:tabs>
                <w:tab w:val="decimal" w:pos="1062"/>
              </w:tabs>
              <w:spacing w:line="380" w:lineRule="exact"/>
              <w:ind w:right="-14"/>
              <w:jc w:val="thaiDistribute"/>
              <w:rPr>
                <w:rFonts w:ascii="Arial" w:hAnsi="Arial" w:cs="Arial"/>
                <w:cs/>
              </w:rPr>
            </w:pPr>
            <w:r w:rsidRPr="005A2410">
              <w:rPr>
                <w:rFonts w:ascii="Arial" w:hAnsi="Arial" w:cs="Arial"/>
              </w:rPr>
              <w:t>(671)</w:t>
            </w:r>
          </w:p>
        </w:tc>
      </w:tr>
      <w:tr w:rsidR="005A2410" w:rsidRPr="00A0199A" w14:paraId="093B92CF" w14:textId="77777777" w:rsidTr="001A40BD">
        <w:tc>
          <w:tcPr>
            <w:tcW w:w="3042" w:type="dxa"/>
          </w:tcPr>
          <w:p w14:paraId="36CCE81C" w14:textId="77777777" w:rsidR="005A2410" w:rsidRPr="00A0199A" w:rsidRDefault="005A2410" w:rsidP="005A2410">
            <w:pPr>
              <w:spacing w:line="380" w:lineRule="exact"/>
              <w:ind w:left="54" w:right="-14"/>
              <w:jc w:val="thaiDistribute"/>
              <w:rPr>
                <w:rFonts w:ascii="Arial" w:hAnsi="Arial" w:cs="Arial"/>
                <w:cs/>
              </w:rPr>
            </w:pPr>
            <w:r w:rsidRPr="00A0199A">
              <w:rPr>
                <w:rFonts w:ascii="Arial" w:hAnsi="Arial" w:cs="Arial"/>
              </w:rPr>
              <w:t>Turnover rate</w:t>
            </w:r>
          </w:p>
        </w:tc>
        <w:tc>
          <w:tcPr>
            <w:tcW w:w="1260" w:type="dxa"/>
          </w:tcPr>
          <w:p w14:paraId="6DF13C2E" w14:textId="50183333" w:rsidR="005A2410" w:rsidRPr="00A0199A" w:rsidRDefault="005A2410" w:rsidP="005A2410">
            <w:pPr>
              <w:tabs>
                <w:tab w:val="decimal" w:pos="972"/>
              </w:tabs>
              <w:spacing w:line="380" w:lineRule="exact"/>
              <w:ind w:right="-14"/>
              <w:jc w:val="thaiDistribute"/>
              <w:rPr>
                <w:rFonts w:ascii="Arial" w:hAnsi="Arial" w:cs="Arial"/>
              </w:rPr>
            </w:pPr>
            <w:r w:rsidRPr="00A0199A">
              <w:rPr>
                <w:rFonts w:ascii="Arial" w:hAnsi="Arial" w:cs="Arial"/>
              </w:rPr>
              <w:t>10</w:t>
            </w:r>
          </w:p>
        </w:tc>
        <w:tc>
          <w:tcPr>
            <w:tcW w:w="1890" w:type="dxa"/>
          </w:tcPr>
          <w:p w14:paraId="5A9EB1E3" w14:textId="29836269" w:rsidR="005A2410" w:rsidRPr="005A2410" w:rsidRDefault="005A2410" w:rsidP="005A2410">
            <w:pPr>
              <w:tabs>
                <w:tab w:val="decimal" w:pos="1062"/>
              </w:tabs>
              <w:spacing w:line="380" w:lineRule="exact"/>
              <w:ind w:right="-14"/>
              <w:jc w:val="thaiDistribute"/>
              <w:rPr>
                <w:rFonts w:ascii="Arial" w:hAnsi="Arial" w:cs="Arial"/>
              </w:rPr>
            </w:pPr>
            <w:r w:rsidRPr="005A2410">
              <w:rPr>
                <w:rFonts w:ascii="Arial" w:hAnsi="Arial" w:cs="Arial"/>
              </w:rPr>
              <w:t>(315)</w:t>
            </w:r>
          </w:p>
        </w:tc>
        <w:tc>
          <w:tcPr>
            <w:tcW w:w="1260" w:type="dxa"/>
          </w:tcPr>
          <w:p w14:paraId="151B3100" w14:textId="684027B3" w:rsidR="005A2410" w:rsidRPr="005A2410" w:rsidRDefault="005A2410" w:rsidP="005A2410">
            <w:pPr>
              <w:tabs>
                <w:tab w:val="decimal" w:pos="972"/>
              </w:tabs>
              <w:spacing w:line="380" w:lineRule="exact"/>
              <w:ind w:right="-14"/>
              <w:jc w:val="thaiDistribute"/>
              <w:rPr>
                <w:rFonts w:ascii="Arial" w:hAnsi="Arial" w:cs="Arial"/>
              </w:rPr>
            </w:pPr>
            <w:r w:rsidRPr="005A2410">
              <w:rPr>
                <w:rFonts w:ascii="Arial" w:hAnsi="Arial" w:cs="Arial"/>
              </w:rPr>
              <w:t>10</w:t>
            </w:r>
          </w:p>
        </w:tc>
        <w:tc>
          <w:tcPr>
            <w:tcW w:w="1890" w:type="dxa"/>
          </w:tcPr>
          <w:p w14:paraId="4F33972E" w14:textId="2F7F4C56" w:rsidR="005A2410" w:rsidRPr="005A2410" w:rsidRDefault="005A2410" w:rsidP="005A2410">
            <w:pPr>
              <w:tabs>
                <w:tab w:val="decimal" w:pos="1062"/>
              </w:tabs>
              <w:spacing w:line="380" w:lineRule="exact"/>
              <w:ind w:right="-14"/>
              <w:jc w:val="thaiDistribute"/>
              <w:rPr>
                <w:rFonts w:ascii="Arial" w:hAnsi="Arial" w:cs="Arial"/>
              </w:rPr>
            </w:pPr>
            <w:r w:rsidRPr="005A2410">
              <w:rPr>
                <w:rFonts w:ascii="Arial" w:hAnsi="Arial" w:cs="Arial"/>
              </w:rPr>
              <w:t>346</w:t>
            </w:r>
          </w:p>
        </w:tc>
      </w:tr>
    </w:tbl>
    <w:p w14:paraId="24BA3C72" w14:textId="6B80BE06" w:rsidR="00111536" w:rsidRPr="00A0199A" w:rsidRDefault="00111536"/>
    <w:tbl>
      <w:tblPr>
        <w:tblW w:w="9342" w:type="dxa"/>
        <w:tblInd w:w="378" w:type="dxa"/>
        <w:tblLayout w:type="fixed"/>
        <w:tblLook w:val="0000" w:firstRow="0" w:lastRow="0" w:firstColumn="0" w:lastColumn="0" w:noHBand="0" w:noVBand="0"/>
      </w:tblPr>
      <w:tblGrid>
        <w:gridCol w:w="3042"/>
        <w:gridCol w:w="1260"/>
        <w:gridCol w:w="1890"/>
        <w:gridCol w:w="1260"/>
        <w:gridCol w:w="1890"/>
      </w:tblGrid>
      <w:tr w:rsidR="00122467" w:rsidRPr="00A0199A" w14:paraId="16B0311C" w14:textId="77777777" w:rsidTr="001A40BD">
        <w:tc>
          <w:tcPr>
            <w:tcW w:w="3042" w:type="dxa"/>
          </w:tcPr>
          <w:p w14:paraId="4D7BD389" w14:textId="1FD0B4F1" w:rsidR="00122467" w:rsidRPr="00A0199A" w:rsidRDefault="00122467" w:rsidP="00111536">
            <w:pPr>
              <w:spacing w:line="380" w:lineRule="exact"/>
              <w:ind w:left="54" w:right="-14"/>
              <w:jc w:val="thaiDistribute"/>
              <w:rPr>
                <w:rFonts w:ascii="Arial" w:hAnsi="Arial" w:cs="Arial"/>
                <w:b/>
                <w:bCs/>
                <w:u w:val="single"/>
              </w:rPr>
            </w:pPr>
            <w:r w:rsidRPr="00A0199A">
              <w:lastRenderedPageBreak/>
              <w:br w:type="page"/>
            </w:r>
          </w:p>
        </w:tc>
        <w:tc>
          <w:tcPr>
            <w:tcW w:w="6300" w:type="dxa"/>
            <w:gridSpan w:val="4"/>
          </w:tcPr>
          <w:p w14:paraId="226EFB6C" w14:textId="62E4CC4E" w:rsidR="00122467" w:rsidRPr="00A0199A" w:rsidRDefault="00122467" w:rsidP="00111536">
            <w:pPr>
              <w:pBdr>
                <w:bottom w:val="single" w:sz="4" w:space="1" w:color="auto"/>
              </w:pBdr>
              <w:spacing w:line="380" w:lineRule="exact"/>
              <w:ind w:right="-14"/>
              <w:jc w:val="center"/>
              <w:rPr>
                <w:rFonts w:ascii="Arial" w:hAnsi="Arial" w:cs="Arial"/>
              </w:rPr>
            </w:pPr>
            <w:r w:rsidRPr="00A0199A">
              <w:rPr>
                <w:rFonts w:ascii="Arial" w:hAnsi="Arial" w:cs="Arial"/>
              </w:rPr>
              <w:t>31 December 202</w:t>
            </w:r>
            <w:r w:rsidR="00BF4B17" w:rsidRPr="00A0199A">
              <w:rPr>
                <w:rFonts w:ascii="Arial" w:hAnsi="Arial" w:cs="Arial"/>
              </w:rPr>
              <w:t>3</w:t>
            </w:r>
          </w:p>
        </w:tc>
      </w:tr>
      <w:tr w:rsidR="00122467" w:rsidRPr="00A0199A" w14:paraId="54BC8ED1" w14:textId="77777777" w:rsidTr="001A40BD">
        <w:tc>
          <w:tcPr>
            <w:tcW w:w="3042" w:type="dxa"/>
          </w:tcPr>
          <w:p w14:paraId="0058AE9B" w14:textId="77777777" w:rsidR="00122467" w:rsidRPr="00A0199A" w:rsidRDefault="00122467" w:rsidP="00122467">
            <w:pPr>
              <w:spacing w:line="380" w:lineRule="exact"/>
              <w:ind w:left="54" w:right="-14"/>
              <w:jc w:val="thaiDistribute"/>
              <w:rPr>
                <w:rFonts w:ascii="Arial" w:hAnsi="Arial" w:cs="Arial"/>
                <w:b/>
                <w:bCs/>
                <w:u w:val="single"/>
              </w:rPr>
            </w:pPr>
          </w:p>
        </w:tc>
        <w:tc>
          <w:tcPr>
            <w:tcW w:w="1260" w:type="dxa"/>
          </w:tcPr>
          <w:p w14:paraId="652F22F5" w14:textId="77777777" w:rsidR="00122467" w:rsidRPr="00A0199A" w:rsidRDefault="00122467" w:rsidP="00122467">
            <w:pPr>
              <w:pBdr>
                <w:bottom w:val="single" w:sz="4" w:space="1" w:color="auto"/>
              </w:pBdr>
              <w:spacing w:line="380" w:lineRule="exact"/>
              <w:jc w:val="center"/>
              <w:rPr>
                <w:rFonts w:ascii="Arial" w:hAnsi="Arial" w:cs="Arial"/>
              </w:rPr>
            </w:pPr>
            <w:r w:rsidRPr="00A0199A">
              <w:rPr>
                <w:rFonts w:ascii="Arial" w:hAnsi="Arial" w:cs="Arial"/>
              </w:rPr>
              <w:t>Increase</w:t>
            </w:r>
          </w:p>
        </w:tc>
        <w:tc>
          <w:tcPr>
            <w:tcW w:w="1890" w:type="dxa"/>
          </w:tcPr>
          <w:p w14:paraId="5C5D091D" w14:textId="77777777" w:rsidR="00122467" w:rsidRPr="00A0199A" w:rsidRDefault="00122467" w:rsidP="00122467">
            <w:pPr>
              <w:pBdr>
                <w:bottom w:val="single" w:sz="4" w:space="1" w:color="auto"/>
              </w:pBdr>
              <w:spacing w:line="380" w:lineRule="exact"/>
              <w:jc w:val="center"/>
              <w:rPr>
                <w:rFonts w:ascii="Arial" w:hAnsi="Arial" w:cs="Arial"/>
              </w:rPr>
            </w:pPr>
            <w:r w:rsidRPr="00A0199A">
              <w:rPr>
                <w:rFonts w:ascii="Arial" w:hAnsi="Arial" w:cs="Arial"/>
              </w:rPr>
              <w:t>Effect to obligation</w:t>
            </w:r>
          </w:p>
        </w:tc>
        <w:tc>
          <w:tcPr>
            <w:tcW w:w="1260" w:type="dxa"/>
          </w:tcPr>
          <w:p w14:paraId="78338C47" w14:textId="77777777" w:rsidR="00122467" w:rsidRPr="00A0199A" w:rsidRDefault="00122467" w:rsidP="00122467">
            <w:pPr>
              <w:pBdr>
                <w:bottom w:val="single" w:sz="4" w:space="1" w:color="auto"/>
              </w:pBdr>
              <w:spacing w:line="380" w:lineRule="exact"/>
              <w:jc w:val="center"/>
              <w:rPr>
                <w:rFonts w:ascii="Arial" w:hAnsi="Arial" w:cs="Arial"/>
              </w:rPr>
            </w:pPr>
            <w:r w:rsidRPr="00A0199A">
              <w:rPr>
                <w:rFonts w:ascii="Arial" w:hAnsi="Arial" w:cs="Arial"/>
              </w:rPr>
              <w:t>Decrease</w:t>
            </w:r>
          </w:p>
        </w:tc>
        <w:tc>
          <w:tcPr>
            <w:tcW w:w="1890" w:type="dxa"/>
          </w:tcPr>
          <w:p w14:paraId="6C996B76" w14:textId="77777777" w:rsidR="00122467" w:rsidRPr="00A0199A" w:rsidRDefault="00122467" w:rsidP="00122467">
            <w:pPr>
              <w:pBdr>
                <w:bottom w:val="single" w:sz="4" w:space="1" w:color="auto"/>
              </w:pBdr>
              <w:spacing w:line="380" w:lineRule="exact"/>
              <w:ind w:right="-18"/>
              <w:jc w:val="center"/>
              <w:rPr>
                <w:rFonts w:ascii="Arial" w:hAnsi="Arial" w:cs="Arial"/>
              </w:rPr>
            </w:pPr>
            <w:r w:rsidRPr="00A0199A">
              <w:rPr>
                <w:rFonts w:ascii="Arial" w:hAnsi="Arial" w:cs="Arial"/>
              </w:rPr>
              <w:t>Effect to obligation</w:t>
            </w:r>
          </w:p>
        </w:tc>
      </w:tr>
      <w:tr w:rsidR="00122467" w:rsidRPr="00A0199A" w14:paraId="643B4C87" w14:textId="77777777" w:rsidTr="001A40BD">
        <w:tc>
          <w:tcPr>
            <w:tcW w:w="3042" w:type="dxa"/>
          </w:tcPr>
          <w:p w14:paraId="60BFD8FE" w14:textId="77777777" w:rsidR="00122467" w:rsidRPr="00A0199A" w:rsidRDefault="00122467" w:rsidP="00122467">
            <w:pPr>
              <w:spacing w:line="380" w:lineRule="exact"/>
              <w:ind w:left="54" w:right="-14"/>
              <w:jc w:val="thaiDistribute"/>
              <w:rPr>
                <w:rFonts w:ascii="Arial" w:hAnsi="Arial"/>
                <w:cs/>
              </w:rPr>
            </w:pPr>
          </w:p>
        </w:tc>
        <w:tc>
          <w:tcPr>
            <w:tcW w:w="1260" w:type="dxa"/>
          </w:tcPr>
          <w:p w14:paraId="3AF465C9" w14:textId="77777777" w:rsidR="00122467" w:rsidRPr="00A0199A" w:rsidRDefault="00122467" w:rsidP="00122467">
            <w:pPr>
              <w:spacing w:line="380" w:lineRule="exact"/>
              <w:ind w:right="-108"/>
              <w:jc w:val="center"/>
              <w:rPr>
                <w:rFonts w:ascii="Arial" w:hAnsi="Arial" w:cs="Arial"/>
              </w:rPr>
            </w:pPr>
            <w:r w:rsidRPr="00A0199A">
              <w:rPr>
                <w:rFonts w:ascii="Arial" w:hAnsi="Arial" w:cs="Arial"/>
              </w:rPr>
              <w:t>(%)</w:t>
            </w:r>
          </w:p>
        </w:tc>
        <w:tc>
          <w:tcPr>
            <w:tcW w:w="1890" w:type="dxa"/>
          </w:tcPr>
          <w:p w14:paraId="4CF19DDF" w14:textId="77777777" w:rsidR="00122467" w:rsidRPr="00A0199A" w:rsidRDefault="00122467" w:rsidP="00122467">
            <w:pPr>
              <w:spacing w:line="380" w:lineRule="exact"/>
              <w:jc w:val="thaiDistribute"/>
              <w:rPr>
                <w:rFonts w:ascii="Arial" w:hAnsi="Arial" w:cs="Arial"/>
              </w:rPr>
            </w:pPr>
            <w:r w:rsidRPr="00A0199A">
              <w:rPr>
                <w:rFonts w:ascii="Arial" w:hAnsi="Arial" w:cs="Arial"/>
              </w:rPr>
              <w:t>(</w:t>
            </w:r>
            <w:r w:rsidRPr="00A0199A">
              <w:rPr>
                <w:rFonts w:ascii="Arial" w:hAnsi="Arial"/>
              </w:rPr>
              <w:t>Thousand Baht</w:t>
            </w:r>
            <w:r w:rsidRPr="00A0199A">
              <w:rPr>
                <w:rFonts w:ascii="Arial" w:hAnsi="Arial" w:cs="Arial"/>
              </w:rPr>
              <w:t>)</w:t>
            </w:r>
          </w:p>
        </w:tc>
        <w:tc>
          <w:tcPr>
            <w:tcW w:w="1260" w:type="dxa"/>
          </w:tcPr>
          <w:p w14:paraId="6C424349" w14:textId="77777777" w:rsidR="00122467" w:rsidRPr="00A0199A" w:rsidRDefault="00122467" w:rsidP="00122467">
            <w:pPr>
              <w:spacing w:line="380" w:lineRule="exact"/>
              <w:ind w:right="-14"/>
              <w:jc w:val="center"/>
              <w:rPr>
                <w:rFonts w:ascii="Arial" w:hAnsi="Arial" w:cs="Arial"/>
              </w:rPr>
            </w:pPr>
            <w:r w:rsidRPr="00A0199A">
              <w:rPr>
                <w:rFonts w:ascii="Arial" w:hAnsi="Arial" w:cs="Arial"/>
              </w:rPr>
              <w:t>(%)</w:t>
            </w:r>
          </w:p>
        </w:tc>
        <w:tc>
          <w:tcPr>
            <w:tcW w:w="1890" w:type="dxa"/>
          </w:tcPr>
          <w:p w14:paraId="451C281A" w14:textId="77777777" w:rsidR="00122467" w:rsidRPr="00A0199A" w:rsidRDefault="00122467" w:rsidP="00122467">
            <w:pPr>
              <w:spacing w:line="380" w:lineRule="exact"/>
              <w:ind w:right="-18"/>
              <w:jc w:val="thaiDistribute"/>
              <w:rPr>
                <w:rFonts w:ascii="Arial" w:hAnsi="Arial" w:cs="Arial"/>
              </w:rPr>
            </w:pPr>
            <w:r w:rsidRPr="00A0199A">
              <w:rPr>
                <w:rFonts w:ascii="Arial" w:hAnsi="Arial" w:cs="Arial"/>
              </w:rPr>
              <w:t>(</w:t>
            </w:r>
            <w:r w:rsidRPr="00A0199A">
              <w:rPr>
                <w:rFonts w:ascii="Arial" w:hAnsi="Arial"/>
              </w:rPr>
              <w:t>Thousand Baht</w:t>
            </w:r>
            <w:r w:rsidRPr="00A0199A">
              <w:rPr>
                <w:rFonts w:ascii="Arial" w:hAnsi="Arial" w:cs="Arial"/>
              </w:rPr>
              <w:t>)</w:t>
            </w:r>
          </w:p>
        </w:tc>
      </w:tr>
      <w:tr w:rsidR="00BF4B17" w:rsidRPr="00A0199A" w14:paraId="7C21D92F" w14:textId="77777777" w:rsidTr="001A40BD">
        <w:tc>
          <w:tcPr>
            <w:tcW w:w="3042" w:type="dxa"/>
          </w:tcPr>
          <w:p w14:paraId="51F3C423" w14:textId="77777777" w:rsidR="00BF4B17" w:rsidRPr="00A0199A" w:rsidRDefault="00BF4B17" w:rsidP="00BF4B17">
            <w:pPr>
              <w:spacing w:line="380" w:lineRule="exact"/>
              <w:ind w:left="54" w:right="-14"/>
              <w:jc w:val="thaiDistribute"/>
              <w:rPr>
                <w:rFonts w:ascii="Arial" w:hAnsi="Arial"/>
                <w:cs/>
              </w:rPr>
            </w:pPr>
            <w:r w:rsidRPr="00A0199A">
              <w:rPr>
                <w:rFonts w:ascii="Arial" w:hAnsi="Arial"/>
              </w:rPr>
              <w:t>Discount rate</w:t>
            </w:r>
          </w:p>
        </w:tc>
        <w:tc>
          <w:tcPr>
            <w:tcW w:w="1260" w:type="dxa"/>
          </w:tcPr>
          <w:p w14:paraId="0FB85E8A" w14:textId="5398C0B8" w:rsidR="00BF4B17" w:rsidRPr="00A0199A" w:rsidRDefault="00BF4B17" w:rsidP="00BF4B17">
            <w:pPr>
              <w:tabs>
                <w:tab w:val="decimal" w:pos="972"/>
              </w:tabs>
              <w:spacing w:line="380" w:lineRule="exact"/>
              <w:ind w:right="-14"/>
              <w:jc w:val="thaiDistribute"/>
              <w:rPr>
                <w:rFonts w:ascii="Arial" w:hAnsi="Arial" w:cs="Arial"/>
              </w:rPr>
            </w:pPr>
            <w:r w:rsidRPr="00A0199A">
              <w:rPr>
                <w:rFonts w:ascii="Arial" w:hAnsi="Arial" w:cs="Arial" w:hint="cs"/>
              </w:rPr>
              <w:t>1</w:t>
            </w:r>
          </w:p>
        </w:tc>
        <w:tc>
          <w:tcPr>
            <w:tcW w:w="1890" w:type="dxa"/>
          </w:tcPr>
          <w:p w14:paraId="2F0F9639" w14:textId="24F40010" w:rsidR="00BF4B17" w:rsidRPr="00A0199A" w:rsidRDefault="00BF4B17" w:rsidP="00BF4B17">
            <w:pPr>
              <w:tabs>
                <w:tab w:val="decimal" w:pos="1062"/>
              </w:tabs>
              <w:spacing w:line="380" w:lineRule="exact"/>
              <w:ind w:right="-14"/>
              <w:jc w:val="thaiDistribute"/>
              <w:rPr>
                <w:rFonts w:ascii="Arial" w:hAnsi="Arial" w:cs="Arial"/>
              </w:rPr>
            </w:pPr>
            <w:r w:rsidRPr="00A0199A">
              <w:rPr>
                <w:rFonts w:ascii="Arial" w:hAnsi="Arial" w:cs="Arial" w:hint="cs"/>
              </w:rPr>
              <w:t>(7</w:t>
            </w:r>
            <w:r w:rsidRPr="00A0199A">
              <w:rPr>
                <w:rFonts w:ascii="Arial" w:hAnsi="Arial" w:cs="Arial"/>
              </w:rPr>
              <w:t>90</w:t>
            </w:r>
            <w:r w:rsidRPr="00A0199A">
              <w:rPr>
                <w:rFonts w:ascii="Arial" w:hAnsi="Arial" w:cs="Arial" w:hint="cs"/>
              </w:rPr>
              <w:t>)</w:t>
            </w:r>
          </w:p>
        </w:tc>
        <w:tc>
          <w:tcPr>
            <w:tcW w:w="1260" w:type="dxa"/>
          </w:tcPr>
          <w:p w14:paraId="0402C421" w14:textId="5764C075" w:rsidR="00BF4B17" w:rsidRPr="00A0199A" w:rsidRDefault="00BF4B17" w:rsidP="00BF4B17">
            <w:pPr>
              <w:tabs>
                <w:tab w:val="decimal" w:pos="972"/>
              </w:tabs>
              <w:spacing w:line="380" w:lineRule="exact"/>
              <w:ind w:right="-14"/>
              <w:jc w:val="thaiDistribute"/>
              <w:rPr>
                <w:rFonts w:ascii="Arial" w:hAnsi="Arial" w:cs="Arial"/>
              </w:rPr>
            </w:pPr>
            <w:r w:rsidRPr="00A0199A">
              <w:rPr>
                <w:rFonts w:ascii="Arial" w:hAnsi="Arial" w:cs="Arial" w:hint="cs"/>
              </w:rPr>
              <w:t>1</w:t>
            </w:r>
          </w:p>
        </w:tc>
        <w:tc>
          <w:tcPr>
            <w:tcW w:w="1890" w:type="dxa"/>
          </w:tcPr>
          <w:p w14:paraId="792ADB09" w14:textId="367F07AB" w:rsidR="00BF4B17" w:rsidRPr="00A0199A" w:rsidRDefault="00BF4B17" w:rsidP="00BF4B17">
            <w:pPr>
              <w:tabs>
                <w:tab w:val="decimal" w:pos="1062"/>
              </w:tabs>
              <w:spacing w:line="380" w:lineRule="exact"/>
              <w:ind w:right="-14"/>
              <w:jc w:val="thaiDistribute"/>
              <w:rPr>
                <w:rFonts w:ascii="Arial" w:hAnsi="Arial" w:cs="Arial"/>
              </w:rPr>
            </w:pPr>
            <w:r w:rsidRPr="00A0199A">
              <w:rPr>
                <w:rFonts w:ascii="Arial" w:hAnsi="Arial" w:cs="Arial" w:hint="cs"/>
              </w:rPr>
              <w:t>8</w:t>
            </w:r>
            <w:r w:rsidRPr="00A0199A">
              <w:rPr>
                <w:rFonts w:ascii="Arial" w:hAnsi="Arial" w:cs="Arial"/>
              </w:rPr>
              <w:t>87</w:t>
            </w:r>
          </w:p>
        </w:tc>
      </w:tr>
      <w:tr w:rsidR="00BF4B17" w:rsidRPr="00A0199A" w14:paraId="456006D4" w14:textId="77777777" w:rsidTr="001A40BD">
        <w:tc>
          <w:tcPr>
            <w:tcW w:w="3042" w:type="dxa"/>
          </w:tcPr>
          <w:p w14:paraId="3995D616" w14:textId="77777777" w:rsidR="00BF4B17" w:rsidRPr="00A0199A" w:rsidRDefault="00BF4B17" w:rsidP="00BF4B17">
            <w:pPr>
              <w:spacing w:line="380" w:lineRule="exact"/>
              <w:ind w:left="54" w:right="-14"/>
              <w:jc w:val="thaiDistribute"/>
              <w:rPr>
                <w:rFonts w:ascii="Arial" w:hAnsi="Arial"/>
              </w:rPr>
            </w:pPr>
            <w:r w:rsidRPr="00A0199A">
              <w:rPr>
                <w:rFonts w:ascii="Arial" w:hAnsi="Arial"/>
              </w:rPr>
              <w:t>Salary increase rate</w:t>
            </w:r>
          </w:p>
        </w:tc>
        <w:tc>
          <w:tcPr>
            <w:tcW w:w="1260" w:type="dxa"/>
          </w:tcPr>
          <w:p w14:paraId="4442E721" w14:textId="78E98475" w:rsidR="00BF4B17" w:rsidRPr="00A0199A" w:rsidRDefault="00BF4B17" w:rsidP="00BF4B17">
            <w:pPr>
              <w:tabs>
                <w:tab w:val="decimal" w:pos="972"/>
              </w:tabs>
              <w:spacing w:line="380" w:lineRule="exact"/>
              <w:ind w:right="-14"/>
              <w:jc w:val="thaiDistribute"/>
              <w:rPr>
                <w:rFonts w:ascii="Arial" w:hAnsi="Arial" w:cs="Arial"/>
              </w:rPr>
            </w:pPr>
            <w:r w:rsidRPr="00A0199A">
              <w:rPr>
                <w:rFonts w:ascii="Arial" w:hAnsi="Arial" w:cs="Arial" w:hint="cs"/>
              </w:rPr>
              <w:t>1</w:t>
            </w:r>
          </w:p>
        </w:tc>
        <w:tc>
          <w:tcPr>
            <w:tcW w:w="1890" w:type="dxa"/>
          </w:tcPr>
          <w:p w14:paraId="55A9AE5C" w14:textId="50361253" w:rsidR="00BF4B17" w:rsidRPr="00A0199A" w:rsidRDefault="00BF4B17" w:rsidP="00BF4B17">
            <w:pPr>
              <w:tabs>
                <w:tab w:val="decimal" w:pos="1062"/>
              </w:tabs>
              <w:spacing w:line="380" w:lineRule="exact"/>
              <w:ind w:right="-14"/>
              <w:jc w:val="thaiDistribute"/>
              <w:rPr>
                <w:rFonts w:ascii="Arial" w:hAnsi="Arial" w:cs="Arial"/>
              </w:rPr>
            </w:pPr>
            <w:r w:rsidRPr="00A0199A">
              <w:rPr>
                <w:rFonts w:ascii="Arial" w:hAnsi="Arial" w:cs="Arial"/>
              </w:rPr>
              <w:t>989</w:t>
            </w:r>
          </w:p>
        </w:tc>
        <w:tc>
          <w:tcPr>
            <w:tcW w:w="1260" w:type="dxa"/>
          </w:tcPr>
          <w:p w14:paraId="6992E34D" w14:textId="07FF2890" w:rsidR="00BF4B17" w:rsidRPr="00A0199A" w:rsidRDefault="00BF4B17" w:rsidP="00BF4B17">
            <w:pPr>
              <w:tabs>
                <w:tab w:val="decimal" w:pos="972"/>
              </w:tabs>
              <w:spacing w:line="380" w:lineRule="exact"/>
              <w:ind w:right="-14"/>
              <w:jc w:val="thaiDistribute"/>
              <w:rPr>
                <w:rFonts w:ascii="Arial" w:hAnsi="Arial" w:cs="Arial"/>
              </w:rPr>
            </w:pPr>
            <w:r w:rsidRPr="00A0199A">
              <w:rPr>
                <w:rFonts w:ascii="Arial" w:hAnsi="Arial" w:cs="Arial" w:hint="cs"/>
              </w:rPr>
              <w:t>1</w:t>
            </w:r>
          </w:p>
        </w:tc>
        <w:tc>
          <w:tcPr>
            <w:tcW w:w="1890" w:type="dxa"/>
          </w:tcPr>
          <w:p w14:paraId="4326DFAF" w14:textId="0B1BC02C" w:rsidR="00BF4B17" w:rsidRPr="00A0199A" w:rsidRDefault="00BF4B17" w:rsidP="00BF4B17">
            <w:pPr>
              <w:tabs>
                <w:tab w:val="decimal" w:pos="1062"/>
              </w:tabs>
              <w:spacing w:line="380" w:lineRule="exact"/>
              <w:ind w:right="-14"/>
              <w:jc w:val="thaiDistribute"/>
              <w:rPr>
                <w:rFonts w:ascii="Arial" w:hAnsi="Arial" w:cs="Arial"/>
                <w:cs/>
              </w:rPr>
            </w:pPr>
            <w:r w:rsidRPr="00A0199A">
              <w:rPr>
                <w:rFonts w:ascii="Arial" w:hAnsi="Arial" w:cs="Arial" w:hint="cs"/>
              </w:rPr>
              <w:t>(</w:t>
            </w:r>
            <w:r w:rsidRPr="00A0199A">
              <w:rPr>
                <w:rFonts w:ascii="Arial" w:hAnsi="Arial" w:cs="Arial"/>
              </w:rPr>
              <w:t>893</w:t>
            </w:r>
            <w:r w:rsidRPr="00A0199A">
              <w:rPr>
                <w:rFonts w:ascii="Arial" w:hAnsi="Arial" w:cs="Arial" w:hint="cs"/>
              </w:rPr>
              <w:t>)</w:t>
            </w:r>
          </w:p>
        </w:tc>
      </w:tr>
      <w:tr w:rsidR="00BF4B17" w:rsidRPr="00A0199A" w14:paraId="20A1389F" w14:textId="77777777" w:rsidTr="001A40BD">
        <w:tc>
          <w:tcPr>
            <w:tcW w:w="3042" w:type="dxa"/>
          </w:tcPr>
          <w:p w14:paraId="0FF2CD15" w14:textId="77777777" w:rsidR="00BF4B17" w:rsidRPr="00A0199A" w:rsidRDefault="00BF4B17" w:rsidP="00BF4B17">
            <w:pPr>
              <w:spacing w:line="380" w:lineRule="exact"/>
              <w:ind w:left="54" w:right="-14"/>
              <w:jc w:val="thaiDistribute"/>
              <w:rPr>
                <w:rFonts w:ascii="Arial" w:hAnsi="Arial" w:cs="Arial"/>
                <w:cs/>
              </w:rPr>
            </w:pPr>
            <w:r w:rsidRPr="00A0199A">
              <w:rPr>
                <w:rFonts w:ascii="Arial" w:hAnsi="Arial" w:cs="Arial"/>
              </w:rPr>
              <w:t>Turnover rate</w:t>
            </w:r>
          </w:p>
        </w:tc>
        <w:tc>
          <w:tcPr>
            <w:tcW w:w="1260" w:type="dxa"/>
          </w:tcPr>
          <w:p w14:paraId="70B25ED7" w14:textId="45DA87DF" w:rsidR="00BF4B17" w:rsidRPr="00A0199A" w:rsidRDefault="00BF4B17" w:rsidP="00BF4B17">
            <w:pPr>
              <w:tabs>
                <w:tab w:val="decimal" w:pos="972"/>
              </w:tabs>
              <w:spacing w:line="380" w:lineRule="exact"/>
              <w:ind w:right="-14"/>
              <w:jc w:val="thaiDistribute"/>
              <w:rPr>
                <w:rFonts w:ascii="Arial" w:hAnsi="Arial" w:cs="Arial"/>
              </w:rPr>
            </w:pPr>
            <w:r w:rsidRPr="00A0199A">
              <w:rPr>
                <w:rFonts w:ascii="Arial" w:hAnsi="Arial" w:cs="Arial" w:hint="cs"/>
              </w:rPr>
              <w:t>10</w:t>
            </w:r>
          </w:p>
        </w:tc>
        <w:tc>
          <w:tcPr>
            <w:tcW w:w="1890" w:type="dxa"/>
          </w:tcPr>
          <w:p w14:paraId="05ED5180" w14:textId="4238FA03" w:rsidR="00BF4B17" w:rsidRPr="00A0199A" w:rsidRDefault="00BF4B17" w:rsidP="00BF4B17">
            <w:pPr>
              <w:tabs>
                <w:tab w:val="decimal" w:pos="1062"/>
              </w:tabs>
              <w:spacing w:line="380" w:lineRule="exact"/>
              <w:ind w:right="-14"/>
              <w:jc w:val="thaiDistribute"/>
              <w:rPr>
                <w:rFonts w:ascii="Arial" w:hAnsi="Arial" w:cs="Arial"/>
              </w:rPr>
            </w:pPr>
            <w:r w:rsidRPr="00A0199A">
              <w:rPr>
                <w:rFonts w:ascii="Arial" w:hAnsi="Arial" w:cs="Arial" w:hint="cs"/>
              </w:rPr>
              <w:t>(35</w:t>
            </w:r>
            <w:r w:rsidRPr="00A0199A">
              <w:rPr>
                <w:rFonts w:ascii="Arial" w:hAnsi="Arial" w:cs="Arial"/>
              </w:rPr>
              <w:t>2</w:t>
            </w:r>
            <w:r w:rsidRPr="00A0199A">
              <w:rPr>
                <w:rFonts w:ascii="Arial" w:hAnsi="Arial" w:cs="Arial" w:hint="cs"/>
              </w:rPr>
              <w:t>)</w:t>
            </w:r>
          </w:p>
        </w:tc>
        <w:tc>
          <w:tcPr>
            <w:tcW w:w="1260" w:type="dxa"/>
          </w:tcPr>
          <w:p w14:paraId="7C5C447C" w14:textId="7CA9ECFE" w:rsidR="00BF4B17" w:rsidRPr="00A0199A" w:rsidRDefault="00BF4B17" w:rsidP="00BF4B17">
            <w:pPr>
              <w:tabs>
                <w:tab w:val="decimal" w:pos="972"/>
              </w:tabs>
              <w:spacing w:line="380" w:lineRule="exact"/>
              <w:ind w:right="-14"/>
              <w:jc w:val="thaiDistribute"/>
              <w:rPr>
                <w:rFonts w:ascii="Arial" w:hAnsi="Arial" w:cs="Arial"/>
              </w:rPr>
            </w:pPr>
            <w:r w:rsidRPr="00A0199A">
              <w:rPr>
                <w:rFonts w:ascii="Arial" w:hAnsi="Arial" w:cs="Arial" w:hint="cs"/>
              </w:rPr>
              <w:t>10</w:t>
            </w:r>
          </w:p>
        </w:tc>
        <w:tc>
          <w:tcPr>
            <w:tcW w:w="1890" w:type="dxa"/>
          </w:tcPr>
          <w:p w14:paraId="7ABC3098" w14:textId="79C3754A" w:rsidR="00BF4B17" w:rsidRPr="00A0199A" w:rsidRDefault="00BF4B17" w:rsidP="00BF4B17">
            <w:pPr>
              <w:tabs>
                <w:tab w:val="decimal" w:pos="1062"/>
              </w:tabs>
              <w:spacing w:line="380" w:lineRule="exact"/>
              <w:ind w:right="-14"/>
              <w:jc w:val="thaiDistribute"/>
              <w:rPr>
                <w:rFonts w:ascii="Arial" w:hAnsi="Arial" w:cs="Arial"/>
              </w:rPr>
            </w:pPr>
            <w:r w:rsidRPr="00A0199A">
              <w:rPr>
                <w:rFonts w:ascii="Arial" w:hAnsi="Arial" w:cs="Arial" w:hint="cs"/>
              </w:rPr>
              <w:t>38</w:t>
            </w:r>
            <w:r w:rsidRPr="00A0199A">
              <w:rPr>
                <w:rFonts w:ascii="Arial" w:hAnsi="Arial" w:cs="Arial"/>
              </w:rPr>
              <w:t>6</w:t>
            </w:r>
          </w:p>
        </w:tc>
      </w:tr>
    </w:tbl>
    <w:p w14:paraId="54514ACB" w14:textId="6087F891" w:rsidR="004E3341" w:rsidRPr="00A0199A" w:rsidRDefault="000C733E" w:rsidP="00B73D72">
      <w:pPr>
        <w:spacing w:before="240" w:after="120" w:line="380" w:lineRule="exact"/>
        <w:ind w:left="547" w:hanging="547"/>
        <w:jc w:val="thaiDistribute"/>
        <w:rPr>
          <w:rFonts w:ascii="Arial" w:hAnsi="Arial"/>
          <w:b/>
          <w:bCs/>
          <w:sz w:val="22"/>
          <w:szCs w:val="22"/>
        </w:rPr>
      </w:pPr>
      <w:r w:rsidRPr="00A0199A">
        <w:rPr>
          <w:rFonts w:ascii="Arial" w:hAnsi="Arial"/>
          <w:b/>
          <w:bCs/>
          <w:sz w:val="22"/>
          <w:szCs w:val="22"/>
        </w:rPr>
        <w:t>19</w:t>
      </w:r>
      <w:r w:rsidR="004E3341" w:rsidRPr="00A0199A">
        <w:rPr>
          <w:rFonts w:ascii="Arial" w:hAnsi="Arial"/>
          <w:b/>
          <w:bCs/>
          <w:sz w:val="22"/>
          <w:szCs w:val="22"/>
        </w:rPr>
        <w:t>.</w:t>
      </w:r>
      <w:r w:rsidR="004E3341" w:rsidRPr="00A0199A">
        <w:rPr>
          <w:rFonts w:ascii="Arial" w:hAnsi="Arial"/>
          <w:b/>
          <w:bCs/>
          <w:sz w:val="22"/>
          <w:szCs w:val="22"/>
        </w:rPr>
        <w:tab/>
      </w:r>
      <w:r w:rsidR="004E3341" w:rsidRPr="00A0199A">
        <w:rPr>
          <w:rFonts w:ascii="Arial" w:eastAsia="Angsana New" w:hAnsi="Arial"/>
          <w:b/>
          <w:bCs/>
          <w:sz w:val="22"/>
          <w:szCs w:val="22"/>
        </w:rPr>
        <w:t>Statutory</w:t>
      </w:r>
      <w:r w:rsidR="004E3341" w:rsidRPr="00A0199A">
        <w:rPr>
          <w:rFonts w:ascii="Arial" w:hAnsi="Arial"/>
          <w:b/>
          <w:bCs/>
          <w:sz w:val="22"/>
          <w:szCs w:val="22"/>
        </w:rPr>
        <w:t xml:space="preserve"> reserve</w:t>
      </w:r>
    </w:p>
    <w:p w14:paraId="5218C7FA" w14:textId="16017F53" w:rsidR="00E14E83" w:rsidRPr="00A0199A" w:rsidRDefault="004E3341" w:rsidP="000765D3">
      <w:pPr>
        <w:spacing w:before="80" w:after="80" w:line="380" w:lineRule="exact"/>
        <w:ind w:left="547"/>
        <w:jc w:val="thaiDistribute"/>
        <w:rPr>
          <w:rFonts w:ascii="Arial" w:hAnsi="Arial"/>
          <w:sz w:val="22"/>
          <w:szCs w:val="22"/>
        </w:rPr>
      </w:pPr>
      <w:r w:rsidRPr="00A0199A">
        <w:rPr>
          <w:rFonts w:ascii="Arial" w:hAnsi="Arial"/>
          <w:sz w:val="22"/>
          <w:szCs w:val="22"/>
        </w:rPr>
        <w:t xml:space="preserve">Pursuant to Section 116 of the Public Limited Companies Act B.E. 2535, the Company is required to set aside to a statutory reserve at least 5 percent of its </w:t>
      </w:r>
      <w:r w:rsidR="00D9280E" w:rsidRPr="00A0199A">
        <w:rPr>
          <w:rFonts w:ascii="Arial" w:hAnsi="Arial"/>
          <w:sz w:val="22"/>
          <w:szCs w:val="22"/>
        </w:rPr>
        <w:t>profit for the year</w:t>
      </w:r>
      <w:r w:rsidRPr="00A0199A">
        <w:rPr>
          <w:rFonts w:ascii="Arial" w:hAnsi="Arial"/>
          <w:sz w:val="22"/>
          <w:szCs w:val="22"/>
        </w:rPr>
        <w:t xml:space="preserve"> after deducting accumulated deficit brought forward (if any), until the reserve reaches 10 percent of the registered capital. The statutory reserve is not available for dividend distribution.</w:t>
      </w:r>
      <w:r w:rsidR="00692680" w:rsidRPr="00A0199A">
        <w:rPr>
          <w:rFonts w:ascii="Arial" w:hAnsi="Arial"/>
          <w:sz w:val="22"/>
          <w:szCs w:val="22"/>
        </w:rPr>
        <w:t xml:space="preserve"> </w:t>
      </w:r>
      <w:r w:rsidR="00E14E83" w:rsidRPr="00A0199A">
        <w:rPr>
          <w:rFonts w:ascii="Arial" w:hAnsi="Arial"/>
          <w:sz w:val="22"/>
          <w:szCs w:val="22"/>
        </w:rPr>
        <w:t>At present, the statutory reserve has fully been set aside.</w:t>
      </w:r>
    </w:p>
    <w:p w14:paraId="1BBC99DD" w14:textId="65D7D182" w:rsidR="006C69AE" w:rsidRPr="00A0199A" w:rsidRDefault="007063B3" w:rsidP="006C69AE">
      <w:pPr>
        <w:spacing w:before="120" w:after="120" w:line="380" w:lineRule="exact"/>
        <w:ind w:left="547" w:hanging="547"/>
        <w:rPr>
          <w:rFonts w:ascii="Arial" w:hAnsi="Arial" w:cs="Arial"/>
          <w:b/>
          <w:bCs/>
          <w:sz w:val="22"/>
        </w:rPr>
      </w:pPr>
      <w:r w:rsidRPr="00A0199A">
        <w:rPr>
          <w:rFonts w:ascii="Arial" w:hAnsi="Arial" w:cs="Arial"/>
          <w:b/>
          <w:bCs/>
          <w:sz w:val="22"/>
        </w:rPr>
        <w:t>2</w:t>
      </w:r>
      <w:r w:rsidR="005F1ED0" w:rsidRPr="00A0199A">
        <w:rPr>
          <w:rFonts w:ascii="Arial" w:hAnsi="Arial" w:cs="Arial"/>
          <w:b/>
          <w:bCs/>
          <w:sz w:val="22"/>
        </w:rPr>
        <w:t>0</w:t>
      </w:r>
      <w:r w:rsidR="006C69AE" w:rsidRPr="00A0199A">
        <w:rPr>
          <w:rFonts w:ascii="Arial" w:hAnsi="Arial" w:cs="Arial"/>
          <w:b/>
          <w:bCs/>
          <w:sz w:val="22"/>
        </w:rPr>
        <w:t xml:space="preserve">. </w:t>
      </w:r>
      <w:r w:rsidR="006C69AE" w:rsidRPr="00A0199A">
        <w:rPr>
          <w:rFonts w:ascii="Arial" w:hAnsi="Arial" w:cs="Arial"/>
          <w:b/>
          <w:bCs/>
          <w:sz w:val="22"/>
        </w:rPr>
        <w:tab/>
        <w:t xml:space="preserve">Revenue from contracts with customers </w:t>
      </w:r>
    </w:p>
    <w:p w14:paraId="2D67772C" w14:textId="3D684156" w:rsidR="006C69AE" w:rsidRPr="00A0199A" w:rsidRDefault="007063B3" w:rsidP="006C69AE">
      <w:pPr>
        <w:spacing w:before="120" w:after="120" w:line="380" w:lineRule="exact"/>
        <w:ind w:left="547" w:hanging="547"/>
        <w:rPr>
          <w:rFonts w:ascii="Arial" w:hAnsi="Arial" w:cs="Arial"/>
          <w:b/>
          <w:bCs/>
          <w:szCs w:val="22"/>
        </w:rPr>
      </w:pPr>
      <w:r w:rsidRPr="00A0199A">
        <w:rPr>
          <w:rFonts w:ascii="Arial" w:hAnsi="Arial" w:cs="Arial"/>
          <w:b/>
          <w:bCs/>
          <w:sz w:val="22"/>
        </w:rPr>
        <w:t>2</w:t>
      </w:r>
      <w:r w:rsidR="005F1ED0" w:rsidRPr="00A0199A">
        <w:rPr>
          <w:rFonts w:ascii="Arial" w:hAnsi="Arial" w:cs="Arial"/>
          <w:b/>
          <w:bCs/>
          <w:sz w:val="22"/>
        </w:rPr>
        <w:t>0</w:t>
      </w:r>
      <w:r w:rsidR="006C69AE" w:rsidRPr="00A0199A">
        <w:rPr>
          <w:rFonts w:ascii="Arial" w:hAnsi="Arial" w:cs="Arial"/>
          <w:b/>
          <w:bCs/>
          <w:sz w:val="22"/>
        </w:rPr>
        <w:t xml:space="preserve">.1 </w:t>
      </w:r>
      <w:r w:rsidR="006C69AE" w:rsidRPr="00A0199A">
        <w:rPr>
          <w:rFonts w:ascii="Arial" w:hAnsi="Arial" w:cs="Arial"/>
          <w:b/>
          <w:bCs/>
          <w:sz w:val="22"/>
        </w:rPr>
        <w:tab/>
        <w:t xml:space="preserve">Disaggregated revenue information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30"/>
        <w:gridCol w:w="1530"/>
      </w:tblGrid>
      <w:tr w:rsidR="006C69AE" w:rsidRPr="00A0199A" w14:paraId="239BC909" w14:textId="77777777" w:rsidTr="001A40BD">
        <w:trPr>
          <w:tblHeader/>
        </w:trPr>
        <w:tc>
          <w:tcPr>
            <w:tcW w:w="9180" w:type="dxa"/>
            <w:gridSpan w:val="3"/>
          </w:tcPr>
          <w:p w14:paraId="75539C30" w14:textId="77777777" w:rsidR="006C69AE" w:rsidRPr="00A0199A" w:rsidRDefault="006C69AE" w:rsidP="006C69AE">
            <w:pPr>
              <w:spacing w:line="380" w:lineRule="exact"/>
              <w:jc w:val="right"/>
              <w:rPr>
                <w:rFonts w:ascii="Arial" w:hAnsi="Arial" w:cs="Arial"/>
                <w:sz w:val="22"/>
                <w:szCs w:val="22"/>
              </w:rPr>
            </w:pPr>
            <w:r w:rsidRPr="00A0199A">
              <w:rPr>
                <w:rFonts w:ascii="Arial" w:hAnsi="Arial" w:cs="Arial"/>
                <w:sz w:val="22"/>
                <w:szCs w:val="22"/>
              </w:rPr>
              <w:t>(Unit: Thousand Baht)</w:t>
            </w:r>
          </w:p>
        </w:tc>
      </w:tr>
      <w:tr w:rsidR="00BF4B17" w:rsidRPr="00A0199A" w14:paraId="3079E331" w14:textId="77777777" w:rsidTr="001A40BD">
        <w:trPr>
          <w:trHeight w:val="378"/>
          <w:tblHeader/>
        </w:trPr>
        <w:tc>
          <w:tcPr>
            <w:tcW w:w="6120" w:type="dxa"/>
          </w:tcPr>
          <w:p w14:paraId="2A7C31D1" w14:textId="77777777" w:rsidR="00BF4B17" w:rsidRPr="00A0199A" w:rsidRDefault="00BF4B17" w:rsidP="00BF4B17">
            <w:pPr>
              <w:spacing w:line="380" w:lineRule="exact"/>
              <w:rPr>
                <w:rFonts w:ascii="Arial" w:hAnsi="Arial" w:cs="Arial"/>
                <w:sz w:val="22"/>
                <w:szCs w:val="22"/>
              </w:rPr>
            </w:pPr>
          </w:p>
        </w:tc>
        <w:tc>
          <w:tcPr>
            <w:tcW w:w="1530" w:type="dxa"/>
          </w:tcPr>
          <w:p w14:paraId="798FE6B4" w14:textId="2A177555" w:rsidR="00BF4B17" w:rsidRPr="00A0199A" w:rsidRDefault="00BF4B17" w:rsidP="00BF4B17">
            <w:pPr>
              <w:pBdr>
                <w:bottom w:val="single" w:sz="4" w:space="1" w:color="auto"/>
              </w:pBdr>
              <w:spacing w:line="360" w:lineRule="exact"/>
              <w:jc w:val="center"/>
              <w:rPr>
                <w:rFonts w:ascii="Arial" w:hAnsi="Arial" w:cs="Arial"/>
                <w:sz w:val="22"/>
                <w:szCs w:val="22"/>
              </w:rPr>
            </w:pPr>
            <w:r w:rsidRPr="00A0199A">
              <w:rPr>
                <w:rFonts w:ascii="Arial" w:hAnsi="Arial" w:cs="Arial"/>
                <w:sz w:val="22"/>
                <w:szCs w:val="22"/>
              </w:rPr>
              <w:t>2024</w:t>
            </w:r>
          </w:p>
        </w:tc>
        <w:tc>
          <w:tcPr>
            <w:tcW w:w="1530" w:type="dxa"/>
          </w:tcPr>
          <w:p w14:paraId="2092880B" w14:textId="102A2768" w:rsidR="00BF4B17" w:rsidRPr="00A0199A" w:rsidRDefault="00BF4B17" w:rsidP="00BF4B17">
            <w:pPr>
              <w:pBdr>
                <w:bottom w:val="single" w:sz="4" w:space="1" w:color="auto"/>
              </w:pBdr>
              <w:spacing w:line="360" w:lineRule="exact"/>
              <w:jc w:val="center"/>
              <w:rPr>
                <w:rFonts w:ascii="Arial" w:hAnsi="Arial" w:cs="Arial"/>
                <w:sz w:val="22"/>
                <w:szCs w:val="22"/>
              </w:rPr>
            </w:pPr>
            <w:r w:rsidRPr="00A0199A">
              <w:rPr>
                <w:rFonts w:ascii="Arial" w:hAnsi="Arial" w:cs="Arial"/>
                <w:sz w:val="22"/>
                <w:szCs w:val="22"/>
              </w:rPr>
              <w:t>2023</w:t>
            </w:r>
          </w:p>
        </w:tc>
      </w:tr>
      <w:tr w:rsidR="00BF4B17" w:rsidRPr="00A0199A" w14:paraId="1AED8589" w14:textId="77777777" w:rsidTr="001A40BD">
        <w:trPr>
          <w:trHeight w:val="83"/>
          <w:tblHeader/>
        </w:trPr>
        <w:tc>
          <w:tcPr>
            <w:tcW w:w="6120" w:type="dxa"/>
          </w:tcPr>
          <w:p w14:paraId="4F0D966E" w14:textId="77777777" w:rsidR="00BF4B17" w:rsidRPr="00A0199A" w:rsidRDefault="00BF4B17" w:rsidP="00BF4B17">
            <w:pPr>
              <w:spacing w:line="380" w:lineRule="exact"/>
              <w:rPr>
                <w:rFonts w:ascii="Arial" w:hAnsi="Arial" w:cs="Arial"/>
                <w:b/>
                <w:bCs/>
                <w:sz w:val="22"/>
                <w:szCs w:val="22"/>
              </w:rPr>
            </w:pPr>
            <w:r w:rsidRPr="00A0199A">
              <w:rPr>
                <w:rFonts w:ascii="Arial" w:hAnsi="Arial" w:cs="Arial"/>
                <w:b/>
                <w:bCs/>
                <w:sz w:val="22"/>
                <w:szCs w:val="22"/>
              </w:rPr>
              <w:t>Type of goods or service:</w:t>
            </w:r>
          </w:p>
        </w:tc>
        <w:tc>
          <w:tcPr>
            <w:tcW w:w="1530" w:type="dxa"/>
            <w:vAlign w:val="bottom"/>
          </w:tcPr>
          <w:p w14:paraId="5750ECAD" w14:textId="77777777" w:rsidR="00BF4B17" w:rsidRPr="00A0199A" w:rsidRDefault="00BF4B17" w:rsidP="00BF4B17">
            <w:pPr>
              <w:spacing w:line="380" w:lineRule="exact"/>
              <w:jc w:val="center"/>
              <w:rPr>
                <w:rFonts w:ascii="Arial" w:hAnsi="Arial" w:cs="Arial"/>
                <w:sz w:val="22"/>
                <w:szCs w:val="22"/>
              </w:rPr>
            </w:pPr>
          </w:p>
        </w:tc>
        <w:tc>
          <w:tcPr>
            <w:tcW w:w="1530" w:type="dxa"/>
            <w:vAlign w:val="bottom"/>
          </w:tcPr>
          <w:p w14:paraId="56948635" w14:textId="77777777" w:rsidR="00BF4B17" w:rsidRPr="00A0199A" w:rsidRDefault="00BF4B17" w:rsidP="00BF4B17">
            <w:pPr>
              <w:spacing w:line="380" w:lineRule="exact"/>
              <w:jc w:val="center"/>
              <w:rPr>
                <w:rFonts w:ascii="Arial" w:hAnsi="Arial" w:cs="Arial"/>
                <w:sz w:val="22"/>
                <w:szCs w:val="22"/>
              </w:rPr>
            </w:pPr>
          </w:p>
        </w:tc>
      </w:tr>
      <w:tr w:rsidR="00BF4B17" w:rsidRPr="00A0199A" w14:paraId="63387A8B" w14:textId="77777777" w:rsidTr="001A40BD">
        <w:tc>
          <w:tcPr>
            <w:tcW w:w="6120" w:type="dxa"/>
          </w:tcPr>
          <w:p w14:paraId="252889ED" w14:textId="77777777" w:rsidR="00BF4B17" w:rsidRPr="00A0199A" w:rsidRDefault="00BF4B17" w:rsidP="00BF4B17">
            <w:pPr>
              <w:spacing w:line="380" w:lineRule="exact"/>
              <w:ind w:left="342" w:hanging="185"/>
              <w:rPr>
                <w:rFonts w:ascii="Arial" w:hAnsi="Arial" w:cs="Arial"/>
                <w:sz w:val="22"/>
                <w:szCs w:val="22"/>
              </w:rPr>
            </w:pPr>
            <w:r w:rsidRPr="00A0199A">
              <w:rPr>
                <w:rFonts w:ascii="Arial" w:hAnsi="Arial" w:cs="Arial"/>
                <w:sz w:val="22"/>
                <w:szCs w:val="22"/>
              </w:rPr>
              <w:t>Income from sale</w:t>
            </w:r>
          </w:p>
        </w:tc>
        <w:tc>
          <w:tcPr>
            <w:tcW w:w="1530" w:type="dxa"/>
          </w:tcPr>
          <w:p w14:paraId="1F400292" w14:textId="6512B902" w:rsidR="00BF4B17" w:rsidRPr="00A0199A" w:rsidRDefault="005865A9" w:rsidP="00BF4B17">
            <w:pPr>
              <w:tabs>
                <w:tab w:val="decimal" w:pos="1152"/>
              </w:tabs>
              <w:spacing w:line="360" w:lineRule="exact"/>
              <w:ind w:right="12"/>
              <w:rPr>
                <w:rFonts w:ascii="Arial" w:hAnsi="Arial"/>
                <w:spacing w:val="-4"/>
                <w:sz w:val="22"/>
                <w:szCs w:val="22"/>
              </w:rPr>
            </w:pPr>
            <w:r w:rsidRPr="00A0199A">
              <w:rPr>
                <w:rFonts w:ascii="Arial" w:hAnsi="Arial"/>
                <w:spacing w:val="-4"/>
                <w:sz w:val="22"/>
                <w:szCs w:val="22"/>
              </w:rPr>
              <w:t>775</w:t>
            </w:r>
          </w:p>
        </w:tc>
        <w:tc>
          <w:tcPr>
            <w:tcW w:w="1530" w:type="dxa"/>
          </w:tcPr>
          <w:p w14:paraId="75AF5ABA" w14:textId="10225922" w:rsidR="00BF4B17" w:rsidRPr="00A0199A" w:rsidRDefault="00BF4B17" w:rsidP="00BF4B17">
            <w:pPr>
              <w:tabs>
                <w:tab w:val="decimal" w:pos="1152"/>
              </w:tabs>
              <w:spacing w:line="360" w:lineRule="exact"/>
              <w:ind w:right="12"/>
              <w:rPr>
                <w:rFonts w:ascii="Arial" w:hAnsi="Arial"/>
                <w:spacing w:val="-4"/>
                <w:sz w:val="22"/>
                <w:szCs w:val="22"/>
              </w:rPr>
            </w:pPr>
            <w:r w:rsidRPr="00A0199A">
              <w:rPr>
                <w:rFonts w:ascii="Arial" w:hAnsi="Arial"/>
                <w:spacing w:val="-4"/>
                <w:sz w:val="22"/>
                <w:szCs w:val="22"/>
              </w:rPr>
              <w:t>177</w:t>
            </w:r>
          </w:p>
        </w:tc>
      </w:tr>
      <w:tr w:rsidR="00BF4B17" w:rsidRPr="00A0199A" w14:paraId="0C717F2A" w14:textId="77777777" w:rsidTr="001A40BD">
        <w:tc>
          <w:tcPr>
            <w:tcW w:w="6120" w:type="dxa"/>
          </w:tcPr>
          <w:p w14:paraId="08C212C5" w14:textId="77777777" w:rsidR="00BF4B17" w:rsidRPr="00A0199A" w:rsidRDefault="00BF4B17" w:rsidP="00BF4B17">
            <w:pPr>
              <w:spacing w:line="380" w:lineRule="exact"/>
              <w:ind w:left="342" w:hanging="185"/>
              <w:rPr>
                <w:rFonts w:ascii="Arial" w:hAnsi="Arial" w:cs="Arial"/>
                <w:sz w:val="22"/>
                <w:szCs w:val="22"/>
              </w:rPr>
            </w:pPr>
            <w:r w:rsidRPr="00A0199A">
              <w:rPr>
                <w:rFonts w:ascii="Arial" w:hAnsi="Arial" w:cs="Arial"/>
                <w:sz w:val="22"/>
                <w:szCs w:val="22"/>
              </w:rPr>
              <w:t>Income from management of events and seminar</w:t>
            </w:r>
          </w:p>
        </w:tc>
        <w:tc>
          <w:tcPr>
            <w:tcW w:w="1530" w:type="dxa"/>
          </w:tcPr>
          <w:p w14:paraId="1856D51A" w14:textId="50C506CE" w:rsidR="00BF4B17" w:rsidRPr="00A0199A" w:rsidRDefault="005865A9" w:rsidP="00BF4B17">
            <w:pPr>
              <w:tabs>
                <w:tab w:val="decimal" w:pos="1152"/>
              </w:tabs>
              <w:spacing w:line="360" w:lineRule="exact"/>
              <w:ind w:right="12"/>
              <w:rPr>
                <w:rFonts w:ascii="Arial" w:hAnsi="Arial"/>
                <w:spacing w:val="-4"/>
                <w:sz w:val="22"/>
                <w:szCs w:val="22"/>
              </w:rPr>
            </w:pPr>
            <w:r w:rsidRPr="00A0199A">
              <w:rPr>
                <w:rFonts w:ascii="Arial" w:hAnsi="Arial"/>
                <w:spacing w:val="-4"/>
                <w:sz w:val="22"/>
                <w:szCs w:val="22"/>
              </w:rPr>
              <w:t>80,337</w:t>
            </w:r>
          </w:p>
        </w:tc>
        <w:tc>
          <w:tcPr>
            <w:tcW w:w="1530" w:type="dxa"/>
          </w:tcPr>
          <w:p w14:paraId="563A0F80" w14:textId="05A851B4" w:rsidR="00BF4B17" w:rsidRPr="00A0199A" w:rsidRDefault="00BF4B17" w:rsidP="00BF4B17">
            <w:pPr>
              <w:tabs>
                <w:tab w:val="decimal" w:pos="1152"/>
              </w:tabs>
              <w:spacing w:line="360" w:lineRule="exact"/>
              <w:ind w:right="12"/>
              <w:rPr>
                <w:rFonts w:ascii="Arial" w:hAnsi="Arial"/>
                <w:spacing w:val="-4"/>
                <w:sz w:val="22"/>
                <w:szCs w:val="22"/>
              </w:rPr>
            </w:pPr>
            <w:r w:rsidRPr="00A0199A">
              <w:rPr>
                <w:rFonts w:ascii="Arial" w:hAnsi="Arial"/>
                <w:spacing w:val="-4"/>
                <w:sz w:val="22"/>
                <w:szCs w:val="22"/>
              </w:rPr>
              <w:t>101,678</w:t>
            </w:r>
          </w:p>
        </w:tc>
      </w:tr>
      <w:tr w:rsidR="00BF4B17" w:rsidRPr="00A0199A" w14:paraId="0204E98C" w14:textId="77777777" w:rsidTr="001A40BD">
        <w:tc>
          <w:tcPr>
            <w:tcW w:w="6120" w:type="dxa"/>
          </w:tcPr>
          <w:p w14:paraId="792823AE" w14:textId="77777777" w:rsidR="00BF4B17" w:rsidRPr="00A0199A" w:rsidRDefault="00BF4B17" w:rsidP="00BF4B17">
            <w:pPr>
              <w:spacing w:line="380" w:lineRule="exact"/>
              <w:ind w:left="342" w:hanging="185"/>
              <w:rPr>
                <w:rFonts w:ascii="Arial" w:hAnsi="Arial" w:cs="Arial"/>
                <w:sz w:val="22"/>
                <w:szCs w:val="22"/>
              </w:rPr>
            </w:pPr>
            <w:r w:rsidRPr="00A0199A">
              <w:rPr>
                <w:rFonts w:ascii="Arial" w:hAnsi="Arial" w:cs="Arial"/>
                <w:sz w:val="22"/>
                <w:szCs w:val="22"/>
              </w:rPr>
              <w:t>Income from service</w:t>
            </w:r>
          </w:p>
        </w:tc>
        <w:tc>
          <w:tcPr>
            <w:tcW w:w="1530" w:type="dxa"/>
            <w:vAlign w:val="bottom"/>
          </w:tcPr>
          <w:p w14:paraId="13EDB79C" w14:textId="615EE44E" w:rsidR="00BF4B17" w:rsidRPr="00A0199A" w:rsidRDefault="005865A9" w:rsidP="00BF4B17">
            <w:pPr>
              <w:pBdr>
                <w:bottom w:val="single" w:sz="4" w:space="1" w:color="auto"/>
              </w:pBdr>
              <w:tabs>
                <w:tab w:val="decimal" w:pos="1152"/>
              </w:tabs>
              <w:spacing w:line="360" w:lineRule="exact"/>
              <w:ind w:right="12"/>
              <w:rPr>
                <w:rFonts w:ascii="Arial" w:hAnsi="Arial"/>
                <w:spacing w:val="-4"/>
                <w:sz w:val="22"/>
                <w:szCs w:val="22"/>
              </w:rPr>
            </w:pPr>
            <w:r w:rsidRPr="00A0199A">
              <w:rPr>
                <w:rFonts w:ascii="Arial" w:hAnsi="Arial"/>
                <w:spacing w:val="-4"/>
                <w:sz w:val="22"/>
                <w:szCs w:val="22"/>
              </w:rPr>
              <w:t>135,008</w:t>
            </w:r>
          </w:p>
        </w:tc>
        <w:tc>
          <w:tcPr>
            <w:tcW w:w="1530" w:type="dxa"/>
            <w:vAlign w:val="bottom"/>
          </w:tcPr>
          <w:p w14:paraId="21A996A5" w14:textId="019B19BC" w:rsidR="00BF4B17" w:rsidRPr="00A0199A" w:rsidRDefault="00BF4B17" w:rsidP="00BF4B17">
            <w:pPr>
              <w:pBdr>
                <w:bottom w:val="single" w:sz="4" w:space="1" w:color="auto"/>
              </w:pBdr>
              <w:tabs>
                <w:tab w:val="decimal" w:pos="1152"/>
              </w:tabs>
              <w:spacing w:line="360" w:lineRule="exact"/>
              <w:ind w:right="12"/>
              <w:rPr>
                <w:rFonts w:ascii="Arial" w:hAnsi="Arial"/>
                <w:spacing w:val="-4"/>
                <w:sz w:val="22"/>
                <w:szCs w:val="22"/>
              </w:rPr>
            </w:pPr>
            <w:r w:rsidRPr="00A0199A">
              <w:rPr>
                <w:rFonts w:ascii="Arial" w:hAnsi="Arial"/>
                <w:spacing w:val="-4"/>
                <w:sz w:val="22"/>
                <w:szCs w:val="22"/>
              </w:rPr>
              <w:t>145,067</w:t>
            </w:r>
          </w:p>
        </w:tc>
      </w:tr>
      <w:tr w:rsidR="00BF4B17" w:rsidRPr="00A0199A" w14:paraId="49ADFE20" w14:textId="77777777" w:rsidTr="001A40BD">
        <w:tc>
          <w:tcPr>
            <w:tcW w:w="6120" w:type="dxa"/>
          </w:tcPr>
          <w:p w14:paraId="11805CC7" w14:textId="77777777" w:rsidR="00BF4B17" w:rsidRPr="00A0199A" w:rsidRDefault="00BF4B17" w:rsidP="00BF4B17">
            <w:pPr>
              <w:spacing w:line="380" w:lineRule="exact"/>
              <w:ind w:left="342" w:right="-108" w:hanging="185"/>
              <w:rPr>
                <w:rFonts w:ascii="Arial" w:hAnsi="Arial" w:cs="Arial"/>
                <w:spacing w:val="-8"/>
                <w:sz w:val="22"/>
                <w:szCs w:val="22"/>
              </w:rPr>
            </w:pPr>
            <w:r w:rsidRPr="00A0199A">
              <w:rPr>
                <w:rFonts w:ascii="Arial" w:hAnsi="Arial" w:cs="Arial"/>
                <w:spacing w:val="-8"/>
                <w:sz w:val="22"/>
                <w:szCs w:val="22"/>
              </w:rPr>
              <w:t>Total revenue from contracts with customers</w:t>
            </w:r>
          </w:p>
        </w:tc>
        <w:tc>
          <w:tcPr>
            <w:tcW w:w="1530" w:type="dxa"/>
            <w:vAlign w:val="bottom"/>
          </w:tcPr>
          <w:p w14:paraId="04740BA0" w14:textId="0AC2B7E6" w:rsidR="00BF4B17" w:rsidRPr="00A0199A" w:rsidRDefault="005865A9" w:rsidP="00BF4B17">
            <w:pPr>
              <w:pBdr>
                <w:bottom w:val="double" w:sz="4" w:space="1" w:color="auto"/>
              </w:pBdr>
              <w:tabs>
                <w:tab w:val="decimal" w:pos="1152"/>
              </w:tabs>
              <w:spacing w:line="360" w:lineRule="exact"/>
              <w:ind w:right="12"/>
              <w:rPr>
                <w:rFonts w:ascii="Arial" w:hAnsi="Arial"/>
                <w:spacing w:val="-4"/>
                <w:sz w:val="22"/>
                <w:szCs w:val="22"/>
              </w:rPr>
            </w:pPr>
            <w:r w:rsidRPr="00A0199A">
              <w:rPr>
                <w:rFonts w:ascii="Arial" w:hAnsi="Arial"/>
                <w:spacing w:val="-4"/>
                <w:sz w:val="22"/>
                <w:szCs w:val="22"/>
              </w:rPr>
              <w:t>216,120</w:t>
            </w:r>
          </w:p>
        </w:tc>
        <w:tc>
          <w:tcPr>
            <w:tcW w:w="1530" w:type="dxa"/>
            <w:vAlign w:val="bottom"/>
          </w:tcPr>
          <w:p w14:paraId="72EEAE9F" w14:textId="7786C883" w:rsidR="00BF4B17" w:rsidRPr="00A0199A" w:rsidRDefault="00BF4B17" w:rsidP="00BF4B17">
            <w:pPr>
              <w:pBdr>
                <w:bottom w:val="double" w:sz="4" w:space="1" w:color="auto"/>
              </w:pBdr>
              <w:tabs>
                <w:tab w:val="decimal" w:pos="1152"/>
              </w:tabs>
              <w:spacing w:line="360" w:lineRule="exact"/>
              <w:ind w:right="12"/>
              <w:rPr>
                <w:rFonts w:ascii="Arial" w:hAnsi="Arial"/>
                <w:spacing w:val="-4"/>
                <w:sz w:val="22"/>
                <w:szCs w:val="22"/>
              </w:rPr>
            </w:pPr>
            <w:r w:rsidRPr="00A0199A">
              <w:rPr>
                <w:rFonts w:ascii="Arial" w:hAnsi="Arial"/>
                <w:spacing w:val="-4"/>
                <w:sz w:val="22"/>
                <w:szCs w:val="22"/>
              </w:rPr>
              <w:t>246,922</w:t>
            </w:r>
          </w:p>
        </w:tc>
      </w:tr>
      <w:tr w:rsidR="00BF4B17" w:rsidRPr="00A0199A" w14:paraId="1BD43641" w14:textId="77777777">
        <w:trPr>
          <w:trHeight w:val="83"/>
          <w:tblHeader/>
        </w:trPr>
        <w:tc>
          <w:tcPr>
            <w:tcW w:w="6120" w:type="dxa"/>
          </w:tcPr>
          <w:p w14:paraId="32FAEEE9" w14:textId="77777777" w:rsidR="00BF4B17" w:rsidRPr="00A0199A" w:rsidRDefault="00BF4B17" w:rsidP="00BF4B17">
            <w:pPr>
              <w:spacing w:line="380" w:lineRule="exact"/>
              <w:rPr>
                <w:rFonts w:ascii="Arial" w:hAnsi="Arial" w:cs="Arial"/>
                <w:b/>
                <w:bCs/>
                <w:sz w:val="22"/>
                <w:szCs w:val="22"/>
              </w:rPr>
            </w:pPr>
            <w:r w:rsidRPr="00A0199A">
              <w:rPr>
                <w:rFonts w:ascii="Arial" w:hAnsi="Arial" w:cs="Arial"/>
                <w:b/>
                <w:bCs/>
                <w:sz w:val="22"/>
                <w:szCs w:val="22"/>
              </w:rPr>
              <w:t>Timing of revenue recognition:</w:t>
            </w:r>
          </w:p>
        </w:tc>
        <w:tc>
          <w:tcPr>
            <w:tcW w:w="1530" w:type="dxa"/>
          </w:tcPr>
          <w:p w14:paraId="5FAC3FF4" w14:textId="77777777" w:rsidR="00BF4B17" w:rsidRPr="00A0199A" w:rsidRDefault="00BF4B17" w:rsidP="00BF4B17">
            <w:pPr>
              <w:tabs>
                <w:tab w:val="decimal" w:pos="1152"/>
              </w:tabs>
              <w:spacing w:line="360" w:lineRule="exact"/>
              <w:ind w:right="12"/>
              <w:rPr>
                <w:rFonts w:ascii="Arial" w:hAnsi="Arial"/>
                <w:spacing w:val="-4"/>
                <w:sz w:val="22"/>
                <w:szCs w:val="22"/>
              </w:rPr>
            </w:pPr>
          </w:p>
        </w:tc>
        <w:tc>
          <w:tcPr>
            <w:tcW w:w="1530" w:type="dxa"/>
          </w:tcPr>
          <w:p w14:paraId="6E1E4F47" w14:textId="77777777" w:rsidR="00BF4B17" w:rsidRPr="00A0199A" w:rsidRDefault="00BF4B17" w:rsidP="00BF4B17">
            <w:pPr>
              <w:tabs>
                <w:tab w:val="decimal" w:pos="1152"/>
              </w:tabs>
              <w:spacing w:line="360" w:lineRule="exact"/>
              <w:ind w:right="12"/>
              <w:rPr>
                <w:rFonts w:ascii="Arial" w:hAnsi="Arial"/>
                <w:spacing w:val="-4"/>
                <w:sz w:val="22"/>
                <w:szCs w:val="22"/>
              </w:rPr>
            </w:pPr>
          </w:p>
        </w:tc>
      </w:tr>
      <w:tr w:rsidR="00BF4B17" w:rsidRPr="00A0199A" w14:paraId="4518EA09" w14:textId="77777777" w:rsidTr="001A40BD">
        <w:tc>
          <w:tcPr>
            <w:tcW w:w="6120" w:type="dxa"/>
          </w:tcPr>
          <w:p w14:paraId="37321EFA" w14:textId="77777777" w:rsidR="00BF4B17" w:rsidRPr="00A0199A" w:rsidRDefault="00BF4B17" w:rsidP="00BF4B17">
            <w:pPr>
              <w:spacing w:line="380" w:lineRule="exact"/>
              <w:ind w:left="342" w:hanging="185"/>
              <w:rPr>
                <w:rFonts w:ascii="Arial" w:hAnsi="Arial" w:cs="Arial"/>
                <w:sz w:val="22"/>
                <w:szCs w:val="22"/>
              </w:rPr>
            </w:pPr>
            <w:r w:rsidRPr="00A0199A">
              <w:rPr>
                <w:rFonts w:ascii="Arial" w:hAnsi="Arial" w:cs="Arial"/>
                <w:sz w:val="22"/>
                <w:szCs w:val="22"/>
              </w:rPr>
              <w:t>Revenue recognised at a point in time</w:t>
            </w:r>
          </w:p>
        </w:tc>
        <w:tc>
          <w:tcPr>
            <w:tcW w:w="1530" w:type="dxa"/>
          </w:tcPr>
          <w:p w14:paraId="18DB1B9D" w14:textId="7C4530C5" w:rsidR="00BF4B17" w:rsidRPr="00A0199A" w:rsidRDefault="005865A9" w:rsidP="00BF4B17">
            <w:pPr>
              <w:tabs>
                <w:tab w:val="decimal" w:pos="1152"/>
              </w:tabs>
              <w:spacing w:line="360" w:lineRule="exact"/>
              <w:ind w:right="12"/>
              <w:rPr>
                <w:rFonts w:ascii="Arial" w:hAnsi="Arial"/>
                <w:spacing w:val="-4"/>
                <w:sz w:val="22"/>
                <w:szCs w:val="22"/>
              </w:rPr>
            </w:pPr>
            <w:r w:rsidRPr="00A0199A">
              <w:rPr>
                <w:rFonts w:ascii="Arial" w:hAnsi="Arial"/>
                <w:spacing w:val="-4"/>
                <w:sz w:val="22"/>
                <w:szCs w:val="22"/>
              </w:rPr>
              <w:t>152,019</w:t>
            </w:r>
          </w:p>
        </w:tc>
        <w:tc>
          <w:tcPr>
            <w:tcW w:w="1530" w:type="dxa"/>
          </w:tcPr>
          <w:p w14:paraId="28BF11C1" w14:textId="5D394704" w:rsidR="00BF4B17" w:rsidRPr="00A0199A" w:rsidRDefault="00BF4B17" w:rsidP="00BF4B17">
            <w:pPr>
              <w:tabs>
                <w:tab w:val="decimal" w:pos="1152"/>
              </w:tabs>
              <w:spacing w:line="360" w:lineRule="exact"/>
              <w:ind w:right="12"/>
              <w:rPr>
                <w:rFonts w:ascii="Arial" w:hAnsi="Arial"/>
                <w:spacing w:val="-4"/>
                <w:sz w:val="22"/>
                <w:szCs w:val="22"/>
              </w:rPr>
            </w:pPr>
            <w:r w:rsidRPr="00A0199A">
              <w:rPr>
                <w:rFonts w:ascii="Arial" w:hAnsi="Arial"/>
                <w:spacing w:val="-4"/>
                <w:sz w:val="22"/>
                <w:szCs w:val="22"/>
              </w:rPr>
              <w:t>148,215</w:t>
            </w:r>
          </w:p>
        </w:tc>
      </w:tr>
      <w:tr w:rsidR="00BF4B17" w:rsidRPr="00A0199A" w14:paraId="372EB6FE" w14:textId="77777777" w:rsidTr="001A40BD">
        <w:tc>
          <w:tcPr>
            <w:tcW w:w="6120" w:type="dxa"/>
          </w:tcPr>
          <w:p w14:paraId="67D73BB3" w14:textId="77777777" w:rsidR="00BF4B17" w:rsidRPr="00A0199A" w:rsidRDefault="00BF4B17" w:rsidP="00BF4B17">
            <w:pPr>
              <w:spacing w:line="380" w:lineRule="exact"/>
              <w:ind w:left="342" w:hanging="185"/>
              <w:rPr>
                <w:rFonts w:ascii="Arial" w:hAnsi="Arial" w:cs="Arial"/>
                <w:sz w:val="22"/>
                <w:szCs w:val="22"/>
              </w:rPr>
            </w:pPr>
            <w:r w:rsidRPr="00A0199A">
              <w:rPr>
                <w:rFonts w:ascii="Arial" w:hAnsi="Arial" w:cs="Arial"/>
                <w:sz w:val="22"/>
                <w:szCs w:val="22"/>
              </w:rPr>
              <w:t>Revenue recognised over time</w:t>
            </w:r>
          </w:p>
        </w:tc>
        <w:tc>
          <w:tcPr>
            <w:tcW w:w="1530" w:type="dxa"/>
            <w:vAlign w:val="bottom"/>
          </w:tcPr>
          <w:p w14:paraId="471A3977" w14:textId="7F795704" w:rsidR="00BF4B17" w:rsidRPr="00A0199A" w:rsidRDefault="005865A9" w:rsidP="00BF4B17">
            <w:pPr>
              <w:pBdr>
                <w:bottom w:val="single" w:sz="4" w:space="1" w:color="auto"/>
              </w:pBdr>
              <w:tabs>
                <w:tab w:val="decimal" w:pos="1152"/>
              </w:tabs>
              <w:spacing w:line="360" w:lineRule="exact"/>
              <w:ind w:right="12"/>
              <w:rPr>
                <w:rFonts w:ascii="Arial" w:hAnsi="Arial"/>
                <w:spacing w:val="-4"/>
                <w:sz w:val="22"/>
                <w:szCs w:val="22"/>
              </w:rPr>
            </w:pPr>
            <w:r w:rsidRPr="00A0199A">
              <w:rPr>
                <w:rFonts w:ascii="Arial" w:hAnsi="Arial"/>
                <w:spacing w:val="-4"/>
                <w:sz w:val="22"/>
                <w:szCs w:val="22"/>
              </w:rPr>
              <w:t>64,101</w:t>
            </w:r>
          </w:p>
        </w:tc>
        <w:tc>
          <w:tcPr>
            <w:tcW w:w="1530" w:type="dxa"/>
            <w:vAlign w:val="bottom"/>
          </w:tcPr>
          <w:p w14:paraId="541B523C" w14:textId="64AC9B2E" w:rsidR="00BF4B17" w:rsidRPr="00A0199A" w:rsidRDefault="00BF4B17" w:rsidP="00BF4B17">
            <w:pPr>
              <w:pBdr>
                <w:bottom w:val="single" w:sz="4" w:space="1" w:color="auto"/>
              </w:pBdr>
              <w:tabs>
                <w:tab w:val="decimal" w:pos="1152"/>
              </w:tabs>
              <w:spacing w:line="360" w:lineRule="exact"/>
              <w:ind w:right="12"/>
              <w:rPr>
                <w:rFonts w:ascii="Arial" w:hAnsi="Arial"/>
                <w:spacing w:val="-4"/>
                <w:sz w:val="22"/>
                <w:szCs w:val="22"/>
              </w:rPr>
            </w:pPr>
            <w:r w:rsidRPr="00A0199A">
              <w:rPr>
                <w:rFonts w:ascii="Arial" w:hAnsi="Arial"/>
                <w:spacing w:val="-4"/>
                <w:sz w:val="22"/>
                <w:szCs w:val="22"/>
              </w:rPr>
              <w:t>98,707</w:t>
            </w:r>
          </w:p>
        </w:tc>
      </w:tr>
      <w:tr w:rsidR="00BF4B17" w:rsidRPr="00A0199A" w14:paraId="1F5E9DF0" w14:textId="77777777" w:rsidTr="001A40BD">
        <w:tc>
          <w:tcPr>
            <w:tcW w:w="6120" w:type="dxa"/>
          </w:tcPr>
          <w:p w14:paraId="162EF708" w14:textId="77777777" w:rsidR="00BF4B17" w:rsidRPr="00A0199A" w:rsidRDefault="00BF4B17" w:rsidP="00BF4B17">
            <w:pPr>
              <w:spacing w:line="380" w:lineRule="exact"/>
              <w:ind w:left="342" w:right="-108" w:hanging="185"/>
              <w:rPr>
                <w:rFonts w:ascii="Arial" w:hAnsi="Arial" w:cs="Arial"/>
                <w:spacing w:val="-8"/>
                <w:sz w:val="22"/>
                <w:szCs w:val="22"/>
              </w:rPr>
            </w:pPr>
            <w:r w:rsidRPr="00A0199A">
              <w:rPr>
                <w:rFonts w:ascii="Arial" w:hAnsi="Arial" w:cs="Arial"/>
                <w:spacing w:val="-8"/>
                <w:sz w:val="22"/>
                <w:szCs w:val="22"/>
              </w:rPr>
              <w:t>Total revenue from contracts with customers</w:t>
            </w:r>
          </w:p>
        </w:tc>
        <w:tc>
          <w:tcPr>
            <w:tcW w:w="1530" w:type="dxa"/>
            <w:vAlign w:val="bottom"/>
          </w:tcPr>
          <w:p w14:paraId="22C7AFB2" w14:textId="0C14C8C9" w:rsidR="00BF4B17" w:rsidRPr="00A0199A" w:rsidRDefault="005865A9" w:rsidP="00BF4B17">
            <w:pPr>
              <w:pBdr>
                <w:bottom w:val="double" w:sz="4" w:space="1" w:color="auto"/>
              </w:pBdr>
              <w:tabs>
                <w:tab w:val="decimal" w:pos="1152"/>
              </w:tabs>
              <w:spacing w:line="360" w:lineRule="exact"/>
              <w:ind w:right="12"/>
              <w:rPr>
                <w:rFonts w:ascii="Arial" w:hAnsi="Arial"/>
                <w:spacing w:val="-4"/>
                <w:sz w:val="22"/>
                <w:szCs w:val="22"/>
              </w:rPr>
            </w:pPr>
            <w:r w:rsidRPr="00A0199A">
              <w:rPr>
                <w:rFonts w:ascii="Arial" w:hAnsi="Arial"/>
                <w:spacing w:val="-4"/>
                <w:sz w:val="22"/>
                <w:szCs w:val="22"/>
              </w:rPr>
              <w:t>216,120</w:t>
            </w:r>
          </w:p>
        </w:tc>
        <w:tc>
          <w:tcPr>
            <w:tcW w:w="1530" w:type="dxa"/>
            <w:vAlign w:val="bottom"/>
          </w:tcPr>
          <w:p w14:paraId="61AC0592" w14:textId="01FD434A" w:rsidR="00BF4B17" w:rsidRPr="00A0199A" w:rsidRDefault="00BF4B17" w:rsidP="00BF4B17">
            <w:pPr>
              <w:pBdr>
                <w:bottom w:val="double" w:sz="4" w:space="1" w:color="auto"/>
              </w:pBdr>
              <w:tabs>
                <w:tab w:val="decimal" w:pos="1152"/>
              </w:tabs>
              <w:spacing w:line="360" w:lineRule="exact"/>
              <w:ind w:right="12"/>
              <w:rPr>
                <w:rFonts w:ascii="Arial" w:hAnsi="Arial"/>
                <w:spacing w:val="-4"/>
                <w:sz w:val="22"/>
                <w:szCs w:val="22"/>
              </w:rPr>
            </w:pPr>
            <w:r w:rsidRPr="00A0199A">
              <w:rPr>
                <w:rFonts w:ascii="Arial" w:hAnsi="Arial"/>
                <w:spacing w:val="-4"/>
                <w:sz w:val="22"/>
                <w:szCs w:val="22"/>
              </w:rPr>
              <w:t>246,922</w:t>
            </w:r>
          </w:p>
        </w:tc>
      </w:tr>
    </w:tbl>
    <w:p w14:paraId="0BDDC93F" w14:textId="7D1C2808" w:rsidR="006C69AE" w:rsidRPr="00A0199A" w:rsidRDefault="007063B3" w:rsidP="007063B3">
      <w:pPr>
        <w:spacing w:before="240" w:after="120" w:line="380" w:lineRule="exact"/>
        <w:ind w:left="547" w:hanging="547"/>
        <w:rPr>
          <w:rFonts w:ascii="Arial" w:hAnsi="Arial" w:cs="Arial"/>
          <w:b/>
          <w:bCs/>
          <w:sz w:val="22"/>
        </w:rPr>
      </w:pPr>
      <w:r w:rsidRPr="00A0199A">
        <w:rPr>
          <w:rFonts w:ascii="Arial" w:hAnsi="Arial" w:cs="Arial"/>
          <w:b/>
          <w:bCs/>
          <w:sz w:val="22"/>
        </w:rPr>
        <w:t>2</w:t>
      </w:r>
      <w:r w:rsidR="005F1ED0" w:rsidRPr="00A0199A">
        <w:rPr>
          <w:rFonts w:ascii="Arial" w:hAnsi="Arial" w:cs="Arial"/>
          <w:b/>
          <w:bCs/>
          <w:sz w:val="22"/>
        </w:rPr>
        <w:t>0</w:t>
      </w:r>
      <w:r w:rsidR="006C69AE" w:rsidRPr="00A0199A">
        <w:rPr>
          <w:rFonts w:ascii="Arial" w:hAnsi="Arial" w:cs="Arial"/>
          <w:b/>
          <w:bCs/>
          <w:sz w:val="22"/>
        </w:rPr>
        <w:t xml:space="preserve">.2 </w:t>
      </w:r>
      <w:r w:rsidR="006C69AE" w:rsidRPr="00A0199A">
        <w:rPr>
          <w:rFonts w:ascii="Arial" w:hAnsi="Arial" w:cs="Arial"/>
          <w:b/>
          <w:bCs/>
          <w:sz w:val="22"/>
        </w:rPr>
        <w:tab/>
        <w:t xml:space="preserve">Revenue recognised in relation to contract balances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30"/>
        <w:gridCol w:w="1530"/>
      </w:tblGrid>
      <w:tr w:rsidR="003903C9" w:rsidRPr="00A0199A" w14:paraId="41983FDD" w14:textId="77777777" w:rsidTr="001A40BD">
        <w:tc>
          <w:tcPr>
            <w:tcW w:w="9180" w:type="dxa"/>
            <w:gridSpan w:val="3"/>
          </w:tcPr>
          <w:p w14:paraId="567E2D2F" w14:textId="77777777" w:rsidR="003903C9" w:rsidRPr="00A0199A" w:rsidRDefault="003903C9" w:rsidP="006C69AE">
            <w:pPr>
              <w:spacing w:line="380" w:lineRule="exact"/>
              <w:jc w:val="right"/>
              <w:rPr>
                <w:rFonts w:ascii="Arial" w:hAnsi="Arial" w:cs="Arial"/>
                <w:sz w:val="22"/>
              </w:rPr>
            </w:pPr>
            <w:r w:rsidRPr="00A0199A">
              <w:rPr>
                <w:rFonts w:ascii="Arial" w:hAnsi="Arial" w:cs="Arial"/>
                <w:sz w:val="22"/>
              </w:rPr>
              <w:t>(Unit: Thousand Baht)</w:t>
            </w:r>
          </w:p>
        </w:tc>
      </w:tr>
      <w:tr w:rsidR="00BF4B17" w:rsidRPr="00A0199A" w14:paraId="3D1DE055" w14:textId="77777777" w:rsidTr="001A40BD">
        <w:tc>
          <w:tcPr>
            <w:tcW w:w="6120" w:type="dxa"/>
          </w:tcPr>
          <w:p w14:paraId="08D6C852" w14:textId="77777777" w:rsidR="00BF4B17" w:rsidRPr="00A0199A" w:rsidRDefault="00BF4B17" w:rsidP="00BF4B17">
            <w:pPr>
              <w:spacing w:line="380" w:lineRule="exact"/>
              <w:rPr>
                <w:rFonts w:ascii="Arial" w:hAnsi="Arial" w:cs="Arial"/>
                <w:sz w:val="22"/>
              </w:rPr>
            </w:pPr>
          </w:p>
        </w:tc>
        <w:tc>
          <w:tcPr>
            <w:tcW w:w="1530" w:type="dxa"/>
          </w:tcPr>
          <w:p w14:paraId="32CFACC2" w14:textId="0FFA8D13" w:rsidR="00BF4B17" w:rsidRPr="00A0199A" w:rsidRDefault="00BF4B17" w:rsidP="00BF4B17">
            <w:pPr>
              <w:pBdr>
                <w:bottom w:val="single" w:sz="4" w:space="1" w:color="auto"/>
              </w:pBdr>
              <w:spacing w:line="360" w:lineRule="exact"/>
              <w:jc w:val="center"/>
              <w:rPr>
                <w:rFonts w:ascii="Arial" w:hAnsi="Arial" w:cs="Arial"/>
                <w:sz w:val="22"/>
                <w:szCs w:val="22"/>
              </w:rPr>
            </w:pPr>
            <w:r w:rsidRPr="00A0199A">
              <w:rPr>
                <w:rFonts w:ascii="Arial" w:hAnsi="Arial" w:cs="Arial"/>
                <w:sz w:val="22"/>
                <w:szCs w:val="22"/>
              </w:rPr>
              <w:t>2024</w:t>
            </w:r>
          </w:p>
        </w:tc>
        <w:tc>
          <w:tcPr>
            <w:tcW w:w="1530" w:type="dxa"/>
          </w:tcPr>
          <w:p w14:paraId="64236671" w14:textId="2E1040D2" w:rsidR="00BF4B17" w:rsidRPr="00A0199A" w:rsidRDefault="00BF4B17" w:rsidP="00BF4B17">
            <w:pPr>
              <w:pBdr>
                <w:bottom w:val="single" w:sz="4" w:space="1" w:color="auto"/>
              </w:pBdr>
              <w:spacing w:line="360" w:lineRule="exact"/>
              <w:jc w:val="center"/>
              <w:rPr>
                <w:rFonts w:ascii="Arial" w:hAnsi="Arial" w:cs="Arial"/>
                <w:sz w:val="22"/>
                <w:szCs w:val="22"/>
              </w:rPr>
            </w:pPr>
            <w:r w:rsidRPr="00A0199A">
              <w:rPr>
                <w:rFonts w:ascii="Arial" w:hAnsi="Arial" w:cs="Arial"/>
                <w:sz w:val="22"/>
                <w:szCs w:val="22"/>
              </w:rPr>
              <w:t>2023</w:t>
            </w:r>
          </w:p>
        </w:tc>
      </w:tr>
      <w:tr w:rsidR="00BF4B17" w:rsidRPr="00A0199A" w14:paraId="78D07B54" w14:textId="77777777" w:rsidTr="001A40BD">
        <w:tc>
          <w:tcPr>
            <w:tcW w:w="6120" w:type="dxa"/>
          </w:tcPr>
          <w:p w14:paraId="3E33EA35" w14:textId="77777777" w:rsidR="00BF4B17" w:rsidRPr="00A0199A" w:rsidRDefault="00BF4B17" w:rsidP="00BF4B17">
            <w:pPr>
              <w:spacing w:line="380" w:lineRule="exact"/>
              <w:ind w:left="162" w:hanging="162"/>
              <w:rPr>
                <w:rFonts w:ascii="Arial" w:hAnsi="Arial" w:cs="Arial"/>
                <w:sz w:val="22"/>
              </w:rPr>
            </w:pPr>
            <w:r w:rsidRPr="00A0199A">
              <w:rPr>
                <w:rFonts w:ascii="Arial" w:hAnsi="Arial" w:cs="Arial"/>
                <w:sz w:val="22"/>
              </w:rPr>
              <w:t xml:space="preserve">Revenue recognised that was included in the beginning of the year of contract liabilities </w:t>
            </w:r>
          </w:p>
        </w:tc>
        <w:tc>
          <w:tcPr>
            <w:tcW w:w="1530" w:type="dxa"/>
            <w:vAlign w:val="bottom"/>
          </w:tcPr>
          <w:p w14:paraId="68ACB81C" w14:textId="5080CF21" w:rsidR="00BF4B17" w:rsidRPr="00A0199A" w:rsidRDefault="005865A9" w:rsidP="00BF4B17">
            <w:pPr>
              <w:tabs>
                <w:tab w:val="decimal" w:pos="1152"/>
              </w:tabs>
              <w:spacing w:line="360" w:lineRule="exact"/>
              <w:ind w:right="12"/>
              <w:rPr>
                <w:rFonts w:ascii="Arial" w:hAnsi="Arial"/>
                <w:spacing w:val="-4"/>
                <w:sz w:val="22"/>
                <w:szCs w:val="22"/>
              </w:rPr>
            </w:pPr>
            <w:r w:rsidRPr="00A0199A">
              <w:rPr>
                <w:rFonts w:ascii="Arial" w:hAnsi="Arial"/>
                <w:spacing w:val="-4"/>
                <w:sz w:val="22"/>
                <w:szCs w:val="22"/>
              </w:rPr>
              <w:t>2,308</w:t>
            </w:r>
          </w:p>
        </w:tc>
        <w:tc>
          <w:tcPr>
            <w:tcW w:w="1530" w:type="dxa"/>
            <w:vAlign w:val="bottom"/>
          </w:tcPr>
          <w:p w14:paraId="4520079A" w14:textId="748E395F" w:rsidR="00BF4B17" w:rsidRPr="00A0199A" w:rsidRDefault="00BF4B17" w:rsidP="00BF4B17">
            <w:pPr>
              <w:tabs>
                <w:tab w:val="decimal" w:pos="1152"/>
              </w:tabs>
              <w:spacing w:line="360" w:lineRule="exact"/>
              <w:ind w:right="12"/>
              <w:rPr>
                <w:rFonts w:ascii="Arial" w:hAnsi="Arial"/>
                <w:spacing w:val="-4"/>
                <w:sz w:val="22"/>
                <w:szCs w:val="22"/>
              </w:rPr>
            </w:pPr>
            <w:r w:rsidRPr="00A0199A">
              <w:rPr>
                <w:rFonts w:ascii="Arial" w:hAnsi="Arial"/>
                <w:spacing w:val="-4"/>
                <w:sz w:val="22"/>
                <w:szCs w:val="22"/>
              </w:rPr>
              <w:t>3,725</w:t>
            </w:r>
          </w:p>
        </w:tc>
      </w:tr>
    </w:tbl>
    <w:p w14:paraId="3B4D8B50" w14:textId="77777777" w:rsidR="005A2410" w:rsidRDefault="005A2410" w:rsidP="003903C9">
      <w:pPr>
        <w:spacing w:before="240" w:after="120" w:line="380" w:lineRule="exact"/>
        <w:ind w:left="540" w:hanging="540"/>
        <w:jc w:val="thaiDistribute"/>
        <w:rPr>
          <w:rFonts w:ascii="Arial" w:hAnsi="Arial" w:cs="Arial"/>
          <w:b/>
          <w:bCs/>
          <w:sz w:val="22"/>
        </w:rPr>
      </w:pPr>
    </w:p>
    <w:p w14:paraId="28EFFFC7" w14:textId="77777777" w:rsidR="005A2410" w:rsidRDefault="005A2410">
      <w:pPr>
        <w:widowControl/>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7118444B" w14:textId="28E65FA5" w:rsidR="006C69AE" w:rsidRPr="00A0199A" w:rsidRDefault="007063B3" w:rsidP="003903C9">
      <w:pPr>
        <w:spacing w:before="240" w:after="120" w:line="380" w:lineRule="exact"/>
        <w:ind w:left="540" w:hanging="540"/>
        <w:jc w:val="thaiDistribute"/>
        <w:rPr>
          <w:rFonts w:ascii="Arial" w:hAnsi="Arial" w:cs="Arial"/>
          <w:b/>
          <w:bCs/>
          <w:sz w:val="22"/>
        </w:rPr>
      </w:pPr>
      <w:r w:rsidRPr="00A0199A">
        <w:rPr>
          <w:rFonts w:ascii="Arial" w:hAnsi="Arial" w:cs="Arial"/>
          <w:b/>
          <w:bCs/>
          <w:sz w:val="22"/>
        </w:rPr>
        <w:lastRenderedPageBreak/>
        <w:t>2</w:t>
      </w:r>
      <w:r w:rsidR="005F1ED0" w:rsidRPr="00A0199A">
        <w:rPr>
          <w:rFonts w:ascii="Arial" w:hAnsi="Arial" w:cs="Arial"/>
          <w:b/>
          <w:bCs/>
          <w:sz w:val="22"/>
        </w:rPr>
        <w:t>0</w:t>
      </w:r>
      <w:r w:rsidR="006C69AE" w:rsidRPr="00A0199A">
        <w:rPr>
          <w:rFonts w:ascii="Arial" w:hAnsi="Arial" w:cs="Arial"/>
          <w:b/>
          <w:bCs/>
          <w:sz w:val="22"/>
        </w:rPr>
        <w:t>.3</w:t>
      </w:r>
      <w:r w:rsidR="006C69AE" w:rsidRPr="00A0199A">
        <w:rPr>
          <w:rFonts w:ascii="Arial" w:hAnsi="Arial" w:cs="Arial"/>
          <w:b/>
          <w:bCs/>
          <w:sz w:val="22"/>
        </w:rPr>
        <w:tab/>
        <w:t xml:space="preserve">Revenue to be recognised for the remaining performance obligations </w:t>
      </w:r>
    </w:p>
    <w:p w14:paraId="4B00D7F9" w14:textId="6F39BF35" w:rsidR="006C69AE" w:rsidRPr="00A0199A" w:rsidRDefault="003903C9" w:rsidP="0042387F">
      <w:pPr>
        <w:spacing w:before="120" w:after="120" w:line="380" w:lineRule="exact"/>
        <w:ind w:left="540" w:hanging="540"/>
        <w:jc w:val="thaiDistribute"/>
        <w:rPr>
          <w:rFonts w:ascii="Arial" w:hAnsi="Arial"/>
          <w:b/>
          <w:bCs/>
          <w:lang w:val="en-US"/>
        </w:rPr>
      </w:pPr>
      <w:r w:rsidRPr="00A0199A">
        <w:rPr>
          <w:rFonts w:ascii="Arial" w:hAnsi="Arial" w:cs="Arial"/>
          <w:sz w:val="22"/>
        </w:rPr>
        <w:tab/>
      </w:r>
      <w:r w:rsidR="0042387F" w:rsidRPr="00A0199A">
        <w:rPr>
          <w:rFonts w:ascii="Arial" w:hAnsi="Arial" w:cs="Arial"/>
          <w:sz w:val="22"/>
        </w:rPr>
        <w:t>As at 31 December 20</w:t>
      </w:r>
      <w:r w:rsidR="001A40BD" w:rsidRPr="00A0199A">
        <w:rPr>
          <w:rFonts w:ascii="Arial" w:hAnsi="Arial" w:cs="Arial"/>
          <w:sz w:val="22"/>
        </w:rPr>
        <w:t>2</w:t>
      </w:r>
      <w:r w:rsidR="00BF4B17" w:rsidRPr="00A0199A">
        <w:rPr>
          <w:rFonts w:ascii="Arial" w:hAnsi="Arial" w:cs="Arial"/>
          <w:sz w:val="22"/>
        </w:rPr>
        <w:t>4</w:t>
      </w:r>
      <w:r w:rsidR="0042387F" w:rsidRPr="00A0199A">
        <w:rPr>
          <w:rFonts w:ascii="Arial" w:hAnsi="Arial" w:cs="Arial"/>
          <w:sz w:val="22"/>
        </w:rPr>
        <w:t>, revenue aggregating to Baht</w:t>
      </w:r>
      <w:r w:rsidR="00232C0B" w:rsidRPr="00A0199A">
        <w:rPr>
          <w:rFonts w:ascii="Arial" w:hAnsi="Arial" w:cs="Arial"/>
          <w:sz w:val="22"/>
        </w:rPr>
        <w:t xml:space="preserve"> </w:t>
      </w:r>
      <w:r w:rsidR="005865A9" w:rsidRPr="00A0199A">
        <w:rPr>
          <w:rFonts w:ascii="Arial" w:hAnsi="Arial" w:cstheme="minorBidi"/>
          <w:sz w:val="22"/>
          <w:lang w:val="en-US"/>
        </w:rPr>
        <w:t>30.6</w:t>
      </w:r>
      <w:r w:rsidR="00325CB3" w:rsidRPr="00A0199A">
        <w:rPr>
          <w:rFonts w:ascii="Arial" w:hAnsi="Arial" w:cstheme="minorBidi"/>
          <w:sz w:val="22"/>
          <w:lang w:val="en-US"/>
        </w:rPr>
        <w:t xml:space="preserve"> </w:t>
      </w:r>
      <w:r w:rsidR="0042387F" w:rsidRPr="00A0199A">
        <w:rPr>
          <w:rFonts w:ascii="Arial" w:hAnsi="Arial" w:cs="Arial"/>
          <w:sz w:val="22"/>
        </w:rPr>
        <w:t>million is expected to be recognised in the future relating to performance obligations that are unsatisfied of contracts with customer</w:t>
      </w:r>
      <w:r w:rsidR="00D9280E" w:rsidRPr="00A0199A">
        <w:rPr>
          <w:rFonts w:ascii="Arial" w:hAnsi="Arial" w:cs="Arial"/>
          <w:sz w:val="22"/>
        </w:rPr>
        <w:t>s</w:t>
      </w:r>
      <w:r w:rsidR="0042387F" w:rsidRPr="00A0199A">
        <w:rPr>
          <w:rFonts w:ascii="Arial" w:hAnsi="Arial" w:cs="Arial"/>
          <w:sz w:val="22"/>
        </w:rPr>
        <w:t xml:space="preserve"> (20</w:t>
      </w:r>
      <w:r w:rsidR="009377E8" w:rsidRPr="00A0199A">
        <w:rPr>
          <w:rFonts w:ascii="Arial" w:hAnsi="Arial" w:cs="Arial"/>
          <w:sz w:val="22"/>
        </w:rPr>
        <w:t>2</w:t>
      </w:r>
      <w:r w:rsidR="00BF4B17" w:rsidRPr="00A0199A">
        <w:rPr>
          <w:rFonts w:ascii="Arial" w:hAnsi="Arial" w:cs="Arial"/>
          <w:sz w:val="22"/>
        </w:rPr>
        <w:t>3</w:t>
      </w:r>
      <w:r w:rsidR="0042387F" w:rsidRPr="00A0199A">
        <w:rPr>
          <w:rFonts w:ascii="Arial" w:hAnsi="Arial" w:cs="Arial"/>
          <w:sz w:val="22"/>
        </w:rPr>
        <w:t xml:space="preserve">: Baht </w:t>
      </w:r>
      <w:r w:rsidR="00BF4B17" w:rsidRPr="00A0199A">
        <w:rPr>
          <w:rFonts w:ascii="Arial" w:hAnsi="Arial" w:cs="Arial"/>
          <w:sz w:val="22"/>
        </w:rPr>
        <w:t>48.2</w:t>
      </w:r>
      <w:r w:rsidR="009377E8" w:rsidRPr="00A0199A">
        <w:rPr>
          <w:rFonts w:ascii="Arial" w:hAnsi="Arial" w:cs="Arial"/>
          <w:sz w:val="22"/>
        </w:rPr>
        <w:t xml:space="preserve"> </w:t>
      </w:r>
      <w:r w:rsidR="0042387F" w:rsidRPr="00A0199A">
        <w:rPr>
          <w:rFonts w:ascii="Arial" w:hAnsi="Arial" w:cs="Arial"/>
          <w:sz w:val="22"/>
        </w:rPr>
        <w:t>million).</w:t>
      </w:r>
    </w:p>
    <w:p w14:paraId="7A6A467E" w14:textId="05E6AC9E" w:rsidR="0042387F" w:rsidRPr="00A0199A" w:rsidRDefault="007063B3" w:rsidP="007063B3">
      <w:pPr>
        <w:spacing w:before="80" w:after="80" w:line="380" w:lineRule="exact"/>
        <w:ind w:left="547" w:hanging="540"/>
        <w:jc w:val="thaiDistribute"/>
        <w:rPr>
          <w:rFonts w:ascii="Arial" w:eastAsia="Angsana New" w:hAnsi="Arial"/>
          <w:b/>
          <w:bCs/>
          <w:sz w:val="22"/>
          <w:szCs w:val="22"/>
        </w:rPr>
      </w:pPr>
      <w:r w:rsidRPr="00A0199A">
        <w:rPr>
          <w:rFonts w:ascii="Arial" w:eastAsia="Angsana New" w:hAnsi="Arial"/>
          <w:b/>
          <w:bCs/>
          <w:sz w:val="22"/>
          <w:szCs w:val="22"/>
        </w:rPr>
        <w:t>2</w:t>
      </w:r>
      <w:r w:rsidR="003226FD" w:rsidRPr="00A0199A">
        <w:rPr>
          <w:rFonts w:ascii="Arial" w:eastAsia="Angsana New" w:hAnsi="Arial"/>
          <w:b/>
          <w:bCs/>
          <w:sz w:val="22"/>
          <w:szCs w:val="22"/>
        </w:rPr>
        <w:t>1</w:t>
      </w:r>
      <w:r w:rsidR="0042387F" w:rsidRPr="00A0199A">
        <w:rPr>
          <w:rFonts w:ascii="Arial" w:eastAsia="Angsana New" w:hAnsi="Arial"/>
          <w:b/>
          <w:bCs/>
          <w:sz w:val="22"/>
          <w:szCs w:val="22"/>
        </w:rPr>
        <w:t>.</w:t>
      </w:r>
      <w:r w:rsidRPr="00A0199A">
        <w:rPr>
          <w:rFonts w:ascii="Arial" w:eastAsia="Angsana New" w:hAnsi="Arial"/>
          <w:b/>
          <w:bCs/>
          <w:sz w:val="22"/>
          <w:szCs w:val="22"/>
        </w:rPr>
        <w:tab/>
        <w:t>Contract balances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620"/>
        <w:gridCol w:w="1620"/>
      </w:tblGrid>
      <w:tr w:rsidR="007063B3" w:rsidRPr="00A0199A" w14:paraId="7C88AFF1" w14:textId="77777777" w:rsidTr="001A40BD">
        <w:tc>
          <w:tcPr>
            <w:tcW w:w="9180" w:type="dxa"/>
            <w:gridSpan w:val="3"/>
          </w:tcPr>
          <w:p w14:paraId="5A1F4436" w14:textId="77777777" w:rsidR="007063B3" w:rsidRPr="00A0199A" w:rsidRDefault="007063B3" w:rsidP="003C77DE">
            <w:pPr>
              <w:spacing w:line="380" w:lineRule="exact"/>
              <w:jc w:val="right"/>
              <w:rPr>
                <w:rFonts w:ascii="Arial" w:hAnsi="Arial" w:cs="Arial"/>
                <w:sz w:val="22"/>
              </w:rPr>
            </w:pPr>
            <w:r w:rsidRPr="00A0199A">
              <w:rPr>
                <w:rFonts w:ascii="Arial" w:hAnsi="Arial" w:cs="Arial"/>
                <w:sz w:val="22"/>
              </w:rPr>
              <w:t>(Unit: Thousand Baht)</w:t>
            </w:r>
          </w:p>
        </w:tc>
      </w:tr>
      <w:tr w:rsidR="00BF4B17" w:rsidRPr="00A0199A" w14:paraId="20D320CE" w14:textId="77777777" w:rsidTr="001A40BD">
        <w:tc>
          <w:tcPr>
            <w:tcW w:w="5940" w:type="dxa"/>
          </w:tcPr>
          <w:p w14:paraId="78275E71" w14:textId="77777777" w:rsidR="00BF4B17" w:rsidRPr="00A0199A" w:rsidRDefault="00BF4B17" w:rsidP="00BF4B17">
            <w:pPr>
              <w:spacing w:line="380" w:lineRule="exact"/>
              <w:rPr>
                <w:rFonts w:ascii="Arial" w:hAnsi="Arial" w:cs="Arial"/>
                <w:sz w:val="22"/>
              </w:rPr>
            </w:pPr>
          </w:p>
        </w:tc>
        <w:tc>
          <w:tcPr>
            <w:tcW w:w="1620" w:type="dxa"/>
          </w:tcPr>
          <w:p w14:paraId="195F0838" w14:textId="374287AB" w:rsidR="00BF4B17" w:rsidRPr="00A0199A" w:rsidRDefault="00BF4B17" w:rsidP="00BF4B17">
            <w:pPr>
              <w:pBdr>
                <w:bottom w:val="single" w:sz="4" w:space="1" w:color="auto"/>
              </w:pBdr>
              <w:spacing w:line="360" w:lineRule="exact"/>
              <w:jc w:val="center"/>
              <w:rPr>
                <w:rFonts w:ascii="Arial" w:hAnsi="Arial" w:cs="Arial"/>
                <w:sz w:val="22"/>
                <w:szCs w:val="22"/>
              </w:rPr>
            </w:pPr>
            <w:r w:rsidRPr="00A0199A">
              <w:rPr>
                <w:rFonts w:ascii="Arial" w:hAnsi="Arial" w:cs="Arial"/>
                <w:sz w:val="22"/>
                <w:szCs w:val="22"/>
              </w:rPr>
              <w:t>2024</w:t>
            </w:r>
          </w:p>
        </w:tc>
        <w:tc>
          <w:tcPr>
            <w:tcW w:w="1620" w:type="dxa"/>
          </w:tcPr>
          <w:p w14:paraId="6DCB06DC" w14:textId="4ECA2633" w:rsidR="00BF4B17" w:rsidRPr="00A0199A" w:rsidRDefault="00BF4B17" w:rsidP="00BF4B17">
            <w:pPr>
              <w:pBdr>
                <w:bottom w:val="single" w:sz="4" w:space="1" w:color="auto"/>
              </w:pBdr>
              <w:spacing w:line="360" w:lineRule="exact"/>
              <w:jc w:val="center"/>
              <w:rPr>
                <w:rFonts w:ascii="Arial" w:hAnsi="Arial" w:cs="Arial"/>
                <w:sz w:val="22"/>
                <w:szCs w:val="22"/>
              </w:rPr>
            </w:pPr>
            <w:r w:rsidRPr="00A0199A">
              <w:rPr>
                <w:rFonts w:ascii="Arial" w:hAnsi="Arial" w:cs="Arial"/>
                <w:sz w:val="22"/>
                <w:szCs w:val="22"/>
              </w:rPr>
              <w:t>2023</w:t>
            </w:r>
          </w:p>
        </w:tc>
      </w:tr>
      <w:tr w:rsidR="00BF4B17" w:rsidRPr="00A0199A" w14:paraId="0539B704" w14:textId="77777777" w:rsidTr="001A40BD">
        <w:tc>
          <w:tcPr>
            <w:tcW w:w="5940" w:type="dxa"/>
          </w:tcPr>
          <w:p w14:paraId="4A6A45A1" w14:textId="586839A5" w:rsidR="00BF4B17" w:rsidRPr="00A0199A" w:rsidRDefault="00BF4B17" w:rsidP="00BF4B17">
            <w:pPr>
              <w:spacing w:line="380" w:lineRule="exact"/>
              <w:ind w:left="162" w:hanging="162"/>
              <w:rPr>
                <w:rFonts w:ascii="Arial" w:hAnsi="Arial" w:cs="Arial"/>
                <w:sz w:val="22"/>
              </w:rPr>
            </w:pPr>
            <w:r w:rsidRPr="00A0199A">
              <w:rPr>
                <w:rFonts w:ascii="Arial" w:hAnsi="Arial" w:cs="Arial"/>
                <w:sz w:val="22"/>
              </w:rPr>
              <w:t>Contract assets (Note 8)</w:t>
            </w:r>
          </w:p>
        </w:tc>
        <w:tc>
          <w:tcPr>
            <w:tcW w:w="1620" w:type="dxa"/>
            <w:vAlign w:val="bottom"/>
          </w:tcPr>
          <w:p w14:paraId="69FE0508" w14:textId="7EAA800E" w:rsidR="00BF4B17" w:rsidRPr="00A0199A" w:rsidRDefault="005865A9" w:rsidP="00BF4B17">
            <w:pPr>
              <w:tabs>
                <w:tab w:val="decimal" w:pos="1152"/>
              </w:tabs>
              <w:spacing w:line="360" w:lineRule="exact"/>
              <w:ind w:right="12"/>
              <w:rPr>
                <w:rFonts w:ascii="Arial" w:hAnsi="Arial"/>
                <w:spacing w:val="-4"/>
                <w:sz w:val="22"/>
                <w:szCs w:val="22"/>
              </w:rPr>
            </w:pPr>
            <w:r w:rsidRPr="00A0199A">
              <w:rPr>
                <w:rFonts w:ascii="Arial" w:hAnsi="Arial"/>
                <w:spacing w:val="-4"/>
                <w:sz w:val="22"/>
                <w:szCs w:val="22"/>
              </w:rPr>
              <w:t>57,982</w:t>
            </w:r>
          </w:p>
        </w:tc>
        <w:tc>
          <w:tcPr>
            <w:tcW w:w="1620" w:type="dxa"/>
            <w:vAlign w:val="bottom"/>
          </w:tcPr>
          <w:p w14:paraId="5113F20D" w14:textId="6F5A3716" w:rsidR="00BF4B17" w:rsidRPr="00A0199A" w:rsidRDefault="00BF4B17" w:rsidP="00BF4B17">
            <w:pPr>
              <w:tabs>
                <w:tab w:val="decimal" w:pos="1152"/>
              </w:tabs>
              <w:spacing w:line="360" w:lineRule="exact"/>
              <w:ind w:right="12"/>
              <w:rPr>
                <w:rFonts w:ascii="Arial" w:hAnsi="Arial"/>
                <w:spacing w:val="-4"/>
                <w:sz w:val="22"/>
                <w:szCs w:val="22"/>
              </w:rPr>
            </w:pPr>
            <w:r w:rsidRPr="00A0199A">
              <w:rPr>
                <w:rFonts w:ascii="Arial" w:hAnsi="Arial"/>
                <w:spacing w:val="-4"/>
                <w:sz w:val="22"/>
                <w:szCs w:val="22"/>
              </w:rPr>
              <w:t>62,941</w:t>
            </w:r>
          </w:p>
        </w:tc>
      </w:tr>
      <w:tr w:rsidR="00BF4B17" w:rsidRPr="00A0199A" w14:paraId="5EAB5679" w14:textId="77777777" w:rsidTr="001A40BD">
        <w:tc>
          <w:tcPr>
            <w:tcW w:w="5940" w:type="dxa"/>
          </w:tcPr>
          <w:p w14:paraId="122EC336" w14:textId="77777777" w:rsidR="00BF4B17" w:rsidRPr="00A0199A" w:rsidRDefault="00BF4B17" w:rsidP="00BF4B17">
            <w:pPr>
              <w:spacing w:line="380" w:lineRule="exact"/>
              <w:ind w:left="162" w:hanging="162"/>
              <w:rPr>
                <w:rFonts w:ascii="Arial" w:hAnsi="Arial" w:cs="Arial"/>
                <w:sz w:val="22"/>
              </w:rPr>
            </w:pPr>
            <w:r w:rsidRPr="00A0199A">
              <w:rPr>
                <w:rFonts w:ascii="Arial" w:hAnsi="Arial" w:cs="Arial"/>
                <w:sz w:val="22"/>
              </w:rPr>
              <w:t>Contract liabilities</w:t>
            </w:r>
          </w:p>
        </w:tc>
        <w:tc>
          <w:tcPr>
            <w:tcW w:w="1620" w:type="dxa"/>
            <w:vAlign w:val="bottom"/>
          </w:tcPr>
          <w:p w14:paraId="2703AF48" w14:textId="7DFC5BE0" w:rsidR="00BF4B17" w:rsidRPr="00A0199A" w:rsidRDefault="005865A9" w:rsidP="00BF4B17">
            <w:pPr>
              <w:tabs>
                <w:tab w:val="decimal" w:pos="1152"/>
              </w:tabs>
              <w:spacing w:line="360" w:lineRule="exact"/>
              <w:ind w:right="12"/>
              <w:rPr>
                <w:rFonts w:ascii="Arial" w:hAnsi="Arial"/>
                <w:spacing w:val="-4"/>
                <w:sz w:val="22"/>
                <w:szCs w:val="22"/>
              </w:rPr>
            </w:pPr>
            <w:r w:rsidRPr="00A0199A">
              <w:rPr>
                <w:rFonts w:ascii="Arial" w:hAnsi="Arial"/>
                <w:spacing w:val="-4"/>
                <w:sz w:val="22"/>
                <w:szCs w:val="22"/>
              </w:rPr>
              <w:t>3,567</w:t>
            </w:r>
          </w:p>
        </w:tc>
        <w:tc>
          <w:tcPr>
            <w:tcW w:w="1620" w:type="dxa"/>
            <w:vAlign w:val="bottom"/>
          </w:tcPr>
          <w:p w14:paraId="53682DA1" w14:textId="6CAF7B39" w:rsidR="00BF4B17" w:rsidRPr="00A0199A" w:rsidRDefault="00BF4B17" w:rsidP="00BF4B17">
            <w:pPr>
              <w:tabs>
                <w:tab w:val="decimal" w:pos="1152"/>
              </w:tabs>
              <w:spacing w:line="360" w:lineRule="exact"/>
              <w:ind w:right="12"/>
              <w:rPr>
                <w:rFonts w:ascii="Arial" w:hAnsi="Arial"/>
                <w:spacing w:val="-4"/>
                <w:sz w:val="22"/>
                <w:szCs w:val="22"/>
              </w:rPr>
            </w:pPr>
            <w:r w:rsidRPr="00A0199A">
              <w:rPr>
                <w:rFonts w:ascii="Arial" w:hAnsi="Arial"/>
                <w:spacing w:val="-4"/>
                <w:sz w:val="22"/>
                <w:szCs w:val="22"/>
              </w:rPr>
              <w:t>2,687</w:t>
            </w:r>
          </w:p>
        </w:tc>
      </w:tr>
    </w:tbl>
    <w:p w14:paraId="6E2149C1" w14:textId="5C8B1FDF" w:rsidR="004E3341" w:rsidRPr="00A0199A" w:rsidRDefault="006C69AE" w:rsidP="00B253E8">
      <w:pPr>
        <w:spacing w:before="240" w:after="120" w:line="380" w:lineRule="exact"/>
        <w:ind w:left="547" w:hanging="547"/>
        <w:jc w:val="thaiDistribute"/>
        <w:rPr>
          <w:rFonts w:ascii="Arial" w:eastAsia="Angsana New" w:hAnsi="Arial"/>
          <w:b/>
          <w:bCs/>
          <w:sz w:val="22"/>
          <w:szCs w:val="22"/>
        </w:rPr>
      </w:pPr>
      <w:r w:rsidRPr="00A0199A">
        <w:rPr>
          <w:rFonts w:ascii="Arial" w:eastAsia="Angsana New" w:hAnsi="Arial"/>
          <w:b/>
          <w:bCs/>
          <w:sz w:val="22"/>
          <w:szCs w:val="22"/>
        </w:rPr>
        <w:t>2</w:t>
      </w:r>
      <w:r w:rsidR="00EC13C2" w:rsidRPr="00A0199A">
        <w:rPr>
          <w:rFonts w:ascii="Arial" w:eastAsia="Angsana New" w:hAnsi="Arial"/>
          <w:b/>
          <w:bCs/>
          <w:sz w:val="22"/>
          <w:szCs w:val="22"/>
        </w:rPr>
        <w:t>2</w:t>
      </w:r>
      <w:r w:rsidR="004E3341" w:rsidRPr="00A0199A">
        <w:rPr>
          <w:rFonts w:ascii="Arial" w:eastAsia="Angsana New" w:hAnsi="Arial"/>
          <w:b/>
          <w:bCs/>
          <w:sz w:val="22"/>
          <w:szCs w:val="22"/>
        </w:rPr>
        <w:t>.</w:t>
      </w:r>
      <w:r w:rsidR="004E3341" w:rsidRPr="00A0199A">
        <w:rPr>
          <w:rFonts w:ascii="Arial" w:eastAsia="Angsana New" w:hAnsi="Arial"/>
          <w:b/>
          <w:bCs/>
          <w:sz w:val="22"/>
          <w:szCs w:val="22"/>
        </w:rPr>
        <w:tab/>
        <w:t>Expenses by nature</w:t>
      </w:r>
    </w:p>
    <w:p w14:paraId="0E175D3D" w14:textId="77777777" w:rsidR="004E3341" w:rsidRPr="00A0199A" w:rsidRDefault="004E3341" w:rsidP="000765D3">
      <w:pPr>
        <w:spacing w:before="80" w:after="80" w:line="380" w:lineRule="exact"/>
        <w:ind w:left="547"/>
        <w:jc w:val="thaiDistribute"/>
        <w:rPr>
          <w:rFonts w:ascii="Arial" w:eastAsia="Angsana New" w:hAnsi="Arial"/>
          <w:sz w:val="22"/>
          <w:szCs w:val="22"/>
        </w:rPr>
      </w:pPr>
      <w:r w:rsidRPr="00A0199A">
        <w:rPr>
          <w:rFonts w:ascii="Arial" w:eastAsia="Angsana New" w:hAnsi="Arial"/>
          <w:sz w:val="22"/>
          <w:szCs w:val="22"/>
        </w:rPr>
        <w:t>Significant expenses</w:t>
      </w:r>
      <w:r w:rsidR="00E14E83" w:rsidRPr="00A0199A">
        <w:rPr>
          <w:rFonts w:ascii="Arial" w:eastAsia="Angsana New" w:hAnsi="Arial"/>
          <w:sz w:val="22"/>
          <w:szCs w:val="22"/>
        </w:rPr>
        <w:t xml:space="preserve"> classified</w:t>
      </w:r>
      <w:r w:rsidRPr="00A0199A">
        <w:rPr>
          <w:rFonts w:ascii="Arial" w:eastAsia="Angsana New" w:hAnsi="Arial"/>
          <w:sz w:val="22"/>
          <w:szCs w:val="22"/>
        </w:rPr>
        <w:t xml:space="preserve"> by nature are as follows:</w:t>
      </w:r>
    </w:p>
    <w:p w14:paraId="3160A4D5" w14:textId="77777777" w:rsidR="004E3341" w:rsidRPr="00A0199A" w:rsidRDefault="004E3341" w:rsidP="004A16B5">
      <w:pPr>
        <w:spacing w:before="120" w:after="120" w:line="380" w:lineRule="exact"/>
        <w:ind w:left="547"/>
        <w:jc w:val="right"/>
        <w:rPr>
          <w:rFonts w:ascii="Arial" w:eastAsia="Angsana New" w:hAnsi="Arial" w:cs="Arial"/>
          <w:sz w:val="22"/>
          <w:szCs w:val="22"/>
        </w:rPr>
      </w:pPr>
      <w:r w:rsidRPr="00A0199A">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940"/>
        <w:gridCol w:w="1620"/>
        <w:gridCol w:w="1620"/>
      </w:tblGrid>
      <w:tr w:rsidR="00BF4B17" w:rsidRPr="00A0199A" w14:paraId="71E8256F" w14:textId="329D8322" w:rsidTr="00BF4B17">
        <w:tc>
          <w:tcPr>
            <w:tcW w:w="5940" w:type="dxa"/>
          </w:tcPr>
          <w:p w14:paraId="63A057A5" w14:textId="77777777" w:rsidR="00BF4B17" w:rsidRPr="00A0199A" w:rsidRDefault="00BF4B17" w:rsidP="00BF4B17">
            <w:pPr>
              <w:spacing w:line="380" w:lineRule="exact"/>
              <w:ind w:right="-43"/>
              <w:rPr>
                <w:rFonts w:ascii="Arial" w:hAnsi="Arial" w:cs="Arial"/>
                <w:sz w:val="22"/>
                <w:szCs w:val="22"/>
              </w:rPr>
            </w:pPr>
          </w:p>
        </w:tc>
        <w:tc>
          <w:tcPr>
            <w:tcW w:w="1620" w:type="dxa"/>
          </w:tcPr>
          <w:p w14:paraId="2BA0459C" w14:textId="5AD3C5D3" w:rsidR="00BF4B17" w:rsidRPr="00A0199A" w:rsidRDefault="00BF4B17" w:rsidP="00BF4B17">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60"/>
              </w:tabs>
              <w:spacing w:line="380" w:lineRule="exact"/>
              <w:jc w:val="center"/>
              <w:rPr>
                <w:rFonts w:ascii="Arial" w:hAnsi="Arial" w:cs="Arial"/>
                <w:sz w:val="22"/>
                <w:szCs w:val="22"/>
              </w:rPr>
            </w:pPr>
            <w:r w:rsidRPr="00A0199A">
              <w:rPr>
                <w:rFonts w:ascii="Arial" w:hAnsi="Arial" w:cs="Arial"/>
                <w:sz w:val="22"/>
                <w:szCs w:val="22"/>
              </w:rPr>
              <w:t>2024</w:t>
            </w:r>
          </w:p>
        </w:tc>
        <w:tc>
          <w:tcPr>
            <w:tcW w:w="1620" w:type="dxa"/>
          </w:tcPr>
          <w:p w14:paraId="5FBC6F90" w14:textId="2C69B917" w:rsidR="00BF4B17" w:rsidRPr="00A0199A" w:rsidRDefault="00BF4B17" w:rsidP="00BF4B17">
            <w:pPr>
              <w:pStyle w:val="HTMLPreformatted"/>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60"/>
              </w:tabs>
              <w:spacing w:line="380" w:lineRule="exact"/>
              <w:jc w:val="center"/>
              <w:rPr>
                <w:rFonts w:ascii="Arial" w:hAnsi="Arial" w:cs="Arial"/>
                <w:sz w:val="22"/>
                <w:szCs w:val="22"/>
              </w:rPr>
            </w:pPr>
            <w:r w:rsidRPr="00A0199A">
              <w:rPr>
                <w:rFonts w:ascii="Arial" w:hAnsi="Arial" w:cs="Arial"/>
                <w:sz w:val="22"/>
                <w:szCs w:val="22"/>
              </w:rPr>
              <w:t>2023</w:t>
            </w:r>
          </w:p>
        </w:tc>
      </w:tr>
      <w:tr w:rsidR="00BF4B17" w:rsidRPr="00A0199A" w14:paraId="49E64B44" w14:textId="5B10DAB3" w:rsidTr="00BF4B17">
        <w:tc>
          <w:tcPr>
            <w:tcW w:w="5940" w:type="dxa"/>
          </w:tcPr>
          <w:p w14:paraId="71F102AA" w14:textId="77777777" w:rsidR="00BF4B17" w:rsidRPr="00A0199A" w:rsidRDefault="00BF4B17" w:rsidP="00BF4B17">
            <w:pPr>
              <w:spacing w:line="380" w:lineRule="exact"/>
              <w:ind w:left="252" w:right="-43" w:hanging="252"/>
              <w:rPr>
                <w:rFonts w:ascii="Arial" w:hAnsi="Arial" w:cs="Arial"/>
                <w:sz w:val="22"/>
                <w:szCs w:val="22"/>
              </w:rPr>
            </w:pPr>
            <w:r w:rsidRPr="00A0199A">
              <w:rPr>
                <w:rFonts w:ascii="Arial" w:hAnsi="Arial" w:cs="Arial"/>
                <w:sz w:val="22"/>
                <w:szCs w:val="22"/>
              </w:rPr>
              <w:t>Employee expenses</w:t>
            </w:r>
          </w:p>
        </w:tc>
        <w:tc>
          <w:tcPr>
            <w:tcW w:w="1620" w:type="dxa"/>
          </w:tcPr>
          <w:p w14:paraId="6425EF5C" w14:textId="00CE331C" w:rsidR="00BF4B17" w:rsidRPr="00A0199A" w:rsidRDefault="005865A9" w:rsidP="00BF4B17">
            <w:pPr>
              <w:spacing w:line="380" w:lineRule="exact"/>
              <w:ind w:right="222"/>
              <w:jc w:val="right"/>
              <w:rPr>
                <w:rFonts w:ascii="Arial" w:hAnsi="Arial"/>
                <w:spacing w:val="-4"/>
                <w:sz w:val="22"/>
                <w:szCs w:val="22"/>
              </w:rPr>
            </w:pPr>
            <w:r w:rsidRPr="00A0199A">
              <w:rPr>
                <w:rFonts w:ascii="Arial" w:hAnsi="Arial"/>
                <w:spacing w:val="-4"/>
                <w:sz w:val="22"/>
                <w:szCs w:val="22"/>
              </w:rPr>
              <w:t>63</w:t>
            </w:r>
          </w:p>
        </w:tc>
        <w:tc>
          <w:tcPr>
            <w:tcW w:w="1620" w:type="dxa"/>
          </w:tcPr>
          <w:p w14:paraId="30A2FABE" w14:textId="6EEE804B" w:rsidR="00BF4B17" w:rsidRPr="00A0199A" w:rsidRDefault="00BF4B17" w:rsidP="00BF4B17">
            <w:pPr>
              <w:spacing w:line="380" w:lineRule="exact"/>
              <w:ind w:right="222"/>
              <w:jc w:val="right"/>
              <w:rPr>
                <w:rFonts w:ascii="Arial" w:hAnsi="Arial" w:cs="Arial"/>
                <w:sz w:val="22"/>
                <w:szCs w:val="22"/>
              </w:rPr>
            </w:pPr>
            <w:r w:rsidRPr="00A0199A">
              <w:rPr>
                <w:rFonts w:ascii="Arial" w:hAnsi="Arial" w:cs="Arial"/>
                <w:sz w:val="22"/>
                <w:szCs w:val="22"/>
              </w:rPr>
              <w:t>59</w:t>
            </w:r>
          </w:p>
        </w:tc>
      </w:tr>
      <w:tr w:rsidR="00BF4B17" w:rsidRPr="00A0199A" w14:paraId="400637FF" w14:textId="777A0C35" w:rsidTr="00BF4B17">
        <w:tc>
          <w:tcPr>
            <w:tcW w:w="5940" w:type="dxa"/>
          </w:tcPr>
          <w:p w14:paraId="22E25130" w14:textId="77777777" w:rsidR="00BF4B17" w:rsidRPr="00A0199A" w:rsidRDefault="00BF4B17" w:rsidP="00BF4B17">
            <w:pPr>
              <w:spacing w:line="380" w:lineRule="exact"/>
              <w:ind w:left="252" w:right="-104" w:hanging="252"/>
              <w:rPr>
                <w:rFonts w:ascii="Arial" w:hAnsi="Arial" w:cs="Arial"/>
                <w:sz w:val="22"/>
                <w:szCs w:val="22"/>
                <w:lang w:val="en-US"/>
              </w:rPr>
            </w:pPr>
            <w:r w:rsidRPr="00A0199A">
              <w:rPr>
                <w:rFonts w:ascii="Arial" w:hAnsi="Arial" w:cs="Arial"/>
                <w:sz w:val="22"/>
                <w:szCs w:val="22"/>
              </w:rPr>
              <w:t>Cost of sales, advertising media and services</w:t>
            </w:r>
          </w:p>
        </w:tc>
        <w:tc>
          <w:tcPr>
            <w:tcW w:w="1620" w:type="dxa"/>
          </w:tcPr>
          <w:p w14:paraId="5D1A8F89" w14:textId="596E60F8" w:rsidR="00BF4B17" w:rsidRPr="00A0199A" w:rsidRDefault="005865A9" w:rsidP="00BF4B17">
            <w:pPr>
              <w:spacing w:line="380" w:lineRule="exact"/>
              <w:ind w:right="222"/>
              <w:jc w:val="right"/>
              <w:rPr>
                <w:rFonts w:ascii="Arial" w:hAnsi="Arial"/>
                <w:spacing w:val="-4"/>
                <w:sz w:val="22"/>
                <w:szCs w:val="22"/>
              </w:rPr>
            </w:pPr>
            <w:r w:rsidRPr="00A0199A">
              <w:rPr>
                <w:rFonts w:ascii="Arial" w:hAnsi="Arial"/>
                <w:spacing w:val="-4"/>
                <w:sz w:val="22"/>
                <w:szCs w:val="22"/>
              </w:rPr>
              <w:t>111</w:t>
            </w:r>
          </w:p>
        </w:tc>
        <w:tc>
          <w:tcPr>
            <w:tcW w:w="1620" w:type="dxa"/>
          </w:tcPr>
          <w:p w14:paraId="20334E82" w14:textId="4EBCAE63" w:rsidR="00BF4B17" w:rsidRPr="00A0199A" w:rsidRDefault="00BF4B17" w:rsidP="00BF4B17">
            <w:pPr>
              <w:spacing w:line="380" w:lineRule="exact"/>
              <w:ind w:right="222"/>
              <w:jc w:val="right"/>
              <w:rPr>
                <w:rFonts w:ascii="Arial" w:hAnsi="Arial" w:cs="Arial"/>
                <w:sz w:val="22"/>
                <w:szCs w:val="22"/>
              </w:rPr>
            </w:pPr>
            <w:r w:rsidRPr="00A0199A">
              <w:rPr>
                <w:rFonts w:ascii="Arial" w:hAnsi="Arial" w:cs="Arial"/>
                <w:sz w:val="22"/>
                <w:szCs w:val="22"/>
              </w:rPr>
              <w:t>141</w:t>
            </w:r>
          </w:p>
        </w:tc>
      </w:tr>
      <w:tr w:rsidR="00BF4B17" w:rsidRPr="00A0199A" w14:paraId="7BF10109" w14:textId="6B579170" w:rsidTr="00BF4B17">
        <w:tc>
          <w:tcPr>
            <w:tcW w:w="5940" w:type="dxa"/>
          </w:tcPr>
          <w:p w14:paraId="499F15D1" w14:textId="77777777" w:rsidR="00BF4B17" w:rsidRPr="00A0199A" w:rsidRDefault="00BF4B17" w:rsidP="00BF4B17">
            <w:pPr>
              <w:spacing w:line="380" w:lineRule="exact"/>
              <w:ind w:left="252" w:right="-43" w:hanging="252"/>
              <w:rPr>
                <w:rFonts w:ascii="Arial" w:hAnsi="Arial" w:cs="Arial"/>
                <w:sz w:val="22"/>
                <w:szCs w:val="22"/>
              </w:rPr>
            </w:pPr>
            <w:r w:rsidRPr="00A0199A">
              <w:rPr>
                <w:rFonts w:ascii="Arial" w:hAnsi="Arial" w:cs="Arial"/>
                <w:sz w:val="22"/>
                <w:szCs w:val="22"/>
              </w:rPr>
              <w:t>Depreciation and amortisation</w:t>
            </w:r>
          </w:p>
        </w:tc>
        <w:tc>
          <w:tcPr>
            <w:tcW w:w="1620" w:type="dxa"/>
          </w:tcPr>
          <w:p w14:paraId="52BE4355" w14:textId="7A8ADE29" w:rsidR="00BF4B17" w:rsidRPr="00A0199A" w:rsidRDefault="005865A9" w:rsidP="00BF4B17">
            <w:pPr>
              <w:spacing w:line="380" w:lineRule="exact"/>
              <w:ind w:right="222"/>
              <w:jc w:val="right"/>
              <w:rPr>
                <w:rFonts w:ascii="Arial" w:hAnsi="Arial"/>
                <w:spacing w:val="-4"/>
                <w:sz w:val="22"/>
                <w:szCs w:val="22"/>
              </w:rPr>
            </w:pPr>
            <w:r w:rsidRPr="00A0199A">
              <w:rPr>
                <w:rFonts w:ascii="Arial" w:hAnsi="Arial"/>
                <w:spacing w:val="-4"/>
                <w:sz w:val="22"/>
                <w:szCs w:val="22"/>
              </w:rPr>
              <w:t>9</w:t>
            </w:r>
          </w:p>
        </w:tc>
        <w:tc>
          <w:tcPr>
            <w:tcW w:w="1620" w:type="dxa"/>
          </w:tcPr>
          <w:p w14:paraId="19736914" w14:textId="377AF098" w:rsidR="00BF4B17" w:rsidRPr="00A0199A" w:rsidRDefault="00BF4B17" w:rsidP="00BF4B17">
            <w:pPr>
              <w:spacing w:line="380" w:lineRule="exact"/>
              <w:ind w:right="222"/>
              <w:jc w:val="right"/>
              <w:rPr>
                <w:rFonts w:ascii="Arial" w:hAnsi="Arial" w:cs="Arial"/>
                <w:sz w:val="22"/>
                <w:szCs w:val="22"/>
              </w:rPr>
            </w:pPr>
            <w:r w:rsidRPr="00A0199A">
              <w:rPr>
                <w:rFonts w:ascii="Arial" w:hAnsi="Arial" w:cs="Arial"/>
                <w:sz w:val="22"/>
                <w:szCs w:val="22"/>
              </w:rPr>
              <w:t>10</w:t>
            </w:r>
          </w:p>
        </w:tc>
      </w:tr>
      <w:tr w:rsidR="00BF4B17" w:rsidRPr="00A0199A" w14:paraId="2E2D8D44" w14:textId="7B92F39D" w:rsidTr="00BF4B17">
        <w:tc>
          <w:tcPr>
            <w:tcW w:w="5940" w:type="dxa"/>
          </w:tcPr>
          <w:p w14:paraId="67C1BC2A" w14:textId="77777777" w:rsidR="00BF4B17" w:rsidRPr="00A0199A" w:rsidRDefault="00BF4B17" w:rsidP="00BF4B17">
            <w:pPr>
              <w:spacing w:line="380" w:lineRule="exact"/>
              <w:ind w:left="252" w:right="-43" w:hanging="252"/>
              <w:rPr>
                <w:rFonts w:ascii="Arial" w:hAnsi="Arial" w:cs="Arial"/>
                <w:sz w:val="22"/>
                <w:szCs w:val="22"/>
              </w:rPr>
            </w:pPr>
            <w:r w:rsidRPr="00A0199A">
              <w:rPr>
                <w:rFonts w:ascii="Arial" w:hAnsi="Arial" w:cs="Arial"/>
                <w:sz w:val="22"/>
                <w:szCs w:val="22"/>
              </w:rPr>
              <w:t>Consultant and management fees</w:t>
            </w:r>
          </w:p>
        </w:tc>
        <w:tc>
          <w:tcPr>
            <w:tcW w:w="1620" w:type="dxa"/>
          </w:tcPr>
          <w:p w14:paraId="2CB3D075" w14:textId="3C79C374" w:rsidR="00BF4B17" w:rsidRPr="00A0199A" w:rsidRDefault="005865A9" w:rsidP="00BF4B17">
            <w:pPr>
              <w:spacing w:line="380" w:lineRule="exact"/>
              <w:ind w:right="222"/>
              <w:jc w:val="right"/>
              <w:rPr>
                <w:rFonts w:ascii="Arial" w:hAnsi="Arial"/>
                <w:spacing w:val="-4"/>
                <w:sz w:val="22"/>
                <w:szCs w:val="22"/>
              </w:rPr>
            </w:pPr>
            <w:r w:rsidRPr="00A0199A">
              <w:rPr>
                <w:rFonts w:ascii="Arial" w:hAnsi="Arial"/>
                <w:spacing w:val="-4"/>
                <w:sz w:val="22"/>
                <w:szCs w:val="22"/>
              </w:rPr>
              <w:t>5</w:t>
            </w:r>
          </w:p>
        </w:tc>
        <w:tc>
          <w:tcPr>
            <w:tcW w:w="1620" w:type="dxa"/>
          </w:tcPr>
          <w:p w14:paraId="4F98B596" w14:textId="026CCEE4" w:rsidR="00BF4B17" w:rsidRPr="00A0199A" w:rsidRDefault="00BF4B17" w:rsidP="00BF4B17">
            <w:pPr>
              <w:spacing w:line="380" w:lineRule="exact"/>
              <w:ind w:right="222"/>
              <w:jc w:val="right"/>
              <w:rPr>
                <w:rFonts w:ascii="Arial" w:hAnsi="Arial" w:cs="Arial"/>
                <w:sz w:val="22"/>
                <w:szCs w:val="22"/>
              </w:rPr>
            </w:pPr>
            <w:r w:rsidRPr="00A0199A">
              <w:rPr>
                <w:rFonts w:ascii="Arial" w:hAnsi="Arial" w:cs="Arial"/>
                <w:sz w:val="22"/>
                <w:szCs w:val="22"/>
              </w:rPr>
              <w:t>3</w:t>
            </w:r>
          </w:p>
        </w:tc>
      </w:tr>
    </w:tbl>
    <w:p w14:paraId="3A63B33C" w14:textId="56BF58C6" w:rsidR="001579B1" w:rsidRPr="00A0199A" w:rsidRDefault="003903C9" w:rsidP="00A0199A">
      <w:pPr>
        <w:tabs>
          <w:tab w:val="left" w:pos="360"/>
          <w:tab w:val="left" w:pos="1440"/>
          <w:tab w:val="left" w:pos="2160"/>
        </w:tabs>
        <w:spacing w:before="240" w:after="120" w:line="380" w:lineRule="exact"/>
        <w:ind w:left="547" w:hanging="547"/>
        <w:jc w:val="thaiDistribute"/>
        <w:rPr>
          <w:rFonts w:ascii="Arial" w:hAnsi="Arial"/>
          <w:b/>
          <w:bCs/>
          <w:sz w:val="22"/>
          <w:szCs w:val="22"/>
        </w:rPr>
      </w:pPr>
      <w:r w:rsidRPr="00A0199A">
        <w:rPr>
          <w:rFonts w:ascii="Arial" w:hAnsi="Arial"/>
          <w:b/>
          <w:bCs/>
          <w:sz w:val="22"/>
          <w:szCs w:val="22"/>
        </w:rPr>
        <w:t>2</w:t>
      </w:r>
      <w:r w:rsidR="00A21CBE" w:rsidRPr="00A0199A">
        <w:rPr>
          <w:rFonts w:ascii="Arial" w:hAnsi="Arial"/>
          <w:b/>
          <w:bCs/>
          <w:sz w:val="22"/>
          <w:szCs w:val="22"/>
          <w:lang w:val="en-US"/>
        </w:rPr>
        <w:t>3</w:t>
      </w:r>
      <w:r w:rsidR="004E3341" w:rsidRPr="00A0199A">
        <w:rPr>
          <w:rFonts w:ascii="Arial" w:hAnsi="Arial"/>
          <w:b/>
          <w:bCs/>
          <w:sz w:val="22"/>
          <w:szCs w:val="22"/>
        </w:rPr>
        <w:t>.</w:t>
      </w:r>
      <w:r w:rsidR="004E3341" w:rsidRPr="00A0199A">
        <w:rPr>
          <w:rFonts w:ascii="Arial" w:hAnsi="Arial"/>
          <w:b/>
          <w:bCs/>
          <w:sz w:val="22"/>
          <w:szCs w:val="22"/>
        </w:rPr>
        <w:tab/>
      </w:r>
      <w:r w:rsidR="00562E94" w:rsidRPr="00A0199A">
        <w:rPr>
          <w:rFonts w:ascii="Arial" w:hAnsi="Arial"/>
          <w:b/>
          <w:bCs/>
          <w:sz w:val="22"/>
          <w:szCs w:val="22"/>
        </w:rPr>
        <w:tab/>
      </w:r>
      <w:r w:rsidR="001579B1" w:rsidRPr="00A0199A">
        <w:rPr>
          <w:rFonts w:ascii="Arial" w:hAnsi="Arial"/>
          <w:b/>
          <w:bCs/>
          <w:sz w:val="22"/>
          <w:szCs w:val="22"/>
        </w:rPr>
        <w:t>Earnings per share</w:t>
      </w:r>
    </w:p>
    <w:p w14:paraId="1DDFE66E" w14:textId="77777777" w:rsidR="001579B1" w:rsidRPr="00A0199A" w:rsidRDefault="001579B1" w:rsidP="00371750">
      <w:pPr>
        <w:tabs>
          <w:tab w:val="left" w:pos="360"/>
          <w:tab w:val="left" w:pos="1440"/>
          <w:tab w:val="left" w:pos="2160"/>
        </w:tabs>
        <w:spacing w:before="120" w:after="120" w:line="380" w:lineRule="exact"/>
        <w:ind w:left="547" w:hanging="547"/>
        <w:jc w:val="thaiDistribute"/>
        <w:rPr>
          <w:rFonts w:ascii="Arial" w:hAnsi="Arial"/>
          <w:sz w:val="22"/>
          <w:szCs w:val="22"/>
        </w:rPr>
      </w:pPr>
      <w:r w:rsidRPr="00A0199A">
        <w:rPr>
          <w:rFonts w:ascii="Arial" w:hAnsi="Arial"/>
          <w:b/>
          <w:bCs/>
          <w:sz w:val="22"/>
          <w:szCs w:val="22"/>
        </w:rPr>
        <w:tab/>
      </w:r>
      <w:r w:rsidRPr="00A0199A">
        <w:rPr>
          <w:rFonts w:ascii="Arial" w:hAnsi="Arial"/>
          <w:b/>
          <w:bCs/>
          <w:sz w:val="22"/>
          <w:szCs w:val="22"/>
        </w:rPr>
        <w:tab/>
      </w:r>
      <w:r w:rsidRPr="00A0199A">
        <w:rPr>
          <w:rFonts w:ascii="Arial" w:hAnsi="Arial"/>
          <w:sz w:val="22"/>
          <w:szCs w:val="22"/>
        </w:rPr>
        <w:t xml:space="preserve">Basic </w:t>
      </w:r>
      <w:r w:rsidR="001F090F" w:rsidRPr="00A0199A">
        <w:rPr>
          <w:rFonts w:ascii="Arial" w:hAnsi="Arial"/>
          <w:sz w:val="22"/>
          <w:szCs w:val="22"/>
        </w:rPr>
        <w:t>earnings</w:t>
      </w:r>
      <w:r w:rsidRPr="00A0199A">
        <w:rPr>
          <w:rFonts w:ascii="Arial" w:hAnsi="Arial"/>
          <w:sz w:val="22"/>
          <w:szCs w:val="22"/>
        </w:rPr>
        <w:t xml:space="preserve"> per share is calculated by dividing </w:t>
      </w:r>
      <w:r w:rsidR="00E32190" w:rsidRPr="00A0199A">
        <w:rPr>
          <w:rFonts w:ascii="Arial" w:hAnsi="Arial"/>
          <w:sz w:val="22"/>
          <w:szCs w:val="22"/>
        </w:rPr>
        <w:t xml:space="preserve">profit </w:t>
      </w:r>
      <w:r w:rsidRPr="00A0199A">
        <w:rPr>
          <w:rFonts w:ascii="Arial" w:hAnsi="Arial"/>
          <w:sz w:val="22"/>
          <w:szCs w:val="22"/>
        </w:rPr>
        <w:t>for the year (excluding other comprehensive income) by the weighted average number of ordinary shares in issue during the year.</w:t>
      </w:r>
    </w:p>
    <w:p w14:paraId="3197D770" w14:textId="1C15AFDC" w:rsidR="00BE1D5D" w:rsidRPr="00A0199A" w:rsidRDefault="00692680" w:rsidP="00371750">
      <w:pPr>
        <w:tabs>
          <w:tab w:val="left" w:pos="1440"/>
          <w:tab w:val="left" w:pos="2160"/>
        </w:tabs>
        <w:spacing w:before="120" w:after="120" w:line="380" w:lineRule="exact"/>
        <w:ind w:left="547" w:hanging="547"/>
        <w:jc w:val="thaiDistribute"/>
        <w:rPr>
          <w:rFonts w:ascii="Arial" w:hAnsi="Arial"/>
          <w:sz w:val="22"/>
          <w:szCs w:val="22"/>
        </w:rPr>
      </w:pPr>
      <w:r w:rsidRPr="00A0199A">
        <w:rPr>
          <w:rFonts w:ascii="Arial" w:hAnsi="Arial"/>
          <w:sz w:val="22"/>
          <w:szCs w:val="22"/>
        </w:rPr>
        <w:tab/>
      </w:r>
      <w:r w:rsidR="00BE1D5D" w:rsidRPr="00A0199A">
        <w:rPr>
          <w:rFonts w:ascii="Arial" w:hAnsi="Arial"/>
          <w:sz w:val="22"/>
          <w:szCs w:val="22"/>
        </w:rPr>
        <w:t>Calculation of basic</w:t>
      </w:r>
      <w:r w:rsidR="001F090F" w:rsidRPr="00A0199A">
        <w:rPr>
          <w:rFonts w:ascii="Arial" w:hAnsi="Arial"/>
          <w:sz w:val="22"/>
          <w:szCs w:val="22"/>
        </w:rPr>
        <w:t xml:space="preserve"> earnings </w:t>
      </w:r>
      <w:r w:rsidR="00BE1D5D" w:rsidRPr="00A0199A">
        <w:rPr>
          <w:rFonts w:ascii="Arial" w:hAnsi="Arial"/>
          <w:sz w:val="22"/>
          <w:szCs w:val="22"/>
        </w:rPr>
        <w:t>per share is presented below:</w:t>
      </w:r>
    </w:p>
    <w:tbl>
      <w:tblPr>
        <w:tblW w:w="9180" w:type="dxa"/>
        <w:tblInd w:w="450" w:type="dxa"/>
        <w:tblLayout w:type="fixed"/>
        <w:tblLook w:val="0000" w:firstRow="0" w:lastRow="0" w:firstColumn="0" w:lastColumn="0" w:noHBand="0" w:noVBand="0"/>
      </w:tblPr>
      <w:tblGrid>
        <w:gridCol w:w="5940"/>
        <w:gridCol w:w="1620"/>
        <w:gridCol w:w="1620"/>
      </w:tblGrid>
      <w:tr w:rsidR="00BF4B17" w:rsidRPr="00A0199A" w14:paraId="0C71F42E" w14:textId="1C6B47D6" w:rsidTr="00BF4B17">
        <w:tc>
          <w:tcPr>
            <w:tcW w:w="5940" w:type="dxa"/>
          </w:tcPr>
          <w:p w14:paraId="2930B67C" w14:textId="77777777" w:rsidR="00BF4B17" w:rsidRPr="00A0199A" w:rsidRDefault="00BF4B17" w:rsidP="00BF4B17">
            <w:pPr>
              <w:spacing w:line="380" w:lineRule="exact"/>
              <w:ind w:left="162" w:hanging="180"/>
              <w:jc w:val="center"/>
              <w:rPr>
                <w:rFonts w:ascii="Arial" w:hAnsi="Arial"/>
                <w:szCs w:val="22"/>
              </w:rPr>
            </w:pPr>
          </w:p>
        </w:tc>
        <w:tc>
          <w:tcPr>
            <w:tcW w:w="1620" w:type="dxa"/>
          </w:tcPr>
          <w:p w14:paraId="3F9E06E0" w14:textId="22CA3394" w:rsidR="00BF4B17" w:rsidRPr="00A0199A" w:rsidRDefault="00BF4B17" w:rsidP="00BF4B17">
            <w:pPr>
              <w:pBdr>
                <w:bottom w:val="single" w:sz="4" w:space="1" w:color="auto"/>
              </w:pBdr>
              <w:spacing w:line="380" w:lineRule="exact"/>
              <w:ind w:right="-14"/>
              <w:jc w:val="center"/>
              <w:rPr>
                <w:rFonts w:ascii="Arial" w:hAnsi="Arial" w:cs="Arial"/>
                <w:sz w:val="22"/>
                <w:szCs w:val="22"/>
              </w:rPr>
            </w:pPr>
            <w:r w:rsidRPr="00A0199A">
              <w:rPr>
                <w:rFonts w:ascii="Arial" w:hAnsi="Arial" w:cs="Arial"/>
                <w:sz w:val="22"/>
                <w:szCs w:val="22"/>
              </w:rPr>
              <w:t>2024</w:t>
            </w:r>
          </w:p>
        </w:tc>
        <w:tc>
          <w:tcPr>
            <w:tcW w:w="1620" w:type="dxa"/>
          </w:tcPr>
          <w:p w14:paraId="5AAF9A7B" w14:textId="7EB81FDB" w:rsidR="00BF4B17" w:rsidRPr="00A0199A" w:rsidRDefault="00BF4B17" w:rsidP="00BF4B17">
            <w:pPr>
              <w:pBdr>
                <w:bottom w:val="single" w:sz="4" w:space="1" w:color="auto"/>
              </w:pBdr>
              <w:spacing w:line="380" w:lineRule="exact"/>
              <w:ind w:right="-14"/>
              <w:jc w:val="center"/>
              <w:rPr>
                <w:rFonts w:ascii="Arial" w:hAnsi="Arial" w:cs="Arial"/>
                <w:sz w:val="22"/>
                <w:szCs w:val="22"/>
              </w:rPr>
            </w:pPr>
            <w:r w:rsidRPr="00A0199A">
              <w:rPr>
                <w:rFonts w:ascii="Arial" w:hAnsi="Arial" w:cs="Arial"/>
                <w:sz w:val="22"/>
                <w:szCs w:val="22"/>
              </w:rPr>
              <w:t>2023</w:t>
            </w:r>
          </w:p>
        </w:tc>
      </w:tr>
      <w:tr w:rsidR="00BF4B17" w:rsidRPr="00A0199A" w14:paraId="182AE3B6" w14:textId="1DC6544D" w:rsidTr="00BF4B17">
        <w:tc>
          <w:tcPr>
            <w:tcW w:w="5940" w:type="dxa"/>
          </w:tcPr>
          <w:p w14:paraId="0AB1463B" w14:textId="77777777" w:rsidR="00BF4B17" w:rsidRPr="00A0199A" w:rsidRDefault="00BF4B17" w:rsidP="00BF4B17">
            <w:pPr>
              <w:pStyle w:val="Heading6"/>
              <w:spacing w:after="0" w:line="380" w:lineRule="exact"/>
              <w:ind w:left="162" w:hanging="180"/>
              <w:rPr>
                <w:rFonts w:ascii="Arial" w:hAnsi="Arial"/>
                <w:b w:val="0"/>
                <w:bCs w:val="0"/>
                <w:sz w:val="22"/>
                <w:szCs w:val="22"/>
              </w:rPr>
            </w:pPr>
            <w:r w:rsidRPr="00A0199A">
              <w:rPr>
                <w:rFonts w:ascii="Arial" w:hAnsi="Arial"/>
                <w:b w:val="0"/>
                <w:bCs w:val="0"/>
                <w:sz w:val="22"/>
                <w:szCs w:val="22"/>
              </w:rPr>
              <w:t>Profit for the year (Thousand Baht)</w:t>
            </w:r>
          </w:p>
        </w:tc>
        <w:tc>
          <w:tcPr>
            <w:tcW w:w="1620" w:type="dxa"/>
          </w:tcPr>
          <w:p w14:paraId="77405A0B" w14:textId="53FC74FA" w:rsidR="00BF4B17" w:rsidRPr="00A0199A" w:rsidRDefault="005865A9" w:rsidP="00BF4B17">
            <w:pPr>
              <w:tabs>
                <w:tab w:val="decimal" w:pos="1242"/>
              </w:tabs>
              <w:spacing w:line="380" w:lineRule="exact"/>
              <w:rPr>
                <w:rFonts w:ascii="Arial" w:hAnsi="Arial" w:cs="Arial"/>
                <w:sz w:val="22"/>
                <w:szCs w:val="22"/>
              </w:rPr>
            </w:pPr>
            <w:r w:rsidRPr="00A0199A">
              <w:rPr>
                <w:rFonts w:ascii="Arial" w:hAnsi="Arial" w:cs="Arial"/>
                <w:sz w:val="22"/>
                <w:szCs w:val="22"/>
              </w:rPr>
              <w:t>8,30</w:t>
            </w:r>
            <w:r w:rsidR="00942E06">
              <w:rPr>
                <w:rFonts w:ascii="Arial" w:hAnsi="Arial" w:cs="Arial"/>
                <w:sz w:val="22"/>
                <w:szCs w:val="22"/>
              </w:rPr>
              <w:t>4</w:t>
            </w:r>
          </w:p>
        </w:tc>
        <w:tc>
          <w:tcPr>
            <w:tcW w:w="1620" w:type="dxa"/>
          </w:tcPr>
          <w:p w14:paraId="5C9CCBDD" w14:textId="78AB0912" w:rsidR="00BF4B17" w:rsidRPr="00A0199A" w:rsidRDefault="00BF4B17" w:rsidP="00BF4B17">
            <w:pPr>
              <w:tabs>
                <w:tab w:val="decimal" w:pos="1242"/>
              </w:tabs>
              <w:spacing w:line="380" w:lineRule="exact"/>
              <w:rPr>
                <w:rFonts w:ascii="Arial" w:hAnsi="Arial" w:cs="Arial"/>
                <w:sz w:val="22"/>
                <w:szCs w:val="22"/>
              </w:rPr>
            </w:pPr>
            <w:r w:rsidRPr="00A0199A">
              <w:rPr>
                <w:rFonts w:ascii="Arial" w:hAnsi="Arial" w:cs="Arial"/>
                <w:sz w:val="22"/>
                <w:szCs w:val="22"/>
              </w:rPr>
              <w:t>12,621</w:t>
            </w:r>
          </w:p>
        </w:tc>
      </w:tr>
      <w:tr w:rsidR="00BF4B17" w:rsidRPr="00A0199A" w14:paraId="7E417109" w14:textId="0645B87A">
        <w:tc>
          <w:tcPr>
            <w:tcW w:w="5940" w:type="dxa"/>
          </w:tcPr>
          <w:p w14:paraId="406E7D55" w14:textId="4BF01376" w:rsidR="00BF4B17" w:rsidRPr="00A0199A" w:rsidRDefault="00BF4B17" w:rsidP="00BF4B17">
            <w:pPr>
              <w:pStyle w:val="Heading6"/>
              <w:spacing w:after="0" w:line="380" w:lineRule="exact"/>
              <w:ind w:left="162" w:hanging="180"/>
              <w:rPr>
                <w:rFonts w:ascii="Arial" w:hAnsi="Arial"/>
                <w:b w:val="0"/>
                <w:bCs w:val="0"/>
                <w:sz w:val="22"/>
                <w:szCs w:val="22"/>
                <w:cs/>
              </w:rPr>
            </w:pPr>
            <w:r w:rsidRPr="00A0199A">
              <w:rPr>
                <w:rFonts w:ascii="Arial" w:hAnsi="Arial"/>
                <w:b w:val="0"/>
                <w:bCs w:val="0"/>
                <w:sz w:val="22"/>
                <w:szCs w:val="22"/>
              </w:rPr>
              <w:t>Weight average number of ordinary shares                          (Thousand shares)</w:t>
            </w:r>
          </w:p>
        </w:tc>
        <w:tc>
          <w:tcPr>
            <w:tcW w:w="1620" w:type="dxa"/>
          </w:tcPr>
          <w:p w14:paraId="7549E056" w14:textId="77777777" w:rsidR="005865A9" w:rsidRPr="00A0199A" w:rsidRDefault="005865A9" w:rsidP="00BF4B17">
            <w:pPr>
              <w:tabs>
                <w:tab w:val="decimal" w:pos="1242"/>
              </w:tabs>
              <w:spacing w:line="380" w:lineRule="exact"/>
              <w:rPr>
                <w:rFonts w:ascii="Arial" w:hAnsi="Arial" w:cs="Arial"/>
                <w:sz w:val="22"/>
                <w:szCs w:val="22"/>
              </w:rPr>
            </w:pPr>
          </w:p>
          <w:p w14:paraId="670BE260" w14:textId="257E31D1" w:rsidR="00BF4B17" w:rsidRPr="00A0199A" w:rsidRDefault="005865A9" w:rsidP="00BF4B17">
            <w:pPr>
              <w:tabs>
                <w:tab w:val="decimal" w:pos="1242"/>
              </w:tabs>
              <w:spacing w:line="380" w:lineRule="exact"/>
              <w:rPr>
                <w:rFonts w:ascii="Arial" w:hAnsi="Arial" w:cs="Arial"/>
                <w:sz w:val="22"/>
                <w:szCs w:val="22"/>
              </w:rPr>
            </w:pPr>
            <w:r w:rsidRPr="00A0199A">
              <w:rPr>
                <w:rFonts w:ascii="Arial" w:hAnsi="Arial" w:cs="Arial"/>
                <w:sz w:val="22"/>
                <w:szCs w:val="22"/>
              </w:rPr>
              <w:t>466,000</w:t>
            </w:r>
          </w:p>
        </w:tc>
        <w:tc>
          <w:tcPr>
            <w:tcW w:w="1620" w:type="dxa"/>
            <w:vAlign w:val="bottom"/>
          </w:tcPr>
          <w:p w14:paraId="3BC2D5F8" w14:textId="5487E2C3" w:rsidR="00BF4B17" w:rsidRPr="00A0199A" w:rsidRDefault="00BF4B17" w:rsidP="00BF4B17">
            <w:pPr>
              <w:tabs>
                <w:tab w:val="decimal" w:pos="1242"/>
              </w:tabs>
              <w:spacing w:line="380" w:lineRule="exact"/>
              <w:rPr>
                <w:rFonts w:ascii="Arial" w:hAnsi="Arial" w:cs="Arial"/>
                <w:sz w:val="22"/>
                <w:szCs w:val="22"/>
              </w:rPr>
            </w:pPr>
            <w:r w:rsidRPr="00A0199A">
              <w:rPr>
                <w:rFonts w:ascii="Arial" w:hAnsi="Arial" w:cs="Arial"/>
                <w:sz w:val="22"/>
                <w:szCs w:val="22"/>
              </w:rPr>
              <w:t>466,000</w:t>
            </w:r>
          </w:p>
        </w:tc>
      </w:tr>
      <w:tr w:rsidR="00BF4B17" w:rsidRPr="00A0199A" w14:paraId="226D90B2" w14:textId="3C976708" w:rsidTr="00BF4B17">
        <w:tc>
          <w:tcPr>
            <w:tcW w:w="5940" w:type="dxa"/>
          </w:tcPr>
          <w:p w14:paraId="2F9A6786" w14:textId="77777777" w:rsidR="00BF4B17" w:rsidRPr="00A0199A" w:rsidRDefault="00BF4B17" w:rsidP="00BF4B17">
            <w:pPr>
              <w:pStyle w:val="Heading6"/>
              <w:spacing w:after="0" w:line="380" w:lineRule="exact"/>
              <w:ind w:left="162" w:hanging="180"/>
              <w:rPr>
                <w:rFonts w:ascii="Arial" w:hAnsi="Arial"/>
                <w:b w:val="0"/>
                <w:bCs w:val="0"/>
                <w:sz w:val="22"/>
                <w:szCs w:val="22"/>
              </w:rPr>
            </w:pPr>
            <w:r w:rsidRPr="00A0199A">
              <w:rPr>
                <w:rFonts w:ascii="Arial" w:hAnsi="Arial"/>
                <w:b w:val="0"/>
                <w:bCs w:val="0"/>
                <w:sz w:val="22"/>
                <w:szCs w:val="22"/>
              </w:rPr>
              <w:t>Basic earnings per share (Baht/share)</w:t>
            </w:r>
          </w:p>
        </w:tc>
        <w:tc>
          <w:tcPr>
            <w:tcW w:w="1620" w:type="dxa"/>
          </w:tcPr>
          <w:p w14:paraId="4CCCE903" w14:textId="6B164671" w:rsidR="00BF4B17" w:rsidRPr="00A0199A" w:rsidRDefault="005865A9" w:rsidP="00BF4B17">
            <w:pPr>
              <w:tabs>
                <w:tab w:val="decimal" w:pos="792"/>
              </w:tabs>
              <w:spacing w:line="380" w:lineRule="exact"/>
              <w:jc w:val="thaiDistribute"/>
              <w:rPr>
                <w:rFonts w:ascii="Arial" w:hAnsi="Arial" w:cs="Arial"/>
                <w:sz w:val="22"/>
                <w:szCs w:val="22"/>
              </w:rPr>
            </w:pPr>
            <w:r w:rsidRPr="00A0199A">
              <w:rPr>
                <w:rFonts w:ascii="Arial" w:hAnsi="Arial" w:cs="Arial"/>
                <w:sz w:val="22"/>
                <w:szCs w:val="22"/>
              </w:rPr>
              <w:t>0.018</w:t>
            </w:r>
          </w:p>
        </w:tc>
        <w:tc>
          <w:tcPr>
            <w:tcW w:w="1620" w:type="dxa"/>
          </w:tcPr>
          <w:p w14:paraId="175872E1" w14:textId="7C1329FA" w:rsidR="00BF4B17" w:rsidRPr="00A0199A" w:rsidRDefault="00BF4B17" w:rsidP="00BF4B17">
            <w:pPr>
              <w:tabs>
                <w:tab w:val="decimal" w:pos="792"/>
              </w:tabs>
              <w:spacing w:line="380" w:lineRule="exact"/>
              <w:jc w:val="thaiDistribute"/>
              <w:rPr>
                <w:rFonts w:ascii="Arial" w:hAnsi="Arial" w:cs="Arial"/>
                <w:sz w:val="22"/>
                <w:szCs w:val="22"/>
              </w:rPr>
            </w:pPr>
            <w:r w:rsidRPr="00A0199A">
              <w:rPr>
                <w:rFonts w:ascii="Arial" w:hAnsi="Arial" w:cs="Arial"/>
                <w:sz w:val="22"/>
                <w:szCs w:val="22"/>
              </w:rPr>
              <w:t>0.027</w:t>
            </w:r>
          </w:p>
        </w:tc>
      </w:tr>
    </w:tbl>
    <w:p w14:paraId="63EF1B78" w14:textId="77777777" w:rsidR="005A2410" w:rsidRDefault="005A2410" w:rsidP="009C27D5">
      <w:pPr>
        <w:widowControl/>
        <w:overflowPunct/>
        <w:autoSpaceDE/>
        <w:autoSpaceDN/>
        <w:adjustRightInd/>
        <w:spacing w:before="240" w:after="120" w:line="380" w:lineRule="exact"/>
        <w:ind w:left="547" w:hanging="547"/>
        <w:textAlignment w:val="auto"/>
        <w:rPr>
          <w:rFonts w:ascii="Arial" w:hAnsi="Arial"/>
          <w:b/>
          <w:bCs/>
          <w:sz w:val="22"/>
          <w:szCs w:val="22"/>
        </w:rPr>
      </w:pPr>
    </w:p>
    <w:p w14:paraId="2F9F19B3" w14:textId="77777777" w:rsidR="005A2410" w:rsidRDefault="005A2410">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054BDDA" w14:textId="66FDBF41" w:rsidR="004E3341" w:rsidRPr="00A0199A" w:rsidRDefault="003903C9" w:rsidP="009C27D5">
      <w:pPr>
        <w:widowControl/>
        <w:overflowPunct/>
        <w:autoSpaceDE/>
        <w:autoSpaceDN/>
        <w:adjustRightInd/>
        <w:spacing w:before="240" w:after="120" w:line="380" w:lineRule="exact"/>
        <w:ind w:left="547" w:hanging="547"/>
        <w:textAlignment w:val="auto"/>
        <w:rPr>
          <w:rFonts w:ascii="Arial" w:hAnsi="Arial"/>
          <w:b/>
          <w:bCs/>
          <w:sz w:val="22"/>
          <w:szCs w:val="22"/>
        </w:rPr>
      </w:pPr>
      <w:r w:rsidRPr="00A0199A">
        <w:rPr>
          <w:rFonts w:ascii="Arial" w:hAnsi="Arial"/>
          <w:b/>
          <w:bCs/>
          <w:sz w:val="22"/>
          <w:szCs w:val="22"/>
        </w:rPr>
        <w:lastRenderedPageBreak/>
        <w:t>2</w:t>
      </w:r>
      <w:r w:rsidR="00B31FF6" w:rsidRPr="00A0199A">
        <w:rPr>
          <w:rFonts w:ascii="Arial" w:hAnsi="Arial"/>
          <w:b/>
          <w:bCs/>
          <w:sz w:val="22"/>
          <w:szCs w:val="22"/>
        </w:rPr>
        <w:t>4</w:t>
      </w:r>
      <w:r w:rsidR="001579B1" w:rsidRPr="00A0199A">
        <w:rPr>
          <w:rFonts w:ascii="Arial" w:hAnsi="Arial"/>
          <w:b/>
          <w:bCs/>
          <w:sz w:val="22"/>
          <w:szCs w:val="22"/>
        </w:rPr>
        <w:t>.</w:t>
      </w:r>
      <w:r w:rsidR="001579B1" w:rsidRPr="00A0199A">
        <w:rPr>
          <w:rFonts w:ascii="Arial" w:hAnsi="Arial"/>
          <w:b/>
          <w:bCs/>
          <w:sz w:val="22"/>
          <w:szCs w:val="22"/>
        </w:rPr>
        <w:tab/>
      </w:r>
      <w:r w:rsidR="004E3341" w:rsidRPr="00A0199A">
        <w:rPr>
          <w:rFonts w:ascii="Arial" w:hAnsi="Arial"/>
          <w:b/>
          <w:bCs/>
          <w:sz w:val="22"/>
          <w:szCs w:val="22"/>
        </w:rPr>
        <w:t>Segment information</w:t>
      </w:r>
    </w:p>
    <w:p w14:paraId="2E042F16" w14:textId="77777777" w:rsidR="00562E94" w:rsidRPr="00A0199A" w:rsidRDefault="00A37345" w:rsidP="0069572F">
      <w:pPr>
        <w:spacing w:before="80" w:after="80" w:line="380" w:lineRule="exact"/>
        <w:ind w:left="547"/>
        <w:jc w:val="thaiDistribute"/>
        <w:rPr>
          <w:rFonts w:ascii="Arial" w:hAnsi="Arial"/>
          <w:sz w:val="22"/>
          <w:szCs w:val="22"/>
        </w:rPr>
      </w:pPr>
      <w:r w:rsidRPr="00A0199A">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553991" w:rsidRPr="00A0199A">
        <w:rPr>
          <w:rFonts w:ascii="Arial" w:hAnsi="Arial"/>
          <w:sz w:val="22"/>
          <w:szCs w:val="22"/>
        </w:rPr>
        <w:t>.</w:t>
      </w:r>
    </w:p>
    <w:p w14:paraId="718F1F21" w14:textId="4EA00BC7" w:rsidR="00A37345" w:rsidRPr="00A0199A" w:rsidRDefault="00A37345" w:rsidP="0069572F">
      <w:pPr>
        <w:pStyle w:val="BodyTextIndent"/>
        <w:tabs>
          <w:tab w:val="clear" w:pos="720"/>
          <w:tab w:val="decimal" w:pos="7830"/>
        </w:tabs>
        <w:spacing w:before="80" w:after="80"/>
        <w:ind w:left="547" w:hanging="547"/>
        <w:rPr>
          <w:rFonts w:ascii="Arial" w:hAnsi="Arial"/>
          <w:sz w:val="22"/>
          <w:szCs w:val="22"/>
        </w:rPr>
      </w:pPr>
      <w:r w:rsidRPr="00A0199A">
        <w:rPr>
          <w:rFonts w:ascii="Arial" w:hAnsi="Arial"/>
          <w:sz w:val="22"/>
          <w:szCs w:val="22"/>
        </w:rPr>
        <w:tab/>
        <w:t>For management purposes, the Company is organised into business units based on its products and services and has three reportable segments as follows:</w:t>
      </w:r>
    </w:p>
    <w:p w14:paraId="1AAA216A" w14:textId="77777777" w:rsidR="00A37345" w:rsidRPr="00A0199A" w:rsidRDefault="00E65C51" w:rsidP="00A37345">
      <w:pPr>
        <w:pStyle w:val="BodyTextIndent"/>
        <w:widowControl/>
        <w:numPr>
          <w:ilvl w:val="0"/>
          <w:numId w:val="7"/>
        </w:numPr>
        <w:tabs>
          <w:tab w:val="clear" w:pos="720"/>
          <w:tab w:val="clear" w:pos="7280"/>
          <w:tab w:val="clear" w:pos="8540"/>
          <w:tab w:val="decimal" w:pos="851"/>
        </w:tabs>
        <w:spacing w:before="0" w:after="0"/>
        <w:ind w:left="893"/>
        <w:jc w:val="both"/>
        <w:rPr>
          <w:rFonts w:ascii="Arial" w:hAnsi="Arial"/>
          <w:sz w:val="22"/>
          <w:szCs w:val="22"/>
        </w:rPr>
      </w:pPr>
      <w:r w:rsidRPr="00A0199A">
        <w:rPr>
          <w:rFonts w:ascii="Arial" w:hAnsi="Arial"/>
          <w:sz w:val="22"/>
          <w:szCs w:val="22"/>
        </w:rPr>
        <w:t>Media and contents</w:t>
      </w:r>
    </w:p>
    <w:p w14:paraId="0BD08CB1" w14:textId="68ED5CFE" w:rsidR="00A37345" w:rsidRPr="00A0199A" w:rsidRDefault="00A37345" w:rsidP="00A37345">
      <w:pPr>
        <w:pStyle w:val="BodyTextIndent"/>
        <w:widowControl/>
        <w:numPr>
          <w:ilvl w:val="0"/>
          <w:numId w:val="7"/>
        </w:numPr>
        <w:tabs>
          <w:tab w:val="clear" w:pos="720"/>
          <w:tab w:val="clear" w:pos="7280"/>
          <w:tab w:val="clear" w:pos="8540"/>
          <w:tab w:val="decimal" w:pos="851"/>
        </w:tabs>
        <w:spacing w:before="0" w:after="0"/>
        <w:ind w:left="893"/>
        <w:jc w:val="both"/>
        <w:rPr>
          <w:rFonts w:ascii="Arial" w:hAnsi="Arial"/>
          <w:sz w:val="22"/>
          <w:szCs w:val="22"/>
        </w:rPr>
      </w:pPr>
      <w:r w:rsidRPr="00A0199A">
        <w:rPr>
          <w:rFonts w:ascii="Arial" w:hAnsi="Arial"/>
          <w:sz w:val="22"/>
          <w:szCs w:val="22"/>
        </w:rPr>
        <w:t>Management of event</w:t>
      </w:r>
      <w:r w:rsidR="00D9280E" w:rsidRPr="00A0199A">
        <w:rPr>
          <w:rFonts w:ascii="Arial" w:hAnsi="Arial"/>
          <w:sz w:val="22"/>
          <w:szCs w:val="22"/>
        </w:rPr>
        <w:t>s</w:t>
      </w:r>
    </w:p>
    <w:p w14:paraId="5AB22A15" w14:textId="77777777" w:rsidR="00A37345" w:rsidRPr="00A0199A" w:rsidRDefault="00A37345" w:rsidP="00A37345">
      <w:pPr>
        <w:pStyle w:val="BodyTextIndent"/>
        <w:widowControl/>
        <w:numPr>
          <w:ilvl w:val="0"/>
          <w:numId w:val="7"/>
        </w:numPr>
        <w:tabs>
          <w:tab w:val="clear" w:pos="720"/>
          <w:tab w:val="clear" w:pos="7280"/>
          <w:tab w:val="clear" w:pos="8540"/>
          <w:tab w:val="decimal" w:pos="851"/>
        </w:tabs>
        <w:spacing w:before="0"/>
        <w:ind w:left="893"/>
        <w:jc w:val="both"/>
        <w:rPr>
          <w:rFonts w:ascii="Arial" w:hAnsi="Arial"/>
          <w:sz w:val="22"/>
          <w:szCs w:val="22"/>
        </w:rPr>
      </w:pPr>
      <w:r w:rsidRPr="00A0199A">
        <w:rPr>
          <w:rFonts w:ascii="Arial" w:hAnsi="Arial"/>
          <w:sz w:val="22"/>
          <w:szCs w:val="22"/>
        </w:rPr>
        <w:t xml:space="preserve">Digital </w:t>
      </w:r>
      <w:r w:rsidR="00E65C51" w:rsidRPr="00A0199A">
        <w:rPr>
          <w:rFonts w:ascii="Arial" w:hAnsi="Arial"/>
          <w:sz w:val="22"/>
          <w:szCs w:val="22"/>
        </w:rPr>
        <w:t>service</w:t>
      </w:r>
    </w:p>
    <w:p w14:paraId="000541EC" w14:textId="77777777" w:rsidR="00A37345" w:rsidRPr="00A0199A" w:rsidRDefault="00A37345" w:rsidP="00C33554">
      <w:pPr>
        <w:pStyle w:val="BodyTextIndent"/>
        <w:tabs>
          <w:tab w:val="clear" w:pos="720"/>
          <w:tab w:val="decimal" w:pos="7830"/>
        </w:tabs>
        <w:spacing w:before="80" w:after="80"/>
        <w:ind w:left="547" w:hanging="547"/>
        <w:rPr>
          <w:rFonts w:ascii="Arial" w:hAnsi="Arial"/>
          <w:sz w:val="22"/>
          <w:szCs w:val="22"/>
        </w:rPr>
      </w:pPr>
      <w:r w:rsidRPr="00A0199A">
        <w:rPr>
          <w:rFonts w:ascii="Arial" w:hAnsi="Arial"/>
          <w:sz w:val="22"/>
          <w:szCs w:val="22"/>
        </w:rPr>
        <w:tab/>
      </w:r>
      <w:r w:rsidR="00636FB4" w:rsidRPr="00A0199A">
        <w:rPr>
          <w:rFonts w:ascii="Arial" w:hAnsi="Arial"/>
          <w:sz w:val="22"/>
          <w:szCs w:val="22"/>
        </w:rPr>
        <w:t>During the year, n</w:t>
      </w:r>
      <w:r w:rsidR="008A2DC8" w:rsidRPr="00A0199A">
        <w:rPr>
          <w:rFonts w:ascii="Arial" w:hAnsi="Arial"/>
          <w:sz w:val="22"/>
          <w:szCs w:val="22"/>
        </w:rPr>
        <w:t>o operating segments have been aggregated to form the above reportable operating segments</w:t>
      </w:r>
      <w:r w:rsidR="00752B67" w:rsidRPr="00A0199A">
        <w:rPr>
          <w:rFonts w:ascii="Arial" w:hAnsi="Arial"/>
          <w:sz w:val="22"/>
          <w:szCs w:val="22"/>
        </w:rPr>
        <w:t>.</w:t>
      </w:r>
      <w:r w:rsidRPr="00A0199A">
        <w:rPr>
          <w:rFonts w:ascii="Arial" w:hAnsi="Arial" w:hint="cs"/>
          <w:sz w:val="22"/>
          <w:szCs w:val="22"/>
          <w:cs/>
        </w:rPr>
        <w:t xml:space="preserve"> </w:t>
      </w:r>
    </w:p>
    <w:p w14:paraId="64BEA97D" w14:textId="568429E3" w:rsidR="00A37345" w:rsidRPr="00A0199A" w:rsidRDefault="00B253E8" w:rsidP="0069572F">
      <w:pPr>
        <w:pStyle w:val="BodyTextIndent"/>
        <w:tabs>
          <w:tab w:val="clear" w:pos="720"/>
          <w:tab w:val="decimal" w:pos="7830"/>
        </w:tabs>
        <w:spacing w:before="80" w:after="80"/>
        <w:ind w:left="547" w:hanging="547"/>
        <w:rPr>
          <w:rFonts w:ascii="Arial" w:hAnsi="Arial"/>
          <w:sz w:val="22"/>
          <w:szCs w:val="22"/>
          <w:cs/>
        </w:rPr>
      </w:pPr>
      <w:r w:rsidRPr="00A0199A">
        <w:rPr>
          <w:rFonts w:ascii="Arial" w:hAnsi="Arial"/>
          <w:sz w:val="22"/>
          <w:szCs w:val="22"/>
        </w:rPr>
        <w:tab/>
      </w:r>
      <w:r w:rsidR="00A37345" w:rsidRPr="00A0199A">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0C323D" w:rsidRPr="00A0199A">
        <w:rPr>
          <w:rFonts w:ascii="Arial" w:hAnsi="Arial"/>
          <w:sz w:val="22"/>
          <w:szCs w:val="22"/>
        </w:rPr>
        <w:t>However, the Company financing activities (including finance costs and finance income) and income taxes are managed on a company basis and are not allocated to operating segments.</w:t>
      </w:r>
    </w:p>
    <w:p w14:paraId="01790771" w14:textId="77777777" w:rsidR="00A37345" w:rsidRPr="00A0199A" w:rsidRDefault="00C33554" w:rsidP="004A16B5">
      <w:pPr>
        <w:pStyle w:val="BodyTextIndent"/>
        <w:tabs>
          <w:tab w:val="clear" w:pos="720"/>
          <w:tab w:val="decimal" w:pos="7830"/>
        </w:tabs>
        <w:ind w:left="547" w:hanging="547"/>
        <w:rPr>
          <w:rFonts w:ascii="Arial" w:hAnsi="Arial"/>
          <w:sz w:val="22"/>
          <w:szCs w:val="22"/>
        </w:rPr>
      </w:pPr>
      <w:r w:rsidRPr="00A0199A">
        <w:rPr>
          <w:rFonts w:ascii="Arial" w:hAnsi="Arial"/>
          <w:sz w:val="22"/>
          <w:szCs w:val="22"/>
        </w:rPr>
        <w:tab/>
      </w:r>
      <w:r w:rsidR="00A37345" w:rsidRPr="00A0199A">
        <w:rPr>
          <w:rFonts w:ascii="Arial" w:hAnsi="Arial"/>
          <w:sz w:val="22"/>
          <w:szCs w:val="22"/>
        </w:rPr>
        <w:t>The basis of accounting for any transactions between reportable segments is consistent with that for third party transactions.</w:t>
      </w:r>
    </w:p>
    <w:p w14:paraId="1B1F3206" w14:textId="357304C2" w:rsidR="000C323D" w:rsidRPr="00A0199A" w:rsidRDefault="00926C0B" w:rsidP="004A16B5">
      <w:pPr>
        <w:tabs>
          <w:tab w:val="left" w:pos="2160"/>
          <w:tab w:val="right" w:pos="7280"/>
          <w:tab w:val="right" w:pos="8540"/>
        </w:tabs>
        <w:spacing w:before="120" w:after="120" w:line="380" w:lineRule="exact"/>
        <w:ind w:left="547" w:hanging="547"/>
        <w:jc w:val="thaiDistribute"/>
        <w:rPr>
          <w:rFonts w:ascii="Arial" w:hAnsi="Arial"/>
          <w:sz w:val="22"/>
          <w:szCs w:val="22"/>
        </w:rPr>
      </w:pPr>
      <w:r w:rsidRPr="00A0199A">
        <w:rPr>
          <w:rFonts w:ascii="Arial" w:hAnsi="Arial"/>
          <w:sz w:val="22"/>
          <w:szCs w:val="22"/>
        </w:rPr>
        <w:tab/>
      </w:r>
      <w:r w:rsidR="000C323D" w:rsidRPr="00A0199A">
        <w:rPr>
          <w:rFonts w:ascii="Arial" w:hAnsi="Arial"/>
          <w:sz w:val="22"/>
          <w:szCs w:val="22"/>
        </w:rPr>
        <w:t>The fo</w:t>
      </w:r>
      <w:r w:rsidR="0039060B" w:rsidRPr="00A0199A">
        <w:rPr>
          <w:rFonts w:ascii="Arial" w:hAnsi="Arial"/>
          <w:sz w:val="22"/>
          <w:szCs w:val="22"/>
        </w:rPr>
        <w:t xml:space="preserve">llowing tables present revenue and </w:t>
      </w:r>
      <w:r w:rsidR="000C323D" w:rsidRPr="00A0199A">
        <w:rPr>
          <w:rFonts w:ascii="Arial" w:hAnsi="Arial"/>
          <w:sz w:val="22"/>
          <w:szCs w:val="22"/>
        </w:rPr>
        <w:t>profit in</w:t>
      </w:r>
      <w:r w:rsidR="00553991" w:rsidRPr="00A0199A">
        <w:rPr>
          <w:rFonts w:ascii="Arial" w:hAnsi="Arial"/>
          <w:sz w:val="22"/>
          <w:szCs w:val="22"/>
        </w:rPr>
        <w:t>formation regarding the Company</w:t>
      </w:r>
      <w:r w:rsidR="000C323D" w:rsidRPr="00A0199A">
        <w:rPr>
          <w:rFonts w:ascii="Arial" w:hAnsi="Arial"/>
          <w:sz w:val="22"/>
          <w:szCs w:val="22"/>
        </w:rPr>
        <w:t>’</w:t>
      </w:r>
      <w:r w:rsidR="00553991" w:rsidRPr="00A0199A">
        <w:rPr>
          <w:rFonts w:ascii="Arial" w:hAnsi="Arial"/>
          <w:sz w:val="22"/>
          <w:szCs w:val="22"/>
        </w:rPr>
        <w:t>s</w:t>
      </w:r>
      <w:r w:rsidR="000C323D" w:rsidRPr="00A0199A">
        <w:rPr>
          <w:rFonts w:ascii="Arial" w:hAnsi="Arial"/>
          <w:sz w:val="22"/>
          <w:szCs w:val="22"/>
        </w:rPr>
        <w:t xml:space="preserve"> operating segments for the year</w:t>
      </w:r>
      <w:r w:rsidR="00932CED" w:rsidRPr="00A0199A">
        <w:rPr>
          <w:rFonts w:ascii="Arial" w:hAnsi="Arial"/>
          <w:sz w:val="22"/>
          <w:szCs w:val="22"/>
        </w:rPr>
        <w:t>s</w:t>
      </w:r>
      <w:r w:rsidR="00D14548" w:rsidRPr="00A0199A">
        <w:rPr>
          <w:rFonts w:ascii="Arial" w:hAnsi="Arial"/>
          <w:sz w:val="22"/>
          <w:szCs w:val="22"/>
        </w:rPr>
        <w:t xml:space="preserve"> ended 31 December </w:t>
      </w:r>
      <w:r w:rsidR="00902A32" w:rsidRPr="00A0199A">
        <w:rPr>
          <w:rFonts w:ascii="Arial" w:hAnsi="Arial"/>
          <w:sz w:val="22"/>
          <w:szCs w:val="22"/>
        </w:rPr>
        <w:t>20</w:t>
      </w:r>
      <w:r w:rsidR="000E4661" w:rsidRPr="00A0199A">
        <w:rPr>
          <w:rFonts w:ascii="Arial" w:hAnsi="Arial"/>
          <w:sz w:val="22"/>
          <w:szCs w:val="22"/>
        </w:rPr>
        <w:t>2</w:t>
      </w:r>
      <w:r w:rsidR="00BF4B17" w:rsidRPr="00A0199A">
        <w:rPr>
          <w:rFonts w:ascii="Arial" w:hAnsi="Arial"/>
          <w:sz w:val="22"/>
          <w:szCs w:val="22"/>
        </w:rPr>
        <w:t>4</w:t>
      </w:r>
      <w:r w:rsidR="000C323D" w:rsidRPr="00A0199A">
        <w:rPr>
          <w:rFonts w:ascii="Arial" w:hAnsi="Arial"/>
          <w:sz w:val="22"/>
          <w:szCs w:val="22"/>
        </w:rPr>
        <w:t xml:space="preserve"> and </w:t>
      </w:r>
      <w:r w:rsidR="00902A32" w:rsidRPr="00A0199A">
        <w:rPr>
          <w:rFonts w:ascii="Arial" w:hAnsi="Arial"/>
          <w:sz w:val="22"/>
          <w:szCs w:val="22"/>
        </w:rPr>
        <w:t>20</w:t>
      </w:r>
      <w:r w:rsidR="009377E8" w:rsidRPr="00A0199A">
        <w:rPr>
          <w:rFonts w:ascii="Arial" w:hAnsi="Arial"/>
          <w:sz w:val="22"/>
          <w:szCs w:val="22"/>
        </w:rPr>
        <w:t>2</w:t>
      </w:r>
      <w:r w:rsidR="00BF4B17" w:rsidRPr="00A0199A">
        <w:rPr>
          <w:rFonts w:ascii="Arial" w:hAnsi="Arial"/>
          <w:sz w:val="22"/>
          <w:szCs w:val="22"/>
        </w:rPr>
        <w:t>3</w:t>
      </w:r>
      <w:r w:rsidR="000C323D" w:rsidRPr="00A0199A">
        <w:rPr>
          <w:rFonts w:ascii="Arial" w:hAnsi="Arial"/>
          <w:sz w:val="22"/>
          <w:szCs w:val="22"/>
        </w:rPr>
        <w:t xml:space="preserve">, respectively. </w:t>
      </w:r>
    </w:p>
    <w:p w14:paraId="16CEDDF6" w14:textId="7AB460B8" w:rsidR="00E05162" w:rsidRPr="00A0199A" w:rsidRDefault="00E05162" w:rsidP="001A40BD">
      <w:pPr>
        <w:pStyle w:val="Header"/>
        <w:tabs>
          <w:tab w:val="clear" w:pos="4153"/>
          <w:tab w:val="clear" w:pos="8306"/>
        </w:tabs>
        <w:spacing w:after="60" w:line="380" w:lineRule="exact"/>
        <w:ind w:left="893" w:right="-97" w:hanging="533"/>
        <w:jc w:val="right"/>
        <w:rPr>
          <w:rFonts w:ascii="Arial" w:hAnsi="Arial" w:cs="Arial"/>
          <w:sz w:val="16"/>
          <w:szCs w:val="16"/>
        </w:rPr>
      </w:pPr>
      <w:r w:rsidRPr="00A0199A">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520"/>
        <w:gridCol w:w="1080"/>
        <w:gridCol w:w="1170"/>
        <w:gridCol w:w="1170"/>
        <w:gridCol w:w="1080"/>
        <w:gridCol w:w="1170"/>
        <w:gridCol w:w="1080"/>
      </w:tblGrid>
      <w:tr w:rsidR="00E05162" w:rsidRPr="00A0199A" w14:paraId="1964C346" w14:textId="77777777" w:rsidTr="00DF3C5F">
        <w:tc>
          <w:tcPr>
            <w:tcW w:w="2520" w:type="dxa"/>
          </w:tcPr>
          <w:p w14:paraId="1925D3D0" w14:textId="77777777" w:rsidR="00E05162" w:rsidRPr="00A0199A" w:rsidRDefault="00E05162" w:rsidP="000765D3">
            <w:pPr>
              <w:spacing w:line="280" w:lineRule="exact"/>
              <w:jc w:val="center"/>
              <w:rPr>
                <w:rFonts w:ascii="Arial" w:eastAsia="Arial Unicode MS" w:hAnsi="Arial" w:cs="Arial"/>
                <w:sz w:val="16"/>
                <w:szCs w:val="16"/>
                <w:u w:val="single"/>
              </w:rPr>
            </w:pPr>
          </w:p>
        </w:tc>
        <w:tc>
          <w:tcPr>
            <w:tcW w:w="6750" w:type="dxa"/>
            <w:gridSpan w:val="6"/>
          </w:tcPr>
          <w:p w14:paraId="5B3B9F8D" w14:textId="772BCCDC" w:rsidR="00E05162" w:rsidRPr="00A0199A" w:rsidRDefault="000E4661" w:rsidP="000765D3">
            <w:pPr>
              <w:pBdr>
                <w:bottom w:val="single" w:sz="4" w:space="1" w:color="auto"/>
              </w:pBdr>
              <w:spacing w:line="280" w:lineRule="exact"/>
              <w:ind w:left="-33" w:right="-18"/>
              <w:jc w:val="center"/>
              <w:rPr>
                <w:rFonts w:ascii="Arial" w:eastAsia="Arial Unicode MS" w:hAnsi="Arial" w:cs="Arial"/>
                <w:sz w:val="16"/>
                <w:szCs w:val="16"/>
              </w:rPr>
            </w:pPr>
            <w:r w:rsidRPr="00A0199A">
              <w:rPr>
                <w:rFonts w:ascii="Arial" w:eastAsia="Arial Unicode MS" w:hAnsi="Arial" w:cs="Arial"/>
                <w:sz w:val="16"/>
                <w:szCs w:val="16"/>
              </w:rPr>
              <w:t>For the y</w:t>
            </w:r>
            <w:r w:rsidR="00E05162" w:rsidRPr="00A0199A">
              <w:rPr>
                <w:rFonts w:ascii="Arial" w:eastAsia="Arial Unicode MS" w:hAnsi="Arial" w:cs="Arial"/>
                <w:sz w:val="16"/>
                <w:szCs w:val="16"/>
              </w:rPr>
              <w:t xml:space="preserve">ear ended 31 December </w:t>
            </w:r>
            <w:r w:rsidR="00902A32" w:rsidRPr="00A0199A">
              <w:rPr>
                <w:rFonts w:ascii="Arial" w:eastAsia="Arial Unicode MS" w:hAnsi="Arial" w:cs="Arial"/>
                <w:sz w:val="16"/>
                <w:szCs w:val="16"/>
              </w:rPr>
              <w:t>20</w:t>
            </w:r>
            <w:r w:rsidR="001A40BD" w:rsidRPr="00A0199A">
              <w:rPr>
                <w:rFonts w:ascii="Arial" w:eastAsia="Arial Unicode MS" w:hAnsi="Arial" w:cs="Arial"/>
                <w:sz w:val="16"/>
                <w:szCs w:val="16"/>
              </w:rPr>
              <w:t>2</w:t>
            </w:r>
            <w:r w:rsidR="00BF4B17" w:rsidRPr="00A0199A">
              <w:rPr>
                <w:rFonts w:ascii="Arial" w:eastAsia="Arial Unicode MS" w:hAnsi="Arial" w:cs="Arial"/>
                <w:sz w:val="16"/>
                <w:szCs w:val="16"/>
              </w:rPr>
              <w:t>4</w:t>
            </w:r>
          </w:p>
        </w:tc>
      </w:tr>
      <w:tr w:rsidR="00E05162" w:rsidRPr="00A0199A" w14:paraId="34331881" w14:textId="77777777" w:rsidTr="00DF3C5F">
        <w:tc>
          <w:tcPr>
            <w:tcW w:w="2520" w:type="dxa"/>
          </w:tcPr>
          <w:p w14:paraId="49A40489" w14:textId="77777777" w:rsidR="00E05162" w:rsidRPr="00A0199A" w:rsidRDefault="00E05162" w:rsidP="000765D3">
            <w:pPr>
              <w:spacing w:line="280" w:lineRule="exact"/>
              <w:jc w:val="center"/>
              <w:rPr>
                <w:rFonts w:ascii="Arial" w:eastAsia="Arial Unicode MS" w:hAnsi="Arial" w:cs="Arial"/>
                <w:sz w:val="16"/>
                <w:szCs w:val="16"/>
                <w:u w:val="single"/>
              </w:rPr>
            </w:pPr>
          </w:p>
        </w:tc>
        <w:tc>
          <w:tcPr>
            <w:tcW w:w="1080" w:type="dxa"/>
            <w:vAlign w:val="bottom"/>
          </w:tcPr>
          <w:p w14:paraId="344EC6C6" w14:textId="77777777" w:rsidR="00E05162" w:rsidRPr="00A0199A" w:rsidRDefault="000269F8" w:rsidP="000765D3">
            <w:pPr>
              <w:pBdr>
                <w:bottom w:val="single" w:sz="4" w:space="1" w:color="auto"/>
              </w:pBdr>
              <w:spacing w:line="280" w:lineRule="exact"/>
              <w:ind w:left="-33" w:right="-18"/>
              <w:jc w:val="center"/>
              <w:rPr>
                <w:rFonts w:ascii="Arial" w:eastAsia="Arial Unicode MS" w:hAnsi="Arial" w:cs="Arial"/>
                <w:sz w:val="16"/>
                <w:szCs w:val="16"/>
              </w:rPr>
            </w:pPr>
            <w:r w:rsidRPr="00A0199A">
              <w:rPr>
                <w:rFonts w:ascii="Arial" w:eastAsia="Arial Unicode MS" w:hAnsi="Arial" w:cs="Arial"/>
                <w:sz w:val="16"/>
                <w:szCs w:val="16"/>
              </w:rPr>
              <w:t>Media and contents</w:t>
            </w:r>
          </w:p>
        </w:tc>
        <w:tc>
          <w:tcPr>
            <w:tcW w:w="1170" w:type="dxa"/>
            <w:vAlign w:val="bottom"/>
          </w:tcPr>
          <w:p w14:paraId="4D2C6CF3" w14:textId="77777777" w:rsidR="00E05162" w:rsidRPr="00A0199A"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A0199A">
              <w:rPr>
                <w:rFonts w:ascii="Arial" w:eastAsia="Arial Unicode MS" w:hAnsi="Arial" w:cs="Arial"/>
                <w:sz w:val="16"/>
                <w:szCs w:val="16"/>
              </w:rPr>
              <w:t>Management                  of events</w:t>
            </w:r>
          </w:p>
        </w:tc>
        <w:tc>
          <w:tcPr>
            <w:tcW w:w="1170" w:type="dxa"/>
            <w:vAlign w:val="bottom"/>
          </w:tcPr>
          <w:p w14:paraId="3C5C8A02" w14:textId="77777777" w:rsidR="00E05162" w:rsidRPr="00A0199A"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A0199A">
              <w:rPr>
                <w:rFonts w:ascii="Arial" w:eastAsia="Arial Unicode MS" w:hAnsi="Arial" w:cs="Arial"/>
                <w:sz w:val="16"/>
                <w:szCs w:val="16"/>
              </w:rPr>
              <w:t xml:space="preserve">Digital </w:t>
            </w:r>
            <w:r w:rsidR="000269F8" w:rsidRPr="00A0199A">
              <w:rPr>
                <w:rFonts w:ascii="Arial" w:eastAsia="Arial Unicode MS" w:hAnsi="Arial" w:cs="Arial"/>
                <w:sz w:val="16"/>
                <w:szCs w:val="16"/>
              </w:rPr>
              <w:t>service</w:t>
            </w:r>
          </w:p>
        </w:tc>
        <w:tc>
          <w:tcPr>
            <w:tcW w:w="1080" w:type="dxa"/>
            <w:vAlign w:val="bottom"/>
          </w:tcPr>
          <w:p w14:paraId="45273F80" w14:textId="77777777" w:rsidR="00E05162" w:rsidRPr="00A0199A"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A0199A">
              <w:rPr>
                <w:rFonts w:ascii="Arial" w:eastAsia="Arial Unicode MS" w:hAnsi="Arial" w:cs="Arial"/>
                <w:sz w:val="16"/>
                <w:szCs w:val="16"/>
              </w:rPr>
              <w:t>Total segments</w:t>
            </w:r>
          </w:p>
        </w:tc>
        <w:tc>
          <w:tcPr>
            <w:tcW w:w="1170" w:type="dxa"/>
            <w:vAlign w:val="bottom"/>
          </w:tcPr>
          <w:p w14:paraId="0DBBE400" w14:textId="77777777" w:rsidR="00E05162" w:rsidRPr="00A0199A"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A0199A">
              <w:rPr>
                <w:rFonts w:ascii="Arial" w:eastAsia="Arial Unicode MS" w:hAnsi="Arial" w:cs="Arial"/>
                <w:sz w:val="16"/>
                <w:szCs w:val="16"/>
              </w:rPr>
              <w:t>Elimination of inter-segment revenues</w:t>
            </w:r>
          </w:p>
        </w:tc>
        <w:tc>
          <w:tcPr>
            <w:tcW w:w="1080" w:type="dxa"/>
            <w:vAlign w:val="bottom"/>
          </w:tcPr>
          <w:p w14:paraId="7C2686F3" w14:textId="77777777" w:rsidR="00E05162" w:rsidRPr="00A0199A" w:rsidRDefault="00E05162" w:rsidP="000765D3">
            <w:pPr>
              <w:pBdr>
                <w:bottom w:val="single" w:sz="4" w:space="1" w:color="auto"/>
              </w:pBdr>
              <w:spacing w:line="280" w:lineRule="exact"/>
              <w:ind w:left="-33" w:right="-18"/>
              <w:jc w:val="center"/>
              <w:rPr>
                <w:rFonts w:ascii="Arial" w:eastAsia="Arial Unicode MS" w:hAnsi="Arial" w:cs="Arial"/>
                <w:sz w:val="16"/>
                <w:szCs w:val="16"/>
              </w:rPr>
            </w:pPr>
          </w:p>
          <w:p w14:paraId="6D1405E5" w14:textId="77777777" w:rsidR="00E05162" w:rsidRPr="00A0199A" w:rsidRDefault="00E05162" w:rsidP="000765D3">
            <w:pPr>
              <w:pBdr>
                <w:bottom w:val="single" w:sz="4" w:space="1" w:color="auto"/>
              </w:pBdr>
              <w:spacing w:line="280" w:lineRule="exact"/>
              <w:ind w:left="-33" w:right="-18"/>
              <w:jc w:val="center"/>
              <w:rPr>
                <w:rFonts w:ascii="Arial" w:eastAsia="Arial Unicode MS" w:hAnsi="Arial" w:cs="Arial"/>
                <w:sz w:val="16"/>
                <w:szCs w:val="16"/>
              </w:rPr>
            </w:pPr>
            <w:r w:rsidRPr="00A0199A">
              <w:rPr>
                <w:rFonts w:ascii="Arial" w:eastAsia="Arial Unicode MS" w:hAnsi="Arial" w:cs="Arial"/>
                <w:sz w:val="16"/>
                <w:szCs w:val="16"/>
              </w:rPr>
              <w:t>Total</w:t>
            </w:r>
          </w:p>
        </w:tc>
      </w:tr>
      <w:tr w:rsidR="00E05162" w:rsidRPr="00A0199A" w14:paraId="52848D5E" w14:textId="77777777" w:rsidTr="00DF3C5F">
        <w:tc>
          <w:tcPr>
            <w:tcW w:w="2520" w:type="dxa"/>
          </w:tcPr>
          <w:p w14:paraId="273FDF83" w14:textId="77777777" w:rsidR="00E05162" w:rsidRPr="00A0199A" w:rsidRDefault="00E05162" w:rsidP="000765D3">
            <w:pPr>
              <w:spacing w:line="280" w:lineRule="exact"/>
              <w:ind w:left="162" w:right="-202" w:hanging="180"/>
              <w:rPr>
                <w:rFonts w:ascii="Arial" w:eastAsia="Arial Unicode MS" w:hAnsi="Arial" w:cs="Arial"/>
                <w:b/>
                <w:bCs/>
                <w:sz w:val="16"/>
                <w:szCs w:val="16"/>
              </w:rPr>
            </w:pPr>
            <w:r w:rsidRPr="00A0199A">
              <w:rPr>
                <w:rFonts w:ascii="Arial" w:eastAsia="Arial Unicode MS" w:hAnsi="Arial" w:cs="Arial"/>
                <w:b/>
                <w:bCs/>
                <w:sz w:val="16"/>
                <w:szCs w:val="16"/>
              </w:rPr>
              <w:t>Revenue</w:t>
            </w:r>
          </w:p>
        </w:tc>
        <w:tc>
          <w:tcPr>
            <w:tcW w:w="1080" w:type="dxa"/>
            <w:vAlign w:val="bottom"/>
          </w:tcPr>
          <w:p w14:paraId="586E657A" w14:textId="77777777" w:rsidR="00E05162" w:rsidRPr="00A0199A" w:rsidRDefault="00E05162" w:rsidP="000765D3">
            <w:pPr>
              <w:tabs>
                <w:tab w:val="decimal" w:pos="504"/>
              </w:tabs>
              <w:spacing w:line="280" w:lineRule="exact"/>
              <w:ind w:left="-28" w:right="-48"/>
              <w:rPr>
                <w:rFonts w:ascii="Arial" w:hAnsi="Arial" w:cs="Arial"/>
                <w:sz w:val="16"/>
                <w:szCs w:val="16"/>
              </w:rPr>
            </w:pPr>
          </w:p>
        </w:tc>
        <w:tc>
          <w:tcPr>
            <w:tcW w:w="1170" w:type="dxa"/>
            <w:vAlign w:val="bottom"/>
          </w:tcPr>
          <w:p w14:paraId="1E37DEB3" w14:textId="77777777" w:rsidR="00E05162" w:rsidRPr="00A0199A" w:rsidRDefault="00E05162" w:rsidP="000765D3">
            <w:pPr>
              <w:tabs>
                <w:tab w:val="decimal" w:pos="504"/>
              </w:tabs>
              <w:spacing w:line="280" w:lineRule="exact"/>
              <w:ind w:left="-28" w:right="-48"/>
              <w:rPr>
                <w:rFonts w:ascii="Arial" w:hAnsi="Arial" w:cs="Arial"/>
                <w:sz w:val="16"/>
                <w:szCs w:val="16"/>
              </w:rPr>
            </w:pPr>
          </w:p>
        </w:tc>
        <w:tc>
          <w:tcPr>
            <w:tcW w:w="1170" w:type="dxa"/>
          </w:tcPr>
          <w:p w14:paraId="606749A6" w14:textId="77777777" w:rsidR="00E05162" w:rsidRPr="00A0199A" w:rsidRDefault="00E05162" w:rsidP="000765D3">
            <w:pPr>
              <w:tabs>
                <w:tab w:val="decimal" w:pos="504"/>
              </w:tabs>
              <w:spacing w:line="280" w:lineRule="exact"/>
              <w:ind w:left="-28" w:right="-48"/>
              <w:rPr>
                <w:rFonts w:ascii="Arial" w:hAnsi="Arial" w:cs="Arial"/>
                <w:sz w:val="16"/>
                <w:szCs w:val="16"/>
              </w:rPr>
            </w:pPr>
          </w:p>
        </w:tc>
        <w:tc>
          <w:tcPr>
            <w:tcW w:w="1080" w:type="dxa"/>
          </w:tcPr>
          <w:p w14:paraId="75815039" w14:textId="77777777" w:rsidR="00E05162" w:rsidRPr="00A0199A" w:rsidRDefault="00E05162" w:rsidP="000765D3">
            <w:pPr>
              <w:tabs>
                <w:tab w:val="decimal" w:pos="504"/>
              </w:tabs>
              <w:spacing w:line="280" w:lineRule="exact"/>
              <w:ind w:left="-28" w:right="-48"/>
              <w:rPr>
                <w:rFonts w:ascii="Arial" w:hAnsi="Arial" w:cs="Arial"/>
                <w:sz w:val="16"/>
                <w:szCs w:val="16"/>
              </w:rPr>
            </w:pPr>
          </w:p>
        </w:tc>
        <w:tc>
          <w:tcPr>
            <w:tcW w:w="1170" w:type="dxa"/>
          </w:tcPr>
          <w:p w14:paraId="7CEFA2A0" w14:textId="77777777" w:rsidR="00E05162" w:rsidRPr="00A0199A" w:rsidRDefault="00E05162" w:rsidP="000765D3">
            <w:pPr>
              <w:tabs>
                <w:tab w:val="decimal" w:pos="504"/>
              </w:tabs>
              <w:spacing w:line="280" w:lineRule="exact"/>
              <w:ind w:left="-28" w:right="-48"/>
              <w:rPr>
                <w:rFonts w:ascii="Arial" w:hAnsi="Arial" w:cs="Arial"/>
                <w:sz w:val="16"/>
                <w:szCs w:val="16"/>
              </w:rPr>
            </w:pPr>
          </w:p>
        </w:tc>
        <w:tc>
          <w:tcPr>
            <w:tcW w:w="1080" w:type="dxa"/>
            <w:vAlign w:val="bottom"/>
          </w:tcPr>
          <w:p w14:paraId="103EC126" w14:textId="77777777" w:rsidR="00E05162" w:rsidRPr="00A0199A" w:rsidRDefault="00E05162" w:rsidP="000765D3">
            <w:pPr>
              <w:tabs>
                <w:tab w:val="decimal" w:pos="504"/>
              </w:tabs>
              <w:spacing w:line="280" w:lineRule="exact"/>
              <w:ind w:left="-28" w:right="-48"/>
              <w:rPr>
                <w:rFonts w:ascii="Arial" w:hAnsi="Arial" w:cs="Arial"/>
                <w:sz w:val="16"/>
                <w:szCs w:val="16"/>
              </w:rPr>
            </w:pPr>
          </w:p>
        </w:tc>
      </w:tr>
      <w:tr w:rsidR="00325CB3" w:rsidRPr="00A0199A" w14:paraId="3A0A4DC9" w14:textId="77777777" w:rsidTr="009E627B">
        <w:tc>
          <w:tcPr>
            <w:tcW w:w="2520" w:type="dxa"/>
          </w:tcPr>
          <w:p w14:paraId="423042B0" w14:textId="77777777" w:rsidR="00325CB3" w:rsidRPr="00A0199A" w:rsidRDefault="00325CB3" w:rsidP="00325CB3">
            <w:pPr>
              <w:spacing w:line="280" w:lineRule="exact"/>
              <w:ind w:left="162" w:right="-202" w:hanging="180"/>
              <w:rPr>
                <w:rFonts w:ascii="Arial" w:eastAsia="Arial Unicode MS" w:hAnsi="Arial" w:cs="Arial"/>
                <w:sz w:val="16"/>
                <w:szCs w:val="16"/>
              </w:rPr>
            </w:pPr>
            <w:r w:rsidRPr="00A0199A">
              <w:rPr>
                <w:rFonts w:ascii="Arial" w:eastAsia="Arial Unicode MS" w:hAnsi="Arial" w:cs="Arial"/>
                <w:sz w:val="16"/>
                <w:szCs w:val="16"/>
              </w:rPr>
              <w:t>Revenue from external customers</w:t>
            </w:r>
          </w:p>
        </w:tc>
        <w:tc>
          <w:tcPr>
            <w:tcW w:w="1080" w:type="dxa"/>
            <w:vAlign w:val="bottom"/>
          </w:tcPr>
          <w:p w14:paraId="507B3739" w14:textId="53C8C2C1" w:rsidR="00325CB3" w:rsidRPr="00A0199A" w:rsidRDefault="005865A9" w:rsidP="00325CB3">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28,124</w:t>
            </w:r>
          </w:p>
        </w:tc>
        <w:tc>
          <w:tcPr>
            <w:tcW w:w="1170" w:type="dxa"/>
            <w:vAlign w:val="bottom"/>
          </w:tcPr>
          <w:p w14:paraId="22026505" w14:textId="499E959F" w:rsidR="00325CB3" w:rsidRPr="00A0199A" w:rsidRDefault="00EA6C23" w:rsidP="00325CB3">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56,954</w:t>
            </w:r>
          </w:p>
        </w:tc>
        <w:tc>
          <w:tcPr>
            <w:tcW w:w="1170" w:type="dxa"/>
            <w:vAlign w:val="bottom"/>
          </w:tcPr>
          <w:p w14:paraId="50EA2617" w14:textId="2CAA3FEC" w:rsidR="00325CB3" w:rsidRPr="00A0199A" w:rsidRDefault="00EA6C23" w:rsidP="00325CB3">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131,042</w:t>
            </w:r>
          </w:p>
        </w:tc>
        <w:tc>
          <w:tcPr>
            <w:tcW w:w="1080" w:type="dxa"/>
            <w:vAlign w:val="bottom"/>
          </w:tcPr>
          <w:p w14:paraId="41C41FD0" w14:textId="1A11F56B" w:rsidR="00325CB3" w:rsidRPr="00A0199A" w:rsidRDefault="00EA6C23" w:rsidP="00325CB3">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216,120</w:t>
            </w:r>
          </w:p>
        </w:tc>
        <w:tc>
          <w:tcPr>
            <w:tcW w:w="1170" w:type="dxa"/>
            <w:vAlign w:val="bottom"/>
          </w:tcPr>
          <w:p w14:paraId="1C055824" w14:textId="11A7D330" w:rsidR="00325CB3" w:rsidRPr="00A0199A" w:rsidRDefault="00EA6C23" w:rsidP="00325CB3">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w:t>
            </w:r>
          </w:p>
        </w:tc>
        <w:tc>
          <w:tcPr>
            <w:tcW w:w="1080" w:type="dxa"/>
            <w:vAlign w:val="bottom"/>
          </w:tcPr>
          <w:p w14:paraId="14130DEF" w14:textId="7F28E05A" w:rsidR="00325CB3" w:rsidRPr="00A0199A" w:rsidRDefault="00EA6C23" w:rsidP="00325CB3">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216,120</w:t>
            </w:r>
          </w:p>
        </w:tc>
      </w:tr>
      <w:tr w:rsidR="00325CB3" w:rsidRPr="00A0199A" w14:paraId="281B1594" w14:textId="77777777" w:rsidTr="009E627B">
        <w:tc>
          <w:tcPr>
            <w:tcW w:w="2520" w:type="dxa"/>
          </w:tcPr>
          <w:p w14:paraId="3856E832" w14:textId="77777777" w:rsidR="00325CB3" w:rsidRPr="00A0199A" w:rsidRDefault="00325CB3" w:rsidP="00325CB3">
            <w:pPr>
              <w:spacing w:line="280" w:lineRule="exact"/>
              <w:ind w:left="162" w:right="-202" w:hanging="180"/>
              <w:rPr>
                <w:rFonts w:ascii="Arial" w:eastAsia="Arial Unicode MS" w:hAnsi="Arial" w:cs="Arial"/>
                <w:sz w:val="16"/>
                <w:szCs w:val="16"/>
              </w:rPr>
            </w:pPr>
            <w:r w:rsidRPr="00A0199A">
              <w:rPr>
                <w:rFonts w:ascii="Arial" w:eastAsia="Arial Unicode MS" w:hAnsi="Arial" w:cs="Arial"/>
                <w:sz w:val="16"/>
                <w:szCs w:val="16"/>
              </w:rPr>
              <w:t>Inter-segment revenue</w:t>
            </w:r>
          </w:p>
        </w:tc>
        <w:tc>
          <w:tcPr>
            <w:tcW w:w="1080" w:type="dxa"/>
            <w:vAlign w:val="bottom"/>
          </w:tcPr>
          <w:p w14:paraId="79168746" w14:textId="57E44831" w:rsidR="00325CB3" w:rsidRPr="00A0199A" w:rsidRDefault="005865A9"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w:t>
            </w:r>
          </w:p>
        </w:tc>
        <w:tc>
          <w:tcPr>
            <w:tcW w:w="1170" w:type="dxa"/>
            <w:vAlign w:val="bottom"/>
          </w:tcPr>
          <w:p w14:paraId="705082B6" w14:textId="63DEC190" w:rsidR="00325CB3" w:rsidRPr="00A0199A" w:rsidRDefault="00EA6C23" w:rsidP="00325CB3">
            <w:pPr>
              <w:pBdr>
                <w:bottom w:val="single" w:sz="4" w:space="1" w:color="auto"/>
              </w:pBdr>
              <w:tabs>
                <w:tab w:val="decimal" w:pos="792"/>
              </w:tabs>
              <w:spacing w:line="280" w:lineRule="exact"/>
              <w:ind w:left="-28" w:right="-48"/>
              <w:jc w:val="thaiDistribute"/>
              <w:rPr>
                <w:rFonts w:ascii="Arial" w:hAnsi="Arial" w:cs="Arial"/>
                <w:sz w:val="16"/>
                <w:szCs w:val="16"/>
                <w:cs/>
              </w:rPr>
            </w:pPr>
            <w:r w:rsidRPr="00A0199A">
              <w:rPr>
                <w:rFonts w:ascii="Arial" w:hAnsi="Arial" w:cs="Arial"/>
                <w:sz w:val="16"/>
                <w:szCs w:val="16"/>
              </w:rPr>
              <w:t>-</w:t>
            </w:r>
          </w:p>
        </w:tc>
        <w:tc>
          <w:tcPr>
            <w:tcW w:w="1170" w:type="dxa"/>
            <w:vAlign w:val="bottom"/>
          </w:tcPr>
          <w:p w14:paraId="5BB36ABD" w14:textId="45A7B719" w:rsidR="00325CB3" w:rsidRPr="00A0199A" w:rsidRDefault="00EA6C2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w:t>
            </w:r>
          </w:p>
        </w:tc>
        <w:tc>
          <w:tcPr>
            <w:tcW w:w="1080" w:type="dxa"/>
            <w:vAlign w:val="bottom"/>
          </w:tcPr>
          <w:p w14:paraId="0D12C0C9" w14:textId="3E00BFE6" w:rsidR="00325CB3" w:rsidRPr="00A0199A" w:rsidRDefault="00EA6C2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w:t>
            </w:r>
          </w:p>
        </w:tc>
        <w:tc>
          <w:tcPr>
            <w:tcW w:w="1170" w:type="dxa"/>
            <w:vAlign w:val="bottom"/>
          </w:tcPr>
          <w:p w14:paraId="237A969E" w14:textId="1FE0E46C" w:rsidR="00325CB3" w:rsidRPr="00A0199A" w:rsidRDefault="00EA6C2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w:t>
            </w:r>
          </w:p>
        </w:tc>
        <w:tc>
          <w:tcPr>
            <w:tcW w:w="1080" w:type="dxa"/>
            <w:vAlign w:val="bottom"/>
          </w:tcPr>
          <w:p w14:paraId="30F0FCB2" w14:textId="5E33D43E" w:rsidR="00325CB3" w:rsidRPr="00A0199A" w:rsidRDefault="00EA6C2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w:t>
            </w:r>
          </w:p>
        </w:tc>
      </w:tr>
      <w:tr w:rsidR="00325CB3" w:rsidRPr="00A0199A" w14:paraId="61AE7727" w14:textId="77777777" w:rsidTr="009E627B">
        <w:tc>
          <w:tcPr>
            <w:tcW w:w="2520" w:type="dxa"/>
          </w:tcPr>
          <w:p w14:paraId="32178B3C" w14:textId="77777777" w:rsidR="00325CB3" w:rsidRPr="00A0199A" w:rsidRDefault="00325CB3" w:rsidP="00325CB3">
            <w:pPr>
              <w:spacing w:line="280" w:lineRule="exact"/>
              <w:ind w:left="162" w:right="-198" w:hanging="180"/>
              <w:rPr>
                <w:rFonts w:ascii="Arial" w:eastAsia="Arial Unicode MS" w:hAnsi="Arial" w:cs="Arial"/>
                <w:b/>
                <w:bCs/>
                <w:sz w:val="16"/>
                <w:szCs w:val="16"/>
              </w:rPr>
            </w:pPr>
            <w:r w:rsidRPr="00A0199A">
              <w:rPr>
                <w:rFonts w:ascii="Arial" w:eastAsia="Arial Unicode MS" w:hAnsi="Arial" w:cs="Arial"/>
                <w:b/>
                <w:bCs/>
                <w:sz w:val="16"/>
                <w:szCs w:val="16"/>
              </w:rPr>
              <w:t>Total revenue</w:t>
            </w:r>
          </w:p>
        </w:tc>
        <w:tc>
          <w:tcPr>
            <w:tcW w:w="1080" w:type="dxa"/>
            <w:vAlign w:val="bottom"/>
          </w:tcPr>
          <w:p w14:paraId="4C4546AD" w14:textId="45142802" w:rsidR="00325CB3" w:rsidRPr="00A0199A" w:rsidRDefault="005865A9"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28,124</w:t>
            </w:r>
          </w:p>
        </w:tc>
        <w:tc>
          <w:tcPr>
            <w:tcW w:w="1170" w:type="dxa"/>
            <w:vAlign w:val="bottom"/>
          </w:tcPr>
          <w:p w14:paraId="18B53870" w14:textId="4BEC7481" w:rsidR="00325CB3" w:rsidRPr="00A0199A" w:rsidRDefault="00EA6C2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56,954</w:t>
            </w:r>
          </w:p>
        </w:tc>
        <w:tc>
          <w:tcPr>
            <w:tcW w:w="1170" w:type="dxa"/>
            <w:vAlign w:val="bottom"/>
          </w:tcPr>
          <w:p w14:paraId="7B42CF24" w14:textId="679120E4" w:rsidR="00325CB3" w:rsidRPr="00A0199A" w:rsidRDefault="00EA6C2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131,042</w:t>
            </w:r>
          </w:p>
        </w:tc>
        <w:tc>
          <w:tcPr>
            <w:tcW w:w="1080" w:type="dxa"/>
            <w:vAlign w:val="bottom"/>
          </w:tcPr>
          <w:p w14:paraId="4D118998" w14:textId="29E59383" w:rsidR="00325CB3" w:rsidRPr="00A0199A" w:rsidRDefault="00EA6C2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216,120</w:t>
            </w:r>
          </w:p>
        </w:tc>
        <w:tc>
          <w:tcPr>
            <w:tcW w:w="1170" w:type="dxa"/>
            <w:vAlign w:val="bottom"/>
          </w:tcPr>
          <w:p w14:paraId="34D86D40" w14:textId="7C172B31" w:rsidR="00325CB3" w:rsidRPr="00A0199A" w:rsidRDefault="00EA6C2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w:t>
            </w:r>
          </w:p>
        </w:tc>
        <w:tc>
          <w:tcPr>
            <w:tcW w:w="1080" w:type="dxa"/>
            <w:vAlign w:val="bottom"/>
          </w:tcPr>
          <w:p w14:paraId="6DE412B4" w14:textId="7E5421BA" w:rsidR="00325CB3" w:rsidRPr="00A0199A" w:rsidRDefault="00EA6C23" w:rsidP="00325CB3">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216,120</w:t>
            </w:r>
          </w:p>
        </w:tc>
      </w:tr>
      <w:tr w:rsidR="00325CB3" w:rsidRPr="00A0199A" w14:paraId="491711FB" w14:textId="77777777" w:rsidTr="009E627B">
        <w:tc>
          <w:tcPr>
            <w:tcW w:w="2520" w:type="dxa"/>
          </w:tcPr>
          <w:p w14:paraId="7D1E056E" w14:textId="77777777" w:rsidR="00325CB3" w:rsidRPr="00A0199A" w:rsidRDefault="00325CB3" w:rsidP="00325CB3">
            <w:pPr>
              <w:tabs>
                <w:tab w:val="left" w:pos="102"/>
              </w:tabs>
              <w:spacing w:line="280" w:lineRule="exact"/>
              <w:ind w:left="162" w:right="-198" w:hanging="180"/>
              <w:rPr>
                <w:rFonts w:ascii="Arial" w:eastAsia="Arial Unicode MS" w:hAnsi="Arial" w:cs="Arial"/>
                <w:b/>
                <w:bCs/>
                <w:sz w:val="16"/>
                <w:szCs w:val="16"/>
              </w:rPr>
            </w:pPr>
            <w:r w:rsidRPr="00A0199A">
              <w:rPr>
                <w:rFonts w:ascii="Arial" w:eastAsia="Arial Unicode MS" w:hAnsi="Arial" w:cs="Arial"/>
                <w:b/>
                <w:bCs/>
                <w:sz w:val="16"/>
                <w:szCs w:val="16"/>
              </w:rPr>
              <w:t>Operating result</w:t>
            </w:r>
          </w:p>
        </w:tc>
        <w:tc>
          <w:tcPr>
            <w:tcW w:w="1080" w:type="dxa"/>
            <w:vAlign w:val="bottom"/>
          </w:tcPr>
          <w:p w14:paraId="03C34D3E" w14:textId="77777777" w:rsidR="00325CB3" w:rsidRPr="00A0199A"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7676F5CC" w14:textId="77777777" w:rsidR="00325CB3" w:rsidRPr="00A0199A"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4CC08EBE" w14:textId="77777777" w:rsidR="00325CB3" w:rsidRPr="00A0199A"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1230DDC7" w14:textId="77777777" w:rsidR="00325CB3" w:rsidRPr="00A0199A" w:rsidRDefault="00325CB3" w:rsidP="00325CB3">
            <w:pPr>
              <w:tabs>
                <w:tab w:val="decimal" w:pos="792"/>
              </w:tabs>
              <w:spacing w:line="280" w:lineRule="exact"/>
              <w:ind w:left="-28" w:right="-48"/>
              <w:jc w:val="thaiDistribute"/>
              <w:rPr>
                <w:rFonts w:ascii="Arial" w:hAnsi="Arial" w:cs="Arial"/>
                <w:sz w:val="16"/>
                <w:szCs w:val="16"/>
              </w:rPr>
            </w:pPr>
          </w:p>
        </w:tc>
        <w:tc>
          <w:tcPr>
            <w:tcW w:w="1170" w:type="dxa"/>
            <w:vAlign w:val="bottom"/>
          </w:tcPr>
          <w:p w14:paraId="77B8CB18" w14:textId="77777777" w:rsidR="00325CB3" w:rsidRPr="00A0199A" w:rsidRDefault="00325CB3" w:rsidP="00325CB3">
            <w:pPr>
              <w:tabs>
                <w:tab w:val="decimal" w:pos="792"/>
              </w:tabs>
              <w:spacing w:line="280" w:lineRule="exact"/>
              <w:ind w:left="-28" w:right="-48"/>
              <w:jc w:val="thaiDistribute"/>
              <w:rPr>
                <w:rFonts w:ascii="Arial" w:hAnsi="Arial" w:cs="Arial"/>
                <w:sz w:val="16"/>
                <w:szCs w:val="16"/>
              </w:rPr>
            </w:pPr>
          </w:p>
        </w:tc>
        <w:tc>
          <w:tcPr>
            <w:tcW w:w="1080" w:type="dxa"/>
            <w:vAlign w:val="bottom"/>
          </w:tcPr>
          <w:p w14:paraId="07545394" w14:textId="77777777" w:rsidR="00325CB3" w:rsidRPr="00A0199A" w:rsidRDefault="00325CB3" w:rsidP="00325CB3">
            <w:pPr>
              <w:tabs>
                <w:tab w:val="decimal" w:pos="792"/>
              </w:tabs>
              <w:spacing w:line="280" w:lineRule="exact"/>
              <w:ind w:left="-28" w:right="-48"/>
              <w:jc w:val="thaiDistribute"/>
              <w:rPr>
                <w:rFonts w:ascii="Arial" w:hAnsi="Arial" w:cs="Arial"/>
                <w:sz w:val="16"/>
                <w:szCs w:val="16"/>
              </w:rPr>
            </w:pPr>
          </w:p>
        </w:tc>
      </w:tr>
      <w:tr w:rsidR="005A2410" w:rsidRPr="00A0199A" w14:paraId="1335F523" w14:textId="77777777" w:rsidTr="009E627B">
        <w:tc>
          <w:tcPr>
            <w:tcW w:w="2520" w:type="dxa"/>
          </w:tcPr>
          <w:p w14:paraId="1519B363" w14:textId="260B2F78" w:rsidR="005A2410" w:rsidRPr="005A2410" w:rsidRDefault="005A2410" w:rsidP="005A2410">
            <w:pPr>
              <w:tabs>
                <w:tab w:val="left" w:pos="102"/>
              </w:tabs>
              <w:spacing w:line="280" w:lineRule="exact"/>
              <w:ind w:left="162" w:right="-198" w:hanging="180"/>
              <w:rPr>
                <w:rFonts w:ascii="Arial" w:eastAsia="Arial Unicode MS" w:hAnsi="Arial" w:cs="Arial"/>
                <w:b/>
                <w:bCs/>
                <w:sz w:val="16"/>
                <w:szCs w:val="16"/>
              </w:rPr>
            </w:pPr>
            <w:r w:rsidRPr="005A2410">
              <w:rPr>
                <w:rFonts w:ascii="Arial" w:eastAsia="Arial Unicode MS" w:hAnsi="Arial" w:cs="Arial"/>
                <w:b/>
                <w:bCs/>
                <w:sz w:val="16"/>
                <w:szCs w:val="16"/>
              </w:rPr>
              <w:t>Segment profit (loss)</w:t>
            </w:r>
          </w:p>
        </w:tc>
        <w:tc>
          <w:tcPr>
            <w:tcW w:w="1080" w:type="dxa"/>
            <w:vAlign w:val="bottom"/>
          </w:tcPr>
          <w:p w14:paraId="16039158" w14:textId="359E5338" w:rsidR="005A2410" w:rsidRPr="005A2410" w:rsidRDefault="005A2410" w:rsidP="005A2410">
            <w:pPr>
              <w:tabs>
                <w:tab w:val="decimal" w:pos="792"/>
              </w:tabs>
              <w:spacing w:line="280" w:lineRule="exact"/>
              <w:ind w:left="-28" w:right="-48"/>
              <w:jc w:val="thaiDistribute"/>
              <w:rPr>
                <w:rFonts w:ascii="Arial" w:hAnsi="Arial" w:cs="Arial"/>
                <w:sz w:val="16"/>
                <w:szCs w:val="16"/>
              </w:rPr>
            </w:pPr>
            <w:r w:rsidRPr="005A2410">
              <w:rPr>
                <w:rFonts w:ascii="Arial" w:hAnsi="Arial" w:cs="Arial"/>
                <w:sz w:val="16"/>
                <w:szCs w:val="16"/>
              </w:rPr>
              <w:t>(904)</w:t>
            </w:r>
          </w:p>
        </w:tc>
        <w:tc>
          <w:tcPr>
            <w:tcW w:w="1170" w:type="dxa"/>
            <w:vAlign w:val="bottom"/>
          </w:tcPr>
          <w:p w14:paraId="21EB8F2C" w14:textId="01C3B731" w:rsidR="005A2410" w:rsidRPr="005A2410" w:rsidRDefault="005A2410" w:rsidP="005A2410">
            <w:pPr>
              <w:tabs>
                <w:tab w:val="decimal" w:pos="792"/>
              </w:tabs>
              <w:spacing w:line="280" w:lineRule="exact"/>
              <w:ind w:left="-28" w:right="-48"/>
              <w:jc w:val="thaiDistribute"/>
              <w:rPr>
                <w:rFonts w:ascii="Arial" w:hAnsi="Arial" w:cs="Arial"/>
                <w:sz w:val="16"/>
                <w:szCs w:val="16"/>
              </w:rPr>
            </w:pPr>
            <w:r w:rsidRPr="005A2410">
              <w:rPr>
                <w:rFonts w:ascii="Arial" w:hAnsi="Arial" w:cs="Arial"/>
                <w:sz w:val="16"/>
                <w:szCs w:val="16"/>
              </w:rPr>
              <w:t>2,701</w:t>
            </w:r>
          </w:p>
        </w:tc>
        <w:tc>
          <w:tcPr>
            <w:tcW w:w="1170" w:type="dxa"/>
            <w:vAlign w:val="bottom"/>
          </w:tcPr>
          <w:p w14:paraId="64E05948" w14:textId="53CD0EB8" w:rsidR="005A2410" w:rsidRPr="005A2410" w:rsidRDefault="005A2410" w:rsidP="005A2410">
            <w:pPr>
              <w:tabs>
                <w:tab w:val="decimal" w:pos="792"/>
              </w:tabs>
              <w:spacing w:line="280" w:lineRule="exact"/>
              <w:ind w:left="-28" w:right="-48"/>
              <w:jc w:val="thaiDistribute"/>
              <w:rPr>
                <w:rFonts w:ascii="Arial" w:hAnsi="Arial" w:cs="Arial"/>
                <w:sz w:val="16"/>
                <w:szCs w:val="16"/>
              </w:rPr>
            </w:pPr>
            <w:r w:rsidRPr="005A2410">
              <w:rPr>
                <w:rFonts w:ascii="Arial" w:hAnsi="Arial" w:cs="Arial"/>
                <w:sz w:val="16"/>
                <w:szCs w:val="16"/>
              </w:rPr>
              <w:t>6,116</w:t>
            </w:r>
          </w:p>
        </w:tc>
        <w:tc>
          <w:tcPr>
            <w:tcW w:w="1080" w:type="dxa"/>
            <w:vAlign w:val="bottom"/>
          </w:tcPr>
          <w:p w14:paraId="0DCE183E" w14:textId="19D289A5" w:rsidR="005A2410" w:rsidRPr="005A2410" w:rsidRDefault="005A2410" w:rsidP="005A2410">
            <w:pPr>
              <w:tabs>
                <w:tab w:val="decimal" w:pos="792"/>
              </w:tabs>
              <w:spacing w:line="280" w:lineRule="exact"/>
              <w:ind w:left="-28" w:right="-48"/>
              <w:jc w:val="thaiDistribute"/>
              <w:rPr>
                <w:rFonts w:ascii="Arial" w:hAnsi="Arial" w:cs="Arial"/>
                <w:sz w:val="16"/>
                <w:szCs w:val="16"/>
              </w:rPr>
            </w:pPr>
            <w:r w:rsidRPr="005A2410">
              <w:rPr>
                <w:rFonts w:ascii="Arial" w:hAnsi="Arial" w:cs="Arial"/>
                <w:sz w:val="16"/>
                <w:szCs w:val="16"/>
              </w:rPr>
              <w:t>7,913</w:t>
            </w:r>
          </w:p>
        </w:tc>
        <w:tc>
          <w:tcPr>
            <w:tcW w:w="1170" w:type="dxa"/>
            <w:vAlign w:val="bottom"/>
          </w:tcPr>
          <w:p w14:paraId="3684CA61" w14:textId="7604DA1F" w:rsidR="005A2410" w:rsidRPr="005A2410" w:rsidRDefault="005A2410" w:rsidP="005A2410">
            <w:pPr>
              <w:tabs>
                <w:tab w:val="decimal" w:pos="792"/>
              </w:tabs>
              <w:spacing w:line="280" w:lineRule="exact"/>
              <w:ind w:left="-28" w:right="-48"/>
              <w:jc w:val="thaiDistribute"/>
              <w:rPr>
                <w:rFonts w:ascii="Arial" w:hAnsi="Arial" w:cs="Arial"/>
                <w:sz w:val="16"/>
                <w:szCs w:val="16"/>
              </w:rPr>
            </w:pPr>
            <w:r w:rsidRPr="005A2410">
              <w:rPr>
                <w:rFonts w:ascii="Arial" w:hAnsi="Arial" w:cs="Arial"/>
                <w:sz w:val="16"/>
                <w:szCs w:val="16"/>
              </w:rPr>
              <w:t>-</w:t>
            </w:r>
          </w:p>
        </w:tc>
        <w:tc>
          <w:tcPr>
            <w:tcW w:w="1080" w:type="dxa"/>
            <w:vAlign w:val="bottom"/>
          </w:tcPr>
          <w:p w14:paraId="1F54CC7F" w14:textId="725C9245" w:rsidR="005A2410" w:rsidRPr="005A2410" w:rsidRDefault="005A2410" w:rsidP="005A2410">
            <w:pPr>
              <w:tabs>
                <w:tab w:val="decimal" w:pos="792"/>
              </w:tabs>
              <w:spacing w:line="280" w:lineRule="exact"/>
              <w:ind w:left="-28" w:right="-48"/>
              <w:jc w:val="thaiDistribute"/>
              <w:rPr>
                <w:rFonts w:ascii="Arial" w:hAnsi="Arial" w:cs="Arial"/>
                <w:sz w:val="16"/>
                <w:szCs w:val="16"/>
              </w:rPr>
            </w:pPr>
            <w:r w:rsidRPr="005A2410">
              <w:rPr>
                <w:rFonts w:ascii="Arial" w:hAnsi="Arial" w:cs="Arial"/>
                <w:sz w:val="16"/>
                <w:szCs w:val="16"/>
              </w:rPr>
              <w:t>7,913</w:t>
            </w:r>
          </w:p>
        </w:tc>
      </w:tr>
      <w:tr w:rsidR="005A2410" w:rsidRPr="00A0199A" w14:paraId="6BAED2B5" w14:textId="77777777" w:rsidTr="00942E06">
        <w:trPr>
          <w:trHeight w:val="216"/>
        </w:trPr>
        <w:tc>
          <w:tcPr>
            <w:tcW w:w="2520" w:type="dxa"/>
          </w:tcPr>
          <w:p w14:paraId="180A00C1" w14:textId="78425943" w:rsidR="005A2410" w:rsidRPr="005A2410" w:rsidRDefault="005A2410" w:rsidP="005A2410">
            <w:pPr>
              <w:tabs>
                <w:tab w:val="left" w:pos="102"/>
              </w:tabs>
              <w:spacing w:line="280" w:lineRule="exact"/>
              <w:ind w:left="162" w:right="-198" w:hanging="180"/>
              <w:rPr>
                <w:rFonts w:ascii="Arial" w:eastAsia="Arial Unicode MS" w:hAnsi="Arial" w:cs="Arial"/>
                <w:b/>
                <w:bCs/>
                <w:sz w:val="16"/>
                <w:szCs w:val="16"/>
              </w:rPr>
            </w:pPr>
            <w:r w:rsidRPr="005A2410">
              <w:rPr>
                <w:rFonts w:ascii="Arial" w:eastAsia="Arial Unicode MS" w:hAnsi="Arial" w:cs="Arial"/>
                <w:sz w:val="16"/>
                <w:szCs w:val="16"/>
              </w:rPr>
              <w:t>Other income</w:t>
            </w:r>
          </w:p>
        </w:tc>
        <w:tc>
          <w:tcPr>
            <w:tcW w:w="1080" w:type="dxa"/>
            <w:vAlign w:val="bottom"/>
          </w:tcPr>
          <w:p w14:paraId="52CBB910"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6C87898E"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26B4F843"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07A4D692"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59C8434E"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72CADDE0" w14:textId="54E38E84" w:rsidR="005A2410" w:rsidRPr="005A2410" w:rsidRDefault="00942E06" w:rsidP="005A2410">
            <w:pPr>
              <w:tabs>
                <w:tab w:val="decimal" w:pos="792"/>
              </w:tabs>
              <w:spacing w:line="280" w:lineRule="exact"/>
              <w:ind w:left="-28" w:right="-48"/>
              <w:jc w:val="thaiDistribute"/>
              <w:rPr>
                <w:rFonts w:ascii="Arial" w:hAnsi="Arial" w:cs="Arial"/>
                <w:sz w:val="16"/>
                <w:szCs w:val="16"/>
              </w:rPr>
            </w:pPr>
            <w:r w:rsidRPr="005A2410">
              <w:rPr>
                <w:rFonts w:ascii="Arial" w:hAnsi="Arial" w:cs="Arial"/>
                <w:sz w:val="16"/>
                <w:szCs w:val="16"/>
              </w:rPr>
              <w:t>2,491</w:t>
            </w:r>
          </w:p>
        </w:tc>
      </w:tr>
      <w:tr w:rsidR="005A2410" w:rsidRPr="00A0199A" w14:paraId="2BFFD49A" w14:textId="77777777" w:rsidTr="009E627B">
        <w:tc>
          <w:tcPr>
            <w:tcW w:w="2520" w:type="dxa"/>
          </w:tcPr>
          <w:p w14:paraId="2CD65F2B" w14:textId="4FDA0ACB" w:rsidR="005A2410" w:rsidRPr="005A2410" w:rsidRDefault="005A2410" w:rsidP="005A2410">
            <w:pPr>
              <w:tabs>
                <w:tab w:val="left" w:pos="102"/>
              </w:tabs>
              <w:spacing w:line="280" w:lineRule="exact"/>
              <w:ind w:left="162" w:right="-198" w:hanging="180"/>
              <w:rPr>
                <w:rFonts w:ascii="Arial" w:eastAsia="Arial Unicode MS" w:hAnsi="Arial" w:cs="Arial"/>
                <w:sz w:val="16"/>
                <w:szCs w:val="16"/>
              </w:rPr>
            </w:pPr>
            <w:r w:rsidRPr="005A2410">
              <w:rPr>
                <w:rFonts w:ascii="Arial" w:eastAsia="Arial Unicode MS" w:hAnsi="Arial" w:cs="Arial"/>
                <w:sz w:val="16"/>
                <w:szCs w:val="16"/>
              </w:rPr>
              <w:t>Finance cost</w:t>
            </w:r>
          </w:p>
        </w:tc>
        <w:tc>
          <w:tcPr>
            <w:tcW w:w="1080" w:type="dxa"/>
            <w:vAlign w:val="bottom"/>
          </w:tcPr>
          <w:p w14:paraId="370DC060"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2599EEDB"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1D6D0214"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79F58DC8"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5C4D2DA9"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17DD9DEA" w14:textId="3F2F807C" w:rsidR="005A2410" w:rsidRPr="005A2410" w:rsidRDefault="00942E06" w:rsidP="005A2410">
            <w:pPr>
              <w:pBdr>
                <w:bottom w:val="single" w:sz="4" w:space="1" w:color="auto"/>
              </w:pBdr>
              <w:tabs>
                <w:tab w:val="decimal" w:pos="792"/>
              </w:tabs>
              <w:spacing w:line="280" w:lineRule="exact"/>
              <w:ind w:left="-28" w:right="-48"/>
              <w:jc w:val="thaiDistribute"/>
              <w:rPr>
                <w:rFonts w:ascii="Arial" w:hAnsi="Arial" w:cs="Arial"/>
                <w:sz w:val="16"/>
                <w:szCs w:val="16"/>
              </w:rPr>
            </w:pPr>
            <w:r>
              <w:rPr>
                <w:rFonts w:ascii="Arial" w:hAnsi="Arial" w:cs="Arial"/>
                <w:sz w:val="16"/>
                <w:szCs w:val="16"/>
              </w:rPr>
              <w:t>(90)</w:t>
            </w:r>
          </w:p>
        </w:tc>
      </w:tr>
      <w:tr w:rsidR="005A2410" w:rsidRPr="00A0199A" w14:paraId="62C2D05E" w14:textId="77777777" w:rsidTr="009E627B">
        <w:tc>
          <w:tcPr>
            <w:tcW w:w="2520" w:type="dxa"/>
          </w:tcPr>
          <w:p w14:paraId="108BF370" w14:textId="1B208FC3" w:rsidR="005A2410" w:rsidRPr="005A2410" w:rsidRDefault="005A2410" w:rsidP="005A2410">
            <w:pPr>
              <w:tabs>
                <w:tab w:val="left" w:pos="102"/>
              </w:tabs>
              <w:spacing w:line="280" w:lineRule="exact"/>
              <w:ind w:left="162" w:right="-198" w:hanging="180"/>
              <w:rPr>
                <w:rFonts w:ascii="Arial" w:eastAsia="Arial Unicode MS" w:hAnsi="Arial" w:cs="Arial"/>
                <w:b/>
                <w:bCs/>
                <w:sz w:val="16"/>
                <w:szCs w:val="16"/>
              </w:rPr>
            </w:pPr>
            <w:r w:rsidRPr="005A2410">
              <w:rPr>
                <w:rFonts w:ascii="Arial" w:eastAsia="Arial Unicode MS" w:hAnsi="Arial" w:cs="Arial"/>
                <w:b/>
                <w:bCs/>
                <w:sz w:val="16"/>
                <w:szCs w:val="16"/>
              </w:rPr>
              <w:t xml:space="preserve">Profit before income tax </w:t>
            </w:r>
            <w:r w:rsidRPr="005A2410">
              <w:rPr>
                <w:rFonts w:ascii="Arial" w:eastAsia="Arial Unicode MS" w:hAnsi="Arial" w:cs="Arial"/>
                <w:b/>
                <w:bCs/>
                <w:sz w:val="16"/>
                <w:szCs w:val="16"/>
                <w:cs/>
              </w:rPr>
              <w:t xml:space="preserve"> </w:t>
            </w:r>
          </w:p>
        </w:tc>
        <w:tc>
          <w:tcPr>
            <w:tcW w:w="1080" w:type="dxa"/>
            <w:vAlign w:val="bottom"/>
          </w:tcPr>
          <w:p w14:paraId="6406BAD8"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713AE248"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7B07E0FC"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784F150F"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0CE7E7D9"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37B62C00" w14:textId="3C701637" w:rsidR="005A2410" w:rsidRPr="005A2410" w:rsidRDefault="005A2410" w:rsidP="005A2410">
            <w:pPr>
              <w:tabs>
                <w:tab w:val="decimal" w:pos="792"/>
              </w:tabs>
              <w:spacing w:line="280" w:lineRule="exact"/>
              <w:ind w:left="-28" w:right="-48"/>
              <w:jc w:val="thaiDistribute"/>
              <w:rPr>
                <w:rFonts w:ascii="Arial" w:hAnsi="Arial" w:cs="Arial"/>
                <w:sz w:val="16"/>
                <w:szCs w:val="16"/>
              </w:rPr>
            </w:pPr>
            <w:r w:rsidRPr="005A2410">
              <w:rPr>
                <w:rFonts w:ascii="Arial" w:hAnsi="Arial" w:cs="Arial"/>
                <w:sz w:val="16"/>
                <w:szCs w:val="16"/>
              </w:rPr>
              <w:t>10,314</w:t>
            </w:r>
          </w:p>
        </w:tc>
      </w:tr>
      <w:tr w:rsidR="005A2410" w:rsidRPr="00A0199A" w14:paraId="5D422179" w14:textId="77777777" w:rsidTr="009E627B">
        <w:tc>
          <w:tcPr>
            <w:tcW w:w="2520" w:type="dxa"/>
          </w:tcPr>
          <w:p w14:paraId="66C09437" w14:textId="3098F54F" w:rsidR="005A2410" w:rsidRPr="005A2410" w:rsidRDefault="005A2410" w:rsidP="005A2410">
            <w:pPr>
              <w:tabs>
                <w:tab w:val="left" w:pos="102"/>
              </w:tabs>
              <w:spacing w:line="280" w:lineRule="exact"/>
              <w:ind w:left="162" w:right="-198" w:hanging="180"/>
              <w:rPr>
                <w:rFonts w:ascii="Arial" w:eastAsia="Arial Unicode MS" w:hAnsi="Arial" w:cs="Arial"/>
                <w:sz w:val="16"/>
                <w:szCs w:val="16"/>
              </w:rPr>
            </w:pPr>
            <w:r w:rsidRPr="005A2410">
              <w:rPr>
                <w:rFonts w:ascii="Arial" w:eastAsia="Arial Unicode MS" w:hAnsi="Arial" w:cs="Arial"/>
                <w:sz w:val="16"/>
                <w:szCs w:val="16"/>
              </w:rPr>
              <w:t xml:space="preserve">Income tax expense </w:t>
            </w:r>
          </w:p>
        </w:tc>
        <w:tc>
          <w:tcPr>
            <w:tcW w:w="1080" w:type="dxa"/>
            <w:vAlign w:val="bottom"/>
          </w:tcPr>
          <w:p w14:paraId="0502FBAB"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5E7D81FF"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0FF0FA4B"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2ABEBCE1"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7260CEF7"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06F0C1A9" w14:textId="7ACBA87A" w:rsidR="005A2410" w:rsidRPr="005A2410" w:rsidRDefault="005A2410" w:rsidP="005A2410">
            <w:pPr>
              <w:pBdr>
                <w:bottom w:val="single" w:sz="4" w:space="1" w:color="auto"/>
              </w:pBdr>
              <w:tabs>
                <w:tab w:val="decimal" w:pos="792"/>
              </w:tabs>
              <w:spacing w:line="280" w:lineRule="exact"/>
              <w:ind w:left="-28" w:right="-48"/>
              <w:jc w:val="thaiDistribute"/>
              <w:rPr>
                <w:rFonts w:ascii="Arial" w:hAnsi="Arial" w:cs="Arial"/>
                <w:sz w:val="16"/>
                <w:szCs w:val="16"/>
              </w:rPr>
            </w:pPr>
            <w:r w:rsidRPr="005A2410">
              <w:rPr>
                <w:rFonts w:ascii="Arial" w:hAnsi="Arial" w:cs="Arial"/>
                <w:sz w:val="16"/>
                <w:szCs w:val="16"/>
              </w:rPr>
              <w:t>(2,010)</w:t>
            </w:r>
          </w:p>
        </w:tc>
      </w:tr>
      <w:tr w:rsidR="005A2410" w:rsidRPr="00A0199A" w14:paraId="541E126B" w14:textId="77777777" w:rsidTr="009E627B">
        <w:tc>
          <w:tcPr>
            <w:tcW w:w="2520" w:type="dxa"/>
          </w:tcPr>
          <w:p w14:paraId="4D0AF7D2" w14:textId="36FA77FB" w:rsidR="005A2410" w:rsidRPr="005A2410" w:rsidRDefault="005A2410" w:rsidP="005A2410">
            <w:pPr>
              <w:spacing w:line="280" w:lineRule="exact"/>
              <w:ind w:left="162" w:right="-198" w:hanging="180"/>
              <w:rPr>
                <w:rFonts w:ascii="Arial" w:eastAsia="Arial Unicode MS" w:hAnsi="Arial" w:cs="Arial"/>
                <w:b/>
                <w:bCs/>
                <w:sz w:val="16"/>
                <w:szCs w:val="16"/>
              </w:rPr>
            </w:pPr>
            <w:r w:rsidRPr="005A2410">
              <w:rPr>
                <w:rFonts w:ascii="Arial" w:eastAsia="Arial Unicode MS" w:hAnsi="Arial" w:cs="Arial"/>
                <w:b/>
                <w:bCs/>
                <w:sz w:val="16"/>
                <w:szCs w:val="16"/>
              </w:rPr>
              <w:t>Profit for the year</w:t>
            </w:r>
          </w:p>
        </w:tc>
        <w:tc>
          <w:tcPr>
            <w:tcW w:w="1080" w:type="dxa"/>
            <w:vAlign w:val="bottom"/>
          </w:tcPr>
          <w:p w14:paraId="38D21D77"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6FC12077"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5F0764F2"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39B89186"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78B393F3"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1C3FBC0D" w14:textId="5476058B" w:rsidR="005A2410" w:rsidRPr="005A2410" w:rsidRDefault="005A2410" w:rsidP="005A2410">
            <w:pPr>
              <w:pBdr>
                <w:bottom w:val="double" w:sz="4" w:space="1" w:color="auto"/>
              </w:pBdr>
              <w:tabs>
                <w:tab w:val="decimal" w:pos="792"/>
              </w:tabs>
              <w:spacing w:line="280" w:lineRule="exact"/>
              <w:ind w:left="-28" w:right="-48"/>
              <w:jc w:val="thaiDistribute"/>
              <w:rPr>
                <w:rFonts w:ascii="Arial" w:hAnsi="Arial" w:cs="Arial"/>
                <w:sz w:val="16"/>
                <w:szCs w:val="16"/>
              </w:rPr>
            </w:pPr>
            <w:r w:rsidRPr="005A2410">
              <w:rPr>
                <w:rFonts w:ascii="Arial" w:hAnsi="Arial" w:cs="Arial"/>
                <w:sz w:val="16"/>
                <w:szCs w:val="16"/>
              </w:rPr>
              <w:t>8,304</w:t>
            </w:r>
          </w:p>
        </w:tc>
      </w:tr>
    </w:tbl>
    <w:p w14:paraId="59CD525B" w14:textId="77777777" w:rsidR="005A2410" w:rsidRDefault="005A2410" w:rsidP="00BF4B17">
      <w:pPr>
        <w:pStyle w:val="Header"/>
        <w:tabs>
          <w:tab w:val="clear" w:pos="4153"/>
          <w:tab w:val="clear" w:pos="8306"/>
        </w:tabs>
        <w:spacing w:after="60" w:line="380" w:lineRule="exact"/>
        <w:ind w:left="893" w:right="-97" w:hanging="533"/>
        <w:jc w:val="right"/>
        <w:rPr>
          <w:rFonts w:ascii="Arial" w:hAnsi="Arial" w:cs="Arial"/>
          <w:sz w:val="16"/>
          <w:szCs w:val="16"/>
        </w:rPr>
      </w:pPr>
    </w:p>
    <w:p w14:paraId="30BF7ACC" w14:textId="34DD646C" w:rsidR="00BF4B17" w:rsidRPr="00A0199A" w:rsidRDefault="00BF4B17" w:rsidP="00BF4B17">
      <w:pPr>
        <w:pStyle w:val="Header"/>
        <w:tabs>
          <w:tab w:val="clear" w:pos="4153"/>
          <w:tab w:val="clear" w:pos="8306"/>
        </w:tabs>
        <w:spacing w:after="60" w:line="380" w:lineRule="exact"/>
        <w:ind w:left="893" w:right="-97" w:hanging="533"/>
        <w:jc w:val="right"/>
        <w:rPr>
          <w:rFonts w:ascii="Arial" w:hAnsi="Arial" w:cs="Arial"/>
          <w:sz w:val="16"/>
          <w:szCs w:val="16"/>
        </w:rPr>
      </w:pPr>
      <w:r w:rsidRPr="00A0199A">
        <w:rPr>
          <w:rFonts w:ascii="Arial" w:hAnsi="Arial" w:cs="Arial"/>
          <w:sz w:val="16"/>
          <w:szCs w:val="16"/>
        </w:rPr>
        <w:lastRenderedPageBreak/>
        <w:t>(Unit: Thousand Baht)</w:t>
      </w:r>
    </w:p>
    <w:tbl>
      <w:tblPr>
        <w:tblW w:w="9270" w:type="dxa"/>
        <w:tblInd w:w="450" w:type="dxa"/>
        <w:tblLayout w:type="fixed"/>
        <w:tblLook w:val="0000" w:firstRow="0" w:lastRow="0" w:firstColumn="0" w:lastColumn="0" w:noHBand="0" w:noVBand="0"/>
      </w:tblPr>
      <w:tblGrid>
        <w:gridCol w:w="2520"/>
        <w:gridCol w:w="1080"/>
        <w:gridCol w:w="1170"/>
        <w:gridCol w:w="1170"/>
        <w:gridCol w:w="1080"/>
        <w:gridCol w:w="1170"/>
        <w:gridCol w:w="1080"/>
      </w:tblGrid>
      <w:tr w:rsidR="00BF4B17" w:rsidRPr="00A0199A" w14:paraId="344125B8" w14:textId="77777777">
        <w:tc>
          <w:tcPr>
            <w:tcW w:w="2520" w:type="dxa"/>
          </w:tcPr>
          <w:p w14:paraId="3CD6A3E0" w14:textId="77777777" w:rsidR="00BF4B17" w:rsidRPr="00A0199A" w:rsidRDefault="00BF4B17">
            <w:pPr>
              <w:spacing w:line="280" w:lineRule="exact"/>
              <w:jc w:val="center"/>
              <w:rPr>
                <w:rFonts w:ascii="Arial" w:eastAsia="Arial Unicode MS" w:hAnsi="Arial" w:cs="Arial"/>
                <w:sz w:val="16"/>
                <w:szCs w:val="16"/>
                <w:u w:val="single"/>
              </w:rPr>
            </w:pPr>
          </w:p>
        </w:tc>
        <w:tc>
          <w:tcPr>
            <w:tcW w:w="6750" w:type="dxa"/>
            <w:gridSpan w:val="6"/>
          </w:tcPr>
          <w:p w14:paraId="115991F5" w14:textId="77777777" w:rsidR="00BF4B17" w:rsidRPr="00A0199A" w:rsidRDefault="00BF4B17">
            <w:pPr>
              <w:pBdr>
                <w:bottom w:val="single" w:sz="4" w:space="1" w:color="auto"/>
              </w:pBdr>
              <w:spacing w:line="280" w:lineRule="exact"/>
              <w:ind w:left="-33" w:right="-18"/>
              <w:jc w:val="center"/>
              <w:rPr>
                <w:rFonts w:ascii="Arial" w:eastAsia="Arial Unicode MS" w:hAnsi="Arial" w:cs="Arial"/>
                <w:sz w:val="16"/>
                <w:szCs w:val="16"/>
              </w:rPr>
            </w:pPr>
            <w:r w:rsidRPr="00A0199A">
              <w:rPr>
                <w:rFonts w:ascii="Arial" w:eastAsia="Arial Unicode MS" w:hAnsi="Arial" w:cs="Arial"/>
                <w:sz w:val="16"/>
                <w:szCs w:val="16"/>
              </w:rPr>
              <w:t>For the year ended 31 December 2023</w:t>
            </w:r>
          </w:p>
        </w:tc>
      </w:tr>
      <w:tr w:rsidR="00BF4B17" w:rsidRPr="00A0199A" w14:paraId="64C8FFF3" w14:textId="77777777">
        <w:tc>
          <w:tcPr>
            <w:tcW w:w="2520" w:type="dxa"/>
          </w:tcPr>
          <w:p w14:paraId="4250C2C9" w14:textId="77777777" w:rsidR="00BF4B17" w:rsidRPr="00A0199A" w:rsidRDefault="00BF4B17">
            <w:pPr>
              <w:spacing w:line="280" w:lineRule="exact"/>
              <w:jc w:val="center"/>
              <w:rPr>
                <w:rFonts w:ascii="Arial" w:eastAsia="Arial Unicode MS" w:hAnsi="Arial" w:cs="Arial"/>
                <w:sz w:val="16"/>
                <w:szCs w:val="16"/>
                <w:u w:val="single"/>
              </w:rPr>
            </w:pPr>
          </w:p>
        </w:tc>
        <w:tc>
          <w:tcPr>
            <w:tcW w:w="1080" w:type="dxa"/>
            <w:vAlign w:val="bottom"/>
          </w:tcPr>
          <w:p w14:paraId="2F4D62AD" w14:textId="77777777" w:rsidR="00BF4B17" w:rsidRPr="00A0199A" w:rsidRDefault="00BF4B17">
            <w:pPr>
              <w:pBdr>
                <w:bottom w:val="single" w:sz="4" w:space="1" w:color="auto"/>
              </w:pBdr>
              <w:spacing w:line="280" w:lineRule="exact"/>
              <w:ind w:left="-33" w:right="-18"/>
              <w:jc w:val="center"/>
              <w:rPr>
                <w:rFonts w:ascii="Arial" w:eastAsia="Arial Unicode MS" w:hAnsi="Arial" w:cs="Arial"/>
                <w:sz w:val="16"/>
                <w:szCs w:val="16"/>
              </w:rPr>
            </w:pPr>
            <w:r w:rsidRPr="00A0199A">
              <w:rPr>
                <w:rFonts w:ascii="Arial" w:eastAsia="Arial Unicode MS" w:hAnsi="Arial" w:cs="Arial"/>
                <w:sz w:val="16"/>
                <w:szCs w:val="16"/>
              </w:rPr>
              <w:t>Media and contents</w:t>
            </w:r>
          </w:p>
        </w:tc>
        <w:tc>
          <w:tcPr>
            <w:tcW w:w="1170" w:type="dxa"/>
            <w:vAlign w:val="bottom"/>
          </w:tcPr>
          <w:p w14:paraId="46CF4F87" w14:textId="77777777" w:rsidR="00BF4B17" w:rsidRPr="00A0199A" w:rsidRDefault="00BF4B17">
            <w:pPr>
              <w:pBdr>
                <w:bottom w:val="single" w:sz="4" w:space="1" w:color="auto"/>
              </w:pBdr>
              <w:spacing w:line="280" w:lineRule="exact"/>
              <w:ind w:left="-33" w:right="-18"/>
              <w:jc w:val="center"/>
              <w:rPr>
                <w:rFonts w:ascii="Arial" w:eastAsia="Arial Unicode MS" w:hAnsi="Arial" w:cs="Arial"/>
                <w:sz w:val="16"/>
                <w:szCs w:val="16"/>
              </w:rPr>
            </w:pPr>
            <w:r w:rsidRPr="00A0199A">
              <w:rPr>
                <w:rFonts w:ascii="Arial" w:eastAsia="Arial Unicode MS" w:hAnsi="Arial" w:cs="Arial"/>
                <w:sz w:val="16"/>
                <w:szCs w:val="16"/>
              </w:rPr>
              <w:t>Management                  of events</w:t>
            </w:r>
          </w:p>
        </w:tc>
        <w:tc>
          <w:tcPr>
            <w:tcW w:w="1170" w:type="dxa"/>
            <w:vAlign w:val="bottom"/>
          </w:tcPr>
          <w:p w14:paraId="1A2ACF3A" w14:textId="77777777" w:rsidR="00BF4B17" w:rsidRPr="00A0199A" w:rsidRDefault="00BF4B17">
            <w:pPr>
              <w:pBdr>
                <w:bottom w:val="single" w:sz="4" w:space="1" w:color="auto"/>
              </w:pBdr>
              <w:spacing w:line="280" w:lineRule="exact"/>
              <w:ind w:left="-33" w:right="-18"/>
              <w:jc w:val="center"/>
              <w:rPr>
                <w:rFonts w:ascii="Arial" w:eastAsia="Arial Unicode MS" w:hAnsi="Arial" w:cs="Arial"/>
                <w:sz w:val="16"/>
                <w:szCs w:val="16"/>
              </w:rPr>
            </w:pPr>
            <w:r w:rsidRPr="00A0199A">
              <w:rPr>
                <w:rFonts w:ascii="Arial" w:eastAsia="Arial Unicode MS" w:hAnsi="Arial" w:cs="Arial"/>
                <w:sz w:val="16"/>
                <w:szCs w:val="16"/>
              </w:rPr>
              <w:t>Digital service</w:t>
            </w:r>
          </w:p>
        </w:tc>
        <w:tc>
          <w:tcPr>
            <w:tcW w:w="1080" w:type="dxa"/>
            <w:vAlign w:val="bottom"/>
          </w:tcPr>
          <w:p w14:paraId="775CAE19" w14:textId="77777777" w:rsidR="00BF4B17" w:rsidRPr="00A0199A" w:rsidRDefault="00BF4B17">
            <w:pPr>
              <w:pBdr>
                <w:bottom w:val="single" w:sz="4" w:space="1" w:color="auto"/>
              </w:pBdr>
              <w:spacing w:line="280" w:lineRule="exact"/>
              <w:ind w:left="-33" w:right="-18"/>
              <w:jc w:val="center"/>
              <w:rPr>
                <w:rFonts w:ascii="Arial" w:eastAsia="Arial Unicode MS" w:hAnsi="Arial" w:cs="Arial"/>
                <w:sz w:val="16"/>
                <w:szCs w:val="16"/>
              </w:rPr>
            </w:pPr>
            <w:r w:rsidRPr="00A0199A">
              <w:rPr>
                <w:rFonts w:ascii="Arial" w:eastAsia="Arial Unicode MS" w:hAnsi="Arial" w:cs="Arial"/>
                <w:sz w:val="16"/>
                <w:szCs w:val="16"/>
              </w:rPr>
              <w:t>Total segments</w:t>
            </w:r>
          </w:p>
        </w:tc>
        <w:tc>
          <w:tcPr>
            <w:tcW w:w="1170" w:type="dxa"/>
            <w:vAlign w:val="bottom"/>
          </w:tcPr>
          <w:p w14:paraId="398FE09B" w14:textId="77777777" w:rsidR="00BF4B17" w:rsidRPr="00A0199A" w:rsidRDefault="00BF4B17">
            <w:pPr>
              <w:pBdr>
                <w:bottom w:val="single" w:sz="4" w:space="1" w:color="auto"/>
              </w:pBdr>
              <w:spacing w:line="280" w:lineRule="exact"/>
              <w:ind w:left="-33" w:right="-18"/>
              <w:jc w:val="center"/>
              <w:rPr>
                <w:rFonts w:ascii="Arial" w:eastAsia="Arial Unicode MS" w:hAnsi="Arial" w:cs="Arial"/>
                <w:sz w:val="16"/>
                <w:szCs w:val="16"/>
              </w:rPr>
            </w:pPr>
            <w:r w:rsidRPr="00A0199A">
              <w:rPr>
                <w:rFonts w:ascii="Arial" w:eastAsia="Arial Unicode MS" w:hAnsi="Arial" w:cs="Arial"/>
                <w:sz w:val="16"/>
                <w:szCs w:val="16"/>
              </w:rPr>
              <w:t>Elimination of inter-segment revenues</w:t>
            </w:r>
          </w:p>
        </w:tc>
        <w:tc>
          <w:tcPr>
            <w:tcW w:w="1080" w:type="dxa"/>
            <w:vAlign w:val="bottom"/>
          </w:tcPr>
          <w:p w14:paraId="5FA866F5" w14:textId="77777777" w:rsidR="00BF4B17" w:rsidRPr="00A0199A" w:rsidRDefault="00BF4B17">
            <w:pPr>
              <w:pBdr>
                <w:bottom w:val="single" w:sz="4" w:space="1" w:color="auto"/>
              </w:pBdr>
              <w:spacing w:line="280" w:lineRule="exact"/>
              <w:ind w:left="-33" w:right="-18"/>
              <w:jc w:val="center"/>
              <w:rPr>
                <w:rFonts w:ascii="Arial" w:eastAsia="Arial Unicode MS" w:hAnsi="Arial" w:cs="Arial"/>
                <w:sz w:val="16"/>
                <w:szCs w:val="16"/>
              </w:rPr>
            </w:pPr>
          </w:p>
          <w:p w14:paraId="5A82BE3D" w14:textId="77777777" w:rsidR="00BF4B17" w:rsidRPr="00A0199A" w:rsidRDefault="00BF4B17">
            <w:pPr>
              <w:pBdr>
                <w:bottom w:val="single" w:sz="4" w:space="1" w:color="auto"/>
              </w:pBdr>
              <w:spacing w:line="280" w:lineRule="exact"/>
              <w:ind w:left="-33" w:right="-18"/>
              <w:jc w:val="center"/>
              <w:rPr>
                <w:rFonts w:ascii="Arial" w:eastAsia="Arial Unicode MS" w:hAnsi="Arial" w:cs="Arial"/>
                <w:sz w:val="16"/>
                <w:szCs w:val="16"/>
              </w:rPr>
            </w:pPr>
            <w:r w:rsidRPr="00A0199A">
              <w:rPr>
                <w:rFonts w:ascii="Arial" w:eastAsia="Arial Unicode MS" w:hAnsi="Arial" w:cs="Arial"/>
                <w:sz w:val="16"/>
                <w:szCs w:val="16"/>
              </w:rPr>
              <w:t>Total</w:t>
            </w:r>
          </w:p>
        </w:tc>
      </w:tr>
      <w:tr w:rsidR="00BF4B17" w:rsidRPr="00A0199A" w14:paraId="2F8A1F9F" w14:textId="77777777">
        <w:tc>
          <w:tcPr>
            <w:tcW w:w="2520" w:type="dxa"/>
          </w:tcPr>
          <w:p w14:paraId="0E100CA9" w14:textId="77777777" w:rsidR="00BF4B17" w:rsidRPr="00A0199A" w:rsidRDefault="00BF4B17">
            <w:pPr>
              <w:spacing w:line="280" w:lineRule="exact"/>
              <w:ind w:left="162" w:right="-202" w:hanging="180"/>
              <w:rPr>
                <w:rFonts w:ascii="Arial" w:eastAsia="Arial Unicode MS" w:hAnsi="Arial" w:cs="Arial"/>
                <w:b/>
                <w:bCs/>
                <w:sz w:val="16"/>
                <w:szCs w:val="16"/>
              </w:rPr>
            </w:pPr>
            <w:r w:rsidRPr="00A0199A">
              <w:rPr>
                <w:rFonts w:ascii="Arial" w:eastAsia="Arial Unicode MS" w:hAnsi="Arial" w:cs="Arial"/>
                <w:b/>
                <w:bCs/>
                <w:sz w:val="16"/>
                <w:szCs w:val="16"/>
              </w:rPr>
              <w:t>Revenue</w:t>
            </w:r>
          </w:p>
        </w:tc>
        <w:tc>
          <w:tcPr>
            <w:tcW w:w="1080" w:type="dxa"/>
            <w:vAlign w:val="bottom"/>
          </w:tcPr>
          <w:p w14:paraId="18C25AC8" w14:textId="77777777" w:rsidR="00BF4B17" w:rsidRPr="00A0199A" w:rsidRDefault="00BF4B17">
            <w:pPr>
              <w:tabs>
                <w:tab w:val="decimal" w:pos="504"/>
              </w:tabs>
              <w:spacing w:line="280" w:lineRule="exact"/>
              <w:ind w:left="-28" w:right="-48"/>
              <w:rPr>
                <w:rFonts w:ascii="Arial" w:hAnsi="Arial" w:cs="Arial"/>
                <w:sz w:val="16"/>
                <w:szCs w:val="16"/>
              </w:rPr>
            </w:pPr>
          </w:p>
        </w:tc>
        <w:tc>
          <w:tcPr>
            <w:tcW w:w="1170" w:type="dxa"/>
            <w:vAlign w:val="bottom"/>
          </w:tcPr>
          <w:p w14:paraId="732164A6" w14:textId="77777777" w:rsidR="00BF4B17" w:rsidRPr="00A0199A" w:rsidRDefault="00BF4B17">
            <w:pPr>
              <w:tabs>
                <w:tab w:val="decimal" w:pos="504"/>
              </w:tabs>
              <w:spacing w:line="280" w:lineRule="exact"/>
              <w:ind w:left="-28" w:right="-48"/>
              <w:rPr>
                <w:rFonts w:ascii="Arial" w:hAnsi="Arial" w:cs="Arial"/>
                <w:sz w:val="16"/>
                <w:szCs w:val="16"/>
              </w:rPr>
            </w:pPr>
          </w:p>
        </w:tc>
        <w:tc>
          <w:tcPr>
            <w:tcW w:w="1170" w:type="dxa"/>
          </w:tcPr>
          <w:p w14:paraId="631F24C5" w14:textId="77777777" w:rsidR="00BF4B17" w:rsidRPr="00A0199A" w:rsidRDefault="00BF4B17">
            <w:pPr>
              <w:tabs>
                <w:tab w:val="decimal" w:pos="504"/>
              </w:tabs>
              <w:spacing w:line="280" w:lineRule="exact"/>
              <w:ind w:left="-28" w:right="-48"/>
              <w:rPr>
                <w:rFonts w:ascii="Arial" w:hAnsi="Arial" w:cs="Arial"/>
                <w:sz w:val="16"/>
                <w:szCs w:val="16"/>
              </w:rPr>
            </w:pPr>
          </w:p>
        </w:tc>
        <w:tc>
          <w:tcPr>
            <w:tcW w:w="1080" w:type="dxa"/>
          </w:tcPr>
          <w:p w14:paraId="3CD28C22" w14:textId="77777777" w:rsidR="00BF4B17" w:rsidRPr="00A0199A" w:rsidRDefault="00BF4B17">
            <w:pPr>
              <w:tabs>
                <w:tab w:val="decimal" w:pos="504"/>
              </w:tabs>
              <w:spacing w:line="280" w:lineRule="exact"/>
              <w:ind w:left="-28" w:right="-48"/>
              <w:rPr>
                <w:rFonts w:ascii="Arial" w:hAnsi="Arial" w:cs="Arial"/>
                <w:sz w:val="16"/>
                <w:szCs w:val="16"/>
              </w:rPr>
            </w:pPr>
          </w:p>
        </w:tc>
        <w:tc>
          <w:tcPr>
            <w:tcW w:w="1170" w:type="dxa"/>
          </w:tcPr>
          <w:p w14:paraId="7456C3C6" w14:textId="77777777" w:rsidR="00BF4B17" w:rsidRPr="00A0199A" w:rsidRDefault="00BF4B17">
            <w:pPr>
              <w:tabs>
                <w:tab w:val="decimal" w:pos="504"/>
              </w:tabs>
              <w:spacing w:line="280" w:lineRule="exact"/>
              <w:ind w:left="-28" w:right="-48"/>
              <w:rPr>
                <w:rFonts w:ascii="Arial" w:hAnsi="Arial" w:cs="Arial"/>
                <w:sz w:val="16"/>
                <w:szCs w:val="16"/>
              </w:rPr>
            </w:pPr>
          </w:p>
        </w:tc>
        <w:tc>
          <w:tcPr>
            <w:tcW w:w="1080" w:type="dxa"/>
            <w:vAlign w:val="bottom"/>
          </w:tcPr>
          <w:p w14:paraId="3FA17173" w14:textId="77777777" w:rsidR="00BF4B17" w:rsidRPr="00A0199A" w:rsidRDefault="00BF4B17">
            <w:pPr>
              <w:tabs>
                <w:tab w:val="decimal" w:pos="504"/>
              </w:tabs>
              <w:spacing w:line="280" w:lineRule="exact"/>
              <w:ind w:left="-28" w:right="-48"/>
              <w:rPr>
                <w:rFonts w:ascii="Arial" w:hAnsi="Arial" w:cs="Arial"/>
                <w:sz w:val="16"/>
                <w:szCs w:val="16"/>
              </w:rPr>
            </w:pPr>
          </w:p>
        </w:tc>
      </w:tr>
      <w:tr w:rsidR="00BF4B17" w:rsidRPr="00A0199A" w14:paraId="1A16C5AA" w14:textId="77777777">
        <w:tc>
          <w:tcPr>
            <w:tcW w:w="2520" w:type="dxa"/>
          </w:tcPr>
          <w:p w14:paraId="60EBDE3E" w14:textId="77777777" w:rsidR="00BF4B17" w:rsidRPr="00A0199A" w:rsidRDefault="00BF4B17">
            <w:pPr>
              <w:spacing w:line="280" w:lineRule="exact"/>
              <w:ind w:left="162" w:right="-202" w:hanging="180"/>
              <w:rPr>
                <w:rFonts w:ascii="Arial" w:eastAsia="Arial Unicode MS" w:hAnsi="Arial" w:cs="Arial"/>
                <w:sz w:val="16"/>
                <w:szCs w:val="16"/>
              </w:rPr>
            </w:pPr>
            <w:r w:rsidRPr="00A0199A">
              <w:rPr>
                <w:rFonts w:ascii="Arial" w:eastAsia="Arial Unicode MS" w:hAnsi="Arial" w:cs="Arial"/>
                <w:sz w:val="16"/>
                <w:szCs w:val="16"/>
              </w:rPr>
              <w:t>Revenue from external customers</w:t>
            </w:r>
          </w:p>
        </w:tc>
        <w:tc>
          <w:tcPr>
            <w:tcW w:w="1080" w:type="dxa"/>
            <w:vAlign w:val="bottom"/>
          </w:tcPr>
          <w:p w14:paraId="53B9D54D" w14:textId="77777777" w:rsidR="00BF4B17" w:rsidRPr="00A0199A" w:rsidRDefault="00BF4B17">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35,426</w:t>
            </w:r>
          </w:p>
        </w:tc>
        <w:tc>
          <w:tcPr>
            <w:tcW w:w="1170" w:type="dxa"/>
            <w:vAlign w:val="bottom"/>
          </w:tcPr>
          <w:p w14:paraId="1B38D094" w14:textId="77777777" w:rsidR="00BF4B17" w:rsidRPr="00A0199A" w:rsidRDefault="00BF4B17">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65,836</w:t>
            </w:r>
          </w:p>
        </w:tc>
        <w:tc>
          <w:tcPr>
            <w:tcW w:w="1170" w:type="dxa"/>
            <w:vAlign w:val="bottom"/>
          </w:tcPr>
          <w:p w14:paraId="6DA67CED" w14:textId="77777777" w:rsidR="00BF4B17" w:rsidRPr="00A0199A" w:rsidRDefault="00BF4B17">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145,660</w:t>
            </w:r>
          </w:p>
        </w:tc>
        <w:tc>
          <w:tcPr>
            <w:tcW w:w="1080" w:type="dxa"/>
            <w:vAlign w:val="bottom"/>
          </w:tcPr>
          <w:p w14:paraId="27139506" w14:textId="77777777" w:rsidR="00BF4B17" w:rsidRPr="00A0199A" w:rsidRDefault="00BF4B17">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246,922</w:t>
            </w:r>
          </w:p>
        </w:tc>
        <w:tc>
          <w:tcPr>
            <w:tcW w:w="1170" w:type="dxa"/>
            <w:vAlign w:val="bottom"/>
          </w:tcPr>
          <w:p w14:paraId="3548C3A6" w14:textId="77777777" w:rsidR="00BF4B17" w:rsidRPr="00A0199A" w:rsidRDefault="00BF4B17">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w:t>
            </w:r>
          </w:p>
        </w:tc>
        <w:tc>
          <w:tcPr>
            <w:tcW w:w="1080" w:type="dxa"/>
            <w:vAlign w:val="bottom"/>
          </w:tcPr>
          <w:p w14:paraId="4386812F" w14:textId="77777777" w:rsidR="00BF4B17" w:rsidRPr="00A0199A" w:rsidRDefault="00BF4B17">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246,922</w:t>
            </w:r>
          </w:p>
        </w:tc>
      </w:tr>
      <w:tr w:rsidR="00BF4B17" w:rsidRPr="00A0199A" w14:paraId="584F69D2" w14:textId="77777777">
        <w:tc>
          <w:tcPr>
            <w:tcW w:w="2520" w:type="dxa"/>
          </w:tcPr>
          <w:p w14:paraId="76A9B936" w14:textId="77777777" w:rsidR="00BF4B17" w:rsidRPr="00A0199A" w:rsidRDefault="00BF4B17">
            <w:pPr>
              <w:spacing w:line="280" w:lineRule="exact"/>
              <w:ind w:left="162" w:right="-202" w:hanging="180"/>
              <w:rPr>
                <w:rFonts w:ascii="Arial" w:eastAsia="Arial Unicode MS" w:hAnsi="Arial" w:cs="Arial"/>
                <w:sz w:val="16"/>
                <w:szCs w:val="16"/>
              </w:rPr>
            </w:pPr>
            <w:r w:rsidRPr="00A0199A">
              <w:rPr>
                <w:rFonts w:ascii="Arial" w:eastAsia="Arial Unicode MS" w:hAnsi="Arial" w:cs="Arial"/>
                <w:sz w:val="16"/>
                <w:szCs w:val="16"/>
              </w:rPr>
              <w:t>Inter-segment revenue</w:t>
            </w:r>
          </w:p>
        </w:tc>
        <w:tc>
          <w:tcPr>
            <w:tcW w:w="1080" w:type="dxa"/>
            <w:vAlign w:val="bottom"/>
          </w:tcPr>
          <w:p w14:paraId="68333E22" w14:textId="77777777" w:rsidR="00BF4B17" w:rsidRPr="00A0199A" w:rsidRDefault="00BF4B17">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w:t>
            </w:r>
          </w:p>
        </w:tc>
        <w:tc>
          <w:tcPr>
            <w:tcW w:w="1170" w:type="dxa"/>
            <w:vAlign w:val="bottom"/>
          </w:tcPr>
          <w:p w14:paraId="10E37F63" w14:textId="77777777" w:rsidR="00BF4B17" w:rsidRPr="00A0199A" w:rsidRDefault="00BF4B17">
            <w:pPr>
              <w:pBdr>
                <w:bottom w:val="single" w:sz="4" w:space="1" w:color="auto"/>
              </w:pBdr>
              <w:tabs>
                <w:tab w:val="decimal" w:pos="792"/>
              </w:tabs>
              <w:spacing w:line="280" w:lineRule="exact"/>
              <w:ind w:left="-28" w:right="-48"/>
              <w:jc w:val="thaiDistribute"/>
              <w:rPr>
                <w:rFonts w:ascii="Arial" w:hAnsi="Arial" w:cs="Arial"/>
                <w:sz w:val="16"/>
                <w:szCs w:val="16"/>
                <w:cs/>
              </w:rPr>
            </w:pPr>
            <w:r w:rsidRPr="00A0199A">
              <w:rPr>
                <w:rFonts w:ascii="Arial" w:hAnsi="Arial" w:cs="Arial"/>
                <w:sz w:val="16"/>
                <w:szCs w:val="16"/>
              </w:rPr>
              <w:t>-</w:t>
            </w:r>
          </w:p>
        </w:tc>
        <w:tc>
          <w:tcPr>
            <w:tcW w:w="1170" w:type="dxa"/>
            <w:vAlign w:val="bottom"/>
          </w:tcPr>
          <w:p w14:paraId="029AB510" w14:textId="77777777" w:rsidR="00BF4B17" w:rsidRPr="00A0199A" w:rsidRDefault="00BF4B17">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w:t>
            </w:r>
          </w:p>
        </w:tc>
        <w:tc>
          <w:tcPr>
            <w:tcW w:w="1080" w:type="dxa"/>
            <w:vAlign w:val="bottom"/>
          </w:tcPr>
          <w:p w14:paraId="0420CDDB" w14:textId="77777777" w:rsidR="00BF4B17" w:rsidRPr="00A0199A" w:rsidRDefault="00BF4B17">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w:t>
            </w:r>
          </w:p>
        </w:tc>
        <w:tc>
          <w:tcPr>
            <w:tcW w:w="1170" w:type="dxa"/>
            <w:vAlign w:val="bottom"/>
          </w:tcPr>
          <w:p w14:paraId="7985F006" w14:textId="77777777" w:rsidR="00BF4B17" w:rsidRPr="00A0199A" w:rsidRDefault="00BF4B17">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w:t>
            </w:r>
          </w:p>
        </w:tc>
        <w:tc>
          <w:tcPr>
            <w:tcW w:w="1080" w:type="dxa"/>
            <w:vAlign w:val="bottom"/>
          </w:tcPr>
          <w:p w14:paraId="2256001F" w14:textId="77777777" w:rsidR="00BF4B17" w:rsidRPr="00A0199A" w:rsidRDefault="00BF4B17">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w:t>
            </w:r>
          </w:p>
        </w:tc>
      </w:tr>
      <w:tr w:rsidR="00BF4B17" w:rsidRPr="00A0199A" w14:paraId="22A8F81A" w14:textId="77777777">
        <w:tc>
          <w:tcPr>
            <w:tcW w:w="2520" w:type="dxa"/>
          </w:tcPr>
          <w:p w14:paraId="799B7ED8" w14:textId="77777777" w:rsidR="00BF4B17" w:rsidRPr="00A0199A" w:rsidRDefault="00BF4B17">
            <w:pPr>
              <w:spacing w:line="280" w:lineRule="exact"/>
              <w:ind w:left="162" w:right="-198" w:hanging="180"/>
              <w:rPr>
                <w:rFonts w:ascii="Arial" w:eastAsia="Arial Unicode MS" w:hAnsi="Arial" w:cs="Arial"/>
                <w:b/>
                <w:bCs/>
                <w:sz w:val="16"/>
                <w:szCs w:val="16"/>
              </w:rPr>
            </w:pPr>
            <w:r w:rsidRPr="00A0199A">
              <w:rPr>
                <w:rFonts w:ascii="Arial" w:eastAsia="Arial Unicode MS" w:hAnsi="Arial" w:cs="Arial"/>
                <w:b/>
                <w:bCs/>
                <w:sz w:val="16"/>
                <w:szCs w:val="16"/>
              </w:rPr>
              <w:t>Total revenue</w:t>
            </w:r>
          </w:p>
        </w:tc>
        <w:tc>
          <w:tcPr>
            <w:tcW w:w="1080" w:type="dxa"/>
            <w:vAlign w:val="bottom"/>
          </w:tcPr>
          <w:p w14:paraId="5D5E1157" w14:textId="77777777" w:rsidR="00BF4B17" w:rsidRPr="00A0199A" w:rsidRDefault="00BF4B17">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35,426</w:t>
            </w:r>
          </w:p>
        </w:tc>
        <w:tc>
          <w:tcPr>
            <w:tcW w:w="1170" w:type="dxa"/>
            <w:vAlign w:val="bottom"/>
          </w:tcPr>
          <w:p w14:paraId="7CCC0D98" w14:textId="77777777" w:rsidR="00BF4B17" w:rsidRPr="00A0199A" w:rsidRDefault="00BF4B17">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65,836</w:t>
            </w:r>
          </w:p>
        </w:tc>
        <w:tc>
          <w:tcPr>
            <w:tcW w:w="1170" w:type="dxa"/>
            <w:vAlign w:val="bottom"/>
          </w:tcPr>
          <w:p w14:paraId="3B327C00" w14:textId="77777777" w:rsidR="00BF4B17" w:rsidRPr="00A0199A" w:rsidRDefault="00BF4B17">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145,660</w:t>
            </w:r>
          </w:p>
        </w:tc>
        <w:tc>
          <w:tcPr>
            <w:tcW w:w="1080" w:type="dxa"/>
            <w:vAlign w:val="bottom"/>
          </w:tcPr>
          <w:p w14:paraId="1ACBE88A" w14:textId="77777777" w:rsidR="00BF4B17" w:rsidRPr="00A0199A" w:rsidRDefault="00BF4B17">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246,922</w:t>
            </w:r>
          </w:p>
        </w:tc>
        <w:tc>
          <w:tcPr>
            <w:tcW w:w="1170" w:type="dxa"/>
            <w:vAlign w:val="bottom"/>
          </w:tcPr>
          <w:p w14:paraId="1BA4B620" w14:textId="77777777" w:rsidR="00BF4B17" w:rsidRPr="00A0199A" w:rsidRDefault="00BF4B17">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w:t>
            </w:r>
          </w:p>
        </w:tc>
        <w:tc>
          <w:tcPr>
            <w:tcW w:w="1080" w:type="dxa"/>
            <w:vAlign w:val="bottom"/>
          </w:tcPr>
          <w:p w14:paraId="18EBA1C0" w14:textId="77777777" w:rsidR="00BF4B17" w:rsidRPr="00A0199A" w:rsidRDefault="00BF4B17">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246,922</w:t>
            </w:r>
          </w:p>
        </w:tc>
      </w:tr>
      <w:tr w:rsidR="00BF4B17" w:rsidRPr="00A0199A" w14:paraId="315A4806" w14:textId="77777777">
        <w:tc>
          <w:tcPr>
            <w:tcW w:w="2520" w:type="dxa"/>
          </w:tcPr>
          <w:p w14:paraId="4742BD82" w14:textId="77777777" w:rsidR="00BF4B17" w:rsidRPr="00A0199A" w:rsidRDefault="00BF4B17">
            <w:pPr>
              <w:tabs>
                <w:tab w:val="left" w:pos="102"/>
              </w:tabs>
              <w:spacing w:line="280" w:lineRule="exact"/>
              <w:ind w:left="162" w:right="-198" w:hanging="180"/>
              <w:rPr>
                <w:rFonts w:ascii="Arial" w:eastAsia="Arial Unicode MS" w:hAnsi="Arial" w:cs="Arial"/>
                <w:b/>
                <w:bCs/>
                <w:sz w:val="16"/>
                <w:szCs w:val="16"/>
              </w:rPr>
            </w:pPr>
            <w:r w:rsidRPr="00A0199A">
              <w:rPr>
                <w:rFonts w:ascii="Arial" w:eastAsia="Arial Unicode MS" w:hAnsi="Arial" w:cs="Arial"/>
                <w:b/>
                <w:bCs/>
                <w:sz w:val="16"/>
                <w:szCs w:val="16"/>
              </w:rPr>
              <w:t>Operating result</w:t>
            </w:r>
          </w:p>
        </w:tc>
        <w:tc>
          <w:tcPr>
            <w:tcW w:w="1080" w:type="dxa"/>
            <w:vAlign w:val="bottom"/>
          </w:tcPr>
          <w:p w14:paraId="666D09AD" w14:textId="77777777" w:rsidR="00BF4B17" w:rsidRPr="00A0199A" w:rsidRDefault="00BF4B17">
            <w:pPr>
              <w:tabs>
                <w:tab w:val="decimal" w:pos="792"/>
              </w:tabs>
              <w:spacing w:line="280" w:lineRule="exact"/>
              <w:ind w:left="-28" w:right="-48"/>
              <w:jc w:val="thaiDistribute"/>
              <w:rPr>
                <w:rFonts w:ascii="Arial" w:hAnsi="Arial" w:cs="Arial"/>
                <w:sz w:val="16"/>
                <w:szCs w:val="16"/>
              </w:rPr>
            </w:pPr>
          </w:p>
        </w:tc>
        <w:tc>
          <w:tcPr>
            <w:tcW w:w="1170" w:type="dxa"/>
            <w:vAlign w:val="bottom"/>
          </w:tcPr>
          <w:p w14:paraId="00192FCE" w14:textId="77777777" w:rsidR="00BF4B17" w:rsidRPr="00A0199A" w:rsidRDefault="00BF4B17">
            <w:pPr>
              <w:tabs>
                <w:tab w:val="decimal" w:pos="792"/>
              </w:tabs>
              <w:spacing w:line="280" w:lineRule="exact"/>
              <w:ind w:left="-28" w:right="-48"/>
              <w:jc w:val="thaiDistribute"/>
              <w:rPr>
                <w:rFonts w:ascii="Arial" w:hAnsi="Arial" w:cs="Arial"/>
                <w:sz w:val="16"/>
                <w:szCs w:val="16"/>
              </w:rPr>
            </w:pPr>
          </w:p>
        </w:tc>
        <w:tc>
          <w:tcPr>
            <w:tcW w:w="1170" w:type="dxa"/>
            <w:vAlign w:val="bottom"/>
          </w:tcPr>
          <w:p w14:paraId="614BB246" w14:textId="77777777" w:rsidR="00BF4B17" w:rsidRPr="00A0199A" w:rsidRDefault="00BF4B17">
            <w:pPr>
              <w:tabs>
                <w:tab w:val="decimal" w:pos="792"/>
              </w:tabs>
              <w:spacing w:line="280" w:lineRule="exact"/>
              <w:ind w:left="-28" w:right="-48"/>
              <w:jc w:val="thaiDistribute"/>
              <w:rPr>
                <w:rFonts w:ascii="Arial" w:hAnsi="Arial" w:cs="Arial"/>
                <w:sz w:val="16"/>
                <w:szCs w:val="16"/>
              </w:rPr>
            </w:pPr>
          </w:p>
        </w:tc>
        <w:tc>
          <w:tcPr>
            <w:tcW w:w="1080" w:type="dxa"/>
            <w:vAlign w:val="bottom"/>
          </w:tcPr>
          <w:p w14:paraId="3003095D" w14:textId="77777777" w:rsidR="00BF4B17" w:rsidRPr="00A0199A" w:rsidRDefault="00BF4B17">
            <w:pPr>
              <w:tabs>
                <w:tab w:val="decimal" w:pos="792"/>
              </w:tabs>
              <w:spacing w:line="280" w:lineRule="exact"/>
              <w:ind w:left="-28" w:right="-48"/>
              <w:jc w:val="thaiDistribute"/>
              <w:rPr>
                <w:rFonts w:ascii="Arial" w:hAnsi="Arial" w:cs="Arial"/>
                <w:sz w:val="16"/>
                <w:szCs w:val="16"/>
              </w:rPr>
            </w:pPr>
          </w:p>
        </w:tc>
        <w:tc>
          <w:tcPr>
            <w:tcW w:w="1170" w:type="dxa"/>
            <w:vAlign w:val="bottom"/>
          </w:tcPr>
          <w:p w14:paraId="7F8B0568" w14:textId="77777777" w:rsidR="00BF4B17" w:rsidRPr="00A0199A" w:rsidRDefault="00BF4B17">
            <w:pPr>
              <w:tabs>
                <w:tab w:val="decimal" w:pos="792"/>
              </w:tabs>
              <w:spacing w:line="280" w:lineRule="exact"/>
              <w:ind w:left="-28" w:right="-48"/>
              <w:jc w:val="thaiDistribute"/>
              <w:rPr>
                <w:rFonts w:ascii="Arial" w:hAnsi="Arial" w:cs="Arial"/>
                <w:sz w:val="16"/>
                <w:szCs w:val="16"/>
              </w:rPr>
            </w:pPr>
          </w:p>
        </w:tc>
        <w:tc>
          <w:tcPr>
            <w:tcW w:w="1080" w:type="dxa"/>
            <w:vAlign w:val="bottom"/>
          </w:tcPr>
          <w:p w14:paraId="135B51B5" w14:textId="77777777" w:rsidR="00BF4B17" w:rsidRPr="00A0199A" w:rsidRDefault="00BF4B17">
            <w:pPr>
              <w:tabs>
                <w:tab w:val="decimal" w:pos="792"/>
              </w:tabs>
              <w:spacing w:line="280" w:lineRule="exact"/>
              <w:ind w:left="-28" w:right="-48"/>
              <w:jc w:val="thaiDistribute"/>
              <w:rPr>
                <w:rFonts w:ascii="Arial" w:hAnsi="Arial" w:cs="Arial"/>
                <w:sz w:val="16"/>
                <w:szCs w:val="16"/>
              </w:rPr>
            </w:pPr>
          </w:p>
        </w:tc>
      </w:tr>
      <w:tr w:rsidR="00BF4B17" w:rsidRPr="00A0199A" w14:paraId="45A58F69" w14:textId="77777777">
        <w:tc>
          <w:tcPr>
            <w:tcW w:w="2520" w:type="dxa"/>
          </w:tcPr>
          <w:p w14:paraId="6F89DBA7" w14:textId="77777777" w:rsidR="00BF4B17" w:rsidRPr="00A0199A" w:rsidRDefault="00BF4B17">
            <w:pPr>
              <w:tabs>
                <w:tab w:val="left" w:pos="102"/>
              </w:tabs>
              <w:spacing w:line="280" w:lineRule="exact"/>
              <w:ind w:left="162" w:right="-198" w:hanging="180"/>
              <w:rPr>
                <w:rFonts w:ascii="Arial" w:eastAsia="Arial Unicode MS" w:hAnsi="Arial" w:cs="Arial"/>
                <w:b/>
                <w:bCs/>
                <w:sz w:val="16"/>
                <w:szCs w:val="16"/>
              </w:rPr>
            </w:pPr>
            <w:r w:rsidRPr="00A0199A">
              <w:rPr>
                <w:rFonts w:ascii="Arial" w:eastAsia="Arial Unicode MS" w:hAnsi="Arial" w:cs="Arial"/>
                <w:b/>
                <w:bCs/>
                <w:sz w:val="16"/>
                <w:szCs w:val="16"/>
              </w:rPr>
              <w:t>Segment profit</w:t>
            </w:r>
          </w:p>
        </w:tc>
        <w:tc>
          <w:tcPr>
            <w:tcW w:w="1080" w:type="dxa"/>
            <w:vAlign w:val="bottom"/>
          </w:tcPr>
          <w:p w14:paraId="16BC8ED4" w14:textId="77777777" w:rsidR="00BF4B17" w:rsidRPr="00A0199A" w:rsidRDefault="00BF4B17">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2,783</w:t>
            </w:r>
          </w:p>
        </w:tc>
        <w:tc>
          <w:tcPr>
            <w:tcW w:w="1170" w:type="dxa"/>
            <w:vAlign w:val="bottom"/>
          </w:tcPr>
          <w:p w14:paraId="5AC029EA" w14:textId="77777777" w:rsidR="00BF4B17" w:rsidRPr="00A0199A" w:rsidRDefault="00BF4B17">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4,899</w:t>
            </w:r>
          </w:p>
        </w:tc>
        <w:tc>
          <w:tcPr>
            <w:tcW w:w="1170" w:type="dxa"/>
            <w:vAlign w:val="bottom"/>
          </w:tcPr>
          <w:p w14:paraId="1914DA1D" w14:textId="77777777" w:rsidR="00BF4B17" w:rsidRPr="00A0199A" w:rsidRDefault="00BF4B17">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6,454</w:t>
            </w:r>
          </w:p>
        </w:tc>
        <w:tc>
          <w:tcPr>
            <w:tcW w:w="1080" w:type="dxa"/>
            <w:vAlign w:val="bottom"/>
          </w:tcPr>
          <w:p w14:paraId="500057C9" w14:textId="77777777" w:rsidR="00BF4B17" w:rsidRPr="00A0199A" w:rsidRDefault="00BF4B17">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14,136</w:t>
            </w:r>
          </w:p>
        </w:tc>
        <w:tc>
          <w:tcPr>
            <w:tcW w:w="1170" w:type="dxa"/>
            <w:vAlign w:val="bottom"/>
          </w:tcPr>
          <w:p w14:paraId="38349E46" w14:textId="77777777" w:rsidR="00BF4B17" w:rsidRPr="00A0199A" w:rsidRDefault="00BF4B17">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w:t>
            </w:r>
          </w:p>
        </w:tc>
        <w:tc>
          <w:tcPr>
            <w:tcW w:w="1080" w:type="dxa"/>
            <w:vAlign w:val="bottom"/>
          </w:tcPr>
          <w:p w14:paraId="55A8BE9E" w14:textId="77777777" w:rsidR="00BF4B17" w:rsidRPr="00A0199A" w:rsidRDefault="00BF4B17">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14,136</w:t>
            </w:r>
          </w:p>
        </w:tc>
      </w:tr>
      <w:tr w:rsidR="005A2410" w:rsidRPr="00A0199A" w14:paraId="3ADB9DD0" w14:textId="77777777">
        <w:tc>
          <w:tcPr>
            <w:tcW w:w="2520" w:type="dxa"/>
          </w:tcPr>
          <w:p w14:paraId="7B7B8B14" w14:textId="6E0D8AE9" w:rsidR="005A2410" w:rsidRPr="005A2410" w:rsidRDefault="005A2410" w:rsidP="005A2410">
            <w:pPr>
              <w:tabs>
                <w:tab w:val="left" w:pos="102"/>
              </w:tabs>
              <w:spacing w:line="280" w:lineRule="exact"/>
              <w:ind w:left="162" w:right="-198" w:hanging="180"/>
              <w:rPr>
                <w:rFonts w:ascii="Arial" w:eastAsia="Arial Unicode MS" w:hAnsi="Arial" w:cs="Arial"/>
                <w:b/>
                <w:bCs/>
                <w:sz w:val="16"/>
                <w:szCs w:val="16"/>
              </w:rPr>
            </w:pPr>
            <w:r w:rsidRPr="005A2410">
              <w:rPr>
                <w:rFonts w:ascii="Arial" w:eastAsia="Arial Unicode MS" w:hAnsi="Arial" w:cs="Arial"/>
                <w:sz w:val="16"/>
                <w:szCs w:val="16"/>
              </w:rPr>
              <w:t>Other income</w:t>
            </w:r>
          </w:p>
        </w:tc>
        <w:tc>
          <w:tcPr>
            <w:tcW w:w="1080" w:type="dxa"/>
            <w:vAlign w:val="bottom"/>
          </w:tcPr>
          <w:p w14:paraId="4D937999"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2DACBBD3"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56AE4DF1"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77F0EA8B"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7062C816"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18A2DBEC" w14:textId="71CFA0E0" w:rsidR="005A2410" w:rsidRPr="005A2410" w:rsidRDefault="005A2410" w:rsidP="005A2410">
            <w:pPr>
              <w:tabs>
                <w:tab w:val="decimal" w:pos="792"/>
              </w:tabs>
              <w:spacing w:line="280" w:lineRule="exact"/>
              <w:ind w:left="-28" w:right="-48"/>
              <w:jc w:val="thaiDistribute"/>
              <w:rPr>
                <w:rFonts w:ascii="Arial" w:hAnsi="Arial" w:cs="Arial"/>
                <w:sz w:val="16"/>
                <w:szCs w:val="16"/>
              </w:rPr>
            </w:pPr>
            <w:r w:rsidRPr="005A2410">
              <w:rPr>
                <w:rFonts w:ascii="Arial" w:hAnsi="Arial" w:cs="Arial"/>
                <w:sz w:val="16"/>
                <w:szCs w:val="16"/>
              </w:rPr>
              <w:t>1,661</w:t>
            </w:r>
          </w:p>
        </w:tc>
      </w:tr>
      <w:tr w:rsidR="005A2410" w:rsidRPr="00A0199A" w14:paraId="72815CDA" w14:textId="77777777">
        <w:tc>
          <w:tcPr>
            <w:tcW w:w="2520" w:type="dxa"/>
          </w:tcPr>
          <w:p w14:paraId="16420D6E" w14:textId="67934523" w:rsidR="005A2410" w:rsidRPr="005A2410" w:rsidRDefault="005A2410" w:rsidP="005A2410">
            <w:pPr>
              <w:tabs>
                <w:tab w:val="left" w:pos="102"/>
              </w:tabs>
              <w:spacing w:line="280" w:lineRule="exact"/>
              <w:ind w:left="162" w:right="-198" w:hanging="180"/>
              <w:rPr>
                <w:rFonts w:ascii="Arial" w:eastAsia="Arial Unicode MS" w:hAnsi="Arial" w:cs="Arial"/>
                <w:sz w:val="16"/>
                <w:szCs w:val="16"/>
              </w:rPr>
            </w:pPr>
            <w:r w:rsidRPr="005A2410">
              <w:rPr>
                <w:rFonts w:ascii="Arial" w:eastAsia="Arial Unicode MS" w:hAnsi="Arial" w:cs="Arial"/>
                <w:sz w:val="16"/>
                <w:szCs w:val="16"/>
              </w:rPr>
              <w:t>Finance cost</w:t>
            </w:r>
          </w:p>
        </w:tc>
        <w:tc>
          <w:tcPr>
            <w:tcW w:w="1080" w:type="dxa"/>
            <w:vAlign w:val="bottom"/>
          </w:tcPr>
          <w:p w14:paraId="7F09F8C4"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3C99862B"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68BCE8F9"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324291FE"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3EE78894" w14:textId="77777777" w:rsidR="005A2410" w:rsidRPr="005A2410"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536F5E4C" w14:textId="2ABF7CC4" w:rsidR="005A2410" w:rsidRPr="005A2410" w:rsidRDefault="005A2410" w:rsidP="005A2410">
            <w:pPr>
              <w:pBdr>
                <w:bottom w:val="single" w:sz="4" w:space="1" w:color="auto"/>
              </w:pBdr>
              <w:tabs>
                <w:tab w:val="decimal" w:pos="792"/>
              </w:tabs>
              <w:spacing w:line="280" w:lineRule="exact"/>
              <w:ind w:left="-28" w:right="-48"/>
              <w:jc w:val="thaiDistribute"/>
              <w:rPr>
                <w:rFonts w:ascii="Arial" w:hAnsi="Arial" w:cs="Arial"/>
                <w:sz w:val="16"/>
                <w:szCs w:val="16"/>
              </w:rPr>
            </w:pPr>
            <w:r w:rsidRPr="005A2410">
              <w:rPr>
                <w:rFonts w:ascii="Arial" w:hAnsi="Arial" w:cs="Arial"/>
                <w:sz w:val="16"/>
                <w:szCs w:val="16"/>
              </w:rPr>
              <w:t>(113)</w:t>
            </w:r>
          </w:p>
        </w:tc>
      </w:tr>
      <w:tr w:rsidR="005A2410" w:rsidRPr="00A0199A" w14:paraId="3388D9D9" w14:textId="77777777">
        <w:tc>
          <w:tcPr>
            <w:tcW w:w="2520" w:type="dxa"/>
          </w:tcPr>
          <w:p w14:paraId="67D40FD4" w14:textId="77777777" w:rsidR="005A2410" w:rsidRPr="00A0199A" w:rsidRDefault="005A2410" w:rsidP="005A2410">
            <w:pPr>
              <w:tabs>
                <w:tab w:val="left" w:pos="102"/>
              </w:tabs>
              <w:spacing w:line="280" w:lineRule="exact"/>
              <w:ind w:left="162" w:right="-198" w:hanging="180"/>
              <w:rPr>
                <w:rFonts w:ascii="Arial" w:eastAsia="Arial Unicode MS" w:hAnsi="Arial" w:cs="Arial"/>
                <w:b/>
                <w:bCs/>
                <w:sz w:val="16"/>
                <w:szCs w:val="16"/>
              </w:rPr>
            </w:pPr>
            <w:r w:rsidRPr="00A0199A">
              <w:rPr>
                <w:rFonts w:ascii="Arial" w:eastAsia="Arial Unicode MS" w:hAnsi="Arial" w:cs="Arial"/>
                <w:b/>
                <w:bCs/>
                <w:sz w:val="16"/>
                <w:szCs w:val="16"/>
              </w:rPr>
              <w:t xml:space="preserve">Profit before income tax </w:t>
            </w:r>
            <w:r w:rsidRPr="00A0199A">
              <w:rPr>
                <w:rFonts w:ascii="Arial" w:eastAsia="Arial Unicode MS" w:hAnsi="Arial" w:cs="Arial"/>
                <w:b/>
                <w:bCs/>
                <w:sz w:val="16"/>
                <w:szCs w:val="16"/>
                <w:cs/>
              </w:rPr>
              <w:t xml:space="preserve"> </w:t>
            </w:r>
          </w:p>
        </w:tc>
        <w:tc>
          <w:tcPr>
            <w:tcW w:w="1080" w:type="dxa"/>
            <w:vAlign w:val="bottom"/>
          </w:tcPr>
          <w:p w14:paraId="4D7022F0" w14:textId="77777777" w:rsidR="005A2410" w:rsidRPr="00A0199A"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61F932BE" w14:textId="77777777" w:rsidR="005A2410" w:rsidRPr="00A0199A"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301C8FE5" w14:textId="77777777" w:rsidR="005A2410" w:rsidRPr="00A0199A"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52C91B1B" w14:textId="77777777" w:rsidR="005A2410" w:rsidRPr="00A0199A"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0821CFA0" w14:textId="77777777" w:rsidR="005A2410" w:rsidRPr="00A0199A"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1426E76C" w14:textId="77777777" w:rsidR="005A2410" w:rsidRPr="00A0199A" w:rsidRDefault="005A2410" w:rsidP="005A2410">
            <w:pP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15,684</w:t>
            </w:r>
          </w:p>
        </w:tc>
      </w:tr>
      <w:tr w:rsidR="005A2410" w:rsidRPr="00A0199A" w14:paraId="3DB51F22" w14:textId="77777777">
        <w:tc>
          <w:tcPr>
            <w:tcW w:w="2520" w:type="dxa"/>
          </w:tcPr>
          <w:p w14:paraId="241A3BD7" w14:textId="77777777" w:rsidR="005A2410" w:rsidRPr="00A0199A" w:rsidRDefault="005A2410" w:rsidP="005A2410">
            <w:pPr>
              <w:tabs>
                <w:tab w:val="left" w:pos="102"/>
              </w:tabs>
              <w:spacing w:line="280" w:lineRule="exact"/>
              <w:ind w:left="162" w:right="-198" w:hanging="180"/>
              <w:rPr>
                <w:rFonts w:ascii="Arial" w:eastAsia="Arial Unicode MS" w:hAnsi="Arial" w:cs="Arial"/>
                <w:sz w:val="16"/>
                <w:szCs w:val="16"/>
              </w:rPr>
            </w:pPr>
            <w:r w:rsidRPr="00A0199A">
              <w:rPr>
                <w:rFonts w:ascii="Arial" w:eastAsia="Arial Unicode MS" w:hAnsi="Arial" w:cs="Arial"/>
                <w:sz w:val="16"/>
                <w:szCs w:val="16"/>
              </w:rPr>
              <w:t xml:space="preserve">Income tax expense </w:t>
            </w:r>
          </w:p>
        </w:tc>
        <w:tc>
          <w:tcPr>
            <w:tcW w:w="1080" w:type="dxa"/>
            <w:vAlign w:val="bottom"/>
          </w:tcPr>
          <w:p w14:paraId="1D767110" w14:textId="77777777" w:rsidR="005A2410" w:rsidRPr="00A0199A"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63DC3100" w14:textId="77777777" w:rsidR="005A2410" w:rsidRPr="00A0199A"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1150C410" w14:textId="77777777" w:rsidR="005A2410" w:rsidRPr="00A0199A"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627E6557" w14:textId="77777777" w:rsidR="005A2410" w:rsidRPr="00A0199A"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2602980B" w14:textId="77777777" w:rsidR="005A2410" w:rsidRPr="00A0199A"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4C8FA4E1" w14:textId="77777777" w:rsidR="005A2410" w:rsidRPr="00A0199A" w:rsidRDefault="005A2410" w:rsidP="005A2410">
            <w:pPr>
              <w:pBdr>
                <w:bottom w:val="sing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(3,063)</w:t>
            </w:r>
          </w:p>
        </w:tc>
      </w:tr>
      <w:tr w:rsidR="005A2410" w:rsidRPr="00A0199A" w14:paraId="61EB140A" w14:textId="77777777">
        <w:tc>
          <w:tcPr>
            <w:tcW w:w="2520" w:type="dxa"/>
          </w:tcPr>
          <w:p w14:paraId="68783B8F" w14:textId="77777777" w:rsidR="005A2410" w:rsidRPr="00A0199A" w:rsidRDefault="005A2410" w:rsidP="005A2410">
            <w:pPr>
              <w:spacing w:line="280" w:lineRule="exact"/>
              <w:ind w:left="162" w:right="-198" w:hanging="180"/>
              <w:rPr>
                <w:rFonts w:ascii="Arial" w:eastAsia="Arial Unicode MS" w:hAnsi="Arial" w:cs="Arial"/>
                <w:b/>
                <w:bCs/>
                <w:sz w:val="16"/>
                <w:szCs w:val="16"/>
              </w:rPr>
            </w:pPr>
            <w:r w:rsidRPr="00A0199A">
              <w:rPr>
                <w:rFonts w:ascii="Arial" w:eastAsia="Arial Unicode MS" w:hAnsi="Arial" w:cs="Arial"/>
                <w:b/>
                <w:bCs/>
                <w:sz w:val="16"/>
                <w:szCs w:val="16"/>
              </w:rPr>
              <w:t>Profit for the year</w:t>
            </w:r>
          </w:p>
        </w:tc>
        <w:tc>
          <w:tcPr>
            <w:tcW w:w="1080" w:type="dxa"/>
            <w:vAlign w:val="bottom"/>
          </w:tcPr>
          <w:p w14:paraId="6791BF7A" w14:textId="77777777" w:rsidR="005A2410" w:rsidRPr="00A0199A"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5D6BA60D" w14:textId="77777777" w:rsidR="005A2410" w:rsidRPr="00A0199A"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05CE2ECC" w14:textId="77777777" w:rsidR="005A2410" w:rsidRPr="00A0199A"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51E5F511" w14:textId="77777777" w:rsidR="005A2410" w:rsidRPr="00A0199A" w:rsidRDefault="005A2410" w:rsidP="005A2410">
            <w:pPr>
              <w:tabs>
                <w:tab w:val="decimal" w:pos="792"/>
              </w:tabs>
              <w:spacing w:line="280" w:lineRule="exact"/>
              <w:ind w:left="-28" w:right="-48"/>
              <w:jc w:val="thaiDistribute"/>
              <w:rPr>
                <w:rFonts w:ascii="Arial" w:hAnsi="Arial" w:cs="Arial"/>
                <w:sz w:val="16"/>
                <w:szCs w:val="16"/>
              </w:rPr>
            </w:pPr>
          </w:p>
        </w:tc>
        <w:tc>
          <w:tcPr>
            <w:tcW w:w="1170" w:type="dxa"/>
            <w:vAlign w:val="bottom"/>
          </w:tcPr>
          <w:p w14:paraId="7DF76669" w14:textId="77777777" w:rsidR="005A2410" w:rsidRPr="00A0199A" w:rsidRDefault="005A2410" w:rsidP="005A2410">
            <w:pPr>
              <w:tabs>
                <w:tab w:val="decimal" w:pos="792"/>
              </w:tabs>
              <w:spacing w:line="280" w:lineRule="exact"/>
              <w:ind w:left="-28" w:right="-48"/>
              <w:jc w:val="thaiDistribute"/>
              <w:rPr>
                <w:rFonts w:ascii="Arial" w:hAnsi="Arial" w:cs="Arial"/>
                <w:sz w:val="16"/>
                <w:szCs w:val="16"/>
              </w:rPr>
            </w:pPr>
          </w:p>
        </w:tc>
        <w:tc>
          <w:tcPr>
            <w:tcW w:w="1080" w:type="dxa"/>
            <w:vAlign w:val="bottom"/>
          </w:tcPr>
          <w:p w14:paraId="1720D72A" w14:textId="77777777" w:rsidR="005A2410" w:rsidRPr="00A0199A" w:rsidRDefault="005A2410" w:rsidP="005A2410">
            <w:pPr>
              <w:pBdr>
                <w:bottom w:val="double" w:sz="4" w:space="1" w:color="auto"/>
              </w:pBdr>
              <w:tabs>
                <w:tab w:val="decimal" w:pos="792"/>
              </w:tabs>
              <w:spacing w:line="280" w:lineRule="exact"/>
              <w:ind w:left="-28" w:right="-48"/>
              <w:jc w:val="thaiDistribute"/>
              <w:rPr>
                <w:rFonts w:ascii="Arial" w:hAnsi="Arial" w:cs="Arial"/>
                <w:sz w:val="16"/>
                <w:szCs w:val="16"/>
              </w:rPr>
            </w:pPr>
            <w:r w:rsidRPr="00A0199A">
              <w:rPr>
                <w:rFonts w:ascii="Arial" w:hAnsi="Arial" w:cs="Arial"/>
                <w:sz w:val="16"/>
                <w:szCs w:val="16"/>
              </w:rPr>
              <w:t>12,621</w:t>
            </w:r>
          </w:p>
        </w:tc>
      </w:tr>
    </w:tbl>
    <w:p w14:paraId="16AF57FA" w14:textId="474A5E68" w:rsidR="000B568D" w:rsidRPr="00A0199A" w:rsidRDefault="00165849" w:rsidP="00BF4B17">
      <w:pPr>
        <w:spacing w:before="120" w:after="120" w:line="380" w:lineRule="exact"/>
        <w:ind w:left="540" w:hanging="540"/>
        <w:jc w:val="thaiDistribute"/>
        <w:rPr>
          <w:rFonts w:ascii="Arial" w:hAnsi="Arial"/>
          <w:sz w:val="22"/>
          <w:szCs w:val="22"/>
        </w:rPr>
      </w:pPr>
      <w:r w:rsidRPr="00A0199A">
        <w:rPr>
          <w:rFonts w:ascii="Arial" w:hAnsi="Arial"/>
          <w:sz w:val="22"/>
          <w:szCs w:val="22"/>
        </w:rPr>
        <w:tab/>
      </w:r>
      <w:r w:rsidR="000B568D" w:rsidRPr="00A0199A">
        <w:rPr>
          <w:rFonts w:ascii="Arial" w:hAnsi="Arial"/>
          <w:sz w:val="22"/>
          <w:szCs w:val="22"/>
        </w:rPr>
        <w:t>The Company is operated in Thailand only</w:t>
      </w:r>
      <w:r w:rsidR="003013B5" w:rsidRPr="00A0199A">
        <w:rPr>
          <w:rFonts w:ascii="Arial" w:hAnsi="Arial"/>
          <w:sz w:val="22"/>
          <w:szCs w:val="22"/>
        </w:rPr>
        <w:t>,</w:t>
      </w:r>
      <w:r w:rsidR="000B568D" w:rsidRPr="00A0199A">
        <w:rPr>
          <w:rFonts w:ascii="Arial" w:hAnsi="Arial"/>
          <w:sz w:val="22"/>
          <w:szCs w:val="22"/>
        </w:rPr>
        <w:t xml:space="preserve"> </w:t>
      </w:r>
      <w:r w:rsidR="00995662" w:rsidRPr="00A0199A">
        <w:rPr>
          <w:rFonts w:ascii="Arial" w:hAnsi="Arial"/>
          <w:sz w:val="22"/>
          <w:szCs w:val="22"/>
        </w:rPr>
        <w:t>a</w:t>
      </w:r>
      <w:r w:rsidR="000B568D" w:rsidRPr="00A0199A">
        <w:rPr>
          <w:rFonts w:ascii="Arial" w:hAnsi="Arial"/>
          <w:sz w:val="22"/>
          <w:szCs w:val="22"/>
        </w:rPr>
        <w:t xml:space="preserve">s a result all of the revenues and assets as reflected in these financial statements pertain to the aforementioned geographical reportable. </w:t>
      </w:r>
    </w:p>
    <w:p w14:paraId="46ECAAFD" w14:textId="0F22250D" w:rsidR="00FA3886" w:rsidRPr="00A0199A" w:rsidRDefault="00FA3886" w:rsidP="00FA3886">
      <w:pPr>
        <w:spacing w:before="120" w:after="120" w:line="380" w:lineRule="exact"/>
        <w:ind w:left="540" w:hanging="540"/>
        <w:jc w:val="thaiDistribute"/>
        <w:rPr>
          <w:rFonts w:ascii="Arial" w:hAnsi="Arial"/>
          <w:sz w:val="22"/>
          <w:szCs w:val="22"/>
        </w:rPr>
      </w:pPr>
      <w:r w:rsidRPr="00A0199A">
        <w:rPr>
          <w:rFonts w:ascii="Arial" w:hAnsi="Arial"/>
          <w:sz w:val="22"/>
          <w:szCs w:val="22"/>
        </w:rPr>
        <w:tab/>
        <w:t>For the year 202</w:t>
      </w:r>
      <w:r w:rsidR="00BF4B17" w:rsidRPr="00A0199A">
        <w:rPr>
          <w:rFonts w:ascii="Arial" w:hAnsi="Arial"/>
          <w:sz w:val="22"/>
          <w:szCs w:val="22"/>
        </w:rPr>
        <w:t>4</w:t>
      </w:r>
      <w:r w:rsidRPr="00A0199A">
        <w:rPr>
          <w:rFonts w:ascii="Arial" w:hAnsi="Arial"/>
          <w:sz w:val="22"/>
          <w:szCs w:val="22"/>
        </w:rPr>
        <w:t>,</w:t>
      </w:r>
      <w:r w:rsidRPr="00A0199A">
        <w:rPr>
          <w:rFonts w:ascii="Arial" w:hAnsi="Arial" w:hint="cs"/>
          <w:sz w:val="22"/>
          <w:szCs w:val="22"/>
          <w:cs/>
        </w:rPr>
        <w:t xml:space="preserve"> </w:t>
      </w:r>
      <w:r w:rsidRPr="00A0199A">
        <w:rPr>
          <w:rFonts w:ascii="Arial" w:hAnsi="Arial"/>
          <w:sz w:val="22"/>
          <w:szCs w:val="22"/>
        </w:rPr>
        <w:t xml:space="preserve">the Company has revenue from </w:t>
      </w:r>
      <w:r w:rsidR="00EA6C23" w:rsidRPr="00A0199A">
        <w:rPr>
          <w:rFonts w:ascii="Arial" w:hAnsi="Arial"/>
          <w:sz w:val="22"/>
          <w:szCs w:val="22"/>
        </w:rPr>
        <w:t>2</w:t>
      </w:r>
      <w:r w:rsidRPr="00A0199A">
        <w:rPr>
          <w:rFonts w:ascii="Arial" w:hAnsi="Arial"/>
          <w:sz w:val="22"/>
          <w:szCs w:val="22"/>
        </w:rPr>
        <w:t xml:space="preserve"> major customer</w:t>
      </w:r>
      <w:r w:rsidR="005A2410">
        <w:rPr>
          <w:rFonts w:ascii="Arial" w:hAnsi="Arial"/>
          <w:sz w:val="22"/>
          <w:szCs w:val="22"/>
        </w:rPr>
        <w:t>s</w:t>
      </w:r>
      <w:r w:rsidRPr="00A0199A">
        <w:rPr>
          <w:rFonts w:ascii="Arial" w:hAnsi="Arial"/>
          <w:sz w:val="22"/>
          <w:szCs w:val="22"/>
        </w:rPr>
        <w:t xml:space="preserve"> in amount of Baht </w:t>
      </w:r>
      <w:r w:rsidR="00EA6C23" w:rsidRPr="00A0199A">
        <w:rPr>
          <w:rFonts w:ascii="Arial" w:hAnsi="Arial"/>
          <w:sz w:val="22"/>
          <w:szCs w:val="22"/>
        </w:rPr>
        <w:t>46.1</w:t>
      </w:r>
      <w:r w:rsidRPr="00A0199A">
        <w:rPr>
          <w:rFonts w:ascii="Arial" w:hAnsi="Arial"/>
          <w:sz w:val="22"/>
          <w:szCs w:val="22"/>
        </w:rPr>
        <w:t xml:space="preserve"> million, arising from </w:t>
      </w:r>
      <w:r w:rsidR="00CF1EF0" w:rsidRPr="00A0199A">
        <w:rPr>
          <w:rFonts w:ascii="Arial" w:hAnsi="Arial"/>
          <w:sz w:val="22"/>
          <w:szCs w:val="22"/>
        </w:rPr>
        <w:t xml:space="preserve">digital service </w:t>
      </w:r>
      <w:r w:rsidRPr="00A0199A">
        <w:rPr>
          <w:rFonts w:ascii="Arial" w:hAnsi="Arial"/>
          <w:sz w:val="22"/>
          <w:szCs w:val="22"/>
        </w:rPr>
        <w:t>(202</w:t>
      </w:r>
      <w:r w:rsidR="00BF4B17" w:rsidRPr="00A0199A">
        <w:rPr>
          <w:rFonts w:ascii="Arial" w:hAnsi="Arial"/>
          <w:sz w:val="22"/>
          <w:szCs w:val="22"/>
        </w:rPr>
        <w:t>3</w:t>
      </w:r>
      <w:r w:rsidRPr="00A0199A">
        <w:rPr>
          <w:rFonts w:ascii="Arial" w:hAnsi="Arial"/>
          <w:sz w:val="22"/>
          <w:szCs w:val="22"/>
        </w:rPr>
        <w:t xml:space="preserve">: 1 major customer in amount of Baht </w:t>
      </w:r>
      <w:r w:rsidR="00BF4B17" w:rsidRPr="00A0199A">
        <w:rPr>
          <w:rFonts w:ascii="Arial" w:hAnsi="Arial"/>
          <w:sz w:val="22"/>
          <w:szCs w:val="22"/>
        </w:rPr>
        <w:t>40.3</w:t>
      </w:r>
      <w:r w:rsidRPr="00A0199A">
        <w:rPr>
          <w:rFonts w:ascii="Arial" w:hAnsi="Arial"/>
          <w:sz w:val="22"/>
          <w:szCs w:val="22"/>
        </w:rPr>
        <w:t xml:space="preserve"> million, arising from digital service).</w:t>
      </w:r>
    </w:p>
    <w:p w14:paraId="34CE4007" w14:textId="188A5FDE" w:rsidR="004E3341" w:rsidRPr="00A0199A" w:rsidRDefault="003903C9" w:rsidP="00FA3886">
      <w:pPr>
        <w:spacing w:before="120" w:after="120" w:line="380" w:lineRule="exact"/>
        <w:ind w:left="540" w:hanging="540"/>
        <w:jc w:val="thaiDistribute"/>
        <w:rPr>
          <w:rFonts w:ascii="Arial" w:hAnsi="Arial"/>
          <w:b/>
          <w:bCs/>
          <w:sz w:val="22"/>
          <w:szCs w:val="22"/>
        </w:rPr>
      </w:pPr>
      <w:r w:rsidRPr="00A0199A">
        <w:rPr>
          <w:rFonts w:ascii="Arial" w:hAnsi="Arial"/>
          <w:b/>
          <w:bCs/>
          <w:sz w:val="22"/>
          <w:szCs w:val="22"/>
        </w:rPr>
        <w:t>2</w:t>
      </w:r>
      <w:r w:rsidR="00CF1EF0" w:rsidRPr="00A0199A">
        <w:rPr>
          <w:rFonts w:ascii="Arial" w:hAnsi="Arial"/>
          <w:b/>
          <w:bCs/>
          <w:sz w:val="22"/>
          <w:szCs w:val="22"/>
        </w:rPr>
        <w:t>5</w:t>
      </w:r>
      <w:r w:rsidR="004E3341" w:rsidRPr="00A0199A">
        <w:rPr>
          <w:rFonts w:ascii="Arial" w:hAnsi="Arial"/>
          <w:b/>
          <w:bCs/>
          <w:sz w:val="22"/>
          <w:szCs w:val="22"/>
        </w:rPr>
        <w:t>.</w:t>
      </w:r>
      <w:r w:rsidR="004E3341" w:rsidRPr="00A0199A">
        <w:rPr>
          <w:rFonts w:ascii="Arial" w:hAnsi="Arial"/>
          <w:b/>
          <w:bCs/>
          <w:sz w:val="22"/>
          <w:szCs w:val="22"/>
        </w:rPr>
        <w:tab/>
        <w:t>Provident fund</w:t>
      </w:r>
    </w:p>
    <w:p w14:paraId="77B2D5C3" w14:textId="416A48F6" w:rsidR="001E0763" w:rsidRPr="00A0199A" w:rsidRDefault="004E3341" w:rsidP="00B73D72">
      <w:pPr>
        <w:spacing w:before="120" w:after="120" w:line="380" w:lineRule="exact"/>
        <w:ind w:left="540" w:hanging="540"/>
        <w:jc w:val="thaiDistribute"/>
        <w:rPr>
          <w:rFonts w:ascii="Arial" w:hAnsi="Arial"/>
          <w:sz w:val="22"/>
          <w:szCs w:val="22"/>
        </w:rPr>
      </w:pPr>
      <w:r w:rsidRPr="00A0199A">
        <w:rPr>
          <w:rFonts w:ascii="Arial" w:hAnsi="Arial"/>
          <w:sz w:val="22"/>
          <w:szCs w:val="22"/>
        </w:rPr>
        <w:tab/>
        <w:t>The Company and its employees have jointly established a provident fund in accordance with the Provident Fund Act B.E. 2530. Employees and the Company contribute to the fund monthly at the rate</w:t>
      </w:r>
      <w:r w:rsidR="00997223" w:rsidRPr="00A0199A">
        <w:rPr>
          <w:rFonts w:ascii="Arial" w:hAnsi="Arial"/>
          <w:sz w:val="22"/>
          <w:szCs w:val="22"/>
        </w:rPr>
        <w:t>s</w:t>
      </w:r>
      <w:r w:rsidRPr="00A0199A">
        <w:rPr>
          <w:rFonts w:ascii="Arial" w:hAnsi="Arial"/>
          <w:sz w:val="22"/>
          <w:szCs w:val="22"/>
        </w:rPr>
        <w:t xml:space="preserve"> of 3</w:t>
      </w:r>
      <w:r w:rsidR="00E3649C" w:rsidRPr="00A0199A">
        <w:rPr>
          <w:rFonts w:ascii="Arial" w:hAnsi="Arial"/>
          <w:sz w:val="22"/>
          <w:szCs w:val="22"/>
        </w:rPr>
        <w:t xml:space="preserve"> and 5</w:t>
      </w:r>
      <w:r w:rsidRPr="00A0199A">
        <w:rPr>
          <w:rFonts w:ascii="Arial" w:hAnsi="Arial"/>
          <w:sz w:val="22"/>
          <w:szCs w:val="22"/>
        </w:rPr>
        <w:t xml:space="preserve"> percent of basic salary. The fund</w:t>
      </w:r>
      <w:r w:rsidR="006B1DBC" w:rsidRPr="00A0199A">
        <w:rPr>
          <w:rFonts w:ascii="Arial" w:hAnsi="Arial"/>
          <w:sz w:val="22"/>
          <w:szCs w:val="22"/>
        </w:rPr>
        <w:t xml:space="preserve"> and benefit</w:t>
      </w:r>
      <w:r w:rsidRPr="00A0199A">
        <w:rPr>
          <w:rFonts w:ascii="Arial" w:hAnsi="Arial"/>
          <w:sz w:val="22"/>
          <w:szCs w:val="22"/>
        </w:rPr>
        <w:t xml:space="preserve"> will be paid to employees upon termination in accordance with the fund rules. </w:t>
      </w:r>
      <w:r w:rsidR="00C925FF" w:rsidRPr="00A0199A">
        <w:rPr>
          <w:rFonts w:ascii="Arial" w:hAnsi="Arial"/>
          <w:sz w:val="22"/>
          <w:szCs w:val="22"/>
        </w:rPr>
        <w:t>Employee</w:t>
      </w:r>
      <w:r w:rsidR="00D9280E" w:rsidRPr="00A0199A">
        <w:rPr>
          <w:rFonts w:ascii="Arial" w:hAnsi="Arial"/>
          <w:sz w:val="22"/>
          <w:szCs w:val="22"/>
        </w:rPr>
        <w:t>s</w:t>
      </w:r>
      <w:r w:rsidR="00C925FF" w:rsidRPr="00A0199A">
        <w:rPr>
          <w:rFonts w:ascii="Arial" w:hAnsi="Arial"/>
          <w:sz w:val="22"/>
          <w:szCs w:val="22"/>
        </w:rPr>
        <w:t xml:space="preserve"> are entitled to contribute to the fund up to 15 percent of their basic salary</w:t>
      </w:r>
      <w:r w:rsidR="00522BFB" w:rsidRPr="00A0199A">
        <w:rPr>
          <w:rFonts w:ascii="Arial" w:hAnsi="Arial"/>
          <w:sz w:val="22"/>
          <w:szCs w:val="22"/>
        </w:rPr>
        <w:t>.</w:t>
      </w:r>
    </w:p>
    <w:p w14:paraId="76A81B5F" w14:textId="03B0805B" w:rsidR="000F121B" w:rsidRPr="00A0199A" w:rsidRDefault="001E0763" w:rsidP="001E0763">
      <w:pPr>
        <w:tabs>
          <w:tab w:val="left" w:pos="360"/>
        </w:tabs>
        <w:spacing w:before="120" w:after="120" w:line="380" w:lineRule="exact"/>
        <w:ind w:left="540" w:hanging="540"/>
        <w:jc w:val="thaiDistribute"/>
        <w:rPr>
          <w:rFonts w:ascii="Arial" w:hAnsi="Arial"/>
          <w:sz w:val="22"/>
          <w:szCs w:val="22"/>
        </w:rPr>
      </w:pPr>
      <w:r w:rsidRPr="00A0199A">
        <w:rPr>
          <w:rFonts w:ascii="Arial" w:hAnsi="Arial"/>
          <w:sz w:val="22"/>
          <w:szCs w:val="22"/>
        </w:rPr>
        <w:tab/>
      </w:r>
      <w:r w:rsidRPr="00A0199A">
        <w:rPr>
          <w:rFonts w:ascii="Arial" w:hAnsi="Arial"/>
          <w:sz w:val="22"/>
          <w:szCs w:val="22"/>
        </w:rPr>
        <w:tab/>
      </w:r>
      <w:r w:rsidR="00636FB4" w:rsidRPr="00A0199A">
        <w:rPr>
          <w:rFonts w:ascii="Arial" w:hAnsi="Arial"/>
          <w:sz w:val="22"/>
          <w:szCs w:val="22"/>
        </w:rPr>
        <w:t>During the year 20</w:t>
      </w:r>
      <w:r w:rsidR="001A40BD" w:rsidRPr="00A0199A">
        <w:rPr>
          <w:rFonts w:ascii="Arial" w:hAnsi="Arial"/>
          <w:sz w:val="22"/>
          <w:szCs w:val="22"/>
        </w:rPr>
        <w:t>2</w:t>
      </w:r>
      <w:r w:rsidR="00BF4B17" w:rsidRPr="00A0199A">
        <w:rPr>
          <w:rFonts w:ascii="Arial" w:hAnsi="Arial"/>
          <w:sz w:val="22"/>
          <w:szCs w:val="22"/>
        </w:rPr>
        <w:t>4</w:t>
      </w:r>
      <w:r w:rsidR="00636FB4" w:rsidRPr="00A0199A">
        <w:rPr>
          <w:rFonts w:ascii="Arial" w:hAnsi="Arial"/>
          <w:sz w:val="22"/>
          <w:szCs w:val="22"/>
        </w:rPr>
        <w:t xml:space="preserve">, the Company </w:t>
      </w:r>
      <w:r w:rsidR="0084001D" w:rsidRPr="00A0199A">
        <w:rPr>
          <w:rFonts w:ascii="Arial" w:hAnsi="Arial"/>
          <w:sz w:val="22"/>
          <w:szCs w:val="22"/>
        </w:rPr>
        <w:t>contributed</w:t>
      </w:r>
      <w:r w:rsidR="00EF3193" w:rsidRPr="00A0199A">
        <w:rPr>
          <w:rFonts w:ascii="Arial" w:hAnsi="Arial"/>
          <w:sz w:val="22"/>
          <w:szCs w:val="22"/>
        </w:rPr>
        <w:t xml:space="preserve"> </w:t>
      </w:r>
      <w:r w:rsidR="0084001D" w:rsidRPr="00A0199A">
        <w:rPr>
          <w:rFonts w:ascii="Arial" w:hAnsi="Arial"/>
          <w:sz w:val="22"/>
          <w:szCs w:val="22"/>
        </w:rPr>
        <w:t>Baht</w:t>
      </w:r>
      <w:r w:rsidR="00C925FF" w:rsidRPr="00A0199A">
        <w:rPr>
          <w:rFonts w:ascii="Arial" w:hAnsi="Arial"/>
          <w:sz w:val="22"/>
          <w:szCs w:val="22"/>
        </w:rPr>
        <w:t xml:space="preserve"> </w:t>
      </w:r>
      <w:r w:rsidR="00EA6C23" w:rsidRPr="00A0199A">
        <w:rPr>
          <w:rFonts w:ascii="Arial" w:hAnsi="Arial"/>
          <w:sz w:val="22"/>
          <w:szCs w:val="22"/>
          <w:lang w:val="en-US"/>
        </w:rPr>
        <w:t>1.5</w:t>
      </w:r>
      <w:r w:rsidR="009377E8" w:rsidRPr="00A0199A">
        <w:rPr>
          <w:rFonts w:ascii="Arial" w:hAnsi="Arial"/>
          <w:sz w:val="22"/>
          <w:szCs w:val="22"/>
        </w:rPr>
        <w:t xml:space="preserve"> </w:t>
      </w:r>
      <w:r w:rsidR="0084001D" w:rsidRPr="00A0199A">
        <w:rPr>
          <w:rFonts w:ascii="Arial" w:hAnsi="Arial"/>
          <w:sz w:val="22"/>
          <w:szCs w:val="22"/>
        </w:rPr>
        <w:t>million (20</w:t>
      </w:r>
      <w:r w:rsidR="009377E8" w:rsidRPr="00A0199A">
        <w:rPr>
          <w:rFonts w:ascii="Arial" w:hAnsi="Arial"/>
          <w:sz w:val="22"/>
          <w:szCs w:val="22"/>
        </w:rPr>
        <w:t>2</w:t>
      </w:r>
      <w:r w:rsidR="00BF4B17" w:rsidRPr="00A0199A">
        <w:rPr>
          <w:rFonts w:ascii="Arial" w:hAnsi="Arial"/>
          <w:sz w:val="22"/>
          <w:szCs w:val="22"/>
        </w:rPr>
        <w:t>3</w:t>
      </w:r>
      <w:r w:rsidR="0084001D" w:rsidRPr="00A0199A">
        <w:rPr>
          <w:rFonts w:ascii="Arial" w:hAnsi="Arial"/>
          <w:sz w:val="22"/>
          <w:szCs w:val="22"/>
        </w:rPr>
        <w:t xml:space="preserve">: Baht </w:t>
      </w:r>
      <w:r w:rsidR="009377E8" w:rsidRPr="00A0199A">
        <w:rPr>
          <w:rFonts w:ascii="Arial" w:hAnsi="Arial"/>
          <w:sz w:val="22"/>
          <w:szCs w:val="22"/>
        </w:rPr>
        <w:t>1.</w:t>
      </w:r>
      <w:r w:rsidR="00165849" w:rsidRPr="00A0199A">
        <w:rPr>
          <w:rFonts w:ascii="Arial" w:hAnsi="Arial"/>
          <w:sz w:val="22"/>
          <w:szCs w:val="22"/>
        </w:rPr>
        <w:t>3</w:t>
      </w:r>
      <w:r w:rsidR="009377E8" w:rsidRPr="00A0199A">
        <w:rPr>
          <w:rFonts w:ascii="Arial" w:hAnsi="Arial"/>
          <w:sz w:val="22"/>
          <w:szCs w:val="22"/>
        </w:rPr>
        <w:t xml:space="preserve"> </w:t>
      </w:r>
      <w:r w:rsidR="0084001D" w:rsidRPr="00A0199A">
        <w:rPr>
          <w:rFonts w:ascii="Arial" w:hAnsi="Arial"/>
          <w:sz w:val="22"/>
          <w:szCs w:val="22"/>
        </w:rPr>
        <w:t xml:space="preserve">million) </w:t>
      </w:r>
      <w:r w:rsidR="00636FB4" w:rsidRPr="00A0199A">
        <w:rPr>
          <w:rFonts w:ascii="Arial" w:hAnsi="Arial"/>
          <w:sz w:val="22"/>
          <w:szCs w:val="22"/>
        </w:rPr>
        <w:t>to the fund</w:t>
      </w:r>
      <w:r w:rsidR="00D14548" w:rsidRPr="00A0199A">
        <w:rPr>
          <w:rFonts w:ascii="Arial" w:hAnsi="Arial"/>
          <w:sz w:val="22"/>
          <w:szCs w:val="22"/>
        </w:rPr>
        <w:t>.</w:t>
      </w:r>
    </w:p>
    <w:p w14:paraId="5E9E7D48" w14:textId="77777777" w:rsidR="002E0AEB" w:rsidRPr="00A0199A" w:rsidRDefault="002E0AEB" w:rsidP="002E0AEB">
      <w:pPr>
        <w:tabs>
          <w:tab w:val="left" w:pos="720"/>
          <w:tab w:val="left" w:pos="2160"/>
          <w:tab w:val="right" w:pos="7200"/>
          <w:tab w:val="right" w:pos="8540"/>
        </w:tabs>
        <w:spacing w:before="120" w:after="120" w:line="380" w:lineRule="exact"/>
        <w:ind w:left="547" w:right="-43" w:hanging="547"/>
        <w:jc w:val="thaiDistribute"/>
        <w:textAlignment w:val="auto"/>
        <w:rPr>
          <w:rFonts w:ascii="Arial" w:hAnsi="Arial"/>
          <w:b/>
          <w:bCs/>
          <w:sz w:val="22"/>
          <w:szCs w:val="22"/>
        </w:rPr>
      </w:pPr>
      <w:r w:rsidRPr="00A0199A">
        <w:rPr>
          <w:rFonts w:ascii="Arial" w:hAnsi="Arial"/>
          <w:b/>
          <w:bCs/>
          <w:sz w:val="22"/>
          <w:szCs w:val="22"/>
        </w:rPr>
        <w:t>26.</w:t>
      </w:r>
      <w:r w:rsidRPr="00A0199A">
        <w:rPr>
          <w:rFonts w:ascii="Arial" w:hAnsi="Arial"/>
          <w:b/>
          <w:bCs/>
          <w:sz w:val="22"/>
          <w:szCs w:val="22"/>
        </w:rPr>
        <w:tab/>
        <w:t>Dividends paid</w:t>
      </w:r>
    </w:p>
    <w:tbl>
      <w:tblPr>
        <w:tblW w:w="9180" w:type="dxa"/>
        <w:tblInd w:w="450" w:type="dxa"/>
        <w:tblLayout w:type="fixed"/>
        <w:tblCellMar>
          <w:left w:w="0" w:type="dxa"/>
          <w:right w:w="0" w:type="dxa"/>
        </w:tblCellMar>
        <w:tblLook w:val="04A0" w:firstRow="1" w:lastRow="0" w:firstColumn="1" w:lastColumn="0" w:noHBand="0" w:noVBand="1"/>
      </w:tblPr>
      <w:tblGrid>
        <w:gridCol w:w="2700"/>
        <w:gridCol w:w="3330"/>
        <w:gridCol w:w="1575"/>
        <w:gridCol w:w="1575"/>
      </w:tblGrid>
      <w:tr w:rsidR="002E0AEB" w:rsidRPr="00A0199A" w14:paraId="19FD20E4" w14:textId="77777777" w:rsidTr="002E0AEB">
        <w:tc>
          <w:tcPr>
            <w:tcW w:w="2700" w:type="dxa"/>
            <w:tcMar>
              <w:top w:w="0" w:type="dxa"/>
              <w:left w:w="108" w:type="dxa"/>
              <w:bottom w:w="0" w:type="dxa"/>
              <w:right w:w="108" w:type="dxa"/>
            </w:tcMar>
            <w:vAlign w:val="bottom"/>
            <w:hideMark/>
          </w:tcPr>
          <w:p w14:paraId="0139188A" w14:textId="77777777" w:rsidR="002E0AEB" w:rsidRPr="00A0199A" w:rsidRDefault="002E0AEB" w:rsidP="002E0AEB">
            <w:pPr>
              <w:pBdr>
                <w:bottom w:val="single" w:sz="4" w:space="1" w:color="auto"/>
              </w:pBdr>
              <w:spacing w:line="340" w:lineRule="exact"/>
              <w:jc w:val="center"/>
              <w:textAlignment w:val="auto"/>
              <w:rPr>
                <w:rFonts w:ascii="Arial" w:hAnsi="Arial" w:cs="Arial"/>
              </w:rPr>
            </w:pPr>
            <w:r w:rsidRPr="00A0199A">
              <w:rPr>
                <w:rFonts w:ascii="Arial" w:hAnsi="Arial" w:cs="Arial"/>
              </w:rPr>
              <w:t>Dividends</w:t>
            </w:r>
          </w:p>
        </w:tc>
        <w:tc>
          <w:tcPr>
            <w:tcW w:w="3330" w:type="dxa"/>
            <w:tcMar>
              <w:top w:w="0" w:type="dxa"/>
              <w:left w:w="108" w:type="dxa"/>
              <w:bottom w:w="0" w:type="dxa"/>
              <w:right w:w="108" w:type="dxa"/>
            </w:tcMar>
            <w:vAlign w:val="bottom"/>
            <w:hideMark/>
          </w:tcPr>
          <w:p w14:paraId="066F1065" w14:textId="77777777" w:rsidR="002E0AEB" w:rsidRPr="00A0199A" w:rsidRDefault="002E0AEB" w:rsidP="002E0AEB">
            <w:pPr>
              <w:pBdr>
                <w:bottom w:val="single" w:sz="4" w:space="1" w:color="auto"/>
              </w:pBdr>
              <w:spacing w:line="340" w:lineRule="exact"/>
              <w:jc w:val="center"/>
              <w:textAlignment w:val="auto"/>
              <w:rPr>
                <w:rFonts w:ascii="Arial" w:hAnsi="Arial" w:cs="Arial"/>
              </w:rPr>
            </w:pPr>
            <w:r w:rsidRPr="00A0199A">
              <w:rPr>
                <w:rFonts w:ascii="Arial" w:hAnsi="Arial" w:cs="Arial"/>
              </w:rPr>
              <w:t>Approved by</w:t>
            </w:r>
          </w:p>
        </w:tc>
        <w:tc>
          <w:tcPr>
            <w:tcW w:w="1575" w:type="dxa"/>
            <w:tcMar>
              <w:top w:w="0" w:type="dxa"/>
              <w:left w:w="108" w:type="dxa"/>
              <w:bottom w:w="0" w:type="dxa"/>
              <w:right w:w="108" w:type="dxa"/>
            </w:tcMar>
            <w:vAlign w:val="bottom"/>
            <w:hideMark/>
          </w:tcPr>
          <w:p w14:paraId="6DD4B740" w14:textId="77777777" w:rsidR="002E0AEB" w:rsidRPr="00A0199A" w:rsidRDefault="002E0AEB" w:rsidP="002E0AEB">
            <w:pPr>
              <w:pBdr>
                <w:bottom w:val="single" w:sz="4" w:space="1" w:color="auto"/>
              </w:pBdr>
              <w:spacing w:line="340" w:lineRule="exact"/>
              <w:jc w:val="center"/>
              <w:textAlignment w:val="auto"/>
              <w:rPr>
                <w:rFonts w:ascii="Arial" w:hAnsi="Arial" w:cs="Arial"/>
              </w:rPr>
            </w:pPr>
            <w:r w:rsidRPr="00A0199A">
              <w:rPr>
                <w:rFonts w:ascii="Arial" w:hAnsi="Arial" w:cs="Arial"/>
              </w:rPr>
              <w:t xml:space="preserve">Total dividends </w:t>
            </w:r>
          </w:p>
        </w:tc>
        <w:tc>
          <w:tcPr>
            <w:tcW w:w="1575" w:type="dxa"/>
            <w:tcMar>
              <w:top w:w="0" w:type="dxa"/>
              <w:left w:w="108" w:type="dxa"/>
              <w:bottom w:w="0" w:type="dxa"/>
              <w:right w:w="108" w:type="dxa"/>
            </w:tcMar>
            <w:vAlign w:val="bottom"/>
            <w:hideMark/>
          </w:tcPr>
          <w:p w14:paraId="1486FF4E" w14:textId="54926E9C" w:rsidR="002E0AEB" w:rsidRPr="00A0199A" w:rsidRDefault="002E0AEB" w:rsidP="002E0AEB">
            <w:pPr>
              <w:pBdr>
                <w:bottom w:val="single" w:sz="4" w:space="1" w:color="auto"/>
              </w:pBdr>
              <w:spacing w:line="340" w:lineRule="exact"/>
              <w:jc w:val="center"/>
              <w:textAlignment w:val="auto"/>
              <w:rPr>
                <w:rFonts w:ascii="Arial" w:hAnsi="Arial" w:cs="Arial"/>
              </w:rPr>
            </w:pPr>
            <w:r w:rsidRPr="00A0199A">
              <w:rPr>
                <w:rFonts w:ascii="Arial" w:hAnsi="Arial" w:cs="Arial"/>
              </w:rPr>
              <w:t xml:space="preserve">Dividend               per share </w:t>
            </w:r>
          </w:p>
        </w:tc>
      </w:tr>
      <w:tr w:rsidR="002E0AEB" w:rsidRPr="00A0199A" w14:paraId="19FEF703" w14:textId="77777777" w:rsidTr="002E0AEB">
        <w:tc>
          <w:tcPr>
            <w:tcW w:w="2700" w:type="dxa"/>
            <w:tcMar>
              <w:top w:w="0" w:type="dxa"/>
              <w:left w:w="108" w:type="dxa"/>
              <w:bottom w:w="0" w:type="dxa"/>
              <w:right w:w="108" w:type="dxa"/>
            </w:tcMar>
            <w:vAlign w:val="bottom"/>
          </w:tcPr>
          <w:p w14:paraId="1EE37E3B" w14:textId="77777777" w:rsidR="002E0AEB" w:rsidRPr="00A0199A" w:rsidRDefault="002E0AEB" w:rsidP="002E0AEB">
            <w:pPr>
              <w:spacing w:line="340" w:lineRule="exact"/>
              <w:jc w:val="center"/>
              <w:textAlignment w:val="auto"/>
              <w:rPr>
                <w:rFonts w:ascii="Arial" w:hAnsi="Arial" w:cs="Arial"/>
              </w:rPr>
            </w:pPr>
          </w:p>
        </w:tc>
        <w:tc>
          <w:tcPr>
            <w:tcW w:w="3330" w:type="dxa"/>
            <w:tcMar>
              <w:top w:w="0" w:type="dxa"/>
              <w:left w:w="108" w:type="dxa"/>
              <w:bottom w:w="0" w:type="dxa"/>
              <w:right w:w="108" w:type="dxa"/>
            </w:tcMar>
            <w:vAlign w:val="bottom"/>
          </w:tcPr>
          <w:p w14:paraId="186E6824" w14:textId="77777777" w:rsidR="002E0AEB" w:rsidRPr="00A0199A" w:rsidRDefault="002E0AEB" w:rsidP="002E0AEB">
            <w:pPr>
              <w:spacing w:line="340" w:lineRule="exact"/>
              <w:jc w:val="center"/>
              <w:textAlignment w:val="auto"/>
              <w:rPr>
                <w:rFonts w:ascii="Arial" w:hAnsi="Arial" w:cs="Arial"/>
              </w:rPr>
            </w:pPr>
          </w:p>
        </w:tc>
        <w:tc>
          <w:tcPr>
            <w:tcW w:w="1575" w:type="dxa"/>
            <w:tcMar>
              <w:top w:w="0" w:type="dxa"/>
              <w:left w:w="108" w:type="dxa"/>
              <w:bottom w:w="0" w:type="dxa"/>
              <w:right w:w="108" w:type="dxa"/>
            </w:tcMar>
            <w:vAlign w:val="bottom"/>
            <w:hideMark/>
          </w:tcPr>
          <w:p w14:paraId="5E9DE439" w14:textId="77777777" w:rsidR="002E0AEB" w:rsidRPr="00A0199A" w:rsidRDefault="002E0AEB" w:rsidP="002E0AEB">
            <w:pPr>
              <w:spacing w:line="340" w:lineRule="exact"/>
              <w:ind w:left="-60" w:right="-110"/>
              <w:jc w:val="center"/>
              <w:textAlignment w:val="auto"/>
              <w:rPr>
                <w:rFonts w:ascii="Arial" w:hAnsi="Arial" w:cs="Arial"/>
              </w:rPr>
            </w:pPr>
            <w:r w:rsidRPr="00A0199A">
              <w:rPr>
                <w:rFonts w:ascii="Arial" w:hAnsi="Arial" w:cs="Arial"/>
              </w:rPr>
              <w:t>(Million Baht)</w:t>
            </w:r>
          </w:p>
        </w:tc>
        <w:tc>
          <w:tcPr>
            <w:tcW w:w="1575" w:type="dxa"/>
            <w:tcMar>
              <w:top w:w="0" w:type="dxa"/>
              <w:left w:w="108" w:type="dxa"/>
              <w:bottom w:w="0" w:type="dxa"/>
              <w:right w:w="108" w:type="dxa"/>
            </w:tcMar>
            <w:vAlign w:val="bottom"/>
            <w:hideMark/>
          </w:tcPr>
          <w:p w14:paraId="6A4952EB" w14:textId="77777777" w:rsidR="002E0AEB" w:rsidRPr="00A0199A" w:rsidRDefault="002E0AEB" w:rsidP="002E0AEB">
            <w:pPr>
              <w:spacing w:line="340" w:lineRule="exact"/>
              <w:jc w:val="center"/>
              <w:textAlignment w:val="auto"/>
              <w:rPr>
                <w:rFonts w:ascii="Arial" w:hAnsi="Arial" w:cs="Arial"/>
              </w:rPr>
            </w:pPr>
            <w:r w:rsidRPr="00A0199A">
              <w:rPr>
                <w:rFonts w:ascii="Arial" w:hAnsi="Arial" w:cs="Arial"/>
              </w:rPr>
              <w:t>(Baht)</w:t>
            </w:r>
          </w:p>
        </w:tc>
      </w:tr>
      <w:tr w:rsidR="002E0AEB" w:rsidRPr="00A0199A" w14:paraId="382F8470" w14:textId="77777777" w:rsidTr="002E0AEB">
        <w:tc>
          <w:tcPr>
            <w:tcW w:w="2700" w:type="dxa"/>
            <w:tcMar>
              <w:top w:w="0" w:type="dxa"/>
              <w:left w:w="108" w:type="dxa"/>
              <w:bottom w:w="0" w:type="dxa"/>
              <w:right w:w="108" w:type="dxa"/>
            </w:tcMar>
            <w:hideMark/>
          </w:tcPr>
          <w:p w14:paraId="6556E84F" w14:textId="77777777" w:rsidR="002E0AEB" w:rsidRPr="00A0199A" w:rsidRDefault="002E0AEB" w:rsidP="002E0AEB">
            <w:pPr>
              <w:spacing w:line="340" w:lineRule="exact"/>
              <w:ind w:left="165" w:hanging="165"/>
              <w:textAlignment w:val="auto"/>
              <w:rPr>
                <w:rFonts w:ascii="Arial" w:hAnsi="Arial" w:cs="Cordia New"/>
                <w:u w:val="single"/>
                <w:lang w:val="en-US"/>
              </w:rPr>
            </w:pPr>
            <w:r w:rsidRPr="00A0199A">
              <w:rPr>
                <w:rFonts w:ascii="Arial" w:hAnsi="Arial" w:cs="Arial"/>
              </w:rPr>
              <w:t>Final dividends for 2023</w:t>
            </w:r>
          </w:p>
        </w:tc>
        <w:tc>
          <w:tcPr>
            <w:tcW w:w="3330" w:type="dxa"/>
            <w:tcMar>
              <w:top w:w="0" w:type="dxa"/>
              <w:left w:w="108" w:type="dxa"/>
              <w:bottom w:w="0" w:type="dxa"/>
              <w:right w:w="108" w:type="dxa"/>
            </w:tcMar>
            <w:vAlign w:val="bottom"/>
            <w:hideMark/>
          </w:tcPr>
          <w:p w14:paraId="521AFDB5" w14:textId="77777777" w:rsidR="002E0AEB" w:rsidRPr="00A0199A" w:rsidRDefault="002E0AEB" w:rsidP="002E0AEB">
            <w:pPr>
              <w:spacing w:line="340" w:lineRule="exact"/>
              <w:ind w:left="165" w:hanging="165"/>
              <w:textAlignment w:val="auto"/>
              <w:rPr>
                <w:rFonts w:ascii="Arial" w:hAnsi="Arial" w:cs="Arial"/>
              </w:rPr>
            </w:pPr>
            <w:r w:rsidRPr="00A0199A">
              <w:rPr>
                <w:rFonts w:ascii="Arial" w:hAnsi="Arial" w:cs="Arial"/>
              </w:rPr>
              <w:t>Annual General Meeting of the shareholders on 18 April 2024</w:t>
            </w:r>
          </w:p>
        </w:tc>
        <w:tc>
          <w:tcPr>
            <w:tcW w:w="1575" w:type="dxa"/>
            <w:tcMar>
              <w:top w:w="0" w:type="dxa"/>
              <w:left w:w="108" w:type="dxa"/>
              <w:bottom w:w="0" w:type="dxa"/>
              <w:right w:w="108" w:type="dxa"/>
            </w:tcMar>
            <w:vAlign w:val="bottom"/>
            <w:hideMark/>
          </w:tcPr>
          <w:p w14:paraId="7083EEE1" w14:textId="70E3DB6B" w:rsidR="002E0AEB" w:rsidRPr="00A0199A" w:rsidRDefault="002E0AEB" w:rsidP="002E0AEB">
            <w:pPr>
              <w:pBdr>
                <w:bottom w:val="single" w:sz="4" w:space="1" w:color="auto"/>
              </w:pBdr>
              <w:tabs>
                <w:tab w:val="decimal" w:pos="1155"/>
              </w:tabs>
              <w:spacing w:line="340" w:lineRule="exact"/>
              <w:textAlignment w:val="auto"/>
              <w:rPr>
                <w:rFonts w:ascii="Arial" w:hAnsi="Arial" w:cs="Arial"/>
              </w:rPr>
            </w:pPr>
            <w:r w:rsidRPr="00A0199A">
              <w:rPr>
                <w:rFonts w:ascii="Arial" w:hAnsi="Arial" w:cs="Arial"/>
              </w:rPr>
              <w:t>10</w:t>
            </w:r>
            <w:r w:rsidR="00614859" w:rsidRPr="00A0199A">
              <w:rPr>
                <w:rFonts w:ascii="Arial" w:hAnsi="Arial" w:cs="Arial"/>
              </w:rPr>
              <w:t>.</w:t>
            </w:r>
            <w:r w:rsidRPr="00A0199A">
              <w:rPr>
                <w:rFonts w:ascii="Arial" w:hAnsi="Arial" w:cs="Arial"/>
              </w:rPr>
              <w:t>0</w:t>
            </w:r>
            <w:r w:rsidR="00614859" w:rsidRPr="00A0199A">
              <w:rPr>
                <w:rFonts w:ascii="Arial" w:hAnsi="Arial" w:cs="Arial"/>
              </w:rPr>
              <w:t>2</w:t>
            </w:r>
          </w:p>
        </w:tc>
        <w:tc>
          <w:tcPr>
            <w:tcW w:w="1575" w:type="dxa"/>
            <w:tcMar>
              <w:top w:w="0" w:type="dxa"/>
              <w:left w:w="108" w:type="dxa"/>
              <w:bottom w:w="0" w:type="dxa"/>
              <w:right w:w="108" w:type="dxa"/>
            </w:tcMar>
            <w:vAlign w:val="bottom"/>
            <w:hideMark/>
          </w:tcPr>
          <w:p w14:paraId="10701DAF" w14:textId="77777777" w:rsidR="002E0AEB" w:rsidRPr="00A0199A" w:rsidRDefault="002E0AEB" w:rsidP="002E0AEB">
            <w:pPr>
              <w:spacing w:line="340" w:lineRule="exact"/>
              <w:jc w:val="center"/>
              <w:textAlignment w:val="auto"/>
              <w:rPr>
                <w:rFonts w:ascii="Arial" w:hAnsi="Arial" w:cs="Arial"/>
              </w:rPr>
            </w:pPr>
            <w:r w:rsidRPr="00A0199A">
              <w:rPr>
                <w:rFonts w:ascii="Arial" w:hAnsi="Arial" w:cs="Arial"/>
              </w:rPr>
              <w:t>0.0215</w:t>
            </w:r>
          </w:p>
        </w:tc>
      </w:tr>
      <w:tr w:rsidR="002E0AEB" w:rsidRPr="00A0199A" w14:paraId="1285F914" w14:textId="77777777" w:rsidTr="002E0AEB">
        <w:tc>
          <w:tcPr>
            <w:tcW w:w="2700" w:type="dxa"/>
            <w:tcMar>
              <w:top w:w="0" w:type="dxa"/>
              <w:left w:w="108" w:type="dxa"/>
              <w:bottom w:w="0" w:type="dxa"/>
              <w:right w:w="108" w:type="dxa"/>
            </w:tcMar>
            <w:hideMark/>
          </w:tcPr>
          <w:p w14:paraId="11F88991" w14:textId="77777777" w:rsidR="002E0AEB" w:rsidRPr="00A0199A" w:rsidRDefault="002E0AEB" w:rsidP="002E0AEB">
            <w:pPr>
              <w:spacing w:line="340" w:lineRule="exact"/>
              <w:ind w:left="165" w:hanging="165"/>
              <w:textAlignment w:val="auto"/>
              <w:rPr>
                <w:rFonts w:ascii="Arial" w:hAnsi="Arial" w:cs="Arial"/>
                <w:u w:val="single"/>
              </w:rPr>
            </w:pPr>
            <w:r w:rsidRPr="00A0199A">
              <w:rPr>
                <w:rFonts w:ascii="Arial" w:hAnsi="Arial" w:cs="Arial"/>
              </w:rPr>
              <w:t>Total dividend paid for 2024</w:t>
            </w:r>
          </w:p>
        </w:tc>
        <w:tc>
          <w:tcPr>
            <w:tcW w:w="3330" w:type="dxa"/>
            <w:tcMar>
              <w:top w:w="0" w:type="dxa"/>
              <w:left w:w="108" w:type="dxa"/>
              <w:bottom w:w="0" w:type="dxa"/>
              <w:right w:w="108" w:type="dxa"/>
            </w:tcMar>
          </w:tcPr>
          <w:p w14:paraId="06C24118" w14:textId="77777777" w:rsidR="002E0AEB" w:rsidRPr="00A0199A" w:rsidRDefault="002E0AEB" w:rsidP="002E0AEB">
            <w:pPr>
              <w:spacing w:line="340" w:lineRule="exact"/>
              <w:ind w:left="165" w:hanging="165"/>
              <w:textAlignment w:val="auto"/>
              <w:rPr>
                <w:rFonts w:ascii="Arial" w:hAnsi="Arial" w:cs="Arial"/>
              </w:rPr>
            </w:pPr>
          </w:p>
        </w:tc>
        <w:tc>
          <w:tcPr>
            <w:tcW w:w="1575" w:type="dxa"/>
            <w:tcMar>
              <w:top w:w="0" w:type="dxa"/>
              <w:left w:w="108" w:type="dxa"/>
              <w:bottom w:w="0" w:type="dxa"/>
              <w:right w:w="108" w:type="dxa"/>
            </w:tcMar>
            <w:hideMark/>
          </w:tcPr>
          <w:p w14:paraId="6547D8C9" w14:textId="486F958B" w:rsidR="002E0AEB" w:rsidRPr="00A0199A" w:rsidRDefault="00614859" w:rsidP="002E0AEB">
            <w:pPr>
              <w:pBdr>
                <w:bottom w:val="double" w:sz="4" w:space="1" w:color="auto"/>
              </w:pBdr>
              <w:tabs>
                <w:tab w:val="decimal" w:pos="1155"/>
              </w:tabs>
              <w:spacing w:line="340" w:lineRule="exact"/>
              <w:textAlignment w:val="auto"/>
              <w:rPr>
                <w:rFonts w:ascii="Arial" w:hAnsi="Arial" w:cs="Arial"/>
              </w:rPr>
            </w:pPr>
            <w:r w:rsidRPr="00A0199A">
              <w:rPr>
                <w:rFonts w:ascii="Arial" w:hAnsi="Arial" w:cs="Arial"/>
              </w:rPr>
              <w:t>10.02</w:t>
            </w:r>
          </w:p>
        </w:tc>
        <w:tc>
          <w:tcPr>
            <w:tcW w:w="1575" w:type="dxa"/>
            <w:tcMar>
              <w:top w:w="0" w:type="dxa"/>
              <w:left w:w="108" w:type="dxa"/>
              <w:bottom w:w="0" w:type="dxa"/>
              <w:right w:w="108" w:type="dxa"/>
            </w:tcMar>
          </w:tcPr>
          <w:p w14:paraId="10547129" w14:textId="77777777" w:rsidR="002E0AEB" w:rsidRPr="00A0199A" w:rsidRDefault="002E0AEB" w:rsidP="002E0AEB">
            <w:pPr>
              <w:spacing w:line="340" w:lineRule="exact"/>
              <w:jc w:val="center"/>
              <w:textAlignment w:val="auto"/>
              <w:rPr>
                <w:rFonts w:ascii="Arial" w:hAnsi="Arial" w:cs="Arial"/>
              </w:rPr>
            </w:pPr>
          </w:p>
        </w:tc>
      </w:tr>
      <w:tr w:rsidR="002E0AEB" w:rsidRPr="00A0199A" w14:paraId="3E63E55A" w14:textId="77777777" w:rsidTr="002E0AEB">
        <w:tc>
          <w:tcPr>
            <w:tcW w:w="2700" w:type="dxa"/>
            <w:tcMar>
              <w:top w:w="0" w:type="dxa"/>
              <w:left w:w="108" w:type="dxa"/>
              <w:bottom w:w="0" w:type="dxa"/>
              <w:right w:w="108" w:type="dxa"/>
            </w:tcMar>
            <w:hideMark/>
          </w:tcPr>
          <w:p w14:paraId="38B13D2C" w14:textId="77777777" w:rsidR="002E0AEB" w:rsidRPr="00A0199A" w:rsidRDefault="002E0AEB" w:rsidP="002E0AEB">
            <w:pPr>
              <w:spacing w:line="340" w:lineRule="exact"/>
              <w:ind w:left="165" w:hanging="165"/>
              <w:textAlignment w:val="auto"/>
              <w:rPr>
                <w:rFonts w:ascii="Arial" w:hAnsi="Arial" w:cs="Arial"/>
                <w:u w:val="single"/>
              </w:rPr>
            </w:pPr>
            <w:r w:rsidRPr="00A0199A">
              <w:rPr>
                <w:rFonts w:ascii="Arial" w:hAnsi="Arial" w:cs="Arial"/>
              </w:rPr>
              <w:t>Final dividends for 2022</w:t>
            </w:r>
          </w:p>
        </w:tc>
        <w:tc>
          <w:tcPr>
            <w:tcW w:w="3330" w:type="dxa"/>
            <w:tcMar>
              <w:top w:w="0" w:type="dxa"/>
              <w:left w:w="108" w:type="dxa"/>
              <w:bottom w:w="0" w:type="dxa"/>
              <w:right w:w="108" w:type="dxa"/>
            </w:tcMar>
            <w:vAlign w:val="bottom"/>
            <w:hideMark/>
          </w:tcPr>
          <w:p w14:paraId="028490B6" w14:textId="77777777" w:rsidR="002E0AEB" w:rsidRPr="00A0199A" w:rsidRDefault="002E0AEB" w:rsidP="002E0AEB">
            <w:pPr>
              <w:spacing w:line="340" w:lineRule="exact"/>
              <w:ind w:left="165" w:hanging="165"/>
              <w:textAlignment w:val="auto"/>
              <w:rPr>
                <w:rFonts w:ascii="Arial" w:hAnsi="Arial" w:cs="Arial"/>
              </w:rPr>
            </w:pPr>
            <w:r w:rsidRPr="00A0199A">
              <w:rPr>
                <w:rFonts w:ascii="Arial" w:hAnsi="Arial" w:cs="Arial"/>
              </w:rPr>
              <w:t>Annual General Meeting of the shareholders on 11 April 2023</w:t>
            </w:r>
          </w:p>
        </w:tc>
        <w:tc>
          <w:tcPr>
            <w:tcW w:w="1575" w:type="dxa"/>
            <w:tcMar>
              <w:top w:w="0" w:type="dxa"/>
              <w:left w:w="108" w:type="dxa"/>
              <w:bottom w:w="0" w:type="dxa"/>
              <w:right w:w="108" w:type="dxa"/>
            </w:tcMar>
            <w:vAlign w:val="bottom"/>
            <w:hideMark/>
          </w:tcPr>
          <w:p w14:paraId="32B053C9" w14:textId="0DB4E3CC" w:rsidR="002E0AEB" w:rsidRPr="00A0199A" w:rsidRDefault="00614859" w:rsidP="002E0AEB">
            <w:pPr>
              <w:pBdr>
                <w:bottom w:val="single" w:sz="4" w:space="1" w:color="auto"/>
              </w:pBdr>
              <w:tabs>
                <w:tab w:val="decimal" w:pos="1155"/>
              </w:tabs>
              <w:spacing w:line="340" w:lineRule="exact"/>
              <w:textAlignment w:val="auto"/>
              <w:rPr>
                <w:rFonts w:ascii="Arial" w:hAnsi="Arial" w:cs="Arial"/>
              </w:rPr>
            </w:pPr>
            <w:r w:rsidRPr="00A0199A">
              <w:rPr>
                <w:rFonts w:ascii="Arial" w:hAnsi="Arial" w:cs="Arial"/>
              </w:rPr>
              <w:t>10.02</w:t>
            </w:r>
          </w:p>
        </w:tc>
        <w:tc>
          <w:tcPr>
            <w:tcW w:w="1575" w:type="dxa"/>
            <w:tcMar>
              <w:top w:w="0" w:type="dxa"/>
              <w:left w:w="108" w:type="dxa"/>
              <w:bottom w:w="0" w:type="dxa"/>
              <w:right w:w="108" w:type="dxa"/>
            </w:tcMar>
            <w:vAlign w:val="bottom"/>
            <w:hideMark/>
          </w:tcPr>
          <w:p w14:paraId="318B0C4E" w14:textId="77777777" w:rsidR="002E0AEB" w:rsidRPr="00A0199A" w:rsidRDefault="002E0AEB" w:rsidP="002E0AEB">
            <w:pPr>
              <w:spacing w:line="340" w:lineRule="exact"/>
              <w:jc w:val="center"/>
              <w:textAlignment w:val="auto"/>
              <w:rPr>
                <w:rFonts w:ascii="Arial" w:hAnsi="Arial" w:cs="Arial"/>
              </w:rPr>
            </w:pPr>
            <w:r w:rsidRPr="00A0199A">
              <w:rPr>
                <w:rFonts w:ascii="Arial" w:hAnsi="Arial" w:cs="Arial"/>
              </w:rPr>
              <w:t>0.0215</w:t>
            </w:r>
          </w:p>
        </w:tc>
      </w:tr>
      <w:tr w:rsidR="002E0AEB" w:rsidRPr="00A0199A" w14:paraId="40151891" w14:textId="77777777" w:rsidTr="002E0AEB">
        <w:tc>
          <w:tcPr>
            <w:tcW w:w="2700" w:type="dxa"/>
            <w:tcMar>
              <w:top w:w="0" w:type="dxa"/>
              <w:left w:w="108" w:type="dxa"/>
              <w:bottom w:w="0" w:type="dxa"/>
              <w:right w:w="108" w:type="dxa"/>
            </w:tcMar>
            <w:hideMark/>
          </w:tcPr>
          <w:p w14:paraId="19627F72" w14:textId="77777777" w:rsidR="002E0AEB" w:rsidRPr="00A0199A" w:rsidRDefault="002E0AEB" w:rsidP="002E0AEB">
            <w:pPr>
              <w:spacing w:line="340" w:lineRule="exact"/>
              <w:ind w:left="165" w:hanging="165"/>
              <w:textAlignment w:val="auto"/>
              <w:rPr>
                <w:rFonts w:ascii="Arial" w:hAnsi="Arial" w:cs="Arial"/>
                <w:u w:val="single"/>
              </w:rPr>
            </w:pPr>
            <w:r w:rsidRPr="00A0199A">
              <w:rPr>
                <w:rFonts w:ascii="Arial" w:hAnsi="Arial" w:cs="Arial"/>
              </w:rPr>
              <w:t>Total dividend paid for 2023</w:t>
            </w:r>
          </w:p>
        </w:tc>
        <w:tc>
          <w:tcPr>
            <w:tcW w:w="3330" w:type="dxa"/>
            <w:tcMar>
              <w:top w:w="0" w:type="dxa"/>
              <w:left w:w="108" w:type="dxa"/>
              <w:bottom w:w="0" w:type="dxa"/>
              <w:right w:w="108" w:type="dxa"/>
            </w:tcMar>
          </w:tcPr>
          <w:p w14:paraId="72BFF268" w14:textId="77777777" w:rsidR="002E0AEB" w:rsidRPr="00A0199A" w:rsidRDefault="002E0AEB" w:rsidP="002E0AEB">
            <w:pPr>
              <w:spacing w:line="340" w:lineRule="exact"/>
              <w:ind w:left="165" w:hanging="165"/>
              <w:textAlignment w:val="auto"/>
              <w:rPr>
                <w:rFonts w:ascii="Arial" w:hAnsi="Arial" w:cs="Arial"/>
              </w:rPr>
            </w:pPr>
          </w:p>
        </w:tc>
        <w:tc>
          <w:tcPr>
            <w:tcW w:w="1575" w:type="dxa"/>
            <w:tcMar>
              <w:top w:w="0" w:type="dxa"/>
              <w:left w:w="108" w:type="dxa"/>
              <w:bottom w:w="0" w:type="dxa"/>
              <w:right w:w="108" w:type="dxa"/>
            </w:tcMar>
            <w:hideMark/>
          </w:tcPr>
          <w:p w14:paraId="48C37040" w14:textId="163B3E48" w:rsidR="002E0AEB" w:rsidRPr="00A0199A" w:rsidRDefault="00614859" w:rsidP="002E0AEB">
            <w:pPr>
              <w:pBdr>
                <w:bottom w:val="double" w:sz="4" w:space="1" w:color="auto"/>
              </w:pBdr>
              <w:tabs>
                <w:tab w:val="decimal" w:pos="1155"/>
              </w:tabs>
              <w:spacing w:line="340" w:lineRule="exact"/>
              <w:textAlignment w:val="auto"/>
              <w:rPr>
                <w:rFonts w:ascii="Arial" w:hAnsi="Arial" w:cs="Arial"/>
              </w:rPr>
            </w:pPr>
            <w:r w:rsidRPr="00A0199A">
              <w:rPr>
                <w:rFonts w:ascii="Arial" w:hAnsi="Arial" w:cs="Arial"/>
              </w:rPr>
              <w:t>10.02</w:t>
            </w:r>
          </w:p>
        </w:tc>
        <w:tc>
          <w:tcPr>
            <w:tcW w:w="1575" w:type="dxa"/>
            <w:tcMar>
              <w:top w:w="0" w:type="dxa"/>
              <w:left w:w="108" w:type="dxa"/>
              <w:bottom w:w="0" w:type="dxa"/>
              <w:right w:w="108" w:type="dxa"/>
            </w:tcMar>
          </w:tcPr>
          <w:p w14:paraId="0CB61375" w14:textId="77777777" w:rsidR="002E0AEB" w:rsidRPr="00A0199A" w:rsidRDefault="002E0AEB" w:rsidP="002E0AEB">
            <w:pPr>
              <w:spacing w:line="340" w:lineRule="exact"/>
              <w:jc w:val="center"/>
              <w:textAlignment w:val="auto"/>
              <w:rPr>
                <w:rFonts w:ascii="Arial" w:hAnsi="Arial" w:cs="Arial"/>
              </w:rPr>
            </w:pPr>
          </w:p>
        </w:tc>
      </w:tr>
    </w:tbl>
    <w:p w14:paraId="2A2EFD1B" w14:textId="2C13C32D" w:rsidR="00CD5EBB" w:rsidRPr="00A0199A" w:rsidRDefault="00787545" w:rsidP="009770B6">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A0199A">
        <w:rPr>
          <w:rFonts w:ascii="Arial" w:hAnsi="Arial"/>
          <w:b/>
          <w:bCs/>
          <w:sz w:val="22"/>
          <w:szCs w:val="22"/>
        </w:rPr>
        <w:lastRenderedPageBreak/>
        <w:t>2</w:t>
      </w:r>
      <w:r w:rsidR="00D9280E" w:rsidRPr="00A0199A">
        <w:rPr>
          <w:rFonts w:ascii="Arial" w:hAnsi="Arial"/>
          <w:b/>
          <w:bCs/>
          <w:sz w:val="22"/>
          <w:szCs w:val="22"/>
        </w:rPr>
        <w:t>7</w:t>
      </w:r>
      <w:r w:rsidR="004E3341" w:rsidRPr="00A0199A">
        <w:rPr>
          <w:rFonts w:ascii="Arial" w:hAnsi="Arial"/>
          <w:b/>
          <w:bCs/>
          <w:sz w:val="22"/>
          <w:szCs w:val="22"/>
        </w:rPr>
        <w:t>.</w:t>
      </w:r>
      <w:r w:rsidR="004E3341" w:rsidRPr="00A0199A">
        <w:rPr>
          <w:rFonts w:ascii="Arial" w:hAnsi="Arial"/>
          <w:b/>
          <w:bCs/>
          <w:sz w:val="22"/>
          <w:szCs w:val="22"/>
        </w:rPr>
        <w:tab/>
      </w:r>
      <w:r w:rsidR="00CD5EBB" w:rsidRPr="00A0199A">
        <w:rPr>
          <w:rFonts w:ascii="Arial" w:hAnsi="Arial"/>
          <w:b/>
          <w:bCs/>
          <w:sz w:val="22"/>
          <w:szCs w:val="22"/>
        </w:rPr>
        <w:t>Commitments and contingent liabilities</w:t>
      </w:r>
    </w:p>
    <w:p w14:paraId="595510D2" w14:textId="679BB66A" w:rsidR="00FA3886" w:rsidRPr="00A0199A" w:rsidRDefault="00FA3886" w:rsidP="00FA3886">
      <w:pPr>
        <w:spacing w:before="120" w:after="120" w:line="380" w:lineRule="exact"/>
        <w:ind w:left="540" w:hanging="540"/>
        <w:jc w:val="thaiDistribute"/>
        <w:rPr>
          <w:rFonts w:ascii="Arial" w:eastAsia="Arial Unicode MS" w:hAnsi="Arial" w:cs="Arial Unicode MS"/>
          <w:b/>
          <w:bCs/>
          <w:sz w:val="22"/>
          <w:szCs w:val="22"/>
          <w:lang w:val="en-US"/>
        </w:rPr>
      </w:pPr>
      <w:r w:rsidRPr="00A0199A">
        <w:rPr>
          <w:rFonts w:ascii="Arial" w:eastAsia="Arial Unicode MS" w:hAnsi="Arial" w:cs="Arial Unicode MS"/>
          <w:b/>
          <w:bCs/>
          <w:sz w:val="22"/>
          <w:szCs w:val="22"/>
          <w:lang w:val="en-US"/>
        </w:rPr>
        <w:t>27.</w:t>
      </w:r>
      <w:r w:rsidR="00341B6C" w:rsidRPr="00A0199A">
        <w:rPr>
          <w:rFonts w:ascii="Arial" w:eastAsia="Arial Unicode MS" w:hAnsi="Arial" w:cs="Arial Unicode MS"/>
          <w:b/>
          <w:bCs/>
          <w:sz w:val="22"/>
          <w:szCs w:val="22"/>
          <w:lang w:val="en-US"/>
        </w:rPr>
        <w:t>1</w:t>
      </w:r>
      <w:r w:rsidRPr="00A0199A">
        <w:rPr>
          <w:rFonts w:ascii="Arial" w:eastAsia="Arial Unicode MS" w:hAnsi="Arial" w:cs="Arial Unicode MS"/>
          <w:b/>
          <w:bCs/>
          <w:sz w:val="22"/>
          <w:szCs w:val="22"/>
          <w:lang w:val="en-US"/>
        </w:rPr>
        <w:tab/>
        <w:t>Product and development online</w:t>
      </w:r>
      <w:r w:rsidRPr="00A0199A">
        <w:rPr>
          <w:rFonts w:ascii="Arial" w:eastAsia="Arial Unicode MS" w:hAnsi="Arial" w:cs="Arial Unicode MS" w:hint="cs"/>
          <w:b/>
          <w:bCs/>
          <w:sz w:val="22"/>
          <w:szCs w:val="22"/>
          <w:cs/>
          <w:lang w:val="en-US"/>
        </w:rPr>
        <w:t xml:space="preserve"> </w:t>
      </w:r>
      <w:r w:rsidRPr="00A0199A">
        <w:rPr>
          <w:rFonts w:ascii="Arial" w:eastAsia="Arial Unicode MS" w:hAnsi="Arial" w:cs="Arial Unicode MS"/>
          <w:b/>
          <w:bCs/>
          <w:sz w:val="22"/>
          <w:szCs w:val="22"/>
          <w:lang w:val="en-US"/>
        </w:rPr>
        <w:t>media commitments</w:t>
      </w:r>
    </w:p>
    <w:p w14:paraId="2F732A12" w14:textId="238AD64E" w:rsidR="00FA3886" w:rsidRPr="00A0199A" w:rsidRDefault="00FA3886" w:rsidP="00FA3886">
      <w:pPr>
        <w:spacing w:before="120" w:after="120" w:line="380" w:lineRule="exact"/>
        <w:ind w:left="547" w:hanging="547"/>
        <w:jc w:val="thaiDistribute"/>
        <w:rPr>
          <w:rFonts w:ascii="Arial" w:hAnsi="Arial"/>
          <w:sz w:val="22"/>
          <w:szCs w:val="22"/>
        </w:rPr>
      </w:pPr>
      <w:r w:rsidRPr="00A0199A">
        <w:rPr>
          <w:rFonts w:ascii="Arial" w:hAnsi="Arial"/>
          <w:sz w:val="22"/>
          <w:szCs w:val="22"/>
        </w:rPr>
        <w:tab/>
        <w:t>As at 31 December 202</w:t>
      </w:r>
      <w:r w:rsidR="00BF4B17" w:rsidRPr="00A0199A">
        <w:rPr>
          <w:rFonts w:ascii="Arial" w:hAnsi="Arial"/>
          <w:sz w:val="22"/>
          <w:szCs w:val="22"/>
        </w:rPr>
        <w:t>4</w:t>
      </w:r>
      <w:r w:rsidRPr="00A0199A">
        <w:rPr>
          <w:rFonts w:ascii="Arial" w:hAnsi="Arial"/>
          <w:sz w:val="22"/>
          <w:szCs w:val="22"/>
        </w:rPr>
        <w:t>, the Company had</w:t>
      </w:r>
      <w:r w:rsidRPr="00A0199A">
        <w:rPr>
          <w:rFonts w:ascii="Arial" w:hAnsi="Arial" w:hint="cs"/>
          <w:sz w:val="22"/>
          <w:szCs w:val="22"/>
          <w:cs/>
        </w:rPr>
        <w:t xml:space="preserve"> </w:t>
      </w:r>
      <w:r w:rsidRPr="00A0199A">
        <w:rPr>
          <w:rFonts w:ascii="Arial" w:hAnsi="Arial"/>
          <w:sz w:val="22"/>
          <w:szCs w:val="22"/>
        </w:rPr>
        <w:t xml:space="preserve">commitments relating to product and development online media amounting to Baht </w:t>
      </w:r>
      <w:r w:rsidR="003B1C1F" w:rsidRPr="00A0199A">
        <w:rPr>
          <w:rFonts w:ascii="Arial" w:hAnsi="Arial"/>
          <w:sz w:val="22"/>
          <w:szCs w:val="22"/>
        </w:rPr>
        <w:t>0.6</w:t>
      </w:r>
      <w:r w:rsidRPr="00A0199A">
        <w:rPr>
          <w:rFonts w:ascii="Arial" w:hAnsi="Arial"/>
          <w:sz w:val="22"/>
          <w:szCs w:val="22"/>
        </w:rPr>
        <w:t xml:space="preserve"> million (202</w:t>
      </w:r>
      <w:r w:rsidR="00BF4B17" w:rsidRPr="00A0199A">
        <w:rPr>
          <w:rFonts w:ascii="Arial" w:hAnsi="Arial"/>
          <w:sz w:val="22"/>
          <w:szCs w:val="22"/>
        </w:rPr>
        <w:t>3</w:t>
      </w:r>
      <w:r w:rsidRPr="00A0199A">
        <w:rPr>
          <w:rFonts w:ascii="Arial" w:hAnsi="Arial"/>
          <w:sz w:val="22"/>
          <w:szCs w:val="22"/>
        </w:rPr>
        <w:t xml:space="preserve">: </w:t>
      </w:r>
      <w:r w:rsidR="00BF4B17" w:rsidRPr="00A0199A">
        <w:rPr>
          <w:rFonts w:ascii="Arial" w:hAnsi="Arial"/>
          <w:sz w:val="22"/>
          <w:szCs w:val="22"/>
        </w:rPr>
        <w:t>Baht 2.8 million</w:t>
      </w:r>
      <w:r w:rsidRPr="00A0199A">
        <w:rPr>
          <w:rFonts w:ascii="Arial" w:hAnsi="Arial"/>
          <w:sz w:val="22"/>
          <w:szCs w:val="22"/>
        </w:rPr>
        <w:t xml:space="preserve">). </w:t>
      </w:r>
    </w:p>
    <w:p w14:paraId="7021CFF3" w14:textId="515D16A4" w:rsidR="00FA3886" w:rsidRPr="00A0199A" w:rsidRDefault="00FA3886" w:rsidP="00FA3886">
      <w:pPr>
        <w:tabs>
          <w:tab w:val="left" w:pos="540"/>
        </w:tabs>
        <w:spacing w:before="120" w:after="120" w:line="380" w:lineRule="exact"/>
        <w:jc w:val="thaiDistribute"/>
        <w:rPr>
          <w:rFonts w:ascii="Arial" w:eastAsia="Arial Unicode MS" w:hAnsi="Arial" w:cs="Arial Unicode MS"/>
          <w:sz w:val="22"/>
          <w:szCs w:val="22"/>
          <w:lang w:val="en-US"/>
        </w:rPr>
      </w:pPr>
      <w:r w:rsidRPr="00A0199A">
        <w:rPr>
          <w:rFonts w:ascii="Arial" w:eastAsia="Arial Unicode MS" w:hAnsi="Arial" w:cs="Arial Unicode MS"/>
          <w:b/>
          <w:bCs/>
          <w:sz w:val="22"/>
          <w:szCs w:val="22"/>
          <w:lang w:val="en-US"/>
        </w:rPr>
        <w:t>27</w:t>
      </w:r>
      <w:r w:rsidRPr="00A0199A">
        <w:rPr>
          <w:rFonts w:ascii="Arial" w:hAnsi="Arial"/>
          <w:b/>
          <w:bCs/>
          <w:sz w:val="22"/>
          <w:szCs w:val="22"/>
        </w:rPr>
        <w:t>.</w:t>
      </w:r>
      <w:r w:rsidR="00341B6C" w:rsidRPr="00A0199A">
        <w:rPr>
          <w:rFonts w:ascii="Arial" w:hAnsi="Arial"/>
          <w:b/>
          <w:bCs/>
          <w:sz w:val="22"/>
          <w:szCs w:val="22"/>
        </w:rPr>
        <w:t>2</w:t>
      </w:r>
      <w:r w:rsidRPr="00A0199A">
        <w:rPr>
          <w:rFonts w:ascii="Arial" w:hAnsi="Arial"/>
          <w:b/>
          <w:bCs/>
          <w:sz w:val="22"/>
          <w:szCs w:val="22"/>
        </w:rPr>
        <w:tab/>
        <w:t>Service</w:t>
      </w:r>
      <w:r w:rsidRPr="00A0199A">
        <w:rPr>
          <w:rFonts w:ascii="Arial" w:eastAsia="Arial Unicode MS" w:hAnsi="Arial" w:cs="Arial Unicode MS"/>
          <w:b/>
          <w:bCs/>
          <w:sz w:val="22"/>
          <w:szCs w:val="22"/>
          <w:lang w:val="en-US"/>
        </w:rPr>
        <w:t xml:space="preserve"> </w:t>
      </w:r>
      <w:r w:rsidRPr="00A0199A">
        <w:rPr>
          <w:rFonts w:ascii="Arial" w:hAnsi="Arial"/>
          <w:b/>
          <w:bCs/>
          <w:sz w:val="22"/>
          <w:szCs w:val="22"/>
        </w:rPr>
        <w:t>commitments</w:t>
      </w:r>
    </w:p>
    <w:p w14:paraId="5C338E31" w14:textId="3FC84AC0" w:rsidR="00FA3886" w:rsidRPr="00A0199A" w:rsidRDefault="00FA3886" w:rsidP="00FA3886">
      <w:pPr>
        <w:spacing w:before="120" w:after="120" w:line="380" w:lineRule="exact"/>
        <w:ind w:left="547" w:hanging="547"/>
        <w:jc w:val="thaiDistribute"/>
        <w:rPr>
          <w:rFonts w:ascii="Arial" w:hAnsi="Arial"/>
          <w:sz w:val="22"/>
          <w:szCs w:val="22"/>
        </w:rPr>
      </w:pPr>
      <w:r w:rsidRPr="00A0199A">
        <w:rPr>
          <w:rFonts w:ascii="Arial" w:hAnsi="Arial"/>
          <w:sz w:val="22"/>
          <w:szCs w:val="22"/>
        </w:rPr>
        <w:tab/>
        <w:t xml:space="preserve">The Company has entered into service agreements, which term of the service agreements are generally 1 and 2 years. These agreements are non-cancellable. </w:t>
      </w:r>
    </w:p>
    <w:p w14:paraId="40E2E3D0" w14:textId="4F784232" w:rsidR="00FA3886" w:rsidRPr="00A0199A" w:rsidRDefault="005A2410" w:rsidP="00A0199A">
      <w:pPr>
        <w:spacing w:before="120" w:after="120" w:line="380" w:lineRule="exact"/>
        <w:ind w:left="547" w:hanging="187"/>
        <w:jc w:val="thaiDistribute"/>
        <w:rPr>
          <w:rFonts w:ascii="Arial" w:hAnsi="Arial"/>
          <w:sz w:val="22"/>
          <w:szCs w:val="22"/>
        </w:rPr>
      </w:pPr>
      <w:r>
        <w:rPr>
          <w:rFonts w:ascii="Arial" w:hAnsi="Arial"/>
          <w:sz w:val="22"/>
          <w:szCs w:val="22"/>
        </w:rPr>
        <w:tab/>
      </w:r>
      <w:r w:rsidR="00FA3886" w:rsidRPr="00A0199A">
        <w:rPr>
          <w:rFonts w:ascii="Arial" w:hAnsi="Arial"/>
          <w:sz w:val="22"/>
          <w:szCs w:val="22"/>
        </w:rPr>
        <w:t>As at 31 December 202</w:t>
      </w:r>
      <w:r w:rsidR="00BF4B17" w:rsidRPr="00A0199A">
        <w:rPr>
          <w:rFonts w:ascii="Arial" w:hAnsi="Arial"/>
          <w:sz w:val="22"/>
          <w:szCs w:val="22"/>
        </w:rPr>
        <w:t>4</w:t>
      </w:r>
      <w:r w:rsidR="00FA3886" w:rsidRPr="00A0199A">
        <w:rPr>
          <w:rFonts w:ascii="Arial" w:hAnsi="Arial"/>
          <w:sz w:val="22"/>
          <w:szCs w:val="22"/>
        </w:rPr>
        <w:t xml:space="preserve"> and 202</w:t>
      </w:r>
      <w:r w:rsidR="00BF4B17" w:rsidRPr="00A0199A">
        <w:rPr>
          <w:rFonts w:ascii="Arial" w:hAnsi="Arial"/>
          <w:sz w:val="22"/>
          <w:szCs w:val="22"/>
        </w:rPr>
        <w:t>3</w:t>
      </w:r>
      <w:r w:rsidR="00FA3886" w:rsidRPr="00A0199A">
        <w:rPr>
          <w:rFonts w:ascii="Arial" w:hAnsi="Arial"/>
          <w:sz w:val="22"/>
          <w:szCs w:val="22"/>
        </w:rPr>
        <w:t>, the Company has future minimum</w:t>
      </w:r>
      <w:r w:rsidR="00FA3886" w:rsidRPr="00A0199A">
        <w:rPr>
          <w:rFonts w:ascii="Arial" w:hAnsi="Arial" w:hint="cs"/>
          <w:sz w:val="22"/>
          <w:szCs w:val="22"/>
          <w:cs/>
        </w:rPr>
        <w:t xml:space="preserve"> </w:t>
      </w:r>
      <w:r w:rsidR="00FA3886" w:rsidRPr="00A0199A">
        <w:rPr>
          <w:rFonts w:ascii="Arial" w:hAnsi="Arial"/>
          <w:sz w:val="22"/>
          <w:szCs w:val="22"/>
        </w:rPr>
        <w:t>payments required under these</w:t>
      </w:r>
      <w:r w:rsidR="00FA3886" w:rsidRPr="00A0199A">
        <w:rPr>
          <w:rFonts w:ascii="Arial" w:hAnsi="Arial" w:hint="cs"/>
          <w:sz w:val="22"/>
          <w:szCs w:val="22"/>
          <w:cs/>
        </w:rPr>
        <w:t xml:space="preserve"> </w:t>
      </w:r>
      <w:r w:rsidR="00FA3886" w:rsidRPr="00A0199A">
        <w:rPr>
          <w:rFonts w:ascii="Arial" w:hAnsi="Arial"/>
          <w:sz w:val="22"/>
          <w:szCs w:val="22"/>
        </w:rPr>
        <w:t>non-cancellable service agreements are as follows:</w:t>
      </w:r>
    </w:p>
    <w:p w14:paraId="5B4A7F9F" w14:textId="77777777" w:rsidR="00FA3886" w:rsidRPr="00A0199A" w:rsidRDefault="00FA3886" w:rsidP="00FA3886">
      <w:pPr>
        <w:tabs>
          <w:tab w:val="left" w:pos="2160"/>
          <w:tab w:val="right" w:pos="7200"/>
          <w:tab w:val="right" w:pos="8540"/>
        </w:tabs>
        <w:spacing w:line="380" w:lineRule="exact"/>
        <w:ind w:left="360" w:hanging="360"/>
        <w:jc w:val="right"/>
        <w:rPr>
          <w:rFonts w:ascii="Arial" w:hAnsi="Arial" w:cs="Arial"/>
          <w:b/>
          <w:bCs/>
          <w:sz w:val="22"/>
          <w:szCs w:val="22"/>
        </w:rPr>
      </w:pPr>
      <w:r w:rsidRPr="00A0199A">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122"/>
        <w:gridCol w:w="2160"/>
        <w:gridCol w:w="2160"/>
      </w:tblGrid>
      <w:tr w:rsidR="00BF4B17" w:rsidRPr="00A0199A" w14:paraId="25957CA8" w14:textId="18A5B6D3" w:rsidTr="00BF4B17">
        <w:tc>
          <w:tcPr>
            <w:tcW w:w="4122" w:type="dxa"/>
          </w:tcPr>
          <w:p w14:paraId="540EE787" w14:textId="77777777" w:rsidR="00BF4B17" w:rsidRPr="00A0199A" w:rsidRDefault="00BF4B17" w:rsidP="00BF4B17">
            <w:pPr>
              <w:spacing w:line="340" w:lineRule="exact"/>
              <w:ind w:left="162" w:hanging="180"/>
              <w:jc w:val="center"/>
              <w:rPr>
                <w:rFonts w:ascii="Arial" w:hAnsi="Arial" w:cs="Arial"/>
                <w:sz w:val="22"/>
                <w:szCs w:val="22"/>
              </w:rPr>
            </w:pPr>
          </w:p>
        </w:tc>
        <w:tc>
          <w:tcPr>
            <w:tcW w:w="2160" w:type="dxa"/>
          </w:tcPr>
          <w:p w14:paraId="351B07C5" w14:textId="1AA32596" w:rsidR="00BF4B17" w:rsidRPr="00A0199A" w:rsidRDefault="00BF4B17" w:rsidP="00BF4B17">
            <w:pPr>
              <w:pBdr>
                <w:bottom w:val="single" w:sz="4" w:space="1" w:color="auto"/>
              </w:pBdr>
              <w:spacing w:line="340" w:lineRule="exact"/>
              <w:ind w:right="-14"/>
              <w:jc w:val="center"/>
              <w:rPr>
                <w:rFonts w:ascii="Arial" w:hAnsi="Arial" w:cs="Arial"/>
                <w:sz w:val="22"/>
                <w:szCs w:val="22"/>
              </w:rPr>
            </w:pPr>
            <w:r w:rsidRPr="00A0199A">
              <w:rPr>
                <w:rFonts w:ascii="Arial" w:hAnsi="Arial" w:cs="Arial"/>
                <w:sz w:val="22"/>
                <w:szCs w:val="22"/>
              </w:rPr>
              <w:t>2024</w:t>
            </w:r>
          </w:p>
        </w:tc>
        <w:tc>
          <w:tcPr>
            <w:tcW w:w="2160" w:type="dxa"/>
          </w:tcPr>
          <w:p w14:paraId="28636EEE" w14:textId="23B9C390" w:rsidR="00BF4B17" w:rsidRPr="00A0199A" w:rsidRDefault="00BF4B17" w:rsidP="00BF4B17">
            <w:pPr>
              <w:pBdr>
                <w:bottom w:val="single" w:sz="4" w:space="1" w:color="auto"/>
              </w:pBdr>
              <w:spacing w:line="340" w:lineRule="exact"/>
              <w:ind w:right="-14"/>
              <w:jc w:val="center"/>
              <w:rPr>
                <w:rFonts w:ascii="Arial" w:hAnsi="Arial" w:cs="Arial"/>
                <w:sz w:val="22"/>
                <w:szCs w:val="22"/>
              </w:rPr>
            </w:pPr>
            <w:r w:rsidRPr="00A0199A">
              <w:rPr>
                <w:rFonts w:ascii="Arial" w:hAnsi="Arial" w:cs="Arial"/>
                <w:sz w:val="22"/>
                <w:szCs w:val="22"/>
              </w:rPr>
              <w:t>2023</w:t>
            </w:r>
          </w:p>
        </w:tc>
      </w:tr>
      <w:tr w:rsidR="00BF4B17" w:rsidRPr="00A0199A" w14:paraId="01438296" w14:textId="09A375BC" w:rsidTr="00BF4B17">
        <w:tc>
          <w:tcPr>
            <w:tcW w:w="4122" w:type="dxa"/>
          </w:tcPr>
          <w:p w14:paraId="72DC0156" w14:textId="77777777" w:rsidR="00BF4B17" w:rsidRPr="00A0199A" w:rsidRDefault="00BF4B17" w:rsidP="00BF4B17">
            <w:pPr>
              <w:pStyle w:val="Heading6"/>
              <w:spacing w:after="0" w:line="340" w:lineRule="exact"/>
              <w:ind w:left="162" w:hanging="180"/>
              <w:rPr>
                <w:rFonts w:ascii="Arial" w:hAnsi="Arial" w:cs="Arial"/>
                <w:b w:val="0"/>
                <w:bCs w:val="0"/>
                <w:sz w:val="22"/>
                <w:szCs w:val="22"/>
              </w:rPr>
            </w:pPr>
            <w:r w:rsidRPr="00A0199A">
              <w:rPr>
                <w:rFonts w:ascii="Arial" w:hAnsi="Arial" w:cs="Arial"/>
                <w:b w:val="0"/>
                <w:bCs w:val="0"/>
                <w:sz w:val="22"/>
                <w:szCs w:val="22"/>
              </w:rPr>
              <w:t>Payable:</w:t>
            </w:r>
          </w:p>
        </w:tc>
        <w:tc>
          <w:tcPr>
            <w:tcW w:w="2160" w:type="dxa"/>
          </w:tcPr>
          <w:p w14:paraId="1F07B71C" w14:textId="77777777" w:rsidR="00BF4B17" w:rsidRPr="00A0199A" w:rsidRDefault="00BF4B17" w:rsidP="00BF4B17">
            <w:pPr>
              <w:tabs>
                <w:tab w:val="decimal" w:pos="1182"/>
              </w:tabs>
              <w:spacing w:line="340" w:lineRule="exact"/>
              <w:rPr>
                <w:rFonts w:ascii="Arial" w:hAnsi="Arial" w:cs="Arial"/>
                <w:sz w:val="22"/>
                <w:szCs w:val="22"/>
              </w:rPr>
            </w:pPr>
          </w:p>
        </w:tc>
        <w:tc>
          <w:tcPr>
            <w:tcW w:w="2160" w:type="dxa"/>
          </w:tcPr>
          <w:p w14:paraId="5EE85588" w14:textId="77777777" w:rsidR="00BF4B17" w:rsidRPr="00A0199A" w:rsidRDefault="00BF4B17" w:rsidP="00BF4B17">
            <w:pPr>
              <w:tabs>
                <w:tab w:val="decimal" w:pos="1182"/>
              </w:tabs>
              <w:spacing w:line="340" w:lineRule="exact"/>
              <w:rPr>
                <w:rFonts w:ascii="Arial" w:hAnsi="Arial" w:cs="Arial"/>
                <w:sz w:val="22"/>
                <w:szCs w:val="22"/>
              </w:rPr>
            </w:pPr>
          </w:p>
        </w:tc>
      </w:tr>
      <w:tr w:rsidR="00BF4B17" w:rsidRPr="00A0199A" w14:paraId="42568E36" w14:textId="12263101" w:rsidTr="00BF4B17">
        <w:tc>
          <w:tcPr>
            <w:tcW w:w="4122" w:type="dxa"/>
          </w:tcPr>
          <w:p w14:paraId="15F57349" w14:textId="77777777" w:rsidR="00BF4B17" w:rsidRPr="00A0199A" w:rsidRDefault="00BF4B17" w:rsidP="00BF4B17">
            <w:pPr>
              <w:pStyle w:val="Heading6"/>
              <w:spacing w:after="0" w:line="340" w:lineRule="exact"/>
              <w:ind w:left="162" w:hanging="180"/>
              <w:rPr>
                <w:rFonts w:ascii="Arial" w:hAnsi="Arial" w:cs="Arial"/>
                <w:b w:val="0"/>
                <w:bCs w:val="0"/>
                <w:sz w:val="22"/>
                <w:szCs w:val="22"/>
              </w:rPr>
            </w:pPr>
            <w:r w:rsidRPr="00A0199A">
              <w:rPr>
                <w:rFonts w:ascii="Arial" w:hAnsi="Arial" w:cs="Arial"/>
                <w:b w:val="0"/>
                <w:bCs w:val="0"/>
                <w:sz w:val="22"/>
                <w:szCs w:val="22"/>
              </w:rPr>
              <w:tab/>
              <w:t>In up to 1 year</w:t>
            </w:r>
          </w:p>
        </w:tc>
        <w:tc>
          <w:tcPr>
            <w:tcW w:w="2160" w:type="dxa"/>
          </w:tcPr>
          <w:p w14:paraId="09E9780F" w14:textId="6D6ADEA9" w:rsidR="00BF4B17" w:rsidRPr="00A0199A" w:rsidRDefault="003B1C1F" w:rsidP="00BF4B17">
            <w:pPr>
              <w:tabs>
                <w:tab w:val="decimal" w:pos="1242"/>
              </w:tabs>
              <w:spacing w:line="340" w:lineRule="exact"/>
              <w:jc w:val="thaiDistribute"/>
              <w:rPr>
                <w:rFonts w:ascii="Arial" w:hAnsi="Arial" w:cs="Arial"/>
                <w:sz w:val="22"/>
                <w:szCs w:val="22"/>
                <w:cs/>
              </w:rPr>
            </w:pPr>
            <w:r w:rsidRPr="00A0199A">
              <w:rPr>
                <w:rFonts w:ascii="Arial" w:hAnsi="Arial" w:cs="Arial"/>
                <w:sz w:val="22"/>
                <w:szCs w:val="22"/>
              </w:rPr>
              <w:t>8.6</w:t>
            </w:r>
          </w:p>
        </w:tc>
        <w:tc>
          <w:tcPr>
            <w:tcW w:w="2160" w:type="dxa"/>
          </w:tcPr>
          <w:p w14:paraId="5E32AABC" w14:textId="28902AA1" w:rsidR="00BF4B17" w:rsidRPr="00A0199A" w:rsidRDefault="00BF4B17" w:rsidP="00BF4B17">
            <w:pPr>
              <w:tabs>
                <w:tab w:val="decimal" w:pos="1242"/>
              </w:tabs>
              <w:spacing w:line="340" w:lineRule="exact"/>
              <w:jc w:val="thaiDistribute"/>
              <w:rPr>
                <w:rFonts w:ascii="Arial" w:hAnsi="Arial" w:cs="Arial"/>
                <w:sz w:val="22"/>
                <w:szCs w:val="22"/>
              </w:rPr>
            </w:pPr>
            <w:r w:rsidRPr="00A0199A">
              <w:rPr>
                <w:rFonts w:ascii="Arial" w:hAnsi="Arial" w:cs="Browallia New"/>
                <w:sz w:val="22"/>
                <w:szCs w:val="28"/>
                <w:lang w:val="en-US"/>
              </w:rPr>
              <w:t>8.4</w:t>
            </w:r>
          </w:p>
        </w:tc>
      </w:tr>
      <w:tr w:rsidR="00BF4B17" w:rsidRPr="00A0199A" w14:paraId="075D8288" w14:textId="58CCD10D" w:rsidTr="00BF4B17">
        <w:tc>
          <w:tcPr>
            <w:tcW w:w="4122" w:type="dxa"/>
          </w:tcPr>
          <w:p w14:paraId="0D9A7F24" w14:textId="77777777" w:rsidR="00BF4B17" w:rsidRPr="00A0199A" w:rsidRDefault="00BF4B17" w:rsidP="00BF4B17">
            <w:pPr>
              <w:pStyle w:val="Heading6"/>
              <w:spacing w:after="0" w:line="340" w:lineRule="exact"/>
              <w:ind w:left="162" w:hanging="180"/>
              <w:rPr>
                <w:rFonts w:ascii="Arial" w:hAnsi="Arial" w:cs="Arial"/>
                <w:b w:val="0"/>
                <w:bCs w:val="0"/>
                <w:sz w:val="22"/>
                <w:szCs w:val="22"/>
                <w:cs/>
              </w:rPr>
            </w:pPr>
            <w:r w:rsidRPr="00A0199A">
              <w:rPr>
                <w:rFonts w:ascii="Arial" w:hAnsi="Arial" w:cs="Arial"/>
                <w:b w:val="0"/>
                <w:bCs w:val="0"/>
                <w:sz w:val="22"/>
                <w:szCs w:val="22"/>
              </w:rPr>
              <w:tab/>
              <w:t>In over 1 and up to 2 years</w:t>
            </w:r>
          </w:p>
        </w:tc>
        <w:tc>
          <w:tcPr>
            <w:tcW w:w="2160" w:type="dxa"/>
          </w:tcPr>
          <w:p w14:paraId="55A81550" w14:textId="37ECEE6F" w:rsidR="00BF4B17" w:rsidRPr="00A0199A" w:rsidRDefault="003B1C1F" w:rsidP="00BF4B17">
            <w:pPr>
              <w:tabs>
                <w:tab w:val="decimal" w:pos="1242"/>
              </w:tabs>
              <w:spacing w:line="340" w:lineRule="exact"/>
              <w:jc w:val="thaiDistribute"/>
              <w:rPr>
                <w:rFonts w:ascii="Arial" w:hAnsi="Arial" w:cs="Arial"/>
                <w:sz w:val="22"/>
                <w:szCs w:val="22"/>
                <w:cs/>
              </w:rPr>
            </w:pPr>
            <w:r w:rsidRPr="00A0199A">
              <w:rPr>
                <w:rFonts w:ascii="Arial" w:hAnsi="Arial" w:cs="Arial"/>
                <w:sz w:val="22"/>
                <w:szCs w:val="22"/>
              </w:rPr>
              <w:t>-</w:t>
            </w:r>
          </w:p>
        </w:tc>
        <w:tc>
          <w:tcPr>
            <w:tcW w:w="2160" w:type="dxa"/>
          </w:tcPr>
          <w:p w14:paraId="447CC8FF" w14:textId="3DC0289F" w:rsidR="00BF4B17" w:rsidRPr="00A0199A" w:rsidRDefault="00BF4B17" w:rsidP="00BF4B17">
            <w:pPr>
              <w:tabs>
                <w:tab w:val="decimal" w:pos="1242"/>
              </w:tabs>
              <w:spacing w:line="340" w:lineRule="exact"/>
              <w:jc w:val="thaiDistribute"/>
              <w:rPr>
                <w:rFonts w:ascii="Arial" w:hAnsi="Arial" w:cs="Arial"/>
                <w:sz w:val="22"/>
                <w:szCs w:val="22"/>
              </w:rPr>
            </w:pPr>
            <w:r w:rsidRPr="00A0199A">
              <w:rPr>
                <w:rFonts w:ascii="Arial" w:hAnsi="Arial" w:cs="Arial"/>
                <w:sz w:val="22"/>
                <w:szCs w:val="22"/>
              </w:rPr>
              <w:t>0.3</w:t>
            </w:r>
          </w:p>
        </w:tc>
      </w:tr>
    </w:tbl>
    <w:p w14:paraId="29655600" w14:textId="78E87B9C" w:rsidR="00FA3886" w:rsidRPr="00A0199A" w:rsidRDefault="00FA3886" w:rsidP="00A0199A">
      <w:pPr>
        <w:tabs>
          <w:tab w:val="left" w:pos="900"/>
          <w:tab w:val="left" w:pos="1440"/>
        </w:tabs>
        <w:spacing w:before="240" w:after="120" w:line="380" w:lineRule="exact"/>
        <w:ind w:left="547" w:hanging="547"/>
        <w:jc w:val="thaiDistribute"/>
        <w:rPr>
          <w:rFonts w:ascii="Arial" w:hAnsi="Arial"/>
          <w:b/>
          <w:bCs/>
          <w:sz w:val="22"/>
          <w:szCs w:val="22"/>
        </w:rPr>
      </w:pPr>
      <w:r w:rsidRPr="00A0199A">
        <w:rPr>
          <w:rFonts w:ascii="Arial" w:hAnsi="Arial"/>
          <w:b/>
          <w:bCs/>
          <w:sz w:val="22"/>
          <w:szCs w:val="22"/>
        </w:rPr>
        <w:t>27.</w:t>
      </w:r>
      <w:r w:rsidR="00341B6C" w:rsidRPr="00A0199A">
        <w:rPr>
          <w:rFonts w:ascii="Arial" w:hAnsi="Arial"/>
          <w:b/>
          <w:bCs/>
          <w:sz w:val="22"/>
          <w:szCs w:val="22"/>
        </w:rPr>
        <w:t>3</w:t>
      </w:r>
      <w:r w:rsidRPr="00A0199A">
        <w:rPr>
          <w:rFonts w:ascii="Arial" w:hAnsi="Arial"/>
          <w:b/>
          <w:bCs/>
          <w:sz w:val="22"/>
          <w:szCs w:val="22"/>
        </w:rPr>
        <w:tab/>
        <w:t>Bank guarantees</w:t>
      </w:r>
    </w:p>
    <w:p w14:paraId="2FA1197D" w14:textId="16BC0C83" w:rsidR="00FA3886" w:rsidRPr="00A0199A" w:rsidRDefault="00FA3886" w:rsidP="00FA3886">
      <w:pPr>
        <w:tabs>
          <w:tab w:val="left" w:pos="720"/>
          <w:tab w:val="left" w:pos="2160"/>
          <w:tab w:val="right" w:pos="7200"/>
          <w:tab w:val="right" w:pos="8540"/>
        </w:tabs>
        <w:spacing w:before="120" w:after="120" w:line="380" w:lineRule="exact"/>
        <w:ind w:left="547" w:right="-43" w:hanging="547"/>
        <w:jc w:val="thaiDistribute"/>
        <w:rPr>
          <w:rFonts w:ascii="Arial" w:hAnsi="Arial"/>
          <w:sz w:val="22"/>
          <w:szCs w:val="22"/>
        </w:rPr>
      </w:pPr>
      <w:r w:rsidRPr="00A0199A">
        <w:rPr>
          <w:rFonts w:ascii="Arial" w:hAnsi="Arial"/>
          <w:b/>
          <w:bCs/>
          <w:sz w:val="22"/>
          <w:szCs w:val="22"/>
        </w:rPr>
        <w:tab/>
      </w:r>
      <w:r w:rsidRPr="00A0199A">
        <w:rPr>
          <w:rFonts w:ascii="Arial" w:hAnsi="Arial"/>
          <w:sz w:val="22"/>
          <w:szCs w:val="22"/>
        </w:rPr>
        <w:t>As at 31 December 202</w:t>
      </w:r>
      <w:r w:rsidR="001B29E8" w:rsidRPr="00A0199A">
        <w:rPr>
          <w:rFonts w:ascii="Arial" w:hAnsi="Arial"/>
          <w:sz w:val="22"/>
          <w:szCs w:val="22"/>
        </w:rPr>
        <w:t>3</w:t>
      </w:r>
      <w:r w:rsidRPr="00A0199A">
        <w:rPr>
          <w:rFonts w:ascii="Arial" w:hAnsi="Arial"/>
          <w:sz w:val="22"/>
          <w:szCs w:val="22"/>
        </w:rPr>
        <w:t xml:space="preserve">, there were outstanding bank guarantee issued by bank on behalf of the Company to guarantee for performance obligation amounting to Baht </w:t>
      </w:r>
      <w:r w:rsidR="001B29E8" w:rsidRPr="00A0199A">
        <w:rPr>
          <w:rFonts w:ascii="Arial" w:hAnsi="Arial"/>
          <w:sz w:val="22"/>
          <w:szCs w:val="22"/>
        </w:rPr>
        <w:t>0.4</w:t>
      </w:r>
      <w:r w:rsidRPr="00A0199A">
        <w:rPr>
          <w:rFonts w:ascii="Arial" w:hAnsi="Arial"/>
          <w:sz w:val="22"/>
          <w:szCs w:val="22"/>
        </w:rPr>
        <w:t xml:space="preserve"> million               (202</w:t>
      </w:r>
      <w:r w:rsidR="001B29E8" w:rsidRPr="00A0199A">
        <w:rPr>
          <w:rFonts w:ascii="Arial" w:hAnsi="Arial"/>
          <w:sz w:val="22"/>
          <w:szCs w:val="22"/>
        </w:rPr>
        <w:t>4</w:t>
      </w:r>
      <w:r w:rsidRPr="00A0199A">
        <w:rPr>
          <w:rFonts w:ascii="Arial" w:hAnsi="Arial"/>
          <w:sz w:val="22"/>
          <w:szCs w:val="22"/>
        </w:rPr>
        <w:t xml:space="preserve">: </w:t>
      </w:r>
      <w:r w:rsidR="001B29E8" w:rsidRPr="00A0199A">
        <w:rPr>
          <w:rFonts w:ascii="Arial" w:hAnsi="Arial"/>
          <w:sz w:val="22"/>
          <w:szCs w:val="22"/>
        </w:rPr>
        <w:t>Nil</w:t>
      </w:r>
      <w:r w:rsidRPr="00A0199A">
        <w:rPr>
          <w:rFonts w:ascii="Arial" w:hAnsi="Arial"/>
          <w:sz w:val="22"/>
          <w:szCs w:val="22"/>
        </w:rPr>
        <w:t xml:space="preserve">)  </w:t>
      </w:r>
    </w:p>
    <w:p w14:paraId="13C0D249" w14:textId="77777777" w:rsidR="007A0DD1" w:rsidRPr="00A0199A" w:rsidRDefault="00BC07BF" w:rsidP="00B73D72">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A0199A">
        <w:rPr>
          <w:rFonts w:ascii="Arial" w:hAnsi="Arial"/>
          <w:b/>
          <w:bCs/>
          <w:sz w:val="22"/>
          <w:szCs w:val="22"/>
        </w:rPr>
        <w:t>28.</w:t>
      </w:r>
      <w:r w:rsidRPr="00A0199A">
        <w:rPr>
          <w:rFonts w:ascii="Arial" w:hAnsi="Arial"/>
          <w:b/>
          <w:bCs/>
          <w:sz w:val="22"/>
          <w:szCs w:val="22"/>
        </w:rPr>
        <w:tab/>
      </w:r>
      <w:r w:rsidR="007A0DD1" w:rsidRPr="00A0199A">
        <w:rPr>
          <w:rFonts w:ascii="Arial" w:hAnsi="Arial"/>
          <w:b/>
          <w:bCs/>
          <w:sz w:val="22"/>
          <w:szCs w:val="22"/>
        </w:rPr>
        <w:t>Fair value hierarchy</w:t>
      </w:r>
    </w:p>
    <w:p w14:paraId="53CF56F5" w14:textId="77777777" w:rsidR="005A2410" w:rsidRPr="005A2410" w:rsidRDefault="005A2410" w:rsidP="005A2410">
      <w:pPr>
        <w:tabs>
          <w:tab w:val="left" w:pos="720"/>
          <w:tab w:val="left" w:pos="2160"/>
          <w:tab w:val="right" w:pos="7200"/>
          <w:tab w:val="right" w:pos="8540"/>
        </w:tabs>
        <w:spacing w:before="120" w:after="120" w:line="380" w:lineRule="exact"/>
        <w:ind w:left="547" w:right="-43" w:hanging="547"/>
        <w:jc w:val="thaiDistribute"/>
        <w:rPr>
          <w:rFonts w:ascii="Arial" w:hAnsi="Arial"/>
          <w:sz w:val="22"/>
          <w:szCs w:val="22"/>
        </w:rPr>
      </w:pPr>
      <w:r w:rsidRPr="00A0199A">
        <w:rPr>
          <w:rFonts w:ascii="Arial" w:hAnsi="Arial"/>
          <w:sz w:val="22"/>
          <w:szCs w:val="22"/>
        </w:rPr>
        <w:tab/>
      </w:r>
      <w:r w:rsidRPr="005A2410">
        <w:rPr>
          <w:rFonts w:ascii="Arial" w:hAnsi="Arial"/>
          <w:sz w:val="22"/>
          <w:szCs w:val="22"/>
        </w:rPr>
        <w:t>As at 31 December 2024</w:t>
      </w:r>
      <w:r w:rsidRPr="005A2410">
        <w:rPr>
          <w:rFonts w:ascii="Arial" w:hAnsi="Arial"/>
          <w:sz w:val="22"/>
          <w:szCs w:val="22"/>
          <w:lang w:val="en-US"/>
        </w:rPr>
        <w:t xml:space="preserve"> and 2023</w:t>
      </w:r>
      <w:r w:rsidRPr="005A2410">
        <w:rPr>
          <w:rFonts w:ascii="Arial" w:hAnsi="Arial"/>
          <w:sz w:val="22"/>
          <w:szCs w:val="22"/>
        </w:rPr>
        <w:t>, the Company had the assets that were measured at fair value or for which fair value was disclosed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5A2410" w:rsidRPr="005A2410" w14:paraId="6338963B" w14:textId="77777777" w:rsidTr="00F2632E">
        <w:trPr>
          <w:tblHeader/>
        </w:trPr>
        <w:tc>
          <w:tcPr>
            <w:tcW w:w="9315" w:type="dxa"/>
            <w:gridSpan w:val="5"/>
            <w:vAlign w:val="bottom"/>
            <w:hideMark/>
          </w:tcPr>
          <w:p w14:paraId="5447D80F" w14:textId="77777777" w:rsidR="005A2410" w:rsidRPr="005A2410" w:rsidRDefault="005A2410" w:rsidP="00F2632E">
            <w:pPr>
              <w:spacing w:line="340" w:lineRule="exact"/>
              <w:jc w:val="right"/>
              <w:rPr>
                <w:rFonts w:ascii="Arial" w:hAnsi="Arial" w:cs="Arial"/>
                <w:kern w:val="28"/>
                <w:sz w:val="18"/>
                <w:szCs w:val="18"/>
                <w:lang w:val="en-US"/>
              </w:rPr>
            </w:pPr>
            <w:r w:rsidRPr="005A2410">
              <w:rPr>
                <w:rFonts w:ascii="Arial" w:hAnsi="Arial" w:cs="Arial"/>
                <w:kern w:val="28"/>
                <w:sz w:val="18"/>
                <w:szCs w:val="18"/>
              </w:rPr>
              <w:t>(Unit: Million Baht)</w:t>
            </w:r>
          </w:p>
        </w:tc>
      </w:tr>
      <w:tr w:rsidR="005A2410" w:rsidRPr="005A2410" w14:paraId="09748F6F" w14:textId="77777777" w:rsidTr="00F2632E">
        <w:trPr>
          <w:tblHeader/>
        </w:trPr>
        <w:tc>
          <w:tcPr>
            <w:tcW w:w="4139" w:type="dxa"/>
            <w:vAlign w:val="bottom"/>
          </w:tcPr>
          <w:p w14:paraId="0CE84D06" w14:textId="77777777" w:rsidR="005A2410" w:rsidRPr="005A2410" w:rsidRDefault="005A2410" w:rsidP="00F2632E">
            <w:pPr>
              <w:spacing w:line="340" w:lineRule="exact"/>
              <w:ind w:left="243" w:hanging="180"/>
              <w:jc w:val="thaiDistribute"/>
              <w:rPr>
                <w:rFonts w:ascii="Arial" w:hAnsi="Arial" w:cs="Arial"/>
                <w:kern w:val="28"/>
                <w:sz w:val="18"/>
                <w:szCs w:val="18"/>
              </w:rPr>
            </w:pPr>
          </w:p>
        </w:tc>
        <w:tc>
          <w:tcPr>
            <w:tcW w:w="5176" w:type="dxa"/>
            <w:gridSpan w:val="4"/>
            <w:hideMark/>
          </w:tcPr>
          <w:p w14:paraId="46DF8EC2" w14:textId="77777777" w:rsidR="005A2410" w:rsidRPr="005A2410" w:rsidRDefault="005A2410" w:rsidP="00F2632E">
            <w:pPr>
              <w:pBdr>
                <w:bottom w:val="single" w:sz="4" w:space="1" w:color="auto"/>
              </w:pBdr>
              <w:spacing w:line="340" w:lineRule="exact"/>
              <w:jc w:val="center"/>
              <w:rPr>
                <w:rFonts w:ascii="Arial" w:hAnsi="Arial" w:cs="Arial"/>
                <w:kern w:val="28"/>
                <w:sz w:val="18"/>
                <w:szCs w:val="18"/>
              </w:rPr>
            </w:pPr>
            <w:r w:rsidRPr="005A2410">
              <w:rPr>
                <w:rFonts w:ascii="Arial" w:hAnsi="Arial" w:cs="Arial"/>
                <w:kern w:val="28"/>
                <w:sz w:val="18"/>
                <w:szCs w:val="18"/>
              </w:rPr>
              <w:t>As at 31 December 2024</w:t>
            </w:r>
          </w:p>
        </w:tc>
      </w:tr>
      <w:tr w:rsidR="005A2410" w:rsidRPr="005A2410" w14:paraId="13A0628B" w14:textId="77777777" w:rsidTr="00F2632E">
        <w:trPr>
          <w:tblHeader/>
        </w:trPr>
        <w:tc>
          <w:tcPr>
            <w:tcW w:w="4139" w:type="dxa"/>
            <w:vAlign w:val="bottom"/>
          </w:tcPr>
          <w:p w14:paraId="57AF3877" w14:textId="77777777" w:rsidR="005A2410" w:rsidRPr="005A2410" w:rsidRDefault="005A2410" w:rsidP="00F2632E">
            <w:pPr>
              <w:spacing w:line="340" w:lineRule="exact"/>
              <w:ind w:left="243" w:hanging="180"/>
              <w:jc w:val="thaiDistribute"/>
              <w:rPr>
                <w:rFonts w:ascii="Arial" w:hAnsi="Arial" w:cs="Arial"/>
                <w:kern w:val="28"/>
                <w:sz w:val="18"/>
                <w:szCs w:val="18"/>
              </w:rPr>
            </w:pPr>
          </w:p>
        </w:tc>
        <w:tc>
          <w:tcPr>
            <w:tcW w:w="1292" w:type="dxa"/>
            <w:hideMark/>
          </w:tcPr>
          <w:p w14:paraId="78160E56" w14:textId="77777777" w:rsidR="005A2410" w:rsidRPr="005A2410" w:rsidRDefault="005A2410" w:rsidP="00F2632E">
            <w:pPr>
              <w:pBdr>
                <w:bottom w:val="single" w:sz="4" w:space="1" w:color="auto"/>
              </w:pBdr>
              <w:spacing w:line="340" w:lineRule="exact"/>
              <w:jc w:val="center"/>
              <w:rPr>
                <w:rFonts w:ascii="Arial" w:hAnsi="Arial" w:cs="Arial"/>
                <w:kern w:val="28"/>
                <w:sz w:val="18"/>
                <w:szCs w:val="18"/>
              </w:rPr>
            </w:pPr>
            <w:r w:rsidRPr="005A2410">
              <w:rPr>
                <w:rFonts w:ascii="Arial" w:hAnsi="Arial" w:cs="Arial"/>
                <w:kern w:val="28"/>
                <w:sz w:val="18"/>
                <w:szCs w:val="18"/>
              </w:rPr>
              <w:t>Level</w:t>
            </w:r>
            <w:r w:rsidRPr="005A2410">
              <w:rPr>
                <w:rFonts w:ascii="Arial" w:hAnsi="Arial" w:cs="Arial"/>
                <w:kern w:val="28"/>
                <w:sz w:val="18"/>
                <w:szCs w:val="18"/>
                <w:cs/>
              </w:rPr>
              <w:t xml:space="preserve"> </w:t>
            </w:r>
            <w:r w:rsidRPr="005A2410">
              <w:rPr>
                <w:rFonts w:ascii="Arial" w:hAnsi="Arial" w:cs="Arial"/>
                <w:kern w:val="28"/>
                <w:sz w:val="18"/>
                <w:szCs w:val="18"/>
              </w:rPr>
              <w:t>1</w:t>
            </w:r>
          </w:p>
        </w:tc>
        <w:tc>
          <w:tcPr>
            <w:tcW w:w="1293" w:type="dxa"/>
            <w:hideMark/>
          </w:tcPr>
          <w:p w14:paraId="0130E2AC" w14:textId="77777777" w:rsidR="005A2410" w:rsidRPr="005A2410" w:rsidRDefault="005A2410" w:rsidP="00F2632E">
            <w:pPr>
              <w:pBdr>
                <w:bottom w:val="single" w:sz="4" w:space="1" w:color="auto"/>
              </w:pBdr>
              <w:spacing w:line="340" w:lineRule="exact"/>
              <w:jc w:val="center"/>
              <w:rPr>
                <w:rFonts w:ascii="Arial" w:hAnsi="Arial" w:cs="Arial"/>
                <w:kern w:val="28"/>
                <w:sz w:val="18"/>
                <w:szCs w:val="18"/>
              </w:rPr>
            </w:pPr>
            <w:r w:rsidRPr="005A2410">
              <w:rPr>
                <w:rFonts w:ascii="Arial" w:hAnsi="Arial" w:cs="Arial"/>
                <w:kern w:val="28"/>
                <w:sz w:val="18"/>
                <w:szCs w:val="18"/>
              </w:rPr>
              <w:t>Level</w:t>
            </w:r>
            <w:r w:rsidRPr="005A2410">
              <w:rPr>
                <w:rFonts w:ascii="Arial" w:hAnsi="Arial" w:cs="Arial"/>
                <w:kern w:val="28"/>
                <w:sz w:val="18"/>
                <w:szCs w:val="18"/>
                <w:cs/>
              </w:rPr>
              <w:t xml:space="preserve"> </w:t>
            </w:r>
            <w:r w:rsidRPr="005A2410">
              <w:rPr>
                <w:rFonts w:ascii="Arial" w:hAnsi="Arial" w:cs="Arial"/>
                <w:kern w:val="28"/>
                <w:sz w:val="18"/>
                <w:szCs w:val="18"/>
              </w:rPr>
              <w:t>2</w:t>
            </w:r>
          </w:p>
        </w:tc>
        <w:tc>
          <w:tcPr>
            <w:tcW w:w="1293" w:type="dxa"/>
            <w:vAlign w:val="bottom"/>
            <w:hideMark/>
          </w:tcPr>
          <w:p w14:paraId="4B74837A" w14:textId="77777777" w:rsidR="005A2410" w:rsidRPr="005A2410" w:rsidRDefault="005A2410" w:rsidP="00F2632E">
            <w:pPr>
              <w:pBdr>
                <w:bottom w:val="single" w:sz="4" w:space="1" w:color="auto"/>
              </w:pBdr>
              <w:spacing w:line="340" w:lineRule="exact"/>
              <w:jc w:val="center"/>
              <w:rPr>
                <w:rFonts w:ascii="Arial" w:hAnsi="Arial" w:cs="Arial"/>
                <w:kern w:val="28"/>
                <w:sz w:val="18"/>
                <w:szCs w:val="18"/>
              </w:rPr>
            </w:pPr>
            <w:r w:rsidRPr="005A2410">
              <w:rPr>
                <w:rFonts w:ascii="Arial" w:hAnsi="Arial" w:cs="Arial"/>
                <w:kern w:val="28"/>
                <w:sz w:val="18"/>
                <w:szCs w:val="18"/>
              </w:rPr>
              <w:t>Level</w:t>
            </w:r>
            <w:r w:rsidRPr="005A2410">
              <w:rPr>
                <w:rFonts w:ascii="Arial" w:hAnsi="Arial" w:cs="Arial"/>
                <w:kern w:val="28"/>
                <w:sz w:val="18"/>
                <w:szCs w:val="18"/>
                <w:cs/>
              </w:rPr>
              <w:t xml:space="preserve"> </w:t>
            </w:r>
            <w:r w:rsidRPr="005A2410">
              <w:rPr>
                <w:rFonts w:ascii="Arial" w:hAnsi="Arial" w:cs="Arial"/>
                <w:kern w:val="28"/>
                <w:sz w:val="18"/>
                <w:szCs w:val="18"/>
              </w:rPr>
              <w:t>3</w:t>
            </w:r>
          </w:p>
        </w:tc>
        <w:tc>
          <w:tcPr>
            <w:tcW w:w="1298" w:type="dxa"/>
            <w:vAlign w:val="bottom"/>
            <w:hideMark/>
          </w:tcPr>
          <w:p w14:paraId="4FE4B27E" w14:textId="77777777" w:rsidR="005A2410" w:rsidRPr="005A2410" w:rsidRDefault="005A2410" w:rsidP="00F2632E">
            <w:pPr>
              <w:pBdr>
                <w:bottom w:val="single" w:sz="4" w:space="1" w:color="auto"/>
              </w:pBdr>
              <w:spacing w:line="340" w:lineRule="exact"/>
              <w:jc w:val="center"/>
              <w:rPr>
                <w:rFonts w:ascii="Arial" w:hAnsi="Arial" w:cs="Arial"/>
                <w:b/>
                <w:bCs/>
                <w:kern w:val="28"/>
                <w:sz w:val="18"/>
                <w:szCs w:val="18"/>
              </w:rPr>
            </w:pPr>
            <w:r w:rsidRPr="005A2410">
              <w:rPr>
                <w:rFonts w:ascii="Arial" w:hAnsi="Arial" w:cs="Arial"/>
                <w:b/>
                <w:bCs/>
                <w:kern w:val="28"/>
                <w:sz w:val="18"/>
                <w:szCs w:val="18"/>
              </w:rPr>
              <w:t>Total</w:t>
            </w:r>
          </w:p>
        </w:tc>
      </w:tr>
      <w:tr w:rsidR="005A2410" w:rsidRPr="005A2410" w14:paraId="194ABE3F" w14:textId="77777777" w:rsidTr="00F2632E">
        <w:trPr>
          <w:tblHeader/>
        </w:trPr>
        <w:tc>
          <w:tcPr>
            <w:tcW w:w="4139" w:type="dxa"/>
            <w:vAlign w:val="bottom"/>
          </w:tcPr>
          <w:p w14:paraId="0AF12F03" w14:textId="77777777" w:rsidR="005A2410" w:rsidRPr="005A2410" w:rsidRDefault="005A2410" w:rsidP="00F2632E">
            <w:pPr>
              <w:spacing w:line="340" w:lineRule="exact"/>
              <w:ind w:left="243" w:hanging="180"/>
              <w:jc w:val="thaiDistribute"/>
              <w:rPr>
                <w:rFonts w:ascii="Arial" w:hAnsi="Arial" w:cs="Arial"/>
                <w:kern w:val="28"/>
                <w:sz w:val="18"/>
                <w:szCs w:val="18"/>
              </w:rPr>
            </w:pPr>
            <w:r w:rsidRPr="005A2410">
              <w:rPr>
                <w:rFonts w:ascii="Arial" w:hAnsi="Arial" w:cs="Arial"/>
                <w:b/>
                <w:bCs/>
                <w:kern w:val="28"/>
                <w:sz w:val="18"/>
                <w:szCs w:val="18"/>
              </w:rPr>
              <w:t>Assets measured at fair value</w:t>
            </w:r>
          </w:p>
        </w:tc>
        <w:tc>
          <w:tcPr>
            <w:tcW w:w="1292" w:type="dxa"/>
          </w:tcPr>
          <w:p w14:paraId="61A548A0" w14:textId="77777777" w:rsidR="005A2410" w:rsidRPr="005A2410" w:rsidRDefault="005A2410" w:rsidP="00F2632E">
            <w:pPr>
              <w:spacing w:line="340" w:lineRule="exact"/>
              <w:jc w:val="center"/>
              <w:rPr>
                <w:rFonts w:ascii="Arial" w:hAnsi="Arial" w:cs="Arial"/>
                <w:kern w:val="28"/>
                <w:sz w:val="18"/>
                <w:szCs w:val="18"/>
              </w:rPr>
            </w:pPr>
          </w:p>
        </w:tc>
        <w:tc>
          <w:tcPr>
            <w:tcW w:w="1293" w:type="dxa"/>
          </w:tcPr>
          <w:p w14:paraId="1CE0075B" w14:textId="77777777" w:rsidR="005A2410" w:rsidRPr="005A2410" w:rsidRDefault="005A2410" w:rsidP="00F2632E">
            <w:pPr>
              <w:spacing w:line="340" w:lineRule="exact"/>
              <w:jc w:val="center"/>
              <w:rPr>
                <w:rFonts w:ascii="Arial" w:hAnsi="Arial" w:cs="Arial"/>
                <w:kern w:val="28"/>
                <w:sz w:val="18"/>
                <w:szCs w:val="18"/>
              </w:rPr>
            </w:pPr>
          </w:p>
        </w:tc>
        <w:tc>
          <w:tcPr>
            <w:tcW w:w="1293" w:type="dxa"/>
            <w:vAlign w:val="bottom"/>
          </w:tcPr>
          <w:p w14:paraId="5986F0BE" w14:textId="77777777" w:rsidR="005A2410" w:rsidRPr="005A2410" w:rsidRDefault="005A2410" w:rsidP="00F2632E">
            <w:pPr>
              <w:spacing w:line="340" w:lineRule="exact"/>
              <w:jc w:val="center"/>
              <w:rPr>
                <w:rFonts w:ascii="Arial" w:hAnsi="Arial" w:cs="Arial"/>
                <w:kern w:val="28"/>
                <w:sz w:val="18"/>
                <w:szCs w:val="18"/>
              </w:rPr>
            </w:pPr>
          </w:p>
        </w:tc>
        <w:tc>
          <w:tcPr>
            <w:tcW w:w="1298" w:type="dxa"/>
            <w:vAlign w:val="bottom"/>
          </w:tcPr>
          <w:p w14:paraId="28CE9C31" w14:textId="77777777" w:rsidR="005A2410" w:rsidRPr="005A2410" w:rsidRDefault="005A2410" w:rsidP="00F2632E">
            <w:pPr>
              <w:spacing w:line="340" w:lineRule="exact"/>
              <w:jc w:val="center"/>
              <w:rPr>
                <w:rFonts w:ascii="Arial" w:hAnsi="Arial" w:cs="Arial"/>
                <w:kern w:val="28"/>
                <w:sz w:val="18"/>
                <w:szCs w:val="18"/>
              </w:rPr>
            </w:pPr>
          </w:p>
        </w:tc>
      </w:tr>
      <w:tr w:rsidR="005A2410" w:rsidRPr="005A2410" w14:paraId="5B756C9E" w14:textId="77777777" w:rsidTr="00F2632E">
        <w:trPr>
          <w:tblHeader/>
        </w:trPr>
        <w:tc>
          <w:tcPr>
            <w:tcW w:w="4139" w:type="dxa"/>
            <w:vAlign w:val="bottom"/>
          </w:tcPr>
          <w:p w14:paraId="63714470" w14:textId="77777777" w:rsidR="005A2410" w:rsidRPr="005A2410" w:rsidRDefault="005A2410" w:rsidP="00F2632E">
            <w:pPr>
              <w:spacing w:line="340" w:lineRule="exact"/>
              <w:ind w:left="243" w:hanging="180"/>
              <w:jc w:val="thaiDistribute"/>
              <w:rPr>
                <w:rFonts w:ascii="Arial" w:hAnsi="Arial" w:cs="Arial"/>
                <w:kern w:val="28"/>
                <w:sz w:val="18"/>
                <w:szCs w:val="18"/>
              </w:rPr>
            </w:pPr>
            <w:r w:rsidRPr="005A2410">
              <w:rPr>
                <w:rFonts w:ascii="Arial" w:hAnsi="Arial" w:cs="Arial"/>
                <w:kern w:val="28"/>
                <w:sz w:val="18"/>
                <w:szCs w:val="18"/>
              </w:rPr>
              <w:t>Financial assets measured at FVOCI</w:t>
            </w:r>
          </w:p>
        </w:tc>
        <w:tc>
          <w:tcPr>
            <w:tcW w:w="1292" w:type="dxa"/>
          </w:tcPr>
          <w:p w14:paraId="0B5B5675" w14:textId="77777777" w:rsidR="005A2410" w:rsidRPr="005A2410" w:rsidRDefault="005A2410" w:rsidP="00F2632E">
            <w:pPr>
              <w:spacing w:line="340" w:lineRule="exact"/>
              <w:jc w:val="center"/>
              <w:rPr>
                <w:rFonts w:ascii="Arial" w:hAnsi="Arial" w:cs="Arial"/>
                <w:kern w:val="28"/>
                <w:sz w:val="18"/>
                <w:szCs w:val="18"/>
              </w:rPr>
            </w:pPr>
          </w:p>
        </w:tc>
        <w:tc>
          <w:tcPr>
            <w:tcW w:w="1293" w:type="dxa"/>
          </w:tcPr>
          <w:p w14:paraId="4A106AD8" w14:textId="77777777" w:rsidR="005A2410" w:rsidRPr="005A2410" w:rsidRDefault="005A2410" w:rsidP="00F2632E">
            <w:pPr>
              <w:spacing w:line="340" w:lineRule="exact"/>
              <w:jc w:val="center"/>
              <w:rPr>
                <w:rFonts w:ascii="Arial" w:hAnsi="Arial" w:cs="Arial"/>
                <w:kern w:val="28"/>
                <w:sz w:val="18"/>
                <w:szCs w:val="18"/>
              </w:rPr>
            </w:pPr>
          </w:p>
        </w:tc>
        <w:tc>
          <w:tcPr>
            <w:tcW w:w="1293" w:type="dxa"/>
            <w:vAlign w:val="bottom"/>
          </w:tcPr>
          <w:p w14:paraId="72DFBDFA" w14:textId="77777777" w:rsidR="005A2410" w:rsidRPr="005A2410" w:rsidRDefault="005A2410" w:rsidP="00F2632E">
            <w:pPr>
              <w:spacing w:line="340" w:lineRule="exact"/>
              <w:jc w:val="center"/>
              <w:rPr>
                <w:rFonts w:ascii="Arial" w:hAnsi="Arial" w:cs="Arial"/>
                <w:kern w:val="28"/>
                <w:sz w:val="18"/>
                <w:szCs w:val="18"/>
              </w:rPr>
            </w:pPr>
          </w:p>
        </w:tc>
        <w:tc>
          <w:tcPr>
            <w:tcW w:w="1298" w:type="dxa"/>
            <w:vAlign w:val="bottom"/>
          </w:tcPr>
          <w:p w14:paraId="0C88140A" w14:textId="77777777" w:rsidR="005A2410" w:rsidRPr="005A2410" w:rsidRDefault="005A2410" w:rsidP="00F2632E">
            <w:pPr>
              <w:spacing w:line="340" w:lineRule="exact"/>
              <w:jc w:val="center"/>
              <w:rPr>
                <w:rFonts w:ascii="Arial" w:hAnsi="Arial" w:cs="Arial"/>
                <w:kern w:val="28"/>
                <w:sz w:val="18"/>
                <w:szCs w:val="18"/>
              </w:rPr>
            </w:pPr>
          </w:p>
        </w:tc>
      </w:tr>
      <w:tr w:rsidR="005A2410" w:rsidRPr="005A2410" w14:paraId="6D455481" w14:textId="77777777" w:rsidTr="00F2632E">
        <w:trPr>
          <w:tblHeader/>
        </w:trPr>
        <w:tc>
          <w:tcPr>
            <w:tcW w:w="4139" w:type="dxa"/>
            <w:vAlign w:val="bottom"/>
          </w:tcPr>
          <w:p w14:paraId="42D4D0F3" w14:textId="77777777" w:rsidR="005A2410" w:rsidRPr="005A2410" w:rsidRDefault="005A2410" w:rsidP="00F2632E">
            <w:pPr>
              <w:spacing w:line="340" w:lineRule="exact"/>
              <w:ind w:left="243" w:hanging="180"/>
              <w:jc w:val="thaiDistribute"/>
              <w:rPr>
                <w:rFonts w:ascii="Arial" w:hAnsi="Arial" w:cs="Arial"/>
                <w:kern w:val="28"/>
                <w:sz w:val="18"/>
                <w:szCs w:val="18"/>
              </w:rPr>
            </w:pPr>
            <w:r w:rsidRPr="005A2410">
              <w:rPr>
                <w:rFonts w:ascii="Arial" w:hAnsi="Arial" w:cs="Arial"/>
                <w:kern w:val="28"/>
                <w:sz w:val="18"/>
                <w:szCs w:val="18"/>
              </w:rPr>
              <w:t xml:space="preserve">  Non-listed equity instruments</w:t>
            </w:r>
          </w:p>
        </w:tc>
        <w:tc>
          <w:tcPr>
            <w:tcW w:w="1292" w:type="dxa"/>
          </w:tcPr>
          <w:p w14:paraId="7960D52A" w14:textId="77777777" w:rsidR="005A2410" w:rsidRPr="005A2410" w:rsidRDefault="005A2410" w:rsidP="00F2632E">
            <w:pPr>
              <w:tabs>
                <w:tab w:val="right" w:pos="792"/>
              </w:tabs>
              <w:spacing w:line="340" w:lineRule="exact"/>
              <w:ind w:hanging="18"/>
              <w:jc w:val="center"/>
              <w:rPr>
                <w:rFonts w:ascii="Arial" w:hAnsi="Arial" w:cs="Arial"/>
                <w:kern w:val="28"/>
                <w:sz w:val="18"/>
                <w:szCs w:val="18"/>
              </w:rPr>
            </w:pPr>
            <w:r w:rsidRPr="005A2410">
              <w:rPr>
                <w:rFonts w:ascii="Arial" w:hAnsi="Arial" w:cs="Arial"/>
                <w:kern w:val="28"/>
                <w:sz w:val="18"/>
                <w:szCs w:val="18"/>
              </w:rPr>
              <w:t>-</w:t>
            </w:r>
          </w:p>
        </w:tc>
        <w:tc>
          <w:tcPr>
            <w:tcW w:w="1293" w:type="dxa"/>
          </w:tcPr>
          <w:p w14:paraId="12DE92C3" w14:textId="77777777" w:rsidR="005A2410" w:rsidRPr="005A2410" w:rsidRDefault="005A2410" w:rsidP="00F2632E">
            <w:pPr>
              <w:tabs>
                <w:tab w:val="right" w:pos="792"/>
              </w:tabs>
              <w:spacing w:line="340" w:lineRule="exact"/>
              <w:ind w:hanging="18"/>
              <w:jc w:val="center"/>
              <w:rPr>
                <w:rFonts w:ascii="Arial" w:hAnsi="Arial" w:cs="Arial"/>
                <w:kern w:val="28"/>
                <w:sz w:val="18"/>
                <w:szCs w:val="18"/>
              </w:rPr>
            </w:pPr>
            <w:r w:rsidRPr="005A2410">
              <w:rPr>
                <w:rFonts w:ascii="Arial" w:hAnsi="Arial" w:cs="Arial"/>
                <w:kern w:val="28"/>
                <w:sz w:val="18"/>
                <w:szCs w:val="18"/>
              </w:rPr>
              <w:t>-</w:t>
            </w:r>
          </w:p>
        </w:tc>
        <w:tc>
          <w:tcPr>
            <w:tcW w:w="1293" w:type="dxa"/>
            <w:vAlign w:val="bottom"/>
          </w:tcPr>
          <w:p w14:paraId="7FB108E5" w14:textId="77777777" w:rsidR="005A2410" w:rsidRPr="005A2410" w:rsidRDefault="005A2410" w:rsidP="00F2632E">
            <w:pPr>
              <w:tabs>
                <w:tab w:val="right" w:pos="792"/>
              </w:tabs>
              <w:spacing w:line="340" w:lineRule="exact"/>
              <w:ind w:hanging="18"/>
              <w:jc w:val="center"/>
              <w:rPr>
                <w:rFonts w:ascii="Arial" w:hAnsi="Arial" w:cs="Arial"/>
                <w:kern w:val="28"/>
                <w:sz w:val="18"/>
                <w:szCs w:val="18"/>
              </w:rPr>
            </w:pPr>
            <w:r w:rsidRPr="005A2410">
              <w:rPr>
                <w:rFonts w:ascii="Arial" w:hAnsi="Arial" w:cs="Arial"/>
                <w:kern w:val="28"/>
                <w:sz w:val="18"/>
                <w:szCs w:val="18"/>
              </w:rPr>
              <w:t>21.4</w:t>
            </w:r>
          </w:p>
        </w:tc>
        <w:tc>
          <w:tcPr>
            <w:tcW w:w="1298" w:type="dxa"/>
            <w:vAlign w:val="bottom"/>
          </w:tcPr>
          <w:p w14:paraId="45AF3306" w14:textId="77777777" w:rsidR="005A2410" w:rsidRPr="005A2410" w:rsidRDefault="005A2410" w:rsidP="00F2632E">
            <w:pPr>
              <w:tabs>
                <w:tab w:val="right" w:pos="792"/>
              </w:tabs>
              <w:spacing w:line="340" w:lineRule="exact"/>
              <w:ind w:hanging="18"/>
              <w:jc w:val="center"/>
              <w:rPr>
                <w:rFonts w:ascii="Arial" w:hAnsi="Arial" w:cs="Arial"/>
                <w:b/>
                <w:bCs/>
                <w:kern w:val="28"/>
                <w:sz w:val="18"/>
                <w:szCs w:val="18"/>
              </w:rPr>
            </w:pPr>
            <w:r w:rsidRPr="005A2410">
              <w:rPr>
                <w:rFonts w:ascii="Arial" w:hAnsi="Arial" w:cs="Arial"/>
                <w:b/>
                <w:bCs/>
                <w:kern w:val="28"/>
                <w:sz w:val="18"/>
                <w:szCs w:val="18"/>
              </w:rPr>
              <w:t>21.4</w:t>
            </w:r>
          </w:p>
        </w:tc>
      </w:tr>
      <w:tr w:rsidR="005A2410" w:rsidRPr="005A2410" w14:paraId="1ABCD247" w14:textId="77777777" w:rsidTr="00F2632E">
        <w:trPr>
          <w:tblHeader/>
        </w:trPr>
        <w:tc>
          <w:tcPr>
            <w:tcW w:w="4139" w:type="dxa"/>
            <w:vAlign w:val="bottom"/>
            <w:hideMark/>
          </w:tcPr>
          <w:p w14:paraId="17C7C536" w14:textId="77777777" w:rsidR="005A2410" w:rsidRPr="005A2410" w:rsidRDefault="005A2410" w:rsidP="00F2632E">
            <w:pPr>
              <w:spacing w:line="340" w:lineRule="exact"/>
              <w:ind w:left="243" w:hanging="180"/>
              <w:jc w:val="thaiDistribute"/>
              <w:rPr>
                <w:rFonts w:ascii="Arial" w:hAnsi="Arial" w:cs="Arial"/>
                <w:b/>
                <w:bCs/>
                <w:kern w:val="28"/>
                <w:sz w:val="18"/>
                <w:szCs w:val="18"/>
                <w:cs/>
              </w:rPr>
            </w:pPr>
            <w:r w:rsidRPr="005A2410">
              <w:rPr>
                <w:rFonts w:ascii="Arial" w:hAnsi="Arial" w:cs="Arial"/>
                <w:b/>
                <w:bCs/>
                <w:kern w:val="28"/>
                <w:sz w:val="18"/>
                <w:szCs w:val="18"/>
              </w:rPr>
              <w:t>Assets for which fair value are disclosed</w:t>
            </w:r>
          </w:p>
        </w:tc>
        <w:tc>
          <w:tcPr>
            <w:tcW w:w="1292" w:type="dxa"/>
          </w:tcPr>
          <w:p w14:paraId="65E57544" w14:textId="77777777" w:rsidR="005A2410" w:rsidRPr="005A2410" w:rsidRDefault="005A2410" w:rsidP="00F2632E">
            <w:pPr>
              <w:tabs>
                <w:tab w:val="right" w:pos="792"/>
              </w:tabs>
              <w:spacing w:line="340" w:lineRule="exact"/>
              <w:ind w:hanging="18"/>
              <w:jc w:val="thaiDistribute"/>
              <w:rPr>
                <w:rFonts w:ascii="Arial" w:hAnsi="Arial" w:cs="Arial"/>
                <w:kern w:val="28"/>
                <w:sz w:val="18"/>
                <w:szCs w:val="18"/>
              </w:rPr>
            </w:pPr>
          </w:p>
        </w:tc>
        <w:tc>
          <w:tcPr>
            <w:tcW w:w="1293" w:type="dxa"/>
          </w:tcPr>
          <w:p w14:paraId="2ED0AAF0" w14:textId="77777777" w:rsidR="005A2410" w:rsidRPr="005A2410" w:rsidRDefault="005A2410" w:rsidP="00F2632E">
            <w:pPr>
              <w:tabs>
                <w:tab w:val="right" w:pos="792"/>
              </w:tabs>
              <w:spacing w:line="340" w:lineRule="exact"/>
              <w:ind w:hanging="18"/>
              <w:jc w:val="thaiDistribute"/>
              <w:rPr>
                <w:rFonts w:ascii="Arial" w:hAnsi="Arial" w:cs="Arial"/>
                <w:kern w:val="28"/>
                <w:sz w:val="18"/>
                <w:szCs w:val="18"/>
              </w:rPr>
            </w:pPr>
          </w:p>
        </w:tc>
        <w:tc>
          <w:tcPr>
            <w:tcW w:w="1293" w:type="dxa"/>
          </w:tcPr>
          <w:p w14:paraId="163A8EFC" w14:textId="77777777" w:rsidR="005A2410" w:rsidRPr="005A2410" w:rsidRDefault="005A2410" w:rsidP="00F2632E">
            <w:pPr>
              <w:tabs>
                <w:tab w:val="right" w:pos="792"/>
              </w:tabs>
              <w:spacing w:line="340" w:lineRule="exact"/>
              <w:ind w:hanging="18"/>
              <w:jc w:val="thaiDistribute"/>
              <w:rPr>
                <w:rFonts w:ascii="Arial" w:hAnsi="Arial" w:cs="Arial"/>
                <w:kern w:val="28"/>
                <w:sz w:val="18"/>
                <w:szCs w:val="18"/>
              </w:rPr>
            </w:pPr>
          </w:p>
        </w:tc>
        <w:tc>
          <w:tcPr>
            <w:tcW w:w="1298" w:type="dxa"/>
          </w:tcPr>
          <w:p w14:paraId="5F8C0C32" w14:textId="77777777" w:rsidR="005A2410" w:rsidRPr="005A2410" w:rsidRDefault="005A2410" w:rsidP="00F2632E">
            <w:pPr>
              <w:tabs>
                <w:tab w:val="right" w:pos="792"/>
              </w:tabs>
              <w:spacing w:line="340" w:lineRule="exact"/>
              <w:ind w:hanging="18"/>
              <w:jc w:val="thaiDistribute"/>
              <w:rPr>
                <w:rFonts w:ascii="Arial" w:hAnsi="Arial" w:cs="Arial"/>
                <w:b/>
                <w:bCs/>
                <w:kern w:val="28"/>
                <w:sz w:val="18"/>
                <w:szCs w:val="18"/>
              </w:rPr>
            </w:pPr>
          </w:p>
        </w:tc>
      </w:tr>
      <w:tr w:rsidR="005A2410" w:rsidRPr="005A2410" w14:paraId="27C5AAE5" w14:textId="77777777" w:rsidTr="00F2632E">
        <w:trPr>
          <w:tblHeader/>
        </w:trPr>
        <w:tc>
          <w:tcPr>
            <w:tcW w:w="4139" w:type="dxa"/>
            <w:vAlign w:val="bottom"/>
            <w:hideMark/>
          </w:tcPr>
          <w:p w14:paraId="58DBA7C9" w14:textId="77777777" w:rsidR="005A2410" w:rsidRPr="005A2410" w:rsidRDefault="005A2410" w:rsidP="00F2632E">
            <w:pPr>
              <w:spacing w:line="340" w:lineRule="exact"/>
              <w:ind w:left="243" w:hanging="180"/>
              <w:jc w:val="thaiDistribute"/>
              <w:rPr>
                <w:rFonts w:ascii="Arial" w:hAnsi="Arial" w:cs="Arial"/>
                <w:kern w:val="28"/>
                <w:sz w:val="18"/>
                <w:szCs w:val="18"/>
                <w:cs/>
              </w:rPr>
            </w:pPr>
            <w:r w:rsidRPr="005A2410">
              <w:rPr>
                <w:rFonts w:ascii="Arial" w:hAnsi="Arial" w:cs="Arial"/>
                <w:kern w:val="28"/>
                <w:sz w:val="18"/>
                <w:szCs w:val="18"/>
              </w:rPr>
              <w:t xml:space="preserve">Financial assets measured at amortised cost </w:t>
            </w:r>
            <w:r w:rsidRPr="005A2410">
              <w:rPr>
                <w:rFonts w:ascii="Arial" w:hAnsi="Arial" w:cs="Arial"/>
                <w:kern w:val="28"/>
                <w:sz w:val="18"/>
                <w:szCs w:val="18"/>
                <w:cs/>
              </w:rPr>
              <w:t xml:space="preserve"> </w:t>
            </w:r>
          </w:p>
        </w:tc>
        <w:tc>
          <w:tcPr>
            <w:tcW w:w="1292" w:type="dxa"/>
          </w:tcPr>
          <w:p w14:paraId="7DC0BA7C" w14:textId="77777777" w:rsidR="005A2410" w:rsidRPr="005A2410" w:rsidRDefault="005A2410" w:rsidP="00F2632E">
            <w:pPr>
              <w:tabs>
                <w:tab w:val="right" w:pos="792"/>
              </w:tabs>
              <w:spacing w:line="340" w:lineRule="exact"/>
              <w:ind w:hanging="18"/>
              <w:jc w:val="thaiDistribute"/>
              <w:rPr>
                <w:rFonts w:ascii="Arial" w:hAnsi="Arial" w:cs="Arial"/>
                <w:kern w:val="28"/>
                <w:sz w:val="18"/>
                <w:szCs w:val="18"/>
              </w:rPr>
            </w:pPr>
          </w:p>
        </w:tc>
        <w:tc>
          <w:tcPr>
            <w:tcW w:w="1293" w:type="dxa"/>
          </w:tcPr>
          <w:p w14:paraId="65BF1989" w14:textId="77777777" w:rsidR="005A2410" w:rsidRPr="005A2410" w:rsidRDefault="005A2410" w:rsidP="00F2632E">
            <w:pPr>
              <w:tabs>
                <w:tab w:val="right" w:pos="792"/>
              </w:tabs>
              <w:spacing w:line="340" w:lineRule="exact"/>
              <w:ind w:hanging="18"/>
              <w:jc w:val="thaiDistribute"/>
              <w:rPr>
                <w:rFonts w:ascii="Arial" w:hAnsi="Arial" w:cs="Arial"/>
                <w:kern w:val="28"/>
                <w:sz w:val="18"/>
                <w:szCs w:val="18"/>
                <w:cs/>
              </w:rPr>
            </w:pPr>
          </w:p>
        </w:tc>
        <w:tc>
          <w:tcPr>
            <w:tcW w:w="1293" w:type="dxa"/>
          </w:tcPr>
          <w:p w14:paraId="6F438B96" w14:textId="77777777" w:rsidR="005A2410" w:rsidRPr="005A2410" w:rsidRDefault="005A2410" w:rsidP="00F2632E">
            <w:pPr>
              <w:tabs>
                <w:tab w:val="right" w:pos="792"/>
              </w:tabs>
              <w:spacing w:line="340" w:lineRule="exact"/>
              <w:ind w:hanging="18"/>
              <w:jc w:val="thaiDistribute"/>
              <w:rPr>
                <w:rFonts w:ascii="Arial" w:hAnsi="Arial" w:cs="Arial"/>
                <w:kern w:val="28"/>
                <w:sz w:val="18"/>
                <w:szCs w:val="18"/>
                <w:cs/>
              </w:rPr>
            </w:pPr>
          </w:p>
        </w:tc>
        <w:tc>
          <w:tcPr>
            <w:tcW w:w="1298" w:type="dxa"/>
          </w:tcPr>
          <w:p w14:paraId="0D4EEC23" w14:textId="77777777" w:rsidR="005A2410" w:rsidRPr="005A2410" w:rsidRDefault="005A2410" w:rsidP="00F2632E">
            <w:pPr>
              <w:tabs>
                <w:tab w:val="right" w:pos="792"/>
              </w:tabs>
              <w:spacing w:line="340" w:lineRule="exact"/>
              <w:ind w:hanging="18"/>
              <w:jc w:val="thaiDistribute"/>
              <w:rPr>
                <w:rFonts w:ascii="Arial" w:hAnsi="Arial" w:cs="Arial"/>
                <w:b/>
                <w:bCs/>
                <w:kern w:val="28"/>
                <w:sz w:val="18"/>
                <w:szCs w:val="18"/>
                <w:cs/>
              </w:rPr>
            </w:pPr>
          </w:p>
        </w:tc>
      </w:tr>
      <w:tr w:rsidR="005A2410" w:rsidRPr="005A2410" w14:paraId="0F8CD463" w14:textId="77777777" w:rsidTr="00F2632E">
        <w:trPr>
          <w:tblHeader/>
        </w:trPr>
        <w:tc>
          <w:tcPr>
            <w:tcW w:w="4139" w:type="dxa"/>
            <w:vAlign w:val="bottom"/>
            <w:hideMark/>
          </w:tcPr>
          <w:p w14:paraId="6539E529" w14:textId="77777777" w:rsidR="005A2410" w:rsidRPr="005A2410" w:rsidRDefault="005A2410" w:rsidP="00F2632E">
            <w:pPr>
              <w:spacing w:line="340" w:lineRule="exact"/>
              <w:ind w:left="243" w:hanging="180"/>
              <w:jc w:val="thaiDistribute"/>
              <w:rPr>
                <w:rFonts w:ascii="Arial" w:hAnsi="Arial" w:cs="Arial"/>
                <w:color w:val="4F81BD" w:themeColor="accent1"/>
                <w:kern w:val="28"/>
                <w:sz w:val="18"/>
                <w:szCs w:val="18"/>
                <w:cs/>
              </w:rPr>
            </w:pPr>
            <w:r w:rsidRPr="005A2410">
              <w:rPr>
                <w:rFonts w:ascii="Arial" w:hAnsi="Arial" w:cs="Arial"/>
                <w:color w:val="4F81BD" w:themeColor="accent1"/>
                <w:kern w:val="28"/>
                <w:sz w:val="18"/>
                <w:szCs w:val="18"/>
              </w:rPr>
              <w:t xml:space="preserve">  </w:t>
            </w:r>
            <w:r w:rsidRPr="005A2410">
              <w:rPr>
                <w:rFonts w:ascii="Arial" w:hAnsi="Arial" w:cs="Arial"/>
                <w:color w:val="000000" w:themeColor="text1"/>
                <w:sz w:val="18"/>
                <w:szCs w:val="18"/>
              </w:rPr>
              <w:t>Government bonds</w:t>
            </w:r>
          </w:p>
        </w:tc>
        <w:tc>
          <w:tcPr>
            <w:tcW w:w="1292" w:type="dxa"/>
          </w:tcPr>
          <w:p w14:paraId="79194B27" w14:textId="77777777" w:rsidR="005A2410" w:rsidRPr="005A2410" w:rsidRDefault="005A2410" w:rsidP="00F2632E">
            <w:pPr>
              <w:tabs>
                <w:tab w:val="right" w:pos="792"/>
              </w:tabs>
              <w:spacing w:line="340" w:lineRule="exact"/>
              <w:ind w:hanging="18"/>
              <w:jc w:val="center"/>
              <w:rPr>
                <w:rFonts w:ascii="Arial" w:hAnsi="Arial" w:cs="Arial"/>
                <w:kern w:val="28"/>
                <w:sz w:val="18"/>
                <w:szCs w:val="18"/>
              </w:rPr>
            </w:pPr>
            <w:r w:rsidRPr="005A2410">
              <w:rPr>
                <w:rFonts w:ascii="Arial" w:hAnsi="Arial" w:cs="Arial"/>
                <w:kern w:val="28"/>
                <w:sz w:val="18"/>
                <w:szCs w:val="18"/>
              </w:rPr>
              <w:t>-</w:t>
            </w:r>
          </w:p>
        </w:tc>
        <w:tc>
          <w:tcPr>
            <w:tcW w:w="1293" w:type="dxa"/>
          </w:tcPr>
          <w:p w14:paraId="5A6521A2" w14:textId="77777777" w:rsidR="005A2410" w:rsidRPr="005A2410" w:rsidRDefault="005A2410" w:rsidP="00F2632E">
            <w:pPr>
              <w:tabs>
                <w:tab w:val="right" w:pos="792"/>
              </w:tabs>
              <w:spacing w:line="340" w:lineRule="exact"/>
              <w:ind w:hanging="18"/>
              <w:jc w:val="center"/>
              <w:rPr>
                <w:rFonts w:ascii="Arial" w:hAnsi="Arial" w:cs="Arial"/>
                <w:kern w:val="28"/>
                <w:sz w:val="18"/>
                <w:szCs w:val="18"/>
                <w:cs/>
              </w:rPr>
            </w:pPr>
            <w:r w:rsidRPr="005A2410">
              <w:rPr>
                <w:rFonts w:ascii="Arial" w:hAnsi="Arial" w:cs="Arial"/>
                <w:kern w:val="28"/>
                <w:sz w:val="18"/>
                <w:szCs w:val="18"/>
              </w:rPr>
              <w:t>18.6</w:t>
            </w:r>
          </w:p>
        </w:tc>
        <w:tc>
          <w:tcPr>
            <w:tcW w:w="1293" w:type="dxa"/>
            <w:vAlign w:val="bottom"/>
          </w:tcPr>
          <w:p w14:paraId="74C83777" w14:textId="77777777" w:rsidR="005A2410" w:rsidRPr="005A2410" w:rsidRDefault="005A2410" w:rsidP="00F2632E">
            <w:pPr>
              <w:tabs>
                <w:tab w:val="right" w:pos="792"/>
              </w:tabs>
              <w:spacing w:line="340" w:lineRule="exact"/>
              <w:ind w:hanging="18"/>
              <w:jc w:val="center"/>
              <w:rPr>
                <w:rFonts w:ascii="Arial" w:hAnsi="Arial" w:cs="Arial"/>
                <w:kern w:val="28"/>
                <w:sz w:val="18"/>
                <w:szCs w:val="18"/>
                <w:cs/>
              </w:rPr>
            </w:pPr>
            <w:r w:rsidRPr="005A2410">
              <w:rPr>
                <w:rFonts w:ascii="Arial" w:hAnsi="Arial" w:cs="Arial"/>
                <w:kern w:val="28"/>
                <w:sz w:val="18"/>
                <w:szCs w:val="18"/>
              </w:rPr>
              <w:t>-</w:t>
            </w:r>
          </w:p>
        </w:tc>
        <w:tc>
          <w:tcPr>
            <w:tcW w:w="1298" w:type="dxa"/>
          </w:tcPr>
          <w:p w14:paraId="4004B47C" w14:textId="77777777" w:rsidR="005A2410" w:rsidRPr="005A2410" w:rsidRDefault="005A2410" w:rsidP="00F2632E">
            <w:pPr>
              <w:tabs>
                <w:tab w:val="right" w:pos="792"/>
              </w:tabs>
              <w:spacing w:line="340" w:lineRule="exact"/>
              <w:ind w:hanging="18"/>
              <w:jc w:val="center"/>
              <w:rPr>
                <w:rFonts w:ascii="Arial" w:hAnsi="Arial" w:cs="Arial"/>
                <w:b/>
                <w:bCs/>
                <w:kern w:val="28"/>
                <w:sz w:val="18"/>
                <w:szCs w:val="18"/>
                <w:cs/>
              </w:rPr>
            </w:pPr>
            <w:r w:rsidRPr="005A2410">
              <w:rPr>
                <w:rFonts w:ascii="Arial" w:hAnsi="Arial" w:cs="Arial"/>
                <w:b/>
                <w:bCs/>
                <w:kern w:val="28"/>
                <w:sz w:val="18"/>
                <w:szCs w:val="18"/>
              </w:rPr>
              <w:t>18.6</w:t>
            </w:r>
          </w:p>
        </w:tc>
      </w:tr>
    </w:tbl>
    <w:p w14:paraId="28BC9D8D" w14:textId="77777777" w:rsidR="005A2410" w:rsidRPr="005A2410" w:rsidRDefault="005A2410" w:rsidP="005A2410">
      <w:pPr>
        <w:tabs>
          <w:tab w:val="left" w:pos="900"/>
          <w:tab w:val="left" w:pos="1440"/>
        </w:tabs>
        <w:spacing w:before="120" w:after="120" w:line="380" w:lineRule="exact"/>
        <w:ind w:left="547" w:hanging="547"/>
        <w:jc w:val="thaiDistribute"/>
        <w:rPr>
          <w:rFonts w:ascii="Arial" w:hAnsi="Arial"/>
          <w:b/>
          <w:bCs/>
          <w:sz w:val="22"/>
          <w:szCs w:val="22"/>
        </w:rPr>
      </w:pP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5A2410" w:rsidRPr="005A2410" w14:paraId="5FBDF616" w14:textId="77777777" w:rsidTr="00F2632E">
        <w:trPr>
          <w:tblHeader/>
        </w:trPr>
        <w:tc>
          <w:tcPr>
            <w:tcW w:w="9315" w:type="dxa"/>
            <w:gridSpan w:val="5"/>
            <w:vAlign w:val="bottom"/>
            <w:hideMark/>
          </w:tcPr>
          <w:p w14:paraId="66F4FDEA" w14:textId="77777777" w:rsidR="005A2410" w:rsidRPr="005A2410" w:rsidRDefault="005A2410" w:rsidP="00F2632E">
            <w:pPr>
              <w:spacing w:line="340" w:lineRule="exact"/>
              <w:jc w:val="right"/>
              <w:rPr>
                <w:rFonts w:ascii="Arial" w:hAnsi="Arial" w:cs="Arial"/>
                <w:kern w:val="28"/>
                <w:sz w:val="18"/>
                <w:szCs w:val="18"/>
                <w:lang w:val="en-US"/>
              </w:rPr>
            </w:pPr>
            <w:r w:rsidRPr="005A2410">
              <w:rPr>
                <w:rFonts w:ascii="Arial" w:hAnsi="Arial" w:cs="Arial"/>
                <w:kern w:val="28"/>
                <w:sz w:val="18"/>
                <w:szCs w:val="18"/>
              </w:rPr>
              <w:lastRenderedPageBreak/>
              <w:t>(Unit: Million Baht)</w:t>
            </w:r>
          </w:p>
        </w:tc>
      </w:tr>
      <w:tr w:rsidR="005A2410" w:rsidRPr="005A2410" w14:paraId="2D7A1381" w14:textId="77777777" w:rsidTr="00F2632E">
        <w:trPr>
          <w:tblHeader/>
        </w:trPr>
        <w:tc>
          <w:tcPr>
            <w:tcW w:w="4139" w:type="dxa"/>
            <w:vAlign w:val="bottom"/>
          </w:tcPr>
          <w:p w14:paraId="1596A268" w14:textId="77777777" w:rsidR="005A2410" w:rsidRPr="005A2410" w:rsidRDefault="005A2410" w:rsidP="00F2632E">
            <w:pPr>
              <w:spacing w:line="340" w:lineRule="exact"/>
              <w:ind w:left="243" w:hanging="180"/>
              <w:jc w:val="thaiDistribute"/>
              <w:rPr>
                <w:rFonts w:ascii="Arial" w:hAnsi="Arial" w:cs="Arial"/>
                <w:kern w:val="28"/>
                <w:sz w:val="18"/>
                <w:szCs w:val="18"/>
              </w:rPr>
            </w:pPr>
          </w:p>
        </w:tc>
        <w:tc>
          <w:tcPr>
            <w:tcW w:w="5176" w:type="dxa"/>
            <w:gridSpan w:val="4"/>
            <w:hideMark/>
          </w:tcPr>
          <w:p w14:paraId="4EE11F49" w14:textId="77777777" w:rsidR="005A2410" w:rsidRPr="005A2410" w:rsidRDefault="005A2410" w:rsidP="00F2632E">
            <w:pPr>
              <w:pBdr>
                <w:bottom w:val="single" w:sz="4" w:space="1" w:color="auto"/>
              </w:pBdr>
              <w:spacing w:line="340" w:lineRule="exact"/>
              <w:jc w:val="center"/>
              <w:rPr>
                <w:rFonts w:ascii="Arial" w:hAnsi="Arial" w:cs="Arial"/>
                <w:kern w:val="28"/>
                <w:sz w:val="18"/>
                <w:szCs w:val="18"/>
              </w:rPr>
            </w:pPr>
            <w:r w:rsidRPr="005A2410">
              <w:rPr>
                <w:rFonts w:ascii="Arial" w:hAnsi="Arial" w:cs="Arial"/>
                <w:kern w:val="28"/>
                <w:sz w:val="18"/>
                <w:szCs w:val="18"/>
              </w:rPr>
              <w:t>As at 31 December 2023</w:t>
            </w:r>
          </w:p>
        </w:tc>
      </w:tr>
      <w:tr w:rsidR="005A2410" w:rsidRPr="005A2410" w14:paraId="750D82D7" w14:textId="77777777" w:rsidTr="00F2632E">
        <w:trPr>
          <w:tblHeader/>
        </w:trPr>
        <w:tc>
          <w:tcPr>
            <w:tcW w:w="4139" w:type="dxa"/>
            <w:vAlign w:val="bottom"/>
          </w:tcPr>
          <w:p w14:paraId="3F4B097D" w14:textId="77777777" w:rsidR="005A2410" w:rsidRPr="005A2410" w:rsidRDefault="005A2410" w:rsidP="00F2632E">
            <w:pPr>
              <w:spacing w:line="340" w:lineRule="exact"/>
              <w:ind w:left="243" w:hanging="180"/>
              <w:jc w:val="thaiDistribute"/>
              <w:rPr>
                <w:rFonts w:ascii="Arial" w:hAnsi="Arial" w:cs="Arial"/>
                <w:kern w:val="28"/>
                <w:sz w:val="18"/>
                <w:szCs w:val="18"/>
              </w:rPr>
            </w:pPr>
          </w:p>
        </w:tc>
        <w:tc>
          <w:tcPr>
            <w:tcW w:w="1292" w:type="dxa"/>
            <w:hideMark/>
          </w:tcPr>
          <w:p w14:paraId="3CB7E125" w14:textId="77777777" w:rsidR="005A2410" w:rsidRPr="005A2410" w:rsidRDefault="005A2410" w:rsidP="00F2632E">
            <w:pPr>
              <w:pBdr>
                <w:bottom w:val="single" w:sz="4" w:space="1" w:color="auto"/>
              </w:pBdr>
              <w:spacing w:line="340" w:lineRule="exact"/>
              <w:jc w:val="center"/>
              <w:rPr>
                <w:rFonts w:ascii="Arial" w:hAnsi="Arial" w:cs="Arial"/>
                <w:kern w:val="28"/>
                <w:sz w:val="18"/>
                <w:szCs w:val="18"/>
              </w:rPr>
            </w:pPr>
            <w:r w:rsidRPr="005A2410">
              <w:rPr>
                <w:rFonts w:ascii="Arial" w:hAnsi="Arial" w:cs="Arial"/>
                <w:kern w:val="28"/>
                <w:sz w:val="18"/>
                <w:szCs w:val="18"/>
              </w:rPr>
              <w:t>Level</w:t>
            </w:r>
            <w:r w:rsidRPr="005A2410">
              <w:rPr>
                <w:rFonts w:ascii="Arial" w:hAnsi="Arial" w:cs="Arial"/>
                <w:kern w:val="28"/>
                <w:sz w:val="18"/>
                <w:szCs w:val="18"/>
                <w:cs/>
              </w:rPr>
              <w:t xml:space="preserve"> </w:t>
            </w:r>
            <w:r w:rsidRPr="005A2410">
              <w:rPr>
                <w:rFonts w:ascii="Arial" w:hAnsi="Arial" w:cs="Arial"/>
                <w:kern w:val="28"/>
                <w:sz w:val="18"/>
                <w:szCs w:val="18"/>
              </w:rPr>
              <w:t>1</w:t>
            </w:r>
          </w:p>
        </w:tc>
        <w:tc>
          <w:tcPr>
            <w:tcW w:w="1293" w:type="dxa"/>
            <w:hideMark/>
          </w:tcPr>
          <w:p w14:paraId="75450F05" w14:textId="77777777" w:rsidR="005A2410" w:rsidRPr="005A2410" w:rsidRDefault="005A2410" w:rsidP="00F2632E">
            <w:pPr>
              <w:pBdr>
                <w:bottom w:val="single" w:sz="4" w:space="1" w:color="auto"/>
              </w:pBdr>
              <w:spacing w:line="340" w:lineRule="exact"/>
              <w:jc w:val="center"/>
              <w:rPr>
                <w:rFonts w:ascii="Arial" w:hAnsi="Arial" w:cs="Arial"/>
                <w:kern w:val="28"/>
                <w:sz w:val="18"/>
                <w:szCs w:val="18"/>
              </w:rPr>
            </w:pPr>
            <w:r w:rsidRPr="005A2410">
              <w:rPr>
                <w:rFonts w:ascii="Arial" w:hAnsi="Arial" w:cs="Arial"/>
                <w:kern w:val="28"/>
                <w:sz w:val="18"/>
                <w:szCs w:val="18"/>
              </w:rPr>
              <w:t>Level</w:t>
            </w:r>
            <w:r w:rsidRPr="005A2410">
              <w:rPr>
                <w:rFonts w:ascii="Arial" w:hAnsi="Arial" w:cs="Arial"/>
                <w:kern w:val="28"/>
                <w:sz w:val="18"/>
                <w:szCs w:val="18"/>
                <w:cs/>
              </w:rPr>
              <w:t xml:space="preserve"> </w:t>
            </w:r>
            <w:r w:rsidRPr="005A2410">
              <w:rPr>
                <w:rFonts w:ascii="Arial" w:hAnsi="Arial" w:cs="Arial"/>
                <w:kern w:val="28"/>
                <w:sz w:val="18"/>
                <w:szCs w:val="18"/>
              </w:rPr>
              <w:t>2</w:t>
            </w:r>
          </w:p>
        </w:tc>
        <w:tc>
          <w:tcPr>
            <w:tcW w:w="1293" w:type="dxa"/>
            <w:vAlign w:val="bottom"/>
            <w:hideMark/>
          </w:tcPr>
          <w:p w14:paraId="755E3710" w14:textId="77777777" w:rsidR="005A2410" w:rsidRPr="005A2410" w:rsidRDefault="005A2410" w:rsidP="00F2632E">
            <w:pPr>
              <w:pBdr>
                <w:bottom w:val="single" w:sz="4" w:space="1" w:color="auto"/>
              </w:pBdr>
              <w:spacing w:line="340" w:lineRule="exact"/>
              <w:jc w:val="center"/>
              <w:rPr>
                <w:rFonts w:ascii="Arial" w:hAnsi="Arial" w:cs="Arial"/>
                <w:kern w:val="28"/>
                <w:sz w:val="18"/>
                <w:szCs w:val="18"/>
              </w:rPr>
            </w:pPr>
            <w:r w:rsidRPr="005A2410">
              <w:rPr>
                <w:rFonts w:ascii="Arial" w:hAnsi="Arial" w:cs="Arial"/>
                <w:kern w:val="28"/>
                <w:sz w:val="18"/>
                <w:szCs w:val="18"/>
              </w:rPr>
              <w:t>Level</w:t>
            </w:r>
            <w:r w:rsidRPr="005A2410">
              <w:rPr>
                <w:rFonts w:ascii="Arial" w:hAnsi="Arial" w:cs="Arial"/>
                <w:kern w:val="28"/>
                <w:sz w:val="18"/>
                <w:szCs w:val="18"/>
                <w:cs/>
              </w:rPr>
              <w:t xml:space="preserve"> </w:t>
            </w:r>
            <w:r w:rsidRPr="005A2410">
              <w:rPr>
                <w:rFonts w:ascii="Arial" w:hAnsi="Arial" w:cs="Arial"/>
                <w:kern w:val="28"/>
                <w:sz w:val="18"/>
                <w:szCs w:val="18"/>
              </w:rPr>
              <w:t>3</w:t>
            </w:r>
          </w:p>
        </w:tc>
        <w:tc>
          <w:tcPr>
            <w:tcW w:w="1298" w:type="dxa"/>
            <w:vAlign w:val="bottom"/>
            <w:hideMark/>
          </w:tcPr>
          <w:p w14:paraId="3A735195" w14:textId="77777777" w:rsidR="005A2410" w:rsidRPr="005A2410" w:rsidRDefault="005A2410" w:rsidP="00F2632E">
            <w:pPr>
              <w:pBdr>
                <w:bottom w:val="single" w:sz="4" w:space="1" w:color="auto"/>
              </w:pBdr>
              <w:spacing w:line="340" w:lineRule="exact"/>
              <w:jc w:val="center"/>
              <w:rPr>
                <w:rFonts w:ascii="Arial" w:hAnsi="Arial" w:cs="Arial"/>
                <w:b/>
                <w:bCs/>
                <w:kern w:val="28"/>
                <w:sz w:val="18"/>
                <w:szCs w:val="18"/>
              </w:rPr>
            </w:pPr>
            <w:r w:rsidRPr="005A2410">
              <w:rPr>
                <w:rFonts w:ascii="Arial" w:hAnsi="Arial" w:cs="Arial"/>
                <w:b/>
                <w:bCs/>
                <w:kern w:val="28"/>
                <w:sz w:val="18"/>
                <w:szCs w:val="18"/>
              </w:rPr>
              <w:t>Total</w:t>
            </w:r>
          </w:p>
        </w:tc>
      </w:tr>
      <w:tr w:rsidR="005A2410" w:rsidRPr="005A2410" w14:paraId="7AD1D8AC" w14:textId="77777777" w:rsidTr="00F2632E">
        <w:trPr>
          <w:tblHeader/>
        </w:trPr>
        <w:tc>
          <w:tcPr>
            <w:tcW w:w="4139" w:type="dxa"/>
            <w:vAlign w:val="bottom"/>
            <w:hideMark/>
          </w:tcPr>
          <w:p w14:paraId="22615769" w14:textId="77777777" w:rsidR="005A2410" w:rsidRPr="005A2410" w:rsidRDefault="005A2410" w:rsidP="00F2632E">
            <w:pPr>
              <w:spacing w:line="340" w:lineRule="exact"/>
              <w:ind w:left="243" w:hanging="180"/>
              <w:jc w:val="thaiDistribute"/>
              <w:rPr>
                <w:rFonts w:ascii="Arial" w:hAnsi="Arial" w:cs="Arial"/>
                <w:b/>
                <w:bCs/>
                <w:kern w:val="28"/>
                <w:sz w:val="18"/>
                <w:szCs w:val="18"/>
                <w:cs/>
              </w:rPr>
            </w:pPr>
            <w:r w:rsidRPr="005A2410">
              <w:rPr>
                <w:rFonts w:ascii="Arial" w:hAnsi="Arial" w:cs="Arial"/>
                <w:b/>
                <w:bCs/>
                <w:kern w:val="28"/>
                <w:sz w:val="18"/>
                <w:szCs w:val="18"/>
              </w:rPr>
              <w:t>Assets for which fair value are disclosed</w:t>
            </w:r>
          </w:p>
        </w:tc>
        <w:tc>
          <w:tcPr>
            <w:tcW w:w="1292" w:type="dxa"/>
          </w:tcPr>
          <w:p w14:paraId="0B6320CD" w14:textId="77777777" w:rsidR="005A2410" w:rsidRPr="005A2410" w:rsidRDefault="005A2410" w:rsidP="00F2632E">
            <w:pPr>
              <w:tabs>
                <w:tab w:val="right" w:pos="792"/>
              </w:tabs>
              <w:spacing w:line="340" w:lineRule="exact"/>
              <w:ind w:hanging="18"/>
              <w:jc w:val="thaiDistribute"/>
              <w:rPr>
                <w:rFonts w:ascii="Arial" w:hAnsi="Arial" w:cs="Arial"/>
                <w:kern w:val="28"/>
                <w:sz w:val="18"/>
                <w:szCs w:val="18"/>
              </w:rPr>
            </w:pPr>
          </w:p>
        </w:tc>
        <w:tc>
          <w:tcPr>
            <w:tcW w:w="1293" w:type="dxa"/>
          </w:tcPr>
          <w:p w14:paraId="74EE2126" w14:textId="77777777" w:rsidR="005A2410" w:rsidRPr="005A2410" w:rsidRDefault="005A2410" w:rsidP="00F2632E">
            <w:pPr>
              <w:tabs>
                <w:tab w:val="right" w:pos="792"/>
              </w:tabs>
              <w:spacing w:line="340" w:lineRule="exact"/>
              <w:ind w:hanging="18"/>
              <w:jc w:val="thaiDistribute"/>
              <w:rPr>
                <w:rFonts w:ascii="Arial" w:hAnsi="Arial" w:cs="Arial"/>
                <w:kern w:val="28"/>
                <w:sz w:val="18"/>
                <w:szCs w:val="18"/>
              </w:rPr>
            </w:pPr>
          </w:p>
        </w:tc>
        <w:tc>
          <w:tcPr>
            <w:tcW w:w="1293" w:type="dxa"/>
          </w:tcPr>
          <w:p w14:paraId="6E7AB659" w14:textId="77777777" w:rsidR="005A2410" w:rsidRPr="005A2410" w:rsidRDefault="005A2410" w:rsidP="00F2632E">
            <w:pPr>
              <w:tabs>
                <w:tab w:val="right" w:pos="792"/>
              </w:tabs>
              <w:spacing w:line="340" w:lineRule="exact"/>
              <w:ind w:hanging="18"/>
              <w:jc w:val="thaiDistribute"/>
              <w:rPr>
                <w:rFonts w:ascii="Arial" w:hAnsi="Arial" w:cs="Arial"/>
                <w:kern w:val="28"/>
                <w:sz w:val="18"/>
                <w:szCs w:val="18"/>
              </w:rPr>
            </w:pPr>
          </w:p>
        </w:tc>
        <w:tc>
          <w:tcPr>
            <w:tcW w:w="1298" w:type="dxa"/>
          </w:tcPr>
          <w:p w14:paraId="74B264CC" w14:textId="77777777" w:rsidR="005A2410" w:rsidRPr="005A2410" w:rsidRDefault="005A2410" w:rsidP="00F2632E">
            <w:pPr>
              <w:tabs>
                <w:tab w:val="right" w:pos="792"/>
              </w:tabs>
              <w:spacing w:line="340" w:lineRule="exact"/>
              <w:ind w:hanging="18"/>
              <w:jc w:val="thaiDistribute"/>
              <w:rPr>
                <w:rFonts w:ascii="Arial" w:hAnsi="Arial" w:cs="Arial"/>
                <w:b/>
                <w:bCs/>
                <w:kern w:val="28"/>
                <w:sz w:val="18"/>
                <w:szCs w:val="18"/>
              </w:rPr>
            </w:pPr>
          </w:p>
        </w:tc>
      </w:tr>
      <w:tr w:rsidR="005A2410" w:rsidRPr="005A2410" w14:paraId="6B4A0438" w14:textId="77777777" w:rsidTr="00F2632E">
        <w:trPr>
          <w:tblHeader/>
        </w:trPr>
        <w:tc>
          <w:tcPr>
            <w:tcW w:w="4139" w:type="dxa"/>
            <w:vAlign w:val="bottom"/>
            <w:hideMark/>
          </w:tcPr>
          <w:p w14:paraId="5F723458" w14:textId="77777777" w:rsidR="005A2410" w:rsidRPr="005A2410" w:rsidRDefault="005A2410" w:rsidP="00F2632E">
            <w:pPr>
              <w:spacing w:line="340" w:lineRule="exact"/>
              <w:ind w:left="243" w:hanging="180"/>
              <w:jc w:val="thaiDistribute"/>
              <w:rPr>
                <w:rFonts w:ascii="Arial" w:hAnsi="Arial" w:cs="Arial"/>
                <w:kern w:val="28"/>
                <w:sz w:val="18"/>
                <w:szCs w:val="18"/>
                <w:cs/>
              </w:rPr>
            </w:pPr>
            <w:r w:rsidRPr="005A2410">
              <w:rPr>
                <w:rFonts w:ascii="Arial" w:hAnsi="Arial" w:cs="Arial"/>
                <w:kern w:val="28"/>
                <w:sz w:val="18"/>
                <w:szCs w:val="18"/>
              </w:rPr>
              <w:t xml:space="preserve">Financial assets measured at amortised cost </w:t>
            </w:r>
            <w:r w:rsidRPr="005A2410">
              <w:rPr>
                <w:rFonts w:ascii="Arial" w:hAnsi="Arial" w:cs="Arial"/>
                <w:kern w:val="28"/>
                <w:sz w:val="18"/>
                <w:szCs w:val="18"/>
                <w:cs/>
              </w:rPr>
              <w:t xml:space="preserve"> </w:t>
            </w:r>
          </w:p>
        </w:tc>
        <w:tc>
          <w:tcPr>
            <w:tcW w:w="1292" w:type="dxa"/>
          </w:tcPr>
          <w:p w14:paraId="3B4F0988" w14:textId="77777777" w:rsidR="005A2410" w:rsidRPr="005A2410" w:rsidRDefault="005A2410" w:rsidP="00F2632E">
            <w:pPr>
              <w:tabs>
                <w:tab w:val="right" w:pos="792"/>
              </w:tabs>
              <w:spacing w:line="340" w:lineRule="exact"/>
              <w:ind w:hanging="18"/>
              <w:jc w:val="thaiDistribute"/>
              <w:rPr>
                <w:rFonts w:ascii="Arial" w:hAnsi="Arial" w:cs="Arial"/>
                <w:kern w:val="28"/>
                <w:sz w:val="18"/>
                <w:szCs w:val="18"/>
              </w:rPr>
            </w:pPr>
          </w:p>
        </w:tc>
        <w:tc>
          <w:tcPr>
            <w:tcW w:w="1293" w:type="dxa"/>
          </w:tcPr>
          <w:p w14:paraId="622D8005" w14:textId="77777777" w:rsidR="005A2410" w:rsidRPr="005A2410" w:rsidRDefault="005A2410" w:rsidP="00F2632E">
            <w:pPr>
              <w:tabs>
                <w:tab w:val="right" w:pos="792"/>
              </w:tabs>
              <w:spacing w:line="340" w:lineRule="exact"/>
              <w:ind w:hanging="18"/>
              <w:jc w:val="thaiDistribute"/>
              <w:rPr>
                <w:rFonts w:ascii="Arial" w:hAnsi="Arial" w:cs="Arial"/>
                <w:kern w:val="28"/>
                <w:sz w:val="18"/>
                <w:szCs w:val="18"/>
                <w:cs/>
              </w:rPr>
            </w:pPr>
          </w:p>
        </w:tc>
        <w:tc>
          <w:tcPr>
            <w:tcW w:w="1293" w:type="dxa"/>
          </w:tcPr>
          <w:p w14:paraId="069522F3" w14:textId="77777777" w:rsidR="005A2410" w:rsidRPr="005A2410" w:rsidRDefault="005A2410" w:rsidP="00F2632E">
            <w:pPr>
              <w:tabs>
                <w:tab w:val="right" w:pos="792"/>
              </w:tabs>
              <w:spacing w:line="340" w:lineRule="exact"/>
              <w:ind w:hanging="18"/>
              <w:jc w:val="thaiDistribute"/>
              <w:rPr>
                <w:rFonts w:ascii="Arial" w:hAnsi="Arial" w:cs="Arial"/>
                <w:kern w:val="28"/>
                <w:sz w:val="18"/>
                <w:szCs w:val="18"/>
                <w:cs/>
              </w:rPr>
            </w:pPr>
          </w:p>
        </w:tc>
        <w:tc>
          <w:tcPr>
            <w:tcW w:w="1298" w:type="dxa"/>
          </w:tcPr>
          <w:p w14:paraId="226A83AB" w14:textId="77777777" w:rsidR="005A2410" w:rsidRPr="005A2410" w:rsidRDefault="005A2410" w:rsidP="00F2632E">
            <w:pPr>
              <w:tabs>
                <w:tab w:val="right" w:pos="792"/>
              </w:tabs>
              <w:spacing w:line="340" w:lineRule="exact"/>
              <w:ind w:hanging="18"/>
              <w:jc w:val="thaiDistribute"/>
              <w:rPr>
                <w:rFonts w:ascii="Arial" w:hAnsi="Arial" w:cs="Arial"/>
                <w:b/>
                <w:bCs/>
                <w:kern w:val="28"/>
                <w:sz w:val="18"/>
                <w:szCs w:val="18"/>
                <w:cs/>
              </w:rPr>
            </w:pPr>
          </w:p>
        </w:tc>
      </w:tr>
      <w:tr w:rsidR="005A2410" w:rsidRPr="00325CB3" w14:paraId="4C69C9CB" w14:textId="77777777" w:rsidTr="00F2632E">
        <w:trPr>
          <w:tblHeader/>
        </w:trPr>
        <w:tc>
          <w:tcPr>
            <w:tcW w:w="4139" w:type="dxa"/>
            <w:vAlign w:val="bottom"/>
            <w:hideMark/>
          </w:tcPr>
          <w:p w14:paraId="1190D507" w14:textId="77777777" w:rsidR="005A2410" w:rsidRPr="005A2410" w:rsidRDefault="005A2410" w:rsidP="00F2632E">
            <w:pPr>
              <w:spacing w:line="340" w:lineRule="exact"/>
              <w:ind w:left="243" w:hanging="180"/>
              <w:jc w:val="thaiDistribute"/>
              <w:rPr>
                <w:rFonts w:ascii="Arial" w:hAnsi="Arial" w:cs="Arial"/>
                <w:color w:val="4F81BD" w:themeColor="accent1"/>
                <w:kern w:val="28"/>
                <w:sz w:val="18"/>
                <w:szCs w:val="18"/>
                <w:cs/>
              </w:rPr>
            </w:pPr>
            <w:r w:rsidRPr="005A2410">
              <w:rPr>
                <w:rFonts w:ascii="Arial" w:hAnsi="Arial" w:cs="Arial"/>
                <w:color w:val="4F81BD" w:themeColor="accent1"/>
                <w:kern w:val="28"/>
                <w:sz w:val="18"/>
                <w:szCs w:val="18"/>
              </w:rPr>
              <w:t xml:space="preserve">  </w:t>
            </w:r>
            <w:r w:rsidRPr="005A2410">
              <w:rPr>
                <w:rFonts w:ascii="Arial" w:hAnsi="Arial" w:cs="Arial"/>
                <w:color w:val="000000" w:themeColor="text1"/>
                <w:sz w:val="18"/>
                <w:szCs w:val="18"/>
              </w:rPr>
              <w:t>Government bonds</w:t>
            </w:r>
          </w:p>
        </w:tc>
        <w:tc>
          <w:tcPr>
            <w:tcW w:w="1292" w:type="dxa"/>
          </w:tcPr>
          <w:p w14:paraId="7C492A9B" w14:textId="77777777" w:rsidR="005A2410" w:rsidRPr="005A2410" w:rsidRDefault="005A2410" w:rsidP="00F2632E">
            <w:pPr>
              <w:tabs>
                <w:tab w:val="right" w:pos="792"/>
              </w:tabs>
              <w:spacing w:line="340" w:lineRule="exact"/>
              <w:ind w:hanging="18"/>
              <w:jc w:val="center"/>
              <w:rPr>
                <w:rFonts w:ascii="Arial" w:hAnsi="Arial" w:cs="Arial"/>
                <w:kern w:val="28"/>
                <w:sz w:val="18"/>
                <w:szCs w:val="18"/>
              </w:rPr>
            </w:pPr>
            <w:r w:rsidRPr="005A2410">
              <w:rPr>
                <w:rFonts w:ascii="Arial" w:hAnsi="Arial" w:cs="Arial"/>
                <w:kern w:val="28"/>
                <w:sz w:val="18"/>
                <w:szCs w:val="18"/>
              </w:rPr>
              <w:t>-</w:t>
            </w:r>
          </w:p>
        </w:tc>
        <w:tc>
          <w:tcPr>
            <w:tcW w:w="1293" w:type="dxa"/>
          </w:tcPr>
          <w:p w14:paraId="1DF47DF0" w14:textId="77777777" w:rsidR="005A2410" w:rsidRPr="005A2410" w:rsidRDefault="005A2410" w:rsidP="00F2632E">
            <w:pPr>
              <w:tabs>
                <w:tab w:val="right" w:pos="792"/>
              </w:tabs>
              <w:spacing w:line="340" w:lineRule="exact"/>
              <w:ind w:hanging="18"/>
              <w:jc w:val="center"/>
              <w:rPr>
                <w:rFonts w:ascii="Arial" w:hAnsi="Arial" w:cs="Arial"/>
                <w:kern w:val="28"/>
                <w:sz w:val="18"/>
                <w:szCs w:val="18"/>
                <w:cs/>
              </w:rPr>
            </w:pPr>
            <w:r w:rsidRPr="005A2410">
              <w:rPr>
                <w:rFonts w:ascii="Arial" w:hAnsi="Arial" w:cs="Arial"/>
                <w:kern w:val="28"/>
                <w:sz w:val="18"/>
                <w:szCs w:val="18"/>
              </w:rPr>
              <w:t>17.7</w:t>
            </w:r>
          </w:p>
        </w:tc>
        <w:tc>
          <w:tcPr>
            <w:tcW w:w="1293" w:type="dxa"/>
            <w:vAlign w:val="bottom"/>
          </w:tcPr>
          <w:p w14:paraId="47901CF4" w14:textId="77777777" w:rsidR="005A2410" w:rsidRPr="005A2410" w:rsidRDefault="005A2410" w:rsidP="00F2632E">
            <w:pPr>
              <w:tabs>
                <w:tab w:val="right" w:pos="792"/>
              </w:tabs>
              <w:spacing w:line="340" w:lineRule="exact"/>
              <w:ind w:hanging="18"/>
              <w:jc w:val="center"/>
              <w:rPr>
                <w:rFonts w:ascii="Arial" w:hAnsi="Arial" w:cs="Arial"/>
                <w:kern w:val="28"/>
                <w:sz w:val="18"/>
                <w:szCs w:val="18"/>
                <w:cs/>
              </w:rPr>
            </w:pPr>
            <w:r w:rsidRPr="005A2410">
              <w:rPr>
                <w:rFonts w:ascii="Arial" w:hAnsi="Arial" w:cs="Arial"/>
                <w:kern w:val="28"/>
                <w:sz w:val="18"/>
                <w:szCs w:val="18"/>
              </w:rPr>
              <w:t>-</w:t>
            </w:r>
          </w:p>
        </w:tc>
        <w:tc>
          <w:tcPr>
            <w:tcW w:w="1298" w:type="dxa"/>
          </w:tcPr>
          <w:p w14:paraId="7EB3A264" w14:textId="77777777" w:rsidR="005A2410" w:rsidRPr="00B73D72" w:rsidRDefault="005A2410" w:rsidP="00F2632E">
            <w:pPr>
              <w:tabs>
                <w:tab w:val="right" w:pos="792"/>
              </w:tabs>
              <w:spacing w:line="340" w:lineRule="exact"/>
              <w:ind w:hanging="18"/>
              <w:jc w:val="center"/>
              <w:rPr>
                <w:rFonts w:ascii="Arial" w:hAnsi="Arial" w:cs="Arial"/>
                <w:b/>
                <w:bCs/>
                <w:kern w:val="28"/>
                <w:sz w:val="18"/>
                <w:szCs w:val="18"/>
                <w:cs/>
              </w:rPr>
            </w:pPr>
            <w:r w:rsidRPr="005A2410">
              <w:rPr>
                <w:rFonts w:ascii="Arial" w:hAnsi="Arial" w:cs="Arial"/>
                <w:b/>
                <w:bCs/>
                <w:kern w:val="28"/>
                <w:sz w:val="18"/>
                <w:szCs w:val="18"/>
              </w:rPr>
              <w:t>17.7</w:t>
            </w:r>
          </w:p>
        </w:tc>
      </w:tr>
    </w:tbl>
    <w:p w14:paraId="486C45B4" w14:textId="39633523" w:rsidR="004E3341" w:rsidRPr="00A0199A" w:rsidRDefault="00752A32" w:rsidP="005A2410">
      <w:pPr>
        <w:tabs>
          <w:tab w:val="left" w:pos="900"/>
          <w:tab w:val="left" w:pos="1440"/>
        </w:tabs>
        <w:spacing w:before="240" w:after="120" w:line="380" w:lineRule="exact"/>
        <w:ind w:left="547" w:hanging="547"/>
        <w:jc w:val="thaiDistribute"/>
        <w:rPr>
          <w:rFonts w:ascii="Arial" w:hAnsi="Arial"/>
          <w:sz w:val="22"/>
          <w:szCs w:val="22"/>
        </w:rPr>
      </w:pPr>
      <w:r w:rsidRPr="00A0199A">
        <w:rPr>
          <w:rFonts w:ascii="Arial" w:hAnsi="Arial"/>
          <w:b/>
          <w:bCs/>
          <w:sz w:val="22"/>
          <w:szCs w:val="22"/>
        </w:rPr>
        <w:t>2</w:t>
      </w:r>
      <w:r w:rsidR="007E5A18" w:rsidRPr="00A0199A">
        <w:rPr>
          <w:rFonts w:ascii="Arial" w:hAnsi="Arial"/>
          <w:b/>
          <w:bCs/>
          <w:sz w:val="22"/>
          <w:szCs w:val="22"/>
        </w:rPr>
        <w:t>9</w:t>
      </w:r>
      <w:r w:rsidR="004E3341" w:rsidRPr="00A0199A">
        <w:rPr>
          <w:rFonts w:ascii="Arial" w:hAnsi="Arial"/>
          <w:b/>
          <w:bCs/>
          <w:sz w:val="22"/>
          <w:szCs w:val="22"/>
        </w:rPr>
        <w:t>.</w:t>
      </w:r>
      <w:r w:rsidR="004E3341" w:rsidRPr="00A0199A">
        <w:rPr>
          <w:rFonts w:ascii="Arial" w:hAnsi="Arial"/>
          <w:sz w:val="22"/>
          <w:szCs w:val="22"/>
        </w:rPr>
        <w:tab/>
      </w:r>
      <w:r w:rsidR="004E3341" w:rsidRPr="00A0199A">
        <w:rPr>
          <w:rFonts w:ascii="Arial" w:hAnsi="Arial"/>
          <w:b/>
          <w:bCs/>
          <w:sz w:val="22"/>
          <w:szCs w:val="22"/>
        </w:rPr>
        <w:t>Financial instruments</w:t>
      </w:r>
    </w:p>
    <w:p w14:paraId="7CBAE919" w14:textId="358BDA2D" w:rsidR="004E3341" w:rsidRPr="00A0199A" w:rsidRDefault="00752A32" w:rsidP="00B253E8">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sidRPr="00A0199A">
        <w:rPr>
          <w:rFonts w:ascii="Arial" w:hAnsi="Arial"/>
          <w:b/>
          <w:bCs/>
          <w:sz w:val="22"/>
          <w:szCs w:val="22"/>
        </w:rPr>
        <w:t>2</w:t>
      </w:r>
      <w:r w:rsidR="007E5A18" w:rsidRPr="00A0199A">
        <w:rPr>
          <w:rFonts w:ascii="Arial" w:hAnsi="Arial"/>
          <w:b/>
          <w:bCs/>
          <w:sz w:val="22"/>
          <w:szCs w:val="22"/>
        </w:rPr>
        <w:t>9</w:t>
      </w:r>
      <w:r w:rsidR="004E3341" w:rsidRPr="00A0199A">
        <w:rPr>
          <w:rFonts w:ascii="Arial" w:hAnsi="Arial"/>
          <w:b/>
          <w:bCs/>
          <w:sz w:val="22"/>
          <w:szCs w:val="22"/>
        </w:rPr>
        <w:t>.1</w:t>
      </w:r>
      <w:r w:rsidR="004E3341" w:rsidRPr="00A0199A">
        <w:rPr>
          <w:rFonts w:ascii="Arial" w:hAnsi="Arial"/>
          <w:b/>
          <w:bCs/>
          <w:sz w:val="22"/>
          <w:szCs w:val="22"/>
        </w:rPr>
        <w:tab/>
      </w:r>
      <w:r w:rsidR="00F311CC" w:rsidRPr="00A0199A">
        <w:rPr>
          <w:rFonts w:ascii="Arial" w:hAnsi="Arial"/>
          <w:b/>
          <w:bCs/>
          <w:sz w:val="22"/>
          <w:szCs w:val="22"/>
        </w:rPr>
        <w:t>Financial risk management objectives and policies</w:t>
      </w:r>
    </w:p>
    <w:p w14:paraId="298D54B3" w14:textId="491126AF" w:rsidR="00F311CC" w:rsidRPr="00A0199A" w:rsidRDefault="00F311CC" w:rsidP="00FA3886">
      <w:pPr>
        <w:tabs>
          <w:tab w:val="left" w:pos="2880"/>
          <w:tab w:val="left" w:pos="5760"/>
          <w:tab w:val="decimal" w:pos="6660"/>
          <w:tab w:val="left" w:pos="7110"/>
          <w:tab w:val="decimal" w:pos="7920"/>
        </w:tabs>
        <w:spacing w:before="120" w:after="120" w:line="380" w:lineRule="exact"/>
        <w:ind w:left="547" w:right="-43"/>
        <w:jc w:val="both"/>
        <w:rPr>
          <w:rFonts w:ascii="Arial" w:hAnsi="Arial"/>
          <w:strike/>
          <w:sz w:val="22"/>
          <w:szCs w:val="22"/>
        </w:rPr>
      </w:pPr>
      <w:r w:rsidRPr="00A0199A">
        <w:rPr>
          <w:rFonts w:ascii="Arial" w:hAnsi="Arial"/>
          <w:sz w:val="22"/>
          <w:szCs w:val="22"/>
        </w:rPr>
        <w:t>The Company’s financial instruments</w:t>
      </w:r>
      <w:r w:rsidRPr="00A0199A">
        <w:rPr>
          <w:rFonts w:ascii="Arial" w:hAnsi="Arial"/>
          <w:strike/>
          <w:sz w:val="22"/>
          <w:szCs w:val="22"/>
        </w:rPr>
        <w:t xml:space="preserve"> </w:t>
      </w:r>
      <w:r w:rsidRPr="00A0199A">
        <w:rPr>
          <w:rFonts w:ascii="Arial" w:hAnsi="Arial"/>
          <w:sz w:val="22"/>
          <w:szCs w:val="22"/>
        </w:rPr>
        <w:t xml:space="preserve">principally comprise cash and cash equivalents, trade and other receivables, other current financial assets, restricted bank deposits, trade and other payables and lease </w:t>
      </w:r>
      <w:r w:rsidR="00FA3886" w:rsidRPr="00A0199A">
        <w:rPr>
          <w:rFonts w:ascii="Arial" w:hAnsi="Arial"/>
          <w:sz w:val="22"/>
          <w:szCs w:val="22"/>
        </w:rPr>
        <w:t>liabilities</w:t>
      </w:r>
      <w:r w:rsidRPr="00A0199A">
        <w:rPr>
          <w:rFonts w:ascii="Arial" w:hAnsi="Arial"/>
          <w:sz w:val="22"/>
          <w:szCs w:val="22"/>
        </w:rPr>
        <w:t>. The financial risks associated with these financial instruments and how they are managed is described below.</w:t>
      </w:r>
      <w:r w:rsidRPr="00A0199A">
        <w:rPr>
          <w:rFonts w:ascii="Arial" w:hAnsi="Arial"/>
          <w:strike/>
          <w:sz w:val="22"/>
          <w:szCs w:val="22"/>
        </w:rPr>
        <w:t xml:space="preserve"> </w:t>
      </w:r>
    </w:p>
    <w:p w14:paraId="2DF7312B" w14:textId="77777777" w:rsidR="00F311CC" w:rsidRPr="00A0199A" w:rsidRDefault="00F311CC" w:rsidP="00B253E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A0199A">
        <w:rPr>
          <w:rFonts w:ascii="Arial" w:hAnsi="Arial"/>
          <w:b/>
          <w:bCs/>
          <w:sz w:val="22"/>
          <w:szCs w:val="22"/>
        </w:rPr>
        <w:t>Credit risk</w:t>
      </w:r>
    </w:p>
    <w:p w14:paraId="7F2605CD" w14:textId="08E860F4" w:rsidR="00F311CC" w:rsidRPr="00A0199A" w:rsidRDefault="00F311CC" w:rsidP="00B253E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A0199A">
        <w:rPr>
          <w:rFonts w:ascii="Arial" w:hAnsi="Arial"/>
          <w:sz w:val="22"/>
          <w:szCs w:val="22"/>
        </w:rPr>
        <w:t xml:space="preserve">The Company is exposed to credit risk primarily with respect to trade accounts receivable, </w:t>
      </w:r>
      <w:r w:rsidR="008C303B" w:rsidRPr="00A0199A">
        <w:rPr>
          <w:rFonts w:ascii="Arial" w:hAnsi="Arial"/>
          <w:sz w:val="22"/>
          <w:szCs w:val="22"/>
        </w:rPr>
        <w:t xml:space="preserve">contract assets, </w:t>
      </w:r>
      <w:r w:rsidRPr="00A0199A">
        <w:rPr>
          <w:rFonts w:ascii="Arial" w:hAnsi="Arial"/>
          <w:sz w:val="22"/>
          <w:szCs w:val="22"/>
        </w:rPr>
        <w:t>deposits with banks and financial institutions and other current financial assets. The maximum exposure to credit risk is limited to the carrying amounts</w:t>
      </w:r>
      <w:r w:rsidRPr="00A0199A">
        <w:rPr>
          <w:rFonts w:ascii="Arial" w:hAnsi="Arial"/>
          <w:color w:val="FF0000"/>
          <w:sz w:val="22"/>
          <w:szCs w:val="22"/>
        </w:rPr>
        <w:t xml:space="preserve"> </w:t>
      </w:r>
      <w:r w:rsidRPr="00A0199A">
        <w:rPr>
          <w:rFonts w:ascii="Arial" w:hAnsi="Arial"/>
          <w:sz w:val="22"/>
          <w:szCs w:val="22"/>
        </w:rPr>
        <w:t>as stated in the statement of financial position.</w:t>
      </w:r>
    </w:p>
    <w:p w14:paraId="70B978BD" w14:textId="0A8B99C1" w:rsidR="00F311CC" w:rsidRPr="00A0199A"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A0199A">
        <w:rPr>
          <w:rFonts w:ascii="Arial" w:hAnsi="Arial"/>
          <w:b/>
          <w:bCs/>
          <w:i/>
          <w:iCs/>
          <w:sz w:val="22"/>
          <w:szCs w:val="22"/>
        </w:rPr>
        <w:t>Trade receivables</w:t>
      </w:r>
    </w:p>
    <w:p w14:paraId="0DF8E160" w14:textId="59C025AB" w:rsidR="003B44F1" w:rsidRPr="00A0199A"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cs/>
        </w:rPr>
      </w:pPr>
      <w:r w:rsidRPr="00A0199A">
        <w:rPr>
          <w:rFonts w:ascii="Arial" w:hAnsi="Arial"/>
          <w:sz w:val="22"/>
          <w:szCs w:val="22"/>
        </w:rPr>
        <w:t xml:space="preserve">The Company manages the risk by adopting appropriate credit control policies and procedures and therefore does not expect to incur material financial losses. </w:t>
      </w:r>
      <w:r w:rsidR="000E4661" w:rsidRPr="00A0199A">
        <w:rPr>
          <w:rFonts w:ascii="Arial" w:hAnsi="Arial"/>
          <w:sz w:val="22"/>
          <w:szCs w:val="22"/>
        </w:rPr>
        <w:t>In addition, the Company regularly monitors the outstanding trade receivables and has a policy to expand</w:t>
      </w:r>
      <w:r w:rsidR="000E4661" w:rsidRPr="00A0199A">
        <w:rPr>
          <w:rFonts w:ascii="Arial" w:hAnsi="Arial"/>
          <w:sz w:val="22"/>
          <w:szCs w:val="22"/>
          <w:cs/>
        </w:rPr>
        <w:t xml:space="preserve"> </w:t>
      </w:r>
      <w:r w:rsidR="000E4661" w:rsidRPr="00A0199A">
        <w:rPr>
          <w:rFonts w:ascii="Arial" w:hAnsi="Arial"/>
          <w:sz w:val="22"/>
          <w:szCs w:val="22"/>
        </w:rPr>
        <w:t>its customer group to diversify the Company’s customer base in various industries which reducing the risk of debtor</w:t>
      </w:r>
      <w:r w:rsidR="000E4661" w:rsidRPr="00A0199A">
        <w:rPr>
          <w:rFonts w:ascii="Arial" w:hAnsi="Arial"/>
          <w:sz w:val="22"/>
          <w:szCs w:val="22"/>
          <w:cs/>
        </w:rPr>
        <w:t xml:space="preserve"> </w:t>
      </w:r>
      <w:r w:rsidR="000E4661" w:rsidRPr="00A0199A">
        <w:rPr>
          <w:rFonts w:ascii="Arial" w:hAnsi="Arial"/>
          <w:sz w:val="22"/>
          <w:szCs w:val="22"/>
        </w:rPr>
        <w:t>concentration.</w:t>
      </w:r>
    </w:p>
    <w:p w14:paraId="1112C35D" w14:textId="3330BF3B" w:rsidR="00F311CC" w:rsidRPr="00A0199A" w:rsidRDefault="00F311CC" w:rsidP="00FA3886">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bookmarkStart w:id="3" w:name="_Hlk61506852"/>
      <w:r w:rsidRPr="00A0199A">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w:t>
      </w:r>
      <w:r w:rsidR="00D62894" w:rsidRPr="00A0199A">
        <w:rPr>
          <w:rFonts w:ascii="Arial" w:hAnsi="Arial"/>
          <w:sz w:val="22"/>
          <w:szCs w:val="22"/>
        </w:rPr>
        <w:t>Company</w:t>
      </w:r>
      <w:r w:rsidRPr="00A0199A">
        <w:rPr>
          <w:rFonts w:ascii="Arial" w:hAnsi="Arial"/>
          <w:sz w:val="22"/>
          <w:szCs w:val="22"/>
        </w:rPr>
        <w:t xml:space="preserve"> classifies customer segments by customer type</w:t>
      </w:r>
      <w:bookmarkEnd w:id="3"/>
      <w:r w:rsidR="00D62894" w:rsidRPr="00A0199A">
        <w:rPr>
          <w:rFonts w:ascii="Arial" w:hAnsi="Arial"/>
          <w:sz w:val="22"/>
          <w:szCs w:val="22"/>
        </w:rPr>
        <w:t xml:space="preserve">. </w:t>
      </w:r>
      <w:r w:rsidRPr="00A0199A">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r w:rsidR="000E4661" w:rsidRPr="00A0199A">
        <w:rPr>
          <w:rFonts w:ascii="Arial" w:hAnsi="Arial"/>
          <w:sz w:val="22"/>
          <w:szCs w:val="22"/>
        </w:rPr>
        <w:t>Generally, trade receivables are written-off when performing legal collection or the prosecute is finalised.</w:t>
      </w:r>
    </w:p>
    <w:p w14:paraId="17DD8FEB" w14:textId="513DBAE7" w:rsidR="00F311CC" w:rsidRPr="00A0199A"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A0199A">
        <w:rPr>
          <w:rFonts w:ascii="Arial" w:hAnsi="Arial"/>
          <w:b/>
          <w:bCs/>
          <w:i/>
          <w:iCs/>
          <w:sz w:val="22"/>
          <w:szCs w:val="22"/>
        </w:rPr>
        <w:t>Financial instruments and cash deposits</w:t>
      </w:r>
    </w:p>
    <w:p w14:paraId="4B3C0B75" w14:textId="77777777" w:rsidR="000E4661" w:rsidRPr="00A0199A" w:rsidRDefault="000E4661" w:rsidP="00FA3886">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A0199A">
        <w:rPr>
          <w:rFonts w:ascii="Arial" w:hAnsi="Arial"/>
          <w:sz w:val="22"/>
          <w:szCs w:val="22"/>
        </w:rPr>
        <w:t>The Company’s management manages the credit risk from balances with banks and financial institutions by making investments within credit limits which are approved and reviewed by the Company’s Board of Directors on an annual basis, and may be updated throughout the year subject to approval of the Company’s Executive Committee.</w:t>
      </w:r>
    </w:p>
    <w:p w14:paraId="1A778CE2" w14:textId="7D5197F5" w:rsidR="00F311CC" w:rsidRPr="00A0199A" w:rsidRDefault="00F311CC" w:rsidP="00F311CC">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rPr>
      </w:pPr>
      <w:r w:rsidRPr="00A0199A">
        <w:rPr>
          <w:rFonts w:ascii="Arial" w:hAnsi="Arial"/>
          <w:b/>
          <w:bCs/>
          <w:sz w:val="22"/>
          <w:szCs w:val="22"/>
        </w:rPr>
        <w:lastRenderedPageBreak/>
        <w:t>Market risk</w:t>
      </w:r>
      <w:r w:rsidRPr="00A0199A">
        <w:rPr>
          <w:rFonts w:ascii="Arial" w:hAnsi="Arial"/>
          <w:b/>
          <w:bCs/>
          <w:sz w:val="22"/>
          <w:szCs w:val="22"/>
          <w:cs/>
        </w:rPr>
        <w:t xml:space="preserve"> </w:t>
      </w:r>
    </w:p>
    <w:p w14:paraId="77648181" w14:textId="32850C5B" w:rsidR="00F311CC" w:rsidRPr="00A0199A" w:rsidRDefault="00D62894" w:rsidP="00F311CC">
      <w:pPr>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FF0000"/>
          <w:sz w:val="22"/>
          <w:szCs w:val="22"/>
        </w:rPr>
      </w:pPr>
      <w:r w:rsidRPr="00A0199A">
        <w:rPr>
          <w:rFonts w:ascii="Arial" w:hAnsi="Arial" w:cs="Browallia New"/>
          <w:sz w:val="22"/>
          <w:szCs w:val="22"/>
        </w:rPr>
        <w:tab/>
      </w:r>
      <w:r w:rsidR="00F311CC" w:rsidRPr="00A0199A">
        <w:rPr>
          <w:rFonts w:ascii="Arial" w:hAnsi="Arial" w:cs="Browallia New"/>
          <w:sz w:val="22"/>
          <w:szCs w:val="22"/>
        </w:rPr>
        <w:t xml:space="preserve">There are </w:t>
      </w:r>
      <w:r w:rsidRPr="00A0199A">
        <w:rPr>
          <w:rFonts w:ascii="Arial" w:hAnsi="Arial" w:cs="Browallia New"/>
          <w:sz w:val="22"/>
          <w:szCs w:val="22"/>
        </w:rPr>
        <w:t>two</w:t>
      </w:r>
      <w:r w:rsidR="00F311CC" w:rsidRPr="00A0199A">
        <w:rPr>
          <w:rFonts w:ascii="Arial" w:hAnsi="Arial" w:cs="Arial"/>
          <w:sz w:val="22"/>
          <w:szCs w:val="22"/>
        </w:rPr>
        <w:t xml:space="preserve"> types of market risk comprising </w:t>
      </w:r>
      <w:r w:rsidR="00C925FF" w:rsidRPr="00A0199A">
        <w:rPr>
          <w:rFonts w:ascii="Arial" w:hAnsi="Arial" w:cs="Arial"/>
          <w:sz w:val="22"/>
          <w:szCs w:val="22"/>
        </w:rPr>
        <w:t xml:space="preserve">currency risk </w:t>
      </w:r>
      <w:r w:rsidRPr="00A0199A">
        <w:rPr>
          <w:rFonts w:ascii="Arial" w:hAnsi="Arial" w:cs="Arial"/>
          <w:sz w:val="22"/>
          <w:szCs w:val="22"/>
        </w:rPr>
        <w:t xml:space="preserve">and </w:t>
      </w:r>
      <w:r w:rsidR="00C925FF" w:rsidRPr="00A0199A">
        <w:rPr>
          <w:rFonts w:ascii="Arial" w:hAnsi="Arial" w:cs="Arial"/>
          <w:sz w:val="22"/>
          <w:szCs w:val="22"/>
        </w:rPr>
        <w:t>interest rate risk</w:t>
      </w:r>
      <w:r w:rsidRPr="00A0199A">
        <w:rPr>
          <w:rFonts w:ascii="Arial" w:hAnsi="Arial" w:cs="Arial"/>
          <w:sz w:val="22"/>
          <w:szCs w:val="22"/>
        </w:rPr>
        <w:t>.</w:t>
      </w:r>
    </w:p>
    <w:p w14:paraId="65C93609" w14:textId="7687228F" w:rsidR="00D62894" w:rsidRPr="00A0199A" w:rsidRDefault="00D62894" w:rsidP="00D62894">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A0199A">
        <w:rPr>
          <w:rFonts w:ascii="Arial" w:hAnsi="Arial" w:cs="Arial"/>
          <w:b/>
          <w:bCs/>
          <w:i/>
          <w:iCs/>
          <w:sz w:val="22"/>
          <w:szCs w:val="22"/>
        </w:rPr>
        <w:t>Foreign currency risk</w:t>
      </w:r>
    </w:p>
    <w:p w14:paraId="732AE0FE" w14:textId="77777777" w:rsidR="00D62894" w:rsidRPr="00A0199A" w:rsidRDefault="00D62894" w:rsidP="00D62894">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A0199A">
        <w:rPr>
          <w:rFonts w:ascii="Arial" w:hAnsi="Arial"/>
          <w:sz w:val="22"/>
          <w:szCs w:val="22"/>
        </w:rPr>
        <w:t>The Company considers itself no foreign currency risk because it has few transactions that are denominated in foreign currency. The Company therefore does not enter into forward exchange contracts.</w:t>
      </w:r>
    </w:p>
    <w:p w14:paraId="4F06556D" w14:textId="77777777" w:rsidR="00F311CC" w:rsidRPr="00A0199A" w:rsidRDefault="00F311CC" w:rsidP="00D62894">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A0199A">
        <w:rPr>
          <w:rFonts w:ascii="Arial" w:hAnsi="Arial"/>
          <w:b/>
          <w:bCs/>
          <w:i/>
          <w:iCs/>
          <w:sz w:val="22"/>
          <w:szCs w:val="22"/>
        </w:rPr>
        <w:t>Interest rate risk</w:t>
      </w:r>
    </w:p>
    <w:p w14:paraId="410818D4" w14:textId="28627901" w:rsidR="00F311CC" w:rsidRPr="00A0199A" w:rsidRDefault="00F311CC" w:rsidP="00F311CC">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A0199A">
        <w:rPr>
          <w:rFonts w:ascii="Arial" w:hAnsi="Arial"/>
          <w:sz w:val="22"/>
          <w:szCs w:val="22"/>
        </w:rPr>
        <w:t>Most of the Company’s financial assets and liabilities bear floating interest rates or fixed interest rates which are close to the market rate</w:t>
      </w:r>
      <w:r w:rsidR="00D62894" w:rsidRPr="00A0199A">
        <w:rPr>
          <w:rFonts w:ascii="Arial" w:hAnsi="Arial"/>
          <w:sz w:val="22"/>
          <w:szCs w:val="22"/>
        </w:rPr>
        <w:t>, the interest rate risk is expected to be minima</w:t>
      </w:r>
      <w:r w:rsidR="000E4661" w:rsidRPr="00A0199A">
        <w:rPr>
          <w:rFonts w:ascii="Arial" w:hAnsi="Arial"/>
          <w:sz w:val="22"/>
          <w:szCs w:val="22"/>
        </w:rPr>
        <w:t>l.</w:t>
      </w:r>
    </w:p>
    <w:p w14:paraId="759FE986" w14:textId="2AF67141" w:rsidR="004E3341" w:rsidRPr="00A0199A" w:rsidRDefault="00F311CC" w:rsidP="00692680">
      <w:pPr>
        <w:tabs>
          <w:tab w:val="left" w:pos="2880"/>
          <w:tab w:val="left" w:pos="5760"/>
          <w:tab w:val="decimal" w:pos="6660"/>
          <w:tab w:val="left" w:pos="7110"/>
          <w:tab w:val="decimal" w:pos="7920"/>
        </w:tabs>
        <w:spacing w:before="120" w:after="120" w:line="380" w:lineRule="exact"/>
        <w:ind w:left="540" w:hanging="540"/>
        <w:jc w:val="both"/>
        <w:rPr>
          <w:rFonts w:ascii="Arial" w:hAnsi="Arial"/>
          <w:b/>
          <w:bCs/>
          <w:i/>
          <w:iCs/>
          <w:sz w:val="22"/>
          <w:szCs w:val="22"/>
        </w:rPr>
      </w:pPr>
      <w:r w:rsidRPr="00A0199A">
        <w:rPr>
          <w:rFonts w:ascii="Arial" w:hAnsi="Arial"/>
          <w:sz w:val="22"/>
          <w:szCs w:val="22"/>
        </w:rPr>
        <w:tab/>
      </w:r>
      <w:r w:rsidR="00951175" w:rsidRPr="00A0199A">
        <w:rPr>
          <w:rFonts w:ascii="Arial" w:hAnsi="Arial" w:cs="Arial"/>
          <w:b/>
          <w:bCs/>
          <w:sz w:val="22"/>
          <w:szCs w:val="22"/>
        </w:rPr>
        <w:t>Liquidity risk</w:t>
      </w:r>
    </w:p>
    <w:p w14:paraId="693DDE77" w14:textId="5DCD17EE" w:rsidR="0079616E" w:rsidRPr="00A0199A" w:rsidRDefault="004E3341" w:rsidP="004E3341">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A0199A">
        <w:rPr>
          <w:rFonts w:ascii="Arial" w:hAnsi="Arial"/>
          <w:sz w:val="22"/>
          <w:szCs w:val="22"/>
        </w:rPr>
        <w:tab/>
      </w:r>
      <w:r w:rsidR="000E4661" w:rsidRPr="00A0199A">
        <w:rPr>
          <w:rFonts w:ascii="Arial" w:hAnsi="Arial" w:cs="Arial"/>
          <w:sz w:val="22"/>
          <w:szCs w:val="22"/>
        </w:rPr>
        <w:t>The Company’s cash and cash equivalent exceeded its current liabilities</w:t>
      </w:r>
      <w:r w:rsidR="000E4661" w:rsidRPr="00A0199A">
        <w:rPr>
          <w:rFonts w:ascii="Arial" w:hAnsi="Arial" w:cs="Arial"/>
          <w:sz w:val="22"/>
          <w:szCs w:val="22"/>
          <w:cs/>
        </w:rPr>
        <w:t xml:space="preserve"> </w:t>
      </w:r>
      <w:r w:rsidR="000E4661" w:rsidRPr="00A0199A">
        <w:rPr>
          <w:rFonts w:ascii="Arial" w:hAnsi="Arial" w:cs="Arial"/>
          <w:sz w:val="22"/>
          <w:szCs w:val="22"/>
        </w:rPr>
        <w:t>which the liquidity risk is low. In addition, the Company is able to access to sufficient sources of funding from its bank overdraft facility and bank guarantee facility.</w:t>
      </w:r>
    </w:p>
    <w:p w14:paraId="1F566982" w14:textId="41B9CC49" w:rsidR="00951175" w:rsidRPr="00A0199A" w:rsidRDefault="0079616E" w:rsidP="00414C44">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i/>
          <w:iCs/>
          <w:sz w:val="22"/>
          <w:szCs w:val="22"/>
          <w:lang w:val="en-US"/>
        </w:rPr>
      </w:pPr>
      <w:r w:rsidRPr="00A0199A">
        <w:rPr>
          <w:rFonts w:ascii="Arial" w:hAnsi="Arial" w:cs="Arial"/>
          <w:sz w:val="22"/>
          <w:szCs w:val="22"/>
        </w:rPr>
        <w:tab/>
      </w:r>
      <w:r w:rsidR="00951175" w:rsidRPr="00A0199A">
        <w:rPr>
          <w:rFonts w:ascii="Arial" w:hAnsi="Arial" w:cs="Arial"/>
          <w:sz w:val="22"/>
          <w:szCs w:val="22"/>
        </w:rPr>
        <w:t xml:space="preserve">The table below summarises the maturity profile of the </w:t>
      </w:r>
      <w:r w:rsidR="00591AB4" w:rsidRPr="00A0199A">
        <w:rPr>
          <w:rFonts w:ascii="Arial" w:hAnsi="Arial" w:cs="Arial"/>
          <w:sz w:val="22"/>
          <w:szCs w:val="22"/>
        </w:rPr>
        <w:t>Company</w:t>
      </w:r>
      <w:r w:rsidR="00951175" w:rsidRPr="00A0199A">
        <w:rPr>
          <w:rFonts w:ascii="Arial" w:hAnsi="Arial" w:cs="Arial"/>
          <w:sz w:val="22"/>
          <w:szCs w:val="22"/>
        </w:rPr>
        <w:t>’s non-derivative financial liabilities as at 31 December 202</w:t>
      </w:r>
      <w:r w:rsidR="00BF4B17" w:rsidRPr="00A0199A">
        <w:rPr>
          <w:rFonts w:ascii="Arial" w:hAnsi="Arial" w:cs="Arial"/>
          <w:sz w:val="22"/>
          <w:szCs w:val="22"/>
        </w:rPr>
        <w:t>4</w:t>
      </w:r>
      <w:r w:rsidR="00C87879" w:rsidRPr="00A0199A">
        <w:rPr>
          <w:rFonts w:ascii="Arial" w:hAnsi="Arial" w:cs="Arial"/>
          <w:sz w:val="22"/>
          <w:szCs w:val="22"/>
        </w:rPr>
        <w:t xml:space="preserve"> and 202</w:t>
      </w:r>
      <w:r w:rsidR="00BF4B17" w:rsidRPr="00A0199A">
        <w:rPr>
          <w:rFonts w:ascii="Arial" w:hAnsi="Arial" w:cs="Arial"/>
          <w:sz w:val="22"/>
          <w:szCs w:val="22"/>
        </w:rPr>
        <w:t>3</w:t>
      </w:r>
      <w:r w:rsidR="00951175" w:rsidRPr="00A0199A">
        <w:rPr>
          <w:rFonts w:ascii="Arial" w:hAnsi="Arial" w:cs="Arial"/>
          <w:sz w:val="22"/>
          <w:szCs w:val="22"/>
        </w:rPr>
        <w:t xml:space="preserve"> 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951175" w:rsidRPr="00A0199A" w14:paraId="19D20521" w14:textId="77777777" w:rsidTr="00A3393C">
        <w:trPr>
          <w:trHeight w:val="64"/>
          <w:tblHeader/>
        </w:trPr>
        <w:tc>
          <w:tcPr>
            <w:tcW w:w="3420" w:type="dxa"/>
            <w:noWrap/>
            <w:vAlign w:val="center"/>
            <w:hideMark/>
          </w:tcPr>
          <w:p w14:paraId="511A5520" w14:textId="77777777" w:rsidR="00951175" w:rsidRPr="00A0199A" w:rsidRDefault="00951175" w:rsidP="00483349">
            <w:pPr>
              <w:spacing w:line="380" w:lineRule="exact"/>
              <w:rPr>
                <w:rFonts w:ascii="Arial" w:hAnsi="Arial" w:cs="Arial"/>
                <w:b/>
                <w:bCs/>
                <w:i/>
                <w:iCs/>
                <w:sz w:val="22"/>
                <w:szCs w:val="22"/>
              </w:rPr>
            </w:pPr>
          </w:p>
        </w:tc>
        <w:tc>
          <w:tcPr>
            <w:tcW w:w="5720" w:type="dxa"/>
            <w:gridSpan w:val="5"/>
            <w:noWrap/>
            <w:vAlign w:val="center"/>
            <w:hideMark/>
          </w:tcPr>
          <w:p w14:paraId="7A408F9A" w14:textId="687EDADD" w:rsidR="00951175" w:rsidRPr="00A0199A" w:rsidRDefault="00951175" w:rsidP="00483349">
            <w:pPr>
              <w:spacing w:line="380" w:lineRule="exact"/>
              <w:jc w:val="right"/>
              <w:rPr>
                <w:rFonts w:ascii="Arial" w:hAnsi="Arial" w:cs="Arial"/>
                <w:sz w:val="18"/>
                <w:szCs w:val="18"/>
              </w:rPr>
            </w:pPr>
            <w:r w:rsidRPr="00A0199A">
              <w:rPr>
                <w:rFonts w:ascii="Arial" w:hAnsi="Arial" w:cs="Arial"/>
                <w:sz w:val="18"/>
                <w:szCs w:val="18"/>
              </w:rPr>
              <w:t xml:space="preserve">(Unit: </w:t>
            </w:r>
            <w:r w:rsidR="000E4661" w:rsidRPr="00A0199A">
              <w:rPr>
                <w:rFonts w:ascii="Arial" w:hAnsi="Arial" w:cs="Arial"/>
                <w:sz w:val="18"/>
                <w:szCs w:val="18"/>
              </w:rPr>
              <w:t>Million</w:t>
            </w:r>
            <w:r w:rsidRPr="00A0199A">
              <w:rPr>
                <w:rFonts w:ascii="Arial" w:hAnsi="Arial" w:cs="Arial"/>
                <w:sz w:val="18"/>
                <w:szCs w:val="18"/>
              </w:rPr>
              <w:t xml:space="preserve"> Baht)</w:t>
            </w:r>
          </w:p>
        </w:tc>
      </w:tr>
      <w:tr w:rsidR="00C87879" w:rsidRPr="00A0199A" w14:paraId="04F22867" w14:textId="77777777" w:rsidTr="00A3393C">
        <w:trPr>
          <w:trHeight w:val="64"/>
          <w:tblHeader/>
        </w:trPr>
        <w:tc>
          <w:tcPr>
            <w:tcW w:w="3420" w:type="dxa"/>
            <w:noWrap/>
            <w:vAlign w:val="center"/>
          </w:tcPr>
          <w:p w14:paraId="2C241C2C" w14:textId="77777777" w:rsidR="00C87879" w:rsidRPr="00A0199A" w:rsidRDefault="00C87879" w:rsidP="00483349">
            <w:pPr>
              <w:spacing w:line="380" w:lineRule="exact"/>
              <w:rPr>
                <w:rFonts w:ascii="Arial" w:hAnsi="Arial" w:cs="Arial"/>
                <w:b/>
                <w:bCs/>
                <w:i/>
                <w:iCs/>
                <w:sz w:val="22"/>
                <w:szCs w:val="22"/>
              </w:rPr>
            </w:pPr>
          </w:p>
        </w:tc>
        <w:tc>
          <w:tcPr>
            <w:tcW w:w="5720" w:type="dxa"/>
            <w:gridSpan w:val="5"/>
            <w:noWrap/>
            <w:vAlign w:val="center"/>
          </w:tcPr>
          <w:p w14:paraId="0059828E" w14:textId="1269E922" w:rsidR="00C87879" w:rsidRPr="00A0199A" w:rsidRDefault="00C87879" w:rsidP="00483349">
            <w:pPr>
              <w:pBdr>
                <w:bottom w:val="single" w:sz="4" w:space="1" w:color="auto"/>
              </w:pBdr>
              <w:spacing w:line="380" w:lineRule="exact"/>
              <w:jc w:val="center"/>
              <w:rPr>
                <w:rFonts w:ascii="Arial" w:hAnsi="Arial" w:cs="Arial"/>
                <w:sz w:val="18"/>
                <w:szCs w:val="18"/>
              </w:rPr>
            </w:pPr>
            <w:r w:rsidRPr="00A0199A">
              <w:rPr>
                <w:rFonts w:ascii="Arial" w:hAnsi="Arial" w:cs="Arial"/>
                <w:sz w:val="18"/>
                <w:szCs w:val="18"/>
              </w:rPr>
              <w:t>31 December 202</w:t>
            </w:r>
            <w:r w:rsidR="00BF4B17" w:rsidRPr="00A0199A">
              <w:rPr>
                <w:rFonts w:ascii="Arial" w:hAnsi="Arial" w:cs="Arial"/>
                <w:sz w:val="18"/>
                <w:szCs w:val="18"/>
              </w:rPr>
              <w:t>4</w:t>
            </w:r>
          </w:p>
        </w:tc>
      </w:tr>
      <w:tr w:rsidR="00951175" w:rsidRPr="00A0199A" w14:paraId="56DDD165" w14:textId="77777777" w:rsidTr="00A3393C">
        <w:trPr>
          <w:trHeight w:val="64"/>
          <w:tblHeader/>
        </w:trPr>
        <w:tc>
          <w:tcPr>
            <w:tcW w:w="3420" w:type="dxa"/>
            <w:noWrap/>
            <w:vAlign w:val="center"/>
            <w:hideMark/>
          </w:tcPr>
          <w:p w14:paraId="291B71F8" w14:textId="77777777" w:rsidR="00951175" w:rsidRPr="00A0199A" w:rsidRDefault="00951175" w:rsidP="00483349">
            <w:pPr>
              <w:spacing w:line="380" w:lineRule="exact"/>
              <w:rPr>
                <w:rFonts w:ascii="Arial" w:hAnsi="Arial" w:cs="Arial"/>
                <w:sz w:val="18"/>
                <w:szCs w:val="18"/>
              </w:rPr>
            </w:pPr>
          </w:p>
        </w:tc>
        <w:tc>
          <w:tcPr>
            <w:tcW w:w="1144" w:type="dxa"/>
            <w:noWrap/>
            <w:vAlign w:val="bottom"/>
            <w:hideMark/>
          </w:tcPr>
          <w:p w14:paraId="1CF00CAA" w14:textId="77777777" w:rsidR="00951175" w:rsidRPr="00A0199A" w:rsidRDefault="00951175" w:rsidP="00483349">
            <w:pPr>
              <w:pBdr>
                <w:bottom w:val="single" w:sz="4" w:space="1" w:color="auto"/>
              </w:pBdr>
              <w:spacing w:line="380" w:lineRule="exact"/>
              <w:jc w:val="center"/>
              <w:rPr>
                <w:rFonts w:ascii="Arial" w:hAnsi="Arial" w:cs="Arial"/>
                <w:color w:val="000000"/>
                <w:sz w:val="18"/>
                <w:szCs w:val="18"/>
              </w:rPr>
            </w:pPr>
            <w:r w:rsidRPr="00A0199A">
              <w:rPr>
                <w:rFonts w:ascii="Arial" w:hAnsi="Arial" w:cs="Arial"/>
                <w:color w:val="000000"/>
                <w:sz w:val="18"/>
                <w:szCs w:val="18"/>
              </w:rPr>
              <w:t>On</w:t>
            </w:r>
          </w:p>
          <w:p w14:paraId="402299DE" w14:textId="77777777" w:rsidR="00951175" w:rsidRPr="00A0199A" w:rsidRDefault="00951175" w:rsidP="00483349">
            <w:pPr>
              <w:pBdr>
                <w:bottom w:val="single" w:sz="4" w:space="1" w:color="auto"/>
              </w:pBdr>
              <w:spacing w:line="380" w:lineRule="exact"/>
              <w:jc w:val="center"/>
              <w:rPr>
                <w:rFonts w:ascii="Arial" w:hAnsi="Arial" w:cs="Arial"/>
                <w:color w:val="000000"/>
                <w:sz w:val="18"/>
                <w:szCs w:val="18"/>
              </w:rPr>
            </w:pPr>
            <w:r w:rsidRPr="00A0199A">
              <w:rPr>
                <w:rFonts w:ascii="Arial" w:hAnsi="Arial" w:cs="Arial"/>
                <w:color w:val="000000"/>
                <w:sz w:val="18"/>
                <w:szCs w:val="18"/>
              </w:rPr>
              <w:t>demand</w:t>
            </w:r>
          </w:p>
        </w:tc>
        <w:tc>
          <w:tcPr>
            <w:tcW w:w="1144" w:type="dxa"/>
            <w:noWrap/>
            <w:vAlign w:val="bottom"/>
            <w:hideMark/>
          </w:tcPr>
          <w:p w14:paraId="0A75B7C3" w14:textId="77777777" w:rsidR="00951175" w:rsidRPr="00A0199A" w:rsidRDefault="00951175" w:rsidP="00483349">
            <w:pPr>
              <w:pBdr>
                <w:bottom w:val="single" w:sz="4" w:space="1" w:color="auto"/>
              </w:pBdr>
              <w:spacing w:line="380" w:lineRule="exact"/>
              <w:jc w:val="center"/>
              <w:rPr>
                <w:rFonts w:ascii="Arial" w:hAnsi="Arial" w:cs="Arial"/>
                <w:color w:val="000000"/>
                <w:sz w:val="18"/>
                <w:szCs w:val="18"/>
              </w:rPr>
            </w:pPr>
            <w:r w:rsidRPr="00A0199A">
              <w:rPr>
                <w:rFonts w:ascii="Arial" w:hAnsi="Arial" w:cs="Arial"/>
                <w:color w:val="000000"/>
                <w:sz w:val="18"/>
                <w:szCs w:val="18"/>
              </w:rPr>
              <w:t>Less than 1 year</w:t>
            </w:r>
          </w:p>
        </w:tc>
        <w:tc>
          <w:tcPr>
            <w:tcW w:w="1144" w:type="dxa"/>
            <w:noWrap/>
            <w:vAlign w:val="bottom"/>
            <w:hideMark/>
          </w:tcPr>
          <w:p w14:paraId="61176CB5" w14:textId="77777777" w:rsidR="00951175" w:rsidRPr="00A0199A" w:rsidRDefault="00951175" w:rsidP="00483349">
            <w:pPr>
              <w:pBdr>
                <w:bottom w:val="single" w:sz="4" w:space="1" w:color="auto"/>
              </w:pBdr>
              <w:spacing w:line="380" w:lineRule="exact"/>
              <w:jc w:val="center"/>
              <w:rPr>
                <w:rFonts w:ascii="Arial" w:hAnsi="Arial" w:cs="Arial"/>
                <w:color w:val="000000"/>
                <w:sz w:val="18"/>
                <w:szCs w:val="18"/>
              </w:rPr>
            </w:pPr>
            <w:r w:rsidRPr="00A0199A">
              <w:rPr>
                <w:rFonts w:ascii="Arial" w:hAnsi="Arial" w:cs="Arial"/>
                <w:color w:val="000000"/>
                <w:sz w:val="18"/>
                <w:szCs w:val="18"/>
              </w:rPr>
              <w:t>1</w:t>
            </w:r>
            <w:r w:rsidRPr="00A0199A">
              <w:rPr>
                <w:rFonts w:ascii="Arial" w:hAnsi="Arial"/>
                <w:color w:val="000000"/>
                <w:sz w:val="18"/>
                <w:szCs w:val="18"/>
                <w:cs/>
              </w:rPr>
              <w:t xml:space="preserve"> </w:t>
            </w:r>
            <w:r w:rsidRPr="00A0199A">
              <w:rPr>
                <w:rFonts w:ascii="Arial" w:hAnsi="Arial" w:cs="Arial"/>
                <w:color w:val="000000"/>
                <w:sz w:val="18"/>
                <w:szCs w:val="18"/>
              </w:rPr>
              <w:t>to</w:t>
            </w:r>
            <w:r w:rsidRPr="00A0199A">
              <w:rPr>
                <w:rFonts w:ascii="Arial" w:hAnsi="Arial"/>
                <w:color w:val="000000"/>
                <w:sz w:val="18"/>
                <w:szCs w:val="18"/>
                <w:cs/>
              </w:rPr>
              <w:t xml:space="preserve"> </w:t>
            </w:r>
            <w:r w:rsidRPr="00A0199A">
              <w:rPr>
                <w:rFonts w:ascii="Arial" w:hAnsi="Arial"/>
                <w:color w:val="000000"/>
                <w:sz w:val="18"/>
                <w:szCs w:val="18"/>
              </w:rPr>
              <w:t>5</w:t>
            </w:r>
          </w:p>
          <w:p w14:paraId="5AB256C9" w14:textId="77777777" w:rsidR="00951175" w:rsidRPr="00A0199A" w:rsidRDefault="00951175" w:rsidP="00483349">
            <w:pPr>
              <w:pBdr>
                <w:bottom w:val="single" w:sz="4" w:space="1" w:color="auto"/>
              </w:pBdr>
              <w:spacing w:line="380" w:lineRule="exact"/>
              <w:jc w:val="center"/>
              <w:rPr>
                <w:rFonts w:ascii="Arial" w:hAnsi="Arial" w:cs="Arial"/>
                <w:color w:val="000000"/>
                <w:sz w:val="18"/>
                <w:szCs w:val="18"/>
              </w:rPr>
            </w:pPr>
            <w:r w:rsidRPr="00A0199A">
              <w:rPr>
                <w:rFonts w:ascii="Arial" w:hAnsi="Arial" w:cs="Arial"/>
                <w:color w:val="000000"/>
                <w:sz w:val="18"/>
                <w:szCs w:val="18"/>
              </w:rPr>
              <w:t>years</w:t>
            </w:r>
          </w:p>
        </w:tc>
        <w:tc>
          <w:tcPr>
            <w:tcW w:w="1144" w:type="dxa"/>
            <w:noWrap/>
            <w:vAlign w:val="bottom"/>
            <w:hideMark/>
          </w:tcPr>
          <w:p w14:paraId="06B8409A" w14:textId="77777777" w:rsidR="00951175" w:rsidRPr="00A0199A" w:rsidRDefault="00951175" w:rsidP="00483349">
            <w:pPr>
              <w:pBdr>
                <w:bottom w:val="single" w:sz="4" w:space="1" w:color="auto"/>
              </w:pBdr>
              <w:spacing w:line="380" w:lineRule="exact"/>
              <w:jc w:val="center"/>
              <w:rPr>
                <w:rFonts w:ascii="Arial" w:hAnsi="Arial" w:cs="Arial"/>
                <w:color w:val="000000"/>
                <w:sz w:val="18"/>
                <w:szCs w:val="18"/>
                <w:cs/>
              </w:rPr>
            </w:pPr>
            <w:r w:rsidRPr="00A0199A">
              <w:rPr>
                <w:rFonts w:ascii="Arial" w:hAnsi="Arial" w:cs="Arial"/>
                <w:color w:val="000000"/>
                <w:sz w:val="18"/>
                <w:szCs w:val="18"/>
              </w:rPr>
              <w:t xml:space="preserve">&gt; </w:t>
            </w:r>
            <w:r w:rsidRPr="00A0199A">
              <w:rPr>
                <w:rFonts w:ascii="Arial" w:hAnsi="Arial"/>
                <w:color w:val="000000"/>
                <w:sz w:val="18"/>
                <w:szCs w:val="18"/>
              </w:rPr>
              <w:t>5</w:t>
            </w:r>
            <w:r w:rsidRPr="00A0199A">
              <w:rPr>
                <w:rFonts w:ascii="Arial" w:hAnsi="Arial"/>
                <w:color w:val="000000"/>
                <w:sz w:val="18"/>
                <w:szCs w:val="18"/>
                <w:cs/>
              </w:rPr>
              <w:t xml:space="preserve"> </w:t>
            </w:r>
            <w:r w:rsidRPr="00A0199A">
              <w:rPr>
                <w:rFonts w:ascii="Arial" w:hAnsi="Arial" w:cs="Arial"/>
                <w:color w:val="000000"/>
                <w:sz w:val="18"/>
                <w:szCs w:val="18"/>
              </w:rPr>
              <w:t>years</w:t>
            </w:r>
          </w:p>
        </w:tc>
        <w:tc>
          <w:tcPr>
            <w:tcW w:w="1144" w:type="dxa"/>
            <w:noWrap/>
            <w:vAlign w:val="bottom"/>
            <w:hideMark/>
          </w:tcPr>
          <w:p w14:paraId="659316C8" w14:textId="77777777" w:rsidR="00951175" w:rsidRPr="00A0199A" w:rsidRDefault="00951175" w:rsidP="00483349">
            <w:pPr>
              <w:pBdr>
                <w:bottom w:val="single" w:sz="4" w:space="1" w:color="auto"/>
              </w:pBdr>
              <w:spacing w:line="380" w:lineRule="exact"/>
              <w:jc w:val="center"/>
              <w:rPr>
                <w:rFonts w:ascii="Arial" w:hAnsi="Arial" w:cs="Arial"/>
                <w:color w:val="000000"/>
                <w:sz w:val="18"/>
                <w:szCs w:val="18"/>
              </w:rPr>
            </w:pPr>
            <w:r w:rsidRPr="00A0199A">
              <w:rPr>
                <w:rFonts w:ascii="Arial" w:hAnsi="Arial" w:cs="Arial"/>
                <w:color w:val="000000"/>
                <w:sz w:val="18"/>
                <w:szCs w:val="18"/>
              </w:rPr>
              <w:t>Total</w:t>
            </w:r>
          </w:p>
        </w:tc>
      </w:tr>
      <w:tr w:rsidR="00951175" w:rsidRPr="00A0199A" w14:paraId="47269056" w14:textId="77777777" w:rsidTr="00A3393C">
        <w:trPr>
          <w:trHeight w:val="64"/>
          <w:tblHeader/>
        </w:trPr>
        <w:tc>
          <w:tcPr>
            <w:tcW w:w="3420" w:type="dxa"/>
            <w:noWrap/>
            <w:vAlign w:val="center"/>
            <w:hideMark/>
          </w:tcPr>
          <w:p w14:paraId="16B6E842" w14:textId="77777777" w:rsidR="00951175" w:rsidRPr="00A0199A" w:rsidRDefault="00951175" w:rsidP="00483349">
            <w:pPr>
              <w:spacing w:line="380" w:lineRule="exact"/>
              <w:ind w:left="230" w:hanging="180"/>
              <w:rPr>
                <w:rFonts w:ascii="Arial" w:hAnsi="Arial" w:cs="Arial"/>
                <w:b/>
                <w:bCs/>
                <w:color w:val="000000"/>
                <w:sz w:val="18"/>
                <w:szCs w:val="18"/>
              </w:rPr>
            </w:pPr>
            <w:r w:rsidRPr="00A0199A">
              <w:rPr>
                <w:rFonts w:ascii="Arial" w:hAnsi="Arial" w:cs="Arial"/>
                <w:b/>
                <w:bCs/>
                <w:color w:val="000000"/>
                <w:sz w:val="18"/>
                <w:szCs w:val="18"/>
              </w:rPr>
              <w:t>Non-derivatives</w:t>
            </w:r>
          </w:p>
        </w:tc>
        <w:tc>
          <w:tcPr>
            <w:tcW w:w="1144" w:type="dxa"/>
            <w:noWrap/>
            <w:vAlign w:val="bottom"/>
          </w:tcPr>
          <w:p w14:paraId="01F8FA48" w14:textId="77777777" w:rsidR="00951175" w:rsidRPr="00A0199A" w:rsidRDefault="00951175" w:rsidP="00483349">
            <w:pPr>
              <w:tabs>
                <w:tab w:val="decimal" w:pos="792"/>
              </w:tabs>
              <w:spacing w:line="380" w:lineRule="exact"/>
              <w:rPr>
                <w:rFonts w:ascii="Arial" w:hAnsi="Arial" w:cs="Arial"/>
                <w:color w:val="000000"/>
                <w:sz w:val="18"/>
                <w:szCs w:val="18"/>
              </w:rPr>
            </w:pPr>
          </w:p>
        </w:tc>
        <w:tc>
          <w:tcPr>
            <w:tcW w:w="1144" w:type="dxa"/>
            <w:noWrap/>
            <w:vAlign w:val="bottom"/>
          </w:tcPr>
          <w:p w14:paraId="47A64883" w14:textId="77777777" w:rsidR="00951175" w:rsidRPr="00A0199A" w:rsidRDefault="00951175" w:rsidP="00483349">
            <w:pPr>
              <w:tabs>
                <w:tab w:val="decimal" w:pos="792"/>
              </w:tabs>
              <w:spacing w:line="380" w:lineRule="exact"/>
              <w:rPr>
                <w:rFonts w:ascii="Arial" w:hAnsi="Arial" w:cs="Arial"/>
                <w:color w:val="000000"/>
                <w:sz w:val="18"/>
                <w:szCs w:val="18"/>
              </w:rPr>
            </w:pPr>
          </w:p>
        </w:tc>
        <w:tc>
          <w:tcPr>
            <w:tcW w:w="1144" w:type="dxa"/>
            <w:noWrap/>
            <w:vAlign w:val="bottom"/>
          </w:tcPr>
          <w:p w14:paraId="5138B7D0" w14:textId="77777777" w:rsidR="00951175" w:rsidRPr="00A0199A" w:rsidRDefault="00951175" w:rsidP="00483349">
            <w:pPr>
              <w:tabs>
                <w:tab w:val="decimal" w:pos="792"/>
              </w:tabs>
              <w:spacing w:line="380" w:lineRule="exact"/>
              <w:rPr>
                <w:rFonts w:ascii="Arial" w:hAnsi="Arial" w:cs="Arial"/>
                <w:color w:val="000000"/>
                <w:sz w:val="18"/>
                <w:szCs w:val="18"/>
                <w:cs/>
              </w:rPr>
            </w:pPr>
          </w:p>
        </w:tc>
        <w:tc>
          <w:tcPr>
            <w:tcW w:w="1144" w:type="dxa"/>
            <w:noWrap/>
            <w:vAlign w:val="bottom"/>
          </w:tcPr>
          <w:p w14:paraId="07F07876" w14:textId="77777777" w:rsidR="00951175" w:rsidRPr="00A0199A" w:rsidRDefault="00951175" w:rsidP="00483349">
            <w:pPr>
              <w:tabs>
                <w:tab w:val="decimal" w:pos="792"/>
              </w:tabs>
              <w:spacing w:line="380" w:lineRule="exact"/>
              <w:rPr>
                <w:rFonts w:ascii="Arial" w:hAnsi="Arial" w:cs="Arial"/>
                <w:color w:val="000000"/>
                <w:sz w:val="18"/>
                <w:szCs w:val="18"/>
                <w:cs/>
              </w:rPr>
            </w:pPr>
          </w:p>
        </w:tc>
        <w:tc>
          <w:tcPr>
            <w:tcW w:w="1144" w:type="dxa"/>
            <w:noWrap/>
            <w:vAlign w:val="bottom"/>
          </w:tcPr>
          <w:p w14:paraId="2F4A0ECD" w14:textId="77777777" w:rsidR="00951175" w:rsidRPr="00A0199A" w:rsidRDefault="00951175" w:rsidP="00483349">
            <w:pPr>
              <w:tabs>
                <w:tab w:val="decimal" w:pos="792"/>
              </w:tabs>
              <w:spacing w:line="380" w:lineRule="exact"/>
              <w:rPr>
                <w:rFonts w:ascii="Arial" w:hAnsi="Arial" w:cs="Arial"/>
                <w:color w:val="000000"/>
                <w:sz w:val="18"/>
                <w:szCs w:val="18"/>
                <w:cs/>
              </w:rPr>
            </w:pPr>
          </w:p>
        </w:tc>
      </w:tr>
      <w:tr w:rsidR="00325CB3" w:rsidRPr="00A0199A" w14:paraId="42748493" w14:textId="77777777" w:rsidTr="00A3393C">
        <w:trPr>
          <w:trHeight w:val="64"/>
          <w:tblHeader/>
        </w:trPr>
        <w:tc>
          <w:tcPr>
            <w:tcW w:w="3420" w:type="dxa"/>
            <w:noWrap/>
            <w:vAlign w:val="center"/>
            <w:hideMark/>
          </w:tcPr>
          <w:p w14:paraId="2D7C001F" w14:textId="77777777" w:rsidR="00325CB3" w:rsidRPr="00A0199A" w:rsidRDefault="00325CB3" w:rsidP="00483349">
            <w:pPr>
              <w:spacing w:line="380" w:lineRule="exact"/>
              <w:ind w:left="230" w:hanging="180"/>
              <w:rPr>
                <w:rFonts w:ascii="Arial" w:hAnsi="Arial" w:cs="Arial"/>
                <w:color w:val="000000"/>
                <w:sz w:val="18"/>
                <w:szCs w:val="18"/>
                <w:cs/>
              </w:rPr>
            </w:pPr>
            <w:r w:rsidRPr="00A0199A">
              <w:rPr>
                <w:rFonts w:ascii="Arial" w:hAnsi="Arial" w:cs="Arial"/>
                <w:color w:val="000000"/>
                <w:sz w:val="18"/>
                <w:szCs w:val="18"/>
              </w:rPr>
              <w:t>Trade and other payables</w:t>
            </w:r>
          </w:p>
        </w:tc>
        <w:tc>
          <w:tcPr>
            <w:tcW w:w="1144" w:type="dxa"/>
            <w:noWrap/>
            <w:vAlign w:val="bottom"/>
          </w:tcPr>
          <w:p w14:paraId="091D66AE" w14:textId="13D26E1B" w:rsidR="00325CB3" w:rsidRPr="00A0199A" w:rsidRDefault="001B29E8" w:rsidP="00483349">
            <w:pPr>
              <w:tabs>
                <w:tab w:val="decimal" w:pos="810"/>
              </w:tabs>
              <w:spacing w:line="380" w:lineRule="exact"/>
              <w:jc w:val="center"/>
              <w:rPr>
                <w:rFonts w:ascii="Arial" w:hAnsi="Arial" w:cs="Arial"/>
                <w:color w:val="000000"/>
                <w:sz w:val="18"/>
                <w:szCs w:val="18"/>
              </w:rPr>
            </w:pPr>
            <w:r w:rsidRPr="00A0199A">
              <w:rPr>
                <w:rFonts w:ascii="Arial" w:hAnsi="Arial" w:cs="Arial"/>
                <w:color w:val="000000"/>
                <w:sz w:val="18"/>
                <w:szCs w:val="18"/>
              </w:rPr>
              <w:t>-</w:t>
            </w:r>
          </w:p>
        </w:tc>
        <w:tc>
          <w:tcPr>
            <w:tcW w:w="1144" w:type="dxa"/>
            <w:noWrap/>
            <w:vAlign w:val="bottom"/>
          </w:tcPr>
          <w:p w14:paraId="47F8C447" w14:textId="3D6A7D79" w:rsidR="00325CB3" w:rsidRPr="00A0199A" w:rsidRDefault="001B29E8" w:rsidP="00483349">
            <w:pPr>
              <w:tabs>
                <w:tab w:val="decimal" w:pos="600"/>
              </w:tabs>
              <w:spacing w:line="380" w:lineRule="exact"/>
              <w:jc w:val="center"/>
              <w:rPr>
                <w:rFonts w:ascii="Arial" w:hAnsi="Arial" w:cs="Arial"/>
                <w:color w:val="000000"/>
                <w:sz w:val="18"/>
                <w:szCs w:val="18"/>
              </w:rPr>
            </w:pPr>
            <w:r w:rsidRPr="00A0199A">
              <w:rPr>
                <w:rFonts w:ascii="Arial" w:hAnsi="Arial" w:cs="Arial"/>
                <w:color w:val="000000"/>
                <w:sz w:val="18"/>
                <w:szCs w:val="18"/>
              </w:rPr>
              <w:t>30.</w:t>
            </w:r>
            <w:r w:rsidR="00960112" w:rsidRPr="00A0199A">
              <w:rPr>
                <w:rFonts w:ascii="Arial" w:hAnsi="Arial" w:cs="Arial"/>
                <w:color w:val="000000"/>
                <w:sz w:val="18"/>
                <w:szCs w:val="18"/>
              </w:rPr>
              <w:t>1</w:t>
            </w:r>
          </w:p>
        </w:tc>
        <w:tc>
          <w:tcPr>
            <w:tcW w:w="1144" w:type="dxa"/>
            <w:noWrap/>
            <w:vAlign w:val="bottom"/>
          </w:tcPr>
          <w:p w14:paraId="2D8EB1EF" w14:textId="0EAFDB60" w:rsidR="00325CB3" w:rsidRPr="00A0199A" w:rsidRDefault="001B29E8" w:rsidP="00483349">
            <w:pPr>
              <w:tabs>
                <w:tab w:val="decimal" w:pos="810"/>
              </w:tabs>
              <w:spacing w:line="380" w:lineRule="exact"/>
              <w:jc w:val="center"/>
              <w:rPr>
                <w:rFonts w:ascii="Arial" w:hAnsi="Arial" w:cs="Arial"/>
                <w:color w:val="000000"/>
                <w:sz w:val="18"/>
                <w:szCs w:val="18"/>
                <w:cs/>
              </w:rPr>
            </w:pPr>
            <w:r w:rsidRPr="00A0199A">
              <w:rPr>
                <w:rFonts w:ascii="Arial" w:hAnsi="Arial" w:cs="Arial"/>
                <w:color w:val="000000"/>
                <w:sz w:val="18"/>
                <w:szCs w:val="18"/>
              </w:rPr>
              <w:t>-</w:t>
            </w:r>
          </w:p>
        </w:tc>
        <w:tc>
          <w:tcPr>
            <w:tcW w:w="1144" w:type="dxa"/>
            <w:noWrap/>
            <w:vAlign w:val="bottom"/>
          </w:tcPr>
          <w:p w14:paraId="564CE501" w14:textId="0B7FA9DA" w:rsidR="00325CB3" w:rsidRPr="00A0199A" w:rsidRDefault="001B29E8" w:rsidP="00483349">
            <w:pPr>
              <w:tabs>
                <w:tab w:val="decimal" w:pos="810"/>
              </w:tabs>
              <w:spacing w:line="380" w:lineRule="exact"/>
              <w:jc w:val="center"/>
              <w:rPr>
                <w:rFonts w:ascii="Arial" w:hAnsi="Arial" w:cs="Arial"/>
                <w:color w:val="000000"/>
                <w:sz w:val="18"/>
                <w:szCs w:val="18"/>
                <w:cs/>
              </w:rPr>
            </w:pPr>
            <w:r w:rsidRPr="00A0199A">
              <w:rPr>
                <w:rFonts w:ascii="Arial" w:hAnsi="Arial" w:cs="Arial"/>
                <w:color w:val="000000"/>
                <w:sz w:val="18"/>
                <w:szCs w:val="18"/>
              </w:rPr>
              <w:t>-</w:t>
            </w:r>
          </w:p>
        </w:tc>
        <w:tc>
          <w:tcPr>
            <w:tcW w:w="1144" w:type="dxa"/>
            <w:noWrap/>
            <w:vAlign w:val="bottom"/>
          </w:tcPr>
          <w:p w14:paraId="5EFA46A1" w14:textId="528EF4C3" w:rsidR="00325CB3" w:rsidRPr="00A0199A" w:rsidRDefault="001B29E8" w:rsidP="00483349">
            <w:pPr>
              <w:tabs>
                <w:tab w:val="decimal" w:pos="600"/>
              </w:tabs>
              <w:spacing w:line="380" w:lineRule="exact"/>
              <w:jc w:val="center"/>
              <w:rPr>
                <w:rFonts w:ascii="Arial" w:hAnsi="Arial" w:cs="Arial"/>
                <w:color w:val="000000"/>
                <w:sz w:val="18"/>
                <w:szCs w:val="18"/>
                <w:cs/>
              </w:rPr>
            </w:pPr>
            <w:r w:rsidRPr="00A0199A">
              <w:rPr>
                <w:rFonts w:ascii="Arial" w:hAnsi="Arial" w:cs="Arial"/>
                <w:color w:val="000000"/>
                <w:sz w:val="18"/>
                <w:szCs w:val="18"/>
              </w:rPr>
              <w:t>30.</w:t>
            </w:r>
            <w:r w:rsidR="00960112" w:rsidRPr="00A0199A">
              <w:rPr>
                <w:rFonts w:ascii="Arial" w:hAnsi="Arial" w:cs="Arial"/>
                <w:color w:val="000000"/>
                <w:sz w:val="18"/>
                <w:szCs w:val="18"/>
              </w:rPr>
              <w:t>1</w:t>
            </w:r>
          </w:p>
        </w:tc>
      </w:tr>
      <w:tr w:rsidR="00325CB3" w:rsidRPr="00A0199A" w14:paraId="61C4504E" w14:textId="77777777" w:rsidTr="00A3393C">
        <w:trPr>
          <w:trHeight w:val="64"/>
          <w:tblHeader/>
        </w:trPr>
        <w:tc>
          <w:tcPr>
            <w:tcW w:w="3420" w:type="dxa"/>
            <w:noWrap/>
            <w:vAlign w:val="center"/>
            <w:hideMark/>
          </w:tcPr>
          <w:p w14:paraId="0B0EDF6F" w14:textId="30F03DD3" w:rsidR="00325CB3" w:rsidRPr="00A0199A" w:rsidRDefault="00325CB3" w:rsidP="00483349">
            <w:pPr>
              <w:spacing w:line="380" w:lineRule="exact"/>
              <w:ind w:left="50"/>
              <w:rPr>
                <w:rFonts w:ascii="Arial" w:hAnsi="Arial" w:cs="Arial"/>
                <w:color w:val="000000"/>
                <w:sz w:val="18"/>
                <w:szCs w:val="18"/>
                <w:cs/>
              </w:rPr>
            </w:pPr>
            <w:r w:rsidRPr="00A0199A">
              <w:rPr>
                <w:rFonts w:ascii="Arial" w:hAnsi="Arial" w:cs="Arial"/>
                <w:color w:val="000000"/>
                <w:sz w:val="18"/>
                <w:szCs w:val="18"/>
              </w:rPr>
              <w:t>Lease liabilit</w:t>
            </w:r>
            <w:r w:rsidR="00B73D72" w:rsidRPr="00A0199A">
              <w:rPr>
                <w:rFonts w:ascii="Arial" w:hAnsi="Arial" w:cs="Arial"/>
                <w:color w:val="000000"/>
                <w:sz w:val="18"/>
                <w:szCs w:val="18"/>
              </w:rPr>
              <w:t>ies</w:t>
            </w:r>
          </w:p>
        </w:tc>
        <w:tc>
          <w:tcPr>
            <w:tcW w:w="1144" w:type="dxa"/>
            <w:noWrap/>
            <w:vAlign w:val="bottom"/>
          </w:tcPr>
          <w:p w14:paraId="549E6B9B" w14:textId="0AD6C399" w:rsidR="00325CB3" w:rsidRPr="00A0199A" w:rsidRDefault="001B29E8" w:rsidP="00483349">
            <w:pPr>
              <w:pBdr>
                <w:bottom w:val="single" w:sz="4" w:space="1" w:color="auto"/>
              </w:pBdr>
              <w:tabs>
                <w:tab w:val="decimal" w:pos="810"/>
              </w:tabs>
              <w:spacing w:line="380" w:lineRule="exact"/>
              <w:jc w:val="center"/>
              <w:rPr>
                <w:rFonts w:ascii="Arial" w:hAnsi="Arial" w:cs="Arial"/>
                <w:color w:val="000000"/>
                <w:sz w:val="18"/>
                <w:szCs w:val="18"/>
                <w:cs/>
              </w:rPr>
            </w:pPr>
            <w:r w:rsidRPr="00A0199A">
              <w:rPr>
                <w:rFonts w:ascii="Arial" w:hAnsi="Arial" w:cs="Arial"/>
                <w:color w:val="000000"/>
                <w:sz w:val="18"/>
                <w:szCs w:val="18"/>
              </w:rPr>
              <w:t>-</w:t>
            </w:r>
          </w:p>
        </w:tc>
        <w:tc>
          <w:tcPr>
            <w:tcW w:w="1144" w:type="dxa"/>
            <w:noWrap/>
            <w:vAlign w:val="bottom"/>
          </w:tcPr>
          <w:p w14:paraId="5C9301AF" w14:textId="60FF3C9C" w:rsidR="00325CB3" w:rsidRPr="00A0199A" w:rsidRDefault="001B29E8" w:rsidP="00483349">
            <w:pPr>
              <w:pBdr>
                <w:bottom w:val="single" w:sz="4" w:space="1" w:color="auto"/>
              </w:pBdr>
              <w:tabs>
                <w:tab w:val="decimal" w:pos="600"/>
              </w:tabs>
              <w:spacing w:line="380" w:lineRule="exact"/>
              <w:jc w:val="center"/>
              <w:rPr>
                <w:rFonts w:ascii="Arial" w:hAnsi="Arial" w:cs="Arial"/>
                <w:color w:val="000000"/>
                <w:sz w:val="18"/>
                <w:szCs w:val="18"/>
              </w:rPr>
            </w:pPr>
            <w:r w:rsidRPr="00A0199A">
              <w:rPr>
                <w:rFonts w:ascii="Arial" w:hAnsi="Arial" w:cs="Arial"/>
                <w:color w:val="000000"/>
                <w:sz w:val="18"/>
                <w:szCs w:val="18"/>
              </w:rPr>
              <w:t>0.1</w:t>
            </w:r>
          </w:p>
        </w:tc>
        <w:tc>
          <w:tcPr>
            <w:tcW w:w="1144" w:type="dxa"/>
            <w:noWrap/>
            <w:vAlign w:val="bottom"/>
          </w:tcPr>
          <w:p w14:paraId="0EB47164" w14:textId="0A8AECEC" w:rsidR="00325CB3" w:rsidRPr="00A0199A" w:rsidRDefault="001B29E8" w:rsidP="00483349">
            <w:pPr>
              <w:pBdr>
                <w:bottom w:val="single" w:sz="4" w:space="1" w:color="auto"/>
              </w:pBdr>
              <w:tabs>
                <w:tab w:val="decimal" w:pos="810"/>
              </w:tabs>
              <w:spacing w:line="380" w:lineRule="exact"/>
              <w:jc w:val="center"/>
              <w:rPr>
                <w:rFonts w:ascii="Arial" w:hAnsi="Arial" w:cs="Arial"/>
                <w:color w:val="000000"/>
                <w:sz w:val="18"/>
                <w:szCs w:val="18"/>
                <w:cs/>
              </w:rPr>
            </w:pPr>
            <w:r w:rsidRPr="00A0199A">
              <w:rPr>
                <w:rFonts w:ascii="Arial" w:hAnsi="Arial" w:cs="Arial"/>
                <w:color w:val="000000"/>
                <w:sz w:val="18"/>
                <w:szCs w:val="18"/>
              </w:rPr>
              <w:t>0.1</w:t>
            </w:r>
          </w:p>
        </w:tc>
        <w:tc>
          <w:tcPr>
            <w:tcW w:w="1144" w:type="dxa"/>
            <w:noWrap/>
            <w:vAlign w:val="bottom"/>
          </w:tcPr>
          <w:p w14:paraId="3B6EC280" w14:textId="3BA3B79C" w:rsidR="00325CB3" w:rsidRPr="00A0199A" w:rsidRDefault="001B29E8" w:rsidP="00483349">
            <w:pPr>
              <w:pBdr>
                <w:bottom w:val="single" w:sz="4" w:space="1" w:color="auto"/>
              </w:pBdr>
              <w:tabs>
                <w:tab w:val="decimal" w:pos="810"/>
              </w:tabs>
              <w:spacing w:line="380" w:lineRule="exact"/>
              <w:jc w:val="center"/>
              <w:rPr>
                <w:rFonts w:ascii="Arial" w:hAnsi="Arial" w:cs="Arial"/>
                <w:color w:val="000000"/>
                <w:sz w:val="18"/>
                <w:szCs w:val="18"/>
                <w:cs/>
              </w:rPr>
            </w:pPr>
            <w:r w:rsidRPr="00A0199A">
              <w:rPr>
                <w:rFonts w:ascii="Arial" w:hAnsi="Arial" w:cs="Arial"/>
                <w:color w:val="000000"/>
                <w:sz w:val="18"/>
                <w:szCs w:val="18"/>
              </w:rPr>
              <w:t>-</w:t>
            </w:r>
          </w:p>
        </w:tc>
        <w:tc>
          <w:tcPr>
            <w:tcW w:w="1144" w:type="dxa"/>
            <w:noWrap/>
            <w:vAlign w:val="bottom"/>
          </w:tcPr>
          <w:p w14:paraId="232872AE" w14:textId="13CAB7E9" w:rsidR="00325CB3" w:rsidRPr="00A0199A" w:rsidRDefault="001B29E8" w:rsidP="00483349">
            <w:pPr>
              <w:pBdr>
                <w:bottom w:val="single" w:sz="4" w:space="1" w:color="auto"/>
              </w:pBdr>
              <w:tabs>
                <w:tab w:val="decimal" w:pos="600"/>
              </w:tabs>
              <w:spacing w:line="380" w:lineRule="exact"/>
              <w:jc w:val="center"/>
              <w:rPr>
                <w:rFonts w:ascii="Arial" w:hAnsi="Arial" w:cs="Arial"/>
                <w:color w:val="000000"/>
                <w:sz w:val="18"/>
                <w:szCs w:val="18"/>
                <w:cs/>
              </w:rPr>
            </w:pPr>
            <w:r w:rsidRPr="00A0199A">
              <w:rPr>
                <w:rFonts w:ascii="Arial" w:hAnsi="Arial" w:cs="Arial"/>
                <w:color w:val="000000"/>
                <w:sz w:val="18"/>
                <w:szCs w:val="18"/>
              </w:rPr>
              <w:t>0.2</w:t>
            </w:r>
          </w:p>
        </w:tc>
      </w:tr>
      <w:tr w:rsidR="00325CB3" w:rsidRPr="00A0199A" w14:paraId="347E29CD" w14:textId="77777777" w:rsidTr="00111536">
        <w:trPr>
          <w:trHeight w:val="459"/>
          <w:tblHeader/>
        </w:trPr>
        <w:tc>
          <w:tcPr>
            <w:tcW w:w="3420" w:type="dxa"/>
            <w:hideMark/>
          </w:tcPr>
          <w:p w14:paraId="4349AB09" w14:textId="77777777" w:rsidR="00325CB3" w:rsidRPr="00A0199A" w:rsidRDefault="00325CB3" w:rsidP="00483349">
            <w:pPr>
              <w:spacing w:line="380" w:lineRule="exact"/>
              <w:rPr>
                <w:rFonts w:ascii="Arial" w:hAnsi="Arial" w:cs="Arial"/>
                <w:b/>
                <w:bCs/>
                <w:color w:val="000000"/>
                <w:sz w:val="18"/>
                <w:szCs w:val="18"/>
                <w:cs/>
              </w:rPr>
            </w:pPr>
            <w:r w:rsidRPr="00A0199A">
              <w:rPr>
                <w:rFonts w:ascii="Arial" w:hAnsi="Arial" w:cs="Arial"/>
                <w:b/>
                <w:bCs/>
                <w:color w:val="000000"/>
                <w:sz w:val="18"/>
                <w:szCs w:val="18"/>
              </w:rPr>
              <w:t>Total non-derivatives</w:t>
            </w:r>
          </w:p>
        </w:tc>
        <w:tc>
          <w:tcPr>
            <w:tcW w:w="1144" w:type="dxa"/>
            <w:noWrap/>
          </w:tcPr>
          <w:p w14:paraId="7C3344EB" w14:textId="6C1A8A7D" w:rsidR="00325CB3" w:rsidRPr="00A0199A" w:rsidRDefault="001B29E8" w:rsidP="00483349">
            <w:pPr>
              <w:pBdr>
                <w:bottom w:val="double" w:sz="4" w:space="1" w:color="auto"/>
              </w:pBdr>
              <w:tabs>
                <w:tab w:val="decimal" w:pos="810"/>
              </w:tabs>
              <w:spacing w:line="380" w:lineRule="exact"/>
              <w:rPr>
                <w:rFonts w:ascii="Arial" w:hAnsi="Arial" w:cs="Arial"/>
                <w:color w:val="000000"/>
                <w:sz w:val="18"/>
                <w:szCs w:val="18"/>
                <w:cs/>
              </w:rPr>
            </w:pPr>
            <w:r w:rsidRPr="00A0199A">
              <w:rPr>
                <w:rFonts w:ascii="Arial" w:hAnsi="Arial" w:cs="Arial"/>
                <w:color w:val="000000"/>
                <w:sz w:val="18"/>
                <w:szCs w:val="18"/>
              </w:rPr>
              <w:t>-</w:t>
            </w:r>
          </w:p>
        </w:tc>
        <w:tc>
          <w:tcPr>
            <w:tcW w:w="1144" w:type="dxa"/>
            <w:noWrap/>
          </w:tcPr>
          <w:p w14:paraId="55E7E49B" w14:textId="26DECB71" w:rsidR="00325CB3" w:rsidRPr="00A0199A" w:rsidRDefault="001B29E8" w:rsidP="00563587">
            <w:pPr>
              <w:pBdr>
                <w:bottom w:val="double" w:sz="4" w:space="1" w:color="auto"/>
              </w:pBdr>
              <w:tabs>
                <w:tab w:val="decimal" w:pos="600"/>
              </w:tabs>
              <w:spacing w:line="380" w:lineRule="exact"/>
              <w:jc w:val="center"/>
              <w:rPr>
                <w:rFonts w:ascii="Arial" w:hAnsi="Arial" w:cs="Arial"/>
                <w:color w:val="000000"/>
                <w:sz w:val="18"/>
                <w:szCs w:val="18"/>
              </w:rPr>
            </w:pPr>
            <w:r w:rsidRPr="00A0199A">
              <w:rPr>
                <w:rFonts w:ascii="Arial" w:hAnsi="Arial" w:cs="Arial"/>
                <w:color w:val="000000"/>
                <w:sz w:val="18"/>
                <w:szCs w:val="18"/>
              </w:rPr>
              <w:t>30.</w:t>
            </w:r>
            <w:r w:rsidR="00960112" w:rsidRPr="00A0199A">
              <w:rPr>
                <w:rFonts w:ascii="Arial" w:hAnsi="Arial" w:cs="Arial"/>
                <w:color w:val="000000"/>
                <w:sz w:val="18"/>
                <w:szCs w:val="18"/>
              </w:rPr>
              <w:t>2</w:t>
            </w:r>
          </w:p>
        </w:tc>
        <w:tc>
          <w:tcPr>
            <w:tcW w:w="1144" w:type="dxa"/>
            <w:noWrap/>
          </w:tcPr>
          <w:p w14:paraId="3C39E440" w14:textId="40086F46" w:rsidR="00325CB3" w:rsidRPr="00A0199A" w:rsidRDefault="001B29E8" w:rsidP="00483349">
            <w:pPr>
              <w:pBdr>
                <w:bottom w:val="double" w:sz="4" w:space="1" w:color="auto"/>
              </w:pBdr>
              <w:tabs>
                <w:tab w:val="decimal" w:pos="810"/>
              </w:tabs>
              <w:spacing w:line="380" w:lineRule="exact"/>
              <w:rPr>
                <w:rFonts w:ascii="Arial" w:hAnsi="Arial" w:cs="Arial"/>
                <w:color w:val="000000"/>
                <w:sz w:val="18"/>
                <w:szCs w:val="18"/>
                <w:cs/>
              </w:rPr>
            </w:pPr>
            <w:r w:rsidRPr="00A0199A">
              <w:rPr>
                <w:rFonts w:ascii="Arial" w:hAnsi="Arial" w:cs="Arial"/>
                <w:color w:val="000000"/>
                <w:sz w:val="18"/>
                <w:szCs w:val="18"/>
              </w:rPr>
              <w:t>0.1</w:t>
            </w:r>
          </w:p>
        </w:tc>
        <w:tc>
          <w:tcPr>
            <w:tcW w:w="1144" w:type="dxa"/>
            <w:noWrap/>
          </w:tcPr>
          <w:p w14:paraId="13F65234" w14:textId="12C7A3FB" w:rsidR="00325CB3" w:rsidRPr="00A0199A" w:rsidRDefault="001B29E8" w:rsidP="00483349">
            <w:pPr>
              <w:pBdr>
                <w:bottom w:val="double" w:sz="4" w:space="1" w:color="auto"/>
              </w:pBdr>
              <w:tabs>
                <w:tab w:val="decimal" w:pos="810"/>
              </w:tabs>
              <w:spacing w:line="380" w:lineRule="exact"/>
              <w:rPr>
                <w:rFonts w:ascii="Arial" w:hAnsi="Arial" w:cs="Arial"/>
                <w:color w:val="000000"/>
                <w:sz w:val="18"/>
                <w:szCs w:val="18"/>
                <w:cs/>
              </w:rPr>
            </w:pPr>
            <w:r w:rsidRPr="00A0199A">
              <w:rPr>
                <w:rFonts w:ascii="Arial" w:hAnsi="Arial" w:cs="Arial"/>
                <w:color w:val="000000"/>
                <w:sz w:val="18"/>
                <w:szCs w:val="18"/>
              </w:rPr>
              <w:t>-</w:t>
            </w:r>
          </w:p>
        </w:tc>
        <w:tc>
          <w:tcPr>
            <w:tcW w:w="1144" w:type="dxa"/>
            <w:noWrap/>
          </w:tcPr>
          <w:p w14:paraId="6BBC5E65" w14:textId="23DB5C16" w:rsidR="00325CB3" w:rsidRPr="00A0199A" w:rsidRDefault="001B29E8" w:rsidP="00563587">
            <w:pPr>
              <w:pBdr>
                <w:bottom w:val="double" w:sz="4" w:space="1" w:color="auto"/>
              </w:pBdr>
              <w:tabs>
                <w:tab w:val="decimal" w:pos="600"/>
              </w:tabs>
              <w:spacing w:line="380" w:lineRule="exact"/>
              <w:jc w:val="center"/>
              <w:rPr>
                <w:rFonts w:ascii="Arial" w:hAnsi="Arial" w:cs="Arial"/>
                <w:color w:val="000000"/>
                <w:sz w:val="18"/>
                <w:szCs w:val="18"/>
                <w:cs/>
              </w:rPr>
            </w:pPr>
            <w:r w:rsidRPr="00A0199A">
              <w:rPr>
                <w:rFonts w:ascii="Arial" w:hAnsi="Arial" w:cs="Arial"/>
                <w:color w:val="000000"/>
                <w:sz w:val="18"/>
                <w:szCs w:val="18"/>
              </w:rPr>
              <w:t>30.</w:t>
            </w:r>
            <w:r w:rsidR="00960112" w:rsidRPr="00A0199A">
              <w:rPr>
                <w:rFonts w:ascii="Arial" w:hAnsi="Arial" w:cs="Arial"/>
                <w:color w:val="000000"/>
                <w:sz w:val="18"/>
                <w:szCs w:val="18"/>
              </w:rPr>
              <w:t>3</w:t>
            </w:r>
          </w:p>
        </w:tc>
      </w:tr>
    </w:tbl>
    <w:p w14:paraId="45154EDD" w14:textId="5D7F4B20" w:rsidR="00111536" w:rsidRPr="00A0199A" w:rsidRDefault="00111536"/>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C87879" w:rsidRPr="00A0199A" w14:paraId="6E8176CF" w14:textId="77777777" w:rsidTr="00A3393C">
        <w:trPr>
          <w:trHeight w:val="64"/>
          <w:tblHeader/>
        </w:trPr>
        <w:tc>
          <w:tcPr>
            <w:tcW w:w="3420" w:type="dxa"/>
            <w:noWrap/>
            <w:vAlign w:val="center"/>
            <w:hideMark/>
          </w:tcPr>
          <w:p w14:paraId="5951640B" w14:textId="4DB21D27" w:rsidR="00C87879" w:rsidRPr="00A0199A" w:rsidRDefault="00C87879" w:rsidP="00483349">
            <w:pPr>
              <w:spacing w:line="380" w:lineRule="exact"/>
              <w:rPr>
                <w:rFonts w:ascii="Arial" w:hAnsi="Arial" w:cs="Arial"/>
                <w:b/>
                <w:bCs/>
                <w:i/>
                <w:iCs/>
                <w:sz w:val="22"/>
                <w:szCs w:val="22"/>
              </w:rPr>
            </w:pPr>
          </w:p>
        </w:tc>
        <w:tc>
          <w:tcPr>
            <w:tcW w:w="5720" w:type="dxa"/>
            <w:gridSpan w:val="5"/>
            <w:noWrap/>
            <w:vAlign w:val="center"/>
            <w:hideMark/>
          </w:tcPr>
          <w:p w14:paraId="2277F1BC" w14:textId="77777777" w:rsidR="00C87879" w:rsidRPr="00A0199A" w:rsidRDefault="00C87879" w:rsidP="00483349">
            <w:pPr>
              <w:spacing w:line="380" w:lineRule="exact"/>
              <w:jc w:val="right"/>
              <w:rPr>
                <w:rFonts w:ascii="Arial" w:hAnsi="Arial" w:cs="Arial"/>
                <w:sz w:val="18"/>
                <w:szCs w:val="18"/>
              </w:rPr>
            </w:pPr>
            <w:r w:rsidRPr="00A0199A">
              <w:rPr>
                <w:rFonts w:ascii="Arial" w:hAnsi="Arial" w:cs="Arial"/>
                <w:sz w:val="18"/>
                <w:szCs w:val="18"/>
              </w:rPr>
              <w:t>(Unit: Million Baht)</w:t>
            </w:r>
          </w:p>
        </w:tc>
      </w:tr>
      <w:tr w:rsidR="00C87879" w:rsidRPr="00A0199A" w14:paraId="050BCEF0" w14:textId="77777777" w:rsidTr="00A3393C">
        <w:trPr>
          <w:trHeight w:val="64"/>
          <w:tblHeader/>
        </w:trPr>
        <w:tc>
          <w:tcPr>
            <w:tcW w:w="3420" w:type="dxa"/>
            <w:noWrap/>
            <w:vAlign w:val="center"/>
          </w:tcPr>
          <w:p w14:paraId="7CB5B15B" w14:textId="77777777" w:rsidR="00C87879" w:rsidRPr="00A0199A" w:rsidRDefault="00C87879" w:rsidP="00483349">
            <w:pPr>
              <w:spacing w:line="380" w:lineRule="exact"/>
              <w:rPr>
                <w:rFonts w:ascii="Arial" w:hAnsi="Arial" w:cs="Arial"/>
                <w:b/>
                <w:bCs/>
                <w:i/>
                <w:iCs/>
                <w:sz w:val="22"/>
                <w:szCs w:val="22"/>
              </w:rPr>
            </w:pPr>
          </w:p>
        </w:tc>
        <w:tc>
          <w:tcPr>
            <w:tcW w:w="5720" w:type="dxa"/>
            <w:gridSpan w:val="5"/>
            <w:noWrap/>
            <w:vAlign w:val="center"/>
          </w:tcPr>
          <w:p w14:paraId="6161EE9C" w14:textId="12BB7DA3" w:rsidR="00C87879" w:rsidRPr="00A0199A" w:rsidRDefault="00C87879" w:rsidP="00483349">
            <w:pPr>
              <w:pBdr>
                <w:bottom w:val="single" w:sz="4" w:space="1" w:color="auto"/>
              </w:pBdr>
              <w:spacing w:line="380" w:lineRule="exact"/>
              <w:jc w:val="center"/>
              <w:rPr>
                <w:rFonts w:ascii="Arial" w:hAnsi="Arial" w:cs="Arial"/>
                <w:sz w:val="18"/>
                <w:szCs w:val="18"/>
              </w:rPr>
            </w:pPr>
            <w:r w:rsidRPr="00A0199A">
              <w:rPr>
                <w:rFonts w:ascii="Arial" w:hAnsi="Arial" w:cs="Arial"/>
                <w:sz w:val="18"/>
                <w:szCs w:val="18"/>
              </w:rPr>
              <w:t>31 December 202</w:t>
            </w:r>
            <w:r w:rsidR="00BF4B17" w:rsidRPr="00A0199A">
              <w:rPr>
                <w:rFonts w:ascii="Arial" w:hAnsi="Arial" w:cs="Arial"/>
                <w:sz w:val="18"/>
                <w:szCs w:val="18"/>
              </w:rPr>
              <w:t>3</w:t>
            </w:r>
          </w:p>
        </w:tc>
      </w:tr>
      <w:tr w:rsidR="00C87879" w:rsidRPr="00A0199A" w14:paraId="1656196C" w14:textId="77777777" w:rsidTr="00A3393C">
        <w:trPr>
          <w:trHeight w:val="64"/>
          <w:tblHeader/>
        </w:trPr>
        <w:tc>
          <w:tcPr>
            <w:tcW w:w="3420" w:type="dxa"/>
            <w:noWrap/>
            <w:vAlign w:val="center"/>
            <w:hideMark/>
          </w:tcPr>
          <w:p w14:paraId="77B7E845" w14:textId="77777777" w:rsidR="00C87879" w:rsidRPr="00A0199A" w:rsidRDefault="00C87879" w:rsidP="00483349">
            <w:pPr>
              <w:spacing w:line="380" w:lineRule="exact"/>
              <w:rPr>
                <w:rFonts w:ascii="Arial" w:hAnsi="Arial" w:cs="Arial"/>
                <w:sz w:val="18"/>
                <w:szCs w:val="18"/>
              </w:rPr>
            </w:pPr>
          </w:p>
        </w:tc>
        <w:tc>
          <w:tcPr>
            <w:tcW w:w="1144" w:type="dxa"/>
            <w:noWrap/>
            <w:vAlign w:val="bottom"/>
            <w:hideMark/>
          </w:tcPr>
          <w:p w14:paraId="65568FAF" w14:textId="77777777" w:rsidR="00C87879" w:rsidRPr="00A0199A" w:rsidRDefault="00C87879" w:rsidP="00483349">
            <w:pPr>
              <w:pBdr>
                <w:bottom w:val="single" w:sz="4" w:space="1" w:color="auto"/>
              </w:pBdr>
              <w:spacing w:line="380" w:lineRule="exact"/>
              <w:jc w:val="center"/>
              <w:rPr>
                <w:rFonts w:ascii="Arial" w:hAnsi="Arial" w:cs="Arial"/>
                <w:color w:val="000000"/>
                <w:sz w:val="18"/>
                <w:szCs w:val="18"/>
              </w:rPr>
            </w:pPr>
            <w:r w:rsidRPr="00A0199A">
              <w:rPr>
                <w:rFonts w:ascii="Arial" w:hAnsi="Arial" w:cs="Arial"/>
                <w:color w:val="000000"/>
                <w:sz w:val="18"/>
                <w:szCs w:val="18"/>
              </w:rPr>
              <w:t>On</w:t>
            </w:r>
          </w:p>
          <w:p w14:paraId="44D306B7" w14:textId="77777777" w:rsidR="00C87879" w:rsidRPr="00A0199A" w:rsidRDefault="00C87879" w:rsidP="00483349">
            <w:pPr>
              <w:pBdr>
                <w:bottom w:val="single" w:sz="4" w:space="1" w:color="auto"/>
              </w:pBdr>
              <w:spacing w:line="380" w:lineRule="exact"/>
              <w:jc w:val="center"/>
              <w:rPr>
                <w:rFonts w:ascii="Arial" w:hAnsi="Arial" w:cs="Arial"/>
                <w:color w:val="000000"/>
                <w:sz w:val="18"/>
                <w:szCs w:val="18"/>
              </w:rPr>
            </w:pPr>
            <w:r w:rsidRPr="00A0199A">
              <w:rPr>
                <w:rFonts w:ascii="Arial" w:hAnsi="Arial" w:cs="Arial"/>
                <w:color w:val="000000"/>
                <w:sz w:val="18"/>
                <w:szCs w:val="18"/>
              </w:rPr>
              <w:t>demand</w:t>
            </w:r>
          </w:p>
        </w:tc>
        <w:tc>
          <w:tcPr>
            <w:tcW w:w="1144" w:type="dxa"/>
            <w:noWrap/>
            <w:vAlign w:val="bottom"/>
            <w:hideMark/>
          </w:tcPr>
          <w:p w14:paraId="6EB561A9" w14:textId="77777777" w:rsidR="00C87879" w:rsidRPr="00A0199A" w:rsidRDefault="00C87879" w:rsidP="00483349">
            <w:pPr>
              <w:pBdr>
                <w:bottom w:val="single" w:sz="4" w:space="1" w:color="auto"/>
              </w:pBdr>
              <w:spacing w:line="380" w:lineRule="exact"/>
              <w:jc w:val="center"/>
              <w:rPr>
                <w:rFonts w:ascii="Arial" w:hAnsi="Arial" w:cs="Arial"/>
                <w:color w:val="000000"/>
                <w:sz w:val="18"/>
                <w:szCs w:val="18"/>
              </w:rPr>
            </w:pPr>
            <w:r w:rsidRPr="00A0199A">
              <w:rPr>
                <w:rFonts w:ascii="Arial" w:hAnsi="Arial" w:cs="Arial"/>
                <w:color w:val="000000"/>
                <w:sz w:val="18"/>
                <w:szCs w:val="18"/>
              </w:rPr>
              <w:t>Less than 1 year</w:t>
            </w:r>
          </w:p>
        </w:tc>
        <w:tc>
          <w:tcPr>
            <w:tcW w:w="1144" w:type="dxa"/>
            <w:noWrap/>
            <w:vAlign w:val="bottom"/>
            <w:hideMark/>
          </w:tcPr>
          <w:p w14:paraId="3F707FAA" w14:textId="77777777" w:rsidR="00C87879" w:rsidRPr="00A0199A" w:rsidRDefault="00C87879" w:rsidP="00483349">
            <w:pPr>
              <w:pBdr>
                <w:bottom w:val="single" w:sz="4" w:space="1" w:color="auto"/>
              </w:pBdr>
              <w:spacing w:line="380" w:lineRule="exact"/>
              <w:jc w:val="center"/>
              <w:rPr>
                <w:rFonts w:ascii="Arial" w:hAnsi="Arial" w:cs="Arial"/>
                <w:color w:val="000000"/>
                <w:sz w:val="18"/>
                <w:szCs w:val="18"/>
              </w:rPr>
            </w:pPr>
            <w:r w:rsidRPr="00A0199A">
              <w:rPr>
                <w:rFonts w:ascii="Arial" w:hAnsi="Arial" w:cs="Arial"/>
                <w:color w:val="000000"/>
                <w:sz w:val="18"/>
                <w:szCs w:val="18"/>
              </w:rPr>
              <w:t>1</w:t>
            </w:r>
            <w:r w:rsidRPr="00A0199A">
              <w:rPr>
                <w:rFonts w:ascii="Arial" w:hAnsi="Arial"/>
                <w:color w:val="000000"/>
                <w:sz w:val="18"/>
                <w:szCs w:val="18"/>
                <w:cs/>
              </w:rPr>
              <w:t xml:space="preserve"> </w:t>
            </w:r>
            <w:r w:rsidRPr="00A0199A">
              <w:rPr>
                <w:rFonts w:ascii="Arial" w:hAnsi="Arial" w:cs="Arial"/>
                <w:color w:val="000000"/>
                <w:sz w:val="18"/>
                <w:szCs w:val="18"/>
              </w:rPr>
              <w:t>to</w:t>
            </w:r>
            <w:r w:rsidRPr="00A0199A">
              <w:rPr>
                <w:rFonts w:ascii="Arial" w:hAnsi="Arial"/>
                <w:color w:val="000000"/>
                <w:sz w:val="18"/>
                <w:szCs w:val="18"/>
                <w:cs/>
              </w:rPr>
              <w:t xml:space="preserve"> </w:t>
            </w:r>
            <w:r w:rsidRPr="00A0199A">
              <w:rPr>
                <w:rFonts w:ascii="Arial" w:hAnsi="Arial"/>
                <w:color w:val="000000"/>
                <w:sz w:val="18"/>
                <w:szCs w:val="18"/>
              </w:rPr>
              <w:t>5</w:t>
            </w:r>
          </w:p>
          <w:p w14:paraId="59DE6C8E" w14:textId="77777777" w:rsidR="00C87879" w:rsidRPr="00A0199A" w:rsidRDefault="00C87879" w:rsidP="00483349">
            <w:pPr>
              <w:pBdr>
                <w:bottom w:val="single" w:sz="4" w:space="1" w:color="auto"/>
              </w:pBdr>
              <w:spacing w:line="380" w:lineRule="exact"/>
              <w:jc w:val="center"/>
              <w:rPr>
                <w:rFonts w:ascii="Arial" w:hAnsi="Arial" w:cs="Arial"/>
                <w:color w:val="000000"/>
                <w:sz w:val="18"/>
                <w:szCs w:val="18"/>
              </w:rPr>
            </w:pPr>
            <w:r w:rsidRPr="00A0199A">
              <w:rPr>
                <w:rFonts w:ascii="Arial" w:hAnsi="Arial" w:cs="Arial"/>
                <w:color w:val="000000"/>
                <w:sz w:val="18"/>
                <w:szCs w:val="18"/>
              </w:rPr>
              <w:t>years</w:t>
            </w:r>
          </w:p>
        </w:tc>
        <w:tc>
          <w:tcPr>
            <w:tcW w:w="1144" w:type="dxa"/>
            <w:noWrap/>
            <w:vAlign w:val="bottom"/>
            <w:hideMark/>
          </w:tcPr>
          <w:p w14:paraId="44F76E95" w14:textId="77777777" w:rsidR="00C87879" w:rsidRPr="00A0199A" w:rsidRDefault="00C87879" w:rsidP="00483349">
            <w:pPr>
              <w:pBdr>
                <w:bottom w:val="single" w:sz="4" w:space="1" w:color="auto"/>
              </w:pBdr>
              <w:spacing w:line="380" w:lineRule="exact"/>
              <w:jc w:val="center"/>
              <w:rPr>
                <w:rFonts w:ascii="Arial" w:hAnsi="Arial" w:cs="Arial"/>
                <w:color w:val="000000"/>
                <w:sz w:val="18"/>
                <w:szCs w:val="18"/>
                <w:cs/>
              </w:rPr>
            </w:pPr>
            <w:r w:rsidRPr="00A0199A">
              <w:rPr>
                <w:rFonts w:ascii="Arial" w:hAnsi="Arial" w:cs="Arial"/>
                <w:color w:val="000000"/>
                <w:sz w:val="18"/>
                <w:szCs w:val="18"/>
              </w:rPr>
              <w:t xml:space="preserve">&gt; </w:t>
            </w:r>
            <w:r w:rsidRPr="00A0199A">
              <w:rPr>
                <w:rFonts w:ascii="Arial" w:hAnsi="Arial"/>
                <w:color w:val="000000"/>
                <w:sz w:val="18"/>
                <w:szCs w:val="18"/>
              </w:rPr>
              <w:t>5</w:t>
            </w:r>
            <w:r w:rsidRPr="00A0199A">
              <w:rPr>
                <w:rFonts w:ascii="Arial" w:hAnsi="Arial"/>
                <w:color w:val="000000"/>
                <w:sz w:val="18"/>
                <w:szCs w:val="18"/>
                <w:cs/>
              </w:rPr>
              <w:t xml:space="preserve"> </w:t>
            </w:r>
            <w:r w:rsidRPr="00A0199A">
              <w:rPr>
                <w:rFonts w:ascii="Arial" w:hAnsi="Arial" w:cs="Arial"/>
                <w:color w:val="000000"/>
                <w:sz w:val="18"/>
                <w:szCs w:val="18"/>
              </w:rPr>
              <w:t>years</w:t>
            </w:r>
          </w:p>
        </w:tc>
        <w:tc>
          <w:tcPr>
            <w:tcW w:w="1144" w:type="dxa"/>
            <w:noWrap/>
            <w:vAlign w:val="bottom"/>
            <w:hideMark/>
          </w:tcPr>
          <w:p w14:paraId="635A32A7" w14:textId="77777777" w:rsidR="00C87879" w:rsidRPr="00A0199A" w:rsidRDefault="00C87879" w:rsidP="00483349">
            <w:pPr>
              <w:pBdr>
                <w:bottom w:val="single" w:sz="4" w:space="1" w:color="auto"/>
              </w:pBdr>
              <w:spacing w:line="380" w:lineRule="exact"/>
              <w:jc w:val="center"/>
              <w:rPr>
                <w:rFonts w:ascii="Arial" w:hAnsi="Arial" w:cs="Arial"/>
                <w:color w:val="000000"/>
                <w:sz w:val="18"/>
                <w:szCs w:val="18"/>
              </w:rPr>
            </w:pPr>
            <w:r w:rsidRPr="00A0199A">
              <w:rPr>
                <w:rFonts w:ascii="Arial" w:hAnsi="Arial" w:cs="Arial"/>
                <w:color w:val="000000"/>
                <w:sz w:val="18"/>
                <w:szCs w:val="18"/>
              </w:rPr>
              <w:t>Total</w:t>
            </w:r>
          </w:p>
        </w:tc>
      </w:tr>
      <w:tr w:rsidR="00C87879" w:rsidRPr="00A0199A" w14:paraId="03F9E8E1" w14:textId="77777777" w:rsidTr="00A3393C">
        <w:trPr>
          <w:trHeight w:val="64"/>
          <w:tblHeader/>
        </w:trPr>
        <w:tc>
          <w:tcPr>
            <w:tcW w:w="3420" w:type="dxa"/>
            <w:noWrap/>
            <w:vAlign w:val="center"/>
            <w:hideMark/>
          </w:tcPr>
          <w:p w14:paraId="0019F52B" w14:textId="77777777" w:rsidR="00C87879" w:rsidRPr="00A0199A" w:rsidRDefault="00C87879" w:rsidP="00483349">
            <w:pPr>
              <w:spacing w:line="380" w:lineRule="exact"/>
              <w:ind w:left="230" w:hanging="180"/>
              <w:rPr>
                <w:rFonts w:ascii="Arial" w:hAnsi="Arial" w:cs="Arial"/>
                <w:b/>
                <w:bCs/>
                <w:color w:val="000000"/>
                <w:sz w:val="18"/>
                <w:szCs w:val="18"/>
              </w:rPr>
            </w:pPr>
            <w:r w:rsidRPr="00A0199A">
              <w:rPr>
                <w:rFonts w:ascii="Arial" w:hAnsi="Arial" w:cs="Arial"/>
                <w:b/>
                <w:bCs/>
                <w:color w:val="000000"/>
                <w:sz w:val="18"/>
                <w:szCs w:val="18"/>
              </w:rPr>
              <w:t>Non-derivatives</w:t>
            </w:r>
          </w:p>
        </w:tc>
        <w:tc>
          <w:tcPr>
            <w:tcW w:w="1144" w:type="dxa"/>
            <w:noWrap/>
            <w:vAlign w:val="bottom"/>
          </w:tcPr>
          <w:p w14:paraId="7EDF172F" w14:textId="77777777" w:rsidR="00C87879" w:rsidRPr="00A0199A" w:rsidRDefault="00C87879" w:rsidP="00483349">
            <w:pPr>
              <w:tabs>
                <w:tab w:val="decimal" w:pos="792"/>
              </w:tabs>
              <w:spacing w:line="380" w:lineRule="exact"/>
              <w:rPr>
                <w:rFonts w:ascii="Arial" w:hAnsi="Arial" w:cs="Arial"/>
                <w:color w:val="000000"/>
                <w:sz w:val="18"/>
                <w:szCs w:val="18"/>
              </w:rPr>
            </w:pPr>
          </w:p>
        </w:tc>
        <w:tc>
          <w:tcPr>
            <w:tcW w:w="1144" w:type="dxa"/>
            <w:noWrap/>
            <w:vAlign w:val="bottom"/>
          </w:tcPr>
          <w:p w14:paraId="4F89587E" w14:textId="77777777" w:rsidR="00C87879" w:rsidRPr="00A0199A" w:rsidRDefault="00C87879" w:rsidP="00483349">
            <w:pPr>
              <w:tabs>
                <w:tab w:val="decimal" w:pos="792"/>
              </w:tabs>
              <w:spacing w:line="380" w:lineRule="exact"/>
              <w:rPr>
                <w:rFonts w:ascii="Arial" w:hAnsi="Arial" w:cs="Arial"/>
                <w:color w:val="000000"/>
                <w:sz w:val="18"/>
                <w:szCs w:val="18"/>
              </w:rPr>
            </w:pPr>
          </w:p>
        </w:tc>
        <w:tc>
          <w:tcPr>
            <w:tcW w:w="1144" w:type="dxa"/>
            <w:noWrap/>
            <w:vAlign w:val="bottom"/>
          </w:tcPr>
          <w:p w14:paraId="6314A8F9" w14:textId="77777777" w:rsidR="00C87879" w:rsidRPr="00A0199A" w:rsidRDefault="00C87879" w:rsidP="00483349">
            <w:pPr>
              <w:tabs>
                <w:tab w:val="decimal" w:pos="792"/>
              </w:tabs>
              <w:spacing w:line="380" w:lineRule="exact"/>
              <w:rPr>
                <w:rFonts w:ascii="Arial" w:hAnsi="Arial" w:cs="Arial"/>
                <w:color w:val="000000"/>
                <w:sz w:val="18"/>
                <w:szCs w:val="18"/>
                <w:cs/>
              </w:rPr>
            </w:pPr>
          </w:p>
        </w:tc>
        <w:tc>
          <w:tcPr>
            <w:tcW w:w="1144" w:type="dxa"/>
            <w:noWrap/>
            <w:vAlign w:val="bottom"/>
          </w:tcPr>
          <w:p w14:paraId="2AA33213" w14:textId="77777777" w:rsidR="00C87879" w:rsidRPr="00A0199A" w:rsidRDefault="00C87879" w:rsidP="00483349">
            <w:pPr>
              <w:tabs>
                <w:tab w:val="decimal" w:pos="792"/>
              </w:tabs>
              <w:spacing w:line="380" w:lineRule="exact"/>
              <w:rPr>
                <w:rFonts w:ascii="Arial" w:hAnsi="Arial" w:cs="Arial"/>
                <w:color w:val="000000"/>
                <w:sz w:val="18"/>
                <w:szCs w:val="18"/>
                <w:cs/>
              </w:rPr>
            </w:pPr>
          </w:p>
        </w:tc>
        <w:tc>
          <w:tcPr>
            <w:tcW w:w="1144" w:type="dxa"/>
            <w:noWrap/>
            <w:vAlign w:val="bottom"/>
          </w:tcPr>
          <w:p w14:paraId="51C4BFAB" w14:textId="77777777" w:rsidR="00C87879" w:rsidRPr="00A0199A" w:rsidRDefault="00C87879" w:rsidP="00483349">
            <w:pPr>
              <w:tabs>
                <w:tab w:val="decimal" w:pos="792"/>
              </w:tabs>
              <w:spacing w:line="380" w:lineRule="exact"/>
              <w:rPr>
                <w:rFonts w:ascii="Arial" w:hAnsi="Arial" w:cs="Arial"/>
                <w:color w:val="000000"/>
                <w:sz w:val="18"/>
                <w:szCs w:val="18"/>
                <w:cs/>
              </w:rPr>
            </w:pPr>
          </w:p>
        </w:tc>
      </w:tr>
      <w:tr w:rsidR="00BF4B17" w:rsidRPr="00A0199A" w14:paraId="485B9E5C" w14:textId="77777777" w:rsidTr="00A3393C">
        <w:trPr>
          <w:trHeight w:val="64"/>
          <w:tblHeader/>
        </w:trPr>
        <w:tc>
          <w:tcPr>
            <w:tcW w:w="3420" w:type="dxa"/>
            <w:noWrap/>
            <w:vAlign w:val="center"/>
            <w:hideMark/>
          </w:tcPr>
          <w:p w14:paraId="2567A67A" w14:textId="77777777" w:rsidR="00BF4B17" w:rsidRPr="00A0199A" w:rsidRDefault="00BF4B17" w:rsidP="00BF4B17">
            <w:pPr>
              <w:spacing w:line="380" w:lineRule="exact"/>
              <w:ind w:left="230" w:hanging="180"/>
              <w:rPr>
                <w:rFonts w:ascii="Arial" w:hAnsi="Arial" w:cs="Arial"/>
                <w:color w:val="000000"/>
                <w:sz w:val="18"/>
                <w:szCs w:val="18"/>
                <w:cs/>
              </w:rPr>
            </w:pPr>
            <w:r w:rsidRPr="00A0199A">
              <w:rPr>
                <w:rFonts w:ascii="Arial" w:hAnsi="Arial" w:cs="Arial"/>
                <w:color w:val="000000"/>
                <w:sz w:val="18"/>
                <w:szCs w:val="18"/>
              </w:rPr>
              <w:t>Trade and other payables</w:t>
            </w:r>
          </w:p>
        </w:tc>
        <w:tc>
          <w:tcPr>
            <w:tcW w:w="1144" w:type="dxa"/>
            <w:noWrap/>
            <w:vAlign w:val="bottom"/>
          </w:tcPr>
          <w:p w14:paraId="146A6CA4" w14:textId="558C9634" w:rsidR="00BF4B17" w:rsidRPr="00A0199A" w:rsidRDefault="00BF4B17" w:rsidP="00BF4B17">
            <w:pPr>
              <w:tabs>
                <w:tab w:val="decimal" w:pos="792"/>
              </w:tabs>
              <w:spacing w:line="380" w:lineRule="exact"/>
              <w:jc w:val="center"/>
              <w:rPr>
                <w:rFonts w:ascii="Arial" w:hAnsi="Arial" w:cs="Arial"/>
                <w:color w:val="000000"/>
                <w:sz w:val="18"/>
                <w:szCs w:val="18"/>
              </w:rPr>
            </w:pPr>
            <w:r w:rsidRPr="00A0199A">
              <w:rPr>
                <w:rFonts w:ascii="Arial" w:hAnsi="Arial" w:cs="Arial"/>
                <w:color w:val="000000"/>
                <w:sz w:val="18"/>
                <w:szCs w:val="18"/>
              </w:rPr>
              <w:t>-</w:t>
            </w:r>
          </w:p>
        </w:tc>
        <w:tc>
          <w:tcPr>
            <w:tcW w:w="1144" w:type="dxa"/>
            <w:noWrap/>
            <w:vAlign w:val="bottom"/>
          </w:tcPr>
          <w:p w14:paraId="51D68CA5" w14:textId="65D1E70E" w:rsidR="00BF4B17" w:rsidRPr="00A0199A" w:rsidRDefault="00BF4B17" w:rsidP="00BF4B17">
            <w:pPr>
              <w:tabs>
                <w:tab w:val="decimal" w:pos="600"/>
              </w:tabs>
              <w:spacing w:line="380" w:lineRule="exact"/>
              <w:jc w:val="center"/>
              <w:rPr>
                <w:rFonts w:ascii="Arial" w:hAnsi="Arial" w:cs="Arial"/>
                <w:color w:val="000000"/>
                <w:sz w:val="18"/>
                <w:szCs w:val="18"/>
              </w:rPr>
            </w:pPr>
            <w:r w:rsidRPr="00A0199A">
              <w:rPr>
                <w:rFonts w:ascii="Arial" w:hAnsi="Arial" w:cs="Arial"/>
                <w:color w:val="000000"/>
                <w:sz w:val="18"/>
                <w:szCs w:val="18"/>
              </w:rPr>
              <w:t>31.6</w:t>
            </w:r>
          </w:p>
        </w:tc>
        <w:tc>
          <w:tcPr>
            <w:tcW w:w="1144" w:type="dxa"/>
            <w:noWrap/>
            <w:vAlign w:val="bottom"/>
          </w:tcPr>
          <w:p w14:paraId="2EDE7135" w14:textId="6D9B13F6" w:rsidR="00BF4B17" w:rsidRPr="00A0199A" w:rsidRDefault="00BF4B17" w:rsidP="00BF4B17">
            <w:pPr>
              <w:tabs>
                <w:tab w:val="decimal" w:pos="792"/>
              </w:tabs>
              <w:spacing w:line="380" w:lineRule="exact"/>
              <w:jc w:val="center"/>
              <w:rPr>
                <w:rFonts w:ascii="Arial" w:hAnsi="Arial" w:cs="Arial"/>
                <w:color w:val="000000"/>
                <w:sz w:val="18"/>
                <w:szCs w:val="18"/>
                <w:cs/>
              </w:rPr>
            </w:pPr>
            <w:r w:rsidRPr="00A0199A">
              <w:rPr>
                <w:rFonts w:ascii="Arial" w:hAnsi="Arial" w:cs="Arial"/>
                <w:color w:val="000000"/>
                <w:sz w:val="18"/>
                <w:szCs w:val="18"/>
              </w:rPr>
              <w:t>-</w:t>
            </w:r>
          </w:p>
        </w:tc>
        <w:tc>
          <w:tcPr>
            <w:tcW w:w="1144" w:type="dxa"/>
            <w:noWrap/>
            <w:vAlign w:val="bottom"/>
          </w:tcPr>
          <w:p w14:paraId="26A9BADF" w14:textId="18926C59" w:rsidR="00BF4B17" w:rsidRPr="00A0199A" w:rsidRDefault="00BF4B17" w:rsidP="00BF4B17">
            <w:pPr>
              <w:tabs>
                <w:tab w:val="decimal" w:pos="792"/>
              </w:tabs>
              <w:spacing w:line="380" w:lineRule="exact"/>
              <w:jc w:val="center"/>
              <w:rPr>
                <w:rFonts w:ascii="Arial" w:hAnsi="Arial" w:cs="Arial"/>
                <w:color w:val="000000"/>
                <w:sz w:val="18"/>
                <w:szCs w:val="18"/>
                <w:cs/>
              </w:rPr>
            </w:pPr>
            <w:r w:rsidRPr="00A0199A">
              <w:rPr>
                <w:rFonts w:ascii="Arial" w:hAnsi="Arial" w:cs="Arial"/>
                <w:color w:val="000000"/>
                <w:sz w:val="18"/>
                <w:szCs w:val="18"/>
              </w:rPr>
              <w:t>-</w:t>
            </w:r>
          </w:p>
        </w:tc>
        <w:tc>
          <w:tcPr>
            <w:tcW w:w="1144" w:type="dxa"/>
            <w:noWrap/>
            <w:vAlign w:val="bottom"/>
          </w:tcPr>
          <w:p w14:paraId="5872D4D4" w14:textId="4B19D751" w:rsidR="00BF4B17" w:rsidRPr="00A0199A" w:rsidRDefault="00BF4B17" w:rsidP="00BF4B17">
            <w:pPr>
              <w:tabs>
                <w:tab w:val="decimal" w:pos="600"/>
              </w:tabs>
              <w:spacing w:line="380" w:lineRule="exact"/>
              <w:jc w:val="center"/>
              <w:rPr>
                <w:rFonts w:ascii="Arial" w:hAnsi="Arial" w:cs="Arial"/>
                <w:color w:val="000000"/>
                <w:sz w:val="18"/>
                <w:szCs w:val="18"/>
                <w:cs/>
              </w:rPr>
            </w:pPr>
            <w:r w:rsidRPr="00A0199A">
              <w:rPr>
                <w:rFonts w:ascii="Arial" w:hAnsi="Arial" w:cs="Arial"/>
                <w:color w:val="000000"/>
                <w:sz w:val="18"/>
                <w:szCs w:val="18"/>
              </w:rPr>
              <w:t>31.6</w:t>
            </w:r>
          </w:p>
        </w:tc>
      </w:tr>
      <w:tr w:rsidR="00BF4B17" w:rsidRPr="00A0199A" w14:paraId="002A6E5C" w14:textId="77777777" w:rsidTr="00A3393C">
        <w:trPr>
          <w:trHeight w:val="64"/>
          <w:tblHeader/>
        </w:trPr>
        <w:tc>
          <w:tcPr>
            <w:tcW w:w="3420" w:type="dxa"/>
            <w:noWrap/>
            <w:vAlign w:val="center"/>
            <w:hideMark/>
          </w:tcPr>
          <w:p w14:paraId="7DD704FD" w14:textId="7DB6626A" w:rsidR="00BF4B17" w:rsidRPr="00A0199A" w:rsidRDefault="00BF4B17" w:rsidP="00BF4B17">
            <w:pPr>
              <w:spacing w:line="380" w:lineRule="exact"/>
              <w:ind w:left="50"/>
              <w:rPr>
                <w:rFonts w:ascii="Arial" w:hAnsi="Arial" w:cs="Arial"/>
                <w:color w:val="000000"/>
                <w:sz w:val="18"/>
                <w:szCs w:val="18"/>
                <w:cs/>
              </w:rPr>
            </w:pPr>
            <w:r w:rsidRPr="00A0199A">
              <w:rPr>
                <w:rFonts w:ascii="Arial" w:hAnsi="Arial" w:cs="Arial"/>
                <w:color w:val="000000"/>
                <w:sz w:val="18"/>
                <w:szCs w:val="18"/>
              </w:rPr>
              <w:t>Lease liabilities</w:t>
            </w:r>
          </w:p>
        </w:tc>
        <w:tc>
          <w:tcPr>
            <w:tcW w:w="1144" w:type="dxa"/>
            <w:noWrap/>
            <w:vAlign w:val="bottom"/>
          </w:tcPr>
          <w:p w14:paraId="3CE74862" w14:textId="1E1C6A99" w:rsidR="00BF4B17" w:rsidRPr="00A0199A" w:rsidRDefault="00BF4B17" w:rsidP="00BF4B17">
            <w:pPr>
              <w:pBdr>
                <w:bottom w:val="single" w:sz="4" w:space="1" w:color="auto"/>
              </w:pBdr>
              <w:tabs>
                <w:tab w:val="decimal" w:pos="792"/>
              </w:tabs>
              <w:spacing w:line="380" w:lineRule="exact"/>
              <w:jc w:val="center"/>
              <w:rPr>
                <w:rFonts w:ascii="Arial" w:hAnsi="Arial" w:cs="Arial"/>
                <w:color w:val="000000"/>
                <w:sz w:val="18"/>
                <w:szCs w:val="18"/>
                <w:cs/>
              </w:rPr>
            </w:pPr>
            <w:r w:rsidRPr="00A0199A">
              <w:rPr>
                <w:rFonts w:ascii="Arial" w:hAnsi="Arial" w:cs="Arial"/>
                <w:color w:val="000000"/>
                <w:sz w:val="18"/>
                <w:szCs w:val="18"/>
              </w:rPr>
              <w:t>-</w:t>
            </w:r>
          </w:p>
        </w:tc>
        <w:tc>
          <w:tcPr>
            <w:tcW w:w="1144" w:type="dxa"/>
            <w:noWrap/>
            <w:vAlign w:val="bottom"/>
          </w:tcPr>
          <w:p w14:paraId="0FD0B5CA" w14:textId="7A8B0DAA" w:rsidR="00BF4B17" w:rsidRPr="00A0199A" w:rsidRDefault="00BF4B17" w:rsidP="00BF4B17">
            <w:pPr>
              <w:pBdr>
                <w:bottom w:val="single" w:sz="4" w:space="1" w:color="auto"/>
              </w:pBdr>
              <w:tabs>
                <w:tab w:val="decimal" w:pos="600"/>
              </w:tabs>
              <w:spacing w:line="380" w:lineRule="exact"/>
              <w:jc w:val="center"/>
              <w:rPr>
                <w:rFonts w:ascii="Arial" w:hAnsi="Arial" w:cs="Arial"/>
                <w:color w:val="000000"/>
                <w:sz w:val="18"/>
                <w:szCs w:val="18"/>
              </w:rPr>
            </w:pPr>
            <w:r w:rsidRPr="00A0199A">
              <w:rPr>
                <w:rFonts w:ascii="Arial" w:hAnsi="Arial" w:cs="Arial"/>
                <w:color w:val="000000"/>
                <w:sz w:val="18"/>
                <w:szCs w:val="18"/>
              </w:rPr>
              <w:t>0.1</w:t>
            </w:r>
          </w:p>
        </w:tc>
        <w:tc>
          <w:tcPr>
            <w:tcW w:w="1144" w:type="dxa"/>
            <w:noWrap/>
            <w:vAlign w:val="bottom"/>
          </w:tcPr>
          <w:p w14:paraId="54DAC639" w14:textId="3DA63E9E" w:rsidR="00BF4B17" w:rsidRPr="00A0199A" w:rsidRDefault="00BF4B17" w:rsidP="00BF4B17">
            <w:pPr>
              <w:pBdr>
                <w:bottom w:val="single" w:sz="4" w:space="1" w:color="auto"/>
              </w:pBdr>
              <w:tabs>
                <w:tab w:val="decimal" w:pos="600"/>
              </w:tabs>
              <w:spacing w:line="380" w:lineRule="exact"/>
              <w:jc w:val="center"/>
              <w:rPr>
                <w:rFonts w:ascii="Arial" w:hAnsi="Arial" w:cs="Arial"/>
                <w:color w:val="000000"/>
                <w:sz w:val="18"/>
                <w:szCs w:val="18"/>
                <w:cs/>
              </w:rPr>
            </w:pPr>
            <w:r w:rsidRPr="00A0199A">
              <w:rPr>
                <w:rFonts w:ascii="Arial" w:hAnsi="Arial" w:cs="Arial"/>
                <w:color w:val="000000"/>
                <w:sz w:val="18"/>
                <w:szCs w:val="18"/>
              </w:rPr>
              <w:t>0.2</w:t>
            </w:r>
          </w:p>
        </w:tc>
        <w:tc>
          <w:tcPr>
            <w:tcW w:w="1144" w:type="dxa"/>
            <w:noWrap/>
            <w:vAlign w:val="bottom"/>
          </w:tcPr>
          <w:p w14:paraId="67F34941" w14:textId="4A8BF97E" w:rsidR="00BF4B17" w:rsidRPr="00A0199A" w:rsidRDefault="00BF4B17" w:rsidP="00BF4B17">
            <w:pPr>
              <w:pBdr>
                <w:bottom w:val="single" w:sz="4" w:space="1" w:color="auto"/>
              </w:pBdr>
              <w:tabs>
                <w:tab w:val="decimal" w:pos="792"/>
              </w:tabs>
              <w:spacing w:line="380" w:lineRule="exact"/>
              <w:jc w:val="center"/>
              <w:rPr>
                <w:rFonts w:ascii="Arial" w:hAnsi="Arial" w:cs="Arial"/>
                <w:color w:val="000000"/>
                <w:sz w:val="18"/>
                <w:szCs w:val="18"/>
                <w:cs/>
              </w:rPr>
            </w:pPr>
            <w:r w:rsidRPr="00A0199A">
              <w:rPr>
                <w:rFonts w:ascii="Arial" w:hAnsi="Arial" w:cs="Arial"/>
                <w:color w:val="000000"/>
                <w:sz w:val="18"/>
                <w:szCs w:val="18"/>
              </w:rPr>
              <w:t>-</w:t>
            </w:r>
          </w:p>
        </w:tc>
        <w:tc>
          <w:tcPr>
            <w:tcW w:w="1144" w:type="dxa"/>
            <w:noWrap/>
            <w:vAlign w:val="bottom"/>
          </w:tcPr>
          <w:p w14:paraId="7B4E2690" w14:textId="52ACD73F" w:rsidR="00BF4B17" w:rsidRPr="00A0199A" w:rsidRDefault="00BF4B17" w:rsidP="00BF4B17">
            <w:pPr>
              <w:pBdr>
                <w:bottom w:val="single" w:sz="4" w:space="1" w:color="auto"/>
              </w:pBdr>
              <w:tabs>
                <w:tab w:val="decimal" w:pos="600"/>
              </w:tabs>
              <w:spacing w:line="380" w:lineRule="exact"/>
              <w:jc w:val="center"/>
              <w:rPr>
                <w:rFonts w:ascii="Arial" w:hAnsi="Arial" w:cs="Arial"/>
                <w:color w:val="000000"/>
                <w:sz w:val="18"/>
                <w:szCs w:val="18"/>
                <w:cs/>
              </w:rPr>
            </w:pPr>
            <w:r w:rsidRPr="00A0199A">
              <w:rPr>
                <w:rFonts w:ascii="Arial" w:hAnsi="Arial" w:cs="Arial"/>
                <w:color w:val="000000"/>
                <w:sz w:val="18"/>
                <w:szCs w:val="18"/>
              </w:rPr>
              <w:t>0.3</w:t>
            </w:r>
          </w:p>
        </w:tc>
      </w:tr>
      <w:tr w:rsidR="00BF4B17" w:rsidRPr="00A0199A" w14:paraId="1F33FF17" w14:textId="77777777" w:rsidTr="00111536">
        <w:trPr>
          <w:trHeight w:val="441"/>
          <w:tblHeader/>
        </w:trPr>
        <w:tc>
          <w:tcPr>
            <w:tcW w:w="3420" w:type="dxa"/>
            <w:hideMark/>
          </w:tcPr>
          <w:p w14:paraId="76D85F43" w14:textId="77777777" w:rsidR="00BF4B17" w:rsidRPr="00A0199A" w:rsidRDefault="00BF4B17" w:rsidP="00BF4B17">
            <w:pPr>
              <w:spacing w:line="380" w:lineRule="exact"/>
              <w:rPr>
                <w:rFonts w:ascii="Arial" w:hAnsi="Arial" w:cs="Arial"/>
                <w:b/>
                <w:bCs/>
                <w:color w:val="000000"/>
                <w:sz w:val="18"/>
                <w:szCs w:val="18"/>
                <w:cs/>
              </w:rPr>
            </w:pPr>
            <w:r w:rsidRPr="00A0199A">
              <w:rPr>
                <w:rFonts w:ascii="Arial" w:hAnsi="Arial" w:cs="Arial"/>
                <w:b/>
                <w:bCs/>
                <w:color w:val="000000"/>
                <w:sz w:val="18"/>
                <w:szCs w:val="18"/>
              </w:rPr>
              <w:t>Total non-derivatives</w:t>
            </w:r>
          </w:p>
        </w:tc>
        <w:tc>
          <w:tcPr>
            <w:tcW w:w="1144" w:type="dxa"/>
            <w:noWrap/>
          </w:tcPr>
          <w:p w14:paraId="65CB951C" w14:textId="317C01E9" w:rsidR="00BF4B17" w:rsidRPr="00A0199A" w:rsidRDefault="00BF4B17" w:rsidP="00BF4B17">
            <w:pPr>
              <w:pBdr>
                <w:bottom w:val="double" w:sz="4" w:space="1" w:color="auto"/>
              </w:pBdr>
              <w:tabs>
                <w:tab w:val="decimal" w:pos="792"/>
              </w:tabs>
              <w:spacing w:line="380" w:lineRule="exact"/>
              <w:rPr>
                <w:rFonts w:ascii="Arial" w:hAnsi="Arial" w:cs="Arial"/>
                <w:color w:val="000000"/>
                <w:sz w:val="18"/>
                <w:szCs w:val="18"/>
                <w:cs/>
              </w:rPr>
            </w:pPr>
            <w:r w:rsidRPr="00A0199A">
              <w:rPr>
                <w:rFonts w:ascii="Arial" w:hAnsi="Arial" w:cs="Arial"/>
                <w:color w:val="000000"/>
                <w:sz w:val="18"/>
                <w:szCs w:val="18"/>
              </w:rPr>
              <w:t>-</w:t>
            </w:r>
          </w:p>
        </w:tc>
        <w:tc>
          <w:tcPr>
            <w:tcW w:w="1144" w:type="dxa"/>
            <w:noWrap/>
          </w:tcPr>
          <w:p w14:paraId="4E24407E" w14:textId="396EDAED" w:rsidR="00BF4B17" w:rsidRPr="00A0199A" w:rsidRDefault="00BF4B17" w:rsidP="00BF4B17">
            <w:pPr>
              <w:pBdr>
                <w:bottom w:val="double" w:sz="4" w:space="1" w:color="auto"/>
              </w:pBdr>
              <w:tabs>
                <w:tab w:val="decimal" w:pos="600"/>
              </w:tabs>
              <w:spacing w:line="380" w:lineRule="exact"/>
              <w:jc w:val="center"/>
              <w:rPr>
                <w:rFonts w:ascii="Arial" w:hAnsi="Arial" w:cs="Arial"/>
                <w:color w:val="000000"/>
                <w:sz w:val="18"/>
                <w:szCs w:val="18"/>
              </w:rPr>
            </w:pPr>
            <w:r w:rsidRPr="00A0199A">
              <w:rPr>
                <w:rFonts w:ascii="Arial" w:hAnsi="Arial" w:cs="Arial"/>
                <w:color w:val="000000"/>
                <w:sz w:val="18"/>
                <w:szCs w:val="18"/>
              </w:rPr>
              <w:t>31.7</w:t>
            </w:r>
          </w:p>
        </w:tc>
        <w:tc>
          <w:tcPr>
            <w:tcW w:w="1144" w:type="dxa"/>
            <w:noWrap/>
          </w:tcPr>
          <w:p w14:paraId="5FCAFC23" w14:textId="3CBFD08D" w:rsidR="00BF4B17" w:rsidRPr="00A0199A" w:rsidRDefault="00BF4B17" w:rsidP="00144DA8">
            <w:pPr>
              <w:pBdr>
                <w:bottom w:val="double" w:sz="4" w:space="1" w:color="auto"/>
              </w:pBdr>
              <w:tabs>
                <w:tab w:val="decimal" w:pos="600"/>
              </w:tabs>
              <w:spacing w:line="380" w:lineRule="exact"/>
              <w:jc w:val="center"/>
              <w:rPr>
                <w:rFonts w:ascii="Arial" w:hAnsi="Arial" w:cs="Arial"/>
                <w:color w:val="000000"/>
                <w:sz w:val="18"/>
                <w:szCs w:val="18"/>
                <w:cs/>
              </w:rPr>
            </w:pPr>
            <w:r w:rsidRPr="00A0199A">
              <w:rPr>
                <w:rFonts w:ascii="Arial" w:hAnsi="Arial" w:cs="Arial"/>
                <w:color w:val="000000"/>
                <w:sz w:val="18"/>
                <w:szCs w:val="18"/>
              </w:rPr>
              <w:t>0.2</w:t>
            </w:r>
          </w:p>
        </w:tc>
        <w:tc>
          <w:tcPr>
            <w:tcW w:w="1144" w:type="dxa"/>
            <w:noWrap/>
          </w:tcPr>
          <w:p w14:paraId="0937A6CE" w14:textId="01DC2A97" w:rsidR="00BF4B17" w:rsidRPr="00A0199A" w:rsidRDefault="00BF4B17" w:rsidP="00BF4B17">
            <w:pPr>
              <w:pBdr>
                <w:bottom w:val="double" w:sz="4" w:space="1" w:color="auto"/>
              </w:pBdr>
              <w:tabs>
                <w:tab w:val="decimal" w:pos="792"/>
              </w:tabs>
              <w:spacing w:line="380" w:lineRule="exact"/>
              <w:rPr>
                <w:rFonts w:ascii="Arial" w:hAnsi="Arial" w:cs="Arial"/>
                <w:color w:val="000000"/>
                <w:sz w:val="18"/>
                <w:szCs w:val="18"/>
                <w:cs/>
              </w:rPr>
            </w:pPr>
            <w:r w:rsidRPr="00A0199A">
              <w:rPr>
                <w:rFonts w:ascii="Arial" w:hAnsi="Arial" w:cs="Arial"/>
                <w:color w:val="000000"/>
                <w:sz w:val="18"/>
                <w:szCs w:val="18"/>
              </w:rPr>
              <w:t>-</w:t>
            </w:r>
          </w:p>
        </w:tc>
        <w:tc>
          <w:tcPr>
            <w:tcW w:w="1144" w:type="dxa"/>
            <w:noWrap/>
          </w:tcPr>
          <w:p w14:paraId="3706E961" w14:textId="0CE14593" w:rsidR="00BF4B17" w:rsidRPr="00A0199A" w:rsidRDefault="00BF4B17" w:rsidP="00BF4B17">
            <w:pPr>
              <w:pBdr>
                <w:bottom w:val="double" w:sz="4" w:space="1" w:color="auto"/>
              </w:pBdr>
              <w:tabs>
                <w:tab w:val="decimal" w:pos="600"/>
              </w:tabs>
              <w:spacing w:line="380" w:lineRule="exact"/>
              <w:jc w:val="center"/>
              <w:rPr>
                <w:rFonts w:ascii="Arial" w:hAnsi="Arial" w:cs="Arial"/>
                <w:color w:val="000000"/>
                <w:sz w:val="18"/>
                <w:szCs w:val="18"/>
                <w:cs/>
              </w:rPr>
            </w:pPr>
            <w:r w:rsidRPr="00A0199A">
              <w:rPr>
                <w:rFonts w:ascii="Arial" w:hAnsi="Arial" w:cs="Arial"/>
                <w:color w:val="000000"/>
                <w:sz w:val="18"/>
                <w:szCs w:val="18"/>
              </w:rPr>
              <w:t>31.9</w:t>
            </w:r>
          </w:p>
        </w:tc>
      </w:tr>
    </w:tbl>
    <w:p w14:paraId="72A026F7" w14:textId="77777777" w:rsidR="005A2410" w:rsidRDefault="005A2410" w:rsidP="00B253E8">
      <w:pPr>
        <w:tabs>
          <w:tab w:val="left" w:pos="2880"/>
          <w:tab w:val="left" w:pos="5760"/>
          <w:tab w:val="decimal" w:pos="6660"/>
          <w:tab w:val="left" w:pos="7110"/>
          <w:tab w:val="decimal" w:pos="7920"/>
        </w:tabs>
        <w:spacing w:before="240" w:after="120" w:line="380" w:lineRule="exact"/>
        <w:ind w:left="547" w:hanging="547"/>
        <w:jc w:val="both"/>
        <w:rPr>
          <w:rFonts w:ascii="Arial" w:hAnsi="Arial"/>
          <w:b/>
          <w:bCs/>
          <w:sz w:val="22"/>
          <w:szCs w:val="22"/>
        </w:rPr>
      </w:pPr>
    </w:p>
    <w:p w14:paraId="67166088" w14:textId="0503CA5E" w:rsidR="004E3341" w:rsidRPr="00A0199A" w:rsidRDefault="00C87879" w:rsidP="00B253E8">
      <w:pPr>
        <w:tabs>
          <w:tab w:val="left" w:pos="2880"/>
          <w:tab w:val="left" w:pos="5760"/>
          <w:tab w:val="decimal" w:pos="6660"/>
          <w:tab w:val="left" w:pos="7110"/>
          <w:tab w:val="decimal" w:pos="7920"/>
        </w:tabs>
        <w:spacing w:before="240" w:after="120" w:line="380" w:lineRule="exact"/>
        <w:ind w:left="547" w:hanging="547"/>
        <w:jc w:val="both"/>
        <w:rPr>
          <w:rFonts w:ascii="Arial" w:hAnsi="Arial"/>
          <w:b/>
          <w:bCs/>
          <w:sz w:val="22"/>
          <w:szCs w:val="22"/>
        </w:rPr>
      </w:pPr>
      <w:r w:rsidRPr="00A0199A">
        <w:rPr>
          <w:rFonts w:ascii="Arial" w:hAnsi="Arial"/>
          <w:b/>
          <w:bCs/>
          <w:sz w:val="22"/>
          <w:szCs w:val="22"/>
        </w:rPr>
        <w:lastRenderedPageBreak/>
        <w:t>2</w:t>
      </w:r>
      <w:r w:rsidR="007E5A18" w:rsidRPr="00A0199A">
        <w:rPr>
          <w:rFonts w:ascii="Arial" w:hAnsi="Arial"/>
          <w:b/>
          <w:bCs/>
          <w:sz w:val="22"/>
          <w:szCs w:val="22"/>
        </w:rPr>
        <w:t>9</w:t>
      </w:r>
      <w:r w:rsidR="004E3341" w:rsidRPr="00A0199A">
        <w:rPr>
          <w:rFonts w:ascii="Arial" w:hAnsi="Arial"/>
          <w:b/>
          <w:bCs/>
          <w:sz w:val="22"/>
          <w:szCs w:val="22"/>
        </w:rPr>
        <w:t>.2</w:t>
      </w:r>
      <w:r w:rsidR="004E3341" w:rsidRPr="00A0199A">
        <w:rPr>
          <w:rFonts w:ascii="Arial" w:hAnsi="Arial"/>
          <w:b/>
          <w:bCs/>
          <w:sz w:val="22"/>
          <w:szCs w:val="22"/>
        </w:rPr>
        <w:tab/>
        <w:t>Fair values of financial instruments</w:t>
      </w:r>
    </w:p>
    <w:p w14:paraId="6082310C" w14:textId="2642C0EC" w:rsidR="00553991" w:rsidRPr="00A0199A" w:rsidRDefault="00553991" w:rsidP="00FA3886">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color w:val="000000"/>
          <w:sz w:val="22"/>
          <w:szCs w:val="22"/>
        </w:rPr>
      </w:pPr>
      <w:r w:rsidRPr="00A0199A">
        <w:rPr>
          <w:rFonts w:ascii="Arial" w:hAnsi="Arial"/>
          <w:sz w:val="22"/>
          <w:szCs w:val="22"/>
          <w:cs/>
        </w:rPr>
        <w:tab/>
      </w:r>
      <w:r w:rsidR="00A36367" w:rsidRPr="00A0199A">
        <w:rPr>
          <w:rFonts w:ascii="Arial" w:hAnsi="Arial" w:cs="Arial"/>
          <w:color w:val="000000"/>
          <w:sz w:val="22"/>
          <w:szCs w:val="22"/>
        </w:rPr>
        <w:t>The estimated fair value of financial instruments, in comparison with the related amounts carried in the statement of financial position, is as follows:</w:t>
      </w:r>
    </w:p>
    <w:tbl>
      <w:tblPr>
        <w:tblW w:w="9000" w:type="dxa"/>
        <w:tblInd w:w="450" w:type="dxa"/>
        <w:tblLayout w:type="fixed"/>
        <w:tblLook w:val="04A0" w:firstRow="1" w:lastRow="0" w:firstColumn="1" w:lastColumn="0" w:noHBand="0" w:noVBand="1"/>
      </w:tblPr>
      <w:tblGrid>
        <w:gridCol w:w="3780"/>
        <w:gridCol w:w="1305"/>
        <w:gridCol w:w="855"/>
        <w:gridCol w:w="450"/>
        <w:gridCol w:w="1305"/>
        <w:gridCol w:w="1305"/>
      </w:tblGrid>
      <w:tr w:rsidR="00A36367" w:rsidRPr="00A0199A" w14:paraId="6F4B1096" w14:textId="77777777" w:rsidTr="00A36367">
        <w:trPr>
          <w:tblHeader/>
        </w:trPr>
        <w:tc>
          <w:tcPr>
            <w:tcW w:w="3780" w:type="dxa"/>
          </w:tcPr>
          <w:p w14:paraId="69D8E704" w14:textId="77777777" w:rsidR="00A36367" w:rsidRPr="00A0199A" w:rsidRDefault="00A36367" w:rsidP="00FA3886">
            <w:pPr>
              <w:tabs>
                <w:tab w:val="left" w:pos="360"/>
                <w:tab w:val="left" w:pos="1440"/>
              </w:tabs>
              <w:spacing w:line="360" w:lineRule="exact"/>
              <w:ind w:right="-43"/>
              <w:jc w:val="thaiDistribute"/>
              <w:rPr>
                <w:rFonts w:ascii="Arial" w:hAnsi="Arial" w:cs="Arial"/>
                <w:lang w:val="en-US"/>
              </w:rPr>
            </w:pPr>
          </w:p>
        </w:tc>
        <w:tc>
          <w:tcPr>
            <w:tcW w:w="2160" w:type="dxa"/>
            <w:gridSpan w:val="2"/>
          </w:tcPr>
          <w:p w14:paraId="41237C90" w14:textId="77777777" w:rsidR="00A36367" w:rsidRPr="00A0199A" w:rsidRDefault="00A36367" w:rsidP="00FA3886">
            <w:pPr>
              <w:tabs>
                <w:tab w:val="left" w:pos="360"/>
                <w:tab w:val="left" w:pos="1440"/>
              </w:tabs>
              <w:spacing w:line="360" w:lineRule="exact"/>
              <w:ind w:right="-43"/>
              <w:jc w:val="thaiDistribute"/>
              <w:rPr>
                <w:rFonts w:ascii="Arial" w:hAnsi="Arial" w:cs="Arial"/>
              </w:rPr>
            </w:pPr>
          </w:p>
        </w:tc>
        <w:tc>
          <w:tcPr>
            <w:tcW w:w="3060" w:type="dxa"/>
            <w:gridSpan w:val="3"/>
            <w:hideMark/>
          </w:tcPr>
          <w:p w14:paraId="096E80AD" w14:textId="77777777" w:rsidR="00A36367" w:rsidRPr="00A0199A" w:rsidRDefault="00A36367" w:rsidP="00FA3886">
            <w:pPr>
              <w:tabs>
                <w:tab w:val="left" w:pos="360"/>
                <w:tab w:val="left" w:pos="1440"/>
              </w:tabs>
              <w:spacing w:line="360" w:lineRule="exact"/>
              <w:ind w:right="-43"/>
              <w:jc w:val="right"/>
              <w:rPr>
                <w:rFonts w:ascii="Arial" w:hAnsi="Arial" w:cs="Arial"/>
              </w:rPr>
            </w:pPr>
            <w:r w:rsidRPr="00A0199A">
              <w:rPr>
                <w:rFonts w:ascii="Arial" w:hAnsi="Arial" w:cs="Arial"/>
              </w:rPr>
              <w:t>(Unit: Million Baht)</w:t>
            </w:r>
          </w:p>
        </w:tc>
      </w:tr>
      <w:tr w:rsidR="00A36367" w:rsidRPr="00A0199A" w14:paraId="429A6C1F" w14:textId="77777777" w:rsidTr="00A36367">
        <w:trPr>
          <w:tblHeader/>
        </w:trPr>
        <w:tc>
          <w:tcPr>
            <w:tcW w:w="3780" w:type="dxa"/>
          </w:tcPr>
          <w:p w14:paraId="2DC83CFC" w14:textId="77777777" w:rsidR="00A36367" w:rsidRPr="00A0199A" w:rsidRDefault="00A36367" w:rsidP="00FA3886">
            <w:pPr>
              <w:tabs>
                <w:tab w:val="left" w:pos="360"/>
                <w:tab w:val="left" w:pos="1440"/>
              </w:tabs>
              <w:spacing w:line="360" w:lineRule="exact"/>
              <w:ind w:right="-43"/>
              <w:jc w:val="thaiDistribute"/>
              <w:rPr>
                <w:rFonts w:ascii="Arial" w:hAnsi="Arial" w:cs="Arial"/>
              </w:rPr>
            </w:pPr>
          </w:p>
        </w:tc>
        <w:tc>
          <w:tcPr>
            <w:tcW w:w="2610" w:type="dxa"/>
            <w:gridSpan w:val="3"/>
            <w:hideMark/>
          </w:tcPr>
          <w:p w14:paraId="75D85800" w14:textId="0501D662" w:rsidR="00A36367" w:rsidRPr="00A0199A" w:rsidRDefault="0076667A" w:rsidP="00FA3886">
            <w:pPr>
              <w:pBdr>
                <w:bottom w:val="single" w:sz="4" w:space="1" w:color="auto"/>
              </w:pBdr>
              <w:tabs>
                <w:tab w:val="left" w:pos="360"/>
                <w:tab w:val="left" w:pos="1440"/>
              </w:tabs>
              <w:spacing w:line="360" w:lineRule="exact"/>
              <w:ind w:left="-18" w:right="-18"/>
              <w:jc w:val="center"/>
              <w:rPr>
                <w:rFonts w:ascii="Arial" w:hAnsi="Arial" w:cs="Arial"/>
                <w:lang w:val="en-US"/>
              </w:rPr>
            </w:pPr>
            <w:r w:rsidRPr="00A0199A">
              <w:rPr>
                <w:rFonts w:ascii="Arial" w:hAnsi="Arial" w:cs="Arial"/>
                <w:lang w:val="en-US"/>
              </w:rPr>
              <w:t>202</w:t>
            </w:r>
            <w:r w:rsidR="00BF4B17" w:rsidRPr="00A0199A">
              <w:rPr>
                <w:rFonts w:ascii="Arial" w:hAnsi="Arial" w:cs="Arial"/>
                <w:lang w:val="en-US"/>
              </w:rPr>
              <w:t>4</w:t>
            </w:r>
          </w:p>
        </w:tc>
        <w:tc>
          <w:tcPr>
            <w:tcW w:w="2610" w:type="dxa"/>
            <w:gridSpan w:val="2"/>
            <w:hideMark/>
          </w:tcPr>
          <w:p w14:paraId="07B4EAA5" w14:textId="1ADD6C8A" w:rsidR="00A36367" w:rsidRPr="00A0199A" w:rsidRDefault="0076667A" w:rsidP="00FA3886">
            <w:pPr>
              <w:pBdr>
                <w:bottom w:val="single" w:sz="4" w:space="1" w:color="auto"/>
              </w:pBdr>
              <w:tabs>
                <w:tab w:val="left" w:pos="360"/>
                <w:tab w:val="left" w:pos="1440"/>
              </w:tabs>
              <w:spacing w:line="360" w:lineRule="exact"/>
              <w:ind w:left="-18" w:right="-18"/>
              <w:jc w:val="center"/>
              <w:rPr>
                <w:rFonts w:ascii="Arial" w:hAnsi="Arial" w:cs="Arial"/>
              </w:rPr>
            </w:pPr>
            <w:r w:rsidRPr="00A0199A">
              <w:rPr>
                <w:rFonts w:ascii="Arial" w:hAnsi="Arial" w:cs="Arial"/>
              </w:rPr>
              <w:t>20</w:t>
            </w:r>
            <w:r w:rsidR="00BF4B17" w:rsidRPr="00A0199A">
              <w:rPr>
                <w:rFonts w:ascii="Arial" w:hAnsi="Arial" w:cs="Arial"/>
              </w:rPr>
              <w:t>23</w:t>
            </w:r>
          </w:p>
        </w:tc>
      </w:tr>
      <w:tr w:rsidR="00A36367" w:rsidRPr="00A0199A" w14:paraId="2674D2E7" w14:textId="77777777" w:rsidTr="00A36367">
        <w:trPr>
          <w:trHeight w:val="522"/>
          <w:tblHeader/>
        </w:trPr>
        <w:tc>
          <w:tcPr>
            <w:tcW w:w="3780" w:type="dxa"/>
          </w:tcPr>
          <w:p w14:paraId="3932B33C" w14:textId="77777777" w:rsidR="00A36367" w:rsidRPr="00A0199A" w:rsidRDefault="00A36367" w:rsidP="00FA3886">
            <w:pPr>
              <w:tabs>
                <w:tab w:val="left" w:pos="360"/>
                <w:tab w:val="left" w:pos="1440"/>
              </w:tabs>
              <w:spacing w:line="360" w:lineRule="exact"/>
              <w:ind w:right="-43"/>
              <w:jc w:val="thaiDistribute"/>
              <w:rPr>
                <w:rFonts w:ascii="Arial" w:hAnsi="Arial" w:cs="Arial"/>
              </w:rPr>
            </w:pPr>
          </w:p>
        </w:tc>
        <w:tc>
          <w:tcPr>
            <w:tcW w:w="1305" w:type="dxa"/>
            <w:vAlign w:val="bottom"/>
            <w:hideMark/>
          </w:tcPr>
          <w:p w14:paraId="6912D3B2" w14:textId="77777777" w:rsidR="00A36367" w:rsidRPr="00A0199A" w:rsidRDefault="00A36367" w:rsidP="00FA3886">
            <w:pPr>
              <w:pBdr>
                <w:bottom w:val="single" w:sz="4" w:space="1" w:color="auto"/>
              </w:pBdr>
              <w:tabs>
                <w:tab w:val="left" w:pos="360"/>
                <w:tab w:val="left" w:pos="1440"/>
              </w:tabs>
              <w:spacing w:line="360" w:lineRule="exact"/>
              <w:ind w:left="-18" w:right="-18"/>
              <w:jc w:val="center"/>
              <w:rPr>
                <w:rFonts w:ascii="Arial" w:hAnsi="Arial" w:cs="Arial"/>
              </w:rPr>
            </w:pPr>
            <w:r w:rsidRPr="00A0199A">
              <w:rPr>
                <w:rFonts w:ascii="Arial" w:hAnsi="Arial" w:cs="Arial"/>
              </w:rPr>
              <w:t>Carrying amount</w:t>
            </w:r>
          </w:p>
        </w:tc>
        <w:tc>
          <w:tcPr>
            <w:tcW w:w="1305" w:type="dxa"/>
            <w:gridSpan w:val="2"/>
            <w:vAlign w:val="bottom"/>
            <w:hideMark/>
          </w:tcPr>
          <w:p w14:paraId="125037C5" w14:textId="77777777" w:rsidR="00A36367" w:rsidRPr="00A0199A" w:rsidRDefault="00A36367" w:rsidP="00FA3886">
            <w:pPr>
              <w:pBdr>
                <w:bottom w:val="single" w:sz="4" w:space="1" w:color="auto"/>
              </w:pBdr>
              <w:tabs>
                <w:tab w:val="left" w:pos="360"/>
                <w:tab w:val="left" w:pos="1440"/>
              </w:tabs>
              <w:spacing w:line="360" w:lineRule="exact"/>
              <w:ind w:left="-18" w:right="-18"/>
              <w:jc w:val="center"/>
              <w:rPr>
                <w:rFonts w:ascii="Arial" w:hAnsi="Arial" w:cs="Arial"/>
                <w:rtl/>
                <w:cs/>
              </w:rPr>
            </w:pPr>
            <w:r w:rsidRPr="00A0199A">
              <w:rPr>
                <w:rFonts w:ascii="Arial" w:hAnsi="Arial" w:cs="Arial"/>
              </w:rPr>
              <w:t>Fair value</w:t>
            </w:r>
          </w:p>
        </w:tc>
        <w:tc>
          <w:tcPr>
            <w:tcW w:w="1305" w:type="dxa"/>
            <w:vAlign w:val="bottom"/>
            <w:hideMark/>
          </w:tcPr>
          <w:p w14:paraId="2A784DD2" w14:textId="77777777" w:rsidR="00A36367" w:rsidRPr="00A0199A" w:rsidRDefault="00A36367" w:rsidP="00FA3886">
            <w:pPr>
              <w:pBdr>
                <w:bottom w:val="single" w:sz="4" w:space="1" w:color="auto"/>
              </w:pBdr>
              <w:tabs>
                <w:tab w:val="left" w:pos="360"/>
                <w:tab w:val="left" w:pos="1440"/>
              </w:tabs>
              <w:spacing w:line="360" w:lineRule="exact"/>
              <w:ind w:left="-18" w:right="-18"/>
              <w:jc w:val="center"/>
              <w:rPr>
                <w:rFonts w:ascii="Arial" w:hAnsi="Arial" w:cs="Arial"/>
                <w:rtl/>
                <w:cs/>
              </w:rPr>
            </w:pPr>
            <w:r w:rsidRPr="00A0199A">
              <w:rPr>
                <w:rFonts w:ascii="Arial" w:hAnsi="Arial" w:cs="Arial"/>
              </w:rPr>
              <w:t>Carrying amount</w:t>
            </w:r>
          </w:p>
        </w:tc>
        <w:tc>
          <w:tcPr>
            <w:tcW w:w="1305" w:type="dxa"/>
            <w:vAlign w:val="bottom"/>
            <w:hideMark/>
          </w:tcPr>
          <w:p w14:paraId="644E2F2E" w14:textId="77777777" w:rsidR="00A36367" w:rsidRPr="00A0199A" w:rsidRDefault="00A36367" w:rsidP="00FA3886">
            <w:pPr>
              <w:pBdr>
                <w:bottom w:val="single" w:sz="4" w:space="1" w:color="auto"/>
              </w:pBdr>
              <w:tabs>
                <w:tab w:val="left" w:pos="360"/>
                <w:tab w:val="left" w:pos="1440"/>
              </w:tabs>
              <w:spacing w:line="360" w:lineRule="exact"/>
              <w:ind w:left="-18" w:right="-18"/>
              <w:jc w:val="center"/>
              <w:rPr>
                <w:rFonts w:ascii="Arial" w:hAnsi="Arial" w:cs="Arial"/>
                <w:rtl/>
                <w:cs/>
              </w:rPr>
            </w:pPr>
            <w:r w:rsidRPr="00A0199A">
              <w:rPr>
                <w:rFonts w:ascii="Arial" w:hAnsi="Arial" w:cs="Arial"/>
              </w:rPr>
              <w:t>Fair value</w:t>
            </w:r>
          </w:p>
        </w:tc>
      </w:tr>
      <w:tr w:rsidR="00A36367" w:rsidRPr="00A0199A" w14:paraId="3C80E200" w14:textId="77777777" w:rsidTr="00A36367">
        <w:trPr>
          <w:tblHeader/>
        </w:trPr>
        <w:tc>
          <w:tcPr>
            <w:tcW w:w="3780" w:type="dxa"/>
            <w:hideMark/>
          </w:tcPr>
          <w:p w14:paraId="6ACB9D90" w14:textId="77777777" w:rsidR="00A36367" w:rsidRPr="00A0199A" w:rsidRDefault="00A36367" w:rsidP="00FA3886">
            <w:pPr>
              <w:tabs>
                <w:tab w:val="left" w:pos="360"/>
                <w:tab w:val="left" w:pos="1440"/>
              </w:tabs>
              <w:spacing w:line="360" w:lineRule="exact"/>
              <w:ind w:right="-43"/>
              <w:jc w:val="thaiDistribute"/>
              <w:rPr>
                <w:rFonts w:ascii="Arial" w:hAnsi="Arial" w:cs="Arial"/>
                <w:b/>
                <w:bCs/>
                <w:rtl/>
                <w:cs/>
              </w:rPr>
            </w:pPr>
            <w:r w:rsidRPr="00A0199A">
              <w:rPr>
                <w:rFonts w:ascii="Arial" w:hAnsi="Arial" w:cs="Arial"/>
                <w:b/>
                <w:bCs/>
              </w:rPr>
              <w:t>Financial assets</w:t>
            </w:r>
          </w:p>
        </w:tc>
        <w:tc>
          <w:tcPr>
            <w:tcW w:w="1305" w:type="dxa"/>
          </w:tcPr>
          <w:p w14:paraId="20689F9D" w14:textId="77777777" w:rsidR="00A36367" w:rsidRPr="00A0199A" w:rsidRDefault="00A36367" w:rsidP="00FA3886">
            <w:pPr>
              <w:tabs>
                <w:tab w:val="decimal" w:pos="1332"/>
              </w:tabs>
              <w:spacing w:line="360" w:lineRule="exact"/>
              <w:ind w:right="-43"/>
              <w:jc w:val="thaiDistribute"/>
              <w:rPr>
                <w:rFonts w:ascii="Arial" w:hAnsi="Arial" w:cs="Arial"/>
                <w:cs/>
              </w:rPr>
            </w:pPr>
          </w:p>
        </w:tc>
        <w:tc>
          <w:tcPr>
            <w:tcW w:w="1305" w:type="dxa"/>
            <w:gridSpan w:val="2"/>
          </w:tcPr>
          <w:p w14:paraId="68C01F14" w14:textId="77777777" w:rsidR="00A36367" w:rsidRPr="00A0199A" w:rsidRDefault="00A36367" w:rsidP="00FA3886">
            <w:pPr>
              <w:tabs>
                <w:tab w:val="decimal" w:pos="1332"/>
              </w:tabs>
              <w:spacing w:line="360" w:lineRule="exact"/>
              <w:ind w:right="-43"/>
              <w:jc w:val="thaiDistribute"/>
              <w:rPr>
                <w:rFonts w:ascii="Arial" w:hAnsi="Arial" w:cs="Arial"/>
                <w:rtl/>
                <w:cs/>
              </w:rPr>
            </w:pPr>
          </w:p>
        </w:tc>
        <w:tc>
          <w:tcPr>
            <w:tcW w:w="1305" w:type="dxa"/>
          </w:tcPr>
          <w:p w14:paraId="2D752253" w14:textId="77777777" w:rsidR="00A36367" w:rsidRPr="00A0199A" w:rsidRDefault="00A36367" w:rsidP="00FA3886">
            <w:pPr>
              <w:tabs>
                <w:tab w:val="decimal" w:pos="1332"/>
              </w:tabs>
              <w:spacing w:line="360" w:lineRule="exact"/>
              <w:ind w:right="-43"/>
              <w:jc w:val="thaiDistribute"/>
              <w:rPr>
                <w:rFonts w:ascii="Arial" w:hAnsi="Arial" w:cs="Arial"/>
                <w:rtl/>
                <w:cs/>
              </w:rPr>
            </w:pPr>
          </w:p>
        </w:tc>
        <w:tc>
          <w:tcPr>
            <w:tcW w:w="1305" w:type="dxa"/>
          </w:tcPr>
          <w:p w14:paraId="01B29EC0" w14:textId="77777777" w:rsidR="00A36367" w:rsidRPr="00A0199A" w:rsidRDefault="00A36367" w:rsidP="00FA3886">
            <w:pPr>
              <w:tabs>
                <w:tab w:val="decimal" w:pos="1332"/>
              </w:tabs>
              <w:spacing w:line="360" w:lineRule="exact"/>
              <w:ind w:right="-43"/>
              <w:jc w:val="thaiDistribute"/>
              <w:rPr>
                <w:rFonts w:ascii="Arial" w:hAnsi="Arial" w:cs="Arial"/>
                <w:rtl/>
                <w:cs/>
              </w:rPr>
            </w:pPr>
          </w:p>
        </w:tc>
      </w:tr>
      <w:tr w:rsidR="00BF4B17" w:rsidRPr="00A0199A" w14:paraId="37CC00E8" w14:textId="77777777">
        <w:trPr>
          <w:tblHeader/>
        </w:trPr>
        <w:tc>
          <w:tcPr>
            <w:tcW w:w="3780" w:type="dxa"/>
            <w:hideMark/>
          </w:tcPr>
          <w:p w14:paraId="376AE0F6" w14:textId="77777777" w:rsidR="00BF4B17" w:rsidRPr="00A0199A" w:rsidRDefault="00BF4B17" w:rsidP="00BF4B17">
            <w:pPr>
              <w:tabs>
                <w:tab w:val="left" w:pos="360"/>
                <w:tab w:val="left" w:pos="1440"/>
              </w:tabs>
              <w:spacing w:line="360" w:lineRule="exact"/>
              <w:ind w:right="-43" w:firstLine="170"/>
              <w:jc w:val="thaiDistribute"/>
              <w:rPr>
                <w:rFonts w:ascii="Arial" w:hAnsi="Arial" w:cs="Arial"/>
                <w:rtl/>
                <w:cs/>
              </w:rPr>
            </w:pPr>
            <w:r w:rsidRPr="00A0199A">
              <w:rPr>
                <w:rFonts w:ascii="Arial" w:hAnsi="Arial" w:cs="Arial"/>
              </w:rPr>
              <w:t>Cash and cash equivalents</w:t>
            </w:r>
          </w:p>
        </w:tc>
        <w:tc>
          <w:tcPr>
            <w:tcW w:w="1305" w:type="dxa"/>
            <w:vAlign w:val="bottom"/>
          </w:tcPr>
          <w:p w14:paraId="1A45085F" w14:textId="13A5C1A6" w:rsidR="00BF4B17" w:rsidRPr="00A0199A" w:rsidRDefault="001B29E8" w:rsidP="00BF4B17">
            <w:pPr>
              <w:tabs>
                <w:tab w:val="decimal" w:pos="792"/>
              </w:tabs>
              <w:spacing w:line="360" w:lineRule="exact"/>
              <w:jc w:val="center"/>
              <w:rPr>
                <w:rFonts w:ascii="Arial" w:hAnsi="Arial" w:cs="Arial"/>
                <w:color w:val="000000"/>
                <w:cs/>
              </w:rPr>
            </w:pPr>
            <w:r w:rsidRPr="00A0199A">
              <w:rPr>
                <w:rFonts w:ascii="Arial" w:hAnsi="Arial" w:cs="Arial"/>
                <w:color w:val="000000"/>
              </w:rPr>
              <w:t>39.6</w:t>
            </w:r>
          </w:p>
        </w:tc>
        <w:tc>
          <w:tcPr>
            <w:tcW w:w="1305" w:type="dxa"/>
            <w:gridSpan w:val="2"/>
            <w:vAlign w:val="bottom"/>
          </w:tcPr>
          <w:p w14:paraId="655EF788" w14:textId="47D50EAF" w:rsidR="00BF4B17" w:rsidRPr="00A0199A" w:rsidRDefault="001B29E8" w:rsidP="00BF4B17">
            <w:pPr>
              <w:tabs>
                <w:tab w:val="decimal" w:pos="792"/>
              </w:tabs>
              <w:spacing w:line="360" w:lineRule="exact"/>
              <w:jc w:val="center"/>
              <w:rPr>
                <w:rFonts w:ascii="Arial" w:hAnsi="Arial" w:cs="Arial"/>
                <w:color w:val="000000"/>
              </w:rPr>
            </w:pPr>
            <w:r w:rsidRPr="00A0199A">
              <w:rPr>
                <w:rFonts w:ascii="Arial" w:hAnsi="Arial" w:cs="Arial"/>
                <w:color w:val="000000"/>
              </w:rPr>
              <w:t>39.6</w:t>
            </w:r>
          </w:p>
        </w:tc>
        <w:tc>
          <w:tcPr>
            <w:tcW w:w="1305" w:type="dxa"/>
            <w:vAlign w:val="bottom"/>
          </w:tcPr>
          <w:p w14:paraId="074B0024" w14:textId="3560AF4D" w:rsidR="00BF4B17" w:rsidRPr="00A0199A" w:rsidRDefault="00BF4B17" w:rsidP="00BF4B17">
            <w:pPr>
              <w:tabs>
                <w:tab w:val="decimal" w:pos="792"/>
              </w:tabs>
              <w:spacing w:line="360" w:lineRule="exact"/>
              <w:jc w:val="center"/>
              <w:rPr>
                <w:rFonts w:ascii="Arial" w:hAnsi="Arial" w:cs="Arial"/>
                <w:color w:val="000000"/>
              </w:rPr>
            </w:pPr>
            <w:r w:rsidRPr="00A0199A">
              <w:rPr>
                <w:rFonts w:ascii="Arial" w:hAnsi="Arial" w:cs="Arial"/>
                <w:color w:val="000000"/>
              </w:rPr>
              <w:t>56.3</w:t>
            </w:r>
          </w:p>
        </w:tc>
        <w:tc>
          <w:tcPr>
            <w:tcW w:w="1305" w:type="dxa"/>
            <w:vAlign w:val="bottom"/>
          </w:tcPr>
          <w:p w14:paraId="63510F7C" w14:textId="6935E501" w:rsidR="00BF4B17" w:rsidRPr="00A0199A" w:rsidRDefault="00BF4B17" w:rsidP="00BF4B17">
            <w:pPr>
              <w:tabs>
                <w:tab w:val="decimal" w:pos="792"/>
              </w:tabs>
              <w:spacing w:line="360" w:lineRule="exact"/>
              <w:jc w:val="center"/>
              <w:rPr>
                <w:rFonts w:ascii="Arial" w:hAnsi="Arial" w:cs="Arial"/>
                <w:color w:val="000000"/>
              </w:rPr>
            </w:pPr>
            <w:r w:rsidRPr="00A0199A">
              <w:rPr>
                <w:rFonts w:ascii="Arial" w:hAnsi="Arial" w:cs="Arial"/>
                <w:color w:val="000000"/>
              </w:rPr>
              <w:t>56.3</w:t>
            </w:r>
          </w:p>
        </w:tc>
      </w:tr>
      <w:tr w:rsidR="00BF4B17" w:rsidRPr="00A0199A" w14:paraId="6D4F1B23" w14:textId="77777777">
        <w:trPr>
          <w:tblHeader/>
        </w:trPr>
        <w:tc>
          <w:tcPr>
            <w:tcW w:w="3780" w:type="dxa"/>
            <w:hideMark/>
          </w:tcPr>
          <w:p w14:paraId="284B9D99" w14:textId="77777777" w:rsidR="00BF4B17" w:rsidRPr="00A0199A" w:rsidRDefault="00BF4B17" w:rsidP="00BF4B17">
            <w:pPr>
              <w:tabs>
                <w:tab w:val="left" w:pos="360"/>
                <w:tab w:val="left" w:pos="1440"/>
              </w:tabs>
              <w:spacing w:line="360" w:lineRule="exact"/>
              <w:ind w:right="-43" w:firstLine="170"/>
              <w:jc w:val="thaiDistribute"/>
              <w:rPr>
                <w:rFonts w:ascii="Arial" w:hAnsi="Arial" w:cs="Arial"/>
              </w:rPr>
            </w:pPr>
            <w:r w:rsidRPr="00A0199A">
              <w:rPr>
                <w:rFonts w:ascii="Arial" w:hAnsi="Arial" w:cs="Arial"/>
              </w:rPr>
              <w:t>Trade and other receivables</w:t>
            </w:r>
          </w:p>
        </w:tc>
        <w:tc>
          <w:tcPr>
            <w:tcW w:w="1305" w:type="dxa"/>
            <w:vAlign w:val="bottom"/>
          </w:tcPr>
          <w:p w14:paraId="77E9BDD6" w14:textId="47872019" w:rsidR="00BF4B17" w:rsidRPr="00A0199A" w:rsidRDefault="001B29E8" w:rsidP="00BF4B17">
            <w:pPr>
              <w:tabs>
                <w:tab w:val="decimal" w:pos="792"/>
              </w:tabs>
              <w:spacing w:line="360" w:lineRule="exact"/>
              <w:jc w:val="center"/>
              <w:rPr>
                <w:rFonts w:ascii="Arial" w:hAnsi="Arial" w:cs="Arial"/>
                <w:color w:val="000000"/>
                <w:rtl/>
                <w:cs/>
              </w:rPr>
            </w:pPr>
            <w:r w:rsidRPr="00A0199A">
              <w:rPr>
                <w:rFonts w:ascii="Arial" w:hAnsi="Arial" w:cs="Arial"/>
                <w:color w:val="000000"/>
              </w:rPr>
              <w:t>58.5</w:t>
            </w:r>
          </w:p>
        </w:tc>
        <w:tc>
          <w:tcPr>
            <w:tcW w:w="1305" w:type="dxa"/>
            <w:gridSpan w:val="2"/>
            <w:vAlign w:val="bottom"/>
          </w:tcPr>
          <w:p w14:paraId="5D24B0FA" w14:textId="7E3E5E04" w:rsidR="00BF4B17" w:rsidRPr="00A0199A" w:rsidRDefault="001B29E8" w:rsidP="00BF4B17">
            <w:pPr>
              <w:tabs>
                <w:tab w:val="decimal" w:pos="792"/>
              </w:tabs>
              <w:spacing w:line="360" w:lineRule="exact"/>
              <w:jc w:val="center"/>
              <w:rPr>
                <w:rFonts w:ascii="Arial" w:hAnsi="Arial" w:cs="Arial"/>
                <w:color w:val="000000"/>
              </w:rPr>
            </w:pPr>
            <w:r w:rsidRPr="00A0199A">
              <w:rPr>
                <w:rFonts w:ascii="Arial" w:hAnsi="Arial" w:cs="Arial"/>
                <w:color w:val="000000"/>
              </w:rPr>
              <w:t>58.5</w:t>
            </w:r>
          </w:p>
        </w:tc>
        <w:tc>
          <w:tcPr>
            <w:tcW w:w="1305" w:type="dxa"/>
            <w:vAlign w:val="bottom"/>
          </w:tcPr>
          <w:p w14:paraId="63A658EF" w14:textId="21205C2C" w:rsidR="00BF4B17" w:rsidRPr="00A0199A" w:rsidRDefault="00BF4B17" w:rsidP="00BF4B17">
            <w:pPr>
              <w:tabs>
                <w:tab w:val="decimal" w:pos="792"/>
              </w:tabs>
              <w:spacing w:line="360" w:lineRule="exact"/>
              <w:jc w:val="center"/>
              <w:rPr>
                <w:rFonts w:ascii="Arial" w:hAnsi="Arial" w:cs="Arial"/>
                <w:color w:val="000000"/>
                <w:rtl/>
                <w:cs/>
              </w:rPr>
            </w:pPr>
            <w:r w:rsidRPr="00A0199A">
              <w:rPr>
                <w:rFonts w:ascii="Arial" w:hAnsi="Arial" w:cs="Arial"/>
                <w:color w:val="000000"/>
              </w:rPr>
              <w:t>63.4</w:t>
            </w:r>
          </w:p>
        </w:tc>
        <w:tc>
          <w:tcPr>
            <w:tcW w:w="1305" w:type="dxa"/>
            <w:vAlign w:val="bottom"/>
          </w:tcPr>
          <w:p w14:paraId="7FAEBB29" w14:textId="5A37C8C9" w:rsidR="00BF4B17" w:rsidRPr="00A0199A" w:rsidRDefault="00BF4B17" w:rsidP="00BF4B17">
            <w:pPr>
              <w:tabs>
                <w:tab w:val="decimal" w:pos="792"/>
              </w:tabs>
              <w:spacing w:line="360" w:lineRule="exact"/>
              <w:jc w:val="center"/>
              <w:rPr>
                <w:rFonts w:ascii="Arial" w:hAnsi="Arial" w:cs="Arial"/>
                <w:color w:val="000000"/>
                <w:rtl/>
                <w:cs/>
              </w:rPr>
            </w:pPr>
            <w:r w:rsidRPr="00A0199A">
              <w:rPr>
                <w:rFonts w:ascii="Arial" w:hAnsi="Arial" w:cs="Arial"/>
                <w:color w:val="000000"/>
              </w:rPr>
              <w:t>63.4</w:t>
            </w:r>
          </w:p>
        </w:tc>
      </w:tr>
      <w:tr w:rsidR="00BF4B17" w:rsidRPr="00A0199A" w14:paraId="08D736F2" w14:textId="77777777">
        <w:trPr>
          <w:tblHeader/>
        </w:trPr>
        <w:tc>
          <w:tcPr>
            <w:tcW w:w="3780" w:type="dxa"/>
            <w:hideMark/>
          </w:tcPr>
          <w:p w14:paraId="1962CC09" w14:textId="5E1D12B3" w:rsidR="00BF4B17" w:rsidRPr="00A0199A" w:rsidRDefault="00BF4B17" w:rsidP="00BF4B17">
            <w:pPr>
              <w:tabs>
                <w:tab w:val="left" w:pos="360"/>
                <w:tab w:val="left" w:pos="1440"/>
              </w:tabs>
              <w:spacing w:line="360" w:lineRule="exact"/>
              <w:ind w:right="-43" w:firstLine="170"/>
              <w:jc w:val="thaiDistribute"/>
              <w:rPr>
                <w:rFonts w:ascii="Arial" w:hAnsi="Arial" w:cs="Arial"/>
                <w:rtl/>
                <w:cs/>
              </w:rPr>
            </w:pPr>
            <w:r w:rsidRPr="00A0199A">
              <w:rPr>
                <w:rFonts w:ascii="Arial" w:hAnsi="Arial" w:cs="Arial"/>
              </w:rPr>
              <w:t>Debt instruments - fixed deposits</w:t>
            </w:r>
          </w:p>
        </w:tc>
        <w:tc>
          <w:tcPr>
            <w:tcW w:w="1305" w:type="dxa"/>
            <w:vAlign w:val="bottom"/>
          </w:tcPr>
          <w:p w14:paraId="7E3A2226" w14:textId="1F0F0FA9" w:rsidR="00BF4B17" w:rsidRPr="00A0199A" w:rsidRDefault="001B29E8" w:rsidP="00BF4B17">
            <w:pPr>
              <w:tabs>
                <w:tab w:val="decimal" w:pos="792"/>
              </w:tabs>
              <w:spacing w:line="360" w:lineRule="exact"/>
              <w:jc w:val="center"/>
              <w:rPr>
                <w:rFonts w:ascii="Arial" w:hAnsi="Arial" w:cs="Arial"/>
                <w:color w:val="000000"/>
                <w:rtl/>
                <w:cs/>
              </w:rPr>
            </w:pPr>
            <w:r w:rsidRPr="00A0199A">
              <w:rPr>
                <w:rFonts w:ascii="Arial" w:hAnsi="Arial" w:cs="Arial"/>
                <w:color w:val="000000"/>
              </w:rPr>
              <w:t>51.1</w:t>
            </w:r>
          </w:p>
        </w:tc>
        <w:tc>
          <w:tcPr>
            <w:tcW w:w="1305" w:type="dxa"/>
            <w:gridSpan w:val="2"/>
            <w:vAlign w:val="bottom"/>
          </w:tcPr>
          <w:p w14:paraId="173D0471" w14:textId="11DA95B7" w:rsidR="00BF4B17" w:rsidRPr="00A0199A" w:rsidRDefault="001B29E8" w:rsidP="00BF4B17">
            <w:pPr>
              <w:tabs>
                <w:tab w:val="decimal" w:pos="792"/>
              </w:tabs>
              <w:spacing w:line="360" w:lineRule="exact"/>
              <w:jc w:val="center"/>
              <w:rPr>
                <w:rFonts w:ascii="Arial" w:hAnsi="Arial" w:cs="Arial"/>
                <w:color w:val="000000"/>
              </w:rPr>
            </w:pPr>
            <w:r w:rsidRPr="00A0199A">
              <w:rPr>
                <w:rFonts w:ascii="Arial" w:hAnsi="Arial" w:cs="Arial"/>
                <w:color w:val="000000"/>
              </w:rPr>
              <w:t>51.1</w:t>
            </w:r>
          </w:p>
        </w:tc>
        <w:tc>
          <w:tcPr>
            <w:tcW w:w="1305" w:type="dxa"/>
            <w:vAlign w:val="bottom"/>
          </w:tcPr>
          <w:p w14:paraId="1AE0279D" w14:textId="196F4E2E" w:rsidR="00BF4B17" w:rsidRPr="00A0199A" w:rsidRDefault="00BF4B17" w:rsidP="00BF4B17">
            <w:pPr>
              <w:tabs>
                <w:tab w:val="decimal" w:pos="792"/>
              </w:tabs>
              <w:spacing w:line="360" w:lineRule="exact"/>
              <w:jc w:val="center"/>
              <w:rPr>
                <w:rFonts w:ascii="Arial" w:hAnsi="Arial" w:cs="Arial"/>
                <w:color w:val="000000"/>
              </w:rPr>
            </w:pPr>
            <w:r w:rsidRPr="00A0199A">
              <w:rPr>
                <w:rFonts w:ascii="Arial" w:hAnsi="Arial" w:cs="Arial"/>
                <w:color w:val="000000"/>
              </w:rPr>
              <w:t>61.1</w:t>
            </w:r>
          </w:p>
        </w:tc>
        <w:tc>
          <w:tcPr>
            <w:tcW w:w="1305" w:type="dxa"/>
            <w:vAlign w:val="bottom"/>
          </w:tcPr>
          <w:p w14:paraId="245C6D3B" w14:textId="31F8AAE2" w:rsidR="00BF4B17" w:rsidRPr="00A0199A" w:rsidRDefault="00BF4B17" w:rsidP="00BF4B17">
            <w:pPr>
              <w:tabs>
                <w:tab w:val="decimal" w:pos="792"/>
              </w:tabs>
              <w:spacing w:line="360" w:lineRule="exact"/>
              <w:jc w:val="center"/>
              <w:rPr>
                <w:rFonts w:ascii="Arial" w:hAnsi="Arial" w:cs="Arial"/>
                <w:color w:val="000000"/>
              </w:rPr>
            </w:pPr>
            <w:r w:rsidRPr="00A0199A">
              <w:rPr>
                <w:rFonts w:ascii="Arial" w:hAnsi="Arial" w:cs="Arial"/>
                <w:color w:val="000000"/>
              </w:rPr>
              <w:t>61.1</w:t>
            </w:r>
          </w:p>
        </w:tc>
      </w:tr>
      <w:tr w:rsidR="00BF4B17" w:rsidRPr="00A0199A" w14:paraId="48A6813B" w14:textId="77777777">
        <w:trPr>
          <w:tblHeader/>
        </w:trPr>
        <w:tc>
          <w:tcPr>
            <w:tcW w:w="3780" w:type="dxa"/>
            <w:hideMark/>
          </w:tcPr>
          <w:p w14:paraId="43639278" w14:textId="07153CDC" w:rsidR="00BF4B17" w:rsidRPr="00A0199A" w:rsidRDefault="00BF4B17" w:rsidP="00BF4B17">
            <w:pPr>
              <w:tabs>
                <w:tab w:val="left" w:pos="360"/>
                <w:tab w:val="left" w:pos="1440"/>
              </w:tabs>
              <w:spacing w:line="360" w:lineRule="exact"/>
              <w:ind w:right="-43" w:firstLine="170"/>
              <w:jc w:val="thaiDistribute"/>
              <w:rPr>
                <w:rFonts w:ascii="Arial" w:hAnsi="Arial" w:cs="Arial"/>
              </w:rPr>
            </w:pPr>
            <w:r w:rsidRPr="00A0199A">
              <w:rPr>
                <w:rFonts w:ascii="Arial" w:hAnsi="Arial" w:cs="Arial"/>
              </w:rPr>
              <w:t>Restricted bank deposits</w:t>
            </w:r>
          </w:p>
        </w:tc>
        <w:tc>
          <w:tcPr>
            <w:tcW w:w="1305" w:type="dxa"/>
            <w:vAlign w:val="bottom"/>
          </w:tcPr>
          <w:p w14:paraId="5DF6D40B" w14:textId="6E399424" w:rsidR="00BF4B17" w:rsidRPr="00A0199A" w:rsidRDefault="001B29E8" w:rsidP="00BF4B17">
            <w:pPr>
              <w:tabs>
                <w:tab w:val="decimal" w:pos="792"/>
              </w:tabs>
              <w:spacing w:line="360" w:lineRule="exact"/>
              <w:jc w:val="center"/>
              <w:rPr>
                <w:rFonts w:ascii="Arial" w:hAnsi="Arial" w:cs="Arial"/>
                <w:color w:val="000000"/>
                <w:rtl/>
                <w:cs/>
              </w:rPr>
            </w:pPr>
            <w:r w:rsidRPr="00A0199A">
              <w:rPr>
                <w:rFonts w:ascii="Arial" w:hAnsi="Arial" w:cs="Arial"/>
                <w:color w:val="000000"/>
              </w:rPr>
              <w:t>11.5</w:t>
            </w:r>
          </w:p>
        </w:tc>
        <w:tc>
          <w:tcPr>
            <w:tcW w:w="1305" w:type="dxa"/>
            <w:gridSpan w:val="2"/>
            <w:vAlign w:val="bottom"/>
          </w:tcPr>
          <w:p w14:paraId="61318AA7" w14:textId="2F42E876" w:rsidR="00BF4B17" w:rsidRPr="00A0199A" w:rsidRDefault="001B29E8" w:rsidP="00BF4B17">
            <w:pPr>
              <w:tabs>
                <w:tab w:val="decimal" w:pos="792"/>
              </w:tabs>
              <w:spacing w:line="360" w:lineRule="exact"/>
              <w:jc w:val="center"/>
              <w:rPr>
                <w:rFonts w:ascii="Arial" w:hAnsi="Arial" w:cs="Arial"/>
                <w:color w:val="000000"/>
              </w:rPr>
            </w:pPr>
            <w:r w:rsidRPr="00A0199A">
              <w:rPr>
                <w:rFonts w:ascii="Arial" w:hAnsi="Arial" w:cs="Arial"/>
                <w:color w:val="000000"/>
              </w:rPr>
              <w:t>11.5</w:t>
            </w:r>
          </w:p>
        </w:tc>
        <w:tc>
          <w:tcPr>
            <w:tcW w:w="1305" w:type="dxa"/>
            <w:vAlign w:val="bottom"/>
          </w:tcPr>
          <w:p w14:paraId="44A10EA5" w14:textId="130FD8D8" w:rsidR="00BF4B17" w:rsidRPr="00A0199A" w:rsidRDefault="00BF4B17" w:rsidP="00BF4B17">
            <w:pPr>
              <w:tabs>
                <w:tab w:val="decimal" w:pos="792"/>
              </w:tabs>
              <w:spacing w:line="360" w:lineRule="exact"/>
              <w:jc w:val="center"/>
              <w:rPr>
                <w:rFonts w:ascii="Arial" w:hAnsi="Arial" w:cs="Arial"/>
                <w:color w:val="000000"/>
              </w:rPr>
            </w:pPr>
            <w:r w:rsidRPr="00A0199A">
              <w:rPr>
                <w:rFonts w:ascii="Arial" w:hAnsi="Arial" w:cs="Arial"/>
                <w:color w:val="000000"/>
              </w:rPr>
              <w:t>11.5</w:t>
            </w:r>
          </w:p>
        </w:tc>
        <w:tc>
          <w:tcPr>
            <w:tcW w:w="1305" w:type="dxa"/>
            <w:vAlign w:val="bottom"/>
          </w:tcPr>
          <w:p w14:paraId="71BBB1F2" w14:textId="00127728" w:rsidR="00BF4B17" w:rsidRPr="00A0199A" w:rsidRDefault="00BF4B17" w:rsidP="00BF4B17">
            <w:pPr>
              <w:tabs>
                <w:tab w:val="decimal" w:pos="792"/>
              </w:tabs>
              <w:spacing w:line="360" w:lineRule="exact"/>
              <w:jc w:val="center"/>
              <w:rPr>
                <w:rFonts w:ascii="Arial" w:hAnsi="Arial" w:cs="Arial"/>
                <w:color w:val="000000"/>
              </w:rPr>
            </w:pPr>
            <w:r w:rsidRPr="00A0199A">
              <w:rPr>
                <w:rFonts w:ascii="Arial" w:hAnsi="Arial" w:cs="Arial"/>
                <w:color w:val="000000"/>
              </w:rPr>
              <w:t>11.5</w:t>
            </w:r>
          </w:p>
        </w:tc>
      </w:tr>
      <w:tr w:rsidR="00BF4B17" w:rsidRPr="00A0199A" w14:paraId="0337DD89" w14:textId="77777777">
        <w:trPr>
          <w:tblHeader/>
        </w:trPr>
        <w:tc>
          <w:tcPr>
            <w:tcW w:w="3780" w:type="dxa"/>
            <w:hideMark/>
          </w:tcPr>
          <w:p w14:paraId="2FE980FB" w14:textId="4DF6FACB" w:rsidR="00BF4B17" w:rsidRPr="00A0199A" w:rsidRDefault="00BF4B17" w:rsidP="00BF4B17">
            <w:pPr>
              <w:tabs>
                <w:tab w:val="left" w:pos="360"/>
                <w:tab w:val="left" w:pos="1440"/>
              </w:tabs>
              <w:spacing w:line="360" w:lineRule="exact"/>
              <w:ind w:right="-43" w:firstLine="170"/>
              <w:jc w:val="thaiDistribute"/>
              <w:rPr>
                <w:rFonts w:ascii="Arial" w:hAnsi="Arial" w:cs="Arial"/>
              </w:rPr>
            </w:pPr>
            <w:r w:rsidRPr="00A0199A">
              <w:rPr>
                <w:rFonts w:ascii="Arial" w:hAnsi="Arial" w:cs="Arial"/>
              </w:rPr>
              <w:t>Debt instruments - government bonds</w:t>
            </w:r>
          </w:p>
        </w:tc>
        <w:tc>
          <w:tcPr>
            <w:tcW w:w="1305" w:type="dxa"/>
            <w:vAlign w:val="bottom"/>
          </w:tcPr>
          <w:p w14:paraId="2C05DD40" w14:textId="2CD5B3E6" w:rsidR="00BF4B17" w:rsidRPr="00A0199A" w:rsidRDefault="001B29E8" w:rsidP="00BF4B17">
            <w:pPr>
              <w:tabs>
                <w:tab w:val="decimal" w:pos="792"/>
              </w:tabs>
              <w:spacing w:line="360" w:lineRule="exact"/>
              <w:jc w:val="center"/>
              <w:rPr>
                <w:rFonts w:ascii="Arial" w:hAnsi="Arial" w:cs="Arial"/>
                <w:color w:val="000000"/>
              </w:rPr>
            </w:pPr>
            <w:r w:rsidRPr="00A0199A">
              <w:rPr>
                <w:rFonts w:ascii="Arial" w:hAnsi="Arial" w:cs="Arial"/>
                <w:color w:val="000000"/>
              </w:rPr>
              <w:t>18.0</w:t>
            </w:r>
          </w:p>
        </w:tc>
        <w:tc>
          <w:tcPr>
            <w:tcW w:w="1305" w:type="dxa"/>
            <w:gridSpan w:val="2"/>
            <w:vAlign w:val="bottom"/>
          </w:tcPr>
          <w:p w14:paraId="78059F56" w14:textId="1403996A" w:rsidR="00BF4B17" w:rsidRPr="00A0199A" w:rsidRDefault="001B29E8" w:rsidP="00BF4B17">
            <w:pPr>
              <w:tabs>
                <w:tab w:val="decimal" w:pos="792"/>
              </w:tabs>
              <w:spacing w:line="360" w:lineRule="exact"/>
              <w:jc w:val="center"/>
              <w:rPr>
                <w:rFonts w:ascii="Arial" w:hAnsi="Arial" w:cs="Arial"/>
                <w:color w:val="000000"/>
              </w:rPr>
            </w:pPr>
            <w:r w:rsidRPr="00A0199A">
              <w:rPr>
                <w:rFonts w:ascii="Arial" w:hAnsi="Arial" w:cs="Arial"/>
                <w:color w:val="000000"/>
              </w:rPr>
              <w:t>18.6</w:t>
            </w:r>
          </w:p>
        </w:tc>
        <w:tc>
          <w:tcPr>
            <w:tcW w:w="1305" w:type="dxa"/>
            <w:vAlign w:val="bottom"/>
          </w:tcPr>
          <w:p w14:paraId="0ABEA433" w14:textId="2E0ED4E3" w:rsidR="00BF4B17" w:rsidRPr="00A0199A" w:rsidRDefault="00BF4B17" w:rsidP="00BF4B17">
            <w:pPr>
              <w:tabs>
                <w:tab w:val="decimal" w:pos="792"/>
              </w:tabs>
              <w:spacing w:line="360" w:lineRule="exact"/>
              <w:jc w:val="center"/>
              <w:rPr>
                <w:rFonts w:ascii="Arial" w:hAnsi="Arial" w:cs="Arial"/>
                <w:color w:val="000000"/>
              </w:rPr>
            </w:pPr>
            <w:r w:rsidRPr="00A0199A">
              <w:rPr>
                <w:rFonts w:ascii="Arial" w:hAnsi="Arial" w:cs="Arial"/>
                <w:color w:val="000000"/>
              </w:rPr>
              <w:t>17.8</w:t>
            </w:r>
          </w:p>
        </w:tc>
        <w:tc>
          <w:tcPr>
            <w:tcW w:w="1305" w:type="dxa"/>
            <w:vAlign w:val="bottom"/>
          </w:tcPr>
          <w:p w14:paraId="4EADF90A" w14:textId="374A26DF" w:rsidR="00BF4B17" w:rsidRPr="00A0199A" w:rsidRDefault="00BF4B17" w:rsidP="00BF4B17">
            <w:pPr>
              <w:tabs>
                <w:tab w:val="decimal" w:pos="792"/>
              </w:tabs>
              <w:spacing w:line="360" w:lineRule="exact"/>
              <w:jc w:val="center"/>
              <w:rPr>
                <w:rFonts w:ascii="Arial" w:hAnsi="Arial" w:cs="Arial"/>
                <w:color w:val="000000"/>
              </w:rPr>
            </w:pPr>
            <w:r w:rsidRPr="00A0199A">
              <w:rPr>
                <w:rFonts w:ascii="Arial" w:hAnsi="Arial" w:cs="Arial"/>
                <w:color w:val="000000"/>
              </w:rPr>
              <w:t>17.7</w:t>
            </w:r>
          </w:p>
        </w:tc>
      </w:tr>
      <w:tr w:rsidR="004206D0" w:rsidRPr="00A0199A" w14:paraId="59F93833" w14:textId="77777777">
        <w:trPr>
          <w:tblHeader/>
        </w:trPr>
        <w:tc>
          <w:tcPr>
            <w:tcW w:w="3780" w:type="dxa"/>
          </w:tcPr>
          <w:p w14:paraId="462AD331" w14:textId="7883264A" w:rsidR="004206D0" w:rsidRPr="00A0199A" w:rsidRDefault="00754C93" w:rsidP="00BF4B17">
            <w:pPr>
              <w:tabs>
                <w:tab w:val="left" w:pos="360"/>
                <w:tab w:val="left" w:pos="1440"/>
              </w:tabs>
              <w:spacing w:line="360" w:lineRule="exact"/>
              <w:ind w:right="-43" w:firstLine="170"/>
              <w:jc w:val="thaiDistribute"/>
              <w:rPr>
                <w:rFonts w:ascii="Arial" w:hAnsi="Arial" w:cs="Arial"/>
              </w:rPr>
            </w:pPr>
            <w:r w:rsidRPr="00A0199A">
              <w:rPr>
                <w:rFonts w:ascii="Arial" w:hAnsi="Arial" w:cs="Arial"/>
              </w:rPr>
              <w:t>Non-listed equity investments</w:t>
            </w:r>
          </w:p>
        </w:tc>
        <w:tc>
          <w:tcPr>
            <w:tcW w:w="1305" w:type="dxa"/>
            <w:vAlign w:val="bottom"/>
          </w:tcPr>
          <w:p w14:paraId="73F4C980" w14:textId="15E68115" w:rsidR="004206D0" w:rsidRPr="00A0199A" w:rsidRDefault="00960112" w:rsidP="00BF4B17">
            <w:pPr>
              <w:tabs>
                <w:tab w:val="decimal" w:pos="792"/>
              </w:tabs>
              <w:spacing w:line="360" w:lineRule="exact"/>
              <w:jc w:val="center"/>
              <w:rPr>
                <w:rFonts w:ascii="Arial" w:hAnsi="Arial" w:cs="Arial"/>
                <w:color w:val="000000"/>
              </w:rPr>
            </w:pPr>
            <w:r w:rsidRPr="00A0199A">
              <w:rPr>
                <w:rFonts w:ascii="Arial" w:hAnsi="Arial" w:cs="Arial"/>
                <w:color w:val="000000"/>
              </w:rPr>
              <w:t>21.4</w:t>
            </w:r>
          </w:p>
        </w:tc>
        <w:tc>
          <w:tcPr>
            <w:tcW w:w="1305" w:type="dxa"/>
            <w:gridSpan w:val="2"/>
            <w:vAlign w:val="bottom"/>
          </w:tcPr>
          <w:p w14:paraId="10E33761" w14:textId="2433C0EE" w:rsidR="004206D0" w:rsidRPr="00A0199A" w:rsidRDefault="00960112" w:rsidP="00BF4B17">
            <w:pPr>
              <w:tabs>
                <w:tab w:val="decimal" w:pos="792"/>
              </w:tabs>
              <w:spacing w:line="360" w:lineRule="exact"/>
              <w:jc w:val="center"/>
              <w:rPr>
                <w:rFonts w:ascii="Arial" w:hAnsi="Arial" w:cs="Arial"/>
                <w:color w:val="000000"/>
              </w:rPr>
            </w:pPr>
            <w:r w:rsidRPr="00A0199A">
              <w:rPr>
                <w:rFonts w:ascii="Arial" w:hAnsi="Arial" w:cs="Arial"/>
                <w:color w:val="000000"/>
              </w:rPr>
              <w:t>21.4</w:t>
            </w:r>
          </w:p>
        </w:tc>
        <w:tc>
          <w:tcPr>
            <w:tcW w:w="1305" w:type="dxa"/>
            <w:vAlign w:val="bottom"/>
          </w:tcPr>
          <w:p w14:paraId="77D02BB9" w14:textId="707D41AD" w:rsidR="004206D0" w:rsidRPr="00A0199A" w:rsidRDefault="00960112" w:rsidP="00BF4B17">
            <w:pPr>
              <w:tabs>
                <w:tab w:val="decimal" w:pos="792"/>
              </w:tabs>
              <w:spacing w:line="360" w:lineRule="exact"/>
              <w:jc w:val="center"/>
              <w:rPr>
                <w:rFonts w:ascii="Arial" w:hAnsi="Arial" w:cs="Arial"/>
                <w:color w:val="000000"/>
              </w:rPr>
            </w:pPr>
            <w:r w:rsidRPr="00A0199A">
              <w:rPr>
                <w:rFonts w:ascii="Arial" w:hAnsi="Arial" w:cs="Arial"/>
                <w:color w:val="000000"/>
              </w:rPr>
              <w:t>-</w:t>
            </w:r>
          </w:p>
        </w:tc>
        <w:tc>
          <w:tcPr>
            <w:tcW w:w="1305" w:type="dxa"/>
            <w:vAlign w:val="bottom"/>
          </w:tcPr>
          <w:p w14:paraId="082A4DD9" w14:textId="104D742D" w:rsidR="004206D0" w:rsidRPr="00A0199A" w:rsidRDefault="00960112" w:rsidP="00BF4B17">
            <w:pPr>
              <w:tabs>
                <w:tab w:val="decimal" w:pos="792"/>
              </w:tabs>
              <w:spacing w:line="360" w:lineRule="exact"/>
              <w:jc w:val="center"/>
              <w:rPr>
                <w:rFonts w:ascii="Arial" w:hAnsi="Arial" w:cs="Arial"/>
                <w:color w:val="000000"/>
              </w:rPr>
            </w:pPr>
            <w:r w:rsidRPr="00A0199A">
              <w:rPr>
                <w:rFonts w:ascii="Arial" w:hAnsi="Arial" w:cs="Arial"/>
                <w:color w:val="000000"/>
              </w:rPr>
              <w:t>-</w:t>
            </w:r>
          </w:p>
        </w:tc>
      </w:tr>
      <w:tr w:rsidR="00BF4B17" w:rsidRPr="00A0199A" w14:paraId="1CB76F3B" w14:textId="77777777">
        <w:trPr>
          <w:tblHeader/>
        </w:trPr>
        <w:tc>
          <w:tcPr>
            <w:tcW w:w="3780" w:type="dxa"/>
            <w:hideMark/>
          </w:tcPr>
          <w:p w14:paraId="113A8FA3" w14:textId="77777777" w:rsidR="00BF4B17" w:rsidRPr="00A0199A" w:rsidRDefault="00BF4B17" w:rsidP="00BF4B17">
            <w:pPr>
              <w:tabs>
                <w:tab w:val="left" w:pos="360"/>
                <w:tab w:val="left" w:pos="1440"/>
              </w:tabs>
              <w:spacing w:line="360" w:lineRule="exact"/>
              <w:ind w:right="-43"/>
              <w:rPr>
                <w:rFonts w:ascii="Arial" w:hAnsi="Arial" w:cs="Arial"/>
                <w:b/>
                <w:bCs/>
              </w:rPr>
            </w:pPr>
            <w:r w:rsidRPr="00A0199A">
              <w:rPr>
                <w:rFonts w:ascii="Arial" w:hAnsi="Arial" w:cs="Arial"/>
                <w:b/>
                <w:bCs/>
              </w:rPr>
              <w:t>Total</w:t>
            </w:r>
          </w:p>
        </w:tc>
        <w:tc>
          <w:tcPr>
            <w:tcW w:w="1305" w:type="dxa"/>
            <w:vAlign w:val="bottom"/>
          </w:tcPr>
          <w:p w14:paraId="0EA522E8" w14:textId="2273A282" w:rsidR="00BF4B17" w:rsidRPr="00A0199A" w:rsidRDefault="00960112" w:rsidP="00BF4B17">
            <w:pPr>
              <w:pBdr>
                <w:top w:val="single" w:sz="4" w:space="1" w:color="auto"/>
                <w:bottom w:val="double" w:sz="4" w:space="1" w:color="auto"/>
              </w:pBdr>
              <w:tabs>
                <w:tab w:val="decimal" w:pos="792"/>
              </w:tabs>
              <w:spacing w:line="360" w:lineRule="exact"/>
              <w:jc w:val="center"/>
              <w:rPr>
                <w:rFonts w:ascii="Arial" w:hAnsi="Arial" w:cs="Arial"/>
                <w:color w:val="000000"/>
              </w:rPr>
            </w:pPr>
            <w:r w:rsidRPr="00A0199A">
              <w:rPr>
                <w:rFonts w:ascii="Arial" w:hAnsi="Arial" w:cs="Arial"/>
                <w:color w:val="000000"/>
              </w:rPr>
              <w:t>200.1</w:t>
            </w:r>
          </w:p>
        </w:tc>
        <w:tc>
          <w:tcPr>
            <w:tcW w:w="1305" w:type="dxa"/>
            <w:gridSpan w:val="2"/>
            <w:vAlign w:val="bottom"/>
          </w:tcPr>
          <w:p w14:paraId="7038DBB8" w14:textId="5D162841" w:rsidR="00BF4B17" w:rsidRPr="00A0199A" w:rsidRDefault="00960112" w:rsidP="00BF4B17">
            <w:pPr>
              <w:pBdr>
                <w:top w:val="single" w:sz="4" w:space="1" w:color="auto"/>
                <w:bottom w:val="double" w:sz="4" w:space="1" w:color="auto"/>
              </w:pBdr>
              <w:tabs>
                <w:tab w:val="decimal" w:pos="792"/>
              </w:tabs>
              <w:spacing w:line="360" w:lineRule="exact"/>
              <w:jc w:val="center"/>
              <w:rPr>
                <w:rFonts w:ascii="Arial" w:hAnsi="Arial" w:cs="Arial"/>
                <w:color w:val="000000"/>
              </w:rPr>
            </w:pPr>
            <w:r w:rsidRPr="00A0199A">
              <w:rPr>
                <w:rFonts w:ascii="Arial" w:hAnsi="Arial" w:cs="Arial"/>
                <w:color w:val="000000"/>
              </w:rPr>
              <w:t>200.7</w:t>
            </w:r>
          </w:p>
        </w:tc>
        <w:tc>
          <w:tcPr>
            <w:tcW w:w="1305" w:type="dxa"/>
            <w:vAlign w:val="bottom"/>
          </w:tcPr>
          <w:p w14:paraId="50521FF3" w14:textId="5A6B4617" w:rsidR="00BF4B17" w:rsidRPr="00A0199A" w:rsidRDefault="00BF4B17" w:rsidP="00BF4B17">
            <w:pPr>
              <w:pBdr>
                <w:top w:val="single" w:sz="4" w:space="1" w:color="auto"/>
                <w:bottom w:val="double" w:sz="4" w:space="1" w:color="auto"/>
              </w:pBdr>
              <w:tabs>
                <w:tab w:val="decimal" w:pos="792"/>
              </w:tabs>
              <w:spacing w:line="360" w:lineRule="exact"/>
              <w:jc w:val="center"/>
              <w:rPr>
                <w:rFonts w:ascii="Arial" w:hAnsi="Arial" w:cs="Arial"/>
                <w:color w:val="000000"/>
              </w:rPr>
            </w:pPr>
            <w:r w:rsidRPr="00A0199A">
              <w:rPr>
                <w:rFonts w:ascii="Arial" w:hAnsi="Arial" w:cs="Arial"/>
                <w:color w:val="000000"/>
              </w:rPr>
              <w:t>210.1</w:t>
            </w:r>
          </w:p>
        </w:tc>
        <w:tc>
          <w:tcPr>
            <w:tcW w:w="1305" w:type="dxa"/>
            <w:vAlign w:val="bottom"/>
          </w:tcPr>
          <w:p w14:paraId="79A07BB9" w14:textId="4829CB13" w:rsidR="00BF4B17" w:rsidRPr="00A0199A" w:rsidRDefault="00BF4B17" w:rsidP="00BF4B17">
            <w:pPr>
              <w:pBdr>
                <w:top w:val="single" w:sz="4" w:space="1" w:color="auto"/>
                <w:bottom w:val="double" w:sz="4" w:space="1" w:color="auto"/>
              </w:pBdr>
              <w:tabs>
                <w:tab w:val="decimal" w:pos="792"/>
              </w:tabs>
              <w:spacing w:line="360" w:lineRule="exact"/>
              <w:jc w:val="center"/>
              <w:rPr>
                <w:rFonts w:ascii="Arial" w:hAnsi="Arial" w:cs="Arial"/>
                <w:color w:val="000000"/>
              </w:rPr>
            </w:pPr>
            <w:r w:rsidRPr="00A0199A">
              <w:rPr>
                <w:rFonts w:ascii="Arial" w:hAnsi="Arial" w:cs="Arial"/>
                <w:color w:val="000000"/>
              </w:rPr>
              <w:t>210.0</w:t>
            </w:r>
          </w:p>
        </w:tc>
      </w:tr>
      <w:tr w:rsidR="00BF4B17" w:rsidRPr="00A0199A" w14:paraId="2891C843" w14:textId="77777777" w:rsidTr="00A36367">
        <w:trPr>
          <w:tblHeader/>
        </w:trPr>
        <w:tc>
          <w:tcPr>
            <w:tcW w:w="3780" w:type="dxa"/>
            <w:hideMark/>
          </w:tcPr>
          <w:p w14:paraId="4432EA33" w14:textId="57D5F9DE" w:rsidR="00BF4B17" w:rsidRPr="00A0199A" w:rsidRDefault="00BF4B17" w:rsidP="00BF4B17">
            <w:pPr>
              <w:tabs>
                <w:tab w:val="left" w:pos="360"/>
                <w:tab w:val="left" w:pos="1440"/>
              </w:tabs>
              <w:spacing w:line="360" w:lineRule="exact"/>
              <w:ind w:right="-43"/>
              <w:jc w:val="thaiDistribute"/>
              <w:rPr>
                <w:rFonts w:ascii="Arial" w:hAnsi="Arial" w:cs="Arial"/>
                <w:b/>
                <w:bCs/>
              </w:rPr>
            </w:pPr>
            <w:r w:rsidRPr="00A0199A">
              <w:rPr>
                <w:rFonts w:ascii="Arial" w:hAnsi="Arial" w:cs="Arial"/>
                <w:b/>
                <w:bCs/>
              </w:rPr>
              <w:t>Financial liabilities</w:t>
            </w:r>
          </w:p>
        </w:tc>
        <w:tc>
          <w:tcPr>
            <w:tcW w:w="1305" w:type="dxa"/>
          </w:tcPr>
          <w:p w14:paraId="704F701B" w14:textId="77777777" w:rsidR="00BF4B17" w:rsidRPr="00A0199A" w:rsidRDefault="00BF4B17" w:rsidP="00BF4B17">
            <w:pPr>
              <w:tabs>
                <w:tab w:val="decimal" w:pos="792"/>
              </w:tabs>
              <w:spacing w:line="360" w:lineRule="exact"/>
              <w:jc w:val="center"/>
              <w:rPr>
                <w:rFonts w:ascii="Arial" w:hAnsi="Arial" w:cs="Arial"/>
                <w:color w:val="000000"/>
                <w:cs/>
              </w:rPr>
            </w:pPr>
          </w:p>
        </w:tc>
        <w:tc>
          <w:tcPr>
            <w:tcW w:w="1305" w:type="dxa"/>
            <w:gridSpan w:val="2"/>
          </w:tcPr>
          <w:p w14:paraId="328CA3E3" w14:textId="77777777" w:rsidR="00BF4B17" w:rsidRPr="00A0199A" w:rsidRDefault="00BF4B17" w:rsidP="00BF4B17">
            <w:pPr>
              <w:tabs>
                <w:tab w:val="decimal" w:pos="792"/>
              </w:tabs>
              <w:spacing w:line="360" w:lineRule="exact"/>
              <w:jc w:val="center"/>
              <w:rPr>
                <w:rFonts w:ascii="Arial" w:hAnsi="Arial" w:cs="Arial"/>
                <w:color w:val="000000"/>
              </w:rPr>
            </w:pPr>
          </w:p>
        </w:tc>
        <w:tc>
          <w:tcPr>
            <w:tcW w:w="1305" w:type="dxa"/>
          </w:tcPr>
          <w:p w14:paraId="5877FA7A" w14:textId="77777777" w:rsidR="00BF4B17" w:rsidRPr="00A0199A" w:rsidRDefault="00BF4B17" w:rsidP="00BF4B17">
            <w:pPr>
              <w:tabs>
                <w:tab w:val="decimal" w:pos="792"/>
              </w:tabs>
              <w:spacing w:line="360" w:lineRule="exact"/>
              <w:jc w:val="center"/>
              <w:rPr>
                <w:rFonts w:ascii="Arial" w:hAnsi="Arial" w:cs="Arial"/>
                <w:color w:val="000000"/>
              </w:rPr>
            </w:pPr>
          </w:p>
        </w:tc>
        <w:tc>
          <w:tcPr>
            <w:tcW w:w="1305" w:type="dxa"/>
          </w:tcPr>
          <w:p w14:paraId="0DD1114F" w14:textId="77777777" w:rsidR="00BF4B17" w:rsidRPr="00A0199A" w:rsidRDefault="00BF4B17" w:rsidP="00BF4B17">
            <w:pPr>
              <w:tabs>
                <w:tab w:val="decimal" w:pos="792"/>
              </w:tabs>
              <w:spacing w:line="360" w:lineRule="exact"/>
              <w:jc w:val="center"/>
              <w:rPr>
                <w:rFonts w:ascii="Arial" w:hAnsi="Arial" w:cs="Arial"/>
                <w:color w:val="000000"/>
              </w:rPr>
            </w:pPr>
          </w:p>
        </w:tc>
      </w:tr>
      <w:tr w:rsidR="00BF4B17" w:rsidRPr="00A0199A" w14:paraId="2F0AEF23" w14:textId="77777777">
        <w:trPr>
          <w:tblHeader/>
        </w:trPr>
        <w:tc>
          <w:tcPr>
            <w:tcW w:w="3780" w:type="dxa"/>
            <w:hideMark/>
          </w:tcPr>
          <w:p w14:paraId="7BBC6D88" w14:textId="77777777" w:rsidR="00BF4B17" w:rsidRPr="00A0199A" w:rsidRDefault="00BF4B17" w:rsidP="00BF4B17">
            <w:pPr>
              <w:tabs>
                <w:tab w:val="left" w:pos="360"/>
                <w:tab w:val="left" w:pos="1440"/>
              </w:tabs>
              <w:spacing w:line="360" w:lineRule="exact"/>
              <w:ind w:left="353" w:right="-43" w:hanging="183"/>
              <w:rPr>
                <w:rFonts w:ascii="Arial" w:hAnsi="Arial" w:cs="Arial"/>
                <w:kern w:val="28"/>
              </w:rPr>
            </w:pPr>
            <w:r w:rsidRPr="00A0199A">
              <w:rPr>
                <w:rFonts w:ascii="Arial" w:hAnsi="Arial" w:cs="Arial"/>
                <w:kern w:val="28"/>
              </w:rPr>
              <w:t>Trade and other payables</w:t>
            </w:r>
          </w:p>
        </w:tc>
        <w:tc>
          <w:tcPr>
            <w:tcW w:w="1305" w:type="dxa"/>
            <w:vAlign w:val="center"/>
          </w:tcPr>
          <w:p w14:paraId="06C2E748" w14:textId="348CBF82" w:rsidR="00BF4B17" w:rsidRPr="00A0199A" w:rsidRDefault="00F11F12" w:rsidP="00BF4B17">
            <w:pPr>
              <w:tabs>
                <w:tab w:val="decimal" w:pos="792"/>
              </w:tabs>
              <w:spacing w:line="360" w:lineRule="exact"/>
              <w:jc w:val="center"/>
              <w:rPr>
                <w:rFonts w:ascii="Arial" w:hAnsi="Arial" w:cs="Arial"/>
                <w:color w:val="000000"/>
                <w:rtl/>
                <w:cs/>
              </w:rPr>
            </w:pPr>
            <w:r w:rsidRPr="00A0199A">
              <w:rPr>
                <w:rFonts w:ascii="Arial" w:hAnsi="Arial" w:cs="Arial"/>
                <w:color w:val="000000"/>
              </w:rPr>
              <w:t>30.1</w:t>
            </w:r>
          </w:p>
        </w:tc>
        <w:tc>
          <w:tcPr>
            <w:tcW w:w="1305" w:type="dxa"/>
            <w:gridSpan w:val="2"/>
            <w:vAlign w:val="center"/>
          </w:tcPr>
          <w:p w14:paraId="7E2F65C8" w14:textId="6D4A90FD" w:rsidR="00BF4B17" w:rsidRPr="00A0199A" w:rsidRDefault="00F11F12" w:rsidP="00BF4B17">
            <w:pPr>
              <w:tabs>
                <w:tab w:val="decimal" w:pos="792"/>
              </w:tabs>
              <w:spacing w:line="360" w:lineRule="exact"/>
              <w:jc w:val="center"/>
              <w:rPr>
                <w:rFonts w:ascii="Arial" w:hAnsi="Arial" w:cs="Arial"/>
                <w:color w:val="000000"/>
                <w:rtl/>
                <w:cs/>
              </w:rPr>
            </w:pPr>
            <w:r w:rsidRPr="00A0199A">
              <w:rPr>
                <w:rFonts w:ascii="Arial" w:hAnsi="Arial" w:cs="Arial"/>
                <w:color w:val="000000"/>
              </w:rPr>
              <w:t>30.1</w:t>
            </w:r>
          </w:p>
        </w:tc>
        <w:tc>
          <w:tcPr>
            <w:tcW w:w="1305" w:type="dxa"/>
            <w:vAlign w:val="center"/>
          </w:tcPr>
          <w:p w14:paraId="7B60A56F" w14:textId="3D711244" w:rsidR="00BF4B17" w:rsidRPr="00A0199A" w:rsidRDefault="00BF4B17" w:rsidP="00BF4B17">
            <w:pPr>
              <w:tabs>
                <w:tab w:val="decimal" w:pos="792"/>
              </w:tabs>
              <w:spacing w:line="360" w:lineRule="exact"/>
              <w:jc w:val="center"/>
              <w:rPr>
                <w:rFonts w:ascii="Arial" w:hAnsi="Arial" w:cs="Arial"/>
                <w:color w:val="000000"/>
                <w:rtl/>
                <w:cs/>
              </w:rPr>
            </w:pPr>
            <w:r w:rsidRPr="00A0199A">
              <w:rPr>
                <w:rFonts w:ascii="Arial" w:hAnsi="Arial" w:cs="Arial"/>
                <w:color w:val="000000"/>
              </w:rPr>
              <w:t>31.6</w:t>
            </w:r>
          </w:p>
        </w:tc>
        <w:tc>
          <w:tcPr>
            <w:tcW w:w="1305" w:type="dxa"/>
            <w:vAlign w:val="center"/>
          </w:tcPr>
          <w:p w14:paraId="45B79639" w14:textId="010B0CD5" w:rsidR="00BF4B17" w:rsidRPr="00A0199A" w:rsidRDefault="00BF4B17" w:rsidP="00BF4B17">
            <w:pPr>
              <w:tabs>
                <w:tab w:val="decimal" w:pos="792"/>
              </w:tabs>
              <w:spacing w:line="360" w:lineRule="exact"/>
              <w:jc w:val="center"/>
              <w:rPr>
                <w:rFonts w:ascii="Arial" w:hAnsi="Arial" w:cs="Arial"/>
                <w:color w:val="000000"/>
                <w:rtl/>
                <w:cs/>
              </w:rPr>
            </w:pPr>
            <w:r w:rsidRPr="00A0199A">
              <w:rPr>
                <w:rFonts w:ascii="Arial" w:hAnsi="Arial" w:cs="Arial"/>
                <w:color w:val="000000"/>
              </w:rPr>
              <w:t>31.6</w:t>
            </w:r>
          </w:p>
        </w:tc>
      </w:tr>
      <w:tr w:rsidR="00BF4B17" w:rsidRPr="00A0199A" w14:paraId="783F2009" w14:textId="77777777">
        <w:trPr>
          <w:tblHeader/>
        </w:trPr>
        <w:tc>
          <w:tcPr>
            <w:tcW w:w="3780" w:type="dxa"/>
            <w:hideMark/>
          </w:tcPr>
          <w:p w14:paraId="74C9CAE8" w14:textId="081F3BE2" w:rsidR="00BF4B17" w:rsidRPr="00A0199A" w:rsidRDefault="00BF4B17" w:rsidP="00BF4B17">
            <w:pPr>
              <w:tabs>
                <w:tab w:val="left" w:pos="360"/>
                <w:tab w:val="left" w:pos="1440"/>
              </w:tabs>
              <w:spacing w:line="360" w:lineRule="exact"/>
              <w:ind w:left="353" w:right="-43" w:hanging="183"/>
              <w:rPr>
                <w:rFonts w:ascii="Arial" w:hAnsi="Arial" w:cs="Arial"/>
                <w:kern w:val="28"/>
                <w:rtl/>
                <w:cs/>
              </w:rPr>
            </w:pPr>
            <w:r w:rsidRPr="00A0199A">
              <w:rPr>
                <w:rFonts w:ascii="Arial" w:hAnsi="Arial" w:cs="Arial"/>
                <w:kern w:val="28"/>
              </w:rPr>
              <w:t>Lease liabilities</w:t>
            </w:r>
          </w:p>
        </w:tc>
        <w:tc>
          <w:tcPr>
            <w:tcW w:w="1305" w:type="dxa"/>
            <w:vAlign w:val="center"/>
          </w:tcPr>
          <w:p w14:paraId="7C7A2F06" w14:textId="5B927EA8" w:rsidR="00BF4B17" w:rsidRPr="00A0199A" w:rsidRDefault="00F11F12" w:rsidP="00BF4B17">
            <w:pPr>
              <w:tabs>
                <w:tab w:val="decimal" w:pos="792"/>
              </w:tabs>
              <w:spacing w:line="360" w:lineRule="exact"/>
              <w:jc w:val="center"/>
              <w:rPr>
                <w:rFonts w:ascii="Arial" w:hAnsi="Arial" w:cs="Arial"/>
                <w:color w:val="000000"/>
                <w:rtl/>
                <w:cs/>
              </w:rPr>
            </w:pPr>
            <w:r w:rsidRPr="00A0199A">
              <w:rPr>
                <w:rFonts w:ascii="Arial" w:hAnsi="Arial" w:cs="Arial"/>
                <w:color w:val="000000"/>
              </w:rPr>
              <w:t>0.2</w:t>
            </w:r>
          </w:p>
        </w:tc>
        <w:tc>
          <w:tcPr>
            <w:tcW w:w="1305" w:type="dxa"/>
            <w:gridSpan w:val="2"/>
            <w:vAlign w:val="center"/>
          </w:tcPr>
          <w:p w14:paraId="766AE60C" w14:textId="577A0924" w:rsidR="00BF4B17" w:rsidRPr="00A0199A" w:rsidRDefault="00F11F12" w:rsidP="00BF4B17">
            <w:pPr>
              <w:tabs>
                <w:tab w:val="decimal" w:pos="792"/>
              </w:tabs>
              <w:spacing w:line="360" w:lineRule="exact"/>
              <w:jc w:val="center"/>
              <w:rPr>
                <w:rFonts w:ascii="Arial" w:hAnsi="Arial" w:cs="Arial"/>
                <w:color w:val="000000"/>
                <w:rtl/>
                <w:cs/>
              </w:rPr>
            </w:pPr>
            <w:r w:rsidRPr="00A0199A">
              <w:rPr>
                <w:rFonts w:ascii="Arial" w:hAnsi="Arial" w:cs="Arial"/>
                <w:color w:val="000000"/>
              </w:rPr>
              <w:t>0.2</w:t>
            </w:r>
          </w:p>
        </w:tc>
        <w:tc>
          <w:tcPr>
            <w:tcW w:w="1305" w:type="dxa"/>
            <w:vAlign w:val="center"/>
          </w:tcPr>
          <w:p w14:paraId="7E0857B6" w14:textId="0617C3FB" w:rsidR="00BF4B17" w:rsidRPr="00A0199A" w:rsidRDefault="00BF4B17" w:rsidP="00BF4B17">
            <w:pPr>
              <w:tabs>
                <w:tab w:val="decimal" w:pos="792"/>
              </w:tabs>
              <w:spacing w:line="360" w:lineRule="exact"/>
              <w:jc w:val="center"/>
              <w:rPr>
                <w:rFonts w:ascii="Arial" w:hAnsi="Arial" w:cs="Arial"/>
                <w:color w:val="000000"/>
                <w:rtl/>
                <w:cs/>
              </w:rPr>
            </w:pPr>
            <w:r w:rsidRPr="00A0199A">
              <w:rPr>
                <w:rFonts w:ascii="Arial" w:hAnsi="Arial" w:cs="Arial"/>
                <w:color w:val="000000"/>
              </w:rPr>
              <w:t>0.3</w:t>
            </w:r>
          </w:p>
        </w:tc>
        <w:tc>
          <w:tcPr>
            <w:tcW w:w="1305" w:type="dxa"/>
            <w:vAlign w:val="center"/>
          </w:tcPr>
          <w:p w14:paraId="2119DCFA" w14:textId="423EBEE9" w:rsidR="00BF4B17" w:rsidRPr="00A0199A" w:rsidRDefault="00BF4B17" w:rsidP="00BF4B17">
            <w:pPr>
              <w:tabs>
                <w:tab w:val="decimal" w:pos="792"/>
              </w:tabs>
              <w:spacing w:line="360" w:lineRule="exact"/>
              <w:jc w:val="center"/>
              <w:rPr>
                <w:rFonts w:ascii="Arial" w:hAnsi="Arial" w:cs="Arial"/>
                <w:color w:val="000000"/>
                <w:rtl/>
                <w:cs/>
              </w:rPr>
            </w:pPr>
            <w:r w:rsidRPr="00A0199A">
              <w:rPr>
                <w:rFonts w:ascii="Arial" w:hAnsi="Arial" w:cs="Arial"/>
                <w:color w:val="000000"/>
              </w:rPr>
              <w:t>0.3</w:t>
            </w:r>
          </w:p>
        </w:tc>
      </w:tr>
      <w:tr w:rsidR="00BF4B17" w:rsidRPr="00A0199A" w14:paraId="2EAC5D88" w14:textId="77777777">
        <w:trPr>
          <w:tblHeader/>
        </w:trPr>
        <w:tc>
          <w:tcPr>
            <w:tcW w:w="3780" w:type="dxa"/>
            <w:hideMark/>
          </w:tcPr>
          <w:p w14:paraId="28BCE278" w14:textId="77777777" w:rsidR="00BF4B17" w:rsidRPr="00A0199A" w:rsidRDefault="00BF4B17" w:rsidP="00BF4B17">
            <w:pPr>
              <w:tabs>
                <w:tab w:val="left" w:pos="360"/>
                <w:tab w:val="left" w:pos="1440"/>
              </w:tabs>
              <w:spacing w:line="360" w:lineRule="exact"/>
              <w:jc w:val="thaiDistribute"/>
              <w:rPr>
                <w:rFonts w:ascii="Arial" w:hAnsi="Arial" w:cs="Arial"/>
                <w:b/>
                <w:bCs/>
                <w:rtl/>
                <w:cs/>
              </w:rPr>
            </w:pPr>
            <w:r w:rsidRPr="00A0199A">
              <w:rPr>
                <w:rFonts w:ascii="Arial" w:hAnsi="Arial" w:cs="Arial"/>
                <w:b/>
                <w:bCs/>
              </w:rPr>
              <w:t>Total</w:t>
            </w:r>
          </w:p>
        </w:tc>
        <w:tc>
          <w:tcPr>
            <w:tcW w:w="1305" w:type="dxa"/>
            <w:vAlign w:val="center"/>
          </w:tcPr>
          <w:p w14:paraId="7148F054" w14:textId="1C6E2170" w:rsidR="00BF4B17" w:rsidRPr="00A0199A" w:rsidRDefault="00F11F12" w:rsidP="00BF4B17">
            <w:pPr>
              <w:pBdr>
                <w:top w:val="single" w:sz="4" w:space="1" w:color="auto"/>
                <w:bottom w:val="double" w:sz="4" w:space="1" w:color="auto"/>
              </w:pBdr>
              <w:tabs>
                <w:tab w:val="decimal" w:pos="792"/>
              </w:tabs>
              <w:spacing w:line="360" w:lineRule="exact"/>
              <w:jc w:val="center"/>
              <w:rPr>
                <w:rFonts w:ascii="Arial" w:hAnsi="Arial" w:cs="Arial"/>
                <w:color w:val="000000"/>
                <w:rtl/>
                <w:cs/>
              </w:rPr>
            </w:pPr>
            <w:r w:rsidRPr="00A0199A">
              <w:rPr>
                <w:rFonts w:ascii="Arial" w:hAnsi="Arial" w:cs="Arial"/>
                <w:color w:val="000000"/>
              </w:rPr>
              <w:t>30.3</w:t>
            </w:r>
          </w:p>
        </w:tc>
        <w:tc>
          <w:tcPr>
            <w:tcW w:w="1305" w:type="dxa"/>
            <w:gridSpan w:val="2"/>
            <w:vAlign w:val="center"/>
          </w:tcPr>
          <w:p w14:paraId="1638C572" w14:textId="391D2072" w:rsidR="00BF4B17" w:rsidRPr="00A0199A" w:rsidRDefault="00F11F12" w:rsidP="00BF4B17">
            <w:pPr>
              <w:pBdr>
                <w:top w:val="single" w:sz="4" w:space="1" w:color="auto"/>
                <w:bottom w:val="double" w:sz="4" w:space="1" w:color="auto"/>
              </w:pBdr>
              <w:tabs>
                <w:tab w:val="decimal" w:pos="792"/>
              </w:tabs>
              <w:spacing w:line="360" w:lineRule="exact"/>
              <w:jc w:val="center"/>
              <w:rPr>
                <w:rFonts w:ascii="Arial" w:hAnsi="Arial" w:cs="Arial"/>
                <w:color w:val="000000"/>
                <w:rtl/>
                <w:cs/>
              </w:rPr>
            </w:pPr>
            <w:r w:rsidRPr="00A0199A">
              <w:rPr>
                <w:rFonts w:ascii="Arial" w:hAnsi="Arial" w:cs="Arial"/>
                <w:color w:val="000000"/>
              </w:rPr>
              <w:t>30.3</w:t>
            </w:r>
          </w:p>
        </w:tc>
        <w:tc>
          <w:tcPr>
            <w:tcW w:w="1305" w:type="dxa"/>
            <w:vAlign w:val="center"/>
          </w:tcPr>
          <w:p w14:paraId="1AFB74DE" w14:textId="2AB8E19C" w:rsidR="00BF4B17" w:rsidRPr="00A0199A" w:rsidRDefault="00BF4B17" w:rsidP="00BF4B17">
            <w:pPr>
              <w:pBdr>
                <w:top w:val="single" w:sz="4" w:space="1" w:color="auto"/>
                <w:bottom w:val="double" w:sz="4" w:space="1" w:color="auto"/>
              </w:pBdr>
              <w:tabs>
                <w:tab w:val="decimal" w:pos="792"/>
              </w:tabs>
              <w:spacing w:line="360" w:lineRule="exact"/>
              <w:jc w:val="center"/>
              <w:rPr>
                <w:rFonts w:ascii="Arial" w:hAnsi="Arial" w:cs="Arial"/>
                <w:color w:val="000000"/>
                <w:rtl/>
                <w:cs/>
              </w:rPr>
            </w:pPr>
            <w:r w:rsidRPr="00A0199A">
              <w:rPr>
                <w:rFonts w:ascii="Arial" w:hAnsi="Arial" w:cs="Arial"/>
                <w:color w:val="000000"/>
              </w:rPr>
              <w:t>31.9</w:t>
            </w:r>
          </w:p>
        </w:tc>
        <w:tc>
          <w:tcPr>
            <w:tcW w:w="1305" w:type="dxa"/>
            <w:vAlign w:val="center"/>
          </w:tcPr>
          <w:p w14:paraId="3BBF22F1" w14:textId="3AE42B0C" w:rsidR="00BF4B17" w:rsidRPr="00A0199A" w:rsidRDefault="00BF4B17" w:rsidP="00BF4B17">
            <w:pPr>
              <w:pBdr>
                <w:top w:val="single" w:sz="4" w:space="1" w:color="auto"/>
                <w:bottom w:val="double" w:sz="4" w:space="1" w:color="auto"/>
              </w:pBdr>
              <w:tabs>
                <w:tab w:val="decimal" w:pos="792"/>
              </w:tabs>
              <w:spacing w:line="360" w:lineRule="exact"/>
              <w:jc w:val="center"/>
              <w:rPr>
                <w:rFonts w:ascii="Arial" w:hAnsi="Arial" w:cs="Arial"/>
                <w:color w:val="000000"/>
                <w:rtl/>
                <w:cs/>
              </w:rPr>
            </w:pPr>
            <w:r w:rsidRPr="00A0199A">
              <w:rPr>
                <w:rFonts w:ascii="Arial" w:hAnsi="Arial" w:cs="Arial"/>
                <w:color w:val="000000"/>
              </w:rPr>
              <w:t>31.9</w:t>
            </w:r>
          </w:p>
        </w:tc>
      </w:tr>
    </w:tbl>
    <w:p w14:paraId="0A3EDFE2" w14:textId="5EED2642" w:rsidR="00436359" w:rsidRPr="00A0199A" w:rsidRDefault="00436359" w:rsidP="00B73D72">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A0199A">
        <w:rPr>
          <w:rFonts w:ascii="Arial" w:hAnsi="Arial"/>
          <w:sz w:val="22"/>
          <w:szCs w:val="22"/>
        </w:rPr>
        <w:tab/>
        <w:t xml:space="preserve">The methods and assumptions used by the Company estimating the fair value of financial instruments are as follows: </w:t>
      </w:r>
    </w:p>
    <w:p w14:paraId="19E86FFE" w14:textId="23DD57C6" w:rsidR="00AC0645" w:rsidRPr="00A0199A" w:rsidRDefault="00AC0645" w:rsidP="00AC0645">
      <w:pPr>
        <w:widowControl/>
        <w:numPr>
          <w:ilvl w:val="0"/>
          <w:numId w:val="14"/>
        </w:numPr>
        <w:tabs>
          <w:tab w:val="left" w:pos="360"/>
        </w:tabs>
        <w:overflowPunct/>
        <w:autoSpaceDE/>
        <w:adjustRightInd/>
        <w:spacing w:before="120" w:after="120" w:line="380" w:lineRule="exact"/>
        <w:ind w:left="907"/>
        <w:jc w:val="both"/>
        <w:textAlignment w:val="auto"/>
        <w:rPr>
          <w:rFonts w:ascii="Arial" w:hAnsi="Arial" w:cs="Arial"/>
          <w:sz w:val="22"/>
          <w:szCs w:val="22"/>
        </w:rPr>
      </w:pPr>
      <w:r w:rsidRPr="00A0199A">
        <w:rPr>
          <w:rFonts w:ascii="Arial" w:hAnsi="Arial" w:cs="Arial"/>
          <w:color w:val="000000"/>
          <w:sz w:val="22"/>
          <w:szCs w:val="22"/>
        </w:rPr>
        <w:t xml:space="preserve">For financial assets and liabilities which have short-term maturities, including cash and cash equivalents, </w:t>
      </w:r>
      <w:r w:rsidRPr="00A0199A">
        <w:rPr>
          <w:rFonts w:ascii="Arial" w:hAnsi="Arial"/>
          <w:sz w:val="22"/>
          <w:szCs w:val="22"/>
        </w:rPr>
        <w:t xml:space="preserve">trade and other receivables, debt instruments - fixed deposits, restricted bank deposits </w:t>
      </w:r>
      <w:r w:rsidRPr="00A0199A">
        <w:rPr>
          <w:rFonts w:ascii="Arial" w:hAnsi="Arial"/>
          <w:sz w:val="22"/>
          <w:szCs w:val="22"/>
          <w:lang w:val="en-US"/>
        </w:rPr>
        <w:t>and</w:t>
      </w:r>
      <w:r w:rsidRPr="00A0199A">
        <w:rPr>
          <w:rFonts w:ascii="Arial" w:hAnsi="Arial"/>
          <w:sz w:val="22"/>
          <w:szCs w:val="22"/>
        </w:rPr>
        <w:t xml:space="preserve"> trade and other payables, </w:t>
      </w:r>
      <w:r w:rsidRPr="00A0199A">
        <w:rPr>
          <w:rFonts w:ascii="Arial" w:hAnsi="Arial" w:cs="Arial"/>
          <w:color w:val="000000"/>
          <w:sz w:val="22"/>
          <w:szCs w:val="22"/>
        </w:rPr>
        <w:t xml:space="preserve">the carrying amounts in the statement of financial position approximate their fair value. </w:t>
      </w:r>
    </w:p>
    <w:p w14:paraId="69EFDC39" w14:textId="294BD0D1" w:rsidR="00A36367" w:rsidRPr="005A2410" w:rsidRDefault="00436359" w:rsidP="00B73D72">
      <w:pPr>
        <w:widowControl/>
        <w:numPr>
          <w:ilvl w:val="0"/>
          <w:numId w:val="14"/>
        </w:numPr>
        <w:tabs>
          <w:tab w:val="left" w:pos="360"/>
        </w:tabs>
        <w:overflowPunct/>
        <w:autoSpaceDE/>
        <w:adjustRightInd/>
        <w:spacing w:before="120" w:after="120" w:line="380" w:lineRule="exact"/>
        <w:ind w:left="900"/>
        <w:jc w:val="both"/>
        <w:textAlignment w:val="auto"/>
        <w:rPr>
          <w:rFonts w:ascii="Arial" w:hAnsi="Arial" w:cs="Arial"/>
          <w:sz w:val="22"/>
          <w:szCs w:val="22"/>
        </w:rPr>
      </w:pPr>
      <w:r w:rsidRPr="00A0199A">
        <w:rPr>
          <w:rFonts w:ascii="Arial" w:hAnsi="Arial" w:cs="Arial"/>
          <w:color w:val="000000"/>
          <w:sz w:val="22"/>
          <w:szCs w:val="22"/>
        </w:rPr>
        <w:t>The fair value of debt instruments - government bonds is generally derived from quoted market prices.</w:t>
      </w:r>
    </w:p>
    <w:p w14:paraId="15C51CD4" w14:textId="39307E45" w:rsidR="005A2410" w:rsidRPr="005A2410" w:rsidRDefault="005A2410" w:rsidP="005A2410">
      <w:pPr>
        <w:widowControl/>
        <w:numPr>
          <w:ilvl w:val="0"/>
          <w:numId w:val="14"/>
        </w:numPr>
        <w:tabs>
          <w:tab w:val="left" w:pos="360"/>
        </w:tabs>
        <w:overflowPunct/>
        <w:autoSpaceDE/>
        <w:adjustRightInd/>
        <w:spacing w:before="120" w:after="120" w:line="380" w:lineRule="exact"/>
        <w:ind w:left="900"/>
        <w:jc w:val="both"/>
        <w:textAlignment w:val="auto"/>
        <w:rPr>
          <w:rFonts w:ascii="Arial" w:hAnsi="Arial" w:cs="Arial"/>
          <w:sz w:val="22"/>
          <w:szCs w:val="22"/>
        </w:rPr>
      </w:pPr>
      <w:r w:rsidRPr="005A2410">
        <w:rPr>
          <w:rFonts w:ascii="Arial" w:hAnsi="Arial" w:cs="Arial"/>
          <w:sz w:val="22"/>
          <w:szCs w:val="22"/>
        </w:rPr>
        <w:t>The fair value of non-listed equity investments based on generally accepted pricing models when no market price is available.</w:t>
      </w:r>
    </w:p>
    <w:p w14:paraId="5C969A58" w14:textId="03FFCAAB" w:rsidR="00AC0645" w:rsidRPr="00A0199A" w:rsidRDefault="00AC0645" w:rsidP="00AC0645">
      <w:pPr>
        <w:widowControl/>
        <w:numPr>
          <w:ilvl w:val="0"/>
          <w:numId w:val="14"/>
        </w:numPr>
        <w:tabs>
          <w:tab w:val="left" w:pos="360"/>
        </w:tabs>
        <w:overflowPunct/>
        <w:autoSpaceDE/>
        <w:adjustRightInd/>
        <w:spacing w:before="120" w:after="120" w:line="380" w:lineRule="exact"/>
        <w:ind w:left="900"/>
        <w:jc w:val="both"/>
        <w:textAlignment w:val="auto"/>
        <w:rPr>
          <w:rFonts w:ascii="Arial" w:hAnsi="Arial" w:cs="Arial"/>
          <w:color w:val="000000"/>
          <w:sz w:val="22"/>
          <w:szCs w:val="22"/>
        </w:rPr>
      </w:pPr>
      <w:r w:rsidRPr="00A0199A">
        <w:rPr>
          <w:rFonts w:ascii="Arial" w:hAnsi="Arial" w:cs="Arial"/>
          <w:color w:val="000000"/>
          <w:sz w:val="22"/>
          <w:szCs w:val="22"/>
        </w:rPr>
        <w:t>For lease liabilities which their interest rates are close to the market rate, their carrying amounts in the statements of financial position approximate their fair values.</w:t>
      </w:r>
    </w:p>
    <w:p w14:paraId="26EE097C" w14:textId="476D6C1D" w:rsidR="00B73D72" w:rsidRPr="00A0199A" w:rsidRDefault="00B73D72" w:rsidP="00B73D72">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A0199A">
        <w:rPr>
          <w:rFonts w:ascii="Arial" w:hAnsi="Arial"/>
          <w:sz w:val="22"/>
          <w:szCs w:val="22"/>
        </w:rPr>
        <w:tab/>
        <w:t>During the current year, there were no transfers within the fair value hierarchy.</w:t>
      </w:r>
    </w:p>
    <w:p w14:paraId="16627BA9" w14:textId="77777777" w:rsidR="005A2410" w:rsidRDefault="005A2410">
      <w:pPr>
        <w:widowControl/>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DA08BEC" w14:textId="1468DFE8" w:rsidR="004E3341" w:rsidRPr="00A0199A" w:rsidRDefault="00FA46D1" w:rsidP="007543B7">
      <w:pPr>
        <w:tabs>
          <w:tab w:val="left" w:pos="2880"/>
          <w:tab w:val="left" w:pos="5760"/>
          <w:tab w:val="decimal" w:pos="6660"/>
          <w:tab w:val="left" w:pos="7110"/>
          <w:tab w:val="decimal" w:pos="7920"/>
        </w:tabs>
        <w:spacing w:before="120" w:after="120" w:line="380" w:lineRule="exact"/>
        <w:ind w:left="547" w:hanging="547"/>
        <w:jc w:val="both"/>
        <w:rPr>
          <w:rFonts w:ascii="Arial" w:hAnsi="Arial"/>
          <w:b/>
          <w:bCs/>
          <w:sz w:val="22"/>
          <w:szCs w:val="22"/>
        </w:rPr>
      </w:pPr>
      <w:r w:rsidRPr="00A0199A">
        <w:rPr>
          <w:rFonts w:ascii="Arial" w:hAnsi="Arial"/>
          <w:b/>
          <w:bCs/>
          <w:sz w:val="22"/>
          <w:szCs w:val="22"/>
        </w:rPr>
        <w:lastRenderedPageBreak/>
        <w:t>30</w:t>
      </w:r>
      <w:r w:rsidR="004E3341" w:rsidRPr="00A0199A">
        <w:rPr>
          <w:rFonts w:ascii="Arial" w:hAnsi="Arial"/>
          <w:b/>
          <w:bCs/>
          <w:sz w:val="22"/>
          <w:szCs w:val="22"/>
        </w:rPr>
        <w:t>.</w:t>
      </w:r>
      <w:r w:rsidR="004E3341" w:rsidRPr="00A0199A">
        <w:rPr>
          <w:rFonts w:ascii="Arial" w:hAnsi="Arial"/>
          <w:b/>
          <w:bCs/>
          <w:sz w:val="22"/>
          <w:szCs w:val="22"/>
        </w:rPr>
        <w:tab/>
        <w:t>Capital management</w:t>
      </w:r>
    </w:p>
    <w:p w14:paraId="1324D286" w14:textId="37B7D039" w:rsidR="004E3341" w:rsidRPr="00A0199A" w:rsidRDefault="004E3341" w:rsidP="0016793C">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A0199A">
        <w:rPr>
          <w:rFonts w:ascii="Arial" w:hAnsi="Arial"/>
          <w:sz w:val="22"/>
          <w:szCs w:val="22"/>
        </w:rPr>
        <w:tab/>
        <w:t xml:space="preserve">The primary objective of the Company’s capital management is to ensure that it has an appropriate financial structure </w:t>
      </w:r>
      <w:r w:rsidR="0016793C" w:rsidRPr="00A0199A">
        <w:rPr>
          <w:rFonts w:ascii="Arial" w:hAnsi="Arial"/>
          <w:sz w:val="22"/>
          <w:szCs w:val="22"/>
        </w:rPr>
        <w:t xml:space="preserve">in order to support its business and maximise shareholder value. As </w:t>
      </w:r>
      <w:r w:rsidRPr="00A0199A">
        <w:rPr>
          <w:rFonts w:ascii="Arial" w:hAnsi="Arial"/>
          <w:sz w:val="22"/>
          <w:szCs w:val="22"/>
        </w:rPr>
        <w:t>at 31 December</w:t>
      </w:r>
      <w:r w:rsidR="00C925FF" w:rsidRPr="00A0199A">
        <w:rPr>
          <w:rFonts w:ascii="Arial" w:hAnsi="Arial"/>
          <w:sz w:val="22"/>
          <w:szCs w:val="22"/>
        </w:rPr>
        <w:t xml:space="preserve"> </w:t>
      </w:r>
      <w:r w:rsidR="003F11AF" w:rsidRPr="00A0199A">
        <w:rPr>
          <w:rFonts w:ascii="Arial" w:hAnsi="Arial"/>
          <w:sz w:val="22"/>
          <w:szCs w:val="22"/>
        </w:rPr>
        <w:t>20</w:t>
      </w:r>
      <w:r w:rsidR="001A40BD" w:rsidRPr="00A0199A">
        <w:rPr>
          <w:rFonts w:ascii="Arial" w:hAnsi="Arial"/>
          <w:sz w:val="22"/>
          <w:szCs w:val="22"/>
        </w:rPr>
        <w:t>2</w:t>
      </w:r>
      <w:r w:rsidR="00BF4B17" w:rsidRPr="00A0199A">
        <w:rPr>
          <w:rFonts w:ascii="Arial" w:hAnsi="Arial"/>
          <w:sz w:val="22"/>
          <w:szCs w:val="22"/>
        </w:rPr>
        <w:t>4</w:t>
      </w:r>
      <w:r w:rsidR="0016793C" w:rsidRPr="00A0199A">
        <w:rPr>
          <w:rFonts w:ascii="Arial" w:hAnsi="Arial"/>
          <w:sz w:val="22"/>
          <w:szCs w:val="22"/>
        </w:rPr>
        <w:t xml:space="preserve">, the Company's </w:t>
      </w:r>
      <w:r w:rsidRPr="00A0199A">
        <w:rPr>
          <w:rFonts w:ascii="Arial" w:hAnsi="Arial"/>
          <w:sz w:val="22"/>
          <w:szCs w:val="22"/>
        </w:rPr>
        <w:t>debt-to-equity ratio was</w:t>
      </w:r>
      <w:r w:rsidR="002858F2" w:rsidRPr="00A0199A">
        <w:rPr>
          <w:rFonts w:ascii="Arial" w:hAnsi="Arial"/>
          <w:sz w:val="22"/>
          <w:szCs w:val="22"/>
        </w:rPr>
        <w:t xml:space="preserve"> </w:t>
      </w:r>
      <w:r w:rsidR="004C2373" w:rsidRPr="00A0199A">
        <w:rPr>
          <w:rFonts w:ascii="Arial" w:hAnsi="Arial"/>
          <w:sz w:val="22"/>
          <w:szCs w:val="22"/>
        </w:rPr>
        <w:t>0.2</w:t>
      </w:r>
      <w:r w:rsidR="007311E0" w:rsidRPr="00A0199A">
        <w:rPr>
          <w:rFonts w:ascii="Arial" w:hAnsi="Arial"/>
          <w:sz w:val="22"/>
          <w:szCs w:val="22"/>
        </w:rPr>
        <w:t>1</w:t>
      </w:r>
      <w:r w:rsidR="0042387F" w:rsidRPr="00A0199A">
        <w:rPr>
          <w:rFonts w:ascii="Arial" w:hAnsi="Arial"/>
          <w:sz w:val="22"/>
          <w:szCs w:val="22"/>
        </w:rPr>
        <w:t>:</w:t>
      </w:r>
      <w:r w:rsidRPr="00A0199A">
        <w:rPr>
          <w:rFonts w:ascii="Arial" w:hAnsi="Arial"/>
          <w:sz w:val="22"/>
          <w:szCs w:val="22"/>
        </w:rPr>
        <w:t>1 (</w:t>
      </w:r>
      <w:r w:rsidR="00902A32" w:rsidRPr="00A0199A">
        <w:rPr>
          <w:rFonts w:ascii="Arial" w:hAnsi="Arial"/>
          <w:sz w:val="22"/>
          <w:szCs w:val="22"/>
        </w:rPr>
        <w:t>20</w:t>
      </w:r>
      <w:r w:rsidR="00527ACF" w:rsidRPr="00A0199A">
        <w:rPr>
          <w:rFonts w:ascii="Arial" w:hAnsi="Arial"/>
          <w:sz w:val="22"/>
          <w:szCs w:val="22"/>
        </w:rPr>
        <w:t>2</w:t>
      </w:r>
      <w:r w:rsidR="00BF4B17" w:rsidRPr="00A0199A">
        <w:rPr>
          <w:rFonts w:ascii="Arial" w:hAnsi="Arial"/>
          <w:sz w:val="22"/>
          <w:szCs w:val="22"/>
        </w:rPr>
        <w:t>3</w:t>
      </w:r>
      <w:r w:rsidRPr="00A0199A">
        <w:rPr>
          <w:rFonts w:ascii="Arial" w:hAnsi="Arial"/>
          <w:sz w:val="22"/>
          <w:szCs w:val="22"/>
        </w:rPr>
        <w:t xml:space="preserve">: </w:t>
      </w:r>
      <w:r w:rsidR="00527ACF" w:rsidRPr="00A0199A">
        <w:rPr>
          <w:rFonts w:ascii="Arial" w:hAnsi="Arial"/>
          <w:sz w:val="22"/>
          <w:szCs w:val="22"/>
        </w:rPr>
        <w:t>0.</w:t>
      </w:r>
      <w:r w:rsidR="00BF4B17" w:rsidRPr="00A0199A">
        <w:rPr>
          <w:rFonts w:ascii="Arial" w:hAnsi="Arial"/>
          <w:sz w:val="22"/>
          <w:szCs w:val="22"/>
        </w:rPr>
        <w:t>21</w:t>
      </w:r>
      <w:r w:rsidRPr="00A0199A">
        <w:rPr>
          <w:rFonts w:ascii="Arial" w:hAnsi="Arial"/>
          <w:sz w:val="22"/>
          <w:szCs w:val="22"/>
        </w:rPr>
        <w:t>:1).</w:t>
      </w:r>
    </w:p>
    <w:p w14:paraId="0A3E0642" w14:textId="36B13CB9" w:rsidR="00D83811" w:rsidRPr="00A0199A" w:rsidRDefault="00D83811" w:rsidP="00D83811">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b/>
          <w:bCs/>
          <w:sz w:val="22"/>
          <w:szCs w:val="22"/>
        </w:rPr>
      </w:pPr>
      <w:r w:rsidRPr="00A0199A">
        <w:rPr>
          <w:rFonts w:ascii="Arial" w:hAnsi="Arial"/>
          <w:b/>
          <w:bCs/>
          <w:sz w:val="22"/>
          <w:szCs w:val="22"/>
        </w:rPr>
        <w:t>31.</w:t>
      </w:r>
      <w:r w:rsidRPr="00A0199A">
        <w:rPr>
          <w:rFonts w:ascii="Arial" w:hAnsi="Arial"/>
          <w:b/>
          <w:bCs/>
          <w:sz w:val="22"/>
          <w:szCs w:val="22"/>
        </w:rPr>
        <w:tab/>
        <w:t>Event after the reporting period</w:t>
      </w:r>
    </w:p>
    <w:p w14:paraId="2FD083C3" w14:textId="77777777" w:rsidR="00B42DDB" w:rsidRPr="00B42DDB" w:rsidRDefault="00B42DDB" w:rsidP="00B42DDB">
      <w:pPr>
        <w:tabs>
          <w:tab w:val="left" w:pos="2160"/>
          <w:tab w:val="right" w:pos="7280"/>
          <w:tab w:val="right" w:pos="8540"/>
        </w:tabs>
        <w:spacing w:before="120" w:after="120" w:line="380" w:lineRule="exact"/>
        <w:ind w:left="540" w:hanging="540"/>
        <w:jc w:val="thaiDistribute"/>
        <w:rPr>
          <w:rFonts w:ascii="Arial" w:hAnsi="Arial"/>
          <w:b/>
          <w:bCs/>
          <w:sz w:val="22"/>
          <w:szCs w:val="22"/>
        </w:rPr>
      </w:pPr>
      <w:r w:rsidRPr="00B42DDB">
        <w:rPr>
          <w:rFonts w:ascii="Arial" w:hAnsi="Arial"/>
          <w:b/>
          <w:bCs/>
          <w:sz w:val="22"/>
          <w:szCs w:val="22"/>
        </w:rPr>
        <w:tab/>
      </w:r>
      <w:r w:rsidRPr="00B42DDB">
        <w:rPr>
          <w:rFonts w:ascii="Arial" w:hAnsi="Arial"/>
          <w:sz w:val="22"/>
          <w:szCs w:val="22"/>
        </w:rPr>
        <w:t>On</w:t>
      </w:r>
      <w:r w:rsidRPr="00B42DDB">
        <w:rPr>
          <w:rFonts w:ascii="Arial" w:hAnsi="Arial"/>
          <w:sz w:val="22"/>
          <w:szCs w:val="22"/>
          <w:lang w:val="en-US"/>
        </w:rPr>
        <w:t xml:space="preserve"> 20 February 2025</w:t>
      </w:r>
      <w:r w:rsidRPr="00B42DDB">
        <w:rPr>
          <w:rFonts w:ascii="Arial" w:hAnsi="Arial"/>
          <w:sz w:val="22"/>
          <w:szCs w:val="22"/>
        </w:rPr>
        <w:t xml:space="preserve">, the Board of Director Meeting passed a resolution to propose to the 2025 Annual General Meeting of the Company’s shareholders for approval dividends payment of Baht </w:t>
      </w:r>
      <w:r w:rsidRPr="00B42DDB">
        <w:rPr>
          <w:rFonts w:ascii="Arial" w:hAnsi="Arial"/>
          <w:sz w:val="22"/>
          <w:szCs w:val="22"/>
          <w:lang w:val="en-US"/>
        </w:rPr>
        <w:t>7.88</w:t>
      </w:r>
      <w:r w:rsidRPr="00B42DDB">
        <w:rPr>
          <w:rFonts w:ascii="Arial" w:hAnsi="Arial"/>
          <w:sz w:val="22"/>
          <w:szCs w:val="22"/>
        </w:rPr>
        <w:t xml:space="preserve"> million (Baht 0.0169 per share) from net profit for the year 2024.</w:t>
      </w:r>
    </w:p>
    <w:p w14:paraId="325B4637" w14:textId="4AE7BC3C" w:rsidR="004E3341" w:rsidRPr="00A0199A" w:rsidRDefault="002E0AEB" w:rsidP="004A3941">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A0199A">
        <w:rPr>
          <w:rFonts w:ascii="Arial" w:hAnsi="Arial"/>
          <w:b/>
          <w:bCs/>
          <w:sz w:val="22"/>
          <w:szCs w:val="22"/>
        </w:rPr>
        <w:t>32</w:t>
      </w:r>
      <w:r w:rsidR="009C27D5" w:rsidRPr="00A0199A">
        <w:rPr>
          <w:rFonts w:ascii="Arial" w:hAnsi="Arial"/>
          <w:b/>
          <w:bCs/>
          <w:sz w:val="22"/>
          <w:szCs w:val="22"/>
        </w:rPr>
        <w:t>.</w:t>
      </w:r>
      <w:r w:rsidR="004E3341" w:rsidRPr="00A0199A">
        <w:rPr>
          <w:rFonts w:ascii="Arial" w:hAnsi="Arial"/>
          <w:b/>
          <w:bCs/>
          <w:sz w:val="22"/>
          <w:szCs w:val="22"/>
        </w:rPr>
        <w:tab/>
        <w:t>Approval of financial statements</w:t>
      </w:r>
    </w:p>
    <w:p w14:paraId="72A178EE" w14:textId="3628D9D2" w:rsidR="00985A89" w:rsidRPr="00466372" w:rsidRDefault="004E3341" w:rsidP="00466372">
      <w:pPr>
        <w:tabs>
          <w:tab w:val="left" w:pos="720"/>
          <w:tab w:val="left" w:pos="1440"/>
          <w:tab w:val="left" w:pos="2880"/>
          <w:tab w:val="right" w:pos="7200"/>
          <w:tab w:val="right" w:pos="8540"/>
        </w:tabs>
        <w:spacing w:before="120" w:after="120" w:line="380" w:lineRule="exact"/>
        <w:ind w:left="533" w:hanging="533"/>
        <w:jc w:val="both"/>
        <w:rPr>
          <w:rFonts w:ascii="Arial" w:hAnsi="Arial"/>
          <w:color w:val="000000"/>
          <w:sz w:val="22"/>
          <w:szCs w:val="22"/>
          <w:lang w:val="en-US"/>
        </w:rPr>
      </w:pPr>
      <w:r w:rsidRPr="00A0199A">
        <w:rPr>
          <w:rFonts w:ascii="Arial" w:hAnsi="Arial"/>
          <w:color w:val="000000"/>
          <w:sz w:val="22"/>
          <w:szCs w:val="22"/>
        </w:rPr>
        <w:tab/>
        <w:t xml:space="preserve">These financial </w:t>
      </w:r>
      <w:r w:rsidRPr="00A0199A">
        <w:rPr>
          <w:rFonts w:ascii="Arial" w:hAnsi="Arial"/>
          <w:spacing w:val="-2"/>
          <w:sz w:val="22"/>
          <w:szCs w:val="22"/>
        </w:rPr>
        <w:t>statements</w:t>
      </w:r>
      <w:r w:rsidRPr="00A0199A">
        <w:rPr>
          <w:rFonts w:ascii="Arial" w:hAnsi="Arial"/>
          <w:color w:val="000000"/>
          <w:sz w:val="22"/>
          <w:szCs w:val="22"/>
        </w:rPr>
        <w:t xml:space="preserve"> were authorised for issue by the Company’s Board of Directors on</w:t>
      </w:r>
      <w:r w:rsidR="002858F2" w:rsidRPr="00A0199A">
        <w:rPr>
          <w:rFonts w:ascii="Arial" w:hAnsi="Arial"/>
          <w:color w:val="000000"/>
          <w:sz w:val="22"/>
          <w:szCs w:val="22"/>
        </w:rPr>
        <w:t xml:space="preserve"> </w:t>
      </w:r>
      <w:r w:rsidR="004C2373" w:rsidRPr="00A0199A">
        <w:rPr>
          <w:rFonts w:ascii="Arial" w:hAnsi="Arial"/>
          <w:color w:val="000000"/>
          <w:sz w:val="22"/>
          <w:szCs w:val="22"/>
        </w:rPr>
        <w:t>20</w:t>
      </w:r>
      <w:r w:rsidR="0042387F" w:rsidRPr="00A0199A">
        <w:rPr>
          <w:rFonts w:ascii="Arial" w:hAnsi="Arial"/>
          <w:color w:val="000000"/>
          <w:sz w:val="22"/>
          <w:szCs w:val="22"/>
        </w:rPr>
        <w:t xml:space="preserve"> February</w:t>
      </w:r>
      <w:r w:rsidR="001936E4" w:rsidRPr="00A0199A">
        <w:rPr>
          <w:rFonts w:ascii="Arial" w:hAnsi="Arial"/>
          <w:color w:val="000000"/>
          <w:sz w:val="22"/>
          <w:szCs w:val="22"/>
        </w:rPr>
        <w:t xml:space="preserve"> 20</w:t>
      </w:r>
      <w:r w:rsidR="00EB139C" w:rsidRPr="00A0199A">
        <w:rPr>
          <w:rFonts w:ascii="Arial" w:hAnsi="Arial"/>
          <w:color w:val="000000"/>
          <w:sz w:val="22"/>
          <w:szCs w:val="22"/>
        </w:rPr>
        <w:t>2</w:t>
      </w:r>
      <w:r w:rsidR="00BF4B17" w:rsidRPr="00A0199A">
        <w:rPr>
          <w:rFonts w:ascii="Arial" w:hAnsi="Arial"/>
          <w:color w:val="000000"/>
          <w:sz w:val="22"/>
          <w:szCs w:val="22"/>
        </w:rPr>
        <w:t>5</w:t>
      </w:r>
      <w:r w:rsidR="00B11221" w:rsidRPr="00A0199A">
        <w:rPr>
          <w:rFonts w:ascii="Arial" w:hAnsi="Arial"/>
          <w:color w:val="000000"/>
          <w:sz w:val="22"/>
          <w:szCs w:val="22"/>
        </w:rPr>
        <w:t>.</w:t>
      </w:r>
    </w:p>
    <w:sectPr w:rsidR="00985A89" w:rsidRPr="00466372" w:rsidSect="00FA3886">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468EFD" w14:textId="77777777" w:rsidR="00D34114" w:rsidRDefault="00D34114" w:rsidP="0080478E">
      <w:pPr>
        <w:spacing w:line="240" w:lineRule="auto"/>
      </w:pPr>
      <w:r>
        <w:separator/>
      </w:r>
    </w:p>
  </w:endnote>
  <w:endnote w:type="continuationSeparator" w:id="0">
    <w:p w14:paraId="75FBAA17" w14:textId="77777777" w:rsidR="00D34114" w:rsidRDefault="00D34114" w:rsidP="0080478E">
      <w:pPr>
        <w:spacing w:line="240" w:lineRule="auto"/>
      </w:pPr>
      <w:r>
        <w:continuationSeparator/>
      </w:r>
    </w:p>
  </w:endnote>
  <w:endnote w:type="continuationNotice" w:id="1">
    <w:p w14:paraId="2672A014" w14:textId="77777777" w:rsidR="00D34114" w:rsidRDefault="00D341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29281792"/>
      <w:docPartObj>
        <w:docPartGallery w:val="Page Numbers (Bottom of Page)"/>
        <w:docPartUnique/>
      </w:docPartObj>
    </w:sdtPr>
    <w:sdtEndPr>
      <w:rPr>
        <w:rFonts w:ascii="Arial" w:hAnsi="Arial" w:cs="Arial"/>
        <w:noProof/>
        <w:sz w:val="22"/>
        <w:szCs w:val="22"/>
      </w:rPr>
    </w:sdtEndPr>
    <w:sdtContent>
      <w:p w14:paraId="3EE0F0D5" w14:textId="19775D51" w:rsidR="00313A95" w:rsidRPr="00200001" w:rsidRDefault="00313A95" w:rsidP="00200001">
        <w:pPr>
          <w:pStyle w:val="Footer"/>
          <w:jc w:val="right"/>
          <w:rPr>
            <w:rFonts w:ascii="Arial" w:hAnsi="Arial" w:cs="Arial"/>
            <w:sz w:val="22"/>
            <w:szCs w:val="22"/>
          </w:rPr>
        </w:pPr>
        <w:r w:rsidRPr="00200001">
          <w:rPr>
            <w:rFonts w:ascii="Arial" w:hAnsi="Arial" w:cs="Arial"/>
            <w:sz w:val="22"/>
            <w:szCs w:val="22"/>
          </w:rPr>
          <w:fldChar w:fldCharType="begin"/>
        </w:r>
        <w:r w:rsidRPr="00200001">
          <w:rPr>
            <w:rFonts w:ascii="Arial" w:hAnsi="Arial" w:cs="Arial"/>
            <w:sz w:val="22"/>
            <w:szCs w:val="22"/>
          </w:rPr>
          <w:instrText xml:space="preserve"> PAGE   \* MERGEFORMAT </w:instrText>
        </w:r>
        <w:r w:rsidRPr="00200001">
          <w:rPr>
            <w:rFonts w:ascii="Arial" w:hAnsi="Arial" w:cs="Arial"/>
            <w:sz w:val="22"/>
            <w:szCs w:val="22"/>
          </w:rPr>
          <w:fldChar w:fldCharType="separate"/>
        </w:r>
        <w:r w:rsidRPr="00200001">
          <w:rPr>
            <w:rFonts w:ascii="Arial" w:hAnsi="Arial" w:cs="Arial"/>
            <w:noProof/>
            <w:sz w:val="22"/>
            <w:szCs w:val="22"/>
          </w:rPr>
          <w:t>2</w:t>
        </w:r>
        <w:r w:rsidRPr="0020000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CF522" w14:textId="77777777" w:rsidR="00D34114" w:rsidRDefault="00D34114" w:rsidP="0080478E">
      <w:pPr>
        <w:spacing w:line="240" w:lineRule="auto"/>
      </w:pPr>
      <w:r>
        <w:separator/>
      </w:r>
    </w:p>
  </w:footnote>
  <w:footnote w:type="continuationSeparator" w:id="0">
    <w:p w14:paraId="3016FB65" w14:textId="77777777" w:rsidR="00D34114" w:rsidRDefault="00D34114" w:rsidP="0080478E">
      <w:pPr>
        <w:spacing w:line="240" w:lineRule="auto"/>
      </w:pPr>
      <w:r>
        <w:continuationSeparator/>
      </w:r>
    </w:p>
  </w:footnote>
  <w:footnote w:type="continuationNotice" w:id="1">
    <w:p w14:paraId="170E549C" w14:textId="77777777" w:rsidR="00D34114" w:rsidRDefault="00D3411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0E812" w14:textId="77777777" w:rsidR="00313A95" w:rsidRDefault="00313A95">
    <w:pPr>
      <w:pStyle w:val="Header"/>
      <w:jc w:val="right"/>
    </w:pPr>
  </w:p>
  <w:p w14:paraId="7AA3CB3C" w14:textId="77777777" w:rsidR="00313A95" w:rsidRDefault="00313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4CE2A8D"/>
    <w:multiLevelType w:val="hybridMultilevel"/>
    <w:tmpl w:val="DB82983C"/>
    <w:lvl w:ilvl="0" w:tplc="2BC69A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C527914"/>
    <w:multiLevelType w:val="hybridMultilevel"/>
    <w:tmpl w:val="553649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65D4364D"/>
    <w:multiLevelType w:val="hybridMultilevel"/>
    <w:tmpl w:val="831423B2"/>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D738C4"/>
    <w:multiLevelType w:val="hybridMultilevel"/>
    <w:tmpl w:val="3032531A"/>
    <w:lvl w:ilvl="0" w:tplc="0409000F">
      <w:start w:val="10"/>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7B1B1579"/>
    <w:multiLevelType w:val="hybridMultilevel"/>
    <w:tmpl w:val="D22C5954"/>
    <w:lvl w:ilvl="0" w:tplc="06BCC8B8">
      <w:start w:val="10"/>
      <w:numFmt w:val="decimal"/>
      <w:lvlText w:val="%1."/>
      <w:lvlJc w:val="left"/>
      <w:pPr>
        <w:tabs>
          <w:tab w:val="num" w:pos="720"/>
        </w:tabs>
        <w:ind w:left="720" w:hanging="360"/>
      </w:pPr>
      <w:rPr>
        <w:rFonts w:hint="default"/>
        <w:b w:val="0"/>
        <w:color w:val="auto"/>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02986151">
    <w:abstractNumId w:val="12"/>
  </w:num>
  <w:num w:numId="2" w16cid:durableId="618727763">
    <w:abstractNumId w:val="10"/>
  </w:num>
  <w:num w:numId="3" w16cid:durableId="1323390091">
    <w:abstractNumId w:val="3"/>
  </w:num>
  <w:num w:numId="4" w16cid:durableId="2137215450">
    <w:abstractNumId w:val="9"/>
  </w:num>
  <w:num w:numId="5" w16cid:durableId="34090138">
    <w:abstractNumId w:val="6"/>
  </w:num>
  <w:num w:numId="6" w16cid:durableId="657617518">
    <w:abstractNumId w:val="7"/>
  </w:num>
  <w:num w:numId="7" w16cid:durableId="1181814764">
    <w:abstractNumId w:val="5"/>
  </w:num>
  <w:num w:numId="8" w16cid:durableId="1100221123">
    <w:abstractNumId w:val="2"/>
  </w:num>
  <w:num w:numId="9" w16cid:durableId="593326025">
    <w:abstractNumId w:val="11"/>
  </w:num>
  <w:num w:numId="10" w16cid:durableId="1516309490">
    <w:abstractNumId w:val="4"/>
  </w:num>
  <w:num w:numId="11" w16cid:durableId="1584603504">
    <w:abstractNumId w:val="1"/>
  </w:num>
  <w:num w:numId="12" w16cid:durableId="11203000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9163156">
    <w:abstractNumId w:val="0"/>
  </w:num>
  <w:num w:numId="14" w16cid:durableId="9065726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341"/>
    <w:rsid w:val="00001B3E"/>
    <w:rsid w:val="00001ED0"/>
    <w:rsid w:val="0000341A"/>
    <w:rsid w:val="0000501D"/>
    <w:rsid w:val="000066F6"/>
    <w:rsid w:val="00006B8A"/>
    <w:rsid w:val="00006EE6"/>
    <w:rsid w:val="00011D28"/>
    <w:rsid w:val="000131A4"/>
    <w:rsid w:val="000136ED"/>
    <w:rsid w:val="00014283"/>
    <w:rsid w:val="00015136"/>
    <w:rsid w:val="0001533B"/>
    <w:rsid w:val="00015457"/>
    <w:rsid w:val="00022A38"/>
    <w:rsid w:val="00022B73"/>
    <w:rsid w:val="0002503D"/>
    <w:rsid w:val="00025E74"/>
    <w:rsid w:val="000269F8"/>
    <w:rsid w:val="00026F52"/>
    <w:rsid w:val="00036465"/>
    <w:rsid w:val="00037AEF"/>
    <w:rsid w:val="00042E4A"/>
    <w:rsid w:val="00043035"/>
    <w:rsid w:val="00050F94"/>
    <w:rsid w:val="00052B93"/>
    <w:rsid w:val="00053BB8"/>
    <w:rsid w:val="0005429A"/>
    <w:rsid w:val="00055D1A"/>
    <w:rsid w:val="00056929"/>
    <w:rsid w:val="00060259"/>
    <w:rsid w:val="00060632"/>
    <w:rsid w:val="00060A6A"/>
    <w:rsid w:val="00061FF9"/>
    <w:rsid w:val="000631BB"/>
    <w:rsid w:val="0006341F"/>
    <w:rsid w:val="00064133"/>
    <w:rsid w:val="000656B3"/>
    <w:rsid w:val="00067520"/>
    <w:rsid w:val="00074F92"/>
    <w:rsid w:val="000765D3"/>
    <w:rsid w:val="00077B38"/>
    <w:rsid w:val="000810F4"/>
    <w:rsid w:val="00081765"/>
    <w:rsid w:val="00083040"/>
    <w:rsid w:val="00083E12"/>
    <w:rsid w:val="000867A6"/>
    <w:rsid w:val="000877E2"/>
    <w:rsid w:val="000900F7"/>
    <w:rsid w:val="00095809"/>
    <w:rsid w:val="00097AE2"/>
    <w:rsid w:val="000A06B8"/>
    <w:rsid w:val="000A28A8"/>
    <w:rsid w:val="000A2AF9"/>
    <w:rsid w:val="000A3CF5"/>
    <w:rsid w:val="000A3E87"/>
    <w:rsid w:val="000A67F0"/>
    <w:rsid w:val="000A73F4"/>
    <w:rsid w:val="000B0B71"/>
    <w:rsid w:val="000B52F9"/>
    <w:rsid w:val="000B568D"/>
    <w:rsid w:val="000B5A74"/>
    <w:rsid w:val="000B6238"/>
    <w:rsid w:val="000B6B4C"/>
    <w:rsid w:val="000B74D2"/>
    <w:rsid w:val="000C225B"/>
    <w:rsid w:val="000C2F14"/>
    <w:rsid w:val="000C323D"/>
    <w:rsid w:val="000C3868"/>
    <w:rsid w:val="000C46BA"/>
    <w:rsid w:val="000C488A"/>
    <w:rsid w:val="000C5146"/>
    <w:rsid w:val="000C58BA"/>
    <w:rsid w:val="000C5AC9"/>
    <w:rsid w:val="000C733E"/>
    <w:rsid w:val="000C75DB"/>
    <w:rsid w:val="000C7ACC"/>
    <w:rsid w:val="000D03BC"/>
    <w:rsid w:val="000D107F"/>
    <w:rsid w:val="000D1C17"/>
    <w:rsid w:val="000D3CE5"/>
    <w:rsid w:val="000D4E99"/>
    <w:rsid w:val="000D70F2"/>
    <w:rsid w:val="000E4661"/>
    <w:rsid w:val="000E4923"/>
    <w:rsid w:val="000F0B1E"/>
    <w:rsid w:val="000F121B"/>
    <w:rsid w:val="000F142D"/>
    <w:rsid w:val="000F1522"/>
    <w:rsid w:val="000F20DE"/>
    <w:rsid w:val="000F79FC"/>
    <w:rsid w:val="0010601A"/>
    <w:rsid w:val="00106715"/>
    <w:rsid w:val="00111536"/>
    <w:rsid w:val="00115564"/>
    <w:rsid w:val="001173CD"/>
    <w:rsid w:val="00121D68"/>
    <w:rsid w:val="00121E93"/>
    <w:rsid w:val="00122396"/>
    <w:rsid w:val="001223B5"/>
    <w:rsid w:val="00122467"/>
    <w:rsid w:val="00122743"/>
    <w:rsid w:val="001236F7"/>
    <w:rsid w:val="0012428A"/>
    <w:rsid w:val="00125988"/>
    <w:rsid w:val="0012744E"/>
    <w:rsid w:val="00131229"/>
    <w:rsid w:val="00140702"/>
    <w:rsid w:val="0014092A"/>
    <w:rsid w:val="00140D17"/>
    <w:rsid w:val="00142CF2"/>
    <w:rsid w:val="0014487D"/>
    <w:rsid w:val="00144DA8"/>
    <w:rsid w:val="0014577C"/>
    <w:rsid w:val="00145958"/>
    <w:rsid w:val="00146F03"/>
    <w:rsid w:val="00150D6A"/>
    <w:rsid w:val="00153C1A"/>
    <w:rsid w:val="001543D6"/>
    <w:rsid w:val="001579B1"/>
    <w:rsid w:val="00160614"/>
    <w:rsid w:val="00160CC1"/>
    <w:rsid w:val="00161774"/>
    <w:rsid w:val="00163890"/>
    <w:rsid w:val="00163B25"/>
    <w:rsid w:val="0016444C"/>
    <w:rsid w:val="00165849"/>
    <w:rsid w:val="00166314"/>
    <w:rsid w:val="001663E4"/>
    <w:rsid w:val="0016793C"/>
    <w:rsid w:val="00171530"/>
    <w:rsid w:val="00172786"/>
    <w:rsid w:val="00172CEB"/>
    <w:rsid w:val="001763FE"/>
    <w:rsid w:val="0017756E"/>
    <w:rsid w:val="0018063F"/>
    <w:rsid w:val="00183566"/>
    <w:rsid w:val="00186005"/>
    <w:rsid w:val="00187F32"/>
    <w:rsid w:val="0019185E"/>
    <w:rsid w:val="001936E4"/>
    <w:rsid w:val="001945F7"/>
    <w:rsid w:val="001954EC"/>
    <w:rsid w:val="00196964"/>
    <w:rsid w:val="00196B52"/>
    <w:rsid w:val="001975BD"/>
    <w:rsid w:val="00197D51"/>
    <w:rsid w:val="00197E66"/>
    <w:rsid w:val="001A3618"/>
    <w:rsid w:val="001A40BD"/>
    <w:rsid w:val="001A43C8"/>
    <w:rsid w:val="001A5958"/>
    <w:rsid w:val="001A7063"/>
    <w:rsid w:val="001A7CD6"/>
    <w:rsid w:val="001B0B9E"/>
    <w:rsid w:val="001B1348"/>
    <w:rsid w:val="001B29E8"/>
    <w:rsid w:val="001B4632"/>
    <w:rsid w:val="001B4696"/>
    <w:rsid w:val="001B64CB"/>
    <w:rsid w:val="001B7BA4"/>
    <w:rsid w:val="001C47F2"/>
    <w:rsid w:val="001C5CD1"/>
    <w:rsid w:val="001C5D5E"/>
    <w:rsid w:val="001C74B9"/>
    <w:rsid w:val="001C7C73"/>
    <w:rsid w:val="001D152F"/>
    <w:rsid w:val="001D1E0F"/>
    <w:rsid w:val="001D22E6"/>
    <w:rsid w:val="001D2636"/>
    <w:rsid w:val="001D2B77"/>
    <w:rsid w:val="001D39B0"/>
    <w:rsid w:val="001D6E34"/>
    <w:rsid w:val="001D7540"/>
    <w:rsid w:val="001E0763"/>
    <w:rsid w:val="001E280C"/>
    <w:rsid w:val="001E2C77"/>
    <w:rsid w:val="001E6087"/>
    <w:rsid w:val="001E6501"/>
    <w:rsid w:val="001E72F6"/>
    <w:rsid w:val="001E7F0B"/>
    <w:rsid w:val="001F090F"/>
    <w:rsid w:val="001F21AF"/>
    <w:rsid w:val="001F282D"/>
    <w:rsid w:val="00200001"/>
    <w:rsid w:val="002053B0"/>
    <w:rsid w:val="00207B69"/>
    <w:rsid w:val="002105FF"/>
    <w:rsid w:val="00210F7F"/>
    <w:rsid w:val="0021335E"/>
    <w:rsid w:val="00214840"/>
    <w:rsid w:val="002149CB"/>
    <w:rsid w:val="002152B0"/>
    <w:rsid w:val="002218A1"/>
    <w:rsid w:val="00224E9B"/>
    <w:rsid w:val="00230CAF"/>
    <w:rsid w:val="00232C0B"/>
    <w:rsid w:val="00233403"/>
    <w:rsid w:val="00242340"/>
    <w:rsid w:val="0024474A"/>
    <w:rsid w:val="00245EF1"/>
    <w:rsid w:val="002460E9"/>
    <w:rsid w:val="00246AFB"/>
    <w:rsid w:val="00250EC0"/>
    <w:rsid w:val="00253D1F"/>
    <w:rsid w:val="002551C5"/>
    <w:rsid w:val="00260C07"/>
    <w:rsid w:val="002628CF"/>
    <w:rsid w:val="00264E95"/>
    <w:rsid w:val="00265005"/>
    <w:rsid w:val="002657B2"/>
    <w:rsid w:val="00265D09"/>
    <w:rsid w:val="00270468"/>
    <w:rsid w:val="002705B0"/>
    <w:rsid w:val="00271A4E"/>
    <w:rsid w:val="00273B03"/>
    <w:rsid w:val="002753D6"/>
    <w:rsid w:val="00276C17"/>
    <w:rsid w:val="002775D9"/>
    <w:rsid w:val="0028085D"/>
    <w:rsid w:val="00280980"/>
    <w:rsid w:val="00281B0F"/>
    <w:rsid w:val="002858F2"/>
    <w:rsid w:val="002866A7"/>
    <w:rsid w:val="00291394"/>
    <w:rsid w:val="00295008"/>
    <w:rsid w:val="002969EC"/>
    <w:rsid w:val="00296DDC"/>
    <w:rsid w:val="002971FE"/>
    <w:rsid w:val="002A081C"/>
    <w:rsid w:val="002A151F"/>
    <w:rsid w:val="002A20AB"/>
    <w:rsid w:val="002A21EE"/>
    <w:rsid w:val="002A375A"/>
    <w:rsid w:val="002A3C2D"/>
    <w:rsid w:val="002B16E7"/>
    <w:rsid w:val="002B4642"/>
    <w:rsid w:val="002B4E85"/>
    <w:rsid w:val="002C2AC3"/>
    <w:rsid w:val="002C4B57"/>
    <w:rsid w:val="002C5002"/>
    <w:rsid w:val="002C5DCD"/>
    <w:rsid w:val="002C7205"/>
    <w:rsid w:val="002D327B"/>
    <w:rsid w:val="002D35B9"/>
    <w:rsid w:val="002D405E"/>
    <w:rsid w:val="002D744A"/>
    <w:rsid w:val="002E05D7"/>
    <w:rsid w:val="002E0AEB"/>
    <w:rsid w:val="002E1146"/>
    <w:rsid w:val="002E25FE"/>
    <w:rsid w:val="002E34BF"/>
    <w:rsid w:val="002E3629"/>
    <w:rsid w:val="002E37A7"/>
    <w:rsid w:val="002E3A72"/>
    <w:rsid w:val="002E3DDC"/>
    <w:rsid w:val="002E4567"/>
    <w:rsid w:val="002E4D29"/>
    <w:rsid w:val="002E6062"/>
    <w:rsid w:val="002F1BF4"/>
    <w:rsid w:val="002F4461"/>
    <w:rsid w:val="002F5B1D"/>
    <w:rsid w:val="003013B5"/>
    <w:rsid w:val="00303A7E"/>
    <w:rsid w:val="0030487A"/>
    <w:rsid w:val="00305564"/>
    <w:rsid w:val="00305C13"/>
    <w:rsid w:val="00307DDC"/>
    <w:rsid w:val="00310469"/>
    <w:rsid w:val="00313736"/>
    <w:rsid w:val="0031387D"/>
    <w:rsid w:val="00313A95"/>
    <w:rsid w:val="0031537D"/>
    <w:rsid w:val="00316A2A"/>
    <w:rsid w:val="003213C6"/>
    <w:rsid w:val="003226FD"/>
    <w:rsid w:val="00322E24"/>
    <w:rsid w:val="003239DB"/>
    <w:rsid w:val="00324405"/>
    <w:rsid w:val="00325CB3"/>
    <w:rsid w:val="00332911"/>
    <w:rsid w:val="00334E64"/>
    <w:rsid w:val="00340076"/>
    <w:rsid w:val="003418D2"/>
    <w:rsid w:val="00341B6C"/>
    <w:rsid w:val="003434A9"/>
    <w:rsid w:val="00343C44"/>
    <w:rsid w:val="00344173"/>
    <w:rsid w:val="00351F30"/>
    <w:rsid w:val="00355120"/>
    <w:rsid w:val="00355CE8"/>
    <w:rsid w:val="00356814"/>
    <w:rsid w:val="00356910"/>
    <w:rsid w:val="00361D23"/>
    <w:rsid w:val="00361D4F"/>
    <w:rsid w:val="0036442B"/>
    <w:rsid w:val="00367083"/>
    <w:rsid w:val="00371750"/>
    <w:rsid w:val="00372D16"/>
    <w:rsid w:val="003745D1"/>
    <w:rsid w:val="00374EC8"/>
    <w:rsid w:val="00375891"/>
    <w:rsid w:val="00381E38"/>
    <w:rsid w:val="003828AE"/>
    <w:rsid w:val="00382B8A"/>
    <w:rsid w:val="0038360A"/>
    <w:rsid w:val="003840C4"/>
    <w:rsid w:val="00386A13"/>
    <w:rsid w:val="0038771D"/>
    <w:rsid w:val="003903C9"/>
    <w:rsid w:val="0039060B"/>
    <w:rsid w:val="00390CB1"/>
    <w:rsid w:val="00393012"/>
    <w:rsid w:val="00397C09"/>
    <w:rsid w:val="00397E2F"/>
    <w:rsid w:val="003A5C0E"/>
    <w:rsid w:val="003A5E67"/>
    <w:rsid w:val="003A6E5C"/>
    <w:rsid w:val="003A6EA6"/>
    <w:rsid w:val="003A779B"/>
    <w:rsid w:val="003B0602"/>
    <w:rsid w:val="003B1C1F"/>
    <w:rsid w:val="003B2254"/>
    <w:rsid w:val="003B44F1"/>
    <w:rsid w:val="003B4A98"/>
    <w:rsid w:val="003C1A4F"/>
    <w:rsid w:val="003C1FDD"/>
    <w:rsid w:val="003C261A"/>
    <w:rsid w:val="003C50D3"/>
    <w:rsid w:val="003C528C"/>
    <w:rsid w:val="003C77DE"/>
    <w:rsid w:val="003D7BF8"/>
    <w:rsid w:val="003E00F4"/>
    <w:rsid w:val="003E02DB"/>
    <w:rsid w:val="003E200F"/>
    <w:rsid w:val="003E5B3E"/>
    <w:rsid w:val="003F11AF"/>
    <w:rsid w:val="003F3433"/>
    <w:rsid w:val="003F465E"/>
    <w:rsid w:val="003F59F0"/>
    <w:rsid w:val="003F64FC"/>
    <w:rsid w:val="003F6DB0"/>
    <w:rsid w:val="00401125"/>
    <w:rsid w:val="00401970"/>
    <w:rsid w:val="00407E53"/>
    <w:rsid w:val="0041202E"/>
    <w:rsid w:val="00414161"/>
    <w:rsid w:val="00414C44"/>
    <w:rsid w:val="004206D0"/>
    <w:rsid w:val="00420DC3"/>
    <w:rsid w:val="00421682"/>
    <w:rsid w:val="00422982"/>
    <w:rsid w:val="00422B41"/>
    <w:rsid w:val="004237FA"/>
    <w:rsid w:val="0042387F"/>
    <w:rsid w:val="0043184C"/>
    <w:rsid w:val="004321A9"/>
    <w:rsid w:val="004323F2"/>
    <w:rsid w:val="00435BAC"/>
    <w:rsid w:val="00436359"/>
    <w:rsid w:val="004402D7"/>
    <w:rsid w:val="00440EA9"/>
    <w:rsid w:val="00443659"/>
    <w:rsid w:val="00443BCB"/>
    <w:rsid w:val="00445402"/>
    <w:rsid w:val="00445DC9"/>
    <w:rsid w:val="00451AC7"/>
    <w:rsid w:val="00452BC0"/>
    <w:rsid w:val="004553A1"/>
    <w:rsid w:val="00460229"/>
    <w:rsid w:val="0046187A"/>
    <w:rsid w:val="00462F60"/>
    <w:rsid w:val="00463C43"/>
    <w:rsid w:val="00464DED"/>
    <w:rsid w:val="00466372"/>
    <w:rsid w:val="004676F7"/>
    <w:rsid w:val="00467C33"/>
    <w:rsid w:val="004703E1"/>
    <w:rsid w:val="0047360A"/>
    <w:rsid w:val="004755A8"/>
    <w:rsid w:val="004765EF"/>
    <w:rsid w:val="00476A22"/>
    <w:rsid w:val="0047734F"/>
    <w:rsid w:val="0048094A"/>
    <w:rsid w:val="004816EB"/>
    <w:rsid w:val="00483349"/>
    <w:rsid w:val="0048458C"/>
    <w:rsid w:val="00484CC0"/>
    <w:rsid w:val="00484CF2"/>
    <w:rsid w:val="004855FA"/>
    <w:rsid w:val="0048584D"/>
    <w:rsid w:val="00485BE5"/>
    <w:rsid w:val="00490508"/>
    <w:rsid w:val="00494205"/>
    <w:rsid w:val="004947AD"/>
    <w:rsid w:val="00495F77"/>
    <w:rsid w:val="004961C7"/>
    <w:rsid w:val="004A16B5"/>
    <w:rsid w:val="004A2672"/>
    <w:rsid w:val="004A2D96"/>
    <w:rsid w:val="004A3941"/>
    <w:rsid w:val="004A6F54"/>
    <w:rsid w:val="004B5F12"/>
    <w:rsid w:val="004B6727"/>
    <w:rsid w:val="004B6752"/>
    <w:rsid w:val="004C069E"/>
    <w:rsid w:val="004C0E9A"/>
    <w:rsid w:val="004C2373"/>
    <w:rsid w:val="004C3F4F"/>
    <w:rsid w:val="004C4F7E"/>
    <w:rsid w:val="004C7966"/>
    <w:rsid w:val="004C7E3E"/>
    <w:rsid w:val="004D3ED8"/>
    <w:rsid w:val="004D7084"/>
    <w:rsid w:val="004D725A"/>
    <w:rsid w:val="004D7745"/>
    <w:rsid w:val="004E03D9"/>
    <w:rsid w:val="004E2A87"/>
    <w:rsid w:val="004E3117"/>
    <w:rsid w:val="004E326D"/>
    <w:rsid w:val="004E3341"/>
    <w:rsid w:val="004E48D4"/>
    <w:rsid w:val="004E5C99"/>
    <w:rsid w:val="004F04E2"/>
    <w:rsid w:val="004F06F0"/>
    <w:rsid w:val="004F13C1"/>
    <w:rsid w:val="004F161A"/>
    <w:rsid w:val="004F1700"/>
    <w:rsid w:val="004F226A"/>
    <w:rsid w:val="004F453A"/>
    <w:rsid w:val="004F5BCD"/>
    <w:rsid w:val="004F6DD7"/>
    <w:rsid w:val="0050049D"/>
    <w:rsid w:val="005017B6"/>
    <w:rsid w:val="00502F69"/>
    <w:rsid w:val="0050304A"/>
    <w:rsid w:val="00503CC9"/>
    <w:rsid w:val="00504E9F"/>
    <w:rsid w:val="005102A9"/>
    <w:rsid w:val="005106E4"/>
    <w:rsid w:val="00510C3F"/>
    <w:rsid w:val="00512C59"/>
    <w:rsid w:val="00517005"/>
    <w:rsid w:val="005176DC"/>
    <w:rsid w:val="00520468"/>
    <w:rsid w:val="005208CB"/>
    <w:rsid w:val="005212DB"/>
    <w:rsid w:val="005214EB"/>
    <w:rsid w:val="00521F5A"/>
    <w:rsid w:val="00522BFB"/>
    <w:rsid w:val="00522F2C"/>
    <w:rsid w:val="00523223"/>
    <w:rsid w:val="00525AEC"/>
    <w:rsid w:val="005266BB"/>
    <w:rsid w:val="00526B8F"/>
    <w:rsid w:val="00527ACF"/>
    <w:rsid w:val="00531204"/>
    <w:rsid w:val="0053328B"/>
    <w:rsid w:val="005337A7"/>
    <w:rsid w:val="00534A49"/>
    <w:rsid w:val="0053517E"/>
    <w:rsid w:val="00540B03"/>
    <w:rsid w:val="005412CB"/>
    <w:rsid w:val="005423A7"/>
    <w:rsid w:val="005426A8"/>
    <w:rsid w:val="00542C03"/>
    <w:rsid w:val="0054359B"/>
    <w:rsid w:val="00545429"/>
    <w:rsid w:val="005476BB"/>
    <w:rsid w:val="005506EC"/>
    <w:rsid w:val="00551F84"/>
    <w:rsid w:val="0055333B"/>
    <w:rsid w:val="00553991"/>
    <w:rsid w:val="00553BF1"/>
    <w:rsid w:val="00556378"/>
    <w:rsid w:val="00557078"/>
    <w:rsid w:val="0055753E"/>
    <w:rsid w:val="00560C97"/>
    <w:rsid w:val="00561CC2"/>
    <w:rsid w:val="00562E75"/>
    <w:rsid w:val="00562E94"/>
    <w:rsid w:val="00563587"/>
    <w:rsid w:val="00567A86"/>
    <w:rsid w:val="00570A84"/>
    <w:rsid w:val="00571461"/>
    <w:rsid w:val="00571F12"/>
    <w:rsid w:val="0057227A"/>
    <w:rsid w:val="005757C2"/>
    <w:rsid w:val="005802E0"/>
    <w:rsid w:val="00581CE7"/>
    <w:rsid w:val="005854A8"/>
    <w:rsid w:val="005865A9"/>
    <w:rsid w:val="00590812"/>
    <w:rsid w:val="00591AB4"/>
    <w:rsid w:val="00593D60"/>
    <w:rsid w:val="005946EA"/>
    <w:rsid w:val="005947DA"/>
    <w:rsid w:val="005971C4"/>
    <w:rsid w:val="00597667"/>
    <w:rsid w:val="005A027D"/>
    <w:rsid w:val="005A2410"/>
    <w:rsid w:val="005A26AB"/>
    <w:rsid w:val="005A3953"/>
    <w:rsid w:val="005A409F"/>
    <w:rsid w:val="005A5C74"/>
    <w:rsid w:val="005A675E"/>
    <w:rsid w:val="005A7504"/>
    <w:rsid w:val="005B2E7E"/>
    <w:rsid w:val="005B36D2"/>
    <w:rsid w:val="005C2C98"/>
    <w:rsid w:val="005C453D"/>
    <w:rsid w:val="005C5554"/>
    <w:rsid w:val="005C680B"/>
    <w:rsid w:val="005C6C17"/>
    <w:rsid w:val="005D1953"/>
    <w:rsid w:val="005D2652"/>
    <w:rsid w:val="005D42DF"/>
    <w:rsid w:val="005D6D31"/>
    <w:rsid w:val="005D7AB6"/>
    <w:rsid w:val="005E06A9"/>
    <w:rsid w:val="005E248A"/>
    <w:rsid w:val="005E2CC0"/>
    <w:rsid w:val="005E354C"/>
    <w:rsid w:val="005E436C"/>
    <w:rsid w:val="005E75E9"/>
    <w:rsid w:val="005F1ED0"/>
    <w:rsid w:val="005F3BED"/>
    <w:rsid w:val="005F45F0"/>
    <w:rsid w:val="005F65AA"/>
    <w:rsid w:val="005F6A32"/>
    <w:rsid w:val="005F7556"/>
    <w:rsid w:val="0060016A"/>
    <w:rsid w:val="006003A7"/>
    <w:rsid w:val="00601623"/>
    <w:rsid w:val="00601ABC"/>
    <w:rsid w:val="00604EB9"/>
    <w:rsid w:val="006103D6"/>
    <w:rsid w:val="0061184B"/>
    <w:rsid w:val="00612CA0"/>
    <w:rsid w:val="00614859"/>
    <w:rsid w:val="006156D1"/>
    <w:rsid w:val="0061602C"/>
    <w:rsid w:val="006204F4"/>
    <w:rsid w:val="00625695"/>
    <w:rsid w:val="0063104E"/>
    <w:rsid w:val="00632030"/>
    <w:rsid w:val="00632486"/>
    <w:rsid w:val="00632BFF"/>
    <w:rsid w:val="0063476A"/>
    <w:rsid w:val="00636FB4"/>
    <w:rsid w:val="0064028C"/>
    <w:rsid w:val="00642015"/>
    <w:rsid w:val="006439B7"/>
    <w:rsid w:val="00643AD4"/>
    <w:rsid w:val="00644257"/>
    <w:rsid w:val="006458B4"/>
    <w:rsid w:val="0064590C"/>
    <w:rsid w:val="00647A81"/>
    <w:rsid w:val="0065284B"/>
    <w:rsid w:val="00655902"/>
    <w:rsid w:val="006560CE"/>
    <w:rsid w:val="00664DC3"/>
    <w:rsid w:val="006652A2"/>
    <w:rsid w:val="006659B2"/>
    <w:rsid w:val="00666606"/>
    <w:rsid w:val="0066747B"/>
    <w:rsid w:val="00667E7B"/>
    <w:rsid w:val="006727D8"/>
    <w:rsid w:val="00677D01"/>
    <w:rsid w:val="0068219A"/>
    <w:rsid w:val="00685F29"/>
    <w:rsid w:val="00692680"/>
    <w:rsid w:val="006938A8"/>
    <w:rsid w:val="00694A64"/>
    <w:rsid w:val="00694C8E"/>
    <w:rsid w:val="00694F3B"/>
    <w:rsid w:val="006954C2"/>
    <w:rsid w:val="0069572F"/>
    <w:rsid w:val="006A1705"/>
    <w:rsid w:val="006A209A"/>
    <w:rsid w:val="006A4952"/>
    <w:rsid w:val="006A5317"/>
    <w:rsid w:val="006A6603"/>
    <w:rsid w:val="006B0DBA"/>
    <w:rsid w:val="006B1ABE"/>
    <w:rsid w:val="006B1DBC"/>
    <w:rsid w:val="006B27DB"/>
    <w:rsid w:val="006C20E2"/>
    <w:rsid w:val="006C41B6"/>
    <w:rsid w:val="006C68AA"/>
    <w:rsid w:val="006C69AE"/>
    <w:rsid w:val="006D0E85"/>
    <w:rsid w:val="006D23C3"/>
    <w:rsid w:val="006D40F9"/>
    <w:rsid w:val="006D522C"/>
    <w:rsid w:val="006D5919"/>
    <w:rsid w:val="006D672C"/>
    <w:rsid w:val="006D7C90"/>
    <w:rsid w:val="006E2B39"/>
    <w:rsid w:val="006E2E7F"/>
    <w:rsid w:val="006E371E"/>
    <w:rsid w:val="006E4301"/>
    <w:rsid w:val="006E5688"/>
    <w:rsid w:val="006F68F3"/>
    <w:rsid w:val="006F7CBF"/>
    <w:rsid w:val="0070149D"/>
    <w:rsid w:val="00703DC7"/>
    <w:rsid w:val="007063B3"/>
    <w:rsid w:val="007070BF"/>
    <w:rsid w:val="007117E0"/>
    <w:rsid w:val="00712148"/>
    <w:rsid w:val="007137F5"/>
    <w:rsid w:val="00715D2D"/>
    <w:rsid w:val="00716EAF"/>
    <w:rsid w:val="00721A09"/>
    <w:rsid w:val="00722601"/>
    <w:rsid w:val="00722D7C"/>
    <w:rsid w:val="00724591"/>
    <w:rsid w:val="00725738"/>
    <w:rsid w:val="00725C55"/>
    <w:rsid w:val="00725FBC"/>
    <w:rsid w:val="0072606D"/>
    <w:rsid w:val="00727C35"/>
    <w:rsid w:val="00730698"/>
    <w:rsid w:val="007311E0"/>
    <w:rsid w:val="00732BC7"/>
    <w:rsid w:val="007331B0"/>
    <w:rsid w:val="007367E4"/>
    <w:rsid w:val="00742C07"/>
    <w:rsid w:val="0074662C"/>
    <w:rsid w:val="007468F9"/>
    <w:rsid w:val="00747357"/>
    <w:rsid w:val="007504BF"/>
    <w:rsid w:val="00751016"/>
    <w:rsid w:val="007515AA"/>
    <w:rsid w:val="00752A32"/>
    <w:rsid w:val="00752B67"/>
    <w:rsid w:val="0075325C"/>
    <w:rsid w:val="00753305"/>
    <w:rsid w:val="007541F6"/>
    <w:rsid w:val="007543B7"/>
    <w:rsid w:val="00754C93"/>
    <w:rsid w:val="00754F13"/>
    <w:rsid w:val="00761EF0"/>
    <w:rsid w:val="007662A4"/>
    <w:rsid w:val="0076667A"/>
    <w:rsid w:val="00766C79"/>
    <w:rsid w:val="0077008A"/>
    <w:rsid w:val="0077096F"/>
    <w:rsid w:val="00773464"/>
    <w:rsid w:val="007743C6"/>
    <w:rsid w:val="00776FFC"/>
    <w:rsid w:val="007807E8"/>
    <w:rsid w:val="00782E81"/>
    <w:rsid w:val="007831EE"/>
    <w:rsid w:val="00785FD4"/>
    <w:rsid w:val="00787545"/>
    <w:rsid w:val="0079010C"/>
    <w:rsid w:val="00791167"/>
    <w:rsid w:val="007946C1"/>
    <w:rsid w:val="0079616E"/>
    <w:rsid w:val="00797FFA"/>
    <w:rsid w:val="007A0DD1"/>
    <w:rsid w:val="007A1622"/>
    <w:rsid w:val="007A4836"/>
    <w:rsid w:val="007A675F"/>
    <w:rsid w:val="007A7A28"/>
    <w:rsid w:val="007B32F9"/>
    <w:rsid w:val="007B3577"/>
    <w:rsid w:val="007B4BFB"/>
    <w:rsid w:val="007B552C"/>
    <w:rsid w:val="007B63AC"/>
    <w:rsid w:val="007C0D2C"/>
    <w:rsid w:val="007C0DF2"/>
    <w:rsid w:val="007C4271"/>
    <w:rsid w:val="007C529F"/>
    <w:rsid w:val="007C6AFB"/>
    <w:rsid w:val="007D506B"/>
    <w:rsid w:val="007D793A"/>
    <w:rsid w:val="007E0444"/>
    <w:rsid w:val="007E55B9"/>
    <w:rsid w:val="007E5A18"/>
    <w:rsid w:val="007E5D3D"/>
    <w:rsid w:val="007F1BEF"/>
    <w:rsid w:val="007F28D3"/>
    <w:rsid w:val="007F4D62"/>
    <w:rsid w:val="007F6D18"/>
    <w:rsid w:val="007F75B5"/>
    <w:rsid w:val="00801B4A"/>
    <w:rsid w:val="00801C27"/>
    <w:rsid w:val="0080478E"/>
    <w:rsid w:val="00805241"/>
    <w:rsid w:val="00806157"/>
    <w:rsid w:val="008077B3"/>
    <w:rsid w:val="00812165"/>
    <w:rsid w:val="00812545"/>
    <w:rsid w:val="008129BE"/>
    <w:rsid w:val="008137F5"/>
    <w:rsid w:val="00821ACA"/>
    <w:rsid w:val="008245BF"/>
    <w:rsid w:val="00825225"/>
    <w:rsid w:val="00825DB9"/>
    <w:rsid w:val="008265AE"/>
    <w:rsid w:val="00826D4A"/>
    <w:rsid w:val="00827118"/>
    <w:rsid w:val="00830C21"/>
    <w:rsid w:val="00833CE2"/>
    <w:rsid w:val="00834D8C"/>
    <w:rsid w:val="00836099"/>
    <w:rsid w:val="0084001D"/>
    <w:rsid w:val="0084298A"/>
    <w:rsid w:val="0084313A"/>
    <w:rsid w:val="00846CF6"/>
    <w:rsid w:val="00847012"/>
    <w:rsid w:val="008504D1"/>
    <w:rsid w:val="00851270"/>
    <w:rsid w:val="0085172E"/>
    <w:rsid w:val="008538DB"/>
    <w:rsid w:val="00853C24"/>
    <w:rsid w:val="00853DEF"/>
    <w:rsid w:val="00855255"/>
    <w:rsid w:val="00856111"/>
    <w:rsid w:val="00857805"/>
    <w:rsid w:val="008600CA"/>
    <w:rsid w:val="00861F1D"/>
    <w:rsid w:val="00862FF1"/>
    <w:rsid w:val="008633F0"/>
    <w:rsid w:val="0087037B"/>
    <w:rsid w:val="00871742"/>
    <w:rsid w:val="008771F1"/>
    <w:rsid w:val="008818D9"/>
    <w:rsid w:val="00885463"/>
    <w:rsid w:val="0088580E"/>
    <w:rsid w:val="00886078"/>
    <w:rsid w:val="008871EA"/>
    <w:rsid w:val="00887825"/>
    <w:rsid w:val="0089042E"/>
    <w:rsid w:val="0089284A"/>
    <w:rsid w:val="00895ADA"/>
    <w:rsid w:val="008A1C2D"/>
    <w:rsid w:val="008A290E"/>
    <w:rsid w:val="008A2DC8"/>
    <w:rsid w:val="008A38A5"/>
    <w:rsid w:val="008A68A6"/>
    <w:rsid w:val="008A6E42"/>
    <w:rsid w:val="008A6FEC"/>
    <w:rsid w:val="008B0C65"/>
    <w:rsid w:val="008B6CF9"/>
    <w:rsid w:val="008C107F"/>
    <w:rsid w:val="008C23F9"/>
    <w:rsid w:val="008C303B"/>
    <w:rsid w:val="008C4ECA"/>
    <w:rsid w:val="008C68FF"/>
    <w:rsid w:val="008D0C49"/>
    <w:rsid w:val="008D1979"/>
    <w:rsid w:val="008D2BBF"/>
    <w:rsid w:val="008D2D4B"/>
    <w:rsid w:val="008D4B3D"/>
    <w:rsid w:val="008E53D3"/>
    <w:rsid w:val="008E698E"/>
    <w:rsid w:val="008F4868"/>
    <w:rsid w:val="008F6217"/>
    <w:rsid w:val="008F7274"/>
    <w:rsid w:val="0090161F"/>
    <w:rsid w:val="00902A32"/>
    <w:rsid w:val="00903B7D"/>
    <w:rsid w:val="00904580"/>
    <w:rsid w:val="00906572"/>
    <w:rsid w:val="00907A0E"/>
    <w:rsid w:val="00911766"/>
    <w:rsid w:val="00911B76"/>
    <w:rsid w:val="00915D85"/>
    <w:rsid w:val="009200A8"/>
    <w:rsid w:val="00921405"/>
    <w:rsid w:val="00921E85"/>
    <w:rsid w:val="0092294C"/>
    <w:rsid w:val="00923177"/>
    <w:rsid w:val="00924AD5"/>
    <w:rsid w:val="00925634"/>
    <w:rsid w:val="009267A0"/>
    <w:rsid w:val="00926C0B"/>
    <w:rsid w:val="00926E01"/>
    <w:rsid w:val="00927119"/>
    <w:rsid w:val="00927C51"/>
    <w:rsid w:val="00932CED"/>
    <w:rsid w:val="00932D49"/>
    <w:rsid w:val="00933F37"/>
    <w:rsid w:val="00934DDC"/>
    <w:rsid w:val="00935E61"/>
    <w:rsid w:val="0093672F"/>
    <w:rsid w:val="009377E8"/>
    <w:rsid w:val="00942E06"/>
    <w:rsid w:val="0094353D"/>
    <w:rsid w:val="009456D0"/>
    <w:rsid w:val="00947B45"/>
    <w:rsid w:val="00947B5E"/>
    <w:rsid w:val="009510DC"/>
    <w:rsid w:val="00951175"/>
    <w:rsid w:val="009513FB"/>
    <w:rsid w:val="00952925"/>
    <w:rsid w:val="00960112"/>
    <w:rsid w:val="00962100"/>
    <w:rsid w:val="00964AA4"/>
    <w:rsid w:val="00964B7A"/>
    <w:rsid w:val="00965C98"/>
    <w:rsid w:val="00966606"/>
    <w:rsid w:val="0096698A"/>
    <w:rsid w:val="00967602"/>
    <w:rsid w:val="009752E2"/>
    <w:rsid w:val="009770B6"/>
    <w:rsid w:val="0097719D"/>
    <w:rsid w:val="0097749B"/>
    <w:rsid w:val="009801D7"/>
    <w:rsid w:val="009802DC"/>
    <w:rsid w:val="00980837"/>
    <w:rsid w:val="00981833"/>
    <w:rsid w:val="00982FC0"/>
    <w:rsid w:val="00983EA3"/>
    <w:rsid w:val="00984A77"/>
    <w:rsid w:val="00985A89"/>
    <w:rsid w:val="00987DF3"/>
    <w:rsid w:val="009903E8"/>
    <w:rsid w:val="009922BA"/>
    <w:rsid w:val="009923B5"/>
    <w:rsid w:val="00994B94"/>
    <w:rsid w:val="00995662"/>
    <w:rsid w:val="00997223"/>
    <w:rsid w:val="009A1C76"/>
    <w:rsid w:val="009A3224"/>
    <w:rsid w:val="009A3AC1"/>
    <w:rsid w:val="009A43BA"/>
    <w:rsid w:val="009A519F"/>
    <w:rsid w:val="009A6B0E"/>
    <w:rsid w:val="009A7154"/>
    <w:rsid w:val="009B2B50"/>
    <w:rsid w:val="009B3CAC"/>
    <w:rsid w:val="009B4377"/>
    <w:rsid w:val="009B43D0"/>
    <w:rsid w:val="009B590B"/>
    <w:rsid w:val="009B5F64"/>
    <w:rsid w:val="009B6700"/>
    <w:rsid w:val="009C1BA3"/>
    <w:rsid w:val="009C2549"/>
    <w:rsid w:val="009C27D5"/>
    <w:rsid w:val="009C2CB6"/>
    <w:rsid w:val="009C2FC6"/>
    <w:rsid w:val="009C31D8"/>
    <w:rsid w:val="009C5D14"/>
    <w:rsid w:val="009C6841"/>
    <w:rsid w:val="009D3D57"/>
    <w:rsid w:val="009D49E3"/>
    <w:rsid w:val="009D68E6"/>
    <w:rsid w:val="009D785C"/>
    <w:rsid w:val="009E0370"/>
    <w:rsid w:val="009E0840"/>
    <w:rsid w:val="009E13AC"/>
    <w:rsid w:val="009E19ED"/>
    <w:rsid w:val="009E1CE4"/>
    <w:rsid w:val="009E22F1"/>
    <w:rsid w:val="009E52C1"/>
    <w:rsid w:val="009E58C4"/>
    <w:rsid w:val="009E627B"/>
    <w:rsid w:val="009F19B7"/>
    <w:rsid w:val="009F24B3"/>
    <w:rsid w:val="009F493B"/>
    <w:rsid w:val="009F533F"/>
    <w:rsid w:val="009F752D"/>
    <w:rsid w:val="009F75C5"/>
    <w:rsid w:val="009F7D26"/>
    <w:rsid w:val="00A008AA"/>
    <w:rsid w:val="00A0099B"/>
    <w:rsid w:val="00A01289"/>
    <w:rsid w:val="00A018B4"/>
    <w:rsid w:val="00A0199A"/>
    <w:rsid w:val="00A0261E"/>
    <w:rsid w:val="00A02B46"/>
    <w:rsid w:val="00A07275"/>
    <w:rsid w:val="00A10905"/>
    <w:rsid w:val="00A13AB5"/>
    <w:rsid w:val="00A15ADE"/>
    <w:rsid w:val="00A168E9"/>
    <w:rsid w:val="00A16C35"/>
    <w:rsid w:val="00A1781D"/>
    <w:rsid w:val="00A179CD"/>
    <w:rsid w:val="00A20696"/>
    <w:rsid w:val="00A219FB"/>
    <w:rsid w:val="00A21CBE"/>
    <w:rsid w:val="00A225F3"/>
    <w:rsid w:val="00A2715C"/>
    <w:rsid w:val="00A274E7"/>
    <w:rsid w:val="00A30672"/>
    <w:rsid w:val="00A32FCF"/>
    <w:rsid w:val="00A3393C"/>
    <w:rsid w:val="00A33F57"/>
    <w:rsid w:val="00A34278"/>
    <w:rsid w:val="00A3522A"/>
    <w:rsid w:val="00A35270"/>
    <w:rsid w:val="00A3542D"/>
    <w:rsid w:val="00A35916"/>
    <w:rsid w:val="00A361EF"/>
    <w:rsid w:val="00A362C3"/>
    <w:rsid w:val="00A36367"/>
    <w:rsid w:val="00A36FE9"/>
    <w:rsid w:val="00A37345"/>
    <w:rsid w:val="00A37505"/>
    <w:rsid w:val="00A378D5"/>
    <w:rsid w:val="00A40EB3"/>
    <w:rsid w:val="00A435C4"/>
    <w:rsid w:val="00A440E1"/>
    <w:rsid w:val="00A44F87"/>
    <w:rsid w:val="00A45705"/>
    <w:rsid w:val="00A464AB"/>
    <w:rsid w:val="00A47490"/>
    <w:rsid w:val="00A47CA3"/>
    <w:rsid w:val="00A5045E"/>
    <w:rsid w:val="00A53352"/>
    <w:rsid w:val="00A546D6"/>
    <w:rsid w:val="00A60124"/>
    <w:rsid w:val="00A61EA2"/>
    <w:rsid w:val="00A62B8A"/>
    <w:rsid w:val="00A65073"/>
    <w:rsid w:val="00A658D8"/>
    <w:rsid w:val="00A67657"/>
    <w:rsid w:val="00A723EB"/>
    <w:rsid w:val="00A72B6E"/>
    <w:rsid w:val="00A734AA"/>
    <w:rsid w:val="00A76EF8"/>
    <w:rsid w:val="00A80546"/>
    <w:rsid w:val="00A80A37"/>
    <w:rsid w:val="00A8154C"/>
    <w:rsid w:val="00A81E51"/>
    <w:rsid w:val="00A81E7A"/>
    <w:rsid w:val="00A85C6C"/>
    <w:rsid w:val="00A87ABE"/>
    <w:rsid w:val="00A91D8D"/>
    <w:rsid w:val="00A93CED"/>
    <w:rsid w:val="00A95A82"/>
    <w:rsid w:val="00AA428A"/>
    <w:rsid w:val="00AA669E"/>
    <w:rsid w:val="00AB037C"/>
    <w:rsid w:val="00AB0CDA"/>
    <w:rsid w:val="00AB0F7E"/>
    <w:rsid w:val="00AB53BA"/>
    <w:rsid w:val="00AB5BED"/>
    <w:rsid w:val="00AB6516"/>
    <w:rsid w:val="00AB6F73"/>
    <w:rsid w:val="00AB7159"/>
    <w:rsid w:val="00AC0645"/>
    <w:rsid w:val="00AC194F"/>
    <w:rsid w:val="00AC236C"/>
    <w:rsid w:val="00AC42C6"/>
    <w:rsid w:val="00AC6687"/>
    <w:rsid w:val="00AC7DD6"/>
    <w:rsid w:val="00AD0AF5"/>
    <w:rsid w:val="00AD10E8"/>
    <w:rsid w:val="00AD14A2"/>
    <w:rsid w:val="00AD21DE"/>
    <w:rsid w:val="00AD4DF8"/>
    <w:rsid w:val="00AD6551"/>
    <w:rsid w:val="00AD6837"/>
    <w:rsid w:val="00AD6C12"/>
    <w:rsid w:val="00AE1513"/>
    <w:rsid w:val="00AE24AD"/>
    <w:rsid w:val="00AE7AAF"/>
    <w:rsid w:val="00AF0745"/>
    <w:rsid w:val="00AF5382"/>
    <w:rsid w:val="00AF7F46"/>
    <w:rsid w:val="00B0154C"/>
    <w:rsid w:val="00B04414"/>
    <w:rsid w:val="00B078D6"/>
    <w:rsid w:val="00B07F92"/>
    <w:rsid w:val="00B107B1"/>
    <w:rsid w:val="00B11221"/>
    <w:rsid w:val="00B1152E"/>
    <w:rsid w:val="00B115B8"/>
    <w:rsid w:val="00B1425F"/>
    <w:rsid w:val="00B16A87"/>
    <w:rsid w:val="00B20931"/>
    <w:rsid w:val="00B2126A"/>
    <w:rsid w:val="00B215C2"/>
    <w:rsid w:val="00B253E8"/>
    <w:rsid w:val="00B31256"/>
    <w:rsid w:val="00B31897"/>
    <w:rsid w:val="00B31FF6"/>
    <w:rsid w:val="00B3235E"/>
    <w:rsid w:val="00B33332"/>
    <w:rsid w:val="00B34B15"/>
    <w:rsid w:val="00B357E7"/>
    <w:rsid w:val="00B40F89"/>
    <w:rsid w:val="00B416D0"/>
    <w:rsid w:val="00B4256A"/>
    <w:rsid w:val="00B42DDB"/>
    <w:rsid w:val="00B43B66"/>
    <w:rsid w:val="00B43C53"/>
    <w:rsid w:val="00B46815"/>
    <w:rsid w:val="00B475C3"/>
    <w:rsid w:val="00B47D7D"/>
    <w:rsid w:val="00B503AA"/>
    <w:rsid w:val="00B52441"/>
    <w:rsid w:val="00B53310"/>
    <w:rsid w:val="00B53673"/>
    <w:rsid w:val="00B55A96"/>
    <w:rsid w:val="00B55CEE"/>
    <w:rsid w:val="00B5726C"/>
    <w:rsid w:val="00B608BD"/>
    <w:rsid w:val="00B61494"/>
    <w:rsid w:val="00B62713"/>
    <w:rsid w:val="00B73D72"/>
    <w:rsid w:val="00B7587D"/>
    <w:rsid w:val="00B75B6E"/>
    <w:rsid w:val="00B76BDB"/>
    <w:rsid w:val="00B76C12"/>
    <w:rsid w:val="00B77F44"/>
    <w:rsid w:val="00B8051D"/>
    <w:rsid w:val="00B80817"/>
    <w:rsid w:val="00B814CE"/>
    <w:rsid w:val="00B821B9"/>
    <w:rsid w:val="00B8621E"/>
    <w:rsid w:val="00B864CD"/>
    <w:rsid w:val="00B87CBA"/>
    <w:rsid w:val="00B91998"/>
    <w:rsid w:val="00B95895"/>
    <w:rsid w:val="00B95F86"/>
    <w:rsid w:val="00BA16A3"/>
    <w:rsid w:val="00BA1BF3"/>
    <w:rsid w:val="00BA296B"/>
    <w:rsid w:val="00BA3723"/>
    <w:rsid w:val="00BA500C"/>
    <w:rsid w:val="00BA557D"/>
    <w:rsid w:val="00BB3661"/>
    <w:rsid w:val="00BB4C3A"/>
    <w:rsid w:val="00BB5249"/>
    <w:rsid w:val="00BB656B"/>
    <w:rsid w:val="00BC07BF"/>
    <w:rsid w:val="00BC2A4A"/>
    <w:rsid w:val="00BC2B93"/>
    <w:rsid w:val="00BC43CA"/>
    <w:rsid w:val="00BC48AC"/>
    <w:rsid w:val="00BC5CD2"/>
    <w:rsid w:val="00BC7AAE"/>
    <w:rsid w:val="00BD0960"/>
    <w:rsid w:val="00BD09BE"/>
    <w:rsid w:val="00BD16A9"/>
    <w:rsid w:val="00BD39CF"/>
    <w:rsid w:val="00BD494D"/>
    <w:rsid w:val="00BD54D5"/>
    <w:rsid w:val="00BD66DD"/>
    <w:rsid w:val="00BD744C"/>
    <w:rsid w:val="00BE03F4"/>
    <w:rsid w:val="00BE1D5D"/>
    <w:rsid w:val="00BE38D2"/>
    <w:rsid w:val="00BE6FB5"/>
    <w:rsid w:val="00BF0C57"/>
    <w:rsid w:val="00BF1134"/>
    <w:rsid w:val="00BF37AA"/>
    <w:rsid w:val="00BF4B17"/>
    <w:rsid w:val="00BF6244"/>
    <w:rsid w:val="00C02490"/>
    <w:rsid w:val="00C03AD9"/>
    <w:rsid w:val="00C03F4E"/>
    <w:rsid w:val="00C0492F"/>
    <w:rsid w:val="00C04F0E"/>
    <w:rsid w:val="00C060CE"/>
    <w:rsid w:val="00C079CF"/>
    <w:rsid w:val="00C129EB"/>
    <w:rsid w:val="00C12D25"/>
    <w:rsid w:val="00C1470F"/>
    <w:rsid w:val="00C1679C"/>
    <w:rsid w:val="00C17BEF"/>
    <w:rsid w:val="00C211D3"/>
    <w:rsid w:val="00C22C46"/>
    <w:rsid w:val="00C26056"/>
    <w:rsid w:val="00C26EDA"/>
    <w:rsid w:val="00C305AD"/>
    <w:rsid w:val="00C31545"/>
    <w:rsid w:val="00C32AFF"/>
    <w:rsid w:val="00C32D1D"/>
    <w:rsid w:val="00C32D34"/>
    <w:rsid w:val="00C332C6"/>
    <w:rsid w:val="00C33554"/>
    <w:rsid w:val="00C33DB4"/>
    <w:rsid w:val="00C36106"/>
    <w:rsid w:val="00C404C6"/>
    <w:rsid w:val="00C41764"/>
    <w:rsid w:val="00C45770"/>
    <w:rsid w:val="00C45CEF"/>
    <w:rsid w:val="00C47414"/>
    <w:rsid w:val="00C476A2"/>
    <w:rsid w:val="00C50596"/>
    <w:rsid w:val="00C509ED"/>
    <w:rsid w:val="00C51F19"/>
    <w:rsid w:val="00C53CFF"/>
    <w:rsid w:val="00C53DAF"/>
    <w:rsid w:val="00C54619"/>
    <w:rsid w:val="00C54980"/>
    <w:rsid w:val="00C63D75"/>
    <w:rsid w:val="00C63D8E"/>
    <w:rsid w:val="00C63FED"/>
    <w:rsid w:val="00C67731"/>
    <w:rsid w:val="00C70764"/>
    <w:rsid w:val="00C72121"/>
    <w:rsid w:val="00C72AA9"/>
    <w:rsid w:val="00C73C6F"/>
    <w:rsid w:val="00C73E6F"/>
    <w:rsid w:val="00C73ED8"/>
    <w:rsid w:val="00C770AC"/>
    <w:rsid w:val="00C77D08"/>
    <w:rsid w:val="00C805AB"/>
    <w:rsid w:val="00C8164B"/>
    <w:rsid w:val="00C816AD"/>
    <w:rsid w:val="00C81781"/>
    <w:rsid w:val="00C83F26"/>
    <w:rsid w:val="00C84423"/>
    <w:rsid w:val="00C8565A"/>
    <w:rsid w:val="00C87879"/>
    <w:rsid w:val="00C90111"/>
    <w:rsid w:val="00C908E0"/>
    <w:rsid w:val="00C90D35"/>
    <w:rsid w:val="00C925FF"/>
    <w:rsid w:val="00C93247"/>
    <w:rsid w:val="00C947E5"/>
    <w:rsid w:val="00C95DE5"/>
    <w:rsid w:val="00C966D4"/>
    <w:rsid w:val="00CA1C63"/>
    <w:rsid w:val="00CA2818"/>
    <w:rsid w:val="00CA2958"/>
    <w:rsid w:val="00CA7753"/>
    <w:rsid w:val="00CB0773"/>
    <w:rsid w:val="00CB20B2"/>
    <w:rsid w:val="00CB4F73"/>
    <w:rsid w:val="00CB7016"/>
    <w:rsid w:val="00CC127F"/>
    <w:rsid w:val="00CC5031"/>
    <w:rsid w:val="00CC6F27"/>
    <w:rsid w:val="00CD05FB"/>
    <w:rsid w:val="00CD1178"/>
    <w:rsid w:val="00CD5EBB"/>
    <w:rsid w:val="00CE01C3"/>
    <w:rsid w:val="00CE0FE5"/>
    <w:rsid w:val="00CE1DCD"/>
    <w:rsid w:val="00CE4586"/>
    <w:rsid w:val="00CE5F28"/>
    <w:rsid w:val="00CF05E2"/>
    <w:rsid w:val="00CF1534"/>
    <w:rsid w:val="00CF1EF0"/>
    <w:rsid w:val="00CF2F83"/>
    <w:rsid w:val="00CF4612"/>
    <w:rsid w:val="00CF655A"/>
    <w:rsid w:val="00CF6A9D"/>
    <w:rsid w:val="00D01AE8"/>
    <w:rsid w:val="00D02B0E"/>
    <w:rsid w:val="00D0591F"/>
    <w:rsid w:val="00D12FA2"/>
    <w:rsid w:val="00D14548"/>
    <w:rsid w:val="00D16DD5"/>
    <w:rsid w:val="00D20282"/>
    <w:rsid w:val="00D231E1"/>
    <w:rsid w:val="00D23FEB"/>
    <w:rsid w:val="00D24AB0"/>
    <w:rsid w:val="00D273F1"/>
    <w:rsid w:val="00D313AE"/>
    <w:rsid w:val="00D34114"/>
    <w:rsid w:val="00D41478"/>
    <w:rsid w:val="00D41639"/>
    <w:rsid w:val="00D41D15"/>
    <w:rsid w:val="00D41EAF"/>
    <w:rsid w:val="00D4420B"/>
    <w:rsid w:val="00D4671B"/>
    <w:rsid w:val="00D5197F"/>
    <w:rsid w:val="00D53263"/>
    <w:rsid w:val="00D54285"/>
    <w:rsid w:val="00D5543F"/>
    <w:rsid w:val="00D5677A"/>
    <w:rsid w:val="00D56930"/>
    <w:rsid w:val="00D62894"/>
    <w:rsid w:val="00D6456A"/>
    <w:rsid w:val="00D65F96"/>
    <w:rsid w:val="00D67FC9"/>
    <w:rsid w:val="00D73366"/>
    <w:rsid w:val="00D75C94"/>
    <w:rsid w:val="00D76605"/>
    <w:rsid w:val="00D76B89"/>
    <w:rsid w:val="00D77D91"/>
    <w:rsid w:val="00D805BE"/>
    <w:rsid w:val="00D805E8"/>
    <w:rsid w:val="00D82262"/>
    <w:rsid w:val="00D83811"/>
    <w:rsid w:val="00D86061"/>
    <w:rsid w:val="00D9280E"/>
    <w:rsid w:val="00D94DD7"/>
    <w:rsid w:val="00DA3029"/>
    <w:rsid w:val="00DA5B50"/>
    <w:rsid w:val="00DB221D"/>
    <w:rsid w:val="00DB257C"/>
    <w:rsid w:val="00DB2A99"/>
    <w:rsid w:val="00DB407F"/>
    <w:rsid w:val="00DB53E4"/>
    <w:rsid w:val="00DB6CF6"/>
    <w:rsid w:val="00DC55FC"/>
    <w:rsid w:val="00DC58E5"/>
    <w:rsid w:val="00DE1DE7"/>
    <w:rsid w:val="00DE2CF5"/>
    <w:rsid w:val="00DE3075"/>
    <w:rsid w:val="00DE6607"/>
    <w:rsid w:val="00DF3C37"/>
    <w:rsid w:val="00DF3C5F"/>
    <w:rsid w:val="00DF4E33"/>
    <w:rsid w:val="00DF6F44"/>
    <w:rsid w:val="00DF7F6E"/>
    <w:rsid w:val="00E006AE"/>
    <w:rsid w:val="00E026B5"/>
    <w:rsid w:val="00E02774"/>
    <w:rsid w:val="00E033BF"/>
    <w:rsid w:val="00E03433"/>
    <w:rsid w:val="00E03601"/>
    <w:rsid w:val="00E03A7B"/>
    <w:rsid w:val="00E05162"/>
    <w:rsid w:val="00E10729"/>
    <w:rsid w:val="00E115B9"/>
    <w:rsid w:val="00E13EE5"/>
    <w:rsid w:val="00E14746"/>
    <w:rsid w:val="00E14E83"/>
    <w:rsid w:val="00E16C43"/>
    <w:rsid w:val="00E203AF"/>
    <w:rsid w:val="00E20991"/>
    <w:rsid w:val="00E2263A"/>
    <w:rsid w:val="00E24D40"/>
    <w:rsid w:val="00E24EE9"/>
    <w:rsid w:val="00E2738F"/>
    <w:rsid w:val="00E27B31"/>
    <w:rsid w:val="00E32190"/>
    <w:rsid w:val="00E35616"/>
    <w:rsid w:val="00E3649C"/>
    <w:rsid w:val="00E365CF"/>
    <w:rsid w:val="00E430BD"/>
    <w:rsid w:val="00E43646"/>
    <w:rsid w:val="00E4425A"/>
    <w:rsid w:val="00E451C8"/>
    <w:rsid w:val="00E45EDE"/>
    <w:rsid w:val="00E50325"/>
    <w:rsid w:val="00E50634"/>
    <w:rsid w:val="00E50D86"/>
    <w:rsid w:val="00E51200"/>
    <w:rsid w:val="00E513CE"/>
    <w:rsid w:val="00E52403"/>
    <w:rsid w:val="00E52644"/>
    <w:rsid w:val="00E53196"/>
    <w:rsid w:val="00E5560E"/>
    <w:rsid w:val="00E65C51"/>
    <w:rsid w:val="00E662BE"/>
    <w:rsid w:val="00E7085F"/>
    <w:rsid w:val="00E70DFA"/>
    <w:rsid w:val="00E72B2B"/>
    <w:rsid w:val="00E734C6"/>
    <w:rsid w:val="00E7353D"/>
    <w:rsid w:val="00E77B0B"/>
    <w:rsid w:val="00E81A61"/>
    <w:rsid w:val="00E83040"/>
    <w:rsid w:val="00E8432F"/>
    <w:rsid w:val="00E843AA"/>
    <w:rsid w:val="00E863B5"/>
    <w:rsid w:val="00E90466"/>
    <w:rsid w:val="00E92106"/>
    <w:rsid w:val="00E952D5"/>
    <w:rsid w:val="00E9560D"/>
    <w:rsid w:val="00E95952"/>
    <w:rsid w:val="00E972EF"/>
    <w:rsid w:val="00EA0A00"/>
    <w:rsid w:val="00EA20B3"/>
    <w:rsid w:val="00EA5EE0"/>
    <w:rsid w:val="00EA6C23"/>
    <w:rsid w:val="00EB0891"/>
    <w:rsid w:val="00EB139C"/>
    <w:rsid w:val="00EB14FF"/>
    <w:rsid w:val="00EB27A9"/>
    <w:rsid w:val="00EB3E1D"/>
    <w:rsid w:val="00EB5324"/>
    <w:rsid w:val="00EB56D5"/>
    <w:rsid w:val="00EB616D"/>
    <w:rsid w:val="00EB6C0F"/>
    <w:rsid w:val="00EB7E5C"/>
    <w:rsid w:val="00EC13C2"/>
    <w:rsid w:val="00EC2FFE"/>
    <w:rsid w:val="00EC385C"/>
    <w:rsid w:val="00EC38AD"/>
    <w:rsid w:val="00EC440C"/>
    <w:rsid w:val="00ED28FC"/>
    <w:rsid w:val="00ED3A66"/>
    <w:rsid w:val="00ED5C36"/>
    <w:rsid w:val="00ED5E62"/>
    <w:rsid w:val="00ED790C"/>
    <w:rsid w:val="00EE1483"/>
    <w:rsid w:val="00EE1EAC"/>
    <w:rsid w:val="00EE7CC3"/>
    <w:rsid w:val="00EF04C3"/>
    <w:rsid w:val="00EF3193"/>
    <w:rsid w:val="00EF49FE"/>
    <w:rsid w:val="00EF7618"/>
    <w:rsid w:val="00EF792D"/>
    <w:rsid w:val="00EF7CFF"/>
    <w:rsid w:val="00F03E26"/>
    <w:rsid w:val="00F04E63"/>
    <w:rsid w:val="00F0584A"/>
    <w:rsid w:val="00F06920"/>
    <w:rsid w:val="00F06D0E"/>
    <w:rsid w:val="00F11807"/>
    <w:rsid w:val="00F11F12"/>
    <w:rsid w:val="00F149FC"/>
    <w:rsid w:val="00F15122"/>
    <w:rsid w:val="00F17036"/>
    <w:rsid w:val="00F20738"/>
    <w:rsid w:val="00F20921"/>
    <w:rsid w:val="00F21357"/>
    <w:rsid w:val="00F2158B"/>
    <w:rsid w:val="00F22108"/>
    <w:rsid w:val="00F25D92"/>
    <w:rsid w:val="00F2665F"/>
    <w:rsid w:val="00F26952"/>
    <w:rsid w:val="00F30592"/>
    <w:rsid w:val="00F30B07"/>
    <w:rsid w:val="00F311CC"/>
    <w:rsid w:val="00F31D70"/>
    <w:rsid w:val="00F33D8F"/>
    <w:rsid w:val="00F35370"/>
    <w:rsid w:val="00F4005E"/>
    <w:rsid w:val="00F40B9C"/>
    <w:rsid w:val="00F42909"/>
    <w:rsid w:val="00F51CB8"/>
    <w:rsid w:val="00F52ED0"/>
    <w:rsid w:val="00F5514E"/>
    <w:rsid w:val="00F571E3"/>
    <w:rsid w:val="00F571F8"/>
    <w:rsid w:val="00F60B05"/>
    <w:rsid w:val="00F6503D"/>
    <w:rsid w:val="00F6617D"/>
    <w:rsid w:val="00F67806"/>
    <w:rsid w:val="00F721ED"/>
    <w:rsid w:val="00F72720"/>
    <w:rsid w:val="00F75300"/>
    <w:rsid w:val="00F75D26"/>
    <w:rsid w:val="00F76942"/>
    <w:rsid w:val="00F858F2"/>
    <w:rsid w:val="00F86242"/>
    <w:rsid w:val="00F90027"/>
    <w:rsid w:val="00F90DFC"/>
    <w:rsid w:val="00F91200"/>
    <w:rsid w:val="00F92D38"/>
    <w:rsid w:val="00F96A93"/>
    <w:rsid w:val="00F979F5"/>
    <w:rsid w:val="00F97E23"/>
    <w:rsid w:val="00FA0A12"/>
    <w:rsid w:val="00FA1354"/>
    <w:rsid w:val="00FA3886"/>
    <w:rsid w:val="00FA46D1"/>
    <w:rsid w:val="00FA4845"/>
    <w:rsid w:val="00FA79B1"/>
    <w:rsid w:val="00FB0416"/>
    <w:rsid w:val="00FB2017"/>
    <w:rsid w:val="00FB2B72"/>
    <w:rsid w:val="00FB351E"/>
    <w:rsid w:val="00FB5903"/>
    <w:rsid w:val="00FB6391"/>
    <w:rsid w:val="00FB6713"/>
    <w:rsid w:val="00FC0676"/>
    <w:rsid w:val="00FC2370"/>
    <w:rsid w:val="00FC557A"/>
    <w:rsid w:val="00FC592A"/>
    <w:rsid w:val="00FC6D2B"/>
    <w:rsid w:val="00FD2F4F"/>
    <w:rsid w:val="00FD500F"/>
    <w:rsid w:val="00FD6011"/>
    <w:rsid w:val="00FD7762"/>
    <w:rsid w:val="00FE154D"/>
    <w:rsid w:val="00FE1C5F"/>
    <w:rsid w:val="00FE44F1"/>
    <w:rsid w:val="00FE4729"/>
    <w:rsid w:val="00FE539B"/>
    <w:rsid w:val="00FE7457"/>
    <w:rsid w:val="00FF1693"/>
    <w:rsid w:val="00FF409F"/>
    <w:rsid w:val="00FF566F"/>
    <w:rsid w:val="00FF5961"/>
    <w:rsid w:val="00FF6554"/>
    <w:rsid w:val="00FF6F80"/>
    <w:rsid w:val="00FF7191"/>
    <w:rsid w:val="00FF735E"/>
    <w:rsid w:val="00FF74D8"/>
    <w:rsid w:val="00FF75E6"/>
    <w:rsid w:val="00FF7D3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1EED01"/>
  <w15:docId w15:val="{95D13849-DBEE-4E83-AC91-424279898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341"/>
    <w:pPr>
      <w:widowControl w:val="0"/>
      <w:overflowPunct w:val="0"/>
      <w:autoSpaceDE w:val="0"/>
      <w:autoSpaceDN w:val="0"/>
      <w:adjustRightInd w:val="0"/>
      <w:spacing w:after="0" w:line="240" w:lineRule="atLeast"/>
      <w:textAlignment w:val="baseline"/>
    </w:pPr>
    <w:rPr>
      <w:rFonts w:ascii="Times New Roman" w:eastAsia="Times New Roman" w:hAnsi="CordiaUPC" w:cs="Angsana New"/>
      <w:sz w:val="20"/>
      <w:szCs w:val="20"/>
      <w:lang w:val="en-GB"/>
    </w:rPr>
  </w:style>
  <w:style w:type="paragraph" w:styleId="Heading1">
    <w:name w:val="heading 1"/>
    <w:basedOn w:val="Normal"/>
    <w:next w:val="Normal"/>
    <w:link w:val="Heading1Char"/>
    <w:qFormat/>
    <w:rsid w:val="004E3341"/>
    <w:pPr>
      <w:keepNext/>
      <w:spacing w:before="240" w:after="60"/>
      <w:outlineLvl w:val="0"/>
    </w:pPr>
    <w:rPr>
      <w:b/>
      <w:bCs/>
      <w:kern w:val="28"/>
      <w:sz w:val="28"/>
      <w:szCs w:val="28"/>
    </w:rPr>
  </w:style>
  <w:style w:type="paragraph" w:styleId="Heading2">
    <w:name w:val="heading 2"/>
    <w:basedOn w:val="Normal"/>
    <w:next w:val="Normal"/>
    <w:link w:val="Heading2Char"/>
    <w:qFormat/>
    <w:rsid w:val="004E3341"/>
    <w:pPr>
      <w:keepNext/>
      <w:spacing w:line="240" w:lineRule="exact"/>
      <w:outlineLvl w:val="1"/>
    </w:pPr>
    <w:rPr>
      <w:b/>
      <w:bCs/>
      <w:sz w:val="16"/>
      <w:szCs w:val="16"/>
    </w:rPr>
  </w:style>
  <w:style w:type="paragraph" w:styleId="Heading3">
    <w:name w:val="heading 3"/>
    <w:basedOn w:val="Normal"/>
    <w:next w:val="Normal"/>
    <w:link w:val="Heading3Char"/>
    <w:qFormat/>
    <w:rsid w:val="004E3341"/>
    <w:pPr>
      <w:keepNext/>
      <w:spacing w:before="240" w:after="60"/>
      <w:outlineLvl w:val="2"/>
    </w:pPr>
    <w:rPr>
      <w:sz w:val="24"/>
      <w:szCs w:val="24"/>
    </w:rPr>
  </w:style>
  <w:style w:type="paragraph" w:styleId="Heading4">
    <w:name w:val="heading 4"/>
    <w:basedOn w:val="Normal"/>
    <w:next w:val="Normal"/>
    <w:link w:val="Heading4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4E334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4E3341"/>
    <w:pPr>
      <w:keepNext/>
      <w:spacing w:after="120" w:line="240" w:lineRule="exact"/>
      <w:outlineLvl w:val="5"/>
    </w:pPr>
    <w:rPr>
      <w:b/>
      <w:bCs/>
      <w:sz w:val="18"/>
      <w:szCs w:val="18"/>
    </w:rPr>
  </w:style>
  <w:style w:type="paragraph" w:styleId="Heading7">
    <w:name w:val="heading 7"/>
    <w:basedOn w:val="Normal"/>
    <w:next w:val="Normal"/>
    <w:link w:val="Heading7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4E3341"/>
    <w:pPr>
      <w:keepNext/>
      <w:spacing w:line="240" w:lineRule="exact"/>
      <w:outlineLvl w:val="7"/>
    </w:pPr>
    <w:rPr>
      <w:b/>
      <w:bCs/>
      <w:sz w:val="24"/>
      <w:szCs w:val="28"/>
    </w:rPr>
  </w:style>
  <w:style w:type="paragraph" w:styleId="Heading9">
    <w:name w:val="heading 9"/>
    <w:basedOn w:val="Normal"/>
    <w:next w:val="Normal"/>
    <w:link w:val="Heading9Char"/>
    <w:qFormat/>
    <w:rsid w:val="004E334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3341"/>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rsid w:val="004E3341"/>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rsid w:val="004E3341"/>
    <w:rPr>
      <w:rFonts w:ascii="Times New Roman" w:eastAsia="Times New Roman" w:hAnsi="CordiaUPC" w:cs="Angsana New"/>
      <w:sz w:val="24"/>
      <w:szCs w:val="24"/>
      <w:lang w:val="en-GB"/>
    </w:rPr>
  </w:style>
  <w:style w:type="character" w:customStyle="1" w:styleId="Heading4Char">
    <w:name w:val="Heading 4 Char"/>
    <w:basedOn w:val="DefaultParagraphFont"/>
    <w:link w:val="Heading4"/>
    <w:rsid w:val="004E3341"/>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rsid w:val="004E3341"/>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rsid w:val="004E3341"/>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rsid w:val="004E3341"/>
    <w:rPr>
      <w:rFonts w:ascii="Times New Roman" w:eastAsia="Times New Roman" w:hAnsi="CordiaUPC" w:cs="Angsana New"/>
      <w:b/>
      <w:bCs/>
      <w:szCs w:val="22"/>
      <w:lang w:val="en-GB"/>
    </w:rPr>
  </w:style>
  <w:style w:type="character" w:customStyle="1" w:styleId="Heading8Char">
    <w:name w:val="Heading 8 Char"/>
    <w:basedOn w:val="DefaultParagraphFont"/>
    <w:link w:val="Heading8"/>
    <w:rsid w:val="004E3341"/>
    <w:rPr>
      <w:rFonts w:ascii="Times New Roman" w:eastAsia="Times New Roman" w:hAnsi="CordiaUPC" w:cs="Angsana New"/>
      <w:b/>
      <w:bCs/>
      <w:sz w:val="24"/>
      <w:lang w:val="en-GB"/>
    </w:rPr>
  </w:style>
  <w:style w:type="character" w:customStyle="1" w:styleId="Heading9Char">
    <w:name w:val="Heading 9 Char"/>
    <w:basedOn w:val="DefaultParagraphFont"/>
    <w:link w:val="Heading9"/>
    <w:rsid w:val="004E3341"/>
    <w:rPr>
      <w:rFonts w:ascii="Times New Roman" w:eastAsia="Times New Roman" w:hAnsi="CordiaUPC" w:cs="Angsana New"/>
      <w:b/>
      <w:bCs/>
      <w:sz w:val="18"/>
      <w:szCs w:val="18"/>
      <w:lang w:val="en-GB"/>
    </w:rPr>
  </w:style>
  <w:style w:type="paragraph" w:styleId="Header">
    <w:name w:val="header"/>
    <w:basedOn w:val="Normal"/>
    <w:link w:val="HeaderChar"/>
    <w:uiPriority w:val="99"/>
    <w:rsid w:val="004E3341"/>
    <w:pPr>
      <w:tabs>
        <w:tab w:val="center" w:pos="4153"/>
        <w:tab w:val="right" w:pos="8306"/>
      </w:tabs>
    </w:pPr>
  </w:style>
  <w:style w:type="character" w:customStyle="1" w:styleId="HeaderChar">
    <w:name w:val="Header Char"/>
    <w:basedOn w:val="DefaultParagraphFont"/>
    <w:link w:val="Header"/>
    <w:uiPriority w:val="99"/>
    <w:rsid w:val="004E3341"/>
    <w:rPr>
      <w:rFonts w:ascii="Times New Roman" w:eastAsia="Times New Roman" w:hAnsi="CordiaUPC" w:cs="Angsana New"/>
      <w:sz w:val="20"/>
      <w:szCs w:val="20"/>
      <w:lang w:val="en-GB"/>
    </w:rPr>
  </w:style>
  <w:style w:type="paragraph" w:styleId="Footer">
    <w:name w:val="footer"/>
    <w:basedOn w:val="Normal"/>
    <w:link w:val="FooterChar"/>
    <w:uiPriority w:val="99"/>
    <w:rsid w:val="004E3341"/>
    <w:pPr>
      <w:tabs>
        <w:tab w:val="center" w:pos="4153"/>
        <w:tab w:val="right" w:pos="8306"/>
      </w:tabs>
    </w:pPr>
  </w:style>
  <w:style w:type="character" w:customStyle="1" w:styleId="FooterChar">
    <w:name w:val="Footer Char"/>
    <w:basedOn w:val="DefaultParagraphFont"/>
    <w:link w:val="Footer"/>
    <w:uiPriority w:val="99"/>
    <w:rsid w:val="004E3341"/>
    <w:rPr>
      <w:rFonts w:ascii="Times New Roman" w:eastAsia="Times New Roman" w:hAnsi="CordiaUPC" w:cs="Angsana New"/>
      <w:sz w:val="20"/>
      <w:szCs w:val="20"/>
      <w:lang w:val="en-GB"/>
    </w:rPr>
  </w:style>
  <w:style w:type="paragraph" w:styleId="MacroText">
    <w:name w:val="macro"/>
    <w:link w:val="MacroTextChar"/>
    <w:semiHidden/>
    <w:rsid w:val="004E3341"/>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semiHidden/>
    <w:rsid w:val="004E3341"/>
    <w:rPr>
      <w:rFonts w:ascii="Times New Roman" w:eastAsia="Times New Roman" w:hAnsi="CordiaUPC" w:cs="Angsana New"/>
      <w:sz w:val="20"/>
      <w:szCs w:val="20"/>
      <w:lang w:val="en-GB"/>
    </w:rPr>
  </w:style>
  <w:style w:type="character" w:styleId="PageNumber">
    <w:name w:val="page number"/>
    <w:basedOn w:val="DefaultParagraphFont"/>
    <w:rsid w:val="004E3341"/>
    <w:rPr>
      <w:rFonts w:ascii="Times New Roman" w:cs="CordiaUPC"/>
      <w:sz w:val="20"/>
      <w:szCs w:val="20"/>
    </w:rPr>
  </w:style>
  <w:style w:type="paragraph" w:customStyle="1" w:styleId="Style2">
    <w:name w:val="Style2"/>
    <w:basedOn w:val="Normal"/>
    <w:rsid w:val="004E3341"/>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4E334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4E3341"/>
    <w:rPr>
      <w:rFonts w:ascii="Times New Roman" w:cs="CordiaUPC"/>
      <w:sz w:val="16"/>
      <w:szCs w:val="16"/>
    </w:rPr>
  </w:style>
  <w:style w:type="paragraph" w:styleId="CommentText">
    <w:name w:val="annotation text"/>
    <w:basedOn w:val="Normal"/>
    <w:link w:val="CommentTextChar"/>
    <w:semiHidden/>
    <w:rsid w:val="004E3341"/>
  </w:style>
  <w:style w:type="character" w:customStyle="1" w:styleId="CommentTextChar">
    <w:name w:val="Comment Text Char"/>
    <w:basedOn w:val="DefaultParagraphFont"/>
    <w:link w:val="CommentText"/>
    <w:semiHidden/>
    <w:rsid w:val="004E3341"/>
    <w:rPr>
      <w:rFonts w:ascii="Times New Roman" w:eastAsia="Times New Roman" w:hAnsi="CordiaUPC" w:cs="Angsana New"/>
      <w:sz w:val="20"/>
      <w:szCs w:val="20"/>
      <w:lang w:val="en-GB"/>
    </w:rPr>
  </w:style>
  <w:style w:type="paragraph" w:styleId="BodyText">
    <w:name w:val="Body Text"/>
    <w:basedOn w:val="Normal"/>
    <w:link w:val="BodyTextChar"/>
    <w:rsid w:val="004E334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4E3341"/>
    <w:rPr>
      <w:rFonts w:ascii="Times New Roman" w:eastAsia="Times New Roman" w:hAnsi="CordiaUPC" w:cs="Angsana New"/>
      <w:b/>
      <w:bCs/>
      <w:spacing w:val="-2"/>
      <w:sz w:val="18"/>
      <w:szCs w:val="18"/>
      <w:lang w:val="en-GB"/>
    </w:rPr>
  </w:style>
  <w:style w:type="paragraph" w:styleId="BodyTextIndent">
    <w:name w:val="Body Text Indent"/>
    <w:basedOn w:val="Normal"/>
    <w:link w:val="BodyTextIndentChar"/>
    <w:rsid w:val="004E3341"/>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4E3341"/>
    <w:rPr>
      <w:rFonts w:ascii="Angsana New" w:eastAsia="Times New Roman" w:hAnsi="Angsana New" w:cs="Angsana New"/>
      <w:sz w:val="34"/>
      <w:szCs w:val="34"/>
      <w:lang w:val="en-GB"/>
    </w:rPr>
  </w:style>
  <w:style w:type="paragraph" w:styleId="DocumentMap">
    <w:name w:val="Document Map"/>
    <w:basedOn w:val="Normal"/>
    <w:link w:val="DocumentMapChar"/>
    <w:semiHidden/>
    <w:rsid w:val="004E3341"/>
    <w:pPr>
      <w:shd w:val="clear" w:color="auto" w:fill="000080"/>
    </w:pPr>
    <w:rPr>
      <w:sz w:val="24"/>
      <w:szCs w:val="28"/>
    </w:rPr>
  </w:style>
  <w:style w:type="character" w:customStyle="1" w:styleId="DocumentMapChar">
    <w:name w:val="Document Map Char"/>
    <w:basedOn w:val="DefaultParagraphFont"/>
    <w:link w:val="DocumentMap"/>
    <w:semiHidden/>
    <w:rsid w:val="004E3341"/>
    <w:rPr>
      <w:rFonts w:ascii="Times New Roman" w:eastAsia="Times New Roman" w:hAnsi="CordiaUPC" w:cs="Angsana New"/>
      <w:sz w:val="24"/>
      <w:shd w:val="clear" w:color="auto" w:fill="000080"/>
      <w:lang w:val="en-GB"/>
    </w:rPr>
  </w:style>
  <w:style w:type="paragraph" w:customStyle="1" w:styleId="BodyText21">
    <w:name w:val="Body Text 21"/>
    <w:basedOn w:val="Normal"/>
    <w:rsid w:val="004E3341"/>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4E3341"/>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4E3341"/>
    <w:rPr>
      <w:rFonts w:ascii="Times New Roman" w:eastAsia="Times New Roman" w:hAnsi="CordiaUPC" w:cs="Angsana New"/>
      <w:color w:val="000000"/>
      <w:sz w:val="18"/>
      <w:szCs w:val="18"/>
      <w:lang w:val="en-GB"/>
    </w:rPr>
  </w:style>
  <w:style w:type="paragraph" w:styleId="Caption">
    <w:name w:val="caption"/>
    <w:basedOn w:val="Normal"/>
    <w:next w:val="Normal"/>
    <w:qFormat/>
    <w:rsid w:val="004E3341"/>
    <w:pPr>
      <w:spacing w:line="240" w:lineRule="exact"/>
    </w:pPr>
    <w:rPr>
      <w:b/>
      <w:bCs/>
      <w:sz w:val="16"/>
      <w:szCs w:val="16"/>
      <w:lang w:val="en-US"/>
    </w:rPr>
  </w:style>
  <w:style w:type="paragraph" w:styleId="BodyTextIndent2">
    <w:name w:val="Body Text Indent 2"/>
    <w:basedOn w:val="Normal"/>
    <w:link w:val="BodyTextIndent2Char"/>
    <w:rsid w:val="004E3341"/>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4E3341"/>
    <w:rPr>
      <w:rFonts w:ascii="Times New Roman" w:eastAsia="Times New Roman" w:hAnsi="CordiaUPC" w:cs="Angsana New"/>
      <w:sz w:val="18"/>
      <w:szCs w:val="18"/>
      <w:lang w:val="en-GB"/>
    </w:rPr>
  </w:style>
  <w:style w:type="paragraph" w:styleId="BlockText">
    <w:name w:val="Block Text"/>
    <w:basedOn w:val="Normal"/>
    <w:rsid w:val="004E3341"/>
    <w:pPr>
      <w:tabs>
        <w:tab w:val="left" w:pos="900"/>
        <w:tab w:val="left" w:pos="2160"/>
        <w:tab w:val="center" w:pos="6300"/>
      </w:tabs>
      <w:spacing w:line="380" w:lineRule="exact"/>
      <w:ind w:left="360" w:right="58"/>
      <w:jc w:val="both"/>
    </w:pPr>
    <w:rPr>
      <w:rFonts w:ascii="Angsana New" w:hAnsi="Angsana New"/>
      <w:sz w:val="34"/>
      <w:szCs w:val="34"/>
    </w:rPr>
  </w:style>
  <w:style w:type="paragraph" w:styleId="BodyTextIndent3">
    <w:name w:val="Body Text Indent 3"/>
    <w:basedOn w:val="Normal"/>
    <w:link w:val="BodyTextIndent3Char"/>
    <w:rsid w:val="004E3341"/>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4E3341"/>
    <w:rPr>
      <w:rFonts w:ascii="Angsana New" w:eastAsia="Times New Roman" w:hAnsi="Angsana New" w:cs="Angsana New"/>
      <w:sz w:val="34"/>
      <w:szCs w:val="34"/>
      <w:lang w:val="en-GB"/>
    </w:rPr>
  </w:style>
  <w:style w:type="paragraph" w:customStyle="1" w:styleId="1">
    <w:name w:val="เนื้อเรื่อง1"/>
    <w:basedOn w:val="Normal"/>
    <w:rsid w:val="004E3341"/>
    <w:pPr>
      <w:spacing w:line="240" w:lineRule="auto"/>
      <w:ind w:right="386"/>
    </w:pPr>
    <w:rPr>
      <w:rFonts w:cs="CordiaUPC"/>
      <w:color w:val="800080"/>
      <w:sz w:val="28"/>
      <w:szCs w:val="28"/>
      <w:lang w:val="en-US"/>
    </w:rPr>
  </w:style>
  <w:style w:type="table" w:styleId="TableGrid">
    <w:name w:val="Table Grid"/>
    <w:basedOn w:val="TableNormal"/>
    <w:rsid w:val="004E33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4E3341"/>
    <w:pPr>
      <w:widowControl/>
      <w:spacing w:line="240" w:lineRule="auto"/>
      <w:ind w:left="360" w:hanging="360"/>
    </w:pPr>
    <w:rPr>
      <w:rFonts w:hAnsi="Tms Rmn"/>
      <w:sz w:val="24"/>
      <w:szCs w:val="24"/>
      <w:lang w:val="en-US"/>
    </w:rPr>
  </w:style>
  <w:style w:type="paragraph" w:customStyle="1" w:styleId="a">
    <w:name w:val="เนื้อเรื่อง กั้นหน้า"/>
    <w:basedOn w:val="NormalIndent"/>
    <w:rsid w:val="004E3341"/>
    <w:pPr>
      <w:spacing w:line="240" w:lineRule="auto"/>
    </w:pPr>
    <w:rPr>
      <w:rFonts w:cs="AngsanaUPC"/>
      <w:sz w:val="28"/>
      <w:szCs w:val="28"/>
      <w:lang w:val="en-US"/>
    </w:rPr>
  </w:style>
  <w:style w:type="paragraph" w:styleId="NormalIndent">
    <w:name w:val="Normal Indent"/>
    <w:basedOn w:val="Normal"/>
    <w:rsid w:val="004E3341"/>
    <w:pPr>
      <w:ind w:left="720"/>
    </w:pPr>
  </w:style>
  <w:style w:type="paragraph" w:customStyle="1" w:styleId="Char">
    <w:name w:val="Char"/>
    <w:basedOn w:val="Normal"/>
    <w:rsid w:val="004E3341"/>
    <w:pPr>
      <w:widowControl/>
      <w:overflowPunct/>
      <w:autoSpaceDE/>
      <w:autoSpaceDN/>
      <w:adjustRightInd/>
      <w:spacing w:after="160" w:line="240" w:lineRule="exact"/>
      <w:textAlignment w:val="auto"/>
    </w:pPr>
    <w:rPr>
      <w:rFonts w:ascii="Verdana" w:hAnsi="Verdana"/>
      <w:lang w:val="en-US" w:bidi="ar-SA"/>
    </w:rPr>
  </w:style>
  <w:style w:type="paragraph" w:styleId="BodyText2">
    <w:name w:val="Body Text 2"/>
    <w:basedOn w:val="Normal"/>
    <w:link w:val="BodyText2Char"/>
    <w:rsid w:val="004E3341"/>
    <w:pPr>
      <w:spacing w:after="120" w:line="480" w:lineRule="auto"/>
    </w:pPr>
  </w:style>
  <w:style w:type="character" w:customStyle="1" w:styleId="BodyText2Char">
    <w:name w:val="Body Text 2 Char"/>
    <w:basedOn w:val="DefaultParagraphFont"/>
    <w:link w:val="BodyText2"/>
    <w:rsid w:val="004E3341"/>
    <w:rPr>
      <w:rFonts w:ascii="Times New Roman" w:eastAsia="Times New Roman" w:hAnsi="CordiaUPC" w:cs="Angsana New"/>
      <w:sz w:val="20"/>
      <w:szCs w:val="20"/>
      <w:lang w:val="en-GB"/>
    </w:rPr>
  </w:style>
  <w:style w:type="paragraph" w:styleId="BalloonText">
    <w:name w:val="Balloon Text"/>
    <w:basedOn w:val="Normal"/>
    <w:link w:val="BalloonTextChar"/>
    <w:rsid w:val="004E3341"/>
    <w:pPr>
      <w:spacing w:line="240" w:lineRule="auto"/>
    </w:pPr>
    <w:rPr>
      <w:rFonts w:ascii="Tahoma" w:hAnsi="Tahoma"/>
      <w:sz w:val="16"/>
    </w:rPr>
  </w:style>
  <w:style w:type="character" w:customStyle="1" w:styleId="BalloonTextChar">
    <w:name w:val="Balloon Text Char"/>
    <w:basedOn w:val="DefaultParagraphFont"/>
    <w:link w:val="BalloonText"/>
    <w:rsid w:val="004E3341"/>
    <w:rPr>
      <w:rFonts w:ascii="Tahoma" w:eastAsia="Times New Roman" w:hAnsi="Tahoma" w:cs="Angsana New"/>
      <w:sz w:val="16"/>
      <w:szCs w:val="20"/>
      <w:lang w:val="en-GB"/>
    </w:rPr>
  </w:style>
  <w:style w:type="paragraph" w:styleId="ListParagraph">
    <w:name w:val="List Paragraph"/>
    <w:basedOn w:val="Normal"/>
    <w:link w:val="ListParagraphChar"/>
    <w:uiPriority w:val="34"/>
    <w:qFormat/>
    <w:rsid w:val="004E3341"/>
    <w:pPr>
      <w:widowControl/>
      <w:spacing w:line="240" w:lineRule="auto"/>
      <w:ind w:left="720"/>
      <w:contextualSpacing/>
    </w:pPr>
    <w:rPr>
      <w:rFonts w:hAnsi="Tms Rmn"/>
      <w:sz w:val="24"/>
      <w:szCs w:val="30"/>
      <w:lang w:val="en-US"/>
    </w:rPr>
  </w:style>
  <w:style w:type="paragraph" w:styleId="HTMLPreformatted">
    <w:name w:val="HTML Preformatted"/>
    <w:basedOn w:val="Normal"/>
    <w:link w:val="HTMLPreformattedChar"/>
    <w:rsid w:val="00E036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basedOn w:val="DefaultParagraphFont"/>
    <w:link w:val="HTMLPreformatted"/>
    <w:rsid w:val="00E03601"/>
    <w:rPr>
      <w:rFonts w:ascii="Courier New" w:eastAsia="Times New Roman" w:hAnsi="Courier New" w:cs="Courier New"/>
      <w:sz w:val="20"/>
      <w:szCs w:val="20"/>
    </w:rPr>
  </w:style>
  <w:style w:type="paragraph" w:customStyle="1" w:styleId="Default">
    <w:name w:val="Default"/>
    <w:rsid w:val="00A40EB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uiPriority w:val="59"/>
    <w:rsid w:val="00006B8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5677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FE4729"/>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FF409F"/>
    <w:rPr>
      <w:rFonts w:ascii="Times New Roman" w:eastAsia="Times New Roman" w:hAnsi="Tms Rmn" w:cs="Angsana New"/>
      <w:sz w:val="24"/>
      <w:szCs w:val="30"/>
    </w:rPr>
  </w:style>
  <w:style w:type="paragraph" w:styleId="CommentSubject">
    <w:name w:val="annotation subject"/>
    <w:basedOn w:val="CommentText"/>
    <w:next w:val="CommentText"/>
    <w:link w:val="CommentSubjectChar"/>
    <w:uiPriority w:val="99"/>
    <w:semiHidden/>
    <w:unhideWhenUsed/>
    <w:rsid w:val="00FB2017"/>
    <w:pPr>
      <w:spacing w:line="240" w:lineRule="auto"/>
    </w:pPr>
    <w:rPr>
      <w:b/>
      <w:bCs/>
      <w:szCs w:val="25"/>
    </w:rPr>
  </w:style>
  <w:style w:type="character" w:customStyle="1" w:styleId="CommentSubjectChar">
    <w:name w:val="Comment Subject Char"/>
    <w:basedOn w:val="CommentTextChar"/>
    <w:link w:val="CommentSubject"/>
    <w:uiPriority w:val="99"/>
    <w:semiHidden/>
    <w:rsid w:val="00FB2017"/>
    <w:rPr>
      <w:rFonts w:ascii="Times New Roman" w:eastAsia="Times New Roman" w:hAnsi="CordiaUPC"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95435">
      <w:bodyDiv w:val="1"/>
      <w:marLeft w:val="0"/>
      <w:marRight w:val="0"/>
      <w:marTop w:val="0"/>
      <w:marBottom w:val="0"/>
      <w:divBdr>
        <w:top w:val="none" w:sz="0" w:space="0" w:color="auto"/>
        <w:left w:val="none" w:sz="0" w:space="0" w:color="auto"/>
        <w:bottom w:val="none" w:sz="0" w:space="0" w:color="auto"/>
        <w:right w:val="none" w:sz="0" w:space="0" w:color="auto"/>
      </w:divBdr>
    </w:div>
    <w:div w:id="35280954">
      <w:bodyDiv w:val="1"/>
      <w:marLeft w:val="0"/>
      <w:marRight w:val="0"/>
      <w:marTop w:val="0"/>
      <w:marBottom w:val="0"/>
      <w:divBdr>
        <w:top w:val="none" w:sz="0" w:space="0" w:color="auto"/>
        <w:left w:val="none" w:sz="0" w:space="0" w:color="auto"/>
        <w:bottom w:val="none" w:sz="0" w:space="0" w:color="auto"/>
        <w:right w:val="none" w:sz="0" w:space="0" w:color="auto"/>
      </w:divBdr>
    </w:div>
    <w:div w:id="45028296">
      <w:bodyDiv w:val="1"/>
      <w:marLeft w:val="0"/>
      <w:marRight w:val="0"/>
      <w:marTop w:val="0"/>
      <w:marBottom w:val="0"/>
      <w:divBdr>
        <w:top w:val="none" w:sz="0" w:space="0" w:color="auto"/>
        <w:left w:val="none" w:sz="0" w:space="0" w:color="auto"/>
        <w:bottom w:val="none" w:sz="0" w:space="0" w:color="auto"/>
        <w:right w:val="none" w:sz="0" w:space="0" w:color="auto"/>
      </w:divBdr>
    </w:div>
    <w:div w:id="81227504">
      <w:bodyDiv w:val="1"/>
      <w:marLeft w:val="0"/>
      <w:marRight w:val="0"/>
      <w:marTop w:val="0"/>
      <w:marBottom w:val="0"/>
      <w:divBdr>
        <w:top w:val="none" w:sz="0" w:space="0" w:color="auto"/>
        <w:left w:val="none" w:sz="0" w:space="0" w:color="auto"/>
        <w:bottom w:val="none" w:sz="0" w:space="0" w:color="auto"/>
        <w:right w:val="none" w:sz="0" w:space="0" w:color="auto"/>
      </w:divBdr>
    </w:div>
    <w:div w:id="111828127">
      <w:bodyDiv w:val="1"/>
      <w:marLeft w:val="0"/>
      <w:marRight w:val="0"/>
      <w:marTop w:val="0"/>
      <w:marBottom w:val="0"/>
      <w:divBdr>
        <w:top w:val="none" w:sz="0" w:space="0" w:color="auto"/>
        <w:left w:val="none" w:sz="0" w:space="0" w:color="auto"/>
        <w:bottom w:val="none" w:sz="0" w:space="0" w:color="auto"/>
        <w:right w:val="none" w:sz="0" w:space="0" w:color="auto"/>
      </w:divBdr>
    </w:div>
    <w:div w:id="128519184">
      <w:bodyDiv w:val="1"/>
      <w:marLeft w:val="0"/>
      <w:marRight w:val="0"/>
      <w:marTop w:val="0"/>
      <w:marBottom w:val="0"/>
      <w:divBdr>
        <w:top w:val="none" w:sz="0" w:space="0" w:color="auto"/>
        <w:left w:val="none" w:sz="0" w:space="0" w:color="auto"/>
        <w:bottom w:val="none" w:sz="0" w:space="0" w:color="auto"/>
        <w:right w:val="none" w:sz="0" w:space="0" w:color="auto"/>
      </w:divBdr>
    </w:div>
    <w:div w:id="141509777">
      <w:bodyDiv w:val="1"/>
      <w:marLeft w:val="0"/>
      <w:marRight w:val="0"/>
      <w:marTop w:val="0"/>
      <w:marBottom w:val="0"/>
      <w:divBdr>
        <w:top w:val="none" w:sz="0" w:space="0" w:color="auto"/>
        <w:left w:val="none" w:sz="0" w:space="0" w:color="auto"/>
        <w:bottom w:val="none" w:sz="0" w:space="0" w:color="auto"/>
        <w:right w:val="none" w:sz="0" w:space="0" w:color="auto"/>
      </w:divBdr>
    </w:div>
    <w:div w:id="164981226">
      <w:bodyDiv w:val="1"/>
      <w:marLeft w:val="0"/>
      <w:marRight w:val="0"/>
      <w:marTop w:val="0"/>
      <w:marBottom w:val="0"/>
      <w:divBdr>
        <w:top w:val="none" w:sz="0" w:space="0" w:color="auto"/>
        <w:left w:val="none" w:sz="0" w:space="0" w:color="auto"/>
        <w:bottom w:val="none" w:sz="0" w:space="0" w:color="auto"/>
        <w:right w:val="none" w:sz="0" w:space="0" w:color="auto"/>
      </w:divBdr>
    </w:div>
    <w:div w:id="220362634">
      <w:bodyDiv w:val="1"/>
      <w:marLeft w:val="0"/>
      <w:marRight w:val="0"/>
      <w:marTop w:val="0"/>
      <w:marBottom w:val="0"/>
      <w:divBdr>
        <w:top w:val="none" w:sz="0" w:space="0" w:color="auto"/>
        <w:left w:val="none" w:sz="0" w:space="0" w:color="auto"/>
        <w:bottom w:val="none" w:sz="0" w:space="0" w:color="auto"/>
        <w:right w:val="none" w:sz="0" w:space="0" w:color="auto"/>
      </w:divBdr>
    </w:div>
    <w:div w:id="335765624">
      <w:bodyDiv w:val="1"/>
      <w:marLeft w:val="0"/>
      <w:marRight w:val="0"/>
      <w:marTop w:val="0"/>
      <w:marBottom w:val="0"/>
      <w:divBdr>
        <w:top w:val="none" w:sz="0" w:space="0" w:color="auto"/>
        <w:left w:val="none" w:sz="0" w:space="0" w:color="auto"/>
        <w:bottom w:val="none" w:sz="0" w:space="0" w:color="auto"/>
        <w:right w:val="none" w:sz="0" w:space="0" w:color="auto"/>
      </w:divBdr>
    </w:div>
    <w:div w:id="347945890">
      <w:bodyDiv w:val="1"/>
      <w:marLeft w:val="0"/>
      <w:marRight w:val="0"/>
      <w:marTop w:val="0"/>
      <w:marBottom w:val="0"/>
      <w:divBdr>
        <w:top w:val="none" w:sz="0" w:space="0" w:color="auto"/>
        <w:left w:val="none" w:sz="0" w:space="0" w:color="auto"/>
        <w:bottom w:val="none" w:sz="0" w:space="0" w:color="auto"/>
        <w:right w:val="none" w:sz="0" w:space="0" w:color="auto"/>
      </w:divBdr>
    </w:div>
    <w:div w:id="384567914">
      <w:bodyDiv w:val="1"/>
      <w:marLeft w:val="0"/>
      <w:marRight w:val="0"/>
      <w:marTop w:val="0"/>
      <w:marBottom w:val="0"/>
      <w:divBdr>
        <w:top w:val="none" w:sz="0" w:space="0" w:color="auto"/>
        <w:left w:val="none" w:sz="0" w:space="0" w:color="auto"/>
        <w:bottom w:val="none" w:sz="0" w:space="0" w:color="auto"/>
        <w:right w:val="none" w:sz="0" w:space="0" w:color="auto"/>
      </w:divBdr>
    </w:div>
    <w:div w:id="394011318">
      <w:bodyDiv w:val="1"/>
      <w:marLeft w:val="0"/>
      <w:marRight w:val="0"/>
      <w:marTop w:val="0"/>
      <w:marBottom w:val="0"/>
      <w:divBdr>
        <w:top w:val="none" w:sz="0" w:space="0" w:color="auto"/>
        <w:left w:val="none" w:sz="0" w:space="0" w:color="auto"/>
        <w:bottom w:val="none" w:sz="0" w:space="0" w:color="auto"/>
        <w:right w:val="none" w:sz="0" w:space="0" w:color="auto"/>
      </w:divBdr>
    </w:div>
    <w:div w:id="414860689">
      <w:bodyDiv w:val="1"/>
      <w:marLeft w:val="0"/>
      <w:marRight w:val="0"/>
      <w:marTop w:val="0"/>
      <w:marBottom w:val="0"/>
      <w:divBdr>
        <w:top w:val="none" w:sz="0" w:space="0" w:color="auto"/>
        <w:left w:val="none" w:sz="0" w:space="0" w:color="auto"/>
        <w:bottom w:val="none" w:sz="0" w:space="0" w:color="auto"/>
        <w:right w:val="none" w:sz="0" w:space="0" w:color="auto"/>
      </w:divBdr>
    </w:div>
    <w:div w:id="438917407">
      <w:bodyDiv w:val="1"/>
      <w:marLeft w:val="0"/>
      <w:marRight w:val="0"/>
      <w:marTop w:val="0"/>
      <w:marBottom w:val="0"/>
      <w:divBdr>
        <w:top w:val="none" w:sz="0" w:space="0" w:color="auto"/>
        <w:left w:val="none" w:sz="0" w:space="0" w:color="auto"/>
        <w:bottom w:val="none" w:sz="0" w:space="0" w:color="auto"/>
        <w:right w:val="none" w:sz="0" w:space="0" w:color="auto"/>
      </w:divBdr>
    </w:div>
    <w:div w:id="466431639">
      <w:bodyDiv w:val="1"/>
      <w:marLeft w:val="0"/>
      <w:marRight w:val="0"/>
      <w:marTop w:val="0"/>
      <w:marBottom w:val="0"/>
      <w:divBdr>
        <w:top w:val="none" w:sz="0" w:space="0" w:color="auto"/>
        <w:left w:val="none" w:sz="0" w:space="0" w:color="auto"/>
        <w:bottom w:val="none" w:sz="0" w:space="0" w:color="auto"/>
        <w:right w:val="none" w:sz="0" w:space="0" w:color="auto"/>
      </w:divBdr>
    </w:div>
    <w:div w:id="568879143">
      <w:bodyDiv w:val="1"/>
      <w:marLeft w:val="0"/>
      <w:marRight w:val="0"/>
      <w:marTop w:val="0"/>
      <w:marBottom w:val="0"/>
      <w:divBdr>
        <w:top w:val="none" w:sz="0" w:space="0" w:color="auto"/>
        <w:left w:val="none" w:sz="0" w:space="0" w:color="auto"/>
        <w:bottom w:val="none" w:sz="0" w:space="0" w:color="auto"/>
        <w:right w:val="none" w:sz="0" w:space="0" w:color="auto"/>
      </w:divBdr>
      <w:divsChild>
        <w:div w:id="221067149">
          <w:marLeft w:val="0"/>
          <w:marRight w:val="0"/>
          <w:marTop w:val="0"/>
          <w:marBottom w:val="0"/>
          <w:divBdr>
            <w:top w:val="none" w:sz="0" w:space="0" w:color="auto"/>
            <w:left w:val="none" w:sz="0" w:space="0" w:color="auto"/>
            <w:bottom w:val="double" w:sz="4" w:space="1" w:color="auto"/>
            <w:right w:val="none" w:sz="0" w:space="0" w:color="auto"/>
          </w:divBdr>
        </w:div>
        <w:div w:id="1145125118">
          <w:marLeft w:val="0"/>
          <w:marRight w:val="0"/>
          <w:marTop w:val="0"/>
          <w:marBottom w:val="0"/>
          <w:divBdr>
            <w:top w:val="none" w:sz="0" w:space="0" w:color="auto"/>
            <w:left w:val="none" w:sz="0" w:space="0" w:color="auto"/>
            <w:bottom w:val="double" w:sz="4" w:space="1" w:color="auto"/>
            <w:right w:val="none" w:sz="0" w:space="0" w:color="auto"/>
          </w:divBdr>
        </w:div>
        <w:div w:id="1174413662">
          <w:marLeft w:val="0"/>
          <w:marRight w:val="0"/>
          <w:marTop w:val="0"/>
          <w:marBottom w:val="0"/>
          <w:divBdr>
            <w:top w:val="none" w:sz="0" w:space="0" w:color="auto"/>
            <w:left w:val="none" w:sz="0" w:space="0" w:color="auto"/>
            <w:bottom w:val="double" w:sz="4" w:space="1" w:color="auto"/>
            <w:right w:val="none" w:sz="0" w:space="0" w:color="auto"/>
          </w:divBdr>
        </w:div>
        <w:div w:id="2014795329">
          <w:marLeft w:val="0"/>
          <w:marRight w:val="0"/>
          <w:marTop w:val="0"/>
          <w:marBottom w:val="0"/>
          <w:divBdr>
            <w:top w:val="none" w:sz="0" w:space="0" w:color="auto"/>
            <w:left w:val="none" w:sz="0" w:space="0" w:color="auto"/>
            <w:bottom w:val="double" w:sz="4" w:space="1" w:color="auto"/>
            <w:right w:val="none" w:sz="0" w:space="0" w:color="auto"/>
          </w:divBdr>
        </w:div>
      </w:divsChild>
    </w:div>
    <w:div w:id="600842519">
      <w:bodyDiv w:val="1"/>
      <w:marLeft w:val="0"/>
      <w:marRight w:val="0"/>
      <w:marTop w:val="0"/>
      <w:marBottom w:val="0"/>
      <w:divBdr>
        <w:top w:val="none" w:sz="0" w:space="0" w:color="auto"/>
        <w:left w:val="none" w:sz="0" w:space="0" w:color="auto"/>
        <w:bottom w:val="none" w:sz="0" w:space="0" w:color="auto"/>
        <w:right w:val="none" w:sz="0" w:space="0" w:color="auto"/>
      </w:divBdr>
    </w:div>
    <w:div w:id="604656135">
      <w:bodyDiv w:val="1"/>
      <w:marLeft w:val="0"/>
      <w:marRight w:val="0"/>
      <w:marTop w:val="0"/>
      <w:marBottom w:val="0"/>
      <w:divBdr>
        <w:top w:val="none" w:sz="0" w:space="0" w:color="auto"/>
        <w:left w:val="none" w:sz="0" w:space="0" w:color="auto"/>
        <w:bottom w:val="none" w:sz="0" w:space="0" w:color="auto"/>
        <w:right w:val="none" w:sz="0" w:space="0" w:color="auto"/>
      </w:divBdr>
    </w:div>
    <w:div w:id="612593556">
      <w:bodyDiv w:val="1"/>
      <w:marLeft w:val="0"/>
      <w:marRight w:val="0"/>
      <w:marTop w:val="0"/>
      <w:marBottom w:val="0"/>
      <w:divBdr>
        <w:top w:val="none" w:sz="0" w:space="0" w:color="auto"/>
        <w:left w:val="none" w:sz="0" w:space="0" w:color="auto"/>
        <w:bottom w:val="none" w:sz="0" w:space="0" w:color="auto"/>
        <w:right w:val="none" w:sz="0" w:space="0" w:color="auto"/>
      </w:divBdr>
    </w:div>
    <w:div w:id="730888161">
      <w:bodyDiv w:val="1"/>
      <w:marLeft w:val="0"/>
      <w:marRight w:val="0"/>
      <w:marTop w:val="0"/>
      <w:marBottom w:val="0"/>
      <w:divBdr>
        <w:top w:val="none" w:sz="0" w:space="0" w:color="auto"/>
        <w:left w:val="none" w:sz="0" w:space="0" w:color="auto"/>
        <w:bottom w:val="none" w:sz="0" w:space="0" w:color="auto"/>
        <w:right w:val="none" w:sz="0" w:space="0" w:color="auto"/>
      </w:divBdr>
    </w:div>
    <w:div w:id="779687407">
      <w:bodyDiv w:val="1"/>
      <w:marLeft w:val="0"/>
      <w:marRight w:val="0"/>
      <w:marTop w:val="0"/>
      <w:marBottom w:val="0"/>
      <w:divBdr>
        <w:top w:val="none" w:sz="0" w:space="0" w:color="auto"/>
        <w:left w:val="none" w:sz="0" w:space="0" w:color="auto"/>
        <w:bottom w:val="none" w:sz="0" w:space="0" w:color="auto"/>
        <w:right w:val="none" w:sz="0" w:space="0" w:color="auto"/>
      </w:divBdr>
    </w:div>
    <w:div w:id="804003517">
      <w:bodyDiv w:val="1"/>
      <w:marLeft w:val="0"/>
      <w:marRight w:val="0"/>
      <w:marTop w:val="0"/>
      <w:marBottom w:val="0"/>
      <w:divBdr>
        <w:top w:val="none" w:sz="0" w:space="0" w:color="auto"/>
        <w:left w:val="none" w:sz="0" w:space="0" w:color="auto"/>
        <w:bottom w:val="none" w:sz="0" w:space="0" w:color="auto"/>
        <w:right w:val="none" w:sz="0" w:space="0" w:color="auto"/>
      </w:divBdr>
    </w:div>
    <w:div w:id="805973557">
      <w:bodyDiv w:val="1"/>
      <w:marLeft w:val="0"/>
      <w:marRight w:val="0"/>
      <w:marTop w:val="0"/>
      <w:marBottom w:val="0"/>
      <w:divBdr>
        <w:top w:val="none" w:sz="0" w:space="0" w:color="auto"/>
        <w:left w:val="none" w:sz="0" w:space="0" w:color="auto"/>
        <w:bottom w:val="none" w:sz="0" w:space="0" w:color="auto"/>
        <w:right w:val="none" w:sz="0" w:space="0" w:color="auto"/>
      </w:divBdr>
    </w:div>
    <w:div w:id="838883006">
      <w:bodyDiv w:val="1"/>
      <w:marLeft w:val="0"/>
      <w:marRight w:val="0"/>
      <w:marTop w:val="0"/>
      <w:marBottom w:val="0"/>
      <w:divBdr>
        <w:top w:val="none" w:sz="0" w:space="0" w:color="auto"/>
        <w:left w:val="none" w:sz="0" w:space="0" w:color="auto"/>
        <w:bottom w:val="none" w:sz="0" w:space="0" w:color="auto"/>
        <w:right w:val="none" w:sz="0" w:space="0" w:color="auto"/>
      </w:divBdr>
    </w:div>
    <w:div w:id="845166838">
      <w:bodyDiv w:val="1"/>
      <w:marLeft w:val="0"/>
      <w:marRight w:val="0"/>
      <w:marTop w:val="0"/>
      <w:marBottom w:val="0"/>
      <w:divBdr>
        <w:top w:val="none" w:sz="0" w:space="0" w:color="auto"/>
        <w:left w:val="none" w:sz="0" w:space="0" w:color="auto"/>
        <w:bottom w:val="none" w:sz="0" w:space="0" w:color="auto"/>
        <w:right w:val="none" w:sz="0" w:space="0" w:color="auto"/>
      </w:divBdr>
    </w:div>
    <w:div w:id="860356855">
      <w:bodyDiv w:val="1"/>
      <w:marLeft w:val="0"/>
      <w:marRight w:val="0"/>
      <w:marTop w:val="0"/>
      <w:marBottom w:val="0"/>
      <w:divBdr>
        <w:top w:val="none" w:sz="0" w:space="0" w:color="auto"/>
        <w:left w:val="none" w:sz="0" w:space="0" w:color="auto"/>
        <w:bottom w:val="none" w:sz="0" w:space="0" w:color="auto"/>
        <w:right w:val="none" w:sz="0" w:space="0" w:color="auto"/>
      </w:divBdr>
    </w:div>
    <w:div w:id="933174708">
      <w:bodyDiv w:val="1"/>
      <w:marLeft w:val="0"/>
      <w:marRight w:val="0"/>
      <w:marTop w:val="0"/>
      <w:marBottom w:val="0"/>
      <w:divBdr>
        <w:top w:val="none" w:sz="0" w:space="0" w:color="auto"/>
        <w:left w:val="none" w:sz="0" w:space="0" w:color="auto"/>
        <w:bottom w:val="none" w:sz="0" w:space="0" w:color="auto"/>
        <w:right w:val="none" w:sz="0" w:space="0" w:color="auto"/>
      </w:divBdr>
    </w:div>
    <w:div w:id="953052985">
      <w:bodyDiv w:val="1"/>
      <w:marLeft w:val="0"/>
      <w:marRight w:val="0"/>
      <w:marTop w:val="0"/>
      <w:marBottom w:val="0"/>
      <w:divBdr>
        <w:top w:val="none" w:sz="0" w:space="0" w:color="auto"/>
        <w:left w:val="none" w:sz="0" w:space="0" w:color="auto"/>
        <w:bottom w:val="none" w:sz="0" w:space="0" w:color="auto"/>
        <w:right w:val="none" w:sz="0" w:space="0" w:color="auto"/>
      </w:divBdr>
    </w:div>
    <w:div w:id="964118821">
      <w:bodyDiv w:val="1"/>
      <w:marLeft w:val="0"/>
      <w:marRight w:val="0"/>
      <w:marTop w:val="0"/>
      <w:marBottom w:val="0"/>
      <w:divBdr>
        <w:top w:val="none" w:sz="0" w:space="0" w:color="auto"/>
        <w:left w:val="none" w:sz="0" w:space="0" w:color="auto"/>
        <w:bottom w:val="none" w:sz="0" w:space="0" w:color="auto"/>
        <w:right w:val="none" w:sz="0" w:space="0" w:color="auto"/>
      </w:divBdr>
    </w:div>
    <w:div w:id="993029535">
      <w:bodyDiv w:val="1"/>
      <w:marLeft w:val="0"/>
      <w:marRight w:val="0"/>
      <w:marTop w:val="0"/>
      <w:marBottom w:val="0"/>
      <w:divBdr>
        <w:top w:val="none" w:sz="0" w:space="0" w:color="auto"/>
        <w:left w:val="none" w:sz="0" w:space="0" w:color="auto"/>
        <w:bottom w:val="none" w:sz="0" w:space="0" w:color="auto"/>
        <w:right w:val="none" w:sz="0" w:space="0" w:color="auto"/>
      </w:divBdr>
    </w:div>
    <w:div w:id="993678316">
      <w:bodyDiv w:val="1"/>
      <w:marLeft w:val="0"/>
      <w:marRight w:val="0"/>
      <w:marTop w:val="0"/>
      <w:marBottom w:val="0"/>
      <w:divBdr>
        <w:top w:val="none" w:sz="0" w:space="0" w:color="auto"/>
        <w:left w:val="none" w:sz="0" w:space="0" w:color="auto"/>
        <w:bottom w:val="none" w:sz="0" w:space="0" w:color="auto"/>
        <w:right w:val="none" w:sz="0" w:space="0" w:color="auto"/>
      </w:divBdr>
    </w:div>
    <w:div w:id="1059398006">
      <w:bodyDiv w:val="1"/>
      <w:marLeft w:val="0"/>
      <w:marRight w:val="0"/>
      <w:marTop w:val="0"/>
      <w:marBottom w:val="0"/>
      <w:divBdr>
        <w:top w:val="none" w:sz="0" w:space="0" w:color="auto"/>
        <w:left w:val="none" w:sz="0" w:space="0" w:color="auto"/>
        <w:bottom w:val="none" w:sz="0" w:space="0" w:color="auto"/>
        <w:right w:val="none" w:sz="0" w:space="0" w:color="auto"/>
      </w:divBdr>
    </w:div>
    <w:div w:id="1075472979">
      <w:bodyDiv w:val="1"/>
      <w:marLeft w:val="0"/>
      <w:marRight w:val="0"/>
      <w:marTop w:val="0"/>
      <w:marBottom w:val="0"/>
      <w:divBdr>
        <w:top w:val="none" w:sz="0" w:space="0" w:color="auto"/>
        <w:left w:val="none" w:sz="0" w:space="0" w:color="auto"/>
        <w:bottom w:val="none" w:sz="0" w:space="0" w:color="auto"/>
        <w:right w:val="none" w:sz="0" w:space="0" w:color="auto"/>
      </w:divBdr>
    </w:div>
    <w:div w:id="1094786325">
      <w:bodyDiv w:val="1"/>
      <w:marLeft w:val="0"/>
      <w:marRight w:val="0"/>
      <w:marTop w:val="0"/>
      <w:marBottom w:val="0"/>
      <w:divBdr>
        <w:top w:val="none" w:sz="0" w:space="0" w:color="auto"/>
        <w:left w:val="none" w:sz="0" w:space="0" w:color="auto"/>
        <w:bottom w:val="none" w:sz="0" w:space="0" w:color="auto"/>
        <w:right w:val="none" w:sz="0" w:space="0" w:color="auto"/>
      </w:divBdr>
    </w:div>
    <w:div w:id="1108500759">
      <w:bodyDiv w:val="1"/>
      <w:marLeft w:val="0"/>
      <w:marRight w:val="0"/>
      <w:marTop w:val="0"/>
      <w:marBottom w:val="0"/>
      <w:divBdr>
        <w:top w:val="none" w:sz="0" w:space="0" w:color="auto"/>
        <w:left w:val="none" w:sz="0" w:space="0" w:color="auto"/>
        <w:bottom w:val="none" w:sz="0" w:space="0" w:color="auto"/>
        <w:right w:val="none" w:sz="0" w:space="0" w:color="auto"/>
      </w:divBdr>
    </w:div>
    <w:div w:id="1140922242">
      <w:bodyDiv w:val="1"/>
      <w:marLeft w:val="0"/>
      <w:marRight w:val="0"/>
      <w:marTop w:val="0"/>
      <w:marBottom w:val="0"/>
      <w:divBdr>
        <w:top w:val="none" w:sz="0" w:space="0" w:color="auto"/>
        <w:left w:val="none" w:sz="0" w:space="0" w:color="auto"/>
        <w:bottom w:val="none" w:sz="0" w:space="0" w:color="auto"/>
        <w:right w:val="none" w:sz="0" w:space="0" w:color="auto"/>
      </w:divBdr>
    </w:div>
    <w:div w:id="1176768595">
      <w:bodyDiv w:val="1"/>
      <w:marLeft w:val="0"/>
      <w:marRight w:val="0"/>
      <w:marTop w:val="0"/>
      <w:marBottom w:val="0"/>
      <w:divBdr>
        <w:top w:val="none" w:sz="0" w:space="0" w:color="auto"/>
        <w:left w:val="none" w:sz="0" w:space="0" w:color="auto"/>
        <w:bottom w:val="none" w:sz="0" w:space="0" w:color="auto"/>
        <w:right w:val="none" w:sz="0" w:space="0" w:color="auto"/>
      </w:divBdr>
    </w:div>
    <w:div w:id="1186750152">
      <w:bodyDiv w:val="1"/>
      <w:marLeft w:val="0"/>
      <w:marRight w:val="0"/>
      <w:marTop w:val="0"/>
      <w:marBottom w:val="0"/>
      <w:divBdr>
        <w:top w:val="none" w:sz="0" w:space="0" w:color="auto"/>
        <w:left w:val="none" w:sz="0" w:space="0" w:color="auto"/>
        <w:bottom w:val="none" w:sz="0" w:space="0" w:color="auto"/>
        <w:right w:val="none" w:sz="0" w:space="0" w:color="auto"/>
      </w:divBdr>
    </w:div>
    <w:div w:id="1199514047">
      <w:bodyDiv w:val="1"/>
      <w:marLeft w:val="0"/>
      <w:marRight w:val="0"/>
      <w:marTop w:val="0"/>
      <w:marBottom w:val="0"/>
      <w:divBdr>
        <w:top w:val="none" w:sz="0" w:space="0" w:color="auto"/>
        <w:left w:val="none" w:sz="0" w:space="0" w:color="auto"/>
        <w:bottom w:val="none" w:sz="0" w:space="0" w:color="auto"/>
        <w:right w:val="none" w:sz="0" w:space="0" w:color="auto"/>
      </w:divBdr>
    </w:div>
    <w:div w:id="1200388714">
      <w:bodyDiv w:val="1"/>
      <w:marLeft w:val="0"/>
      <w:marRight w:val="0"/>
      <w:marTop w:val="0"/>
      <w:marBottom w:val="0"/>
      <w:divBdr>
        <w:top w:val="none" w:sz="0" w:space="0" w:color="auto"/>
        <w:left w:val="none" w:sz="0" w:space="0" w:color="auto"/>
        <w:bottom w:val="none" w:sz="0" w:space="0" w:color="auto"/>
        <w:right w:val="none" w:sz="0" w:space="0" w:color="auto"/>
      </w:divBdr>
    </w:div>
    <w:div w:id="1205630800">
      <w:bodyDiv w:val="1"/>
      <w:marLeft w:val="0"/>
      <w:marRight w:val="0"/>
      <w:marTop w:val="0"/>
      <w:marBottom w:val="0"/>
      <w:divBdr>
        <w:top w:val="none" w:sz="0" w:space="0" w:color="auto"/>
        <w:left w:val="none" w:sz="0" w:space="0" w:color="auto"/>
        <w:bottom w:val="none" w:sz="0" w:space="0" w:color="auto"/>
        <w:right w:val="none" w:sz="0" w:space="0" w:color="auto"/>
      </w:divBdr>
    </w:div>
    <w:div w:id="1235437837">
      <w:bodyDiv w:val="1"/>
      <w:marLeft w:val="0"/>
      <w:marRight w:val="0"/>
      <w:marTop w:val="0"/>
      <w:marBottom w:val="0"/>
      <w:divBdr>
        <w:top w:val="none" w:sz="0" w:space="0" w:color="auto"/>
        <w:left w:val="none" w:sz="0" w:space="0" w:color="auto"/>
        <w:bottom w:val="none" w:sz="0" w:space="0" w:color="auto"/>
        <w:right w:val="none" w:sz="0" w:space="0" w:color="auto"/>
      </w:divBdr>
    </w:div>
    <w:div w:id="1247616551">
      <w:bodyDiv w:val="1"/>
      <w:marLeft w:val="0"/>
      <w:marRight w:val="0"/>
      <w:marTop w:val="0"/>
      <w:marBottom w:val="0"/>
      <w:divBdr>
        <w:top w:val="none" w:sz="0" w:space="0" w:color="auto"/>
        <w:left w:val="none" w:sz="0" w:space="0" w:color="auto"/>
        <w:bottom w:val="none" w:sz="0" w:space="0" w:color="auto"/>
        <w:right w:val="none" w:sz="0" w:space="0" w:color="auto"/>
      </w:divBdr>
    </w:div>
    <w:div w:id="1306811045">
      <w:bodyDiv w:val="1"/>
      <w:marLeft w:val="0"/>
      <w:marRight w:val="0"/>
      <w:marTop w:val="0"/>
      <w:marBottom w:val="0"/>
      <w:divBdr>
        <w:top w:val="none" w:sz="0" w:space="0" w:color="auto"/>
        <w:left w:val="none" w:sz="0" w:space="0" w:color="auto"/>
        <w:bottom w:val="none" w:sz="0" w:space="0" w:color="auto"/>
        <w:right w:val="none" w:sz="0" w:space="0" w:color="auto"/>
      </w:divBdr>
    </w:div>
    <w:div w:id="1352999040">
      <w:bodyDiv w:val="1"/>
      <w:marLeft w:val="0"/>
      <w:marRight w:val="0"/>
      <w:marTop w:val="0"/>
      <w:marBottom w:val="0"/>
      <w:divBdr>
        <w:top w:val="none" w:sz="0" w:space="0" w:color="auto"/>
        <w:left w:val="none" w:sz="0" w:space="0" w:color="auto"/>
        <w:bottom w:val="none" w:sz="0" w:space="0" w:color="auto"/>
        <w:right w:val="none" w:sz="0" w:space="0" w:color="auto"/>
      </w:divBdr>
    </w:div>
    <w:div w:id="1414160366">
      <w:bodyDiv w:val="1"/>
      <w:marLeft w:val="0"/>
      <w:marRight w:val="0"/>
      <w:marTop w:val="0"/>
      <w:marBottom w:val="0"/>
      <w:divBdr>
        <w:top w:val="none" w:sz="0" w:space="0" w:color="auto"/>
        <w:left w:val="none" w:sz="0" w:space="0" w:color="auto"/>
        <w:bottom w:val="none" w:sz="0" w:space="0" w:color="auto"/>
        <w:right w:val="none" w:sz="0" w:space="0" w:color="auto"/>
      </w:divBdr>
    </w:div>
    <w:div w:id="1420100621">
      <w:bodyDiv w:val="1"/>
      <w:marLeft w:val="0"/>
      <w:marRight w:val="0"/>
      <w:marTop w:val="0"/>
      <w:marBottom w:val="0"/>
      <w:divBdr>
        <w:top w:val="none" w:sz="0" w:space="0" w:color="auto"/>
        <w:left w:val="none" w:sz="0" w:space="0" w:color="auto"/>
        <w:bottom w:val="none" w:sz="0" w:space="0" w:color="auto"/>
        <w:right w:val="none" w:sz="0" w:space="0" w:color="auto"/>
      </w:divBdr>
    </w:div>
    <w:div w:id="1428847841">
      <w:bodyDiv w:val="1"/>
      <w:marLeft w:val="0"/>
      <w:marRight w:val="0"/>
      <w:marTop w:val="0"/>
      <w:marBottom w:val="0"/>
      <w:divBdr>
        <w:top w:val="none" w:sz="0" w:space="0" w:color="auto"/>
        <w:left w:val="none" w:sz="0" w:space="0" w:color="auto"/>
        <w:bottom w:val="none" w:sz="0" w:space="0" w:color="auto"/>
        <w:right w:val="none" w:sz="0" w:space="0" w:color="auto"/>
      </w:divBdr>
    </w:div>
    <w:div w:id="1462840756">
      <w:bodyDiv w:val="1"/>
      <w:marLeft w:val="0"/>
      <w:marRight w:val="0"/>
      <w:marTop w:val="0"/>
      <w:marBottom w:val="0"/>
      <w:divBdr>
        <w:top w:val="none" w:sz="0" w:space="0" w:color="auto"/>
        <w:left w:val="none" w:sz="0" w:space="0" w:color="auto"/>
        <w:bottom w:val="none" w:sz="0" w:space="0" w:color="auto"/>
        <w:right w:val="none" w:sz="0" w:space="0" w:color="auto"/>
      </w:divBdr>
    </w:div>
    <w:div w:id="1468010770">
      <w:bodyDiv w:val="1"/>
      <w:marLeft w:val="0"/>
      <w:marRight w:val="0"/>
      <w:marTop w:val="0"/>
      <w:marBottom w:val="0"/>
      <w:divBdr>
        <w:top w:val="none" w:sz="0" w:space="0" w:color="auto"/>
        <w:left w:val="none" w:sz="0" w:space="0" w:color="auto"/>
        <w:bottom w:val="none" w:sz="0" w:space="0" w:color="auto"/>
        <w:right w:val="none" w:sz="0" w:space="0" w:color="auto"/>
      </w:divBdr>
    </w:div>
    <w:div w:id="1552498998">
      <w:bodyDiv w:val="1"/>
      <w:marLeft w:val="0"/>
      <w:marRight w:val="0"/>
      <w:marTop w:val="0"/>
      <w:marBottom w:val="0"/>
      <w:divBdr>
        <w:top w:val="none" w:sz="0" w:space="0" w:color="auto"/>
        <w:left w:val="none" w:sz="0" w:space="0" w:color="auto"/>
        <w:bottom w:val="none" w:sz="0" w:space="0" w:color="auto"/>
        <w:right w:val="none" w:sz="0" w:space="0" w:color="auto"/>
      </w:divBdr>
    </w:div>
    <w:div w:id="1561094444">
      <w:bodyDiv w:val="1"/>
      <w:marLeft w:val="0"/>
      <w:marRight w:val="0"/>
      <w:marTop w:val="0"/>
      <w:marBottom w:val="0"/>
      <w:divBdr>
        <w:top w:val="none" w:sz="0" w:space="0" w:color="auto"/>
        <w:left w:val="none" w:sz="0" w:space="0" w:color="auto"/>
        <w:bottom w:val="none" w:sz="0" w:space="0" w:color="auto"/>
        <w:right w:val="none" w:sz="0" w:space="0" w:color="auto"/>
      </w:divBdr>
    </w:div>
    <w:div w:id="1626472793">
      <w:bodyDiv w:val="1"/>
      <w:marLeft w:val="0"/>
      <w:marRight w:val="0"/>
      <w:marTop w:val="0"/>
      <w:marBottom w:val="0"/>
      <w:divBdr>
        <w:top w:val="none" w:sz="0" w:space="0" w:color="auto"/>
        <w:left w:val="none" w:sz="0" w:space="0" w:color="auto"/>
        <w:bottom w:val="none" w:sz="0" w:space="0" w:color="auto"/>
        <w:right w:val="none" w:sz="0" w:space="0" w:color="auto"/>
      </w:divBdr>
    </w:div>
    <w:div w:id="1632249600">
      <w:bodyDiv w:val="1"/>
      <w:marLeft w:val="0"/>
      <w:marRight w:val="0"/>
      <w:marTop w:val="0"/>
      <w:marBottom w:val="0"/>
      <w:divBdr>
        <w:top w:val="none" w:sz="0" w:space="0" w:color="auto"/>
        <w:left w:val="none" w:sz="0" w:space="0" w:color="auto"/>
        <w:bottom w:val="none" w:sz="0" w:space="0" w:color="auto"/>
        <w:right w:val="none" w:sz="0" w:space="0" w:color="auto"/>
      </w:divBdr>
      <w:divsChild>
        <w:div w:id="1974217453">
          <w:marLeft w:val="0"/>
          <w:marRight w:val="0"/>
          <w:marTop w:val="0"/>
          <w:marBottom w:val="0"/>
          <w:divBdr>
            <w:top w:val="none" w:sz="0" w:space="0" w:color="auto"/>
            <w:left w:val="none" w:sz="0" w:space="0" w:color="auto"/>
            <w:bottom w:val="none" w:sz="0" w:space="0" w:color="auto"/>
            <w:right w:val="none" w:sz="0" w:space="0" w:color="auto"/>
          </w:divBdr>
        </w:div>
      </w:divsChild>
    </w:div>
    <w:div w:id="1812936909">
      <w:bodyDiv w:val="1"/>
      <w:marLeft w:val="0"/>
      <w:marRight w:val="0"/>
      <w:marTop w:val="0"/>
      <w:marBottom w:val="0"/>
      <w:divBdr>
        <w:top w:val="none" w:sz="0" w:space="0" w:color="auto"/>
        <w:left w:val="none" w:sz="0" w:space="0" w:color="auto"/>
        <w:bottom w:val="none" w:sz="0" w:space="0" w:color="auto"/>
        <w:right w:val="none" w:sz="0" w:space="0" w:color="auto"/>
      </w:divBdr>
    </w:div>
    <w:div w:id="1831746550">
      <w:bodyDiv w:val="1"/>
      <w:marLeft w:val="0"/>
      <w:marRight w:val="0"/>
      <w:marTop w:val="0"/>
      <w:marBottom w:val="0"/>
      <w:divBdr>
        <w:top w:val="none" w:sz="0" w:space="0" w:color="auto"/>
        <w:left w:val="none" w:sz="0" w:space="0" w:color="auto"/>
        <w:bottom w:val="none" w:sz="0" w:space="0" w:color="auto"/>
        <w:right w:val="none" w:sz="0" w:space="0" w:color="auto"/>
      </w:divBdr>
    </w:div>
    <w:div w:id="1854301147">
      <w:bodyDiv w:val="1"/>
      <w:marLeft w:val="0"/>
      <w:marRight w:val="0"/>
      <w:marTop w:val="0"/>
      <w:marBottom w:val="0"/>
      <w:divBdr>
        <w:top w:val="none" w:sz="0" w:space="0" w:color="auto"/>
        <w:left w:val="none" w:sz="0" w:space="0" w:color="auto"/>
        <w:bottom w:val="none" w:sz="0" w:space="0" w:color="auto"/>
        <w:right w:val="none" w:sz="0" w:space="0" w:color="auto"/>
      </w:divBdr>
    </w:div>
    <w:div w:id="1866861807">
      <w:bodyDiv w:val="1"/>
      <w:marLeft w:val="0"/>
      <w:marRight w:val="0"/>
      <w:marTop w:val="0"/>
      <w:marBottom w:val="0"/>
      <w:divBdr>
        <w:top w:val="none" w:sz="0" w:space="0" w:color="auto"/>
        <w:left w:val="none" w:sz="0" w:space="0" w:color="auto"/>
        <w:bottom w:val="none" w:sz="0" w:space="0" w:color="auto"/>
        <w:right w:val="none" w:sz="0" w:space="0" w:color="auto"/>
      </w:divBdr>
    </w:div>
    <w:div w:id="1921137076">
      <w:bodyDiv w:val="1"/>
      <w:marLeft w:val="0"/>
      <w:marRight w:val="0"/>
      <w:marTop w:val="0"/>
      <w:marBottom w:val="0"/>
      <w:divBdr>
        <w:top w:val="none" w:sz="0" w:space="0" w:color="auto"/>
        <w:left w:val="none" w:sz="0" w:space="0" w:color="auto"/>
        <w:bottom w:val="none" w:sz="0" w:space="0" w:color="auto"/>
        <w:right w:val="none" w:sz="0" w:space="0" w:color="auto"/>
      </w:divBdr>
    </w:div>
    <w:div w:id="1936011168">
      <w:bodyDiv w:val="1"/>
      <w:marLeft w:val="0"/>
      <w:marRight w:val="0"/>
      <w:marTop w:val="0"/>
      <w:marBottom w:val="0"/>
      <w:divBdr>
        <w:top w:val="none" w:sz="0" w:space="0" w:color="auto"/>
        <w:left w:val="none" w:sz="0" w:space="0" w:color="auto"/>
        <w:bottom w:val="none" w:sz="0" w:space="0" w:color="auto"/>
        <w:right w:val="none" w:sz="0" w:space="0" w:color="auto"/>
      </w:divBdr>
    </w:div>
    <w:div w:id="1947038883">
      <w:bodyDiv w:val="1"/>
      <w:marLeft w:val="0"/>
      <w:marRight w:val="0"/>
      <w:marTop w:val="0"/>
      <w:marBottom w:val="0"/>
      <w:divBdr>
        <w:top w:val="none" w:sz="0" w:space="0" w:color="auto"/>
        <w:left w:val="none" w:sz="0" w:space="0" w:color="auto"/>
        <w:bottom w:val="none" w:sz="0" w:space="0" w:color="auto"/>
        <w:right w:val="none" w:sz="0" w:space="0" w:color="auto"/>
      </w:divBdr>
    </w:div>
    <w:div w:id="1988704394">
      <w:bodyDiv w:val="1"/>
      <w:marLeft w:val="0"/>
      <w:marRight w:val="0"/>
      <w:marTop w:val="0"/>
      <w:marBottom w:val="0"/>
      <w:divBdr>
        <w:top w:val="none" w:sz="0" w:space="0" w:color="auto"/>
        <w:left w:val="none" w:sz="0" w:space="0" w:color="auto"/>
        <w:bottom w:val="none" w:sz="0" w:space="0" w:color="auto"/>
        <w:right w:val="none" w:sz="0" w:space="0" w:color="auto"/>
      </w:divBdr>
    </w:div>
    <w:div w:id="1993631458">
      <w:bodyDiv w:val="1"/>
      <w:marLeft w:val="0"/>
      <w:marRight w:val="0"/>
      <w:marTop w:val="0"/>
      <w:marBottom w:val="0"/>
      <w:divBdr>
        <w:top w:val="none" w:sz="0" w:space="0" w:color="auto"/>
        <w:left w:val="none" w:sz="0" w:space="0" w:color="auto"/>
        <w:bottom w:val="none" w:sz="0" w:space="0" w:color="auto"/>
        <w:right w:val="none" w:sz="0" w:space="0" w:color="auto"/>
      </w:divBdr>
    </w:div>
    <w:div w:id="1994093711">
      <w:bodyDiv w:val="1"/>
      <w:marLeft w:val="0"/>
      <w:marRight w:val="0"/>
      <w:marTop w:val="0"/>
      <w:marBottom w:val="0"/>
      <w:divBdr>
        <w:top w:val="none" w:sz="0" w:space="0" w:color="auto"/>
        <w:left w:val="none" w:sz="0" w:space="0" w:color="auto"/>
        <w:bottom w:val="none" w:sz="0" w:space="0" w:color="auto"/>
        <w:right w:val="none" w:sz="0" w:space="0" w:color="auto"/>
      </w:divBdr>
    </w:div>
    <w:div w:id="20911976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48BAED51EAC14582017573726FEE75" ma:contentTypeVersion="10" ma:contentTypeDescription="Create a new document." ma:contentTypeScope="" ma:versionID="a57f7cf1006f059a030075f01e49a626">
  <xsd:schema xmlns:xsd="http://www.w3.org/2001/XMLSchema" xmlns:xs="http://www.w3.org/2001/XMLSchema" xmlns:p="http://schemas.microsoft.com/office/2006/metadata/properties" xmlns:ns2="53f79616-16d4-46df-af10-c8be788e253b" xmlns:ns3="50c908b1-f277-4340-90a9-4611d0b0f078" targetNamespace="http://schemas.microsoft.com/office/2006/metadata/properties" ma:root="true" ma:fieldsID="17cabd7954e4a229586a440c1f00389d" ns2:_="" ns3:_="">
    <xsd:import namespace="53f79616-16d4-46df-af10-c8be788e253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f79616-16d4-46df-af10-c8be788e2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6976e7-5f5a-41cd-9c80-fc125f6a804e}" ma:internalName="TaxCatchAll" ma:showField="CatchAllData" ma:web="758262cd-27bd-4e86-ab0d-4a3a74b5e6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53f79616-16d4-46df-af10-c8be788e25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794360-F410-42EE-A1C7-37B7A853B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f79616-16d4-46df-af10-c8be788e253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16901C-17DB-4B7E-96E1-37B3EF7FE598}">
  <ds:schemaRefs>
    <ds:schemaRef ds:uri="http://schemas.openxmlformats.org/officeDocument/2006/bibliography"/>
  </ds:schemaRefs>
</ds:datastoreItem>
</file>

<file path=customXml/itemProps3.xml><?xml version="1.0" encoding="utf-8"?>
<ds:datastoreItem xmlns:ds="http://schemas.openxmlformats.org/officeDocument/2006/customXml" ds:itemID="{0B19D808-5014-4E6C-BBF0-8D55F9AA4F4B}">
  <ds:schemaRefs>
    <ds:schemaRef ds:uri="http://schemas.microsoft.com/sharepoint/v3/contenttype/forms"/>
  </ds:schemaRefs>
</ds:datastoreItem>
</file>

<file path=customXml/itemProps4.xml><?xml version="1.0" encoding="utf-8"?>
<ds:datastoreItem xmlns:ds="http://schemas.openxmlformats.org/officeDocument/2006/customXml" ds:itemID="{AE069800-E848-477E-B47C-3D549C71A8C5}">
  <ds:schemaRefs>
    <ds:schemaRef ds:uri="http://schemas.microsoft.com/office/2006/metadata/properties"/>
    <ds:schemaRef ds:uri="http://schemas.microsoft.com/office/infopath/2007/PartnerControls"/>
    <ds:schemaRef ds:uri="50c908b1-f277-4340-90a9-4611d0b0f078"/>
    <ds:schemaRef ds:uri="53f79616-16d4-46df-af10-c8be788e253b"/>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32</Pages>
  <Words>8326</Words>
  <Characters>47464</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Darika Tongprapai</cp:lastModifiedBy>
  <cp:revision>7</cp:revision>
  <cp:lastPrinted>2024-03-07T06:59:00Z</cp:lastPrinted>
  <dcterms:created xsi:type="dcterms:W3CDTF">2025-01-28T07:05:00Z</dcterms:created>
  <dcterms:modified xsi:type="dcterms:W3CDTF">2025-02-06T10:32:00Z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0x010100D548BAED51EAC14582017573726FEE75</vt:lpwstr>
  </property>
  <property fmtid="{D5CDD505-2E9C-101B-9397-08002B2CF9AE}" pid="3" name="MediaServiceImageTags">
    <vt:lpwstr/>
  </property>
</Properties>
</file>