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329F" w14:textId="17D804D8" w:rsidR="00983E56" w:rsidRPr="00AC1DFE" w:rsidRDefault="00C1505D" w:rsidP="00E7549C">
      <w:pPr>
        <w:pStyle w:val="NoSpacing"/>
        <w:numPr>
          <w:ilvl w:val="0"/>
          <w:numId w:val="1"/>
        </w:numPr>
        <w:spacing w:after="120"/>
        <w:ind w:left="432" w:hanging="288"/>
        <w:rPr>
          <w:rFonts w:asciiTheme="majorBidi" w:hAnsiTheme="majorBidi" w:cstheme="majorBidi"/>
          <w:b/>
          <w:bCs/>
          <w:sz w:val="28"/>
        </w:rPr>
      </w:pPr>
      <w:r w:rsidRPr="00AC1DFE">
        <w:rPr>
          <w:rFonts w:asciiTheme="majorBidi" w:hAnsiTheme="majorBidi" w:cstheme="majorBidi"/>
          <w:b/>
          <w:bCs/>
          <w:sz w:val="28"/>
        </w:rPr>
        <w:t>GENERAL INFORMATION</w:t>
      </w:r>
    </w:p>
    <w:p w14:paraId="5A4C4A98" w14:textId="0D0C457C" w:rsidR="00C1505D" w:rsidRPr="00AC1DFE"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 xml:space="preserve">Project Planning Service Public Company Limited "The Company" was registered as a company limited on </w:t>
      </w:r>
      <w:r w:rsidR="00C10E74" w:rsidRPr="00AC1DFE">
        <w:rPr>
          <w:rFonts w:asciiTheme="majorBidi" w:hAnsiTheme="majorBidi" w:cstheme="majorBidi"/>
          <w:sz w:val="28"/>
        </w:rPr>
        <w:br/>
      </w:r>
      <w:r w:rsidRPr="00AC1DFE">
        <w:rPr>
          <w:rFonts w:asciiTheme="majorBidi" w:hAnsiTheme="majorBidi" w:cstheme="majorBidi"/>
          <w:sz w:val="28"/>
        </w:rPr>
        <w:t>June 25,</w:t>
      </w:r>
      <w:r w:rsidR="004209A2">
        <w:rPr>
          <w:rFonts w:asciiTheme="majorBidi" w:hAnsiTheme="majorBidi" w:cstheme="majorBidi" w:hint="cs"/>
          <w:sz w:val="28"/>
          <w:cs/>
        </w:rPr>
        <w:t xml:space="preserve"> </w:t>
      </w:r>
      <w:r w:rsidRPr="00AC1DFE">
        <w:rPr>
          <w:rFonts w:asciiTheme="majorBidi" w:hAnsiTheme="majorBidi" w:cstheme="majorBidi"/>
          <w:sz w:val="28"/>
        </w:rPr>
        <w:t xml:space="preserve">1987 and converted to be public company limited on June 5, 2012 which is located at 381/6 </w:t>
      </w:r>
      <w:r w:rsidR="00F909D6" w:rsidRPr="00AC1DFE">
        <w:rPr>
          <w:rFonts w:asciiTheme="majorBidi" w:hAnsiTheme="majorBidi" w:cstheme="majorBidi"/>
          <w:sz w:val="28"/>
        </w:rPr>
        <w:br/>
      </w:r>
      <w:r w:rsidRPr="00AC1DFE">
        <w:rPr>
          <w:rFonts w:asciiTheme="majorBidi" w:hAnsiTheme="majorBidi" w:cstheme="majorBidi"/>
          <w:sz w:val="28"/>
        </w:rPr>
        <w:t xml:space="preserve">Soi Rama IX 58 (Soi 7, Seree 7), Rama IX Road, </w:t>
      </w:r>
      <w:proofErr w:type="spellStart"/>
      <w:r w:rsidRPr="00AC1DFE">
        <w:rPr>
          <w:rFonts w:asciiTheme="majorBidi" w:hAnsiTheme="majorBidi" w:cstheme="majorBidi"/>
          <w:sz w:val="28"/>
        </w:rPr>
        <w:t>Suanluang</w:t>
      </w:r>
      <w:proofErr w:type="spellEnd"/>
      <w:r w:rsidRPr="00AC1DFE">
        <w:rPr>
          <w:rFonts w:asciiTheme="majorBidi" w:hAnsiTheme="majorBidi" w:cstheme="majorBidi"/>
          <w:sz w:val="28"/>
        </w:rPr>
        <w:t>, Bangkok.</w:t>
      </w:r>
    </w:p>
    <w:p w14:paraId="685FF689" w14:textId="6BC33DC0" w:rsidR="00C1505D" w:rsidRPr="00AC1DFE"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 Company engaged in business of engineering consultation service, construction project consultation and management, and utility system construction project.</w:t>
      </w:r>
    </w:p>
    <w:p w14:paraId="631353CA" w14:textId="5139325E" w:rsidR="00695CF5" w:rsidRPr="00495E9D" w:rsidRDefault="007A65C7" w:rsidP="00C1505D">
      <w:pPr>
        <w:pStyle w:val="NoSpacing"/>
        <w:numPr>
          <w:ilvl w:val="0"/>
          <w:numId w:val="1"/>
        </w:numPr>
        <w:spacing w:before="240" w:after="120"/>
        <w:ind w:left="432" w:right="-185" w:hanging="288"/>
        <w:rPr>
          <w:rFonts w:asciiTheme="majorBidi" w:hAnsiTheme="majorBidi" w:cstheme="majorBidi"/>
          <w:b/>
          <w:bCs/>
          <w:sz w:val="28"/>
        </w:rPr>
      </w:pPr>
      <w:r w:rsidRPr="00495E9D">
        <w:rPr>
          <w:rFonts w:asciiTheme="majorBidi" w:hAnsiTheme="majorBidi" w:cstheme="majorBidi"/>
          <w:b/>
          <w:bCs/>
          <w:sz w:val="28"/>
        </w:rPr>
        <w:t>NEW FINANCIAL REPORTING STANDARDS</w:t>
      </w:r>
    </w:p>
    <w:p w14:paraId="226A02CF" w14:textId="77777777" w:rsidR="00C143F6" w:rsidRPr="00495E9D" w:rsidRDefault="00C143F6" w:rsidP="00E95FBB">
      <w:pPr>
        <w:pStyle w:val="NormalWeb"/>
        <w:spacing w:before="120" w:beforeAutospacing="0" w:after="120" w:afterAutospacing="0"/>
        <w:ind w:left="720"/>
        <w:jc w:val="both"/>
        <w:rPr>
          <w:rFonts w:ascii="Angsana New" w:hAnsi="Angsana New" w:cs="Angsana New"/>
          <w:sz w:val="32"/>
          <w:szCs w:val="32"/>
        </w:rPr>
      </w:pPr>
      <w:r w:rsidRPr="00495E9D">
        <w:rPr>
          <w:rFonts w:ascii="Angsana New" w:hAnsi="Angsana New" w:cs="Angsana New"/>
          <w:b/>
          <w:bCs/>
          <w:color w:val="000000"/>
          <w:sz w:val="28"/>
          <w:szCs w:val="28"/>
        </w:rPr>
        <w:t>Financial reporting standards that became effective in the current year</w:t>
      </w:r>
      <w:r w:rsidRPr="00495E9D">
        <w:rPr>
          <w:rStyle w:val="apple-tab-span"/>
          <w:rFonts w:ascii="Angsana New" w:hAnsi="Angsana New" w:cs="Angsana New"/>
          <w:color w:val="000000"/>
          <w:sz w:val="28"/>
          <w:szCs w:val="28"/>
        </w:rPr>
        <w:tab/>
      </w:r>
    </w:p>
    <w:p w14:paraId="57FA899A" w14:textId="570A209C" w:rsidR="00C143F6" w:rsidRPr="00D96490" w:rsidRDefault="00C143F6" w:rsidP="00E95FBB">
      <w:pPr>
        <w:pStyle w:val="NormalWeb"/>
        <w:spacing w:before="120" w:beforeAutospacing="0" w:after="120" w:afterAutospacing="0"/>
        <w:ind w:left="720"/>
        <w:jc w:val="both"/>
        <w:rPr>
          <w:rFonts w:ascii="Angsana New" w:hAnsi="Angsana New" w:cs="Angsana New"/>
          <w:sz w:val="32"/>
          <w:szCs w:val="32"/>
        </w:rPr>
      </w:pPr>
      <w:r w:rsidRPr="00495E9D">
        <w:rPr>
          <w:rFonts w:ascii="Angsana New" w:hAnsi="Angsana New" w:cs="Angsana New"/>
          <w:color w:val="000000"/>
          <w:sz w:val="28"/>
          <w:szCs w:val="28"/>
        </w:rPr>
        <w:t xml:space="preserve">During the year, the Group has adopted the revised and new financial reporting standards and interpretations which are effective for fiscal periods beginning on or </w:t>
      </w:r>
      <w:r w:rsidRPr="00D96490">
        <w:rPr>
          <w:rFonts w:ascii="Angsana New" w:hAnsi="Angsana New" w:cs="Angsana New"/>
          <w:color w:val="000000"/>
          <w:sz w:val="28"/>
          <w:szCs w:val="28"/>
        </w:rPr>
        <w:t>after January</w:t>
      </w:r>
      <w:r w:rsidR="00163C2F" w:rsidRPr="00D96490">
        <w:rPr>
          <w:rFonts w:ascii="Angsana New" w:hAnsi="Angsana New" w:cs="Angsana New"/>
          <w:color w:val="000000"/>
          <w:sz w:val="28"/>
          <w:szCs w:val="28"/>
        </w:rPr>
        <w:t xml:space="preserve"> 1,</w:t>
      </w:r>
      <w:r w:rsidRPr="00D96490">
        <w:rPr>
          <w:rFonts w:ascii="Angsana New" w:hAnsi="Angsana New" w:cs="Angsana New"/>
          <w:color w:val="000000"/>
          <w:sz w:val="28"/>
          <w:szCs w:val="28"/>
        </w:rPr>
        <w:t xml:space="preserve"> 202</w:t>
      </w:r>
      <w:r w:rsidR="000A1B6D">
        <w:rPr>
          <w:rFonts w:ascii="Angsana New" w:hAnsi="Angsana New" w:cs="Angsana New"/>
          <w:color w:val="000000"/>
          <w:sz w:val="28"/>
          <w:szCs w:val="28"/>
        </w:rPr>
        <w:t>4</w:t>
      </w:r>
      <w:r w:rsidRPr="00D96490">
        <w:rPr>
          <w:rFonts w:ascii="Angsana New" w:hAnsi="Angsana New" w:cs="Angsana New"/>
          <w:color w:val="000000"/>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17DC0F2" w14:textId="2CD9ADD3" w:rsidR="00C143F6" w:rsidRPr="00D96490" w:rsidRDefault="00C143F6" w:rsidP="00E95FBB">
      <w:pPr>
        <w:pStyle w:val="NormalWeb"/>
        <w:spacing w:before="120" w:beforeAutospacing="0" w:after="120" w:afterAutospacing="0"/>
        <w:ind w:left="720"/>
        <w:jc w:val="both"/>
        <w:rPr>
          <w:rFonts w:ascii="Angsana New" w:hAnsi="Angsana New" w:cs="Angsana New"/>
          <w:color w:val="000000"/>
          <w:sz w:val="28"/>
          <w:szCs w:val="28"/>
        </w:rPr>
      </w:pPr>
      <w:r w:rsidRPr="00D96490">
        <w:rPr>
          <w:rFonts w:ascii="Angsana New" w:hAnsi="Angsana New" w:cs="Angsana New"/>
          <w:color w:val="000000"/>
          <w:sz w:val="28"/>
          <w:szCs w:val="28"/>
        </w:rPr>
        <w:t xml:space="preserve">The adoption of these financial reporting standards does not have any significant impact on the Group’s financial statements.  </w:t>
      </w:r>
    </w:p>
    <w:p w14:paraId="26AEDFCB" w14:textId="228698A7" w:rsidR="00C143F6" w:rsidRPr="00D96490" w:rsidRDefault="00C143F6" w:rsidP="00E95FBB">
      <w:pPr>
        <w:pStyle w:val="NormalWeb"/>
        <w:spacing w:before="120" w:beforeAutospacing="0" w:after="120" w:afterAutospacing="0"/>
        <w:ind w:left="709"/>
        <w:jc w:val="both"/>
        <w:rPr>
          <w:rFonts w:ascii="Angsana New" w:hAnsi="Angsana New" w:cs="Angsana New"/>
          <w:sz w:val="32"/>
          <w:szCs w:val="32"/>
        </w:rPr>
      </w:pPr>
      <w:r w:rsidRPr="00D96490">
        <w:rPr>
          <w:rFonts w:ascii="Angsana New" w:hAnsi="Angsana New" w:cs="Angsana New"/>
          <w:b/>
          <w:bCs/>
          <w:color w:val="000000"/>
          <w:sz w:val="28"/>
          <w:szCs w:val="28"/>
        </w:rPr>
        <w:t>Financial reporting standard that will become effective for fiscal years beginning on or after January</w:t>
      </w:r>
      <w:r w:rsidR="00903BA8" w:rsidRPr="00D96490">
        <w:rPr>
          <w:rFonts w:ascii="Angsana New" w:hAnsi="Angsana New" w:cs="Angsana New"/>
          <w:b/>
          <w:bCs/>
          <w:color w:val="000000"/>
          <w:sz w:val="28"/>
          <w:szCs w:val="28"/>
        </w:rPr>
        <w:t xml:space="preserve"> 1, </w:t>
      </w:r>
      <w:r w:rsidRPr="00D96490">
        <w:rPr>
          <w:rFonts w:ascii="Angsana New" w:hAnsi="Angsana New" w:cs="Angsana New"/>
          <w:b/>
          <w:bCs/>
          <w:color w:val="000000"/>
          <w:sz w:val="28"/>
          <w:szCs w:val="28"/>
        </w:rPr>
        <w:t>202</w:t>
      </w:r>
      <w:r w:rsidR="00840A8D">
        <w:rPr>
          <w:rFonts w:ascii="Angsana New" w:hAnsi="Angsana New" w:cs="Angsana New"/>
          <w:b/>
          <w:bCs/>
          <w:color w:val="000000"/>
          <w:sz w:val="28"/>
          <w:szCs w:val="28"/>
        </w:rPr>
        <w:t>5</w:t>
      </w:r>
    </w:p>
    <w:p w14:paraId="1DCC23E0" w14:textId="3F008D79" w:rsidR="00C143F6" w:rsidRPr="00495E9D" w:rsidRDefault="00C143F6" w:rsidP="00E95FBB">
      <w:pPr>
        <w:pStyle w:val="NormalWeb"/>
        <w:spacing w:before="120" w:beforeAutospacing="0" w:after="120" w:afterAutospacing="0"/>
        <w:ind w:left="709"/>
        <w:jc w:val="both"/>
        <w:rPr>
          <w:rFonts w:ascii="Angsana New" w:hAnsi="Angsana New" w:cs="Angsana New"/>
          <w:sz w:val="32"/>
          <w:szCs w:val="32"/>
        </w:rPr>
      </w:pPr>
      <w:r w:rsidRPr="00D96490">
        <w:rPr>
          <w:rStyle w:val="apple-tab-span"/>
          <w:rFonts w:ascii="Angsana New" w:hAnsi="Angsana New" w:cs="Angsana New"/>
          <w:color w:val="000000"/>
          <w:sz w:val="28"/>
          <w:szCs w:val="28"/>
        </w:rPr>
        <w:tab/>
      </w:r>
      <w:r w:rsidRPr="00D96490">
        <w:rPr>
          <w:rFonts w:ascii="Angsana New" w:hAnsi="Angsana New" w:cs="Angsana New"/>
          <w:color w:val="000000"/>
          <w:sz w:val="28"/>
          <w:szCs w:val="28"/>
        </w:rPr>
        <w:t>The Federation of Accounting Professions issued a number of revised financial reporting standards, which are effective for fiscal years beginning on or after January</w:t>
      </w:r>
      <w:r w:rsidR="00163C2F" w:rsidRPr="00D96490">
        <w:rPr>
          <w:rFonts w:ascii="Angsana New" w:hAnsi="Angsana New" w:cs="Angsana New"/>
          <w:color w:val="000000"/>
          <w:sz w:val="28"/>
          <w:szCs w:val="28"/>
        </w:rPr>
        <w:t xml:space="preserve"> 1,</w:t>
      </w:r>
      <w:r w:rsidRPr="00D96490">
        <w:rPr>
          <w:rFonts w:ascii="Angsana New" w:hAnsi="Angsana New" w:cs="Angsana New"/>
          <w:color w:val="000000"/>
          <w:sz w:val="28"/>
          <w:szCs w:val="28"/>
        </w:rPr>
        <w:t xml:space="preserve"> 202</w:t>
      </w:r>
      <w:r w:rsidR="00840A8D">
        <w:rPr>
          <w:rFonts w:ascii="Angsana New" w:hAnsi="Angsana New" w:cs="Angsana New"/>
          <w:color w:val="000000"/>
          <w:sz w:val="28"/>
          <w:szCs w:val="28"/>
        </w:rPr>
        <w:t>5</w:t>
      </w:r>
      <w:r w:rsidRPr="00D96490">
        <w:rPr>
          <w:rFonts w:ascii="Angsana New" w:hAnsi="Angsana New" w:cs="Angsana New"/>
          <w:color w:val="000000"/>
          <w:sz w:val="28"/>
          <w:szCs w:val="28"/>
        </w:rPr>
        <w:t>. These financial reporting standards were aimed at alignment with the corresponding International Financial Reporti</w:t>
      </w:r>
      <w:r w:rsidRPr="00495E9D">
        <w:rPr>
          <w:rFonts w:ascii="Angsana New" w:hAnsi="Angsana New" w:cs="Angsana New"/>
          <w:color w:val="000000"/>
          <w:sz w:val="28"/>
          <w:szCs w:val="28"/>
        </w:rPr>
        <w:t>ng Standards with most of the changes directed towards clarifying accounting treatment and, for some standards, providing temporary reliefs or temporary exemptions for users.</w:t>
      </w:r>
    </w:p>
    <w:p w14:paraId="35EE3D69" w14:textId="42572939" w:rsidR="00C143F6" w:rsidRPr="00AC1DFE" w:rsidRDefault="00C143F6" w:rsidP="00E95FBB">
      <w:pPr>
        <w:pStyle w:val="NormalWeb"/>
        <w:spacing w:before="120" w:beforeAutospacing="0" w:after="120" w:afterAutospacing="0"/>
        <w:ind w:left="709"/>
        <w:jc w:val="both"/>
        <w:rPr>
          <w:rFonts w:ascii="Angsana New" w:hAnsi="Angsana New" w:cs="Angsana New"/>
          <w:color w:val="000000"/>
          <w:sz w:val="28"/>
          <w:szCs w:val="28"/>
        </w:rPr>
      </w:pPr>
      <w:r w:rsidRPr="00495E9D">
        <w:rPr>
          <w:rStyle w:val="apple-tab-span"/>
          <w:rFonts w:ascii="Angsana New" w:hAnsi="Angsana New" w:cs="Angsana New"/>
          <w:color w:val="000000"/>
          <w:sz w:val="28"/>
          <w:szCs w:val="28"/>
        </w:rPr>
        <w:tab/>
      </w:r>
      <w:r w:rsidRPr="00495E9D">
        <w:rPr>
          <w:rFonts w:ascii="Angsana New" w:hAnsi="Angsana New" w:cs="Angsana New"/>
          <w:color w:val="000000"/>
          <w:sz w:val="28"/>
          <w:szCs w:val="28"/>
        </w:rPr>
        <w:t>The management of the Group believes that adoption of these amendments will not have any significant impact on the Group’s financial statements.</w:t>
      </w:r>
    </w:p>
    <w:p w14:paraId="24D55310" w14:textId="26E0611C"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08FA2FEA" w14:textId="010CD517"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645785DB" w14:textId="0CB70CBD"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657055FF" w14:textId="219FFF57"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12136F12" w14:textId="0E98BD70"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14A8387F" w14:textId="6B6021C2" w:rsidR="00443E65" w:rsidRDefault="00443E65">
      <w:pPr>
        <w:rPr>
          <w:rFonts w:ascii="Angsana New" w:eastAsia="Times New Roman" w:hAnsi="Angsana New" w:cs="Angsana New"/>
          <w:b/>
          <w:bCs/>
          <w:sz w:val="40"/>
          <w:szCs w:val="40"/>
        </w:rPr>
      </w:pPr>
      <w:r>
        <w:rPr>
          <w:rFonts w:ascii="Angsana New" w:hAnsi="Angsana New" w:cs="Angsana New"/>
          <w:b/>
          <w:bCs/>
          <w:sz w:val="40"/>
          <w:szCs w:val="40"/>
        </w:rPr>
        <w:br w:type="page"/>
      </w:r>
    </w:p>
    <w:p w14:paraId="17AF07BD" w14:textId="22760942" w:rsidR="007202D6" w:rsidRPr="00AC1DFE" w:rsidRDefault="00486CCA" w:rsidP="00D06D04">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CONSOLIDATED FINANCIAL STATEMENTS PREPARATION BASIS</w:t>
      </w:r>
    </w:p>
    <w:p w14:paraId="07D5E84B" w14:textId="23C77C65"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These financial statements have been consolidated by including the financial statements of subsidiaries in which Project Planning Service Public Company Limited has a power to control such company. Balances and</w:t>
      </w:r>
      <w:r w:rsidR="001D3BF4" w:rsidRPr="00AC1DFE">
        <w:rPr>
          <w:rFonts w:asciiTheme="majorBidi" w:hAnsiTheme="majorBidi" w:cstheme="majorBidi"/>
          <w:sz w:val="28"/>
        </w:rPr>
        <w:t xml:space="preserve"> </w:t>
      </w:r>
      <w:r w:rsidRPr="00AC1DFE">
        <w:rPr>
          <w:rFonts w:asciiTheme="majorBidi" w:hAnsiTheme="majorBidi" w:cstheme="majorBidi"/>
          <w:sz w:val="28"/>
        </w:rPr>
        <w:t>transactions between the Company and its subsidiaries have been eliminated from the consolidated on the</w:t>
      </w:r>
      <w:r w:rsidR="001D3BF4" w:rsidRPr="00AC1DFE">
        <w:rPr>
          <w:rFonts w:asciiTheme="majorBidi" w:hAnsiTheme="majorBidi" w:cstheme="majorBidi"/>
          <w:sz w:val="28"/>
        </w:rPr>
        <w:t xml:space="preserve"> </w:t>
      </w:r>
      <w:r w:rsidRPr="00AC1DFE">
        <w:rPr>
          <w:rFonts w:asciiTheme="majorBidi" w:hAnsiTheme="majorBidi" w:cstheme="majorBidi"/>
          <w:sz w:val="28"/>
        </w:rPr>
        <w:t xml:space="preserve">controllable date.  </w:t>
      </w:r>
    </w:p>
    <w:p w14:paraId="2481E1BB" w14:textId="777E9941"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 xml:space="preserve">Investment between Project Planning Service Public Company Limited and its subsidiaries have been eliminated under equity method as if the Company owns 100 per cent shareholding in </w:t>
      </w:r>
      <w:proofErr w:type="gramStart"/>
      <w:r w:rsidRPr="00AC1DFE">
        <w:rPr>
          <w:rFonts w:asciiTheme="majorBidi" w:hAnsiTheme="majorBidi" w:cstheme="majorBidi"/>
          <w:sz w:val="28"/>
        </w:rPr>
        <w:t>that subsidiaries</w:t>
      </w:r>
      <w:proofErr w:type="gramEnd"/>
      <w:r w:rsidRPr="00AC1DFE">
        <w:rPr>
          <w:rFonts w:asciiTheme="majorBidi" w:hAnsiTheme="majorBidi" w:cstheme="majorBidi"/>
          <w:sz w:val="28"/>
        </w:rPr>
        <w:t>, and the interest of other shareholders is shown as "Non-controlling interests".</w:t>
      </w:r>
    </w:p>
    <w:p w14:paraId="46060F23" w14:textId="69CC36EA"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AC1DFE" w:rsidRDefault="006E695A" w:rsidP="006E695A">
      <w:pPr>
        <w:spacing w:after="0"/>
        <w:jc w:val="thaiDistribute"/>
        <w:rPr>
          <w:rFonts w:asciiTheme="majorBidi" w:hAnsiTheme="majorBidi" w:cstheme="majorBidi"/>
          <w:sz w:val="28"/>
          <w:cs/>
        </w:rPr>
        <w:sectPr w:rsidR="006E695A" w:rsidRPr="00AC1DFE" w:rsidSect="00C704BF">
          <w:headerReference w:type="even" r:id="rId8"/>
          <w:headerReference w:type="default" r:id="rId9"/>
          <w:footerReference w:type="default" r:id="rId10"/>
          <w:pgSz w:w="11906" w:h="16838" w:code="9"/>
          <w:pgMar w:top="1440" w:right="1133" w:bottom="902" w:left="1276" w:header="709" w:footer="709" w:gutter="142"/>
          <w:pgNumType w:start="8"/>
          <w:cols w:space="708"/>
          <w:docGrid w:linePitch="360"/>
        </w:sectPr>
      </w:pPr>
    </w:p>
    <w:p w14:paraId="3934EB1B" w14:textId="6F6492EF" w:rsidR="00486CCA" w:rsidRPr="00AC1DFE" w:rsidRDefault="00486CCA" w:rsidP="00116AF7">
      <w:pPr>
        <w:pStyle w:val="NoSpacing"/>
        <w:numPr>
          <w:ilvl w:val="1"/>
          <w:numId w:val="7"/>
        </w:numPr>
        <w:spacing w:after="120"/>
        <w:ind w:left="993" w:hanging="426"/>
        <w:jc w:val="both"/>
        <w:rPr>
          <w:rFonts w:asciiTheme="majorBidi" w:hAnsiTheme="majorBidi" w:cstheme="majorBidi"/>
          <w:sz w:val="28"/>
        </w:rPr>
      </w:pPr>
      <w:r w:rsidRPr="00AC1DFE">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305"/>
        <w:gridCol w:w="978"/>
        <w:gridCol w:w="1366"/>
        <w:gridCol w:w="1350"/>
        <w:gridCol w:w="1350"/>
        <w:gridCol w:w="1440"/>
        <w:gridCol w:w="3942"/>
      </w:tblGrid>
      <w:tr w:rsidR="00564A76" w:rsidRPr="00AC1DFE" w14:paraId="79DC4336" w14:textId="77777777" w:rsidTr="00C143F6">
        <w:trPr>
          <w:trHeight w:hRule="exact" w:val="357"/>
          <w:tblHeader/>
        </w:trPr>
        <w:tc>
          <w:tcPr>
            <w:tcW w:w="2721" w:type="dxa"/>
            <w:vAlign w:val="bottom"/>
          </w:tcPr>
          <w:p w14:paraId="1860F692" w14:textId="77777777" w:rsidR="001D1454" w:rsidRPr="00AC1DFE" w:rsidRDefault="001D1454" w:rsidP="001D1454">
            <w:pPr>
              <w:pStyle w:val="NoSpacing"/>
              <w:spacing w:after="120"/>
              <w:jc w:val="center"/>
              <w:rPr>
                <w:rFonts w:asciiTheme="majorBidi" w:hAnsiTheme="majorBidi" w:cstheme="majorBidi"/>
                <w:sz w:val="28"/>
              </w:rPr>
            </w:pPr>
          </w:p>
          <w:p w14:paraId="63C4F4A5" w14:textId="2C38C16B" w:rsidR="001D1454" w:rsidRPr="00AC1DFE"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AC1DFE" w:rsidRDefault="00486CCA" w:rsidP="0005553F">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5AAC08CD" w14:textId="77777777" w:rsidR="001D1454" w:rsidRPr="00AC1DFE" w:rsidRDefault="001D1454" w:rsidP="001D1454">
            <w:pPr>
              <w:pStyle w:val="NoSpacing"/>
              <w:spacing w:after="120"/>
              <w:jc w:val="center"/>
              <w:rPr>
                <w:rFonts w:asciiTheme="majorBidi" w:hAnsiTheme="majorBidi" w:cstheme="majorBidi"/>
                <w:b/>
                <w:bCs/>
                <w:sz w:val="28"/>
              </w:rPr>
            </w:pPr>
          </w:p>
        </w:tc>
        <w:tc>
          <w:tcPr>
            <w:tcW w:w="1366" w:type="dxa"/>
            <w:vAlign w:val="bottom"/>
          </w:tcPr>
          <w:p w14:paraId="14DA95BD" w14:textId="77777777" w:rsidR="001D1454" w:rsidRPr="00AC1DFE"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AC1DFE" w:rsidRDefault="001D1454" w:rsidP="001D1454">
            <w:pPr>
              <w:pStyle w:val="NoSpacing"/>
              <w:spacing w:after="120"/>
              <w:jc w:val="center"/>
              <w:rPr>
                <w:rFonts w:asciiTheme="majorBidi" w:hAnsiTheme="majorBidi" w:cstheme="majorBidi"/>
                <w:b/>
                <w:bCs/>
                <w:sz w:val="28"/>
              </w:rPr>
            </w:pPr>
          </w:p>
        </w:tc>
        <w:tc>
          <w:tcPr>
            <w:tcW w:w="1350" w:type="dxa"/>
            <w:vAlign w:val="bottom"/>
          </w:tcPr>
          <w:p w14:paraId="7C0709AA" w14:textId="77777777" w:rsidR="001D1454" w:rsidRPr="00AC1DFE" w:rsidRDefault="001D1454" w:rsidP="001D1454">
            <w:pPr>
              <w:pStyle w:val="NoSpacing"/>
              <w:spacing w:after="120"/>
              <w:jc w:val="center"/>
              <w:rPr>
                <w:rFonts w:asciiTheme="majorBidi" w:hAnsiTheme="majorBidi" w:cstheme="majorBidi"/>
                <w:b/>
                <w:bCs/>
                <w:sz w:val="28"/>
              </w:rPr>
            </w:pPr>
          </w:p>
        </w:tc>
        <w:tc>
          <w:tcPr>
            <w:tcW w:w="1440" w:type="dxa"/>
          </w:tcPr>
          <w:p w14:paraId="79E849B8" w14:textId="77777777" w:rsidR="001D1454" w:rsidRPr="00AC1DFE" w:rsidRDefault="001D1454" w:rsidP="001D1454">
            <w:pPr>
              <w:pStyle w:val="NoSpacing"/>
              <w:spacing w:after="120"/>
              <w:jc w:val="center"/>
              <w:rPr>
                <w:rFonts w:asciiTheme="majorBidi" w:hAnsiTheme="majorBidi" w:cstheme="majorBidi"/>
                <w:b/>
                <w:bCs/>
                <w:sz w:val="28"/>
              </w:rPr>
            </w:pPr>
          </w:p>
        </w:tc>
        <w:tc>
          <w:tcPr>
            <w:tcW w:w="3942" w:type="dxa"/>
            <w:vAlign w:val="bottom"/>
          </w:tcPr>
          <w:p w14:paraId="350AC960" w14:textId="2E6F2B99" w:rsidR="001D1454" w:rsidRPr="00AC1DFE" w:rsidRDefault="001D1454" w:rsidP="001D1454">
            <w:pPr>
              <w:pStyle w:val="NoSpacing"/>
              <w:spacing w:after="120"/>
              <w:jc w:val="center"/>
              <w:rPr>
                <w:rFonts w:asciiTheme="majorBidi" w:hAnsiTheme="majorBidi" w:cstheme="majorBidi"/>
                <w:b/>
                <w:bCs/>
                <w:sz w:val="28"/>
              </w:rPr>
            </w:pPr>
          </w:p>
        </w:tc>
      </w:tr>
      <w:tr w:rsidR="001D1454" w:rsidRPr="00AC1DFE" w14:paraId="480CF4C8" w14:textId="77777777" w:rsidTr="00C143F6">
        <w:trPr>
          <w:trHeight w:hRule="exact" w:val="414"/>
          <w:tblHeader/>
        </w:trPr>
        <w:tc>
          <w:tcPr>
            <w:tcW w:w="2721" w:type="dxa"/>
            <w:vAlign w:val="bottom"/>
          </w:tcPr>
          <w:p w14:paraId="120B5892" w14:textId="77777777" w:rsidR="001D1454" w:rsidRPr="00AC1DFE"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AC1DFE" w:rsidRDefault="00486CCA"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4AA27FF9" w14:textId="684B1BCC" w:rsidR="001D1454" w:rsidRPr="00AC1DFE" w:rsidRDefault="00486CCA"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716" w:type="dxa"/>
            <w:gridSpan w:val="2"/>
            <w:vAlign w:val="bottom"/>
          </w:tcPr>
          <w:p w14:paraId="3E7F09F5" w14:textId="3C4B37A0" w:rsidR="001D1454" w:rsidRPr="00AC1DFE" w:rsidRDefault="00C143F6"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investment value</w:t>
            </w:r>
          </w:p>
        </w:tc>
        <w:tc>
          <w:tcPr>
            <w:tcW w:w="2790" w:type="dxa"/>
            <w:gridSpan w:val="2"/>
            <w:vAlign w:val="bottom"/>
          </w:tcPr>
          <w:p w14:paraId="2C2647A0" w14:textId="7E786A27" w:rsidR="001D1454" w:rsidRPr="00AC1DFE" w:rsidRDefault="005263B4"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3942" w:type="dxa"/>
            <w:vAlign w:val="bottom"/>
          </w:tcPr>
          <w:p w14:paraId="69CF12B1" w14:textId="1DF8B12E" w:rsidR="001D1454" w:rsidRPr="00AC1DFE" w:rsidRDefault="005263B4" w:rsidP="00564A76">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486CCA" w:rsidRPr="00AC1DFE" w14:paraId="625FCB61" w14:textId="77777777" w:rsidTr="00C143F6">
        <w:trPr>
          <w:trHeight w:hRule="exact" w:val="477"/>
          <w:tblHeader/>
        </w:trPr>
        <w:tc>
          <w:tcPr>
            <w:tcW w:w="2721" w:type="dxa"/>
          </w:tcPr>
          <w:p w14:paraId="34176663" w14:textId="77777777" w:rsidR="00486CCA" w:rsidRPr="00AC1DFE"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AC1DFE"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AC1DFE" w:rsidRDefault="00486CCA" w:rsidP="00486CCA">
            <w:pPr>
              <w:pStyle w:val="NoSpacing"/>
              <w:spacing w:after="120"/>
              <w:jc w:val="thaiDistribute"/>
              <w:rPr>
                <w:rFonts w:asciiTheme="majorBidi" w:hAnsiTheme="majorBidi" w:cstheme="majorBidi"/>
                <w:sz w:val="28"/>
              </w:rPr>
            </w:pPr>
          </w:p>
        </w:tc>
        <w:tc>
          <w:tcPr>
            <w:tcW w:w="1366" w:type="dxa"/>
            <w:shd w:val="clear" w:color="auto" w:fill="auto"/>
            <w:vAlign w:val="bottom"/>
          </w:tcPr>
          <w:p w14:paraId="08CB687E" w14:textId="0B166722"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4</w:t>
            </w:r>
          </w:p>
        </w:tc>
        <w:tc>
          <w:tcPr>
            <w:tcW w:w="1350" w:type="dxa"/>
            <w:shd w:val="clear" w:color="auto" w:fill="auto"/>
            <w:vAlign w:val="bottom"/>
          </w:tcPr>
          <w:p w14:paraId="7E745082" w14:textId="2C2AD768"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3</w:t>
            </w:r>
          </w:p>
        </w:tc>
        <w:tc>
          <w:tcPr>
            <w:tcW w:w="1350" w:type="dxa"/>
            <w:shd w:val="clear" w:color="auto" w:fill="auto"/>
            <w:vAlign w:val="bottom"/>
          </w:tcPr>
          <w:p w14:paraId="4F4187E8" w14:textId="5FFB395A"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4</w:t>
            </w:r>
          </w:p>
        </w:tc>
        <w:tc>
          <w:tcPr>
            <w:tcW w:w="1440" w:type="dxa"/>
            <w:vAlign w:val="bottom"/>
          </w:tcPr>
          <w:p w14:paraId="4F69946F" w14:textId="3B665171" w:rsidR="00486CCA" w:rsidRPr="00AC1DFE" w:rsidRDefault="00486CCA" w:rsidP="001D3BF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0A1B6D">
              <w:rPr>
                <w:rFonts w:asciiTheme="majorBidi" w:hAnsiTheme="majorBidi" w:cstheme="majorBidi"/>
                <w:b/>
                <w:bCs/>
                <w:sz w:val="28"/>
              </w:rPr>
              <w:t>3</w:t>
            </w:r>
          </w:p>
        </w:tc>
        <w:tc>
          <w:tcPr>
            <w:tcW w:w="3942" w:type="dxa"/>
          </w:tcPr>
          <w:p w14:paraId="2007B2B7" w14:textId="53967DEB" w:rsidR="00486CCA" w:rsidRPr="00AC1DFE" w:rsidRDefault="00486CCA" w:rsidP="00486CCA">
            <w:pPr>
              <w:pStyle w:val="NoSpacing"/>
              <w:spacing w:after="120"/>
              <w:jc w:val="thaiDistribute"/>
              <w:rPr>
                <w:rFonts w:asciiTheme="majorBidi" w:hAnsiTheme="majorBidi" w:cstheme="majorBidi"/>
                <w:sz w:val="28"/>
              </w:rPr>
            </w:pPr>
          </w:p>
        </w:tc>
      </w:tr>
      <w:tr w:rsidR="00486CCA" w:rsidRPr="00AC1DFE" w14:paraId="05BE745A" w14:textId="77777777" w:rsidTr="00C143F6">
        <w:trPr>
          <w:trHeight w:hRule="exact" w:val="397"/>
          <w:tblHeader/>
        </w:trPr>
        <w:tc>
          <w:tcPr>
            <w:tcW w:w="2721" w:type="dxa"/>
          </w:tcPr>
          <w:p w14:paraId="6E8C8A8C" w14:textId="77777777" w:rsidR="00486CCA" w:rsidRPr="00AC1DFE"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AC1DFE"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AC1DFE" w:rsidRDefault="00486CCA" w:rsidP="00486CCA">
            <w:pPr>
              <w:pStyle w:val="NoSpacing"/>
              <w:spacing w:after="120"/>
              <w:jc w:val="center"/>
              <w:rPr>
                <w:rFonts w:asciiTheme="majorBidi" w:hAnsiTheme="majorBidi" w:cstheme="majorBidi"/>
                <w:sz w:val="28"/>
              </w:rPr>
            </w:pPr>
          </w:p>
        </w:tc>
        <w:tc>
          <w:tcPr>
            <w:tcW w:w="2716" w:type="dxa"/>
            <w:gridSpan w:val="2"/>
            <w:vAlign w:val="bottom"/>
          </w:tcPr>
          <w:p w14:paraId="49403E93" w14:textId="2B47CDCC" w:rsidR="00486CCA" w:rsidRPr="00AC1DFE" w:rsidRDefault="00611C28" w:rsidP="001D3BF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40AD6C39" w14:textId="3F24795C" w:rsidR="00486CCA" w:rsidRPr="00AC1DFE" w:rsidRDefault="00611C28" w:rsidP="001D3BF4">
            <w:pPr>
              <w:jc w:val="center"/>
              <w:rPr>
                <w:rFonts w:asciiTheme="majorBidi" w:hAnsiTheme="majorBidi" w:cstheme="majorBidi"/>
                <w:sz w:val="28"/>
                <w:cs/>
              </w:rPr>
            </w:pPr>
            <w:r w:rsidRPr="00AC1DFE">
              <w:rPr>
                <w:rFonts w:asciiTheme="majorBidi" w:hAnsiTheme="majorBidi" w:cstheme="majorBidi"/>
                <w:sz w:val="28"/>
              </w:rPr>
              <w:t>Percent</w:t>
            </w:r>
          </w:p>
        </w:tc>
        <w:tc>
          <w:tcPr>
            <w:tcW w:w="1440" w:type="dxa"/>
            <w:vAlign w:val="bottom"/>
          </w:tcPr>
          <w:p w14:paraId="0F6E2502" w14:textId="6140DF86" w:rsidR="00486CCA" w:rsidRPr="00AC1DFE" w:rsidRDefault="00611C28" w:rsidP="001D3BF4">
            <w:pPr>
              <w:jc w:val="center"/>
              <w:rPr>
                <w:rFonts w:asciiTheme="majorBidi" w:hAnsiTheme="majorBidi" w:cstheme="majorBidi"/>
                <w:sz w:val="28"/>
              </w:rPr>
            </w:pPr>
            <w:r w:rsidRPr="00AC1DFE">
              <w:rPr>
                <w:rFonts w:asciiTheme="majorBidi" w:hAnsiTheme="majorBidi" w:cstheme="majorBidi"/>
                <w:sz w:val="28"/>
              </w:rPr>
              <w:t>Percent</w:t>
            </w:r>
          </w:p>
        </w:tc>
        <w:tc>
          <w:tcPr>
            <w:tcW w:w="3942" w:type="dxa"/>
          </w:tcPr>
          <w:p w14:paraId="581DAE8E" w14:textId="20704E07" w:rsidR="00486CCA" w:rsidRPr="00AC1DFE" w:rsidRDefault="00486CCA" w:rsidP="00486CCA">
            <w:pPr>
              <w:pStyle w:val="NoSpacing"/>
              <w:spacing w:after="120"/>
              <w:jc w:val="center"/>
              <w:rPr>
                <w:rFonts w:asciiTheme="majorBidi" w:hAnsiTheme="majorBidi" w:cstheme="majorBidi"/>
                <w:sz w:val="28"/>
              </w:rPr>
            </w:pPr>
          </w:p>
        </w:tc>
      </w:tr>
      <w:tr w:rsidR="00486CCA" w:rsidRPr="00AC1DFE" w14:paraId="0C51199F" w14:textId="77777777" w:rsidTr="00C143F6">
        <w:trPr>
          <w:trHeight w:hRule="exact" w:val="397"/>
        </w:trPr>
        <w:tc>
          <w:tcPr>
            <w:tcW w:w="2721" w:type="dxa"/>
            <w:vAlign w:val="bottom"/>
          </w:tcPr>
          <w:p w14:paraId="3A1D9FC6" w14:textId="7984CD41" w:rsidR="00486CCA" w:rsidRPr="00AC1DFE" w:rsidRDefault="00611C28" w:rsidP="00486CCA">
            <w:pPr>
              <w:ind w:left="33"/>
              <w:rPr>
                <w:rFonts w:asciiTheme="majorBidi" w:hAnsiTheme="majorBidi" w:cstheme="majorBidi"/>
                <w:b/>
                <w:bCs/>
                <w:sz w:val="28"/>
              </w:rPr>
            </w:pPr>
            <w:r w:rsidRPr="00AC1DFE">
              <w:rPr>
                <w:rFonts w:asciiTheme="majorBidi" w:hAnsiTheme="majorBidi" w:cstheme="majorBidi"/>
                <w:b/>
                <w:bCs/>
                <w:sz w:val="28"/>
              </w:rPr>
              <w:t>Subsidiaries</w:t>
            </w:r>
            <w:r w:rsidR="00486CCA" w:rsidRPr="00AC1DFE">
              <w:rPr>
                <w:rFonts w:asciiTheme="majorBidi" w:hAnsiTheme="majorBidi" w:cstheme="majorBidi"/>
                <w:b/>
                <w:bCs/>
                <w:sz w:val="28"/>
              </w:rPr>
              <w:t>:</w:t>
            </w:r>
          </w:p>
        </w:tc>
        <w:tc>
          <w:tcPr>
            <w:tcW w:w="1305" w:type="dxa"/>
            <w:vAlign w:val="bottom"/>
          </w:tcPr>
          <w:p w14:paraId="1D875369" w14:textId="77777777" w:rsidR="00486CCA" w:rsidRPr="00AC1DFE" w:rsidRDefault="00486CCA" w:rsidP="00486CCA">
            <w:pPr>
              <w:jc w:val="center"/>
              <w:rPr>
                <w:rFonts w:asciiTheme="majorBidi" w:hAnsiTheme="majorBidi" w:cstheme="majorBidi"/>
                <w:sz w:val="28"/>
              </w:rPr>
            </w:pPr>
          </w:p>
        </w:tc>
        <w:tc>
          <w:tcPr>
            <w:tcW w:w="978" w:type="dxa"/>
            <w:vAlign w:val="bottom"/>
          </w:tcPr>
          <w:p w14:paraId="6B97ACDF" w14:textId="77777777" w:rsidR="00486CCA" w:rsidRPr="00AC1DFE" w:rsidRDefault="00486CCA" w:rsidP="00486CCA">
            <w:pPr>
              <w:jc w:val="center"/>
              <w:rPr>
                <w:rFonts w:asciiTheme="majorBidi" w:hAnsiTheme="majorBidi" w:cstheme="majorBidi"/>
                <w:sz w:val="28"/>
              </w:rPr>
            </w:pPr>
          </w:p>
        </w:tc>
        <w:tc>
          <w:tcPr>
            <w:tcW w:w="1366" w:type="dxa"/>
          </w:tcPr>
          <w:p w14:paraId="34CFDD06" w14:textId="77777777" w:rsidR="00486CCA" w:rsidRPr="00AC1DFE"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AC1DFE" w:rsidRDefault="00486CCA" w:rsidP="00486CCA">
            <w:pPr>
              <w:pStyle w:val="NoSpacing"/>
              <w:spacing w:after="120"/>
              <w:jc w:val="thaiDistribute"/>
              <w:rPr>
                <w:rFonts w:asciiTheme="majorBidi" w:hAnsiTheme="majorBidi" w:cstheme="majorBidi"/>
                <w:sz w:val="28"/>
              </w:rPr>
            </w:pPr>
          </w:p>
        </w:tc>
        <w:tc>
          <w:tcPr>
            <w:tcW w:w="1350" w:type="dxa"/>
          </w:tcPr>
          <w:p w14:paraId="4A6850CC" w14:textId="77777777" w:rsidR="00486CCA" w:rsidRPr="00AC1DFE" w:rsidRDefault="00486CCA" w:rsidP="00486CCA">
            <w:pPr>
              <w:pStyle w:val="NoSpacing"/>
              <w:spacing w:after="120"/>
              <w:jc w:val="thaiDistribute"/>
              <w:rPr>
                <w:rFonts w:asciiTheme="majorBidi" w:hAnsiTheme="majorBidi" w:cstheme="majorBidi"/>
                <w:sz w:val="28"/>
              </w:rPr>
            </w:pPr>
          </w:p>
        </w:tc>
        <w:tc>
          <w:tcPr>
            <w:tcW w:w="1440" w:type="dxa"/>
          </w:tcPr>
          <w:p w14:paraId="674341EE" w14:textId="77777777" w:rsidR="00486CCA" w:rsidRPr="00AC1DFE" w:rsidRDefault="00486CCA" w:rsidP="00486CCA">
            <w:pPr>
              <w:pStyle w:val="NoSpacing"/>
              <w:spacing w:after="120"/>
              <w:jc w:val="thaiDistribute"/>
              <w:rPr>
                <w:rFonts w:asciiTheme="majorBidi" w:hAnsiTheme="majorBidi" w:cstheme="majorBidi"/>
                <w:sz w:val="28"/>
              </w:rPr>
            </w:pPr>
          </w:p>
        </w:tc>
        <w:tc>
          <w:tcPr>
            <w:tcW w:w="3942" w:type="dxa"/>
          </w:tcPr>
          <w:p w14:paraId="1EF085FE" w14:textId="0F8E75A0" w:rsidR="00486CCA" w:rsidRPr="00AC1DFE" w:rsidRDefault="00486CCA" w:rsidP="00486CCA">
            <w:pPr>
              <w:pStyle w:val="NoSpacing"/>
              <w:spacing w:after="120"/>
              <w:jc w:val="thaiDistribute"/>
              <w:rPr>
                <w:rFonts w:asciiTheme="majorBidi" w:hAnsiTheme="majorBidi" w:cstheme="majorBidi"/>
                <w:sz w:val="28"/>
              </w:rPr>
            </w:pPr>
          </w:p>
        </w:tc>
      </w:tr>
      <w:tr w:rsidR="00E03C02" w:rsidRPr="00AC1DFE" w14:paraId="6EC57C15" w14:textId="77777777" w:rsidTr="007C5A8F">
        <w:trPr>
          <w:trHeight w:hRule="exact" w:val="397"/>
        </w:trPr>
        <w:tc>
          <w:tcPr>
            <w:tcW w:w="2721" w:type="dxa"/>
            <w:vAlign w:val="bottom"/>
          </w:tcPr>
          <w:p w14:paraId="2B2793ED" w14:textId="65BA59E0" w:rsidR="00E03C02" w:rsidRPr="00AC1DFE" w:rsidRDefault="00E03C02" w:rsidP="00E03C02">
            <w:pPr>
              <w:ind w:left="33"/>
              <w:rPr>
                <w:rFonts w:asciiTheme="majorBidi" w:hAnsiTheme="majorBidi" w:cstheme="majorBidi"/>
                <w:sz w:val="28"/>
              </w:rPr>
            </w:pPr>
            <w:r w:rsidRPr="00AC1DFE">
              <w:rPr>
                <w:rFonts w:asciiTheme="majorBidi" w:hAnsiTheme="majorBidi" w:cstheme="majorBidi"/>
                <w:sz w:val="28"/>
              </w:rPr>
              <w:t>PPS ONEWORKS CO., LTD.</w:t>
            </w:r>
            <w:r w:rsidRPr="00AC1DFE">
              <w:rPr>
                <w:rFonts w:asciiTheme="majorBidi" w:hAnsiTheme="majorBidi" w:cstheme="majorBidi"/>
                <w:sz w:val="28"/>
                <w:cs/>
              </w:rPr>
              <w:t>บริษัท พีพีเอส วันเวิร์ค จำกัด</w:t>
            </w:r>
          </w:p>
        </w:tc>
        <w:tc>
          <w:tcPr>
            <w:tcW w:w="1305" w:type="dxa"/>
            <w:vAlign w:val="bottom"/>
          </w:tcPr>
          <w:p w14:paraId="2862B188" w14:textId="3D9FD44E"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Thailand</w:t>
            </w:r>
          </w:p>
        </w:tc>
        <w:tc>
          <w:tcPr>
            <w:tcW w:w="978" w:type="dxa"/>
            <w:vAlign w:val="bottom"/>
          </w:tcPr>
          <w:p w14:paraId="6D417E5A" w14:textId="362C4AEC" w:rsidR="00E03C02" w:rsidRPr="00AC1DFE" w:rsidRDefault="00E03C02" w:rsidP="00E03C02">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04993BA2" w14:textId="1D421490"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5,331,309</w:t>
            </w:r>
          </w:p>
        </w:tc>
        <w:tc>
          <w:tcPr>
            <w:tcW w:w="1350" w:type="dxa"/>
            <w:shd w:val="clear" w:color="auto" w:fill="auto"/>
          </w:tcPr>
          <w:p w14:paraId="05916FED" w14:textId="42363DBD"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5,331,309</w:t>
            </w:r>
          </w:p>
        </w:tc>
        <w:tc>
          <w:tcPr>
            <w:tcW w:w="1350" w:type="dxa"/>
            <w:shd w:val="clear" w:color="auto" w:fill="auto"/>
            <w:vAlign w:val="bottom"/>
          </w:tcPr>
          <w:p w14:paraId="377F81CF" w14:textId="211F2B82" w:rsidR="00E03C02" w:rsidRPr="00AC1DFE" w:rsidRDefault="00E03C02" w:rsidP="00E03C02">
            <w:pPr>
              <w:jc w:val="center"/>
              <w:rPr>
                <w:rFonts w:asciiTheme="majorBidi" w:hAnsiTheme="majorBidi" w:cstheme="majorBidi"/>
                <w:sz w:val="28"/>
              </w:rPr>
            </w:pPr>
            <w:r w:rsidRPr="00AC1DFE">
              <w:rPr>
                <w:rFonts w:ascii="AngsanaUPC" w:hAnsi="AngsanaUPC" w:cs="AngsanaUPC"/>
                <w:sz w:val="28"/>
              </w:rPr>
              <w:t>50.99</w:t>
            </w:r>
          </w:p>
        </w:tc>
        <w:tc>
          <w:tcPr>
            <w:tcW w:w="1440" w:type="dxa"/>
            <w:vAlign w:val="bottom"/>
          </w:tcPr>
          <w:p w14:paraId="6CD88D94" w14:textId="05A86BDB" w:rsidR="00E03C02" w:rsidRPr="00AC1DFE" w:rsidRDefault="00E03C02" w:rsidP="00E03C02">
            <w:pPr>
              <w:jc w:val="center"/>
              <w:rPr>
                <w:rFonts w:asciiTheme="majorBidi" w:hAnsiTheme="majorBidi" w:cstheme="majorBidi"/>
                <w:sz w:val="28"/>
              </w:rPr>
            </w:pPr>
            <w:r w:rsidRPr="00AC1DFE">
              <w:rPr>
                <w:rFonts w:ascii="AngsanaUPC" w:hAnsi="AngsanaUPC" w:cs="AngsanaUPC"/>
                <w:sz w:val="28"/>
              </w:rPr>
              <w:t>50.99</w:t>
            </w:r>
          </w:p>
        </w:tc>
        <w:tc>
          <w:tcPr>
            <w:tcW w:w="3942" w:type="dxa"/>
            <w:vAlign w:val="bottom"/>
          </w:tcPr>
          <w:p w14:paraId="31A3AA35" w14:textId="4BDC8059" w:rsidR="00E03C02" w:rsidRPr="00AC1DFE" w:rsidRDefault="00E03C02" w:rsidP="00E03C02">
            <w:pPr>
              <w:jc w:val="thaiDistribute"/>
              <w:rPr>
                <w:rFonts w:asciiTheme="majorBidi" w:hAnsiTheme="majorBidi" w:cstheme="majorBidi"/>
                <w:sz w:val="28"/>
              </w:rPr>
            </w:pPr>
            <w:r w:rsidRPr="00AC1DFE">
              <w:rPr>
                <w:rFonts w:asciiTheme="majorBidi" w:hAnsiTheme="majorBidi" w:cstheme="majorBidi"/>
                <w:sz w:val="28"/>
              </w:rPr>
              <w:t>Construction design, planning and controlling</w:t>
            </w:r>
          </w:p>
        </w:tc>
      </w:tr>
      <w:tr w:rsidR="00E03C02" w:rsidRPr="00AC1DFE" w14:paraId="428D24A9" w14:textId="77777777" w:rsidTr="007C5A8F">
        <w:trPr>
          <w:trHeight w:hRule="exact" w:val="1226"/>
        </w:trPr>
        <w:tc>
          <w:tcPr>
            <w:tcW w:w="2721" w:type="dxa"/>
          </w:tcPr>
          <w:p w14:paraId="49EFE39F" w14:textId="22205850" w:rsidR="00E03C02" w:rsidRPr="00AC1DFE" w:rsidRDefault="00E03C02" w:rsidP="00E03C02">
            <w:pPr>
              <w:ind w:left="338" w:hanging="305"/>
              <w:rPr>
                <w:rFonts w:asciiTheme="majorBidi" w:hAnsiTheme="majorBidi" w:cstheme="majorBidi"/>
                <w:sz w:val="28"/>
                <w:cs/>
              </w:rPr>
            </w:pPr>
            <w:r w:rsidRPr="00AC1DFE">
              <w:rPr>
                <w:rFonts w:asciiTheme="majorBidi" w:hAnsiTheme="majorBidi" w:cstheme="majorBidi"/>
                <w:sz w:val="28"/>
              </w:rPr>
              <w:t>PPS INNOVATION CO., LTD.</w:t>
            </w:r>
          </w:p>
        </w:tc>
        <w:tc>
          <w:tcPr>
            <w:tcW w:w="1305" w:type="dxa"/>
          </w:tcPr>
          <w:p w14:paraId="12FC3683" w14:textId="63DDE4ED"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70C3FAB5" w14:textId="02A91882"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0B1BA558" w14:textId="77777777"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9,499,990</w:t>
            </w:r>
          </w:p>
          <w:p w14:paraId="2975D7A8" w14:textId="77777777" w:rsidR="00E03C02" w:rsidRPr="00AC1DFE" w:rsidRDefault="00E03C02" w:rsidP="00E03C02">
            <w:pPr>
              <w:jc w:val="right"/>
              <w:rPr>
                <w:rFonts w:asciiTheme="majorBidi" w:hAnsiTheme="majorBidi" w:cstheme="majorBidi"/>
                <w:sz w:val="28"/>
              </w:rPr>
            </w:pPr>
          </w:p>
        </w:tc>
        <w:tc>
          <w:tcPr>
            <w:tcW w:w="1350" w:type="dxa"/>
            <w:shd w:val="clear" w:color="auto" w:fill="auto"/>
          </w:tcPr>
          <w:p w14:paraId="35EB5546" w14:textId="77777777"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9,499,990</w:t>
            </w:r>
          </w:p>
          <w:p w14:paraId="28DF2312" w14:textId="068C56CB" w:rsidR="00E03C02" w:rsidRPr="00AC1DFE" w:rsidRDefault="00E03C02" w:rsidP="00E03C02">
            <w:pPr>
              <w:jc w:val="right"/>
              <w:rPr>
                <w:rFonts w:asciiTheme="majorBidi" w:hAnsiTheme="majorBidi" w:cstheme="majorBidi"/>
                <w:sz w:val="28"/>
              </w:rPr>
            </w:pPr>
          </w:p>
        </w:tc>
        <w:tc>
          <w:tcPr>
            <w:tcW w:w="1350" w:type="dxa"/>
            <w:shd w:val="clear" w:color="auto" w:fill="auto"/>
          </w:tcPr>
          <w:p w14:paraId="43D4D14D" w14:textId="77777777" w:rsidR="00E03C02" w:rsidRPr="00AC1DFE" w:rsidRDefault="00E03C02" w:rsidP="00E03C02">
            <w:pPr>
              <w:jc w:val="center"/>
              <w:rPr>
                <w:rFonts w:ascii="AngsanaUPC" w:hAnsi="AngsanaUPC" w:cs="AngsanaUPC"/>
                <w:sz w:val="28"/>
              </w:rPr>
            </w:pPr>
            <w:r w:rsidRPr="00AC1DFE">
              <w:rPr>
                <w:rFonts w:ascii="AngsanaUPC" w:hAnsi="AngsanaUPC" w:cs="AngsanaUPC"/>
                <w:sz w:val="28"/>
              </w:rPr>
              <w:t>94.99</w:t>
            </w:r>
          </w:p>
          <w:p w14:paraId="1351379E" w14:textId="77777777" w:rsidR="00E03C02" w:rsidRPr="00AC1DFE" w:rsidRDefault="00E03C02" w:rsidP="00E03C02">
            <w:pPr>
              <w:jc w:val="center"/>
              <w:rPr>
                <w:rFonts w:asciiTheme="majorBidi" w:hAnsiTheme="majorBidi" w:cstheme="majorBidi"/>
                <w:sz w:val="28"/>
              </w:rPr>
            </w:pPr>
          </w:p>
        </w:tc>
        <w:tc>
          <w:tcPr>
            <w:tcW w:w="1440" w:type="dxa"/>
          </w:tcPr>
          <w:p w14:paraId="5C67BE38" w14:textId="77777777" w:rsidR="00E03C02" w:rsidRPr="00AC1DFE" w:rsidRDefault="00E03C02" w:rsidP="00E03C02">
            <w:pPr>
              <w:jc w:val="center"/>
              <w:rPr>
                <w:rFonts w:ascii="AngsanaUPC" w:hAnsi="AngsanaUPC" w:cs="AngsanaUPC"/>
                <w:sz w:val="28"/>
              </w:rPr>
            </w:pPr>
            <w:r w:rsidRPr="00AC1DFE">
              <w:rPr>
                <w:rFonts w:ascii="AngsanaUPC" w:hAnsi="AngsanaUPC" w:cs="AngsanaUPC"/>
                <w:sz w:val="28"/>
              </w:rPr>
              <w:t>94.99</w:t>
            </w:r>
          </w:p>
          <w:p w14:paraId="2DCF6637" w14:textId="293E76FE" w:rsidR="00E03C02" w:rsidRPr="00AC1DFE" w:rsidRDefault="00E03C02" w:rsidP="00E03C02">
            <w:pPr>
              <w:jc w:val="center"/>
              <w:rPr>
                <w:rFonts w:asciiTheme="majorBidi" w:hAnsiTheme="majorBidi" w:cstheme="majorBidi"/>
                <w:sz w:val="28"/>
              </w:rPr>
            </w:pPr>
          </w:p>
        </w:tc>
        <w:tc>
          <w:tcPr>
            <w:tcW w:w="3942" w:type="dxa"/>
          </w:tcPr>
          <w:p w14:paraId="08912034" w14:textId="3455A40D" w:rsidR="00E03C02" w:rsidRPr="00AC1DFE" w:rsidRDefault="00E03C02" w:rsidP="00E03C02">
            <w:pPr>
              <w:ind w:left="166" w:hanging="166"/>
              <w:rPr>
                <w:rFonts w:asciiTheme="majorBidi" w:hAnsiTheme="majorBidi" w:cstheme="majorBidi"/>
                <w:sz w:val="28"/>
              </w:rPr>
            </w:pPr>
            <w:r w:rsidRPr="00AC1DFE">
              <w:rPr>
                <w:rFonts w:asciiTheme="majorBidi" w:hAnsiTheme="majorBidi" w:cstheme="majorBidi"/>
                <w:sz w:val="28"/>
              </w:rPr>
              <w:t>Computer services and media services and concert Providing repair, maintenance and installation of power systems.</w:t>
            </w:r>
          </w:p>
        </w:tc>
      </w:tr>
      <w:tr w:rsidR="00E03C02" w:rsidRPr="00AC1DFE" w14:paraId="3E322BBA" w14:textId="77777777" w:rsidTr="007C5A8F">
        <w:trPr>
          <w:trHeight w:hRule="exact" w:val="1130"/>
        </w:trPr>
        <w:tc>
          <w:tcPr>
            <w:tcW w:w="2721" w:type="dxa"/>
          </w:tcPr>
          <w:p w14:paraId="3DB71082" w14:textId="1F73C65B" w:rsidR="00E03C02" w:rsidRPr="00AC1DFE" w:rsidRDefault="00E03C02" w:rsidP="00E03C02">
            <w:pPr>
              <w:ind w:left="33"/>
              <w:rPr>
                <w:rFonts w:asciiTheme="majorBidi" w:hAnsiTheme="majorBidi" w:cstheme="majorBidi"/>
                <w:sz w:val="28"/>
                <w:cs/>
              </w:rPr>
            </w:pPr>
            <w:r w:rsidRPr="00AC1DFE">
              <w:rPr>
                <w:rFonts w:asciiTheme="majorBidi" w:hAnsiTheme="majorBidi" w:cstheme="majorBidi"/>
                <w:sz w:val="28"/>
              </w:rPr>
              <w:t>SAPAT PROJECT CO., LTD.</w:t>
            </w:r>
          </w:p>
        </w:tc>
        <w:tc>
          <w:tcPr>
            <w:tcW w:w="1305" w:type="dxa"/>
          </w:tcPr>
          <w:p w14:paraId="33012DE9" w14:textId="383BD9E3"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4F4AFF96" w14:textId="2DC9C30F"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3EA2C9F4" w14:textId="77777777" w:rsidR="00E03C02" w:rsidRPr="00475E5E" w:rsidRDefault="00E03C02" w:rsidP="00E03C02">
            <w:pPr>
              <w:spacing w:line="340" w:lineRule="exact"/>
              <w:jc w:val="right"/>
              <w:rPr>
                <w:rFonts w:ascii="Angsana New" w:hAnsi="Angsana New" w:cs="Angsana New"/>
                <w:sz w:val="28"/>
              </w:rPr>
            </w:pPr>
            <w:r>
              <w:rPr>
                <w:rFonts w:ascii="Angsana New" w:hAnsi="Angsana New" w:cs="Angsana New"/>
                <w:sz w:val="28"/>
              </w:rPr>
              <w:t>764,800</w:t>
            </w:r>
          </w:p>
          <w:p w14:paraId="0B3C0353" w14:textId="77777777" w:rsidR="00E03C02" w:rsidRPr="00AC1DFE" w:rsidRDefault="00E03C02" w:rsidP="00E03C02">
            <w:pPr>
              <w:jc w:val="right"/>
              <w:rPr>
                <w:rFonts w:asciiTheme="majorBidi" w:hAnsiTheme="majorBidi" w:cstheme="majorBidi"/>
                <w:sz w:val="28"/>
              </w:rPr>
            </w:pPr>
          </w:p>
        </w:tc>
        <w:tc>
          <w:tcPr>
            <w:tcW w:w="1350" w:type="dxa"/>
            <w:shd w:val="clear" w:color="auto" w:fill="auto"/>
          </w:tcPr>
          <w:p w14:paraId="20334190" w14:textId="77777777" w:rsidR="00E03C02" w:rsidRPr="00475E5E" w:rsidRDefault="00E03C02" w:rsidP="00E03C02">
            <w:pPr>
              <w:spacing w:line="340" w:lineRule="exact"/>
              <w:jc w:val="right"/>
              <w:rPr>
                <w:rFonts w:ascii="Angsana New" w:hAnsi="Angsana New" w:cs="Angsana New"/>
                <w:sz w:val="28"/>
              </w:rPr>
            </w:pPr>
            <w:r>
              <w:rPr>
                <w:rFonts w:ascii="Angsana New" w:hAnsi="Angsana New" w:cs="Angsana New"/>
                <w:sz w:val="28"/>
              </w:rPr>
              <w:t>764,800</w:t>
            </w:r>
          </w:p>
          <w:p w14:paraId="185834DD" w14:textId="49776BD8" w:rsidR="00E03C02" w:rsidRPr="00AC1DFE" w:rsidRDefault="00E03C02" w:rsidP="00E03C02">
            <w:pPr>
              <w:jc w:val="right"/>
              <w:rPr>
                <w:rFonts w:asciiTheme="majorBidi" w:hAnsiTheme="majorBidi" w:cstheme="majorBidi"/>
                <w:sz w:val="28"/>
              </w:rPr>
            </w:pPr>
          </w:p>
        </w:tc>
        <w:tc>
          <w:tcPr>
            <w:tcW w:w="1350" w:type="dxa"/>
            <w:shd w:val="clear" w:color="auto" w:fill="auto"/>
          </w:tcPr>
          <w:p w14:paraId="566E3DDB" w14:textId="77777777" w:rsidR="00E03C02" w:rsidRPr="00AC1DFE" w:rsidRDefault="00E03C02" w:rsidP="00E03C02">
            <w:pPr>
              <w:jc w:val="center"/>
              <w:rPr>
                <w:rFonts w:ascii="AngsanaUPC" w:hAnsi="AngsanaUPC" w:cs="AngsanaUPC"/>
                <w:sz w:val="28"/>
              </w:rPr>
            </w:pPr>
            <w:r w:rsidRPr="00AC1DFE">
              <w:rPr>
                <w:rFonts w:ascii="AngsanaUPC" w:hAnsi="AngsanaUPC" w:cs="AngsanaUPC"/>
                <w:sz w:val="28"/>
              </w:rPr>
              <w:t>60.00</w:t>
            </w:r>
          </w:p>
          <w:p w14:paraId="0AF0AE1F" w14:textId="77777777" w:rsidR="00E03C02" w:rsidRPr="00AC1DFE" w:rsidRDefault="00E03C02" w:rsidP="00E03C02">
            <w:pPr>
              <w:jc w:val="center"/>
              <w:rPr>
                <w:rFonts w:asciiTheme="majorBidi" w:hAnsiTheme="majorBidi" w:cstheme="majorBidi"/>
                <w:sz w:val="28"/>
              </w:rPr>
            </w:pPr>
          </w:p>
        </w:tc>
        <w:tc>
          <w:tcPr>
            <w:tcW w:w="1440" w:type="dxa"/>
          </w:tcPr>
          <w:p w14:paraId="04627B14" w14:textId="77777777" w:rsidR="00E03C02" w:rsidRPr="00AC1DFE" w:rsidRDefault="00E03C02" w:rsidP="00E03C02">
            <w:pPr>
              <w:jc w:val="center"/>
              <w:rPr>
                <w:rFonts w:ascii="AngsanaUPC" w:hAnsi="AngsanaUPC" w:cs="AngsanaUPC"/>
                <w:sz w:val="28"/>
              </w:rPr>
            </w:pPr>
            <w:r w:rsidRPr="00AC1DFE">
              <w:rPr>
                <w:rFonts w:ascii="AngsanaUPC" w:hAnsi="AngsanaUPC" w:cs="AngsanaUPC"/>
                <w:sz w:val="28"/>
              </w:rPr>
              <w:t>60.00</w:t>
            </w:r>
          </w:p>
          <w:p w14:paraId="4E5498B4" w14:textId="12F96348" w:rsidR="00E03C02" w:rsidRPr="00AC1DFE" w:rsidRDefault="00E03C02" w:rsidP="00E03C02">
            <w:pPr>
              <w:jc w:val="center"/>
              <w:rPr>
                <w:rFonts w:asciiTheme="majorBidi" w:hAnsiTheme="majorBidi" w:cstheme="majorBidi"/>
                <w:sz w:val="28"/>
              </w:rPr>
            </w:pPr>
          </w:p>
        </w:tc>
        <w:tc>
          <w:tcPr>
            <w:tcW w:w="3942" w:type="dxa"/>
          </w:tcPr>
          <w:p w14:paraId="1E730922" w14:textId="15AA6270" w:rsidR="00E03C02" w:rsidRPr="00AC1DFE" w:rsidRDefault="00E03C02" w:rsidP="00E03C02">
            <w:pPr>
              <w:ind w:left="8"/>
              <w:rPr>
                <w:rFonts w:asciiTheme="majorBidi" w:hAnsiTheme="majorBidi" w:cstheme="majorBidi"/>
                <w:sz w:val="28"/>
              </w:rPr>
            </w:pPr>
            <w:r w:rsidRPr="00AC1DFE">
              <w:rPr>
                <w:rFonts w:asciiTheme="majorBidi" w:hAnsiTheme="majorBidi" w:cstheme="majorBidi"/>
                <w:sz w:val="28"/>
              </w:rPr>
              <w:t xml:space="preserve">Providing services as a consultant for </w:t>
            </w:r>
            <w:r w:rsidRPr="00AC1DFE">
              <w:rPr>
                <w:rFonts w:asciiTheme="majorBidi" w:hAnsiTheme="majorBidi" w:cstheme="majorBidi"/>
                <w:sz w:val="28"/>
              </w:rPr>
              <w:br/>
              <w:t xml:space="preserve">    Energy Efficient Buildings, Green Building  </w:t>
            </w:r>
            <w:r w:rsidRPr="00AC1DFE">
              <w:rPr>
                <w:rFonts w:asciiTheme="majorBidi" w:hAnsiTheme="majorBidi" w:cstheme="majorBidi"/>
                <w:sz w:val="28"/>
              </w:rPr>
              <w:br/>
              <w:t xml:space="preserve">    and Sustainable Building Projects</w:t>
            </w:r>
          </w:p>
        </w:tc>
      </w:tr>
      <w:tr w:rsidR="00E03C02" w:rsidRPr="00AC1DFE" w14:paraId="2B86B76D" w14:textId="77777777" w:rsidTr="007C5A8F">
        <w:trPr>
          <w:trHeight w:hRule="exact" w:val="1132"/>
        </w:trPr>
        <w:tc>
          <w:tcPr>
            <w:tcW w:w="2721" w:type="dxa"/>
          </w:tcPr>
          <w:p w14:paraId="6605A9EB" w14:textId="2FD6CD15" w:rsidR="00E03C02" w:rsidRPr="00AC1DFE" w:rsidRDefault="00E03C02" w:rsidP="00E03C02">
            <w:pPr>
              <w:ind w:left="338" w:hanging="305"/>
              <w:rPr>
                <w:rFonts w:asciiTheme="majorBidi" w:hAnsiTheme="majorBidi" w:cstheme="majorBidi"/>
                <w:sz w:val="28"/>
                <w:cs/>
              </w:rPr>
            </w:pPr>
            <w:r w:rsidRPr="00AC1DFE">
              <w:rPr>
                <w:rFonts w:asciiTheme="majorBidi" w:hAnsiTheme="majorBidi" w:cstheme="majorBidi"/>
                <w:sz w:val="28"/>
              </w:rPr>
              <w:t>ENSEMBLE EQUITY PTE., LTD.</w:t>
            </w:r>
          </w:p>
        </w:tc>
        <w:tc>
          <w:tcPr>
            <w:tcW w:w="1305" w:type="dxa"/>
          </w:tcPr>
          <w:p w14:paraId="02547D5F" w14:textId="51761D12" w:rsidR="00E03C02" w:rsidRPr="00AC1DFE" w:rsidRDefault="00E03C02" w:rsidP="00E03C02">
            <w:pPr>
              <w:jc w:val="center"/>
              <w:rPr>
                <w:rFonts w:asciiTheme="majorBidi" w:hAnsiTheme="majorBidi" w:cstheme="majorBidi"/>
                <w:sz w:val="28"/>
                <w:cs/>
              </w:rPr>
            </w:pPr>
            <w:r w:rsidRPr="00AC1DFE">
              <w:rPr>
                <w:rFonts w:asciiTheme="majorBidi" w:hAnsiTheme="majorBidi" w:cstheme="majorBidi"/>
                <w:sz w:val="28"/>
              </w:rPr>
              <w:t>Singapore</w:t>
            </w:r>
          </w:p>
        </w:tc>
        <w:tc>
          <w:tcPr>
            <w:tcW w:w="978" w:type="dxa"/>
          </w:tcPr>
          <w:p w14:paraId="7E5A5949" w14:textId="7855BF34"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Singapore</w:t>
            </w:r>
            <w:r w:rsidRPr="00AC1DFE">
              <w:rPr>
                <w:rFonts w:asciiTheme="majorBidi" w:hAnsiTheme="majorBidi" w:cstheme="majorBidi"/>
                <w:sz w:val="28"/>
                <w:cs/>
              </w:rPr>
              <w:br/>
            </w:r>
            <w:r w:rsidRPr="00AC1DFE">
              <w:rPr>
                <w:rFonts w:asciiTheme="majorBidi" w:hAnsiTheme="majorBidi" w:cstheme="majorBidi"/>
                <w:sz w:val="28"/>
              </w:rPr>
              <w:t>Dollar</w:t>
            </w:r>
          </w:p>
        </w:tc>
        <w:tc>
          <w:tcPr>
            <w:tcW w:w="1366" w:type="dxa"/>
            <w:shd w:val="clear" w:color="auto" w:fill="auto"/>
          </w:tcPr>
          <w:p w14:paraId="062A7D32" w14:textId="77777777"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11,680,447</w:t>
            </w:r>
          </w:p>
          <w:p w14:paraId="6B203311" w14:textId="77777777" w:rsidR="00E03C02" w:rsidRPr="00AC1DFE" w:rsidRDefault="00E03C02" w:rsidP="00E03C02">
            <w:pPr>
              <w:jc w:val="right"/>
              <w:rPr>
                <w:rFonts w:asciiTheme="majorBidi" w:hAnsiTheme="majorBidi" w:cstheme="majorBidi"/>
                <w:sz w:val="28"/>
              </w:rPr>
            </w:pPr>
          </w:p>
        </w:tc>
        <w:tc>
          <w:tcPr>
            <w:tcW w:w="1350" w:type="dxa"/>
            <w:shd w:val="clear" w:color="auto" w:fill="auto"/>
          </w:tcPr>
          <w:p w14:paraId="6966F0B3" w14:textId="77777777"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11,680,447</w:t>
            </w:r>
          </w:p>
          <w:p w14:paraId="4D53F329" w14:textId="60A8EB93" w:rsidR="00E03C02" w:rsidRPr="00AC1DFE" w:rsidRDefault="00E03C02" w:rsidP="00E03C02">
            <w:pPr>
              <w:jc w:val="right"/>
              <w:rPr>
                <w:rFonts w:asciiTheme="majorBidi" w:hAnsiTheme="majorBidi" w:cstheme="majorBidi"/>
                <w:sz w:val="28"/>
              </w:rPr>
            </w:pPr>
          </w:p>
        </w:tc>
        <w:tc>
          <w:tcPr>
            <w:tcW w:w="1350" w:type="dxa"/>
            <w:shd w:val="clear" w:color="auto" w:fill="auto"/>
          </w:tcPr>
          <w:p w14:paraId="5E47CDF4" w14:textId="77777777" w:rsidR="00E03C02" w:rsidRPr="00AC1DFE" w:rsidRDefault="00E03C02" w:rsidP="00E03C02">
            <w:pPr>
              <w:jc w:val="center"/>
              <w:rPr>
                <w:rFonts w:ascii="AngsanaUPC" w:hAnsi="AngsanaUPC" w:cs="AngsanaUPC"/>
                <w:sz w:val="28"/>
              </w:rPr>
            </w:pPr>
            <w:r w:rsidRPr="00AC1DFE">
              <w:rPr>
                <w:rFonts w:ascii="AngsanaUPC" w:hAnsi="AngsanaUPC" w:cs="AngsanaUPC"/>
                <w:sz w:val="28"/>
              </w:rPr>
              <w:t>90.00</w:t>
            </w:r>
          </w:p>
          <w:p w14:paraId="28A43999" w14:textId="77777777" w:rsidR="00E03C02" w:rsidRPr="00AC1DFE" w:rsidRDefault="00E03C02" w:rsidP="00E03C02">
            <w:pPr>
              <w:jc w:val="center"/>
              <w:rPr>
                <w:rFonts w:asciiTheme="majorBidi" w:hAnsiTheme="majorBidi" w:cstheme="majorBidi"/>
                <w:sz w:val="28"/>
              </w:rPr>
            </w:pPr>
          </w:p>
        </w:tc>
        <w:tc>
          <w:tcPr>
            <w:tcW w:w="1440" w:type="dxa"/>
          </w:tcPr>
          <w:p w14:paraId="31C34CAB" w14:textId="77777777" w:rsidR="00E03C02" w:rsidRPr="00AC1DFE" w:rsidRDefault="00E03C02" w:rsidP="00E03C02">
            <w:pPr>
              <w:jc w:val="center"/>
              <w:rPr>
                <w:rFonts w:ascii="AngsanaUPC" w:hAnsi="AngsanaUPC" w:cs="AngsanaUPC"/>
                <w:sz w:val="28"/>
              </w:rPr>
            </w:pPr>
            <w:r w:rsidRPr="00AC1DFE">
              <w:rPr>
                <w:rFonts w:ascii="AngsanaUPC" w:hAnsi="AngsanaUPC" w:cs="AngsanaUPC"/>
                <w:sz w:val="28"/>
              </w:rPr>
              <w:t>90.00</w:t>
            </w:r>
          </w:p>
          <w:p w14:paraId="3F4263EB" w14:textId="51187167" w:rsidR="00E03C02" w:rsidRPr="00AC1DFE" w:rsidRDefault="00E03C02" w:rsidP="00E03C02">
            <w:pPr>
              <w:jc w:val="center"/>
              <w:rPr>
                <w:rFonts w:asciiTheme="majorBidi" w:hAnsiTheme="majorBidi" w:cstheme="majorBidi"/>
                <w:sz w:val="28"/>
              </w:rPr>
            </w:pPr>
          </w:p>
        </w:tc>
        <w:tc>
          <w:tcPr>
            <w:tcW w:w="3942" w:type="dxa"/>
          </w:tcPr>
          <w:p w14:paraId="71001731" w14:textId="68132DFD" w:rsidR="00E03C02" w:rsidRPr="00AC1DFE" w:rsidRDefault="00E03C02" w:rsidP="00E03C02">
            <w:pPr>
              <w:ind w:right="-110"/>
              <w:rPr>
                <w:rFonts w:asciiTheme="majorBidi" w:hAnsiTheme="majorBidi" w:cstheme="majorBidi"/>
                <w:sz w:val="28"/>
              </w:rPr>
            </w:pPr>
            <w:r w:rsidRPr="00AC1DFE">
              <w:rPr>
                <w:rFonts w:asciiTheme="majorBidi" w:hAnsiTheme="majorBidi" w:cstheme="majorBidi"/>
                <w:sz w:val="28"/>
              </w:rPr>
              <w:t xml:space="preserve">Advisory for investment in information technology </w:t>
            </w:r>
            <w:r w:rsidRPr="00AC1DFE">
              <w:rPr>
                <w:rFonts w:asciiTheme="majorBidi" w:hAnsiTheme="majorBidi" w:cstheme="majorBidi"/>
                <w:sz w:val="28"/>
              </w:rPr>
              <w:br/>
              <w:t xml:space="preserve">    system and other investment in the Region</w:t>
            </w:r>
          </w:p>
        </w:tc>
      </w:tr>
    </w:tbl>
    <w:p w14:paraId="43B44F81" w14:textId="77777777" w:rsidR="00D44D56" w:rsidRPr="00AC1DFE" w:rsidRDefault="00D44D56"/>
    <w:tbl>
      <w:tblPr>
        <w:tblStyle w:val="TableGrid"/>
        <w:tblW w:w="172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05"/>
        <w:gridCol w:w="978"/>
        <w:gridCol w:w="1366"/>
        <w:gridCol w:w="1440"/>
        <w:gridCol w:w="1350"/>
        <w:gridCol w:w="1440"/>
        <w:gridCol w:w="3852"/>
        <w:gridCol w:w="1350"/>
        <w:gridCol w:w="1350"/>
      </w:tblGrid>
      <w:tr w:rsidR="00CE28FA" w:rsidRPr="00AC1DFE" w14:paraId="72A7AA2E" w14:textId="77777777" w:rsidTr="000A1B6D">
        <w:trPr>
          <w:gridAfter w:val="2"/>
          <w:wAfter w:w="2700" w:type="dxa"/>
          <w:trHeight w:hRule="exact" w:val="357"/>
          <w:tblHeader/>
        </w:trPr>
        <w:tc>
          <w:tcPr>
            <w:tcW w:w="2862" w:type="dxa"/>
            <w:vAlign w:val="bottom"/>
          </w:tcPr>
          <w:p w14:paraId="4AACFC5A" w14:textId="4778B82E" w:rsidR="00CE28FA" w:rsidRPr="00AC1DFE" w:rsidRDefault="00CE28FA" w:rsidP="00EF6FC3">
            <w:pPr>
              <w:pStyle w:val="NoSpacing"/>
              <w:spacing w:after="120"/>
              <w:jc w:val="center"/>
              <w:rPr>
                <w:rFonts w:asciiTheme="majorBidi" w:hAnsiTheme="majorBidi" w:cstheme="majorBidi"/>
                <w:sz w:val="28"/>
              </w:rPr>
            </w:pPr>
          </w:p>
          <w:p w14:paraId="6959DE43" w14:textId="77777777" w:rsidR="00CE28FA" w:rsidRPr="00AC1DFE" w:rsidRDefault="00CE28FA" w:rsidP="00EF6FC3">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AC1DFE" w:rsidRDefault="00CE28FA" w:rsidP="00EF6FC3">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0D2FFBAD" w14:textId="77777777" w:rsidR="00CE28FA" w:rsidRPr="00AC1DFE" w:rsidRDefault="00CE28FA" w:rsidP="00EF6FC3">
            <w:pPr>
              <w:pStyle w:val="NoSpacing"/>
              <w:spacing w:after="120"/>
              <w:jc w:val="center"/>
              <w:rPr>
                <w:rFonts w:asciiTheme="majorBidi" w:hAnsiTheme="majorBidi" w:cstheme="majorBidi"/>
                <w:b/>
                <w:bCs/>
                <w:sz w:val="28"/>
              </w:rPr>
            </w:pPr>
          </w:p>
        </w:tc>
        <w:tc>
          <w:tcPr>
            <w:tcW w:w="1366" w:type="dxa"/>
            <w:vAlign w:val="bottom"/>
          </w:tcPr>
          <w:p w14:paraId="04D6D4B9" w14:textId="77777777" w:rsidR="00CE28FA" w:rsidRPr="00AC1DFE" w:rsidRDefault="00CE28FA" w:rsidP="00EF6FC3">
            <w:pPr>
              <w:pStyle w:val="NoSpacing"/>
              <w:spacing w:after="120"/>
              <w:jc w:val="center"/>
              <w:rPr>
                <w:rFonts w:asciiTheme="majorBidi" w:hAnsiTheme="majorBidi" w:cstheme="majorBidi"/>
                <w:b/>
                <w:bCs/>
                <w:sz w:val="28"/>
              </w:rPr>
            </w:pPr>
          </w:p>
        </w:tc>
        <w:tc>
          <w:tcPr>
            <w:tcW w:w="1440" w:type="dxa"/>
            <w:vAlign w:val="bottom"/>
          </w:tcPr>
          <w:p w14:paraId="40AB6B83"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0B48642C" w14:textId="77777777" w:rsidR="00CE28FA" w:rsidRPr="00AC1DFE" w:rsidRDefault="00CE28FA" w:rsidP="00EF6FC3">
            <w:pPr>
              <w:pStyle w:val="NoSpacing"/>
              <w:spacing w:after="120"/>
              <w:jc w:val="center"/>
              <w:rPr>
                <w:rFonts w:asciiTheme="majorBidi" w:hAnsiTheme="majorBidi" w:cstheme="majorBidi"/>
                <w:b/>
                <w:bCs/>
                <w:sz w:val="28"/>
              </w:rPr>
            </w:pPr>
          </w:p>
        </w:tc>
        <w:tc>
          <w:tcPr>
            <w:tcW w:w="1440" w:type="dxa"/>
          </w:tcPr>
          <w:p w14:paraId="7337AED1" w14:textId="77777777" w:rsidR="00CE28FA" w:rsidRPr="00AC1DFE" w:rsidRDefault="00CE28FA" w:rsidP="00EF6FC3">
            <w:pPr>
              <w:pStyle w:val="NoSpacing"/>
              <w:spacing w:after="120"/>
              <w:jc w:val="center"/>
              <w:rPr>
                <w:rFonts w:asciiTheme="majorBidi" w:hAnsiTheme="majorBidi" w:cstheme="majorBidi"/>
                <w:b/>
                <w:bCs/>
                <w:sz w:val="28"/>
              </w:rPr>
            </w:pPr>
          </w:p>
        </w:tc>
        <w:tc>
          <w:tcPr>
            <w:tcW w:w="3852" w:type="dxa"/>
            <w:vAlign w:val="bottom"/>
          </w:tcPr>
          <w:p w14:paraId="3A3A8907" w14:textId="77777777" w:rsidR="00CE28FA" w:rsidRPr="00AC1DFE" w:rsidRDefault="00CE28FA" w:rsidP="00EF6FC3">
            <w:pPr>
              <w:pStyle w:val="NoSpacing"/>
              <w:spacing w:after="120"/>
              <w:jc w:val="center"/>
              <w:rPr>
                <w:rFonts w:asciiTheme="majorBidi" w:hAnsiTheme="majorBidi" w:cstheme="majorBidi"/>
                <w:b/>
                <w:bCs/>
                <w:sz w:val="28"/>
              </w:rPr>
            </w:pPr>
          </w:p>
        </w:tc>
      </w:tr>
      <w:tr w:rsidR="005263B4" w:rsidRPr="00AC1DFE" w14:paraId="4266317E" w14:textId="77777777" w:rsidTr="000A1B6D">
        <w:trPr>
          <w:gridAfter w:val="2"/>
          <w:wAfter w:w="2700" w:type="dxa"/>
          <w:trHeight w:hRule="exact" w:val="414"/>
          <w:tblHeader/>
        </w:trPr>
        <w:tc>
          <w:tcPr>
            <w:tcW w:w="2862" w:type="dxa"/>
            <w:vAlign w:val="bottom"/>
          </w:tcPr>
          <w:p w14:paraId="2538A258"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365EE103"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806" w:type="dxa"/>
            <w:gridSpan w:val="2"/>
            <w:vAlign w:val="bottom"/>
          </w:tcPr>
          <w:p w14:paraId="70EB0595" w14:textId="75813D2E" w:rsidR="005263B4" w:rsidRPr="00AC1DFE" w:rsidRDefault="00C143F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investment value</w:t>
            </w:r>
          </w:p>
        </w:tc>
        <w:tc>
          <w:tcPr>
            <w:tcW w:w="2790" w:type="dxa"/>
            <w:gridSpan w:val="2"/>
            <w:vAlign w:val="bottom"/>
          </w:tcPr>
          <w:p w14:paraId="034208A3" w14:textId="6A34A0A5"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3852" w:type="dxa"/>
            <w:vAlign w:val="bottom"/>
          </w:tcPr>
          <w:p w14:paraId="17521116" w14:textId="2DA3DCD3"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3E1406" w:rsidRPr="00AC1DFE" w14:paraId="47C8ACD1" w14:textId="77777777" w:rsidTr="000A1B6D">
        <w:trPr>
          <w:gridAfter w:val="2"/>
          <w:wAfter w:w="2700" w:type="dxa"/>
          <w:trHeight w:hRule="exact" w:val="495"/>
          <w:tblHeader/>
        </w:trPr>
        <w:tc>
          <w:tcPr>
            <w:tcW w:w="2862" w:type="dxa"/>
          </w:tcPr>
          <w:p w14:paraId="6585779A" w14:textId="77777777" w:rsidR="003E1406" w:rsidRPr="00AC1DFE" w:rsidRDefault="003E1406" w:rsidP="005263B4">
            <w:pPr>
              <w:pStyle w:val="NoSpacing"/>
              <w:spacing w:after="120"/>
              <w:jc w:val="thaiDistribute"/>
              <w:rPr>
                <w:rFonts w:asciiTheme="majorBidi" w:hAnsiTheme="majorBidi" w:cstheme="majorBidi"/>
                <w:sz w:val="28"/>
              </w:rPr>
            </w:pPr>
          </w:p>
        </w:tc>
        <w:tc>
          <w:tcPr>
            <w:tcW w:w="1305" w:type="dxa"/>
          </w:tcPr>
          <w:p w14:paraId="4C4A3E10" w14:textId="77777777" w:rsidR="003E1406" w:rsidRPr="00AC1DFE" w:rsidRDefault="003E1406" w:rsidP="005263B4">
            <w:pPr>
              <w:pStyle w:val="NoSpacing"/>
              <w:spacing w:after="120"/>
              <w:jc w:val="thaiDistribute"/>
              <w:rPr>
                <w:rFonts w:asciiTheme="majorBidi" w:hAnsiTheme="majorBidi" w:cstheme="majorBidi"/>
                <w:sz w:val="28"/>
              </w:rPr>
            </w:pPr>
          </w:p>
        </w:tc>
        <w:tc>
          <w:tcPr>
            <w:tcW w:w="978" w:type="dxa"/>
          </w:tcPr>
          <w:p w14:paraId="573BD3F6" w14:textId="77777777" w:rsidR="003E1406" w:rsidRPr="00AC1DFE" w:rsidRDefault="003E1406" w:rsidP="005263B4">
            <w:pPr>
              <w:pStyle w:val="NoSpacing"/>
              <w:spacing w:after="120"/>
              <w:jc w:val="thaiDistribute"/>
              <w:rPr>
                <w:rFonts w:asciiTheme="majorBidi" w:hAnsiTheme="majorBidi" w:cstheme="majorBidi"/>
                <w:sz w:val="28"/>
              </w:rPr>
            </w:pPr>
          </w:p>
        </w:tc>
        <w:tc>
          <w:tcPr>
            <w:tcW w:w="1366" w:type="dxa"/>
            <w:shd w:val="clear" w:color="auto" w:fill="auto"/>
            <w:vAlign w:val="bottom"/>
          </w:tcPr>
          <w:p w14:paraId="2D3F70A4" w14:textId="6A01696B"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4</w:t>
            </w:r>
          </w:p>
        </w:tc>
        <w:tc>
          <w:tcPr>
            <w:tcW w:w="1440" w:type="dxa"/>
            <w:shd w:val="clear" w:color="auto" w:fill="auto"/>
            <w:vAlign w:val="bottom"/>
          </w:tcPr>
          <w:p w14:paraId="75D1091C" w14:textId="5DE07F9C" w:rsidR="003E1406" w:rsidRPr="005703E7" w:rsidRDefault="003E1406" w:rsidP="005263B4">
            <w:pPr>
              <w:pBdr>
                <w:bottom w:val="single" w:sz="4" w:space="1" w:color="auto"/>
              </w:pBdr>
              <w:jc w:val="center"/>
              <w:rPr>
                <w:rFonts w:asciiTheme="majorBidi" w:hAnsiTheme="majorBidi" w:cstheme="majorBidi"/>
                <w:b/>
                <w:bCs/>
                <w:sz w:val="28"/>
              </w:rPr>
            </w:pPr>
            <w:r w:rsidRPr="005703E7">
              <w:rPr>
                <w:rFonts w:asciiTheme="majorBidi" w:hAnsiTheme="majorBidi" w:cstheme="majorBidi"/>
                <w:b/>
                <w:bCs/>
                <w:sz w:val="28"/>
              </w:rPr>
              <w:t>202</w:t>
            </w:r>
            <w:r w:rsidR="000A1B6D">
              <w:rPr>
                <w:rFonts w:asciiTheme="majorBidi" w:hAnsiTheme="majorBidi" w:cstheme="majorBidi"/>
                <w:b/>
                <w:bCs/>
                <w:sz w:val="28"/>
              </w:rPr>
              <w:t>3</w:t>
            </w:r>
          </w:p>
        </w:tc>
        <w:tc>
          <w:tcPr>
            <w:tcW w:w="1350" w:type="dxa"/>
            <w:shd w:val="clear" w:color="auto" w:fill="auto"/>
            <w:vAlign w:val="bottom"/>
          </w:tcPr>
          <w:p w14:paraId="6F576696" w14:textId="1058C94F" w:rsidR="003E1406" w:rsidRPr="005703E7" w:rsidRDefault="003E1406" w:rsidP="005263B4">
            <w:pPr>
              <w:pBdr>
                <w:bottom w:val="single" w:sz="4" w:space="1" w:color="auto"/>
              </w:pBdr>
              <w:jc w:val="center"/>
              <w:rPr>
                <w:rFonts w:asciiTheme="majorBidi" w:hAnsiTheme="majorBidi" w:cstheme="majorBidi"/>
                <w:b/>
                <w:bCs/>
                <w:sz w:val="28"/>
              </w:rPr>
            </w:pPr>
            <w:r w:rsidRPr="005703E7">
              <w:rPr>
                <w:rFonts w:asciiTheme="majorBidi" w:hAnsiTheme="majorBidi" w:cstheme="majorBidi"/>
                <w:b/>
                <w:bCs/>
                <w:sz w:val="28"/>
              </w:rPr>
              <w:t>202</w:t>
            </w:r>
            <w:r w:rsidR="000A1B6D">
              <w:rPr>
                <w:rFonts w:asciiTheme="majorBidi" w:hAnsiTheme="majorBidi" w:cstheme="majorBidi"/>
                <w:b/>
                <w:bCs/>
                <w:sz w:val="28"/>
              </w:rPr>
              <w:t>4</w:t>
            </w:r>
          </w:p>
        </w:tc>
        <w:tc>
          <w:tcPr>
            <w:tcW w:w="1440" w:type="dxa"/>
            <w:vAlign w:val="bottom"/>
          </w:tcPr>
          <w:p w14:paraId="07078C98" w14:textId="7465D70C" w:rsidR="003E1406" w:rsidRPr="005703E7" w:rsidRDefault="003E1406" w:rsidP="005263B4">
            <w:pPr>
              <w:pBdr>
                <w:bottom w:val="single" w:sz="4" w:space="1" w:color="auto"/>
              </w:pBdr>
              <w:jc w:val="center"/>
              <w:rPr>
                <w:rFonts w:asciiTheme="majorBidi" w:hAnsiTheme="majorBidi" w:cstheme="majorBidi"/>
                <w:sz w:val="28"/>
                <w:cs/>
              </w:rPr>
            </w:pPr>
            <w:r w:rsidRPr="005703E7">
              <w:rPr>
                <w:rFonts w:asciiTheme="majorBidi" w:hAnsiTheme="majorBidi" w:cstheme="majorBidi"/>
                <w:b/>
                <w:bCs/>
                <w:sz w:val="28"/>
              </w:rPr>
              <w:t>202</w:t>
            </w:r>
            <w:r w:rsidR="000A1B6D">
              <w:rPr>
                <w:rFonts w:asciiTheme="majorBidi" w:hAnsiTheme="majorBidi" w:cstheme="majorBidi"/>
                <w:b/>
                <w:bCs/>
                <w:sz w:val="28"/>
              </w:rPr>
              <w:t>3</w:t>
            </w:r>
          </w:p>
        </w:tc>
        <w:tc>
          <w:tcPr>
            <w:tcW w:w="3852" w:type="dxa"/>
          </w:tcPr>
          <w:p w14:paraId="47A95FB0" w14:textId="77777777" w:rsidR="003E1406" w:rsidRPr="00AC1DFE" w:rsidRDefault="003E1406" w:rsidP="005263B4">
            <w:pPr>
              <w:pStyle w:val="NoSpacing"/>
              <w:spacing w:after="120"/>
              <w:jc w:val="thaiDistribute"/>
              <w:rPr>
                <w:rFonts w:asciiTheme="majorBidi" w:hAnsiTheme="majorBidi" w:cstheme="majorBidi"/>
                <w:sz w:val="28"/>
              </w:rPr>
            </w:pPr>
          </w:p>
        </w:tc>
      </w:tr>
      <w:tr w:rsidR="005263B4" w:rsidRPr="00AC1DFE" w14:paraId="677532A3" w14:textId="77777777" w:rsidTr="000A1B6D">
        <w:trPr>
          <w:gridAfter w:val="2"/>
          <w:wAfter w:w="2700" w:type="dxa"/>
          <w:trHeight w:hRule="exact" w:val="397"/>
          <w:tblHeader/>
        </w:trPr>
        <w:tc>
          <w:tcPr>
            <w:tcW w:w="2862" w:type="dxa"/>
          </w:tcPr>
          <w:p w14:paraId="789AAB82"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AC1DFE" w:rsidRDefault="005263B4" w:rsidP="005263B4">
            <w:pPr>
              <w:pStyle w:val="NoSpacing"/>
              <w:spacing w:after="120"/>
              <w:jc w:val="center"/>
              <w:rPr>
                <w:rFonts w:asciiTheme="majorBidi" w:hAnsiTheme="majorBidi" w:cstheme="majorBidi"/>
                <w:sz w:val="28"/>
              </w:rPr>
            </w:pPr>
          </w:p>
        </w:tc>
        <w:tc>
          <w:tcPr>
            <w:tcW w:w="2806" w:type="dxa"/>
            <w:gridSpan w:val="2"/>
            <w:vAlign w:val="bottom"/>
          </w:tcPr>
          <w:p w14:paraId="1FB74C92"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5601322A"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theme="majorBidi"/>
                <w:sz w:val="28"/>
              </w:rPr>
              <w:t>Percent</w:t>
            </w:r>
          </w:p>
        </w:tc>
        <w:tc>
          <w:tcPr>
            <w:tcW w:w="1440" w:type="dxa"/>
            <w:vAlign w:val="bottom"/>
          </w:tcPr>
          <w:p w14:paraId="06EE46C9" w14:textId="77777777"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Percent</w:t>
            </w:r>
          </w:p>
        </w:tc>
        <w:tc>
          <w:tcPr>
            <w:tcW w:w="3852" w:type="dxa"/>
          </w:tcPr>
          <w:p w14:paraId="7E1E321B" w14:textId="77777777" w:rsidR="005263B4" w:rsidRPr="00AC1DFE" w:rsidRDefault="005263B4" w:rsidP="005263B4">
            <w:pPr>
              <w:pStyle w:val="NoSpacing"/>
              <w:spacing w:after="120"/>
              <w:jc w:val="center"/>
              <w:rPr>
                <w:rFonts w:asciiTheme="majorBidi" w:hAnsiTheme="majorBidi" w:cstheme="majorBidi"/>
                <w:sz w:val="28"/>
              </w:rPr>
            </w:pPr>
          </w:p>
        </w:tc>
      </w:tr>
      <w:tr w:rsidR="00E03C02" w:rsidRPr="00AC1DFE" w14:paraId="77DA5EBF" w14:textId="77777777" w:rsidTr="007C5A8F">
        <w:trPr>
          <w:gridAfter w:val="2"/>
          <w:wAfter w:w="2700" w:type="dxa"/>
          <w:trHeight w:hRule="exact" w:val="1116"/>
        </w:trPr>
        <w:tc>
          <w:tcPr>
            <w:tcW w:w="2862" w:type="dxa"/>
          </w:tcPr>
          <w:p w14:paraId="31CB12A1" w14:textId="77777777" w:rsidR="00E03C02" w:rsidRPr="00AC1DFE" w:rsidRDefault="00E03C02" w:rsidP="00E03C02">
            <w:pPr>
              <w:ind w:left="316" w:hanging="283"/>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cs/>
              </w:rPr>
              <w:br/>
            </w:r>
            <w:r w:rsidRPr="00AC1DFE">
              <w:rPr>
                <w:rFonts w:asciiTheme="majorBidi" w:hAnsiTheme="majorBidi" w:cstheme="majorBidi"/>
                <w:sz w:val="28"/>
              </w:rPr>
              <w:t>DEVELOPMENT CO., LTD.</w:t>
            </w:r>
          </w:p>
        </w:tc>
        <w:tc>
          <w:tcPr>
            <w:tcW w:w="1305" w:type="dxa"/>
          </w:tcPr>
          <w:p w14:paraId="56966B86" w14:textId="77777777" w:rsidR="00E03C02" w:rsidRPr="00AC1DFE" w:rsidRDefault="00E03C02" w:rsidP="00E03C02">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tcPr>
          <w:p w14:paraId="63A7E6FE" w14:textId="77777777" w:rsidR="00E03C02" w:rsidRPr="00AC1DFE" w:rsidRDefault="00E03C02" w:rsidP="00E03C02">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3B558D05" w14:textId="757BCED0"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19,999,800</w:t>
            </w:r>
          </w:p>
        </w:tc>
        <w:tc>
          <w:tcPr>
            <w:tcW w:w="1440" w:type="dxa"/>
            <w:shd w:val="clear" w:color="auto" w:fill="auto"/>
          </w:tcPr>
          <w:p w14:paraId="5C0FBE20" w14:textId="68AFB95B"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19,999,800</w:t>
            </w:r>
          </w:p>
        </w:tc>
        <w:tc>
          <w:tcPr>
            <w:tcW w:w="1350" w:type="dxa"/>
            <w:shd w:val="clear" w:color="auto" w:fill="auto"/>
          </w:tcPr>
          <w:p w14:paraId="62FDAC23" w14:textId="17D6E6E3"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99.99</w:t>
            </w:r>
          </w:p>
        </w:tc>
        <w:tc>
          <w:tcPr>
            <w:tcW w:w="1440" w:type="dxa"/>
          </w:tcPr>
          <w:p w14:paraId="38C1A4BD" w14:textId="1128BBC4"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99.99</w:t>
            </w:r>
          </w:p>
        </w:tc>
        <w:tc>
          <w:tcPr>
            <w:tcW w:w="3852" w:type="dxa"/>
          </w:tcPr>
          <w:p w14:paraId="77D9C152" w14:textId="1FE0D2FA" w:rsidR="00E03C02" w:rsidRPr="00AC1DFE" w:rsidRDefault="00E03C02" w:rsidP="00E03C02">
            <w:pPr>
              <w:rPr>
                <w:rFonts w:asciiTheme="majorBidi" w:hAnsiTheme="majorBidi" w:cstheme="majorBidi"/>
                <w:sz w:val="28"/>
                <w:cs/>
              </w:rPr>
            </w:pPr>
            <w:r w:rsidRPr="00AC1DFE">
              <w:rPr>
                <w:rFonts w:asciiTheme="majorBidi" w:hAnsiTheme="majorBidi" w:cstheme="majorBidi"/>
                <w:sz w:val="28"/>
              </w:rPr>
              <w:t xml:space="preserve">Provide services for trading, renting, leasing, </w:t>
            </w:r>
            <w:r w:rsidRPr="00AC1DFE">
              <w:rPr>
                <w:rFonts w:asciiTheme="majorBidi" w:hAnsiTheme="majorBidi" w:cstheme="majorBidi"/>
                <w:sz w:val="28"/>
              </w:rPr>
              <w:br/>
              <w:t xml:space="preserve">exchanging, mortgage, consignment related </w:t>
            </w:r>
            <w:r w:rsidRPr="00AC1DFE">
              <w:rPr>
                <w:rFonts w:asciiTheme="majorBidi" w:hAnsiTheme="majorBidi" w:cstheme="majorBidi"/>
                <w:sz w:val="28"/>
              </w:rPr>
              <w:br/>
              <w:t xml:space="preserve">    to real estate</w:t>
            </w:r>
          </w:p>
        </w:tc>
      </w:tr>
      <w:tr w:rsidR="00E03C02" w:rsidRPr="00AC1DFE" w14:paraId="35EFD81B" w14:textId="77777777" w:rsidTr="007C5A8F">
        <w:trPr>
          <w:gridAfter w:val="2"/>
          <w:wAfter w:w="2700" w:type="dxa"/>
          <w:trHeight w:val="73"/>
        </w:trPr>
        <w:tc>
          <w:tcPr>
            <w:tcW w:w="2862" w:type="dxa"/>
            <w:shd w:val="clear" w:color="auto" w:fill="auto"/>
            <w:vAlign w:val="bottom"/>
          </w:tcPr>
          <w:p w14:paraId="1C128088" w14:textId="77777777" w:rsidR="00E03C02" w:rsidRPr="00AC1DFE" w:rsidRDefault="00E03C02" w:rsidP="00E03C02">
            <w:pPr>
              <w:ind w:left="33"/>
              <w:rPr>
                <w:rFonts w:asciiTheme="majorBidi" w:hAnsiTheme="majorBidi" w:cstheme="majorBidi"/>
                <w:b/>
                <w:bCs/>
                <w:sz w:val="28"/>
              </w:rPr>
            </w:pPr>
            <w:r w:rsidRPr="00AC1DFE">
              <w:rPr>
                <w:rFonts w:asciiTheme="majorBidi" w:hAnsiTheme="majorBidi" w:cstheme="majorBidi"/>
                <w:b/>
                <w:bCs/>
                <w:sz w:val="28"/>
              </w:rPr>
              <w:t>Joint Ventures:</w:t>
            </w:r>
          </w:p>
        </w:tc>
        <w:tc>
          <w:tcPr>
            <w:tcW w:w="1305" w:type="dxa"/>
            <w:shd w:val="clear" w:color="auto" w:fill="auto"/>
            <w:vAlign w:val="bottom"/>
          </w:tcPr>
          <w:p w14:paraId="0CD9A645" w14:textId="77777777" w:rsidR="00E03C02" w:rsidRPr="00AC1DFE" w:rsidRDefault="00E03C02" w:rsidP="00E03C02">
            <w:pPr>
              <w:jc w:val="center"/>
              <w:rPr>
                <w:rFonts w:asciiTheme="majorBidi" w:hAnsiTheme="majorBidi" w:cstheme="majorBidi"/>
                <w:sz w:val="28"/>
              </w:rPr>
            </w:pPr>
          </w:p>
        </w:tc>
        <w:tc>
          <w:tcPr>
            <w:tcW w:w="978" w:type="dxa"/>
            <w:shd w:val="clear" w:color="auto" w:fill="auto"/>
            <w:vAlign w:val="bottom"/>
          </w:tcPr>
          <w:p w14:paraId="14CC55C6" w14:textId="77777777" w:rsidR="00E03C02" w:rsidRPr="00AC1DFE" w:rsidRDefault="00E03C02" w:rsidP="00E03C02">
            <w:pPr>
              <w:jc w:val="center"/>
              <w:rPr>
                <w:rFonts w:asciiTheme="majorBidi" w:hAnsiTheme="majorBidi" w:cstheme="majorBidi"/>
                <w:sz w:val="28"/>
              </w:rPr>
            </w:pPr>
          </w:p>
        </w:tc>
        <w:tc>
          <w:tcPr>
            <w:tcW w:w="1366" w:type="dxa"/>
            <w:shd w:val="clear" w:color="auto" w:fill="auto"/>
          </w:tcPr>
          <w:p w14:paraId="7E0342F3" w14:textId="77777777" w:rsidR="00E03C02" w:rsidRPr="00AC1DFE" w:rsidRDefault="00E03C02" w:rsidP="00E03C02">
            <w:pPr>
              <w:jc w:val="right"/>
              <w:rPr>
                <w:rFonts w:asciiTheme="majorBidi" w:hAnsiTheme="majorBidi" w:cstheme="majorBidi"/>
                <w:sz w:val="28"/>
              </w:rPr>
            </w:pPr>
          </w:p>
        </w:tc>
        <w:tc>
          <w:tcPr>
            <w:tcW w:w="1440" w:type="dxa"/>
            <w:shd w:val="clear" w:color="auto" w:fill="auto"/>
          </w:tcPr>
          <w:p w14:paraId="5E2C630E" w14:textId="77777777" w:rsidR="00E03C02" w:rsidRPr="00AC1DFE" w:rsidRDefault="00E03C02" w:rsidP="00E03C02">
            <w:pPr>
              <w:jc w:val="right"/>
              <w:rPr>
                <w:rFonts w:asciiTheme="majorBidi" w:hAnsiTheme="majorBidi" w:cstheme="majorBidi"/>
                <w:sz w:val="28"/>
              </w:rPr>
            </w:pPr>
          </w:p>
        </w:tc>
        <w:tc>
          <w:tcPr>
            <w:tcW w:w="1350" w:type="dxa"/>
            <w:shd w:val="clear" w:color="auto" w:fill="auto"/>
            <w:vAlign w:val="bottom"/>
          </w:tcPr>
          <w:p w14:paraId="67E0F6CF" w14:textId="77777777" w:rsidR="00E03C02" w:rsidRPr="00AC1DFE" w:rsidRDefault="00E03C02" w:rsidP="00E03C02">
            <w:pPr>
              <w:jc w:val="center"/>
              <w:rPr>
                <w:rFonts w:asciiTheme="majorBidi" w:hAnsiTheme="majorBidi" w:cstheme="majorBidi"/>
                <w:sz w:val="28"/>
              </w:rPr>
            </w:pPr>
          </w:p>
        </w:tc>
        <w:tc>
          <w:tcPr>
            <w:tcW w:w="1440" w:type="dxa"/>
            <w:vAlign w:val="bottom"/>
          </w:tcPr>
          <w:p w14:paraId="3C696487" w14:textId="77777777" w:rsidR="00E03C02" w:rsidRPr="00AC1DFE" w:rsidRDefault="00E03C02" w:rsidP="00E03C02">
            <w:pPr>
              <w:jc w:val="center"/>
              <w:rPr>
                <w:rFonts w:asciiTheme="majorBidi" w:hAnsiTheme="majorBidi" w:cstheme="majorBidi"/>
                <w:sz w:val="28"/>
              </w:rPr>
            </w:pPr>
          </w:p>
        </w:tc>
        <w:tc>
          <w:tcPr>
            <w:tcW w:w="3852" w:type="dxa"/>
            <w:vAlign w:val="bottom"/>
          </w:tcPr>
          <w:p w14:paraId="32425627" w14:textId="77777777" w:rsidR="00E03C02" w:rsidRPr="00AC1DFE" w:rsidRDefault="00E03C02" w:rsidP="00E03C02">
            <w:pPr>
              <w:rPr>
                <w:rFonts w:asciiTheme="majorBidi" w:hAnsiTheme="majorBidi" w:cstheme="majorBidi"/>
                <w:sz w:val="28"/>
              </w:rPr>
            </w:pPr>
          </w:p>
        </w:tc>
      </w:tr>
      <w:tr w:rsidR="00E03C02" w:rsidRPr="00AC1DFE" w14:paraId="7FDB46C0" w14:textId="77777777" w:rsidTr="007C5A8F">
        <w:trPr>
          <w:gridAfter w:val="2"/>
          <w:wAfter w:w="2700" w:type="dxa"/>
          <w:trHeight w:hRule="exact" w:val="1101"/>
        </w:trPr>
        <w:tc>
          <w:tcPr>
            <w:tcW w:w="2862" w:type="dxa"/>
            <w:shd w:val="clear" w:color="auto" w:fill="auto"/>
          </w:tcPr>
          <w:p w14:paraId="5738D8AC" w14:textId="2BF2A1AD" w:rsidR="00E03C02" w:rsidRPr="00AC1DFE" w:rsidRDefault="00E03C02" w:rsidP="00E03C02">
            <w:pPr>
              <w:ind w:left="316" w:hanging="283"/>
              <w:rPr>
                <w:rFonts w:asciiTheme="majorBidi" w:hAnsiTheme="majorBidi" w:cstheme="majorBidi"/>
                <w:sz w:val="28"/>
              </w:rPr>
            </w:pPr>
            <w:r>
              <w:rPr>
                <w:rFonts w:asciiTheme="majorBidi" w:hAnsiTheme="majorBidi" w:cstheme="majorBidi"/>
                <w:sz w:val="28"/>
              </w:rPr>
              <w:t>TESCO PPS</w:t>
            </w:r>
            <w:r w:rsidRPr="00AC1DFE">
              <w:rPr>
                <w:rFonts w:asciiTheme="majorBidi" w:hAnsiTheme="majorBidi" w:cstheme="majorBidi"/>
                <w:sz w:val="28"/>
              </w:rPr>
              <w:t xml:space="preserve"> Joint Venture </w:t>
            </w:r>
            <w:r>
              <w:rPr>
                <w:rFonts w:asciiTheme="majorBidi" w:hAnsiTheme="majorBidi" w:cstheme="majorBidi"/>
                <w:sz w:val="28"/>
              </w:rPr>
              <w:t xml:space="preserve">      </w:t>
            </w:r>
            <w:r w:rsidRPr="00AC1DFE">
              <w:rPr>
                <w:rFonts w:asciiTheme="majorBidi" w:hAnsiTheme="majorBidi" w:cstheme="majorBidi"/>
                <w:sz w:val="28"/>
              </w:rPr>
              <w:t>Co., Ltd.</w:t>
            </w:r>
          </w:p>
        </w:tc>
        <w:tc>
          <w:tcPr>
            <w:tcW w:w="1305" w:type="dxa"/>
            <w:shd w:val="clear" w:color="auto" w:fill="auto"/>
          </w:tcPr>
          <w:p w14:paraId="3ADD16D3" w14:textId="2A13B01D"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Thailand</w:t>
            </w:r>
          </w:p>
        </w:tc>
        <w:tc>
          <w:tcPr>
            <w:tcW w:w="978" w:type="dxa"/>
            <w:shd w:val="clear" w:color="auto" w:fill="auto"/>
          </w:tcPr>
          <w:p w14:paraId="4EC17C69" w14:textId="4B905564"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6FCEA73A" w14:textId="29BA024A" w:rsidR="00E03C02" w:rsidRPr="00AC1DFE" w:rsidRDefault="00E03C02" w:rsidP="00E03C02">
            <w:pPr>
              <w:jc w:val="right"/>
              <w:rPr>
                <w:rFonts w:asciiTheme="majorBidi" w:hAnsiTheme="majorBidi" w:cstheme="majorBidi"/>
                <w:sz w:val="28"/>
              </w:rPr>
            </w:pPr>
            <w:r>
              <w:rPr>
                <w:rFonts w:asciiTheme="majorBidi" w:hAnsiTheme="majorBidi" w:cstheme="majorBidi"/>
                <w:sz w:val="28"/>
              </w:rPr>
              <w:t>727,650</w:t>
            </w:r>
          </w:p>
        </w:tc>
        <w:tc>
          <w:tcPr>
            <w:tcW w:w="1440" w:type="dxa"/>
            <w:shd w:val="clear" w:color="auto" w:fill="auto"/>
          </w:tcPr>
          <w:p w14:paraId="65F2492A" w14:textId="443E6EE6" w:rsidR="00E03C02" w:rsidRPr="00AC1DFE" w:rsidRDefault="00E03C02" w:rsidP="00E03C02">
            <w:pPr>
              <w:jc w:val="right"/>
              <w:rPr>
                <w:rFonts w:asciiTheme="majorBidi" w:hAnsiTheme="majorBidi" w:cstheme="majorBidi"/>
                <w:sz w:val="28"/>
              </w:rPr>
            </w:pPr>
            <w:r>
              <w:rPr>
                <w:rFonts w:asciiTheme="majorBidi" w:hAnsiTheme="majorBidi" w:cstheme="majorBidi"/>
                <w:sz w:val="28"/>
              </w:rPr>
              <w:t>727,650</w:t>
            </w:r>
          </w:p>
        </w:tc>
        <w:tc>
          <w:tcPr>
            <w:tcW w:w="1350" w:type="dxa"/>
            <w:shd w:val="clear" w:color="auto" w:fill="auto"/>
          </w:tcPr>
          <w:p w14:paraId="1AEDBC15" w14:textId="08593EA4" w:rsidR="00E03C02" w:rsidRPr="00AC1DFE" w:rsidRDefault="00E03C02" w:rsidP="00E03C02">
            <w:pPr>
              <w:jc w:val="center"/>
              <w:rPr>
                <w:rFonts w:asciiTheme="majorBidi" w:hAnsiTheme="majorBidi" w:cstheme="majorBidi"/>
                <w:sz w:val="28"/>
              </w:rPr>
            </w:pPr>
            <w:r>
              <w:rPr>
                <w:rFonts w:asciiTheme="majorBidi" w:hAnsiTheme="majorBidi" w:cstheme="majorBidi"/>
                <w:sz w:val="28"/>
              </w:rPr>
              <w:t>49</w:t>
            </w:r>
          </w:p>
        </w:tc>
        <w:tc>
          <w:tcPr>
            <w:tcW w:w="1440" w:type="dxa"/>
          </w:tcPr>
          <w:p w14:paraId="2D5533B8" w14:textId="4EC95FC2" w:rsidR="00E03C02" w:rsidRPr="00AC1DFE" w:rsidRDefault="00E03C02" w:rsidP="00E03C02">
            <w:pPr>
              <w:jc w:val="center"/>
              <w:rPr>
                <w:rFonts w:asciiTheme="majorBidi" w:hAnsiTheme="majorBidi" w:cstheme="majorBidi"/>
                <w:sz w:val="28"/>
              </w:rPr>
            </w:pPr>
            <w:r>
              <w:rPr>
                <w:rFonts w:asciiTheme="majorBidi" w:hAnsiTheme="majorBidi" w:cstheme="majorBidi"/>
                <w:sz w:val="28"/>
              </w:rPr>
              <w:t>49</w:t>
            </w:r>
          </w:p>
        </w:tc>
        <w:tc>
          <w:tcPr>
            <w:tcW w:w="3852" w:type="dxa"/>
          </w:tcPr>
          <w:p w14:paraId="6F147F18" w14:textId="6DA4159E" w:rsidR="00E03C02" w:rsidRDefault="00E03C02" w:rsidP="00E03C02">
            <w:pPr>
              <w:ind w:right="-203"/>
              <w:rPr>
                <w:rFonts w:asciiTheme="majorBidi" w:hAnsiTheme="majorBidi" w:cstheme="majorBidi"/>
                <w:sz w:val="28"/>
              </w:rPr>
            </w:pPr>
            <w:r w:rsidRPr="00495E9D">
              <w:rPr>
                <w:rFonts w:asciiTheme="majorBidi" w:hAnsiTheme="majorBidi" w:cstheme="majorBidi"/>
                <w:sz w:val="28"/>
              </w:rPr>
              <w:t>Providing educational operations services</w:t>
            </w:r>
            <w:r>
              <w:rPr>
                <w:rFonts w:asciiTheme="majorBidi" w:hAnsiTheme="majorBidi" w:cstheme="majorBidi"/>
                <w:sz w:val="28"/>
              </w:rPr>
              <w:t>,</w:t>
            </w:r>
          </w:p>
          <w:p w14:paraId="38ADD543" w14:textId="035BA3B5" w:rsidR="00E03C02" w:rsidRPr="00AC1DFE" w:rsidRDefault="00E03C02" w:rsidP="00E03C02">
            <w:pPr>
              <w:ind w:right="-203"/>
              <w:rPr>
                <w:rFonts w:asciiTheme="majorBidi" w:hAnsiTheme="majorBidi" w:cstheme="majorBidi"/>
                <w:sz w:val="28"/>
              </w:rPr>
            </w:pPr>
            <w:r>
              <w:rPr>
                <w:rFonts w:asciiTheme="majorBidi" w:hAnsiTheme="majorBidi" w:cstheme="majorBidi"/>
                <w:sz w:val="28"/>
              </w:rPr>
              <w:t>c</w:t>
            </w:r>
            <w:r w:rsidRPr="00495E9D">
              <w:rPr>
                <w:rFonts w:asciiTheme="majorBidi" w:hAnsiTheme="majorBidi" w:cstheme="majorBidi"/>
                <w:sz w:val="28"/>
              </w:rPr>
              <w:t>onsult</w:t>
            </w:r>
            <w:r>
              <w:rPr>
                <w:rFonts w:asciiTheme="majorBidi" w:hAnsiTheme="majorBidi" w:cstheme="majorBidi"/>
                <w:sz w:val="28"/>
              </w:rPr>
              <w:t>ing,</w:t>
            </w:r>
            <w:r w:rsidRPr="00495E9D">
              <w:rPr>
                <w:rFonts w:asciiTheme="majorBidi" w:hAnsiTheme="majorBidi" w:cstheme="majorBidi"/>
                <w:sz w:val="28"/>
              </w:rPr>
              <w:t xml:space="preserve"> survey of building outlines and area development plans</w:t>
            </w:r>
          </w:p>
        </w:tc>
      </w:tr>
      <w:tr w:rsidR="00E03C02" w:rsidRPr="00AC1DFE" w14:paraId="2FC69786" w14:textId="1E6B7B28" w:rsidTr="007C5A8F">
        <w:trPr>
          <w:trHeight w:hRule="exact" w:val="414"/>
        </w:trPr>
        <w:tc>
          <w:tcPr>
            <w:tcW w:w="6511" w:type="dxa"/>
            <w:gridSpan w:val="4"/>
            <w:shd w:val="clear" w:color="auto" w:fill="auto"/>
            <w:vAlign w:val="bottom"/>
          </w:tcPr>
          <w:p w14:paraId="59AB591A" w14:textId="77777777" w:rsidR="00E03C02" w:rsidRPr="00AC1DFE" w:rsidRDefault="00E03C02" w:rsidP="00E03C02">
            <w:pPr>
              <w:rPr>
                <w:rFonts w:asciiTheme="majorBidi" w:hAnsiTheme="majorBidi" w:cstheme="majorBidi"/>
                <w:b/>
                <w:bCs/>
                <w:sz w:val="28"/>
              </w:rPr>
            </w:pPr>
            <w:r w:rsidRPr="00AC1DFE">
              <w:rPr>
                <w:rFonts w:asciiTheme="majorBidi" w:hAnsiTheme="majorBidi" w:cstheme="majorBidi"/>
                <w:b/>
                <w:bCs/>
                <w:sz w:val="28"/>
              </w:rPr>
              <w:t>Associates of PROJECT ONE PROPERTY DEVELOPMENT CO., LTD</w:t>
            </w:r>
            <w:r w:rsidRPr="00AC1DFE">
              <w:rPr>
                <w:rFonts w:asciiTheme="majorBidi" w:hAnsiTheme="majorBidi" w:cstheme="majorBidi"/>
                <w:b/>
                <w:bCs/>
                <w:sz w:val="28"/>
                <w:cs/>
              </w:rPr>
              <w:t>:</w:t>
            </w:r>
          </w:p>
        </w:tc>
        <w:tc>
          <w:tcPr>
            <w:tcW w:w="1440" w:type="dxa"/>
            <w:shd w:val="clear" w:color="auto" w:fill="auto"/>
          </w:tcPr>
          <w:p w14:paraId="1D86242C" w14:textId="77777777" w:rsidR="00E03C02" w:rsidRPr="00AC1DFE" w:rsidRDefault="00E03C02" w:rsidP="00E03C02">
            <w:pPr>
              <w:jc w:val="right"/>
              <w:rPr>
                <w:rFonts w:asciiTheme="majorBidi" w:hAnsiTheme="majorBidi" w:cstheme="majorBidi"/>
                <w:sz w:val="28"/>
              </w:rPr>
            </w:pPr>
          </w:p>
        </w:tc>
        <w:tc>
          <w:tcPr>
            <w:tcW w:w="1350" w:type="dxa"/>
            <w:shd w:val="clear" w:color="auto" w:fill="auto"/>
          </w:tcPr>
          <w:p w14:paraId="3E266AC6" w14:textId="77777777" w:rsidR="00E03C02" w:rsidRPr="00AC1DFE" w:rsidRDefault="00E03C02" w:rsidP="00E03C02">
            <w:pPr>
              <w:jc w:val="center"/>
              <w:rPr>
                <w:rFonts w:asciiTheme="majorBidi" w:hAnsiTheme="majorBidi" w:cstheme="majorBidi"/>
                <w:sz w:val="28"/>
              </w:rPr>
            </w:pPr>
          </w:p>
        </w:tc>
        <w:tc>
          <w:tcPr>
            <w:tcW w:w="1440" w:type="dxa"/>
          </w:tcPr>
          <w:p w14:paraId="62DB1002" w14:textId="77777777" w:rsidR="00E03C02" w:rsidRPr="00AC1DFE" w:rsidRDefault="00E03C02" w:rsidP="00E03C02">
            <w:pPr>
              <w:jc w:val="center"/>
              <w:rPr>
                <w:rFonts w:asciiTheme="majorBidi" w:hAnsiTheme="majorBidi" w:cstheme="majorBidi"/>
                <w:sz w:val="28"/>
              </w:rPr>
            </w:pPr>
          </w:p>
        </w:tc>
        <w:tc>
          <w:tcPr>
            <w:tcW w:w="3852" w:type="dxa"/>
          </w:tcPr>
          <w:p w14:paraId="09021404" w14:textId="086AB7FD" w:rsidR="00E03C02" w:rsidRPr="00AC1DFE" w:rsidRDefault="00E03C02" w:rsidP="00E03C02">
            <w:pPr>
              <w:rPr>
                <w:rFonts w:asciiTheme="majorBidi" w:hAnsiTheme="majorBidi" w:cstheme="majorBidi"/>
                <w:sz w:val="28"/>
              </w:rPr>
            </w:pPr>
          </w:p>
        </w:tc>
        <w:tc>
          <w:tcPr>
            <w:tcW w:w="1350" w:type="dxa"/>
          </w:tcPr>
          <w:p w14:paraId="1C6073AB" w14:textId="77777777" w:rsidR="00E03C02" w:rsidRPr="00AC1DFE" w:rsidRDefault="00E03C02" w:rsidP="00E03C02"/>
        </w:tc>
        <w:tc>
          <w:tcPr>
            <w:tcW w:w="1350" w:type="dxa"/>
          </w:tcPr>
          <w:p w14:paraId="3B421B32" w14:textId="77777777" w:rsidR="00E03C02" w:rsidRPr="00AC1DFE" w:rsidRDefault="00E03C02" w:rsidP="00E03C02"/>
        </w:tc>
      </w:tr>
      <w:tr w:rsidR="00E03C02" w:rsidRPr="00AC1DFE" w14:paraId="218052D3" w14:textId="77777777" w:rsidTr="007C5A8F">
        <w:trPr>
          <w:gridAfter w:val="2"/>
          <w:wAfter w:w="2700" w:type="dxa"/>
          <w:trHeight w:hRule="exact" w:val="1141"/>
        </w:trPr>
        <w:tc>
          <w:tcPr>
            <w:tcW w:w="2862" w:type="dxa"/>
            <w:shd w:val="clear" w:color="auto" w:fill="auto"/>
          </w:tcPr>
          <w:p w14:paraId="70AFC0C0" w14:textId="77777777" w:rsidR="00E03C02" w:rsidRPr="00AC1DFE" w:rsidRDefault="00E03C02" w:rsidP="00E03C02">
            <w:pPr>
              <w:ind w:left="316" w:hanging="283"/>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cs/>
              </w:rPr>
              <w:br/>
            </w:r>
            <w:r w:rsidRPr="00AC1DFE">
              <w:rPr>
                <w:rFonts w:asciiTheme="majorBidi" w:hAnsiTheme="majorBidi" w:cstheme="majorBidi"/>
                <w:sz w:val="28"/>
              </w:rPr>
              <w:t>DEVELOPMENT CO., LTD.</w:t>
            </w:r>
          </w:p>
        </w:tc>
        <w:tc>
          <w:tcPr>
            <w:tcW w:w="1305" w:type="dxa"/>
            <w:shd w:val="clear" w:color="auto" w:fill="auto"/>
          </w:tcPr>
          <w:p w14:paraId="2182741F" w14:textId="77777777" w:rsidR="00E03C02" w:rsidRPr="00AC1DFE" w:rsidRDefault="00E03C02" w:rsidP="00E03C02">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shd w:val="clear" w:color="auto" w:fill="auto"/>
          </w:tcPr>
          <w:p w14:paraId="24AD922B" w14:textId="77777777" w:rsidR="00E03C02" w:rsidRPr="00AC1DFE" w:rsidRDefault="00E03C02" w:rsidP="00E03C02">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31CD4B59" w14:textId="155C48BE"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529,800</w:t>
            </w:r>
          </w:p>
        </w:tc>
        <w:tc>
          <w:tcPr>
            <w:tcW w:w="1440" w:type="dxa"/>
            <w:shd w:val="clear" w:color="auto" w:fill="auto"/>
          </w:tcPr>
          <w:p w14:paraId="2BD05300" w14:textId="77777777" w:rsidR="00E03C02" w:rsidRPr="00AC1DFE" w:rsidRDefault="00E03C02" w:rsidP="00E03C02">
            <w:pPr>
              <w:jc w:val="right"/>
              <w:rPr>
                <w:rFonts w:asciiTheme="majorBidi" w:hAnsiTheme="majorBidi" w:cstheme="majorBidi"/>
                <w:sz w:val="28"/>
              </w:rPr>
            </w:pPr>
            <w:r w:rsidRPr="00AC1DFE">
              <w:rPr>
                <w:rFonts w:asciiTheme="majorBidi" w:hAnsiTheme="majorBidi" w:cstheme="majorBidi"/>
                <w:sz w:val="28"/>
              </w:rPr>
              <w:t>529,800</w:t>
            </w:r>
          </w:p>
        </w:tc>
        <w:tc>
          <w:tcPr>
            <w:tcW w:w="1350" w:type="dxa"/>
            <w:shd w:val="clear" w:color="auto" w:fill="auto"/>
          </w:tcPr>
          <w:p w14:paraId="720CED48" w14:textId="79B0EC10"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52.98</w:t>
            </w:r>
          </w:p>
        </w:tc>
        <w:tc>
          <w:tcPr>
            <w:tcW w:w="1440" w:type="dxa"/>
          </w:tcPr>
          <w:p w14:paraId="74F7CB87" w14:textId="71B8B320" w:rsidR="00E03C02" w:rsidRPr="00AC1DFE" w:rsidRDefault="00E03C02" w:rsidP="00E03C02">
            <w:pPr>
              <w:jc w:val="center"/>
              <w:rPr>
                <w:rFonts w:asciiTheme="majorBidi" w:hAnsiTheme="majorBidi" w:cstheme="majorBidi"/>
                <w:sz w:val="28"/>
              </w:rPr>
            </w:pPr>
            <w:r w:rsidRPr="00AC1DFE">
              <w:rPr>
                <w:rFonts w:asciiTheme="majorBidi" w:hAnsiTheme="majorBidi" w:cstheme="majorBidi"/>
                <w:sz w:val="28"/>
              </w:rPr>
              <w:t>52.98</w:t>
            </w:r>
          </w:p>
        </w:tc>
        <w:tc>
          <w:tcPr>
            <w:tcW w:w="3852" w:type="dxa"/>
          </w:tcPr>
          <w:p w14:paraId="6147FB4B" w14:textId="1074509B" w:rsidR="00E03C02" w:rsidRPr="00AC1DFE" w:rsidRDefault="00E03C02" w:rsidP="00E03C02">
            <w:pPr>
              <w:rPr>
                <w:rFonts w:asciiTheme="majorBidi" w:hAnsiTheme="majorBidi" w:cstheme="majorBidi"/>
                <w:sz w:val="28"/>
                <w:cs/>
              </w:rPr>
            </w:pPr>
            <w:r w:rsidRPr="00AC1DFE">
              <w:rPr>
                <w:rFonts w:asciiTheme="majorBidi" w:hAnsiTheme="majorBidi" w:cstheme="majorBidi"/>
                <w:sz w:val="28"/>
              </w:rPr>
              <w:t>Provide services for trading, renting, leasing,</w:t>
            </w:r>
            <w:r w:rsidRPr="00AC1DFE">
              <w:t xml:space="preserve"> </w:t>
            </w:r>
            <w:r w:rsidRPr="00AC1DFE">
              <w:br/>
              <w:t xml:space="preserve">    </w:t>
            </w:r>
            <w:r w:rsidRPr="00AC1DFE">
              <w:rPr>
                <w:rFonts w:asciiTheme="majorBidi" w:hAnsiTheme="majorBidi" w:cstheme="majorBidi"/>
                <w:sz w:val="28"/>
              </w:rPr>
              <w:t xml:space="preserve">property development exchanging, mortgage, </w:t>
            </w:r>
            <w:r w:rsidRPr="00AC1DFE">
              <w:rPr>
                <w:rFonts w:asciiTheme="majorBidi" w:hAnsiTheme="majorBidi" w:cstheme="majorBidi"/>
                <w:sz w:val="28"/>
              </w:rPr>
              <w:br/>
              <w:t xml:space="preserve">    consignment related</w:t>
            </w:r>
          </w:p>
        </w:tc>
      </w:tr>
    </w:tbl>
    <w:p w14:paraId="7002B9EA" w14:textId="2A9CDB98" w:rsidR="00CE28FA" w:rsidRPr="00AC1DFE" w:rsidRDefault="00CE28FA" w:rsidP="005E735E">
      <w:pPr>
        <w:spacing w:before="120" w:after="0" w:line="240" w:lineRule="auto"/>
        <w:jc w:val="thaiDistribute"/>
        <w:rPr>
          <w:rFonts w:asciiTheme="majorBidi" w:hAnsiTheme="majorBidi" w:cstheme="majorBidi"/>
          <w:sz w:val="28"/>
        </w:rPr>
      </w:pPr>
    </w:p>
    <w:tbl>
      <w:tblPr>
        <w:tblStyle w:val="TableGrid"/>
        <w:tblW w:w="1445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425"/>
        <w:gridCol w:w="1350"/>
        <w:gridCol w:w="1350"/>
        <w:gridCol w:w="1453"/>
        <w:gridCol w:w="4019"/>
      </w:tblGrid>
      <w:tr w:rsidR="00CE28FA" w:rsidRPr="00AC1DFE" w14:paraId="5A0EEEDD" w14:textId="77777777" w:rsidTr="00544B6B">
        <w:trPr>
          <w:trHeight w:hRule="exact" w:val="357"/>
          <w:tblHeader/>
        </w:trPr>
        <w:tc>
          <w:tcPr>
            <w:tcW w:w="2579" w:type="dxa"/>
            <w:vAlign w:val="bottom"/>
          </w:tcPr>
          <w:p w14:paraId="648A02D8" w14:textId="77777777" w:rsidR="00CE28FA" w:rsidRPr="00AC1DFE" w:rsidRDefault="00CE28FA" w:rsidP="00EF6FC3">
            <w:pPr>
              <w:pStyle w:val="NoSpacing"/>
              <w:spacing w:after="120"/>
              <w:jc w:val="center"/>
              <w:rPr>
                <w:rFonts w:asciiTheme="majorBidi" w:hAnsiTheme="majorBidi" w:cstheme="majorBidi"/>
                <w:sz w:val="28"/>
              </w:rPr>
            </w:pPr>
          </w:p>
          <w:p w14:paraId="1D9C0198" w14:textId="77777777" w:rsidR="00CE28FA" w:rsidRPr="00AC1DFE" w:rsidRDefault="00CE28FA" w:rsidP="00EF6FC3">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AC1DFE" w:rsidRDefault="00CE28FA" w:rsidP="00EF6FC3">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6B378198" w14:textId="77777777" w:rsidR="00CE28FA" w:rsidRPr="00AC1DFE" w:rsidRDefault="00CE28FA" w:rsidP="00EF6FC3">
            <w:pPr>
              <w:pStyle w:val="NoSpacing"/>
              <w:spacing w:after="120"/>
              <w:jc w:val="center"/>
              <w:rPr>
                <w:rFonts w:asciiTheme="majorBidi" w:hAnsiTheme="majorBidi" w:cstheme="majorBidi"/>
                <w:b/>
                <w:bCs/>
                <w:sz w:val="28"/>
              </w:rPr>
            </w:pPr>
          </w:p>
        </w:tc>
        <w:tc>
          <w:tcPr>
            <w:tcW w:w="1425" w:type="dxa"/>
            <w:vAlign w:val="bottom"/>
          </w:tcPr>
          <w:p w14:paraId="4B739882"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2CAE8978"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3EDC9D0E" w14:textId="77777777" w:rsidR="00CE28FA" w:rsidRPr="00AC1DFE" w:rsidRDefault="00CE28FA" w:rsidP="00EF6FC3">
            <w:pPr>
              <w:pStyle w:val="NoSpacing"/>
              <w:spacing w:after="120"/>
              <w:jc w:val="center"/>
              <w:rPr>
                <w:rFonts w:asciiTheme="majorBidi" w:hAnsiTheme="majorBidi" w:cstheme="majorBidi"/>
                <w:b/>
                <w:bCs/>
                <w:sz w:val="28"/>
              </w:rPr>
            </w:pPr>
          </w:p>
        </w:tc>
        <w:tc>
          <w:tcPr>
            <w:tcW w:w="1453" w:type="dxa"/>
          </w:tcPr>
          <w:p w14:paraId="30820179" w14:textId="77777777" w:rsidR="00CE28FA" w:rsidRPr="00AC1DFE" w:rsidRDefault="00CE28FA" w:rsidP="00EF6FC3">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AC1DFE" w:rsidRDefault="00CE28FA" w:rsidP="00EF6FC3">
            <w:pPr>
              <w:pStyle w:val="NoSpacing"/>
              <w:spacing w:after="120"/>
              <w:jc w:val="center"/>
              <w:rPr>
                <w:rFonts w:asciiTheme="majorBidi" w:hAnsiTheme="majorBidi" w:cstheme="majorBidi"/>
                <w:b/>
                <w:bCs/>
                <w:sz w:val="28"/>
              </w:rPr>
            </w:pPr>
          </w:p>
        </w:tc>
      </w:tr>
      <w:tr w:rsidR="005263B4" w:rsidRPr="00AC1DFE" w14:paraId="72A32A93" w14:textId="77777777" w:rsidTr="00544B6B">
        <w:trPr>
          <w:trHeight w:hRule="exact" w:val="414"/>
          <w:tblHeader/>
        </w:trPr>
        <w:tc>
          <w:tcPr>
            <w:tcW w:w="2579" w:type="dxa"/>
            <w:vAlign w:val="bottom"/>
          </w:tcPr>
          <w:p w14:paraId="09EE7E3D"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1059927F"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775" w:type="dxa"/>
            <w:gridSpan w:val="2"/>
            <w:vAlign w:val="bottom"/>
          </w:tcPr>
          <w:p w14:paraId="5755BDD2"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Paid-up share capital</w:t>
            </w:r>
          </w:p>
        </w:tc>
        <w:tc>
          <w:tcPr>
            <w:tcW w:w="2803" w:type="dxa"/>
            <w:gridSpan w:val="2"/>
            <w:vAlign w:val="bottom"/>
          </w:tcPr>
          <w:p w14:paraId="0F5FF729" w14:textId="18F16BCC"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4019" w:type="dxa"/>
            <w:vAlign w:val="bottom"/>
          </w:tcPr>
          <w:p w14:paraId="6F999983" w14:textId="0CDBFDB6"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3E1406" w:rsidRPr="00AC1DFE" w14:paraId="5E2F862E" w14:textId="77777777" w:rsidTr="00544B6B">
        <w:trPr>
          <w:trHeight w:hRule="exact" w:val="495"/>
          <w:tblHeader/>
        </w:trPr>
        <w:tc>
          <w:tcPr>
            <w:tcW w:w="2579" w:type="dxa"/>
          </w:tcPr>
          <w:p w14:paraId="78A5507F" w14:textId="77777777" w:rsidR="003E1406" w:rsidRPr="00AC1DFE" w:rsidRDefault="003E1406" w:rsidP="005263B4">
            <w:pPr>
              <w:pStyle w:val="NoSpacing"/>
              <w:spacing w:after="120"/>
              <w:jc w:val="thaiDistribute"/>
              <w:rPr>
                <w:rFonts w:asciiTheme="majorBidi" w:hAnsiTheme="majorBidi" w:cstheme="majorBidi"/>
                <w:sz w:val="28"/>
              </w:rPr>
            </w:pPr>
          </w:p>
        </w:tc>
        <w:tc>
          <w:tcPr>
            <w:tcW w:w="1305" w:type="dxa"/>
          </w:tcPr>
          <w:p w14:paraId="790E0527" w14:textId="77777777" w:rsidR="003E1406" w:rsidRPr="00AC1DFE" w:rsidRDefault="003E1406" w:rsidP="005263B4">
            <w:pPr>
              <w:pStyle w:val="NoSpacing"/>
              <w:spacing w:after="120"/>
              <w:jc w:val="thaiDistribute"/>
              <w:rPr>
                <w:rFonts w:asciiTheme="majorBidi" w:hAnsiTheme="majorBidi" w:cstheme="majorBidi"/>
                <w:sz w:val="28"/>
              </w:rPr>
            </w:pPr>
          </w:p>
        </w:tc>
        <w:tc>
          <w:tcPr>
            <w:tcW w:w="978" w:type="dxa"/>
          </w:tcPr>
          <w:p w14:paraId="29E8B476" w14:textId="77777777" w:rsidR="003E1406" w:rsidRPr="00AC1DFE" w:rsidRDefault="003E1406" w:rsidP="005263B4">
            <w:pPr>
              <w:pStyle w:val="NoSpacing"/>
              <w:spacing w:after="120"/>
              <w:jc w:val="thaiDistribute"/>
              <w:rPr>
                <w:rFonts w:asciiTheme="majorBidi" w:hAnsiTheme="majorBidi" w:cstheme="majorBidi"/>
                <w:sz w:val="28"/>
              </w:rPr>
            </w:pPr>
          </w:p>
        </w:tc>
        <w:tc>
          <w:tcPr>
            <w:tcW w:w="1425" w:type="dxa"/>
            <w:shd w:val="clear" w:color="auto" w:fill="auto"/>
            <w:vAlign w:val="bottom"/>
          </w:tcPr>
          <w:p w14:paraId="5F5FE01E" w14:textId="40CA1945"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4</w:t>
            </w:r>
          </w:p>
        </w:tc>
        <w:tc>
          <w:tcPr>
            <w:tcW w:w="1350" w:type="dxa"/>
            <w:shd w:val="clear" w:color="auto" w:fill="auto"/>
            <w:vAlign w:val="bottom"/>
          </w:tcPr>
          <w:p w14:paraId="7C25C326" w14:textId="1E5498A8"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3</w:t>
            </w:r>
          </w:p>
        </w:tc>
        <w:tc>
          <w:tcPr>
            <w:tcW w:w="1350" w:type="dxa"/>
            <w:shd w:val="clear" w:color="auto" w:fill="auto"/>
            <w:vAlign w:val="bottom"/>
          </w:tcPr>
          <w:p w14:paraId="4FBC8A5B" w14:textId="45C5ADE1"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0A1B6D">
              <w:rPr>
                <w:rFonts w:asciiTheme="majorBidi" w:hAnsiTheme="majorBidi" w:cstheme="majorBidi"/>
                <w:b/>
                <w:bCs/>
                <w:sz w:val="28"/>
              </w:rPr>
              <w:t>4</w:t>
            </w:r>
          </w:p>
        </w:tc>
        <w:tc>
          <w:tcPr>
            <w:tcW w:w="1453" w:type="dxa"/>
            <w:vAlign w:val="bottom"/>
          </w:tcPr>
          <w:p w14:paraId="0F14A126" w14:textId="2FBE0A3C" w:rsidR="003E1406" w:rsidRPr="00AC1DFE" w:rsidRDefault="003E1406" w:rsidP="005263B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0A1B6D">
              <w:rPr>
                <w:rFonts w:asciiTheme="majorBidi" w:hAnsiTheme="majorBidi" w:cstheme="majorBidi"/>
                <w:b/>
                <w:bCs/>
                <w:sz w:val="28"/>
              </w:rPr>
              <w:t>3</w:t>
            </w:r>
          </w:p>
        </w:tc>
        <w:tc>
          <w:tcPr>
            <w:tcW w:w="4019" w:type="dxa"/>
          </w:tcPr>
          <w:p w14:paraId="2576EB59" w14:textId="77777777" w:rsidR="003E1406" w:rsidRPr="00AC1DFE" w:rsidRDefault="003E1406" w:rsidP="005263B4">
            <w:pPr>
              <w:pStyle w:val="NoSpacing"/>
              <w:spacing w:after="120"/>
              <w:jc w:val="thaiDistribute"/>
              <w:rPr>
                <w:rFonts w:asciiTheme="majorBidi" w:hAnsiTheme="majorBidi" w:cstheme="majorBidi"/>
                <w:sz w:val="28"/>
              </w:rPr>
            </w:pPr>
          </w:p>
        </w:tc>
      </w:tr>
      <w:tr w:rsidR="005263B4" w:rsidRPr="00AC1DFE" w14:paraId="7981375B" w14:textId="77777777" w:rsidTr="00544B6B">
        <w:trPr>
          <w:trHeight w:hRule="exact" w:val="397"/>
          <w:tblHeader/>
        </w:trPr>
        <w:tc>
          <w:tcPr>
            <w:tcW w:w="2579" w:type="dxa"/>
          </w:tcPr>
          <w:p w14:paraId="603B6C2C" w14:textId="58EA9753" w:rsidR="005263B4" w:rsidRPr="00AC1DFE"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AC1DFE" w:rsidRDefault="005263B4" w:rsidP="005263B4">
            <w:pPr>
              <w:pStyle w:val="NoSpacing"/>
              <w:spacing w:after="120"/>
              <w:jc w:val="center"/>
              <w:rPr>
                <w:rFonts w:asciiTheme="majorBidi" w:hAnsiTheme="majorBidi" w:cstheme="majorBidi"/>
                <w:sz w:val="28"/>
              </w:rPr>
            </w:pPr>
          </w:p>
        </w:tc>
        <w:tc>
          <w:tcPr>
            <w:tcW w:w="2775" w:type="dxa"/>
            <w:gridSpan w:val="2"/>
            <w:vAlign w:val="bottom"/>
          </w:tcPr>
          <w:p w14:paraId="27DDF158"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088073F8"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theme="majorBidi"/>
                <w:sz w:val="28"/>
              </w:rPr>
              <w:t>Percent</w:t>
            </w:r>
          </w:p>
        </w:tc>
        <w:tc>
          <w:tcPr>
            <w:tcW w:w="1453" w:type="dxa"/>
            <w:vAlign w:val="bottom"/>
          </w:tcPr>
          <w:p w14:paraId="42EDB102" w14:textId="77777777"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Percent</w:t>
            </w:r>
          </w:p>
        </w:tc>
        <w:tc>
          <w:tcPr>
            <w:tcW w:w="4019" w:type="dxa"/>
          </w:tcPr>
          <w:p w14:paraId="33AC713E" w14:textId="77777777" w:rsidR="005263B4" w:rsidRPr="00AC1DFE" w:rsidRDefault="005263B4" w:rsidP="005263B4">
            <w:pPr>
              <w:pStyle w:val="NoSpacing"/>
              <w:spacing w:after="120"/>
              <w:jc w:val="center"/>
              <w:rPr>
                <w:rFonts w:asciiTheme="majorBidi" w:hAnsiTheme="majorBidi" w:cstheme="majorBidi"/>
                <w:sz w:val="28"/>
              </w:rPr>
            </w:pPr>
          </w:p>
        </w:tc>
      </w:tr>
      <w:tr w:rsidR="005263B4" w:rsidRPr="00AC1DFE" w14:paraId="74B0E746" w14:textId="77777777" w:rsidTr="007C5A8F">
        <w:trPr>
          <w:trHeight w:hRule="exact" w:val="397"/>
          <w:tblHeader/>
        </w:trPr>
        <w:tc>
          <w:tcPr>
            <w:tcW w:w="2579" w:type="dxa"/>
          </w:tcPr>
          <w:p w14:paraId="2B810A6E" w14:textId="398FC2EA" w:rsidR="005263B4" w:rsidRPr="00AC1DFE" w:rsidRDefault="005263B4" w:rsidP="005263B4">
            <w:pPr>
              <w:pStyle w:val="NoSpacing"/>
              <w:spacing w:after="120"/>
              <w:rPr>
                <w:rFonts w:asciiTheme="majorBidi" w:hAnsiTheme="majorBidi" w:cstheme="majorBidi"/>
                <w:sz w:val="28"/>
              </w:rPr>
            </w:pPr>
            <w:r w:rsidRPr="00AC1DFE">
              <w:rPr>
                <w:rFonts w:asciiTheme="majorBidi" w:hAnsiTheme="majorBidi" w:cstheme="majorBidi"/>
                <w:sz w:val="28"/>
              </w:rPr>
              <w:t>PROJECT THREE</w:t>
            </w:r>
          </w:p>
        </w:tc>
        <w:tc>
          <w:tcPr>
            <w:tcW w:w="1305" w:type="dxa"/>
          </w:tcPr>
          <w:p w14:paraId="1079E658" w14:textId="052B98FF" w:rsidR="005263B4" w:rsidRPr="00AC1DFE" w:rsidRDefault="005263B4" w:rsidP="005263B4">
            <w:pPr>
              <w:pStyle w:val="NoSpacing"/>
              <w:spacing w:after="120"/>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2F868347" w14:textId="52DA9FF9" w:rsidR="005263B4" w:rsidRPr="00AC1DFE" w:rsidRDefault="005263B4" w:rsidP="005263B4">
            <w:pPr>
              <w:pStyle w:val="NoSpacing"/>
              <w:spacing w:after="120"/>
              <w:jc w:val="center"/>
              <w:rPr>
                <w:rFonts w:asciiTheme="majorBidi" w:hAnsiTheme="majorBidi" w:cstheme="majorBidi"/>
                <w:sz w:val="28"/>
              </w:rPr>
            </w:pPr>
            <w:r w:rsidRPr="00AC1DFE">
              <w:rPr>
                <w:rFonts w:asciiTheme="majorBidi" w:hAnsiTheme="majorBidi" w:cstheme="majorBidi"/>
                <w:sz w:val="28"/>
              </w:rPr>
              <w:t>Baht</w:t>
            </w:r>
          </w:p>
        </w:tc>
        <w:tc>
          <w:tcPr>
            <w:tcW w:w="1425" w:type="dxa"/>
            <w:shd w:val="clear" w:color="auto" w:fill="auto"/>
            <w:vAlign w:val="bottom"/>
          </w:tcPr>
          <w:p w14:paraId="194CA50A" w14:textId="17210A8B" w:rsidR="005263B4" w:rsidRPr="00AC1DFE" w:rsidRDefault="00E03C02" w:rsidP="005263B4">
            <w:pPr>
              <w:jc w:val="right"/>
              <w:rPr>
                <w:rFonts w:asciiTheme="majorBidi" w:hAnsiTheme="majorBidi" w:cs="Angsana New"/>
                <w:sz w:val="28"/>
                <w:cs/>
              </w:rPr>
            </w:pPr>
            <w:r w:rsidRPr="00AC1DFE">
              <w:rPr>
                <w:rFonts w:asciiTheme="majorBidi" w:hAnsiTheme="majorBidi" w:cstheme="majorBidi"/>
                <w:sz w:val="28"/>
              </w:rPr>
              <w:t>509,800</w:t>
            </w:r>
          </w:p>
        </w:tc>
        <w:tc>
          <w:tcPr>
            <w:tcW w:w="1350" w:type="dxa"/>
            <w:shd w:val="clear" w:color="auto" w:fill="auto"/>
            <w:vAlign w:val="bottom"/>
          </w:tcPr>
          <w:p w14:paraId="5667154E" w14:textId="69B35407" w:rsidR="005263B4" w:rsidRPr="00AC1DFE" w:rsidRDefault="008C23ED" w:rsidP="005263B4">
            <w:pPr>
              <w:jc w:val="right"/>
              <w:rPr>
                <w:rFonts w:asciiTheme="majorBidi" w:hAnsiTheme="majorBidi" w:cs="Angsana New"/>
                <w:sz w:val="28"/>
                <w:cs/>
              </w:rPr>
            </w:pPr>
            <w:r w:rsidRPr="00AC1DFE">
              <w:rPr>
                <w:rFonts w:asciiTheme="majorBidi" w:hAnsiTheme="majorBidi" w:cstheme="majorBidi"/>
                <w:sz w:val="28"/>
              </w:rPr>
              <w:t>509,800</w:t>
            </w:r>
          </w:p>
        </w:tc>
        <w:tc>
          <w:tcPr>
            <w:tcW w:w="1350" w:type="dxa"/>
            <w:shd w:val="clear" w:color="auto" w:fill="auto"/>
          </w:tcPr>
          <w:p w14:paraId="4BA93B5C" w14:textId="1F79EC5A" w:rsidR="005263B4" w:rsidRPr="00AC1DFE" w:rsidRDefault="008C23ED" w:rsidP="005263B4">
            <w:pPr>
              <w:jc w:val="center"/>
              <w:rPr>
                <w:rFonts w:asciiTheme="majorBidi" w:hAnsiTheme="majorBidi" w:cstheme="majorBidi"/>
                <w:sz w:val="28"/>
              </w:rPr>
            </w:pPr>
            <w:r w:rsidRPr="00AC1DFE">
              <w:rPr>
                <w:rFonts w:asciiTheme="majorBidi" w:hAnsiTheme="majorBidi" w:cstheme="majorBidi"/>
                <w:sz w:val="28"/>
              </w:rPr>
              <w:t>50.98</w:t>
            </w:r>
          </w:p>
        </w:tc>
        <w:tc>
          <w:tcPr>
            <w:tcW w:w="1453" w:type="dxa"/>
          </w:tcPr>
          <w:p w14:paraId="36571316" w14:textId="4D2ACEAB"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50.98</w:t>
            </w:r>
          </w:p>
        </w:tc>
        <w:tc>
          <w:tcPr>
            <w:tcW w:w="4019" w:type="dxa"/>
          </w:tcPr>
          <w:p w14:paraId="45840497" w14:textId="081776D8" w:rsidR="005263B4" w:rsidRPr="00AC1DFE" w:rsidRDefault="005263B4" w:rsidP="005263B4">
            <w:pPr>
              <w:pStyle w:val="NoSpacing"/>
              <w:spacing w:after="120"/>
              <w:ind w:right="-203"/>
              <w:rPr>
                <w:rFonts w:asciiTheme="majorBidi" w:hAnsiTheme="majorBidi" w:cstheme="majorBidi"/>
                <w:sz w:val="28"/>
              </w:rPr>
            </w:pPr>
            <w:r w:rsidRPr="00AC1DFE">
              <w:rPr>
                <w:rFonts w:asciiTheme="majorBidi" w:hAnsiTheme="majorBidi" w:cstheme="majorBidi"/>
                <w:sz w:val="28"/>
              </w:rPr>
              <w:t>Provide construction services as well as conducting</w:t>
            </w:r>
          </w:p>
        </w:tc>
      </w:tr>
      <w:tr w:rsidR="005263B4" w:rsidRPr="00AC1DFE" w14:paraId="6402CA4E" w14:textId="77777777" w:rsidTr="00544B6B">
        <w:trPr>
          <w:trHeight w:hRule="exact" w:val="397"/>
          <w:tblHeader/>
        </w:trPr>
        <w:tc>
          <w:tcPr>
            <w:tcW w:w="2579" w:type="dxa"/>
          </w:tcPr>
          <w:p w14:paraId="45449437" w14:textId="15CFA17F" w:rsidR="005263B4" w:rsidRPr="00AC1DFE" w:rsidRDefault="005263B4" w:rsidP="005263B4">
            <w:pPr>
              <w:pStyle w:val="NoSpacing"/>
              <w:spacing w:after="120"/>
              <w:ind w:left="246"/>
              <w:rPr>
                <w:rFonts w:asciiTheme="majorBidi" w:hAnsiTheme="majorBidi" w:cstheme="majorBidi"/>
                <w:sz w:val="28"/>
              </w:rPr>
            </w:pPr>
            <w:r w:rsidRPr="00AC1DFE">
              <w:rPr>
                <w:rFonts w:asciiTheme="majorBidi" w:hAnsiTheme="majorBidi" w:cstheme="majorBidi"/>
                <w:sz w:val="28"/>
              </w:rPr>
              <w:t>ENGINEERING CO.,</w:t>
            </w:r>
            <w:r w:rsidR="00544B6B" w:rsidRPr="00AC1DFE">
              <w:rPr>
                <w:rFonts w:asciiTheme="majorBidi" w:hAnsiTheme="majorBidi" w:cstheme="majorBidi"/>
                <w:sz w:val="28"/>
              </w:rPr>
              <w:t xml:space="preserve"> LTD.</w:t>
            </w:r>
          </w:p>
        </w:tc>
        <w:tc>
          <w:tcPr>
            <w:tcW w:w="1305" w:type="dxa"/>
          </w:tcPr>
          <w:p w14:paraId="72F6DB84"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AC1DFE" w:rsidRDefault="005263B4" w:rsidP="005263B4">
            <w:pPr>
              <w:pStyle w:val="NoSpacing"/>
              <w:spacing w:after="120"/>
              <w:jc w:val="center"/>
              <w:rPr>
                <w:rFonts w:asciiTheme="majorBidi" w:hAnsiTheme="majorBidi" w:cstheme="majorBidi"/>
                <w:sz w:val="28"/>
              </w:rPr>
            </w:pPr>
          </w:p>
        </w:tc>
        <w:tc>
          <w:tcPr>
            <w:tcW w:w="1425" w:type="dxa"/>
            <w:vAlign w:val="bottom"/>
          </w:tcPr>
          <w:p w14:paraId="751619C1" w14:textId="77777777" w:rsidR="005263B4" w:rsidRPr="00AC1DFE" w:rsidRDefault="005263B4" w:rsidP="005263B4">
            <w:pPr>
              <w:jc w:val="center"/>
              <w:rPr>
                <w:rFonts w:asciiTheme="majorBidi" w:hAnsiTheme="majorBidi" w:cs="Angsana New"/>
                <w:sz w:val="28"/>
                <w:cs/>
              </w:rPr>
            </w:pPr>
          </w:p>
        </w:tc>
        <w:tc>
          <w:tcPr>
            <w:tcW w:w="1350" w:type="dxa"/>
            <w:vAlign w:val="bottom"/>
          </w:tcPr>
          <w:p w14:paraId="3C858758" w14:textId="5DFAAEF0" w:rsidR="005263B4" w:rsidRPr="00AC1DFE" w:rsidRDefault="005263B4" w:rsidP="005263B4">
            <w:pPr>
              <w:jc w:val="center"/>
              <w:rPr>
                <w:rFonts w:asciiTheme="majorBidi" w:hAnsiTheme="majorBidi" w:cs="Angsana New"/>
                <w:sz w:val="28"/>
                <w:cs/>
              </w:rPr>
            </w:pPr>
          </w:p>
        </w:tc>
        <w:tc>
          <w:tcPr>
            <w:tcW w:w="1350" w:type="dxa"/>
            <w:shd w:val="clear" w:color="auto" w:fill="auto"/>
            <w:vAlign w:val="bottom"/>
          </w:tcPr>
          <w:p w14:paraId="69A615A2" w14:textId="77777777" w:rsidR="005263B4" w:rsidRPr="00AC1DFE" w:rsidRDefault="005263B4" w:rsidP="005263B4">
            <w:pPr>
              <w:jc w:val="center"/>
              <w:rPr>
                <w:rFonts w:asciiTheme="majorBidi" w:hAnsiTheme="majorBidi" w:cstheme="majorBidi"/>
                <w:sz w:val="28"/>
              </w:rPr>
            </w:pPr>
          </w:p>
        </w:tc>
        <w:tc>
          <w:tcPr>
            <w:tcW w:w="1453" w:type="dxa"/>
            <w:vAlign w:val="bottom"/>
          </w:tcPr>
          <w:p w14:paraId="2398D074" w14:textId="77777777" w:rsidR="005263B4" w:rsidRPr="00AC1DFE" w:rsidRDefault="005263B4" w:rsidP="005263B4">
            <w:pPr>
              <w:jc w:val="center"/>
              <w:rPr>
                <w:rFonts w:asciiTheme="majorBidi" w:hAnsiTheme="majorBidi" w:cstheme="majorBidi"/>
                <w:sz w:val="28"/>
              </w:rPr>
            </w:pPr>
          </w:p>
        </w:tc>
        <w:tc>
          <w:tcPr>
            <w:tcW w:w="4019" w:type="dxa"/>
          </w:tcPr>
          <w:p w14:paraId="3881BB7F" w14:textId="01AE8BAF" w:rsidR="005263B4" w:rsidRPr="00AC1DFE" w:rsidRDefault="00F009E1" w:rsidP="00F009E1">
            <w:pPr>
              <w:pStyle w:val="NoSpacing"/>
              <w:spacing w:after="120"/>
              <w:rPr>
                <w:rFonts w:asciiTheme="majorBidi" w:hAnsiTheme="majorBidi" w:cstheme="majorBidi"/>
                <w:sz w:val="28"/>
              </w:rPr>
            </w:pPr>
            <w:r w:rsidRPr="00AC1DFE">
              <w:rPr>
                <w:rFonts w:asciiTheme="majorBidi" w:hAnsiTheme="majorBidi" w:cstheme="majorBidi"/>
                <w:sz w:val="28"/>
              </w:rPr>
              <w:t xml:space="preserve">    </w:t>
            </w:r>
            <w:r w:rsidR="005263B4" w:rsidRPr="00AC1DFE">
              <w:rPr>
                <w:rFonts w:asciiTheme="majorBidi" w:hAnsiTheme="majorBidi" w:cstheme="majorBidi"/>
                <w:sz w:val="28"/>
              </w:rPr>
              <w:t>an estimate or bidding for construction and design work</w:t>
            </w:r>
          </w:p>
        </w:tc>
      </w:tr>
      <w:tr w:rsidR="005263B4" w:rsidRPr="00AC1DFE" w14:paraId="311920D4" w14:textId="77777777" w:rsidTr="00544B6B">
        <w:trPr>
          <w:trHeight w:hRule="exact" w:val="517"/>
          <w:tblHeader/>
        </w:trPr>
        <w:tc>
          <w:tcPr>
            <w:tcW w:w="2579" w:type="dxa"/>
          </w:tcPr>
          <w:p w14:paraId="20A09CEA" w14:textId="7C3AE08A" w:rsidR="005263B4" w:rsidRPr="00AC1DFE" w:rsidRDefault="005263B4" w:rsidP="005263B4">
            <w:pPr>
              <w:pStyle w:val="NoSpacing"/>
              <w:spacing w:after="120"/>
              <w:ind w:left="246"/>
              <w:rPr>
                <w:rFonts w:asciiTheme="majorBidi" w:hAnsiTheme="majorBidi" w:cstheme="majorBidi"/>
                <w:sz w:val="28"/>
              </w:rPr>
            </w:pPr>
          </w:p>
        </w:tc>
        <w:tc>
          <w:tcPr>
            <w:tcW w:w="1305" w:type="dxa"/>
          </w:tcPr>
          <w:p w14:paraId="4CB06ED6"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AC1DFE" w:rsidRDefault="005263B4" w:rsidP="005263B4">
            <w:pPr>
              <w:pStyle w:val="NoSpacing"/>
              <w:spacing w:after="120"/>
              <w:jc w:val="center"/>
              <w:rPr>
                <w:rFonts w:asciiTheme="majorBidi" w:hAnsiTheme="majorBidi" w:cstheme="majorBidi"/>
                <w:sz w:val="28"/>
              </w:rPr>
            </w:pPr>
          </w:p>
        </w:tc>
        <w:tc>
          <w:tcPr>
            <w:tcW w:w="1425" w:type="dxa"/>
            <w:vAlign w:val="bottom"/>
          </w:tcPr>
          <w:p w14:paraId="7133741F" w14:textId="77777777" w:rsidR="005263B4" w:rsidRPr="00AC1DFE" w:rsidRDefault="005263B4" w:rsidP="005263B4">
            <w:pPr>
              <w:jc w:val="center"/>
              <w:rPr>
                <w:rFonts w:asciiTheme="majorBidi" w:hAnsiTheme="majorBidi" w:cs="Angsana New"/>
                <w:sz w:val="28"/>
                <w:cs/>
              </w:rPr>
            </w:pPr>
          </w:p>
        </w:tc>
        <w:tc>
          <w:tcPr>
            <w:tcW w:w="1350" w:type="dxa"/>
            <w:vAlign w:val="bottom"/>
          </w:tcPr>
          <w:p w14:paraId="2DDF50A4" w14:textId="64281827" w:rsidR="005263B4" w:rsidRPr="00AC1DFE" w:rsidRDefault="005263B4" w:rsidP="005263B4">
            <w:pPr>
              <w:jc w:val="center"/>
              <w:rPr>
                <w:rFonts w:asciiTheme="majorBidi" w:hAnsiTheme="majorBidi" w:cs="Angsana New"/>
                <w:sz w:val="28"/>
                <w:cs/>
              </w:rPr>
            </w:pPr>
          </w:p>
        </w:tc>
        <w:tc>
          <w:tcPr>
            <w:tcW w:w="1350" w:type="dxa"/>
            <w:vAlign w:val="bottom"/>
          </w:tcPr>
          <w:p w14:paraId="6B25698F" w14:textId="77777777" w:rsidR="005263B4" w:rsidRPr="00AC1DFE" w:rsidRDefault="005263B4" w:rsidP="005263B4">
            <w:pPr>
              <w:jc w:val="center"/>
              <w:rPr>
                <w:rFonts w:asciiTheme="majorBidi" w:hAnsiTheme="majorBidi" w:cstheme="majorBidi"/>
                <w:sz w:val="28"/>
              </w:rPr>
            </w:pPr>
          </w:p>
        </w:tc>
        <w:tc>
          <w:tcPr>
            <w:tcW w:w="1453" w:type="dxa"/>
            <w:vAlign w:val="bottom"/>
          </w:tcPr>
          <w:p w14:paraId="154F85D1" w14:textId="77777777" w:rsidR="005263B4" w:rsidRPr="00AC1DFE" w:rsidRDefault="005263B4" w:rsidP="005263B4">
            <w:pPr>
              <w:jc w:val="center"/>
              <w:rPr>
                <w:rFonts w:asciiTheme="majorBidi" w:hAnsiTheme="majorBidi" w:cstheme="majorBidi"/>
                <w:sz w:val="28"/>
              </w:rPr>
            </w:pPr>
          </w:p>
        </w:tc>
        <w:tc>
          <w:tcPr>
            <w:tcW w:w="4019" w:type="dxa"/>
          </w:tcPr>
          <w:p w14:paraId="2AC79D9C" w14:textId="1433052D" w:rsidR="00F009E1" w:rsidRPr="00AC1DFE" w:rsidRDefault="00F009E1" w:rsidP="00F009E1">
            <w:pPr>
              <w:rPr>
                <w:rFonts w:asciiTheme="majorBidi" w:hAnsiTheme="majorBidi" w:cstheme="majorBidi"/>
                <w:sz w:val="28"/>
              </w:rPr>
            </w:pPr>
            <w:r w:rsidRPr="00AC1DFE">
              <w:rPr>
                <w:rFonts w:asciiTheme="majorBidi" w:hAnsiTheme="majorBidi" w:cstheme="majorBidi"/>
                <w:sz w:val="28"/>
              </w:rPr>
              <w:t xml:space="preserve">    design work</w:t>
            </w:r>
          </w:p>
          <w:p w14:paraId="26CD67F0" w14:textId="77777777" w:rsidR="005263B4" w:rsidRPr="00AC1DFE" w:rsidRDefault="005263B4" w:rsidP="005263B4">
            <w:pPr>
              <w:pStyle w:val="NoSpacing"/>
              <w:spacing w:after="120"/>
              <w:jc w:val="center"/>
              <w:rPr>
                <w:rFonts w:asciiTheme="majorBidi" w:hAnsiTheme="majorBidi" w:cstheme="majorBidi"/>
                <w:sz w:val="28"/>
              </w:rPr>
            </w:pPr>
          </w:p>
        </w:tc>
      </w:tr>
    </w:tbl>
    <w:p w14:paraId="554F7761" w14:textId="378F88CC" w:rsidR="00817870" w:rsidRPr="00AC1DFE" w:rsidRDefault="00817870" w:rsidP="008C4094">
      <w:pPr>
        <w:spacing w:before="120" w:after="120" w:line="240" w:lineRule="auto"/>
        <w:ind w:left="994"/>
        <w:jc w:val="both"/>
        <w:rPr>
          <w:rFonts w:asciiTheme="majorBidi" w:hAnsiTheme="majorBidi" w:cstheme="majorBidi"/>
          <w:sz w:val="28"/>
        </w:rPr>
      </w:pPr>
      <w:r w:rsidRPr="00AC1DFE">
        <w:rPr>
          <w:rFonts w:asciiTheme="majorBidi" w:hAnsiTheme="majorBidi" w:cstheme="majorBidi"/>
          <w:sz w:val="28"/>
        </w:rPr>
        <w:t>Subsidiaries are entities controlled by the Company.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controllable date until the control is ceased.</w:t>
      </w:r>
    </w:p>
    <w:p w14:paraId="298BDD6F" w14:textId="4DF4685E" w:rsidR="00EA1E57" w:rsidRPr="00AC1DFE" w:rsidRDefault="00EA1E57" w:rsidP="00AD754F">
      <w:pPr>
        <w:spacing w:before="120" w:after="0" w:line="240" w:lineRule="auto"/>
        <w:ind w:left="992"/>
        <w:jc w:val="thaiDistribute"/>
        <w:rPr>
          <w:rFonts w:asciiTheme="majorBidi" w:hAnsiTheme="majorBidi" w:cstheme="majorBidi"/>
          <w:sz w:val="28"/>
          <w:cs/>
        </w:rPr>
        <w:sectPr w:rsidR="00EA1E57" w:rsidRPr="00AC1DFE" w:rsidSect="00C704BF">
          <w:pgSz w:w="16838" w:h="11906" w:orient="landscape" w:code="9"/>
          <w:pgMar w:top="1440" w:right="1440" w:bottom="1440" w:left="1440" w:header="708" w:footer="283" w:gutter="0"/>
          <w:cols w:space="708"/>
          <w:docGrid w:linePitch="360"/>
        </w:sectPr>
      </w:pPr>
    </w:p>
    <w:p w14:paraId="6A07C44B" w14:textId="4C7FFC2E" w:rsidR="0021293A" w:rsidRPr="00AC1DFE" w:rsidRDefault="005227A7" w:rsidP="00361A11">
      <w:pPr>
        <w:pStyle w:val="NoSpacing"/>
        <w:spacing w:before="120" w:after="120"/>
        <w:ind w:left="994"/>
        <w:jc w:val="thaiDistribute"/>
        <w:rPr>
          <w:rFonts w:asciiTheme="majorBidi" w:hAnsiTheme="majorBidi" w:cstheme="majorBidi"/>
          <w:b/>
          <w:bCs/>
          <w:sz w:val="28"/>
        </w:rPr>
      </w:pPr>
      <w:r w:rsidRPr="00AC1DFE">
        <w:rPr>
          <w:rFonts w:asciiTheme="majorBidi" w:hAnsiTheme="majorBidi" w:cstheme="majorBidi"/>
          <w:b/>
          <w:bCs/>
          <w:sz w:val="28"/>
        </w:rPr>
        <w:lastRenderedPageBreak/>
        <w:t>Loss on control</w:t>
      </w:r>
    </w:p>
    <w:p w14:paraId="73553A82" w14:textId="3A56CDB2"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44C02E8F" w14:textId="057C65C9" w:rsidR="0021293A" w:rsidRPr="00AC1DFE" w:rsidRDefault="005227A7" w:rsidP="00361A11">
      <w:pPr>
        <w:pStyle w:val="NoSpacing"/>
        <w:spacing w:before="120" w:after="120"/>
        <w:ind w:left="994"/>
        <w:jc w:val="thaiDistribute"/>
        <w:rPr>
          <w:rFonts w:asciiTheme="majorBidi" w:hAnsiTheme="majorBidi" w:cstheme="majorBidi"/>
          <w:b/>
          <w:bCs/>
          <w:sz w:val="28"/>
        </w:rPr>
      </w:pPr>
      <w:r w:rsidRPr="00AC1DFE">
        <w:rPr>
          <w:rFonts w:asciiTheme="majorBidi" w:hAnsiTheme="majorBidi" w:cstheme="majorBidi"/>
          <w:b/>
          <w:bCs/>
          <w:sz w:val="28"/>
        </w:rPr>
        <w:t>Interests in equity</w:t>
      </w:r>
    </w:p>
    <w:p w14:paraId="56559972" w14:textId="31C23178"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The interests in equity comprise interests in associates and joint ventures.</w:t>
      </w:r>
    </w:p>
    <w:p w14:paraId="01F083B7" w14:textId="2AF5D64C"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Associates are those entities in which the Company has significant influence, but not control or joint control, over the financial and operating policies.</w:t>
      </w:r>
    </w:p>
    <w:p w14:paraId="6768C8A9" w14:textId="688B74BC" w:rsidR="0021293A" w:rsidRPr="00AC1DFE" w:rsidRDefault="005227A7" w:rsidP="00361A11">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SIGNIFICANT ACCOUNTING POLICIES</w:t>
      </w:r>
    </w:p>
    <w:p w14:paraId="6C7F878B" w14:textId="1E506631" w:rsidR="007E2917" w:rsidRPr="00AC1DFE" w:rsidRDefault="007E2917"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Revenues and expenses recognition</w:t>
      </w:r>
    </w:p>
    <w:p w14:paraId="0D6D2E43" w14:textId="2AF79B98"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 xml:space="preserve">The Group determines that its service contracts generally have one performance obligation. The Group recognizes service revenue over time where the stage of completion is measured using an input method, which is based on comparison of actual service costs incurred up to the end of the </w:t>
      </w:r>
      <w:r w:rsidR="00633570" w:rsidRPr="00AC1DFE">
        <w:rPr>
          <w:rFonts w:asciiTheme="majorBidi" w:hAnsiTheme="majorBidi" w:cstheme="majorBidi"/>
          <w:sz w:val="28"/>
        </w:rPr>
        <w:t>year</w:t>
      </w:r>
      <w:r w:rsidRPr="00AC1DFE">
        <w:rPr>
          <w:rFonts w:asciiTheme="majorBidi" w:hAnsiTheme="majorBidi" w:cstheme="majorBidi"/>
          <w:sz w:val="28"/>
        </w:rPr>
        <w:t xml:space="preserve"> and total anticipated cost of service at completion.</w:t>
      </w:r>
    </w:p>
    <w:p w14:paraId="0D0D2525" w14:textId="641FEB92" w:rsidR="007E2917" w:rsidRPr="00AC1DFE" w:rsidRDefault="004209A2" w:rsidP="007E2917">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The likelihood of contract variations</w:t>
      </w:r>
      <w:r w:rsidR="007E2917" w:rsidRPr="00AC1DFE">
        <w:rPr>
          <w:rFonts w:asciiTheme="majorBidi" w:hAnsiTheme="majorBidi" w:cstheme="majorBidi"/>
          <w:sz w:val="28"/>
        </w:rPr>
        <w:t xml:space="preserve"> claims and liquidated damages, delays in delivery or contractual penalties is taken into account in determining revenue to be recognized, such that revenue is only recognized to the extent that it is highly probable that a significant reversal in the amount of cumulative revenue recognized will not occur.</w:t>
      </w:r>
    </w:p>
    <w:p w14:paraId="5D93D2FF" w14:textId="582093F9" w:rsidR="007E2917" w:rsidRPr="00AC1DFE" w:rsidRDefault="007E2917" w:rsidP="007E2917">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When the value and stage of completion of the contract cannot be reasonably measured, revenue is recognized only to the extent of contract costs incurred that are expected to be recovered.</w:t>
      </w:r>
    </w:p>
    <w:p w14:paraId="74D9A633" w14:textId="647AF21D"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 xml:space="preserve">Interest income is recognized on an accrual </w:t>
      </w:r>
      <w:r w:rsidR="004209A2" w:rsidRPr="00AC1DFE">
        <w:rPr>
          <w:rFonts w:asciiTheme="majorBidi" w:hAnsiTheme="majorBidi" w:cstheme="majorBidi"/>
          <w:sz w:val="28"/>
        </w:rPr>
        <w:t>basis.</w:t>
      </w:r>
    </w:p>
    <w:p w14:paraId="478BE860" w14:textId="01FD68DC" w:rsidR="007E2917"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Other revenues and expenses are recognized on an accrual basis.</w:t>
      </w:r>
    </w:p>
    <w:p w14:paraId="0370DE0C" w14:textId="77777777" w:rsidR="001D268D" w:rsidRDefault="001D268D" w:rsidP="001D268D">
      <w:pPr>
        <w:pStyle w:val="NoSpacing"/>
        <w:spacing w:before="120" w:after="120"/>
        <w:ind w:left="1530"/>
        <w:jc w:val="both"/>
        <w:rPr>
          <w:rFonts w:asciiTheme="majorBidi" w:hAnsiTheme="majorBidi" w:cstheme="majorBidi"/>
          <w:sz w:val="28"/>
        </w:rPr>
      </w:pPr>
    </w:p>
    <w:p w14:paraId="42253984" w14:textId="77777777" w:rsidR="001D268D" w:rsidRDefault="001D268D" w:rsidP="001D268D">
      <w:pPr>
        <w:pStyle w:val="NoSpacing"/>
        <w:spacing w:before="120" w:after="120"/>
        <w:ind w:left="1530"/>
        <w:jc w:val="both"/>
        <w:rPr>
          <w:rFonts w:asciiTheme="majorBidi" w:hAnsiTheme="majorBidi" w:cstheme="majorBidi"/>
          <w:sz w:val="28"/>
        </w:rPr>
      </w:pPr>
    </w:p>
    <w:p w14:paraId="3D2F52F5" w14:textId="77777777" w:rsidR="001D268D" w:rsidRDefault="001D268D" w:rsidP="001D268D">
      <w:pPr>
        <w:pStyle w:val="NoSpacing"/>
        <w:spacing w:before="120" w:after="120"/>
        <w:ind w:left="1530"/>
        <w:jc w:val="both"/>
        <w:rPr>
          <w:rFonts w:asciiTheme="majorBidi" w:hAnsiTheme="majorBidi" w:cstheme="majorBidi"/>
          <w:sz w:val="28"/>
        </w:rPr>
      </w:pPr>
    </w:p>
    <w:p w14:paraId="7C9980A8" w14:textId="77777777" w:rsidR="001D268D" w:rsidRDefault="001D268D" w:rsidP="001D268D">
      <w:pPr>
        <w:pStyle w:val="NoSpacing"/>
        <w:spacing w:before="120" w:after="120"/>
        <w:ind w:left="1530"/>
        <w:jc w:val="both"/>
        <w:rPr>
          <w:rFonts w:asciiTheme="majorBidi" w:hAnsiTheme="majorBidi" w:cstheme="majorBidi"/>
          <w:sz w:val="28"/>
        </w:rPr>
      </w:pPr>
    </w:p>
    <w:p w14:paraId="4C9BD20A" w14:textId="77777777" w:rsidR="001D268D" w:rsidRDefault="001D268D" w:rsidP="001D268D">
      <w:pPr>
        <w:pStyle w:val="NoSpacing"/>
        <w:spacing w:before="120" w:after="120"/>
        <w:ind w:left="1530"/>
        <w:jc w:val="both"/>
        <w:rPr>
          <w:rFonts w:asciiTheme="majorBidi" w:hAnsiTheme="majorBidi" w:cstheme="majorBidi"/>
          <w:sz w:val="28"/>
        </w:rPr>
      </w:pPr>
    </w:p>
    <w:p w14:paraId="71AD6AF1" w14:textId="77777777" w:rsidR="001D268D" w:rsidRPr="00AC1DFE" w:rsidRDefault="001D268D" w:rsidP="001D268D">
      <w:pPr>
        <w:pStyle w:val="NoSpacing"/>
        <w:spacing w:before="120" w:after="120"/>
        <w:ind w:left="1530"/>
        <w:jc w:val="both"/>
        <w:rPr>
          <w:rFonts w:asciiTheme="majorBidi" w:hAnsiTheme="majorBidi" w:cstheme="majorBidi"/>
          <w:sz w:val="28"/>
        </w:rPr>
      </w:pPr>
    </w:p>
    <w:p w14:paraId="79411374" w14:textId="02504CB6" w:rsidR="007E2917" w:rsidRPr="00AC1DFE" w:rsidRDefault="007E2917"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Cash and cash equivalents</w:t>
      </w:r>
    </w:p>
    <w:p w14:paraId="5F292BA8" w14:textId="241AD159" w:rsidR="008358B9" w:rsidRDefault="00F42C44" w:rsidP="008358B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Cash and cash equivalents consist of cash, bank deposits and financial institution deposits due within 3 months (excluding deposits at banks and financial institutions pledged as collateral).</w:t>
      </w:r>
    </w:p>
    <w:p w14:paraId="5A9A19C3" w14:textId="10AA2638"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Trade and other current receivables</w:t>
      </w:r>
    </w:p>
    <w:p w14:paraId="6A88F986" w14:textId="23196A65"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Trade and other current receivables are stated at the rights to receive amount less allowance for expected credit losses.</w:t>
      </w:r>
    </w:p>
    <w:p w14:paraId="211377CA" w14:textId="72695FC6"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applies the simplified approach to measure expected credit losses, which requires expected lifetime losses to be recognized from initial recognition of trade receivables.</w:t>
      </w:r>
    </w:p>
    <w:p w14:paraId="08A20B37" w14:textId="777EE813" w:rsidR="007E2917" w:rsidRPr="00AC1DFE" w:rsidRDefault="00E21F53"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Unbilled receivables / Retention receivables</w:t>
      </w:r>
    </w:p>
    <w:p w14:paraId="2C26508E" w14:textId="2D76AFF6"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An unbilled receivable is the excess of cumulative revenue earned over the billings to date. Allowance for impairment loss is </w:t>
      </w:r>
      <w:proofErr w:type="gramStart"/>
      <w:r w:rsidRPr="00AC1DFE">
        <w:rPr>
          <w:rFonts w:asciiTheme="majorBidi" w:hAnsiTheme="majorBidi" w:cstheme="majorBidi"/>
          <w:sz w:val="28"/>
        </w:rPr>
        <w:t>provide</w:t>
      </w:r>
      <w:proofErr w:type="gramEnd"/>
      <w:r w:rsidRPr="00AC1DFE">
        <w:rPr>
          <w:rFonts w:asciiTheme="majorBidi" w:hAnsiTheme="majorBidi" w:cstheme="majorBidi"/>
          <w:sz w:val="28"/>
        </w:rPr>
        <w:t xml:space="preserve"> for the estimated losses that may be incurred in customer collection. Unbilled receivables are transferred to receivables when the rights become unconditional (i.e. services are completed and delivered to customer).</w:t>
      </w:r>
    </w:p>
    <w:p w14:paraId="15A45414" w14:textId="3FDE854F"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Retention receivables are non-interest bearing, unsecured and relate to service contracts and classified as non-</w:t>
      </w:r>
      <w:r w:rsidRPr="00AC1DFE">
        <w:t xml:space="preserve"> </w:t>
      </w:r>
      <w:r w:rsidRPr="00AC1DFE">
        <w:rPr>
          <w:rFonts w:asciiTheme="majorBidi" w:hAnsiTheme="majorBidi" w:cstheme="majorBidi"/>
          <w:sz w:val="28"/>
        </w:rPr>
        <w:t>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56AD0595" w14:textId="349DF7A9"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Advances received from customers are advance payment specified in the contracts. This advance will be gradually deducted with invoice billed in each installment at the agreed rate.</w:t>
      </w:r>
    </w:p>
    <w:p w14:paraId="4C920435" w14:textId="359C392D"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Service income received in advance and advances received from customers</w:t>
      </w:r>
    </w:p>
    <w:p w14:paraId="17F1B8E0" w14:textId="4DB9A508"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A service income received in advance is the excess of the billings to date over the cumulative revenue earned and the Group has the obligation to transfer goods or services to a customer. Service income received in advance is </w:t>
      </w:r>
      <w:r w:rsidR="004209A2" w:rsidRPr="00AC1DFE">
        <w:rPr>
          <w:rFonts w:asciiTheme="majorBidi" w:hAnsiTheme="majorBidi" w:cstheme="majorBidi"/>
          <w:sz w:val="28"/>
        </w:rPr>
        <w:t>recognized</w:t>
      </w:r>
      <w:r w:rsidRPr="00AC1DFE">
        <w:rPr>
          <w:rFonts w:asciiTheme="majorBidi" w:hAnsiTheme="majorBidi" w:cstheme="majorBidi"/>
          <w:sz w:val="28"/>
        </w:rPr>
        <w:t xml:space="preserve"> as revenue when the Group fulfils its performance obligations under the contracts.</w:t>
      </w:r>
    </w:p>
    <w:p w14:paraId="48528FEE" w14:textId="710E00EA"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Advances received from customers are advance payment specified in the contracts. This advance will be gradually deducted with invoice billed in each installment at the agreed rate.</w:t>
      </w:r>
    </w:p>
    <w:p w14:paraId="47A10819" w14:textId="14C0EE23" w:rsidR="00F84F36" w:rsidRPr="00AC1DFE" w:rsidRDefault="00F84F36" w:rsidP="00B05404">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cs/>
        </w:rPr>
        <w:br w:type="page"/>
      </w:r>
    </w:p>
    <w:p w14:paraId="5EE5BF5B" w14:textId="596F97E7" w:rsidR="00E21F53" w:rsidRPr="00AC1DFE" w:rsidRDefault="00E21F53"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Investment in subsidiaries and associate</w:t>
      </w:r>
    </w:p>
    <w:p w14:paraId="29236497" w14:textId="7D1BB148"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Investment in subsidiaries and associate in the separate financial statements are stated at cost less provision for </w:t>
      </w:r>
      <w:r w:rsidR="00B05404" w:rsidRPr="00AC1DFE">
        <w:rPr>
          <w:rFonts w:asciiTheme="majorBidi" w:hAnsiTheme="majorBidi" w:cstheme="majorBidi"/>
          <w:sz w:val="28"/>
        </w:rPr>
        <w:t>impairment (if any).</w:t>
      </w:r>
    </w:p>
    <w:p w14:paraId="2A6D12DD" w14:textId="5E0E55DF" w:rsidR="00B05404" w:rsidRPr="00AC1DFE" w:rsidRDefault="00B05404"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in associate in the consolidated financial statements is stated by equity method.</w:t>
      </w:r>
    </w:p>
    <w:p w14:paraId="670123AD" w14:textId="01DD276A"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Investment in joint venture</w:t>
      </w:r>
    </w:p>
    <w:p w14:paraId="1C3DAD34" w14:textId="4145FF61"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in joint venture is stated at cost less provision for impairment (if any) in separate financial statements and equity method in consolidated financial statements.</w:t>
      </w:r>
    </w:p>
    <w:p w14:paraId="3562F525" w14:textId="7590E30F"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Investment properties</w:t>
      </w:r>
    </w:p>
    <w:p w14:paraId="5263BE4B" w14:textId="2482D862"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properties are properties held to earn rentals or for capital appreciation or both, are stated at cost less provision for impairment loss.</w:t>
      </w:r>
    </w:p>
    <w:p w14:paraId="4AB3F9F3" w14:textId="63A2AE8A"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Property, plant and equipment</w:t>
      </w:r>
    </w:p>
    <w:p w14:paraId="730EC982" w14:textId="65EF4B39"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Assets are stated at cost, cost of assets consist of cost of acquisition, dismantlement, removal and restoration less accumulated depreciation and provision for impairment (if any).</w:t>
      </w:r>
    </w:p>
    <w:p w14:paraId="540EC495" w14:textId="4769683D"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Depreciation is determined separately for each significant part of assets.</w:t>
      </w:r>
    </w:p>
    <w:p w14:paraId="31D0CCE5" w14:textId="19C2135F"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Building and equipment are depreciated on a straight-line method over the estimated useful lives of the assets as follows:</w:t>
      </w:r>
    </w:p>
    <w:p w14:paraId="62E0BFE7" w14:textId="67C9A705" w:rsidR="00B05404" w:rsidRPr="00AC1DFE" w:rsidRDefault="00B05404" w:rsidP="00F84F36">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rPr>
        <w:tab/>
      </w:r>
      <w:bookmarkStart w:id="0" w:name="_Hlk90228678"/>
      <w:r w:rsidRPr="00AC1DFE">
        <w:rPr>
          <w:rFonts w:asciiTheme="majorBidi" w:hAnsiTheme="majorBidi" w:cstheme="majorBidi"/>
          <w:sz w:val="28"/>
          <w:u w:val="single"/>
        </w:rPr>
        <w:t>Number of years</w:t>
      </w:r>
      <w:bookmarkEnd w:id="0"/>
    </w:p>
    <w:p w14:paraId="3E19640D" w14:textId="65FD0D1B" w:rsidR="00B05404" w:rsidRPr="00AC1DFE" w:rsidRDefault="00543A24" w:rsidP="00F84F36">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Building, building improvement</w:t>
      </w:r>
      <w:r w:rsidRPr="00AC1DFE">
        <w:rPr>
          <w:rFonts w:asciiTheme="majorBidi" w:hAnsiTheme="majorBidi" w:cstheme="majorBidi"/>
          <w:sz w:val="28"/>
        </w:rPr>
        <w:tab/>
        <w:t>3 – 20</w:t>
      </w:r>
    </w:p>
    <w:p w14:paraId="2C633852" w14:textId="56628111" w:rsidR="00543A24" w:rsidRPr="00AC1DFE" w:rsidRDefault="00543A24" w:rsidP="00F84F36">
      <w:pPr>
        <w:pStyle w:val="NoSpacing"/>
        <w:tabs>
          <w:tab w:val="center" w:pos="8100"/>
        </w:tabs>
        <w:spacing w:after="120"/>
        <w:ind w:left="994"/>
        <w:jc w:val="both"/>
        <w:rPr>
          <w:rFonts w:asciiTheme="majorBidi" w:hAnsiTheme="majorBidi" w:cstheme="majorBidi"/>
          <w:sz w:val="28"/>
        </w:rPr>
      </w:pPr>
      <w:r w:rsidRPr="00AC1DFE">
        <w:rPr>
          <w:rFonts w:asciiTheme="majorBidi" w:hAnsiTheme="majorBidi" w:cstheme="majorBidi"/>
          <w:sz w:val="28"/>
        </w:rPr>
        <w:t>Vehicles, office furniture, office equipment, articles, computer</w:t>
      </w:r>
      <w:r w:rsidRPr="00AC1DFE">
        <w:rPr>
          <w:rFonts w:asciiTheme="majorBidi" w:hAnsiTheme="majorBidi" w:cstheme="majorBidi"/>
          <w:sz w:val="28"/>
        </w:rPr>
        <w:tab/>
        <w:t>3 - 5</w:t>
      </w:r>
    </w:p>
    <w:p w14:paraId="3CDCA3A6" w14:textId="7CEAAF79" w:rsidR="00B05404" w:rsidRPr="00AC1DFE" w:rsidRDefault="00543A2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Impairment of non-financial assets</w:t>
      </w:r>
    </w:p>
    <w:p w14:paraId="525A9E88" w14:textId="0BB1966E"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carrying amounts of the Group's assets are reviewed at each </w:t>
      </w:r>
      <w:r w:rsidR="004209A2" w:rsidRPr="00AC1DFE">
        <w:rPr>
          <w:rFonts w:asciiTheme="majorBidi" w:hAnsiTheme="majorBidi" w:cstheme="majorBidi"/>
          <w:sz w:val="28"/>
        </w:rPr>
        <w:t>statement</w:t>
      </w:r>
      <w:r w:rsidRPr="00AC1DFE">
        <w:rPr>
          <w:rFonts w:asciiTheme="majorBidi" w:hAnsiTheme="majorBidi" w:cstheme="majorBidi"/>
          <w:sz w:val="28"/>
        </w:rPr>
        <w:t xml:space="preserve"> of financial position date to determine whether there is any indication of impairment.  If any such indication exists, the recoverable amounts of assets are estimated.</w:t>
      </w:r>
    </w:p>
    <w:p w14:paraId="0D57611F" w14:textId="77777777" w:rsidR="00D5455E" w:rsidRPr="00AC1DFE" w:rsidRDefault="00D5455E" w:rsidP="00D5455E">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rPr>
        <w:t>An impairment loss is recognized whenever the carrying amount of an asset or its cash-generating unit exceeds</w:t>
      </w:r>
      <w:r w:rsidRPr="00AC1DFE">
        <w:t xml:space="preserve"> </w:t>
      </w:r>
      <w:r w:rsidRPr="00AC1DFE">
        <w:rPr>
          <w:rFonts w:asciiTheme="majorBidi" w:hAnsiTheme="majorBidi" w:cstheme="majorBidi"/>
          <w:sz w:val="28"/>
        </w:rPr>
        <w:t>its recoverable amount. The impairment loss is recognized in the statement of comprehensive income.</w:t>
      </w:r>
    </w:p>
    <w:p w14:paraId="66D0C0D7" w14:textId="0382A637" w:rsidR="00D5455E" w:rsidRPr="00AC1DFE" w:rsidRDefault="00D5455E" w:rsidP="00D5455E">
      <w:pPr>
        <w:pStyle w:val="NoSpacing"/>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Calculation of recoverable amount</w:t>
      </w:r>
    </w:p>
    <w:p w14:paraId="58BDC6DB" w14:textId="68A51409" w:rsidR="00D5455E" w:rsidRPr="00AC1DFE" w:rsidRDefault="00D5455E" w:rsidP="00D5455E">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w:t>
      </w:r>
      <w:r w:rsidRPr="00AC1DFE">
        <w:rPr>
          <w:rFonts w:asciiTheme="majorBidi" w:hAnsiTheme="majorBidi" w:cstheme="majorBidi"/>
          <w:sz w:val="28"/>
        </w:rPr>
        <w:lastRenderedPageBreak/>
        <w:t>asset that does not generate cash inflows largely independent of those from other assets, the recoverable amount is determined for the cash-</w:t>
      </w:r>
      <w:r w:rsidRPr="00AC1DFE">
        <w:t xml:space="preserve"> </w:t>
      </w:r>
      <w:r w:rsidRPr="00AC1DFE">
        <w:rPr>
          <w:rFonts w:asciiTheme="majorBidi" w:hAnsiTheme="majorBidi" w:cstheme="majorBidi"/>
          <w:sz w:val="28"/>
        </w:rPr>
        <w:t>generating unit to which the asset belongs.</w:t>
      </w:r>
    </w:p>
    <w:p w14:paraId="1FFE9169" w14:textId="060EBB34" w:rsidR="00D5455E" w:rsidRPr="00AC1DFE" w:rsidRDefault="00D5455E" w:rsidP="00D5455E">
      <w:pPr>
        <w:pStyle w:val="NoSpacing"/>
        <w:ind w:left="994"/>
        <w:jc w:val="both"/>
        <w:rPr>
          <w:rFonts w:asciiTheme="majorBidi" w:hAnsiTheme="majorBidi" w:cstheme="majorBidi"/>
          <w:sz w:val="28"/>
          <w:u w:val="single"/>
        </w:rPr>
      </w:pPr>
      <w:r w:rsidRPr="00AC1DFE">
        <w:rPr>
          <w:rFonts w:asciiTheme="majorBidi" w:hAnsiTheme="majorBidi" w:cstheme="majorBidi"/>
          <w:sz w:val="28"/>
          <w:u w:val="single"/>
        </w:rPr>
        <w:t>Reversals of impairment</w:t>
      </w:r>
    </w:p>
    <w:p w14:paraId="7E306293" w14:textId="06F424C2" w:rsidR="00D5455E" w:rsidRPr="00AC1DFE" w:rsidRDefault="00D5455E" w:rsidP="00D5455E">
      <w:pPr>
        <w:pStyle w:val="NoSpacing"/>
        <w:spacing w:after="120"/>
        <w:ind w:left="994"/>
        <w:jc w:val="both"/>
        <w:rPr>
          <w:rFonts w:asciiTheme="majorBidi" w:hAnsiTheme="majorBidi" w:cstheme="majorBidi"/>
          <w:sz w:val="28"/>
        </w:rPr>
      </w:pPr>
      <w:r w:rsidRPr="00AC1DFE">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5F32D888" w14:textId="233BD063" w:rsidR="00D5455E" w:rsidRPr="00AC1DFE" w:rsidRDefault="00D5455E"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Other intangible assets</w:t>
      </w:r>
    </w:p>
    <w:p w14:paraId="48B63072" w14:textId="7C23C746" w:rsidR="00D5455E" w:rsidRPr="00AC1DFE" w:rsidRDefault="00D5455E" w:rsidP="00ED5EDA">
      <w:pPr>
        <w:pStyle w:val="NoSpacing"/>
        <w:spacing w:before="120"/>
        <w:ind w:left="994"/>
        <w:jc w:val="both"/>
        <w:rPr>
          <w:rFonts w:asciiTheme="majorBidi" w:hAnsiTheme="majorBidi" w:cstheme="majorBidi"/>
          <w:sz w:val="28"/>
        </w:rPr>
      </w:pPr>
      <w:r w:rsidRPr="00AC1DFE">
        <w:rPr>
          <w:rFonts w:asciiTheme="majorBidi" w:hAnsiTheme="majorBidi" w:cstheme="majorBidi"/>
          <w:sz w:val="28"/>
        </w:rPr>
        <w:t xml:space="preserve">Intangible assets with the certain useful lives are stated at cost less accumulated amortization and provision for impairment (if any) which will be amortized on a </w:t>
      </w:r>
      <w:r w:rsidR="004209A2" w:rsidRPr="00AC1DFE">
        <w:rPr>
          <w:rFonts w:asciiTheme="majorBidi" w:hAnsiTheme="majorBidi" w:cstheme="majorBidi"/>
          <w:sz w:val="28"/>
        </w:rPr>
        <w:t>straight-line</w:t>
      </w:r>
      <w:r w:rsidRPr="00AC1DFE">
        <w:rPr>
          <w:rFonts w:asciiTheme="majorBidi" w:hAnsiTheme="majorBidi" w:cstheme="majorBidi"/>
          <w:sz w:val="28"/>
        </w:rPr>
        <w:t xml:space="preserve"> basis as following:</w:t>
      </w:r>
    </w:p>
    <w:p w14:paraId="215A24E8" w14:textId="11734C7F" w:rsidR="00D5455E" w:rsidRPr="00AC1DFE" w:rsidRDefault="00D5455E" w:rsidP="00ED5EDA">
      <w:pPr>
        <w:pStyle w:val="NoSpacing"/>
        <w:tabs>
          <w:tab w:val="center" w:pos="8100"/>
        </w:tabs>
        <w:ind w:left="994"/>
        <w:jc w:val="both"/>
        <w:rPr>
          <w:rFonts w:asciiTheme="majorBidi" w:hAnsiTheme="majorBidi" w:cstheme="majorBidi"/>
          <w:sz w:val="28"/>
          <w:u w:val="single"/>
        </w:rPr>
      </w:pPr>
      <w:r w:rsidRPr="00AC1DFE">
        <w:rPr>
          <w:rFonts w:asciiTheme="majorBidi" w:hAnsiTheme="majorBidi" w:cstheme="majorBidi"/>
          <w:sz w:val="28"/>
        </w:rPr>
        <w:tab/>
      </w:r>
      <w:r w:rsidRPr="00AC1DFE">
        <w:rPr>
          <w:rFonts w:asciiTheme="majorBidi" w:hAnsiTheme="majorBidi" w:cstheme="majorBidi"/>
          <w:sz w:val="28"/>
          <w:u w:val="single"/>
        </w:rPr>
        <w:t>Number of years</w:t>
      </w:r>
    </w:p>
    <w:p w14:paraId="0F4A65ED" w14:textId="71F3B8E6" w:rsidR="00D5455E" w:rsidRPr="00AC1DFE" w:rsidRDefault="00D5455E" w:rsidP="00D5455E">
      <w:pPr>
        <w:pStyle w:val="NoSpacing"/>
        <w:tabs>
          <w:tab w:val="center" w:pos="8100"/>
        </w:tabs>
        <w:spacing w:before="120" w:after="120"/>
        <w:ind w:left="990"/>
        <w:jc w:val="both"/>
        <w:rPr>
          <w:rFonts w:asciiTheme="majorBidi" w:hAnsiTheme="majorBidi" w:cstheme="majorBidi"/>
          <w:sz w:val="28"/>
        </w:rPr>
      </w:pPr>
      <w:r w:rsidRPr="00AC1DFE">
        <w:rPr>
          <w:rFonts w:asciiTheme="majorBidi" w:hAnsiTheme="majorBidi" w:cstheme="majorBidi"/>
          <w:sz w:val="28"/>
        </w:rPr>
        <w:t>Computer software</w:t>
      </w:r>
      <w:r w:rsidRPr="00AC1DFE">
        <w:rPr>
          <w:rFonts w:asciiTheme="majorBidi" w:hAnsiTheme="majorBidi" w:cstheme="majorBidi"/>
          <w:sz w:val="28"/>
        </w:rPr>
        <w:tab/>
        <w:t>3 - 10</w:t>
      </w:r>
    </w:p>
    <w:p w14:paraId="3462ACF3" w14:textId="3ECEC93F" w:rsidR="00D5455E" w:rsidRPr="00AC1DFE" w:rsidRDefault="00D5455E"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Income tax expenses</w:t>
      </w:r>
    </w:p>
    <w:p w14:paraId="1E0B581F" w14:textId="6C1DCAE4"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Income tax expenses for the accounting </w:t>
      </w:r>
      <w:r w:rsidR="00633570" w:rsidRPr="00AC1DFE">
        <w:rPr>
          <w:rFonts w:asciiTheme="majorBidi" w:hAnsiTheme="majorBidi" w:cstheme="majorBidi"/>
          <w:sz w:val="28"/>
        </w:rPr>
        <w:t>year</w:t>
      </w:r>
      <w:r w:rsidRPr="00AC1DFE">
        <w:rPr>
          <w:rFonts w:asciiTheme="majorBidi" w:hAnsiTheme="majorBidi" w:cstheme="majorBidi"/>
          <w:sz w:val="28"/>
        </w:rPr>
        <w:t xml:space="preserve"> comprises current tax and deferred tax.</w:t>
      </w:r>
    </w:p>
    <w:p w14:paraId="5EDB7CD0" w14:textId="33102C9E" w:rsidR="00D5455E" w:rsidRPr="00AC1DFE" w:rsidRDefault="00D5455E" w:rsidP="00116AF7">
      <w:pPr>
        <w:pStyle w:val="NoSpacing"/>
        <w:numPr>
          <w:ilvl w:val="1"/>
          <w:numId w:val="27"/>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Current tax</w:t>
      </w:r>
    </w:p>
    <w:p w14:paraId="0E8C6D5D" w14:textId="114C5259" w:rsidR="00F20882" w:rsidRPr="00AC1DFE" w:rsidRDefault="00F20882" w:rsidP="00F20882">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The Group recorded income tax to be paid in each year as expenses in the that </w:t>
      </w:r>
      <w:r w:rsidR="00633570" w:rsidRPr="00AC1DFE">
        <w:rPr>
          <w:rFonts w:asciiTheme="majorBidi" w:hAnsiTheme="majorBidi" w:cstheme="majorBidi"/>
          <w:sz w:val="28"/>
        </w:rPr>
        <w:t>year</w:t>
      </w:r>
      <w:r w:rsidRPr="00AC1DFE">
        <w:rPr>
          <w:rFonts w:asciiTheme="majorBidi" w:hAnsiTheme="majorBidi" w:cstheme="majorBidi"/>
          <w:sz w:val="28"/>
        </w:rPr>
        <w:t xml:space="preserve"> and calculated income tax in conditions as prescribed by the Revenue Code.</w:t>
      </w:r>
    </w:p>
    <w:p w14:paraId="06D0A1BE" w14:textId="43F793B7" w:rsidR="00F20882" w:rsidRPr="00AC1DFE" w:rsidRDefault="00F20882" w:rsidP="00116AF7">
      <w:pPr>
        <w:pStyle w:val="NoSpacing"/>
        <w:numPr>
          <w:ilvl w:val="1"/>
          <w:numId w:val="27"/>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Deferred tax</w:t>
      </w:r>
    </w:p>
    <w:p w14:paraId="0BEAB411" w14:textId="16BF77E8" w:rsidR="00F20882" w:rsidRPr="00AC1DFE" w:rsidRDefault="00F20882" w:rsidP="00F20882">
      <w:pPr>
        <w:pStyle w:val="NoSpacing"/>
        <w:ind w:left="1627"/>
        <w:jc w:val="both"/>
        <w:rPr>
          <w:rFonts w:asciiTheme="majorBidi" w:hAnsiTheme="majorBidi" w:cstheme="majorBidi"/>
          <w:sz w:val="28"/>
        </w:rPr>
      </w:pPr>
      <w:r w:rsidRPr="00AC1DFE">
        <w:rPr>
          <w:rFonts w:asciiTheme="majorBidi" w:hAnsiTheme="majorBidi" w:cstheme="majorBidi"/>
          <w:sz w:val="28"/>
        </w:rPr>
        <w:t>Deferred tax is measured at the tax rates that are expected to be applied to the temporary differences when they adjust, using tax rates enacted or substantively enacted at the reporting date.</w:t>
      </w:r>
    </w:p>
    <w:p w14:paraId="4A67B05C" w14:textId="10C48C75"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580204F0" w14:textId="24B983E4"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7C0597EB" w14:textId="29D02627"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Deferred tax is recognized directly to shareholders’ equity, except to the extent that it relates to items recognized in other comprehensive income or directly in equity.</w:t>
      </w:r>
    </w:p>
    <w:p w14:paraId="31547585" w14:textId="102D3082" w:rsidR="00965481" w:rsidRPr="00AC1DFE" w:rsidRDefault="00965481" w:rsidP="00F20882">
      <w:pPr>
        <w:pStyle w:val="NoSpacing"/>
        <w:spacing w:before="120"/>
        <w:ind w:left="1627"/>
        <w:jc w:val="both"/>
        <w:rPr>
          <w:rFonts w:asciiTheme="majorBidi" w:hAnsiTheme="majorBidi" w:cstheme="majorBidi"/>
          <w:sz w:val="28"/>
        </w:rPr>
      </w:pPr>
    </w:p>
    <w:p w14:paraId="30AA9FC1" w14:textId="77777777" w:rsidR="00965481" w:rsidRPr="00AC1DFE" w:rsidRDefault="00965481" w:rsidP="00F20882">
      <w:pPr>
        <w:pStyle w:val="NoSpacing"/>
        <w:spacing w:before="120"/>
        <w:ind w:left="1627"/>
        <w:jc w:val="both"/>
        <w:rPr>
          <w:rFonts w:asciiTheme="majorBidi" w:hAnsiTheme="majorBidi" w:cstheme="majorBidi"/>
          <w:sz w:val="28"/>
        </w:rPr>
      </w:pPr>
    </w:p>
    <w:p w14:paraId="318CA286" w14:textId="38C776BC" w:rsidR="00F20882" w:rsidRPr="00AC1DFE" w:rsidRDefault="00F2088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Provisions</w:t>
      </w:r>
    </w:p>
    <w:p w14:paraId="5722E110" w14:textId="6CE6E225" w:rsidR="00F20882" w:rsidRPr="00AC1DFE" w:rsidRDefault="00F20882" w:rsidP="00F2088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Company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recognized should not exceed the amount of the provision.</w:t>
      </w:r>
    </w:p>
    <w:p w14:paraId="0064D229" w14:textId="2732D0ED" w:rsidR="00F20882" w:rsidRPr="00AC1DFE" w:rsidRDefault="00F2088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Provident fund and employee benefits</w:t>
      </w:r>
    </w:p>
    <w:p w14:paraId="6385D968" w14:textId="716247D6" w:rsidR="00F20882" w:rsidRPr="00AC1DFE" w:rsidRDefault="00F20882"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Provident fund</w:t>
      </w:r>
    </w:p>
    <w:p w14:paraId="626AD8BF" w14:textId="6E7B8634" w:rsidR="00F20882" w:rsidRPr="00AC1DFE" w:rsidRDefault="00F20882" w:rsidP="00F20882">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w:t>
      </w:r>
      <w:r w:rsidR="00633570" w:rsidRPr="00AC1DFE">
        <w:rPr>
          <w:rFonts w:asciiTheme="majorBidi" w:hAnsiTheme="majorBidi" w:cstheme="majorBidi"/>
          <w:sz w:val="28"/>
        </w:rPr>
        <w:t>year</w:t>
      </w:r>
      <w:r w:rsidRPr="00AC1DFE">
        <w:rPr>
          <w:rFonts w:asciiTheme="majorBidi" w:hAnsiTheme="majorBidi" w:cstheme="majorBidi"/>
          <w:sz w:val="28"/>
        </w:rPr>
        <w:t xml:space="preserve"> in which they are incurred.</w:t>
      </w:r>
    </w:p>
    <w:p w14:paraId="682B03E4" w14:textId="4651C04E" w:rsidR="00152069" w:rsidRPr="00AC1DFE" w:rsidRDefault="00152069"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Employee Joint Investment Program (EJIP)</w:t>
      </w:r>
    </w:p>
    <w:p w14:paraId="494B38A4" w14:textId="08E06ABA" w:rsidR="00152069" w:rsidRPr="00AC1DFE" w:rsidRDefault="00152069" w:rsidP="00152069">
      <w:pPr>
        <w:pStyle w:val="NoSpacing"/>
        <w:ind w:left="1627"/>
        <w:jc w:val="both"/>
        <w:rPr>
          <w:rFonts w:asciiTheme="majorBidi" w:hAnsiTheme="majorBidi" w:cstheme="majorBidi"/>
          <w:sz w:val="28"/>
        </w:rPr>
      </w:pPr>
      <w:r w:rsidRPr="00AC1DFE">
        <w:rPr>
          <w:rFonts w:asciiTheme="majorBidi" w:hAnsiTheme="majorBidi" w:cstheme="majorBidi"/>
          <w:sz w:val="28"/>
        </w:rPr>
        <w:t>Employee Joint Investment Program (EJIP) obligations will be recorded as expenses in statements of comprehensive income when they are incurred.</w:t>
      </w:r>
    </w:p>
    <w:p w14:paraId="246B0E88" w14:textId="5EBBF289" w:rsidR="00152069" w:rsidRPr="00AC1DFE" w:rsidRDefault="00152069"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Employee benefits</w:t>
      </w:r>
    </w:p>
    <w:p w14:paraId="1893E371" w14:textId="736AC8CD" w:rsidR="00152069" w:rsidRPr="00AC1DFE" w:rsidRDefault="00152069" w:rsidP="00152069">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Company and subsidiaries provide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w:t>
      </w:r>
      <w:r w:rsidR="00633570" w:rsidRPr="00AC1DFE">
        <w:rPr>
          <w:rFonts w:asciiTheme="majorBidi" w:hAnsiTheme="majorBidi" w:cstheme="majorBidi"/>
          <w:sz w:val="28"/>
        </w:rPr>
        <w:t>year</w:t>
      </w:r>
      <w:r w:rsidRPr="00AC1DFE">
        <w:rPr>
          <w:rFonts w:asciiTheme="majorBidi" w:hAnsiTheme="majorBidi" w:cstheme="majorBidi"/>
          <w:sz w:val="28"/>
        </w:rPr>
        <w:t xml:space="preserve"> cost for employee benefits include the discount rate, the rate of salary increment, and employee turnover. Any changes in these assumptions will </w:t>
      </w:r>
      <w:r w:rsidR="004209A2" w:rsidRPr="00AC1DFE">
        <w:rPr>
          <w:rFonts w:asciiTheme="majorBidi" w:hAnsiTheme="majorBidi" w:cstheme="majorBidi"/>
          <w:sz w:val="28"/>
        </w:rPr>
        <w:t>impact on</w:t>
      </w:r>
      <w:r w:rsidRPr="00AC1DFE">
        <w:rPr>
          <w:rFonts w:asciiTheme="majorBidi" w:hAnsiTheme="majorBidi" w:cstheme="majorBidi"/>
          <w:sz w:val="28"/>
        </w:rPr>
        <w:t xml:space="preserve"> the net </w:t>
      </w:r>
      <w:r w:rsidR="004209A2" w:rsidRPr="00AC1DFE">
        <w:rPr>
          <w:rFonts w:asciiTheme="majorBidi" w:hAnsiTheme="majorBidi" w:cstheme="majorBidi"/>
          <w:sz w:val="28"/>
        </w:rPr>
        <w:t>year</w:t>
      </w:r>
      <w:r w:rsidRPr="00AC1DFE">
        <w:rPr>
          <w:rFonts w:asciiTheme="majorBidi" w:hAnsiTheme="majorBidi" w:cstheme="majorBidi"/>
          <w:sz w:val="28"/>
        </w:rPr>
        <w:t xml:space="preserve">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2EA3905E" w14:textId="43FAD587" w:rsidR="00A01141" w:rsidRPr="00AC1DFE" w:rsidRDefault="00A01141" w:rsidP="00152069">
      <w:pPr>
        <w:pStyle w:val="NoSpacing"/>
        <w:ind w:left="1627"/>
        <w:jc w:val="both"/>
        <w:rPr>
          <w:rFonts w:asciiTheme="majorBidi" w:hAnsiTheme="majorBidi" w:cstheme="majorBidi"/>
          <w:sz w:val="28"/>
          <w:cs/>
        </w:rPr>
      </w:pPr>
      <w:r w:rsidRPr="00AC1DFE">
        <w:rPr>
          <w:rFonts w:asciiTheme="majorBidi" w:hAnsiTheme="majorBidi" w:cstheme="majorBidi"/>
          <w:sz w:val="28"/>
          <w:cs/>
        </w:rPr>
        <w:br w:type="page"/>
      </w:r>
    </w:p>
    <w:p w14:paraId="6B545B6B" w14:textId="7C2CBFEB" w:rsidR="00152069" w:rsidRPr="00AC1DFE" w:rsidRDefault="0015206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 xml:space="preserve">Foreign currencies transaction </w:t>
      </w:r>
    </w:p>
    <w:p w14:paraId="3CC239EA" w14:textId="77777777"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Transactions in foreign currencies are translated to the respective functional currency ruling the exchange rate at</w:t>
      </w:r>
      <w:r w:rsidRPr="00AC1DFE">
        <w:t xml:space="preserve"> </w:t>
      </w:r>
      <w:r w:rsidRPr="00AC1DFE">
        <w:rPr>
          <w:rFonts w:asciiTheme="majorBidi" w:hAnsiTheme="majorBidi" w:cstheme="majorBidi"/>
          <w:sz w:val="28"/>
        </w:rPr>
        <w:t>the date of transaction.</w:t>
      </w:r>
    </w:p>
    <w:p w14:paraId="5BCB85AB" w14:textId="6C715130"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Monetary assets and liabilities denominated in foreign currencies at the reporting date are translated to the functional currency at the foreign exchange rates ruling at that date. Gains or losses on exchange are recognized in profit or loss.</w:t>
      </w:r>
    </w:p>
    <w:p w14:paraId="7545CBBD" w14:textId="7B5A84DB" w:rsidR="00152069" w:rsidRPr="00AC1DFE" w:rsidRDefault="0015206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Earnings per share</w:t>
      </w:r>
    </w:p>
    <w:p w14:paraId="5AA7CBFB" w14:textId="48680515"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Earnings per share as presented in the statements of comprehensive income is the basic earnings per share which is determined by dividing net profit (loss) for the year by the weighted average number of ordinary shares held by shareholders during the year.</w:t>
      </w:r>
    </w:p>
    <w:p w14:paraId="2D37193C" w14:textId="20C63E34" w:rsidR="00FD76ED" w:rsidRPr="00AC1DFE" w:rsidRDefault="00FD76ED"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Financial instruments</w:t>
      </w:r>
    </w:p>
    <w:p w14:paraId="704D0ACF" w14:textId="50B96AF6" w:rsidR="00FD76ED" w:rsidRPr="00AC1DFE" w:rsidRDefault="00FD76ED" w:rsidP="00FD76E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449390E" w14:textId="7B3A95F4" w:rsidR="00FD76ED" w:rsidRPr="00AC1DFE" w:rsidRDefault="00FD76ED"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Classification and measurement</w:t>
      </w:r>
    </w:p>
    <w:p w14:paraId="1197BCDC" w14:textId="3A012AF8" w:rsidR="00FD76ED" w:rsidRPr="00AC1DFE" w:rsidRDefault="00FD76ED" w:rsidP="00FD76ED">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0C61756D" w14:textId="795CA178" w:rsidR="00FD76ED" w:rsidRPr="00AC1DFE" w:rsidRDefault="00FD76ED" w:rsidP="00FD76ED">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 xml:space="preserve">Financial assets which is equity instruments are measured at fair value through other comprehensive income.  </w:t>
      </w:r>
    </w:p>
    <w:p w14:paraId="48B2AB6C" w14:textId="6EE17855" w:rsidR="00FD76ED" w:rsidRPr="00AC1DFE" w:rsidRDefault="00FD76ED" w:rsidP="00FD76ED">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Financial liabilities are classified and measured at amortized cost.</w:t>
      </w:r>
    </w:p>
    <w:p w14:paraId="57A27A2C" w14:textId="11BAFFB1" w:rsidR="00FD76ED" w:rsidRPr="00AC1DFE" w:rsidRDefault="00FD76ED"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Derecognition of financial instruments</w:t>
      </w:r>
    </w:p>
    <w:p w14:paraId="4DEFD50F" w14:textId="236D4375" w:rsidR="00FD76ED" w:rsidRPr="00AC1DFE" w:rsidRDefault="00FD76ED" w:rsidP="00AF07A8">
      <w:pPr>
        <w:pStyle w:val="NoSpacing"/>
        <w:ind w:left="1627"/>
        <w:jc w:val="both"/>
        <w:rPr>
          <w:rFonts w:asciiTheme="majorBidi" w:hAnsiTheme="majorBidi" w:cstheme="majorBidi"/>
          <w:sz w:val="28"/>
        </w:rPr>
      </w:pPr>
      <w:r w:rsidRPr="00AC1DFE">
        <w:rPr>
          <w:rFonts w:asciiTheme="majorBidi" w:hAnsiTheme="majorBidi" w:cstheme="majorBidi"/>
          <w:sz w:val="28"/>
        </w:rPr>
        <w:t xml:space="preserve">A financial asset is primarily </w:t>
      </w:r>
      <w:r w:rsidR="004209A2" w:rsidRPr="00AC1DFE">
        <w:rPr>
          <w:rFonts w:asciiTheme="majorBidi" w:hAnsiTheme="majorBidi" w:cstheme="majorBidi"/>
          <w:sz w:val="28"/>
        </w:rPr>
        <w:t>derecognized</w:t>
      </w:r>
      <w:r w:rsidRPr="00AC1DFE">
        <w:rPr>
          <w:rFonts w:asciiTheme="majorBidi" w:hAnsiTheme="majorBidi" w:cstheme="majorBidi"/>
          <w:sz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8A126F3" w14:textId="77777777" w:rsidR="00F906B7" w:rsidRPr="00AC1DFE" w:rsidRDefault="00F906B7" w:rsidP="00FD76ED">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br w:type="page"/>
      </w:r>
    </w:p>
    <w:p w14:paraId="0CF2B34D" w14:textId="6C108341" w:rsidR="00FD76ED" w:rsidRPr="00AC1DFE" w:rsidRDefault="00FD76ED" w:rsidP="00FD76ED">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lastRenderedPageBreak/>
        <w:t xml:space="preserve">A financial liability is </w:t>
      </w:r>
      <w:r w:rsidR="004209A2" w:rsidRPr="00AC1DFE">
        <w:rPr>
          <w:rFonts w:asciiTheme="majorBidi" w:hAnsiTheme="majorBidi" w:cstheme="majorBidi"/>
          <w:sz w:val="28"/>
        </w:rPr>
        <w:t>derecognized</w:t>
      </w:r>
      <w:r w:rsidRPr="00AC1DFE">
        <w:rPr>
          <w:rFonts w:asciiTheme="majorBidi" w:hAnsiTheme="majorBidi" w:cstheme="majorBidi"/>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10D2B5" w14:textId="50255986" w:rsidR="00152069" w:rsidRPr="00AC1DFE" w:rsidRDefault="00AF07A8"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Impairment of financial assets</w:t>
      </w:r>
    </w:p>
    <w:p w14:paraId="43E85C3F" w14:textId="0AE07C82" w:rsidR="00AF07A8" w:rsidRPr="00AC1DFE" w:rsidRDefault="00AF07A8" w:rsidP="00AF07A8">
      <w:pPr>
        <w:pStyle w:val="NoSpacing"/>
        <w:ind w:left="1627"/>
        <w:jc w:val="both"/>
        <w:rPr>
          <w:rFonts w:asciiTheme="majorBidi" w:hAnsiTheme="majorBidi" w:cstheme="majorBidi"/>
          <w:sz w:val="28"/>
        </w:rPr>
      </w:pPr>
      <w:r w:rsidRPr="00AC1DFE">
        <w:rPr>
          <w:rFonts w:asciiTheme="majorBidi" w:hAnsiTheme="majorBidi" w:cstheme="majorBidi"/>
          <w:sz w:val="28"/>
        </w:rPr>
        <w:t>The Group applies a simplified approach in calculating expected credit losses for trade receivables and contract assets. Therefore, the Group does not update at each reporting date to reflect changes in credit risk but always recognize 'lifetime expected credit losses for trade receivables and contracts assets by reference to historical credit loss experience,</w:t>
      </w:r>
      <w:r w:rsidRPr="00AC1DFE">
        <w:t xml:space="preserve"> </w:t>
      </w:r>
      <w:r w:rsidRPr="00AC1DFE">
        <w:rPr>
          <w:rFonts w:asciiTheme="majorBidi" w:hAnsiTheme="majorBidi" w:cstheme="majorBidi"/>
          <w:sz w:val="28"/>
        </w:rPr>
        <w:t xml:space="preserve">adjusted for factors that are specific to the debtors and general economic conditions.  </w:t>
      </w:r>
    </w:p>
    <w:p w14:paraId="255BEDF1" w14:textId="1DE0CD41" w:rsidR="00AF07A8" w:rsidRPr="00AC1DFE" w:rsidRDefault="00AF07A8" w:rsidP="00AF07A8">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542F0909" w14:textId="18FE1412" w:rsidR="00AF07A8" w:rsidRPr="00AC1DFE" w:rsidRDefault="00AF07A8"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Offsetting of financial instruments</w:t>
      </w:r>
    </w:p>
    <w:p w14:paraId="6654AD9C" w14:textId="594CC93D" w:rsidR="00AF07A8" w:rsidRPr="00AC1DFE" w:rsidRDefault="00AF07A8" w:rsidP="00AF07A8">
      <w:pPr>
        <w:pStyle w:val="NoSpacing"/>
        <w:ind w:left="1627"/>
        <w:jc w:val="both"/>
        <w:rPr>
          <w:rFonts w:asciiTheme="majorBidi" w:hAnsiTheme="majorBidi" w:cstheme="majorBidi"/>
          <w:sz w:val="28"/>
        </w:rPr>
      </w:pPr>
      <w:r w:rsidRPr="00AC1DFE">
        <w:rPr>
          <w:rFonts w:asciiTheme="majorBidi" w:hAnsiTheme="majorBidi" w:cstheme="majorBidi"/>
          <w:sz w:val="28"/>
        </w:rPr>
        <w:t xml:space="preserve">Financial assets and financial liabilities are </w:t>
      </w:r>
      <w:r w:rsidR="004209A2" w:rsidRPr="00AC1DFE">
        <w:rPr>
          <w:rFonts w:asciiTheme="majorBidi" w:hAnsiTheme="majorBidi" w:cstheme="majorBidi"/>
          <w:sz w:val="28"/>
        </w:rPr>
        <w:t>offset,</w:t>
      </w:r>
      <w:r w:rsidRPr="00AC1DFE">
        <w:rPr>
          <w:rFonts w:asciiTheme="majorBidi" w:hAnsiTheme="majorBidi" w:cstheme="majorBidi"/>
          <w:sz w:val="28"/>
        </w:rPr>
        <w:t xml:space="preserve">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450594DD" w14:textId="57E6BB71" w:rsidR="00AF07A8" w:rsidRPr="00AC1DFE" w:rsidRDefault="00AF07A8"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Leases</w:t>
      </w:r>
    </w:p>
    <w:p w14:paraId="49B1D1BD" w14:textId="778ADF18" w:rsidR="00AF07A8" w:rsidRPr="00AC1DFE" w:rsidRDefault="00AF07A8"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At inception of contract, the Company assesses whether a contract is, or contains, a lease. A contract is, or</w:t>
      </w:r>
      <w:r w:rsidR="001E5BEC" w:rsidRPr="00AC1DFE">
        <w:rPr>
          <w:rFonts w:asciiTheme="majorBidi" w:hAnsiTheme="majorBidi" w:cstheme="majorBidi"/>
          <w:sz w:val="28"/>
        </w:rPr>
        <w:t xml:space="preserve"> contains, a lease if the contract conveys the right to control the use of an identified asset for a </w:t>
      </w:r>
      <w:r w:rsidR="00633570" w:rsidRPr="00AC1DFE">
        <w:rPr>
          <w:rFonts w:asciiTheme="majorBidi" w:hAnsiTheme="majorBidi" w:cstheme="majorBidi"/>
          <w:sz w:val="28"/>
        </w:rPr>
        <w:t>year</w:t>
      </w:r>
      <w:r w:rsidR="001E5BEC" w:rsidRPr="00AC1DFE">
        <w:rPr>
          <w:rFonts w:asciiTheme="majorBidi" w:hAnsiTheme="majorBidi" w:cstheme="majorBidi"/>
          <w:sz w:val="28"/>
        </w:rPr>
        <w:t xml:space="preserve"> of time in exchange for consideration.</w:t>
      </w:r>
    </w:p>
    <w:p w14:paraId="45F4BF97" w14:textId="0F8B58F5" w:rsidR="001E5BEC" w:rsidRPr="00AC1DFE" w:rsidRDefault="001E5BEC"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Company applied a single recognition and measurement approach for all leases, except for short-term leases and leases of low-value assets. At the commencement date of the lease (</w:t>
      </w:r>
      <w:r w:rsidR="007516D5" w:rsidRPr="00AC1DFE">
        <w:rPr>
          <w:rFonts w:asciiTheme="majorBidi" w:hAnsiTheme="majorBidi" w:cstheme="majorBidi"/>
          <w:sz w:val="28"/>
        </w:rPr>
        <w:t>i.e.,</w:t>
      </w:r>
      <w:r w:rsidRPr="00AC1DFE">
        <w:rPr>
          <w:rFonts w:asciiTheme="majorBidi" w:hAnsiTheme="majorBidi" w:cstheme="majorBidi"/>
          <w:sz w:val="28"/>
        </w:rPr>
        <w:t xml:space="preserve"> the date the underlying asset is available for use), the Company </w:t>
      </w:r>
      <w:r w:rsidR="002B6CEB" w:rsidRPr="00AC1DFE">
        <w:rPr>
          <w:rFonts w:asciiTheme="majorBidi" w:hAnsiTheme="majorBidi" w:cstheme="majorBidi"/>
          <w:sz w:val="28"/>
        </w:rPr>
        <w:t>recognizes</w:t>
      </w:r>
      <w:r w:rsidRPr="00AC1DFE">
        <w:rPr>
          <w:rFonts w:asciiTheme="majorBidi" w:hAnsiTheme="majorBidi" w:cstheme="majorBidi"/>
          <w:sz w:val="28"/>
        </w:rPr>
        <w:t xml:space="preserve"> right-of-use assets representing the right to use underlying assets and lease liabilities based on lease payments.</w:t>
      </w:r>
    </w:p>
    <w:p w14:paraId="55FFA6DE" w14:textId="77777777" w:rsidR="00F906B7" w:rsidRPr="00AC1DFE" w:rsidRDefault="00F906B7" w:rsidP="007516D5">
      <w:pPr>
        <w:pStyle w:val="NoSpacing"/>
        <w:spacing w:before="120"/>
        <w:ind w:left="994"/>
        <w:jc w:val="both"/>
        <w:rPr>
          <w:rFonts w:asciiTheme="majorBidi" w:hAnsiTheme="majorBidi" w:cstheme="majorBidi"/>
          <w:sz w:val="28"/>
        </w:rPr>
      </w:pPr>
      <w:r w:rsidRPr="00AC1DFE">
        <w:rPr>
          <w:rFonts w:asciiTheme="majorBidi" w:hAnsiTheme="majorBidi" w:cstheme="majorBidi"/>
          <w:sz w:val="28"/>
        </w:rPr>
        <w:br w:type="page"/>
      </w:r>
    </w:p>
    <w:p w14:paraId="04937952" w14:textId="1A9EB7D8" w:rsidR="001E5BEC" w:rsidRPr="00AC1DFE" w:rsidRDefault="001E5BEC" w:rsidP="007516D5">
      <w:pPr>
        <w:pStyle w:val="NoSpacing"/>
        <w:spacing w:before="120"/>
        <w:ind w:left="994"/>
        <w:jc w:val="both"/>
        <w:rPr>
          <w:rFonts w:asciiTheme="majorBidi" w:hAnsiTheme="majorBidi" w:cstheme="majorBidi"/>
          <w:sz w:val="28"/>
        </w:rPr>
      </w:pPr>
      <w:r w:rsidRPr="00AC1DFE">
        <w:rPr>
          <w:rFonts w:asciiTheme="majorBidi" w:hAnsiTheme="majorBidi" w:cstheme="majorBidi"/>
          <w:sz w:val="28"/>
        </w:rPr>
        <w:lastRenderedPageBreak/>
        <w:t>Group as a lessee</w:t>
      </w:r>
    </w:p>
    <w:p w14:paraId="0FF4C32D" w14:textId="10CF0335" w:rsidR="001E5BEC" w:rsidRPr="00AC1DFE" w:rsidRDefault="001E5BEC" w:rsidP="00E93ED9">
      <w:pPr>
        <w:pStyle w:val="NoSpacing"/>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Right-of-use assets</w:t>
      </w:r>
    </w:p>
    <w:p w14:paraId="70BAC638" w14:textId="6FA8E497" w:rsidR="001E5BEC" w:rsidRPr="00AC1DFE" w:rsidRDefault="001E5BEC" w:rsidP="00E93ED9">
      <w:pPr>
        <w:pStyle w:val="NoSpacing"/>
        <w:spacing w:after="120"/>
        <w:ind w:left="994"/>
        <w:jc w:val="both"/>
        <w:rPr>
          <w:rFonts w:asciiTheme="majorBidi" w:hAnsiTheme="majorBidi" w:cstheme="majorBidi"/>
          <w:sz w:val="28"/>
        </w:rPr>
      </w:pPr>
      <w:r w:rsidRPr="00AC1DFE">
        <w:rPr>
          <w:rFonts w:asciiTheme="majorBidi" w:hAnsiTheme="majorBidi" w:cstheme="majorBidi"/>
          <w:sz w:val="28"/>
        </w:rPr>
        <w:t>The Company recognizes right-of-use assets at the commencement date of the lease.</w:t>
      </w:r>
      <w:r w:rsidR="002B6CEB">
        <w:rPr>
          <w:rFonts w:asciiTheme="majorBidi" w:hAnsiTheme="majorBidi" w:cstheme="majorBidi"/>
          <w:sz w:val="28"/>
        </w:rPr>
        <w:t xml:space="preserve"> </w:t>
      </w:r>
      <w:r w:rsidRPr="00AC1DFE">
        <w:rPr>
          <w:rFonts w:asciiTheme="majorBidi" w:hAnsiTheme="majorBidi" w:cstheme="majorBidi"/>
          <w:sz w:val="28"/>
        </w:rPr>
        <w:t xml:space="preserve">Right-of-use assets are measured </w:t>
      </w:r>
      <w:r w:rsidR="004209A2" w:rsidRPr="00AC1DFE">
        <w:rPr>
          <w:rFonts w:asciiTheme="majorBidi" w:hAnsiTheme="majorBidi" w:cstheme="majorBidi"/>
          <w:sz w:val="28"/>
        </w:rPr>
        <w:t>in</w:t>
      </w:r>
      <w:r w:rsidRPr="00AC1DFE">
        <w:rPr>
          <w:rFonts w:asciiTheme="majorBidi" w:hAnsiTheme="majorBidi" w:cstheme="majorBidi"/>
          <w:sz w:val="28"/>
        </w:rPr>
        <w:t xml:space="preserve"> cost, less </w:t>
      </w:r>
      <w:r w:rsidR="004209A2" w:rsidRPr="00AC1DFE">
        <w:rPr>
          <w:rFonts w:asciiTheme="majorBidi" w:hAnsiTheme="majorBidi" w:cstheme="majorBidi"/>
          <w:sz w:val="28"/>
        </w:rPr>
        <w:t>accumulated</w:t>
      </w:r>
      <w:r w:rsidRPr="00AC1DFE">
        <w:rPr>
          <w:rFonts w:asciiTheme="majorBidi" w:hAnsiTheme="majorBidi" w:cstheme="majorBidi"/>
          <w:sz w:val="28"/>
        </w:rPr>
        <w:t xml:space="preserve">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 Unless the Company is reasonably certain that it will obtain ownership of the leased asset at the end of the lease term.</w:t>
      </w:r>
    </w:p>
    <w:p w14:paraId="59410975" w14:textId="4D4A85BB" w:rsidR="001E5BEC" w:rsidRPr="00AC1DFE" w:rsidRDefault="001E5BEC"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Depreciation of right-of-use assets are calculated by reference to their costs on a straight-line basis over the lease term and the estimated useful lives for each of right-of-use assets whichever is </w:t>
      </w:r>
      <w:r w:rsidR="002B6CEB" w:rsidRPr="00AC1DFE">
        <w:rPr>
          <w:rFonts w:asciiTheme="majorBidi" w:hAnsiTheme="majorBidi" w:cstheme="majorBidi"/>
          <w:sz w:val="28"/>
        </w:rPr>
        <w:t>earlier</w:t>
      </w:r>
      <w:r w:rsidRPr="00AC1DFE">
        <w:rPr>
          <w:rFonts w:asciiTheme="majorBidi" w:hAnsiTheme="majorBidi" w:cstheme="majorBidi"/>
          <w:sz w:val="28"/>
        </w:rPr>
        <w:t>, as follows:</w:t>
      </w:r>
    </w:p>
    <w:p w14:paraId="5AAE776B" w14:textId="77777777" w:rsidR="00E93ED9" w:rsidRPr="00AC1DFE" w:rsidRDefault="00E93ED9" w:rsidP="00E93ED9">
      <w:pPr>
        <w:pStyle w:val="NoSpacing"/>
        <w:tabs>
          <w:tab w:val="center" w:pos="8100"/>
        </w:tabs>
        <w:ind w:left="994"/>
        <w:jc w:val="both"/>
        <w:rPr>
          <w:rFonts w:asciiTheme="majorBidi" w:hAnsiTheme="majorBidi" w:cstheme="majorBidi"/>
          <w:sz w:val="28"/>
          <w:u w:val="single"/>
        </w:rPr>
      </w:pPr>
      <w:r w:rsidRPr="00AC1DFE">
        <w:rPr>
          <w:rFonts w:asciiTheme="majorBidi" w:hAnsiTheme="majorBidi" w:cstheme="majorBidi"/>
          <w:sz w:val="28"/>
        </w:rPr>
        <w:tab/>
      </w:r>
      <w:r w:rsidRPr="00AC1DFE">
        <w:rPr>
          <w:rFonts w:asciiTheme="majorBidi" w:hAnsiTheme="majorBidi" w:cstheme="majorBidi"/>
          <w:sz w:val="28"/>
          <w:u w:val="single"/>
        </w:rPr>
        <w:t>Number of years</w:t>
      </w:r>
    </w:p>
    <w:p w14:paraId="72283B01" w14:textId="2BB92E96"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Lease buildings</w:t>
      </w:r>
      <w:r w:rsidRPr="00AC1DFE">
        <w:rPr>
          <w:rFonts w:asciiTheme="majorBidi" w:hAnsiTheme="majorBidi" w:cstheme="majorBidi"/>
          <w:sz w:val="28"/>
        </w:rPr>
        <w:tab/>
      </w:r>
      <w:r w:rsidR="006B113B" w:rsidRPr="00AC1DFE">
        <w:rPr>
          <w:rFonts w:asciiTheme="majorBidi" w:hAnsiTheme="majorBidi" w:cstheme="majorBidi" w:hint="cs"/>
          <w:sz w:val="28"/>
          <w:cs/>
        </w:rPr>
        <w:t>3 - 6</w:t>
      </w:r>
    </w:p>
    <w:p w14:paraId="54E9C13F" w14:textId="7EA41326"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Vehicles</w:t>
      </w:r>
      <w:r w:rsidRPr="00AC1DFE">
        <w:rPr>
          <w:rFonts w:asciiTheme="majorBidi" w:hAnsiTheme="majorBidi" w:cstheme="majorBidi"/>
          <w:sz w:val="28"/>
        </w:rPr>
        <w:tab/>
      </w:r>
      <w:r w:rsidR="006B113B" w:rsidRPr="00AC1DFE">
        <w:rPr>
          <w:rFonts w:asciiTheme="majorBidi" w:hAnsiTheme="majorBidi" w:cstheme="majorBidi" w:hint="cs"/>
          <w:sz w:val="28"/>
          <w:cs/>
        </w:rPr>
        <w:t>4 - 5</w:t>
      </w:r>
    </w:p>
    <w:p w14:paraId="2489E19A" w14:textId="5F761113" w:rsidR="00E93ED9" w:rsidRPr="00AC1DFE" w:rsidRDefault="00E93ED9" w:rsidP="00E93ED9">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Lease liabilities</w:t>
      </w:r>
    </w:p>
    <w:p w14:paraId="4F79F65E" w14:textId="64E3C7F5"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At the commencement date of the lease, the Company recognizes lease liabilities measured at the present value of the lease payments to be made over the lease term, discounted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17AEF54" w14:textId="6F29960E" w:rsidR="00E93ED9" w:rsidRPr="00AC1DFE" w:rsidRDefault="00E93ED9" w:rsidP="00E93ED9">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Short-term leases and Leases of low-value assets</w:t>
      </w:r>
    </w:p>
    <w:p w14:paraId="296E8E60" w14:textId="17CD56FD" w:rsidR="007F49B0"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Payments under leases that, have a lease term of 12 months or less at the commencement date, or are leases of low-value assets, are recognized as expenses on a straight-line basis over the lease term.</w:t>
      </w:r>
    </w:p>
    <w:p w14:paraId="3B8EEDF8" w14:textId="77777777" w:rsidR="007F49B0" w:rsidRPr="00AC1DFE" w:rsidRDefault="007F49B0">
      <w:pPr>
        <w:rPr>
          <w:rFonts w:asciiTheme="majorBidi" w:hAnsiTheme="majorBidi" w:cstheme="majorBidi"/>
          <w:sz w:val="28"/>
        </w:rPr>
      </w:pPr>
      <w:r w:rsidRPr="00AC1DFE">
        <w:rPr>
          <w:rFonts w:asciiTheme="majorBidi" w:hAnsiTheme="majorBidi" w:cstheme="majorBidi"/>
          <w:sz w:val="28"/>
        </w:rPr>
        <w:br w:type="page"/>
      </w:r>
    </w:p>
    <w:p w14:paraId="4BF588EC" w14:textId="2BBAF641" w:rsidR="007C6DF0" w:rsidRPr="00AC1DFE" w:rsidRDefault="00392DFD"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 xml:space="preserve">Disposed non-current assets or asset groups of classified as assets for </w:t>
      </w:r>
      <w:r w:rsidR="002B6CEB" w:rsidRPr="00AC1DFE">
        <w:rPr>
          <w:rFonts w:asciiTheme="majorBidi" w:hAnsiTheme="majorBidi" w:cstheme="majorBidi"/>
          <w:b/>
          <w:bCs/>
          <w:sz w:val="28"/>
        </w:rPr>
        <w:t>sale</w:t>
      </w:r>
    </w:p>
    <w:p w14:paraId="6B05CF4A" w14:textId="418FDE8E" w:rsidR="00392DFD" w:rsidRPr="00AC1DFE" w:rsidRDefault="00392DFD" w:rsidP="00392DF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Disposed assets or asset groups, including non-current assets and liabilities held for sale, are classified as asset held for 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w:t>
      </w:r>
      <w:r w:rsidR="004209A2" w:rsidRPr="00AC1DFE">
        <w:rPr>
          <w:rFonts w:asciiTheme="majorBidi" w:hAnsiTheme="majorBidi" w:cstheme="majorBidi"/>
          <w:sz w:val="28"/>
        </w:rPr>
        <w:t>assets,</w:t>
      </w:r>
      <w:r w:rsidRPr="00AC1DFE">
        <w:rPr>
          <w:rFonts w:asciiTheme="majorBidi" w:hAnsiTheme="majorBidi" w:cstheme="majorBidi"/>
          <w:sz w:val="28"/>
        </w:rPr>
        <w:t xml:space="preserve">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w:t>
      </w:r>
    </w:p>
    <w:p w14:paraId="58CAEAD1" w14:textId="58EE3541" w:rsidR="00392DFD" w:rsidRPr="00AC1DFE" w:rsidRDefault="00392DFD" w:rsidP="00392DF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ceases to depreciate and amortize assets from the date the assets meet the criteria for classification as assets held for sale. The Group continues to recognize liabilities, including interests and other expenses attributable to liabilities classified as held for sale.</w:t>
      </w:r>
    </w:p>
    <w:p w14:paraId="235DEAA5" w14:textId="612E656A" w:rsidR="00E93ED9" w:rsidRPr="00AC1DFE" w:rsidRDefault="00E93ED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Use of management’s judgement and estimates</w:t>
      </w:r>
    </w:p>
    <w:p w14:paraId="7441FF0C" w14:textId="6BAEB063" w:rsidR="00F906B7" w:rsidRPr="00AC1DFE" w:rsidRDefault="00E93ED9" w:rsidP="00E93ED9">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rPr>
        <w:t xml:space="preserve">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w:t>
      </w:r>
      <w:r w:rsidR="00633570" w:rsidRPr="00AC1DFE">
        <w:rPr>
          <w:rFonts w:asciiTheme="majorBidi" w:hAnsiTheme="majorBidi" w:cstheme="majorBidi"/>
          <w:sz w:val="28"/>
        </w:rPr>
        <w:t>year</w:t>
      </w:r>
      <w:r w:rsidRPr="00AC1DFE">
        <w:rPr>
          <w:rFonts w:asciiTheme="majorBidi" w:hAnsiTheme="majorBidi" w:cstheme="majorBidi"/>
          <w:sz w:val="28"/>
        </w:rPr>
        <w:t xml:space="preserve"> and the reported amounts of revenue and expense during the year. Although these estimates are based on management’s reasonable consideration of current events, actual results may differ from these estimates.</w:t>
      </w:r>
    </w:p>
    <w:p w14:paraId="17F86244" w14:textId="7E7AA299"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Allowance for expected credit losses of trade receivables and unbilled receivables</w:t>
      </w:r>
    </w:p>
    <w:p w14:paraId="41BCBEA5" w14:textId="40E0A78E" w:rsidR="0067684B" w:rsidRPr="00AC1DFE" w:rsidRDefault="003B3AE8" w:rsidP="003B3AE8">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588CC47" w14:textId="77777777" w:rsidR="0067684B" w:rsidRPr="00AC1DFE" w:rsidRDefault="0067684B">
      <w:pPr>
        <w:rPr>
          <w:rFonts w:asciiTheme="majorBidi" w:hAnsiTheme="majorBidi" w:cstheme="majorBidi"/>
          <w:sz w:val="28"/>
        </w:rPr>
      </w:pPr>
      <w:r w:rsidRPr="00AC1DFE">
        <w:rPr>
          <w:rFonts w:asciiTheme="majorBidi" w:hAnsiTheme="majorBidi" w:cstheme="majorBidi"/>
          <w:sz w:val="28"/>
        </w:rPr>
        <w:br w:type="page"/>
      </w:r>
    </w:p>
    <w:p w14:paraId="3E0CEFC2" w14:textId="1CC3084F"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lastRenderedPageBreak/>
        <w:t>Service Contracts</w:t>
      </w:r>
    </w:p>
    <w:p w14:paraId="01228DAE" w14:textId="3CC5ADBD" w:rsidR="003B3AE8" w:rsidRPr="00AC1DFE" w:rsidRDefault="003B3AE8" w:rsidP="003B3AE8">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Group </w:t>
      </w:r>
      <w:proofErr w:type="spellStart"/>
      <w:r w:rsidRPr="00AC1DFE">
        <w:rPr>
          <w:rFonts w:asciiTheme="majorBidi" w:hAnsiTheme="majorBidi" w:cstheme="majorBidi"/>
          <w:sz w:val="28"/>
        </w:rPr>
        <w:t>recognises</w:t>
      </w:r>
      <w:proofErr w:type="spellEnd"/>
      <w:r w:rsidRPr="00AC1DFE">
        <w:rPr>
          <w:rFonts w:asciiTheme="majorBidi" w:hAnsiTheme="majorBidi" w:cstheme="majorBidi"/>
          <w:sz w:val="28"/>
        </w:rPr>
        <w:t xml:space="preserve"> revenue from service contracts over time. To the satisfaction of the performance obligation, the management determines the stage of completion by using an input method based on comparison of actual service costs incurred up to the end of the </w:t>
      </w:r>
      <w:r w:rsidR="00633570" w:rsidRPr="00AC1DFE">
        <w:rPr>
          <w:rFonts w:asciiTheme="majorBidi" w:hAnsiTheme="majorBidi" w:cstheme="majorBidi"/>
          <w:sz w:val="28"/>
        </w:rPr>
        <w:t>year</w:t>
      </w:r>
      <w:r w:rsidRPr="00AC1DFE">
        <w:rPr>
          <w:rFonts w:asciiTheme="majorBidi" w:hAnsiTheme="majorBidi" w:cstheme="majorBidi"/>
          <w:sz w:val="28"/>
        </w:rPr>
        <w:t xml:space="preserve"> and total anticipated service costs at completion of the service. The significant judgements are required in determining the extent of the contract costs incurred for work performed to the end of </w:t>
      </w:r>
      <w:r w:rsidR="00633570" w:rsidRPr="00AC1DFE">
        <w:rPr>
          <w:rFonts w:asciiTheme="majorBidi" w:hAnsiTheme="majorBidi" w:cstheme="majorBidi"/>
          <w:sz w:val="28"/>
        </w:rPr>
        <w:t>year</w:t>
      </w:r>
      <w:r w:rsidRPr="00AC1DFE">
        <w:rPr>
          <w:rFonts w:asciiTheme="majorBidi" w:hAnsiTheme="majorBidi" w:cstheme="majorBidi"/>
          <w:sz w:val="28"/>
        </w:rPr>
        <w:t>, the estimated total contract revenue and service cost, the recoverability of the contract costs to complete as well as assessing potential deduction to revenue due to delay in delivery or contractual penalties. In making these judgements, the Group evaluates based on past experience, historical information and information from the project engineers or relying on the work of specialists (if any).</w:t>
      </w:r>
    </w:p>
    <w:p w14:paraId="52DECE15" w14:textId="1C72C9F3"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Estimated project costs</w:t>
      </w:r>
    </w:p>
    <w:p w14:paraId="7ABA39D4" w14:textId="5C219CCD" w:rsidR="003B3AE8" w:rsidRPr="00AC1DFE" w:rsidRDefault="003B3AE8" w:rsidP="003B3AE8">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Group estimates costs of service projects based on details of the service, taking into account the </w:t>
      </w:r>
      <w:r w:rsidR="004209A2" w:rsidRPr="00AC1DFE">
        <w:rPr>
          <w:rFonts w:asciiTheme="majorBidi" w:hAnsiTheme="majorBidi" w:cstheme="majorBidi"/>
          <w:sz w:val="28"/>
        </w:rPr>
        <w:t>labor</w:t>
      </w:r>
      <w:r w:rsidRPr="00AC1DFE">
        <w:rPr>
          <w:rFonts w:asciiTheme="majorBidi" w:hAnsiTheme="majorBidi" w:cstheme="majorBidi"/>
          <w:sz w:val="28"/>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0CEE0F6A" w14:textId="1EFE2DB3"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Provision for losses on projects</w:t>
      </w:r>
    </w:p>
    <w:p w14:paraId="182BDEFB" w14:textId="7D0E4A63" w:rsidR="003B3AE8" w:rsidRPr="00AC1DFE" w:rsidRDefault="00407DBA" w:rsidP="00407DBA">
      <w:pPr>
        <w:pStyle w:val="NoSpacing"/>
        <w:ind w:left="1627"/>
        <w:jc w:val="both"/>
        <w:rPr>
          <w:rFonts w:asciiTheme="majorBidi" w:hAnsiTheme="majorBidi" w:cstheme="majorBidi"/>
          <w:sz w:val="28"/>
        </w:rPr>
      </w:pPr>
      <w:r w:rsidRPr="00AC1DFE">
        <w:rPr>
          <w:rFonts w:asciiTheme="majorBidi" w:hAnsiTheme="majorBidi" w:cstheme="majorBidi"/>
          <w:sz w:val="28"/>
        </w:rPr>
        <w:t xml:space="preserve">Management applied judgement in estimating the loss they expect to be </w:t>
      </w:r>
      <w:proofErr w:type="spellStart"/>
      <w:r w:rsidRPr="00AC1DFE">
        <w:rPr>
          <w:rFonts w:asciiTheme="majorBidi" w:hAnsiTheme="majorBidi" w:cstheme="majorBidi"/>
          <w:sz w:val="28"/>
        </w:rPr>
        <w:t>realised</w:t>
      </w:r>
      <w:proofErr w:type="spellEnd"/>
      <w:r w:rsidRPr="00AC1DFE">
        <w:rPr>
          <w:rFonts w:asciiTheme="majorBidi" w:hAnsiTheme="majorBidi" w:cstheme="majorBidi"/>
          <w:sz w:val="28"/>
        </w:rPr>
        <w:t xml:space="preserve"> on each project, based on estimates of anticipated costs, taking into account the progress of the project and actual costs incurred to date, together with fluctuations in cost of </w:t>
      </w:r>
      <w:r w:rsidR="004209A2" w:rsidRPr="00AC1DFE">
        <w:rPr>
          <w:rFonts w:asciiTheme="majorBidi" w:hAnsiTheme="majorBidi" w:cstheme="majorBidi"/>
          <w:sz w:val="28"/>
        </w:rPr>
        <w:t>labor</w:t>
      </w:r>
      <w:r w:rsidRPr="00AC1DFE">
        <w:rPr>
          <w:rFonts w:asciiTheme="majorBidi" w:hAnsiTheme="majorBidi" w:cstheme="majorBidi"/>
          <w:sz w:val="28"/>
        </w:rPr>
        <w:t xml:space="preserve"> and the current situation.</w:t>
      </w:r>
    </w:p>
    <w:p w14:paraId="497610A1" w14:textId="0F2CD097" w:rsidR="00407DBA" w:rsidRPr="00AC1DFE" w:rsidRDefault="00407DBA"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Property, plant and equipment and intangible assets/Depreciation</w:t>
      </w:r>
    </w:p>
    <w:p w14:paraId="454AE96D" w14:textId="65337A9E" w:rsidR="00407DBA" w:rsidRPr="00AC1DFE" w:rsidRDefault="00407DBA" w:rsidP="00407DBA">
      <w:pPr>
        <w:pStyle w:val="NoSpacing"/>
        <w:ind w:left="1627"/>
        <w:jc w:val="both"/>
        <w:rPr>
          <w:rFonts w:asciiTheme="majorBidi" w:hAnsiTheme="majorBidi" w:cstheme="majorBidi"/>
          <w:sz w:val="28"/>
        </w:rPr>
      </w:pPr>
      <w:r w:rsidRPr="00AC1DFE">
        <w:rPr>
          <w:rFonts w:asciiTheme="majorBidi" w:hAnsiTheme="majorBidi" w:cstheme="majorBidi"/>
          <w:sz w:val="28"/>
        </w:rPr>
        <w:t xml:space="preserve">In determining depreciation of plant and equipment and intangible assets, the management is required to make estimates of the useful lives and residual values of the plant and equipment and intangible assets and to review estimate useful lives and residual values when there are any changes. In addition, the management is required to review property, plant and equipment and intangible assets for impairment on a </w:t>
      </w:r>
      <w:r w:rsidR="00633570" w:rsidRPr="00AC1DFE">
        <w:rPr>
          <w:rFonts w:asciiTheme="majorBidi" w:hAnsiTheme="majorBidi" w:cstheme="majorBidi"/>
          <w:sz w:val="28"/>
        </w:rPr>
        <w:t>year</w:t>
      </w:r>
      <w:r w:rsidRPr="00AC1DFE">
        <w:rPr>
          <w:rFonts w:asciiTheme="majorBidi" w:hAnsiTheme="majorBidi" w:cstheme="majorBidi"/>
          <w:sz w:val="28"/>
        </w:rPr>
        <w:t xml:space="preserve"> basis and record impairment losses when it is determined that their recoverable amount is lower than the carrying amount. This requires judgments regarding forecast of future revenues and expenses relating to the assets subject to the review.</w:t>
      </w:r>
    </w:p>
    <w:p w14:paraId="793BE9E6" w14:textId="77CCA7A3" w:rsidR="00407DBA" w:rsidRPr="00AC1DFE" w:rsidRDefault="00F01806"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Impairment</w:t>
      </w:r>
    </w:p>
    <w:p w14:paraId="01481679" w14:textId="4C1D2A14" w:rsidR="00E16334" w:rsidRPr="00AC1DFE" w:rsidRDefault="00F01806" w:rsidP="00F01806">
      <w:pPr>
        <w:pStyle w:val="NoSpacing"/>
        <w:ind w:left="1627"/>
        <w:jc w:val="both"/>
        <w:rPr>
          <w:rFonts w:asciiTheme="majorBidi" w:hAnsiTheme="majorBidi" w:cstheme="majorBidi"/>
          <w:sz w:val="28"/>
          <w:cs/>
        </w:rPr>
      </w:pPr>
      <w:r w:rsidRPr="00AC1DFE">
        <w:rPr>
          <w:rFonts w:asciiTheme="majorBidi" w:hAnsiTheme="majorBidi" w:cstheme="majorBidi"/>
          <w:sz w:val="28"/>
        </w:rPr>
        <w:t>The Group shall assess the assets balance at the statement of financial position whether there is any indication that</w:t>
      </w:r>
      <w:r w:rsidRPr="00AC1DFE">
        <w:rPr>
          <w:rFonts w:asciiTheme="majorBidi" w:hAnsiTheme="majorBidi" w:cstheme="majorBidi" w:hint="cs"/>
          <w:sz w:val="28"/>
          <w:cs/>
        </w:rPr>
        <w:t xml:space="preserve"> </w:t>
      </w:r>
      <w:r w:rsidRPr="00AC1DFE">
        <w:rPr>
          <w:rFonts w:asciiTheme="majorBidi" w:hAnsiTheme="majorBidi" w:cstheme="majorBidi"/>
          <w:sz w:val="28"/>
        </w:rPr>
        <w:t>an asset may be impaired. If any such indication exists, the Group shall estimate the recoverable amount of the asset.</w:t>
      </w:r>
      <w:r w:rsidRPr="00AC1DFE">
        <w:rPr>
          <w:rFonts w:asciiTheme="majorBidi" w:hAnsiTheme="majorBidi" w:cstheme="majorBidi" w:hint="cs"/>
          <w:sz w:val="28"/>
          <w:cs/>
        </w:rPr>
        <w:t xml:space="preserve"> </w:t>
      </w:r>
    </w:p>
    <w:p w14:paraId="15E42EE3" w14:textId="77777777" w:rsidR="00E16334" w:rsidRPr="00AC1DFE" w:rsidRDefault="00E16334">
      <w:pPr>
        <w:rPr>
          <w:rFonts w:asciiTheme="majorBidi" w:hAnsiTheme="majorBidi" w:cstheme="majorBidi"/>
          <w:sz w:val="28"/>
          <w:cs/>
        </w:rPr>
      </w:pPr>
      <w:r w:rsidRPr="00AC1DFE">
        <w:rPr>
          <w:rFonts w:asciiTheme="majorBidi" w:hAnsiTheme="majorBidi" w:cstheme="majorBidi"/>
          <w:sz w:val="28"/>
          <w:cs/>
        </w:rPr>
        <w:br w:type="page"/>
      </w:r>
    </w:p>
    <w:p w14:paraId="6C27795D" w14:textId="40446B32" w:rsidR="00F01806" w:rsidRPr="00AC1DFE" w:rsidRDefault="00F01806"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lastRenderedPageBreak/>
        <w:t>Leases</w:t>
      </w:r>
    </w:p>
    <w:p w14:paraId="1BD12AB8" w14:textId="42E22586" w:rsidR="00F01806" w:rsidRPr="00AC1DFE" w:rsidRDefault="00F01806" w:rsidP="00F01806">
      <w:pPr>
        <w:pStyle w:val="NoSpacing"/>
        <w:ind w:left="1627"/>
        <w:jc w:val="both"/>
        <w:rPr>
          <w:rFonts w:asciiTheme="majorBidi" w:hAnsiTheme="majorBidi" w:cstheme="majorBidi"/>
          <w:sz w:val="28"/>
        </w:rPr>
      </w:pPr>
      <w:r w:rsidRPr="00AC1DFE">
        <w:rPr>
          <w:rFonts w:asciiTheme="majorBidi" w:hAnsiTheme="majorBidi" w:cstheme="majorBidi"/>
          <w:sz w:val="28"/>
        </w:rPr>
        <w:t>Determining the lease term with extension and termination options - The Company as a lessee.</w:t>
      </w:r>
    </w:p>
    <w:p w14:paraId="1F5BC83E" w14:textId="171B74C3" w:rsidR="00F01806" w:rsidRPr="00AC1DFE" w:rsidRDefault="00F01806" w:rsidP="00F01806">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In determining the lease term, the management is required to exercise judgement in assessing whether the Group</w:t>
      </w:r>
      <w:r w:rsidRPr="00AC1DFE">
        <w:rPr>
          <w:rFonts w:asciiTheme="majorBidi" w:hAnsiTheme="majorBidi" w:cstheme="majorBidi" w:hint="cs"/>
          <w:sz w:val="28"/>
          <w:cs/>
        </w:rPr>
        <w:t xml:space="preserve"> </w:t>
      </w:r>
      <w:r w:rsidRPr="00AC1DFE">
        <w:rPr>
          <w:rFonts w:asciiTheme="majorBidi" w:hAnsiTheme="majorBidi" w:cstheme="majorBidi"/>
          <w:sz w:val="28"/>
        </w:rPr>
        <w:t>are reasonably certain to exercise the option to extend or terminate the lease considering all relevant facts and circumstances</w:t>
      </w:r>
      <w:r w:rsidRPr="00AC1DFE">
        <w:t xml:space="preserve"> </w:t>
      </w:r>
      <w:r w:rsidRPr="00AC1DFE">
        <w:rPr>
          <w:rFonts w:asciiTheme="majorBidi" w:hAnsiTheme="majorBidi" w:cstheme="majorBidi"/>
          <w:sz w:val="28"/>
        </w:rPr>
        <w:t>that create an economic incentive for the Group to exercise either the extension or termination option.</w:t>
      </w:r>
      <w:r w:rsidRPr="00AC1DFE">
        <w:rPr>
          <w:rFonts w:asciiTheme="majorBidi" w:hAnsiTheme="majorBidi" w:cstheme="majorBidi" w:hint="cs"/>
          <w:sz w:val="28"/>
          <w:cs/>
        </w:rPr>
        <w:t xml:space="preserve"> </w:t>
      </w:r>
    </w:p>
    <w:p w14:paraId="135B13B1" w14:textId="41060F47" w:rsidR="005C7E62" w:rsidRPr="00AC1DFE" w:rsidRDefault="005C7E62"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Deferred tax assets</w:t>
      </w:r>
    </w:p>
    <w:p w14:paraId="2084F222" w14:textId="43D041A7" w:rsidR="005C7E62" w:rsidRPr="00AC1DFE" w:rsidRDefault="005C7E62" w:rsidP="005C7E62">
      <w:pPr>
        <w:pStyle w:val="NoSpacing"/>
        <w:ind w:left="1627"/>
        <w:jc w:val="both"/>
        <w:rPr>
          <w:rFonts w:asciiTheme="majorBidi" w:hAnsiTheme="majorBidi" w:cstheme="majorBidi"/>
          <w:sz w:val="28"/>
        </w:rPr>
      </w:pPr>
      <w:r w:rsidRPr="00AC1DFE">
        <w:rPr>
          <w:rFonts w:asciiTheme="majorBidi" w:hAnsiTheme="majorBidi" w:cstheme="majorBidi"/>
          <w:sz w:val="28"/>
        </w:rPr>
        <w:t>Deferred tax assets are recognized for deductible temporary differences and unused tax losses to the extent that it</w:t>
      </w:r>
      <w:r w:rsidRPr="00AC1DFE">
        <w:rPr>
          <w:rFonts w:asciiTheme="majorBidi" w:hAnsiTheme="majorBidi" w:cstheme="majorBidi" w:hint="cs"/>
          <w:sz w:val="28"/>
          <w:cs/>
        </w:rPr>
        <w:t xml:space="preserve"> </w:t>
      </w:r>
      <w:r w:rsidRPr="00AC1DFE">
        <w:rPr>
          <w:rFonts w:asciiTheme="majorBidi" w:hAnsiTheme="majorBidi" w:cstheme="majorBidi"/>
          <w:sz w:val="28"/>
        </w:rPr>
        <w:t>is probable that taxable profit will be available against which the temporary differences and losses can be utilized.  Significant management judgment is required to determine the amount of deferred tax assets that can be recognized, based</w:t>
      </w:r>
      <w:r w:rsidRPr="00AC1DFE">
        <w:rPr>
          <w:rFonts w:asciiTheme="majorBidi" w:hAnsiTheme="majorBidi" w:cstheme="majorBidi" w:hint="cs"/>
          <w:sz w:val="28"/>
          <w:cs/>
        </w:rPr>
        <w:t xml:space="preserve"> </w:t>
      </w:r>
      <w:r w:rsidRPr="00AC1DFE">
        <w:rPr>
          <w:rFonts w:asciiTheme="majorBidi" w:hAnsiTheme="majorBidi" w:cstheme="majorBidi"/>
          <w:sz w:val="28"/>
        </w:rPr>
        <w:t>upon the likely timing and level of estimate future taxable profits.</w:t>
      </w:r>
    </w:p>
    <w:p w14:paraId="277383CE" w14:textId="54FF337C" w:rsidR="005C7E62" w:rsidRPr="00AC1DFE" w:rsidRDefault="005C7E62"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Post-employment benefits under defined benefit plans</w:t>
      </w:r>
    </w:p>
    <w:p w14:paraId="5D66F79C" w14:textId="55FDF4D9" w:rsidR="005C7E62" w:rsidRPr="00AC1DFE" w:rsidRDefault="005C7E62" w:rsidP="005C7E62">
      <w:pPr>
        <w:pStyle w:val="NoSpacing"/>
        <w:ind w:left="1627"/>
        <w:jc w:val="both"/>
        <w:rPr>
          <w:rFonts w:asciiTheme="majorBidi" w:hAnsiTheme="majorBidi" w:cstheme="majorBidi"/>
          <w:sz w:val="28"/>
        </w:rPr>
      </w:pPr>
      <w:r w:rsidRPr="00AC1DFE">
        <w:rPr>
          <w:rFonts w:asciiTheme="majorBidi" w:hAnsiTheme="majorBidi" w:cstheme="majorBidi"/>
          <w:sz w:val="28"/>
        </w:rPr>
        <w:t>The obligations under the defined benefit plans are determined based on actuarial techniques. Such determination</w:t>
      </w:r>
      <w:r w:rsidRPr="00AC1DFE">
        <w:rPr>
          <w:rFonts w:asciiTheme="majorBidi" w:hAnsiTheme="majorBidi" w:cstheme="majorBidi" w:hint="cs"/>
          <w:sz w:val="28"/>
          <w:cs/>
        </w:rPr>
        <w:t xml:space="preserve"> </w:t>
      </w:r>
      <w:r w:rsidRPr="00AC1DFE">
        <w:rPr>
          <w:rFonts w:asciiTheme="majorBidi" w:hAnsiTheme="majorBidi" w:cstheme="majorBidi"/>
          <w:sz w:val="28"/>
        </w:rPr>
        <w:t>is made based on various assumptions, including discount rate, future salary increase rate, mortality rate and staff turnover</w:t>
      </w:r>
      <w:r w:rsidRPr="00AC1DFE">
        <w:rPr>
          <w:rFonts w:asciiTheme="majorBidi" w:hAnsiTheme="majorBidi" w:cstheme="majorBidi" w:hint="cs"/>
          <w:sz w:val="28"/>
          <w:cs/>
        </w:rPr>
        <w:t xml:space="preserve"> </w:t>
      </w:r>
      <w:r w:rsidRPr="00AC1DFE">
        <w:rPr>
          <w:rFonts w:asciiTheme="majorBidi" w:hAnsiTheme="majorBidi" w:cstheme="majorBidi"/>
          <w:sz w:val="28"/>
        </w:rPr>
        <w:t>rate.</w:t>
      </w:r>
    </w:p>
    <w:p w14:paraId="0AA6FDA8" w14:textId="7DD4EB3E" w:rsidR="005C7E62" w:rsidRPr="00AC1DFE" w:rsidRDefault="005C7E62" w:rsidP="005C7E62">
      <w:pPr>
        <w:pStyle w:val="NoSpacing"/>
        <w:ind w:left="1627"/>
        <w:jc w:val="both"/>
        <w:rPr>
          <w:rFonts w:asciiTheme="majorBidi" w:hAnsiTheme="majorBidi" w:cstheme="majorBidi"/>
          <w:sz w:val="28"/>
          <w:cs/>
        </w:rPr>
      </w:pPr>
      <w:r w:rsidRPr="00AC1DFE">
        <w:rPr>
          <w:rFonts w:asciiTheme="majorBidi" w:hAnsiTheme="majorBidi" w:cstheme="majorBidi"/>
          <w:sz w:val="28"/>
          <w:cs/>
        </w:rPr>
        <w:br w:type="page"/>
      </w:r>
    </w:p>
    <w:p w14:paraId="6312D3EE" w14:textId="44E6D6EB" w:rsidR="005C7E62" w:rsidRPr="00AC1DFE" w:rsidRDefault="005C7E6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Measurement of fair values</w:t>
      </w:r>
    </w:p>
    <w:p w14:paraId="66CFD08F" w14:textId="1428537A"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Group's has an established control framework with respect to the measurement of fair values. This includes</w:t>
      </w:r>
      <w:r w:rsidRPr="00AC1DFE">
        <w:rPr>
          <w:rFonts w:asciiTheme="majorBidi" w:hAnsiTheme="majorBidi" w:cstheme="majorBidi" w:hint="cs"/>
          <w:sz w:val="28"/>
          <w:cs/>
        </w:rPr>
        <w:t xml:space="preserve"> </w:t>
      </w:r>
      <w:r w:rsidRPr="00AC1DFE">
        <w:rPr>
          <w:rFonts w:asciiTheme="majorBidi" w:hAnsiTheme="majorBidi" w:cstheme="majorBidi"/>
          <w:sz w:val="28"/>
        </w:rPr>
        <w:t>a valuation team that has overall responsibility for overseeing all significant fair value measurements, including level</w:t>
      </w:r>
      <w:r w:rsidRPr="00AC1DFE">
        <w:rPr>
          <w:rFonts w:asciiTheme="majorBidi" w:hAnsiTheme="majorBidi" w:cstheme="majorBidi" w:hint="cs"/>
          <w:sz w:val="28"/>
          <w:cs/>
        </w:rPr>
        <w:t xml:space="preserve"> </w:t>
      </w:r>
      <w:r w:rsidRPr="00AC1DFE">
        <w:rPr>
          <w:rFonts w:asciiTheme="majorBidi" w:hAnsiTheme="majorBidi" w:cs="Angsana New"/>
          <w:sz w:val="28"/>
          <w:cs/>
        </w:rPr>
        <w:t xml:space="preserve">3 </w:t>
      </w:r>
      <w:r w:rsidRPr="00AC1DFE">
        <w:rPr>
          <w:rFonts w:asciiTheme="majorBidi" w:hAnsiTheme="majorBidi" w:cstheme="majorBidi"/>
          <w:sz w:val="28"/>
        </w:rPr>
        <w:t>fair values, and reports directly to CFO.</w:t>
      </w:r>
    </w:p>
    <w:p w14:paraId="6A171B73" w14:textId="22EC7951"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valuation team regularly reviews significant unobservable inputs and valuation adjustments. If third</w:t>
      </w:r>
      <w:r w:rsidRPr="00AC1DFE">
        <w:rPr>
          <w:rFonts w:asciiTheme="majorBidi" w:hAnsiTheme="majorBidi" w:cstheme="majorBidi" w:hint="cs"/>
          <w:sz w:val="28"/>
          <w:cs/>
        </w:rPr>
        <w:t xml:space="preserve"> </w:t>
      </w:r>
      <w:r w:rsidRPr="00AC1DFE">
        <w:rPr>
          <w:rFonts w:asciiTheme="majorBidi" w:hAnsiTheme="majorBidi" w:cstheme="majorBidi"/>
          <w:sz w:val="28"/>
        </w:rPr>
        <w:t>party information, such as broker quotes or pricing services, is used to measure fair values, then the valuation</w:t>
      </w:r>
      <w:r w:rsidRPr="00AC1DFE">
        <w:rPr>
          <w:rFonts w:asciiTheme="majorBidi" w:hAnsiTheme="majorBidi" w:cstheme="majorBidi" w:hint="cs"/>
          <w:sz w:val="28"/>
          <w:cs/>
        </w:rPr>
        <w:t xml:space="preserve"> </w:t>
      </w:r>
      <w:r w:rsidRPr="00AC1DFE">
        <w:rPr>
          <w:rFonts w:asciiTheme="majorBidi" w:hAnsiTheme="majorBidi" w:cstheme="majorBidi"/>
          <w:sz w:val="28"/>
        </w:rPr>
        <w:t>team assesses the evidence obtained from the third parties to support the conclusion that such valuations meet</w:t>
      </w:r>
      <w:r w:rsidRPr="00AC1DFE">
        <w:rPr>
          <w:rFonts w:asciiTheme="majorBidi" w:hAnsiTheme="majorBidi" w:cstheme="majorBidi" w:hint="cs"/>
          <w:sz w:val="28"/>
          <w:cs/>
        </w:rPr>
        <w:t xml:space="preserve"> </w:t>
      </w:r>
      <w:r w:rsidRPr="00AC1DFE">
        <w:rPr>
          <w:rFonts w:asciiTheme="majorBidi" w:hAnsiTheme="majorBidi" w:cstheme="majorBidi"/>
          <w:sz w:val="28"/>
        </w:rPr>
        <w:t>the requirements of TFRS, including the level in the fair value hierarchy in which such valuation should be</w:t>
      </w:r>
      <w:r w:rsidRPr="00AC1DFE">
        <w:rPr>
          <w:rFonts w:asciiTheme="majorBidi" w:hAnsiTheme="majorBidi" w:cstheme="majorBidi" w:hint="cs"/>
          <w:sz w:val="28"/>
          <w:cs/>
        </w:rPr>
        <w:t xml:space="preserve"> </w:t>
      </w:r>
      <w:r w:rsidRPr="00AC1DFE">
        <w:rPr>
          <w:rFonts w:asciiTheme="majorBidi" w:hAnsiTheme="majorBidi" w:cstheme="majorBidi"/>
          <w:sz w:val="28"/>
        </w:rPr>
        <w:t>classified.</w:t>
      </w:r>
    </w:p>
    <w:p w14:paraId="48EB83B9" w14:textId="2935E1FD"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When measuring the fair value of an asset or a liability, the Group use market observable date as fair as</w:t>
      </w:r>
      <w:r w:rsidRPr="00AC1DFE">
        <w:t xml:space="preserve"> </w:t>
      </w:r>
      <w:r w:rsidRPr="00AC1DFE">
        <w:rPr>
          <w:rFonts w:asciiTheme="majorBidi" w:hAnsiTheme="majorBidi" w:cstheme="majorBidi"/>
          <w:sz w:val="28"/>
        </w:rPr>
        <w:t>possible. Fair values are categorized into different levels in a fair value hierarchy based on the inputs used in the</w:t>
      </w:r>
      <w:r w:rsidRPr="00AC1DFE">
        <w:rPr>
          <w:rFonts w:asciiTheme="majorBidi" w:hAnsiTheme="majorBidi" w:cstheme="majorBidi" w:hint="cs"/>
          <w:sz w:val="28"/>
          <w:cs/>
        </w:rPr>
        <w:t xml:space="preserve"> </w:t>
      </w:r>
      <w:r w:rsidRPr="00AC1DFE">
        <w:rPr>
          <w:rFonts w:asciiTheme="majorBidi" w:hAnsiTheme="majorBidi" w:cstheme="majorBidi"/>
          <w:sz w:val="28"/>
        </w:rPr>
        <w:t>valuation techniques as follows:</w:t>
      </w:r>
    </w:p>
    <w:p w14:paraId="50A6C955" w14:textId="132B8120"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r w:rsidRPr="00AC1DFE">
        <w:rPr>
          <w:rFonts w:asciiTheme="majorBidi" w:hAnsiTheme="majorBidi" w:cs="Angsana New"/>
          <w:sz w:val="28"/>
          <w:cs/>
        </w:rPr>
        <w:t xml:space="preserve">1: </w:t>
      </w:r>
      <w:r w:rsidRPr="00AC1DFE">
        <w:rPr>
          <w:rFonts w:asciiTheme="majorBidi" w:hAnsiTheme="majorBidi" w:cstheme="majorBidi"/>
          <w:sz w:val="28"/>
        </w:rPr>
        <w:t xml:space="preserve">quoted prices (unadjusted) in active markets for identical assets or liabilities. </w:t>
      </w:r>
    </w:p>
    <w:p w14:paraId="2A4A87F3" w14:textId="070576C7"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r w:rsidRPr="00AC1DFE">
        <w:rPr>
          <w:rFonts w:asciiTheme="majorBidi" w:hAnsiTheme="majorBidi" w:cs="Angsana New"/>
          <w:sz w:val="28"/>
          <w:cs/>
        </w:rPr>
        <w:t xml:space="preserve">2: </w:t>
      </w:r>
      <w:r w:rsidRPr="00AC1DFE">
        <w:rPr>
          <w:rFonts w:asciiTheme="majorBidi" w:hAnsiTheme="majorBidi" w:cstheme="majorBidi"/>
          <w:sz w:val="28"/>
        </w:rPr>
        <w:t xml:space="preserve">inputs other than quoted prices included in Level </w:t>
      </w:r>
      <w:r w:rsidRPr="00AC1DFE">
        <w:rPr>
          <w:rFonts w:asciiTheme="majorBidi" w:hAnsiTheme="majorBidi" w:cs="Angsana New"/>
          <w:sz w:val="28"/>
          <w:cs/>
        </w:rPr>
        <w:t>1</w:t>
      </w:r>
      <w:r w:rsidRPr="00AC1DFE">
        <w:rPr>
          <w:rFonts w:asciiTheme="majorBidi" w:hAnsiTheme="majorBidi" w:cstheme="majorBidi"/>
          <w:sz w:val="28"/>
        </w:rPr>
        <w:t xml:space="preserve"> that are observable for the asset or liabilities, either directly (</w:t>
      </w:r>
      <w:r w:rsidR="007516D5" w:rsidRPr="00AC1DFE">
        <w:rPr>
          <w:rFonts w:asciiTheme="majorBidi" w:hAnsiTheme="majorBidi" w:cstheme="majorBidi"/>
          <w:sz w:val="28"/>
        </w:rPr>
        <w:t>i.e.,</w:t>
      </w:r>
      <w:r w:rsidRPr="00AC1DFE">
        <w:rPr>
          <w:rFonts w:asciiTheme="majorBidi" w:hAnsiTheme="majorBidi" w:cstheme="majorBidi"/>
          <w:sz w:val="28"/>
        </w:rPr>
        <w:t xml:space="preserve"> as prices) or indirectly (</w:t>
      </w:r>
      <w:r w:rsidR="007516D5" w:rsidRPr="00AC1DFE">
        <w:rPr>
          <w:rFonts w:asciiTheme="majorBidi" w:hAnsiTheme="majorBidi" w:cstheme="majorBidi"/>
          <w:sz w:val="28"/>
        </w:rPr>
        <w:t>i.e.,</w:t>
      </w:r>
      <w:r w:rsidRPr="00AC1DFE">
        <w:rPr>
          <w:rFonts w:asciiTheme="majorBidi" w:hAnsiTheme="majorBidi" w:cstheme="majorBidi"/>
          <w:sz w:val="28"/>
        </w:rPr>
        <w:t xml:space="preserve"> derived from prices). </w:t>
      </w:r>
    </w:p>
    <w:p w14:paraId="6EBC2922" w14:textId="77AA7513"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r w:rsidRPr="00AC1DFE">
        <w:rPr>
          <w:rFonts w:asciiTheme="majorBidi" w:hAnsiTheme="majorBidi" w:cs="Angsana New"/>
          <w:sz w:val="28"/>
          <w:cs/>
        </w:rPr>
        <w:t xml:space="preserve">3: </w:t>
      </w:r>
      <w:r w:rsidRPr="00AC1DFE">
        <w:rPr>
          <w:rFonts w:asciiTheme="majorBidi" w:hAnsiTheme="majorBidi" w:cstheme="majorBidi"/>
          <w:sz w:val="28"/>
        </w:rPr>
        <w:t>inputs for the asset or liability that are not based on observable market data (unobservable inputs).</w:t>
      </w:r>
    </w:p>
    <w:p w14:paraId="2AEE4A6B" w14:textId="3A398489" w:rsidR="00E93ED9" w:rsidRPr="00AC1DFE" w:rsidRDefault="000F7672"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If the inputs used to measure the fair value of an asset or liability might be categorized in different</w:t>
      </w:r>
      <w:r w:rsidRPr="00AC1DFE">
        <w:rPr>
          <w:rFonts w:asciiTheme="majorBidi" w:hAnsiTheme="majorBidi" w:cstheme="majorBidi" w:hint="cs"/>
          <w:sz w:val="28"/>
          <w:cs/>
        </w:rPr>
        <w:t xml:space="preserve"> </w:t>
      </w:r>
      <w:r w:rsidRPr="00AC1DFE">
        <w:rPr>
          <w:rFonts w:asciiTheme="majorBidi" w:hAnsiTheme="majorBidi" w:cstheme="majorBidi"/>
          <w:sz w:val="28"/>
        </w:rPr>
        <w:t>levels of the fair value hierarchy, then the fair value measurement is categorized in its entirely in the same</w:t>
      </w:r>
      <w:r w:rsidRPr="00AC1DFE">
        <w:rPr>
          <w:rFonts w:asciiTheme="majorBidi" w:hAnsiTheme="majorBidi" w:cstheme="majorBidi" w:hint="cs"/>
          <w:sz w:val="28"/>
          <w:cs/>
        </w:rPr>
        <w:t xml:space="preserve"> </w:t>
      </w:r>
      <w:r w:rsidRPr="00AC1DFE">
        <w:rPr>
          <w:rFonts w:asciiTheme="majorBidi" w:hAnsiTheme="majorBidi" w:cstheme="majorBidi"/>
          <w:sz w:val="28"/>
        </w:rPr>
        <w:t>level of the fair value hierarchy as the lowest level input that is significant to the entire measurement.</w:t>
      </w:r>
    </w:p>
    <w:p w14:paraId="1D9F0925" w14:textId="40DEB373" w:rsidR="000F7672" w:rsidRPr="00AC1DFE" w:rsidRDefault="000F7672"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Group recognized transfers between levels of the fair value hierarchy at the end of the reporting </w:t>
      </w:r>
      <w:r w:rsidR="00633570" w:rsidRPr="00AC1DFE">
        <w:rPr>
          <w:rFonts w:asciiTheme="majorBidi" w:hAnsiTheme="majorBidi" w:cstheme="majorBidi"/>
          <w:sz w:val="28"/>
        </w:rPr>
        <w:t>year</w:t>
      </w:r>
      <w:r w:rsidRPr="00AC1DFE">
        <w:rPr>
          <w:rFonts w:asciiTheme="majorBidi" w:hAnsiTheme="majorBidi" w:cstheme="majorBidi" w:hint="cs"/>
          <w:sz w:val="28"/>
          <w:cs/>
        </w:rPr>
        <w:t xml:space="preserve"> </w:t>
      </w:r>
      <w:r w:rsidRPr="00AC1DFE">
        <w:rPr>
          <w:rFonts w:asciiTheme="majorBidi" w:hAnsiTheme="majorBidi" w:cstheme="majorBidi"/>
          <w:sz w:val="28"/>
        </w:rPr>
        <w:t>during which the change has occurred.</w:t>
      </w:r>
    </w:p>
    <w:p w14:paraId="4A02D8C4" w14:textId="23861122" w:rsidR="0029683F" w:rsidRPr="00AC1DFE" w:rsidRDefault="0029683F" w:rsidP="00AF07A8">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br w:type="page"/>
      </w:r>
    </w:p>
    <w:p w14:paraId="12DD2FC3" w14:textId="03F66682" w:rsidR="001C525B" w:rsidRPr="00AC1DFE" w:rsidRDefault="005227A7" w:rsidP="00361A11">
      <w:pPr>
        <w:pStyle w:val="NoSpacing"/>
        <w:numPr>
          <w:ilvl w:val="0"/>
          <w:numId w:val="1"/>
        </w:numPr>
        <w:spacing w:before="20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AC1DFE" w14:paraId="2AD15E0A" w14:textId="77777777" w:rsidTr="00E73142">
        <w:tc>
          <w:tcPr>
            <w:tcW w:w="3543" w:type="dxa"/>
          </w:tcPr>
          <w:p w14:paraId="413656F7" w14:textId="77777777" w:rsidR="00AB052D" w:rsidRPr="00AC1DFE" w:rsidRDefault="00AB052D" w:rsidP="0021293A">
            <w:pPr>
              <w:pStyle w:val="NoSpacing"/>
              <w:rPr>
                <w:rFonts w:asciiTheme="majorBidi" w:hAnsiTheme="majorBidi" w:cstheme="majorBidi"/>
                <w:b/>
                <w:bCs/>
                <w:sz w:val="28"/>
              </w:rPr>
            </w:pPr>
          </w:p>
        </w:tc>
        <w:tc>
          <w:tcPr>
            <w:tcW w:w="5668" w:type="dxa"/>
            <w:gridSpan w:val="4"/>
            <w:vAlign w:val="bottom"/>
          </w:tcPr>
          <w:p w14:paraId="55655096" w14:textId="615A505D" w:rsidR="00AB052D" w:rsidRPr="00AC1DFE" w:rsidRDefault="005227A7" w:rsidP="00AB052D">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5227A7" w:rsidRPr="00AC1DFE" w14:paraId="7524D792" w14:textId="77777777" w:rsidTr="009712C4">
        <w:tc>
          <w:tcPr>
            <w:tcW w:w="3543" w:type="dxa"/>
          </w:tcPr>
          <w:p w14:paraId="3D116D6A" w14:textId="77777777" w:rsidR="005227A7" w:rsidRPr="00AC1DFE" w:rsidRDefault="005227A7" w:rsidP="005227A7">
            <w:pPr>
              <w:pStyle w:val="NoSpacing"/>
              <w:rPr>
                <w:rFonts w:asciiTheme="majorBidi" w:hAnsiTheme="majorBidi" w:cstheme="majorBidi"/>
                <w:b/>
                <w:bCs/>
                <w:sz w:val="28"/>
              </w:rPr>
            </w:pPr>
          </w:p>
        </w:tc>
        <w:tc>
          <w:tcPr>
            <w:tcW w:w="2834" w:type="dxa"/>
            <w:gridSpan w:val="2"/>
            <w:shd w:val="clear" w:color="auto" w:fill="auto"/>
          </w:tcPr>
          <w:p w14:paraId="5BAB483A" w14:textId="427335F2"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4" w:type="dxa"/>
            <w:gridSpan w:val="2"/>
            <w:shd w:val="clear" w:color="auto" w:fill="auto"/>
          </w:tcPr>
          <w:p w14:paraId="4C1C4F8E" w14:textId="0A5DF561"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5227A7" w:rsidRPr="00AC1DFE" w14:paraId="730CDD60" w14:textId="77777777" w:rsidTr="005E735E">
        <w:tc>
          <w:tcPr>
            <w:tcW w:w="3543" w:type="dxa"/>
          </w:tcPr>
          <w:p w14:paraId="216EE5D7" w14:textId="77777777" w:rsidR="005227A7" w:rsidRPr="00AC1DFE" w:rsidRDefault="005227A7" w:rsidP="005227A7">
            <w:pPr>
              <w:pStyle w:val="NoSpacing"/>
              <w:rPr>
                <w:rFonts w:asciiTheme="majorBidi" w:hAnsiTheme="majorBidi" w:cstheme="majorBidi"/>
                <w:b/>
                <w:bCs/>
                <w:sz w:val="28"/>
              </w:rPr>
            </w:pPr>
          </w:p>
        </w:tc>
        <w:tc>
          <w:tcPr>
            <w:tcW w:w="1417" w:type="dxa"/>
            <w:shd w:val="clear" w:color="auto" w:fill="auto"/>
            <w:vAlign w:val="center"/>
          </w:tcPr>
          <w:p w14:paraId="36742EDD" w14:textId="61B751FB"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A1B6D">
              <w:rPr>
                <w:rFonts w:ascii="AngsanaUPC" w:hAnsi="AngsanaUPC" w:cs="AngsanaUPC"/>
                <w:sz w:val="28"/>
              </w:rPr>
              <w:t>4</w:t>
            </w:r>
          </w:p>
        </w:tc>
        <w:tc>
          <w:tcPr>
            <w:tcW w:w="1417" w:type="dxa"/>
            <w:shd w:val="clear" w:color="auto" w:fill="auto"/>
            <w:vAlign w:val="bottom"/>
          </w:tcPr>
          <w:p w14:paraId="2236B23F" w14:textId="7913487C"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A1B6D">
              <w:rPr>
                <w:rFonts w:ascii="AngsanaUPC" w:hAnsi="AngsanaUPC" w:cs="AngsanaUPC"/>
                <w:sz w:val="28"/>
              </w:rPr>
              <w:t>3</w:t>
            </w:r>
          </w:p>
        </w:tc>
        <w:tc>
          <w:tcPr>
            <w:tcW w:w="1417" w:type="dxa"/>
            <w:shd w:val="clear" w:color="auto" w:fill="auto"/>
            <w:vAlign w:val="center"/>
          </w:tcPr>
          <w:p w14:paraId="2760EC30" w14:textId="2B188511" w:rsidR="005227A7" w:rsidRPr="00AC1DFE" w:rsidRDefault="001559DF"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A1B6D">
              <w:rPr>
                <w:rFonts w:ascii="AngsanaUPC" w:hAnsi="AngsanaUPC" w:cs="AngsanaUPC"/>
                <w:sz w:val="28"/>
              </w:rPr>
              <w:t>4</w:t>
            </w:r>
          </w:p>
        </w:tc>
        <w:tc>
          <w:tcPr>
            <w:tcW w:w="1417" w:type="dxa"/>
            <w:shd w:val="clear" w:color="auto" w:fill="auto"/>
            <w:vAlign w:val="bottom"/>
          </w:tcPr>
          <w:p w14:paraId="4C51A3FC" w14:textId="60F38BE3" w:rsidR="005227A7" w:rsidRPr="00AC1DFE" w:rsidRDefault="005227A7" w:rsidP="005227A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202</w:t>
            </w:r>
            <w:r w:rsidR="000A1B6D">
              <w:rPr>
                <w:rFonts w:ascii="AngsanaUPC" w:hAnsi="AngsanaUPC" w:cs="AngsanaUPC"/>
                <w:sz w:val="28"/>
              </w:rPr>
              <w:t>3</w:t>
            </w:r>
          </w:p>
        </w:tc>
      </w:tr>
      <w:tr w:rsidR="00136625" w:rsidRPr="00AC1DFE" w14:paraId="4F0EF730" w14:textId="77777777" w:rsidTr="007C5A8F">
        <w:tc>
          <w:tcPr>
            <w:tcW w:w="3543" w:type="dxa"/>
            <w:vAlign w:val="bottom"/>
          </w:tcPr>
          <w:p w14:paraId="4F959C1E" w14:textId="2399B115"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color w:val="000000"/>
                <w:sz w:val="28"/>
              </w:rPr>
              <w:t xml:space="preserve">Cash </w:t>
            </w:r>
          </w:p>
        </w:tc>
        <w:tc>
          <w:tcPr>
            <w:tcW w:w="1417" w:type="dxa"/>
            <w:shd w:val="clear" w:color="auto" w:fill="auto"/>
            <w:vAlign w:val="bottom"/>
          </w:tcPr>
          <w:p w14:paraId="399308A2" w14:textId="15B0344D"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291,504</w:t>
            </w:r>
          </w:p>
        </w:tc>
        <w:tc>
          <w:tcPr>
            <w:tcW w:w="1417" w:type="dxa"/>
            <w:shd w:val="clear" w:color="auto" w:fill="auto"/>
            <w:vAlign w:val="bottom"/>
          </w:tcPr>
          <w:p w14:paraId="58BF119B" w14:textId="74865828"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303,597</w:t>
            </w:r>
          </w:p>
        </w:tc>
        <w:tc>
          <w:tcPr>
            <w:tcW w:w="1417" w:type="dxa"/>
            <w:shd w:val="clear" w:color="auto" w:fill="auto"/>
            <w:vAlign w:val="bottom"/>
          </w:tcPr>
          <w:p w14:paraId="35135095" w14:textId="139E856E"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277,000</w:t>
            </w:r>
          </w:p>
        </w:tc>
        <w:tc>
          <w:tcPr>
            <w:tcW w:w="1417" w:type="dxa"/>
            <w:shd w:val="clear" w:color="auto" w:fill="auto"/>
            <w:vAlign w:val="bottom"/>
          </w:tcPr>
          <w:p w14:paraId="410745D6" w14:textId="777B1646"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274,000</w:t>
            </w:r>
          </w:p>
        </w:tc>
      </w:tr>
      <w:tr w:rsidR="00136625" w:rsidRPr="00AC1DFE" w14:paraId="480CE3C8" w14:textId="77777777" w:rsidTr="008F632A">
        <w:tc>
          <w:tcPr>
            <w:tcW w:w="3543" w:type="dxa"/>
            <w:vAlign w:val="bottom"/>
          </w:tcPr>
          <w:p w14:paraId="6AA88B31" w14:textId="77777777"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color w:val="000000"/>
                <w:sz w:val="28"/>
              </w:rPr>
              <w:t>Bank - saving accounts</w:t>
            </w:r>
          </w:p>
        </w:tc>
        <w:tc>
          <w:tcPr>
            <w:tcW w:w="1417" w:type="dxa"/>
            <w:shd w:val="clear" w:color="auto" w:fill="auto"/>
            <w:vAlign w:val="bottom"/>
          </w:tcPr>
          <w:p w14:paraId="5EF0D08F" w14:textId="0837A65D"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18,276,222</w:t>
            </w:r>
          </w:p>
        </w:tc>
        <w:tc>
          <w:tcPr>
            <w:tcW w:w="1417" w:type="dxa"/>
            <w:shd w:val="clear" w:color="auto" w:fill="auto"/>
            <w:vAlign w:val="bottom"/>
          </w:tcPr>
          <w:p w14:paraId="577DDE28" w14:textId="4B550797"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10,278,670</w:t>
            </w:r>
          </w:p>
        </w:tc>
        <w:tc>
          <w:tcPr>
            <w:tcW w:w="1417" w:type="dxa"/>
            <w:shd w:val="clear" w:color="auto" w:fill="auto"/>
            <w:vAlign w:val="bottom"/>
          </w:tcPr>
          <w:p w14:paraId="12C08711" w14:textId="5EF7BC23"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17,045,645</w:t>
            </w:r>
          </w:p>
        </w:tc>
        <w:tc>
          <w:tcPr>
            <w:tcW w:w="1417" w:type="dxa"/>
            <w:shd w:val="clear" w:color="auto" w:fill="auto"/>
            <w:vAlign w:val="bottom"/>
          </w:tcPr>
          <w:p w14:paraId="7F0A452E" w14:textId="5E286400"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9,524,519</w:t>
            </w:r>
          </w:p>
        </w:tc>
      </w:tr>
      <w:tr w:rsidR="00136625" w:rsidRPr="00AC1DFE" w14:paraId="6915B7AC" w14:textId="77777777" w:rsidTr="007C5A8F">
        <w:tc>
          <w:tcPr>
            <w:tcW w:w="3543" w:type="dxa"/>
            <w:vAlign w:val="bottom"/>
          </w:tcPr>
          <w:p w14:paraId="0C2DBB1E" w14:textId="253CBF9B"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color w:val="000000"/>
                <w:sz w:val="28"/>
              </w:rPr>
              <w:t>Bank - current accounts</w:t>
            </w:r>
          </w:p>
        </w:tc>
        <w:tc>
          <w:tcPr>
            <w:tcW w:w="1417" w:type="dxa"/>
            <w:shd w:val="clear" w:color="auto" w:fill="auto"/>
            <w:vAlign w:val="bottom"/>
          </w:tcPr>
          <w:p w14:paraId="517016BC" w14:textId="2587214C"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15,643,</w:t>
            </w:r>
            <w:r w:rsidR="00274B38">
              <w:rPr>
                <w:rFonts w:ascii="AngsanaUPC" w:hAnsi="AngsanaUPC" w:cs="AngsanaUPC"/>
                <w:sz w:val="28"/>
              </w:rPr>
              <w:t>6</w:t>
            </w:r>
            <w:r w:rsidRPr="00136625">
              <w:rPr>
                <w:rFonts w:ascii="AngsanaUPC" w:hAnsi="AngsanaUPC" w:cs="AngsanaUPC"/>
                <w:sz w:val="28"/>
              </w:rPr>
              <w:t>29</w:t>
            </w:r>
          </w:p>
        </w:tc>
        <w:tc>
          <w:tcPr>
            <w:tcW w:w="1417" w:type="dxa"/>
            <w:shd w:val="clear" w:color="auto" w:fill="auto"/>
            <w:vAlign w:val="bottom"/>
          </w:tcPr>
          <w:p w14:paraId="542503E9" w14:textId="6807B39E"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21,780,690</w:t>
            </w:r>
          </w:p>
        </w:tc>
        <w:tc>
          <w:tcPr>
            <w:tcW w:w="1417" w:type="dxa"/>
            <w:shd w:val="clear" w:color="auto" w:fill="auto"/>
            <w:vAlign w:val="bottom"/>
          </w:tcPr>
          <w:p w14:paraId="2B13E4C7" w14:textId="51F5B986"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11,185,637</w:t>
            </w:r>
          </w:p>
        </w:tc>
        <w:tc>
          <w:tcPr>
            <w:tcW w:w="1417" w:type="dxa"/>
            <w:shd w:val="clear" w:color="auto" w:fill="auto"/>
            <w:vAlign w:val="bottom"/>
          </w:tcPr>
          <w:p w14:paraId="353C65AF" w14:textId="251689AB"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19,671,358</w:t>
            </w:r>
          </w:p>
        </w:tc>
      </w:tr>
      <w:tr w:rsidR="00136625" w:rsidRPr="00AC1DFE" w14:paraId="78E2D4C5" w14:textId="77777777" w:rsidTr="007C5A8F">
        <w:tc>
          <w:tcPr>
            <w:tcW w:w="3543" w:type="dxa"/>
            <w:vAlign w:val="bottom"/>
          </w:tcPr>
          <w:p w14:paraId="645E4C0F" w14:textId="19817162" w:rsidR="00136625" w:rsidRPr="00AC1DFE" w:rsidRDefault="00136625" w:rsidP="00136625">
            <w:pPr>
              <w:pStyle w:val="NoSpacing"/>
              <w:ind w:left="27"/>
              <w:rPr>
                <w:rFonts w:ascii="Angsana New" w:hAnsi="Angsana New" w:cs="Angsana New"/>
                <w:color w:val="000000"/>
                <w:sz w:val="28"/>
                <w:cs/>
              </w:rPr>
            </w:pPr>
            <w:r w:rsidRPr="00AC1DFE">
              <w:rPr>
                <w:rFonts w:asciiTheme="majorBidi" w:hAnsiTheme="majorBidi" w:cstheme="majorBidi"/>
                <w:color w:val="000000"/>
                <w:sz w:val="28"/>
                <w:cs/>
              </w:rPr>
              <w:t>Bank – Fix less than 3 month</w:t>
            </w:r>
          </w:p>
        </w:tc>
        <w:tc>
          <w:tcPr>
            <w:tcW w:w="1417" w:type="dxa"/>
            <w:shd w:val="clear" w:color="auto" w:fill="auto"/>
            <w:vAlign w:val="bottom"/>
          </w:tcPr>
          <w:p w14:paraId="1098BCEF" w14:textId="26881A16"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49,204</w:t>
            </w:r>
          </w:p>
        </w:tc>
        <w:tc>
          <w:tcPr>
            <w:tcW w:w="1417" w:type="dxa"/>
            <w:shd w:val="clear" w:color="auto" w:fill="auto"/>
            <w:vAlign w:val="bottom"/>
          </w:tcPr>
          <w:p w14:paraId="4E94E7D4" w14:textId="72DF4E5D" w:rsidR="00136625" w:rsidRPr="00AC1DFE" w:rsidRDefault="00136625" w:rsidP="00136625">
            <w:pPr>
              <w:pStyle w:val="NoSpacing"/>
              <w:jc w:val="right"/>
              <w:rPr>
                <w:rFonts w:ascii="AngsanaUPC" w:hAnsi="AngsanaUPC" w:cs="AngsanaUPC"/>
                <w:sz w:val="28"/>
              </w:rPr>
            </w:pPr>
            <w:r w:rsidRPr="002552FB">
              <w:rPr>
                <w:rFonts w:ascii="AngsanaUPC" w:hAnsi="AngsanaUPC" w:cs="AngsanaUPC"/>
                <w:sz w:val="28"/>
              </w:rPr>
              <w:t>1,013</w:t>
            </w:r>
          </w:p>
        </w:tc>
        <w:tc>
          <w:tcPr>
            <w:tcW w:w="1417" w:type="dxa"/>
            <w:shd w:val="clear" w:color="auto" w:fill="auto"/>
            <w:vAlign w:val="bottom"/>
          </w:tcPr>
          <w:p w14:paraId="418E8309" w14:textId="33FB05AD"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1,023</w:t>
            </w:r>
          </w:p>
        </w:tc>
        <w:tc>
          <w:tcPr>
            <w:tcW w:w="1417" w:type="dxa"/>
            <w:shd w:val="clear" w:color="auto" w:fill="auto"/>
            <w:vAlign w:val="bottom"/>
          </w:tcPr>
          <w:p w14:paraId="1345D401" w14:textId="13CB7641" w:rsidR="00136625" w:rsidRPr="00AC1DFE" w:rsidRDefault="00136625" w:rsidP="00136625">
            <w:pPr>
              <w:pStyle w:val="NoSpacing"/>
              <w:jc w:val="right"/>
              <w:rPr>
                <w:rFonts w:ascii="AngsanaUPC" w:hAnsi="AngsanaUPC" w:cs="AngsanaUPC"/>
                <w:sz w:val="28"/>
              </w:rPr>
            </w:pPr>
            <w:r w:rsidRPr="002552FB">
              <w:rPr>
                <w:rFonts w:ascii="AngsanaUPC" w:hAnsi="AngsanaUPC" w:cs="AngsanaUPC"/>
                <w:sz w:val="28"/>
              </w:rPr>
              <w:t>1,013</w:t>
            </w:r>
          </w:p>
        </w:tc>
      </w:tr>
      <w:tr w:rsidR="00136625" w:rsidRPr="00AC1DFE" w14:paraId="4D8FACB4" w14:textId="77777777" w:rsidTr="007C5A8F">
        <w:tc>
          <w:tcPr>
            <w:tcW w:w="3543" w:type="dxa"/>
            <w:vAlign w:val="bottom"/>
          </w:tcPr>
          <w:p w14:paraId="0BD6CB93" w14:textId="6D375DE4" w:rsidR="00136625" w:rsidRPr="00AC1DFE" w:rsidRDefault="00136625" w:rsidP="00136625">
            <w:pPr>
              <w:pStyle w:val="NoSpacing"/>
              <w:ind w:left="27"/>
              <w:rPr>
                <w:rFonts w:asciiTheme="majorBidi" w:hAnsiTheme="majorBidi" w:cstheme="majorBidi"/>
                <w:sz w:val="28"/>
                <w:cs/>
              </w:rPr>
            </w:pPr>
            <w:r w:rsidRPr="00AC1DFE">
              <w:rPr>
                <w:rFonts w:asciiTheme="majorBidi" w:hAnsiTheme="majorBidi" w:cstheme="majorBidi"/>
                <w:b/>
                <w:bCs/>
                <w:color w:val="000000"/>
                <w:sz w:val="28"/>
              </w:rPr>
              <w:t>Total</w:t>
            </w:r>
          </w:p>
        </w:tc>
        <w:tc>
          <w:tcPr>
            <w:tcW w:w="1417" w:type="dxa"/>
            <w:shd w:val="clear" w:color="auto" w:fill="auto"/>
            <w:vAlign w:val="bottom"/>
          </w:tcPr>
          <w:p w14:paraId="4A4C8B30" w14:textId="152DD0C0"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34,260,559</w:t>
            </w:r>
          </w:p>
        </w:tc>
        <w:tc>
          <w:tcPr>
            <w:tcW w:w="1417" w:type="dxa"/>
            <w:shd w:val="clear" w:color="auto" w:fill="auto"/>
            <w:vAlign w:val="bottom"/>
          </w:tcPr>
          <w:p w14:paraId="75848088" w14:textId="45C43ACF"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sidRPr="002552FB">
              <w:rPr>
                <w:rFonts w:ascii="AngsanaUPC" w:hAnsi="AngsanaUPC" w:cs="AngsanaUPC"/>
                <w:sz w:val="28"/>
              </w:rPr>
              <w:t>32,363,970</w:t>
            </w:r>
          </w:p>
        </w:tc>
        <w:tc>
          <w:tcPr>
            <w:tcW w:w="1417" w:type="dxa"/>
            <w:shd w:val="clear" w:color="auto" w:fill="auto"/>
            <w:vAlign w:val="bottom"/>
          </w:tcPr>
          <w:p w14:paraId="7743E846" w14:textId="6A660E02"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28,509,305</w:t>
            </w:r>
          </w:p>
        </w:tc>
        <w:tc>
          <w:tcPr>
            <w:tcW w:w="1417" w:type="dxa"/>
            <w:shd w:val="clear" w:color="auto" w:fill="auto"/>
            <w:vAlign w:val="bottom"/>
          </w:tcPr>
          <w:p w14:paraId="0332C3D6" w14:textId="399F3A58"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sidRPr="002552FB">
              <w:rPr>
                <w:rFonts w:ascii="AngsanaUPC" w:hAnsi="AngsanaUPC" w:cs="AngsanaUPC"/>
                <w:sz w:val="28"/>
              </w:rPr>
              <w:t>29,470,890</w:t>
            </w:r>
          </w:p>
        </w:tc>
      </w:tr>
    </w:tbl>
    <w:p w14:paraId="769CC537" w14:textId="08967D46" w:rsidR="00AD754F" w:rsidRPr="00AC1DFE" w:rsidRDefault="005227A7" w:rsidP="0029683F">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OTHER CURRENT FINANCIAL ASSETS</w:t>
      </w:r>
    </w:p>
    <w:p w14:paraId="3C254005" w14:textId="46B432CA" w:rsidR="005227A7" w:rsidRPr="00AC1DFE" w:rsidRDefault="00F7644D" w:rsidP="00361A11">
      <w:pPr>
        <w:pStyle w:val="NoSpacing"/>
        <w:spacing w:before="120"/>
        <w:ind w:left="432"/>
        <w:rPr>
          <w:rFonts w:asciiTheme="majorBidi" w:hAnsiTheme="majorBidi" w:cstheme="majorBidi"/>
          <w:sz w:val="28"/>
        </w:rPr>
      </w:pPr>
      <w:r w:rsidRPr="00AC1DFE">
        <w:rPr>
          <w:rFonts w:asciiTheme="majorBidi" w:hAnsiTheme="majorBidi" w:cstheme="majorBidi"/>
          <w:sz w:val="28"/>
        </w:rPr>
        <w:t xml:space="preserve">The movement of </w:t>
      </w:r>
      <w:r w:rsidR="005227A7" w:rsidRPr="00AC1DFE">
        <w:rPr>
          <w:rFonts w:asciiTheme="majorBidi" w:hAnsiTheme="majorBidi" w:cstheme="majorBidi"/>
          <w:sz w:val="28"/>
        </w:rPr>
        <w:t xml:space="preserve">other current financial assets are presented </w:t>
      </w:r>
      <w:r w:rsidRPr="00AC1DFE">
        <w:rPr>
          <w:rFonts w:asciiTheme="majorBidi" w:hAnsiTheme="majorBidi" w:cstheme="majorBidi"/>
          <w:sz w:val="28"/>
        </w:rPr>
        <w:t>as at December 31, 202</w:t>
      </w:r>
      <w:r w:rsidR="000A1B6D">
        <w:rPr>
          <w:rFonts w:asciiTheme="majorBidi" w:hAnsiTheme="majorBidi" w:cstheme="majorBidi"/>
          <w:sz w:val="28"/>
        </w:rPr>
        <w:t>4</w:t>
      </w:r>
      <w:r w:rsidRPr="00AC1DFE">
        <w:rPr>
          <w:rFonts w:asciiTheme="majorBidi" w:hAnsiTheme="majorBidi" w:cstheme="majorBidi"/>
          <w:sz w:val="28"/>
        </w:rPr>
        <w:t xml:space="preserve"> </w:t>
      </w:r>
      <w:r w:rsidR="0095763A" w:rsidRPr="00AC1DFE">
        <w:rPr>
          <w:rFonts w:asciiTheme="majorBidi" w:hAnsiTheme="majorBidi" w:cstheme="majorBidi"/>
          <w:sz w:val="28"/>
        </w:rPr>
        <w:t>and 202</w:t>
      </w:r>
      <w:r w:rsidR="000A1B6D">
        <w:rPr>
          <w:rFonts w:asciiTheme="majorBidi" w:hAnsiTheme="majorBidi" w:cstheme="majorBidi"/>
          <w:sz w:val="28"/>
        </w:rPr>
        <w:t>3</w:t>
      </w:r>
      <w:r w:rsidR="0095763A" w:rsidRPr="00AC1DFE">
        <w:rPr>
          <w:rFonts w:asciiTheme="majorBidi" w:hAnsiTheme="majorBidi" w:cstheme="majorBidi"/>
          <w:sz w:val="28"/>
        </w:rPr>
        <w:t xml:space="preserve"> </w:t>
      </w:r>
      <w:r w:rsidR="005227A7" w:rsidRPr="00AC1DFE">
        <w:rPr>
          <w:rFonts w:asciiTheme="majorBidi" w:hAnsiTheme="majorBidi" w:cstheme="majorBidi"/>
          <w:sz w:val="28"/>
        </w:rPr>
        <w:t>as follows:</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2"/>
        <w:gridCol w:w="1880"/>
        <w:gridCol w:w="1870"/>
      </w:tblGrid>
      <w:tr w:rsidR="00903FF5" w:rsidRPr="00AC1DFE" w14:paraId="5E1C40A2" w14:textId="77777777" w:rsidTr="00927244">
        <w:tc>
          <w:tcPr>
            <w:tcW w:w="5632" w:type="dxa"/>
          </w:tcPr>
          <w:p w14:paraId="538678FB" w14:textId="77777777" w:rsidR="00903FF5" w:rsidRPr="00AC1DFE" w:rsidRDefault="00903FF5" w:rsidP="00B146DA">
            <w:pPr>
              <w:rPr>
                <w:rFonts w:asciiTheme="majorBidi" w:hAnsiTheme="majorBidi" w:cstheme="majorBidi"/>
                <w:sz w:val="28"/>
              </w:rPr>
            </w:pPr>
          </w:p>
        </w:tc>
        <w:tc>
          <w:tcPr>
            <w:tcW w:w="3750" w:type="dxa"/>
            <w:gridSpan w:val="2"/>
          </w:tcPr>
          <w:p w14:paraId="68DC14F1" w14:textId="60C9E05E" w:rsidR="00903FF5" w:rsidRPr="00AC1DFE" w:rsidRDefault="00903FF5" w:rsidP="00B146DA">
            <w:pPr>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903FF5" w:rsidRPr="00AC1DFE" w14:paraId="456A72D2" w14:textId="77777777" w:rsidTr="00E73C34">
        <w:tc>
          <w:tcPr>
            <w:tcW w:w="5632" w:type="dxa"/>
          </w:tcPr>
          <w:p w14:paraId="7CE873F2" w14:textId="77777777" w:rsidR="00903FF5" w:rsidRPr="00AC1DFE" w:rsidRDefault="00903FF5" w:rsidP="00B146DA">
            <w:pPr>
              <w:rPr>
                <w:rFonts w:asciiTheme="majorBidi" w:hAnsiTheme="majorBidi" w:cstheme="majorBidi"/>
                <w:sz w:val="28"/>
              </w:rPr>
            </w:pPr>
          </w:p>
        </w:tc>
        <w:tc>
          <w:tcPr>
            <w:tcW w:w="3750" w:type="dxa"/>
            <w:gridSpan w:val="2"/>
          </w:tcPr>
          <w:p w14:paraId="7CB4F6BC" w14:textId="1A442CDE" w:rsidR="00903FF5" w:rsidRPr="00AC1DFE" w:rsidRDefault="00903FF5" w:rsidP="00903FF5">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and Separate financial statements</w:t>
            </w:r>
          </w:p>
        </w:tc>
      </w:tr>
      <w:tr w:rsidR="000A1B6D" w:rsidRPr="00AC1DFE" w14:paraId="710959EA" w14:textId="77777777" w:rsidTr="00F949B2">
        <w:tc>
          <w:tcPr>
            <w:tcW w:w="5632" w:type="dxa"/>
          </w:tcPr>
          <w:p w14:paraId="1FC3CB1E" w14:textId="77777777" w:rsidR="000A1B6D" w:rsidRPr="00AC1DFE" w:rsidRDefault="000A1B6D" w:rsidP="000A1B6D">
            <w:pPr>
              <w:rPr>
                <w:rFonts w:asciiTheme="majorBidi" w:hAnsiTheme="majorBidi" w:cstheme="majorBidi"/>
                <w:sz w:val="28"/>
              </w:rPr>
            </w:pPr>
          </w:p>
        </w:tc>
        <w:tc>
          <w:tcPr>
            <w:tcW w:w="1880" w:type="dxa"/>
            <w:vAlign w:val="center"/>
          </w:tcPr>
          <w:p w14:paraId="18A2CBEA" w14:textId="2285E0F3" w:rsidR="000A1B6D" w:rsidRPr="00AC1DFE" w:rsidRDefault="000A1B6D" w:rsidP="000A1B6D">
            <w:pPr>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870" w:type="dxa"/>
            <w:shd w:val="clear" w:color="auto" w:fill="auto"/>
            <w:vAlign w:val="bottom"/>
          </w:tcPr>
          <w:p w14:paraId="3553F5CC" w14:textId="5989B2BD" w:rsidR="000A1B6D" w:rsidRPr="00AC1DFE" w:rsidRDefault="000A1B6D" w:rsidP="000A1B6D">
            <w:pPr>
              <w:pBdr>
                <w:bottom w:val="single" w:sz="4" w:space="1" w:color="auto"/>
              </w:pBdr>
              <w:jc w:val="center"/>
              <w:rPr>
                <w:rFonts w:asciiTheme="majorBidi" w:hAnsiTheme="majorBidi" w:cstheme="majorBidi"/>
                <w:sz w:val="28"/>
                <w:cs/>
              </w:rPr>
            </w:pPr>
            <w:r w:rsidRPr="00AC1DFE">
              <w:rPr>
                <w:rFonts w:ascii="AngsanaUPC" w:hAnsi="AngsanaUPC" w:cs="AngsanaUPC"/>
                <w:sz w:val="28"/>
              </w:rPr>
              <w:t>202</w:t>
            </w:r>
            <w:r>
              <w:rPr>
                <w:rFonts w:ascii="AngsanaUPC" w:hAnsi="AngsanaUPC" w:cs="AngsanaUPC"/>
                <w:sz w:val="28"/>
              </w:rPr>
              <w:t>3</w:t>
            </w:r>
          </w:p>
        </w:tc>
      </w:tr>
      <w:tr w:rsidR="00136625" w:rsidRPr="00AC1DFE" w14:paraId="7DEC74BE" w14:textId="77777777" w:rsidTr="007C5A8F">
        <w:tc>
          <w:tcPr>
            <w:tcW w:w="5632" w:type="dxa"/>
          </w:tcPr>
          <w:p w14:paraId="0026565D" w14:textId="02F2CBF5" w:rsidR="00136625" w:rsidRPr="00AC1DFE" w:rsidRDefault="00136625" w:rsidP="00136625">
            <w:pPr>
              <w:ind w:left="27"/>
              <w:rPr>
                <w:rFonts w:asciiTheme="majorBidi" w:hAnsiTheme="majorBidi" w:cstheme="majorBidi"/>
                <w:sz w:val="28"/>
                <w:cs/>
              </w:rPr>
            </w:pPr>
            <w:r w:rsidRPr="00AC1DFE">
              <w:rPr>
                <w:rFonts w:asciiTheme="majorBidi" w:hAnsiTheme="majorBidi" w:cstheme="majorBidi"/>
                <w:sz w:val="28"/>
              </w:rPr>
              <w:t>Opening net book amount</w:t>
            </w:r>
          </w:p>
        </w:tc>
        <w:tc>
          <w:tcPr>
            <w:tcW w:w="1880" w:type="dxa"/>
            <w:shd w:val="clear" w:color="auto" w:fill="auto"/>
          </w:tcPr>
          <w:p w14:paraId="0E92A59C" w14:textId="6225C15E" w:rsidR="00136625" w:rsidRPr="007C5A8F" w:rsidRDefault="00136625" w:rsidP="00136625">
            <w:pPr>
              <w:jc w:val="right"/>
              <w:rPr>
                <w:rFonts w:ascii="AngsanaUPC" w:hAnsi="AngsanaUPC" w:cs="AngsanaUPC"/>
                <w:sz w:val="28"/>
              </w:rPr>
            </w:pPr>
            <w:r>
              <w:rPr>
                <w:rFonts w:ascii="AngsanaUPC" w:hAnsi="AngsanaUPC" w:cs="AngsanaUPC"/>
                <w:sz w:val="28"/>
              </w:rPr>
              <w:t>26,545,924</w:t>
            </w:r>
          </w:p>
        </w:tc>
        <w:tc>
          <w:tcPr>
            <w:tcW w:w="1870" w:type="dxa"/>
            <w:shd w:val="clear" w:color="auto" w:fill="auto"/>
          </w:tcPr>
          <w:p w14:paraId="59CBE3BB" w14:textId="655FCBFF" w:rsidR="00136625" w:rsidRPr="00AC1DFE" w:rsidRDefault="00136625" w:rsidP="00136625">
            <w:pPr>
              <w:jc w:val="right"/>
              <w:rPr>
                <w:rFonts w:asciiTheme="majorBidi" w:hAnsiTheme="majorBidi" w:cstheme="majorBidi"/>
                <w:sz w:val="28"/>
              </w:rPr>
            </w:pPr>
            <w:r w:rsidRPr="002552FB">
              <w:rPr>
                <w:rFonts w:ascii="AngsanaUPC" w:hAnsi="AngsanaUPC" w:cs="AngsanaUPC"/>
                <w:sz w:val="28"/>
                <w:cs/>
              </w:rPr>
              <w:t>31</w:t>
            </w:r>
            <w:r w:rsidRPr="002552FB">
              <w:rPr>
                <w:rFonts w:ascii="AngsanaUPC" w:hAnsi="AngsanaUPC" w:cs="AngsanaUPC"/>
                <w:sz w:val="28"/>
              </w:rPr>
              <w:t>,</w:t>
            </w:r>
            <w:r w:rsidRPr="002552FB">
              <w:rPr>
                <w:rFonts w:ascii="AngsanaUPC" w:hAnsi="AngsanaUPC" w:cs="AngsanaUPC"/>
                <w:sz w:val="28"/>
                <w:cs/>
              </w:rPr>
              <w:t>307</w:t>
            </w:r>
            <w:r w:rsidRPr="002552FB">
              <w:rPr>
                <w:rFonts w:ascii="AngsanaUPC" w:hAnsi="AngsanaUPC" w:cs="AngsanaUPC"/>
                <w:sz w:val="28"/>
              </w:rPr>
              <w:t>,</w:t>
            </w:r>
            <w:r w:rsidRPr="002552FB">
              <w:rPr>
                <w:rFonts w:ascii="AngsanaUPC" w:hAnsi="AngsanaUPC" w:cs="AngsanaUPC"/>
                <w:sz w:val="28"/>
                <w:cs/>
              </w:rPr>
              <w:t>868</w:t>
            </w:r>
          </w:p>
        </w:tc>
      </w:tr>
      <w:tr w:rsidR="00136625" w:rsidRPr="00AC1DFE" w14:paraId="18DA1966" w14:textId="77777777" w:rsidTr="007C5A8F">
        <w:tc>
          <w:tcPr>
            <w:tcW w:w="5632" w:type="dxa"/>
          </w:tcPr>
          <w:p w14:paraId="73479641" w14:textId="03D0D5EC" w:rsidR="00136625" w:rsidRPr="00AC1DFE" w:rsidRDefault="00136625" w:rsidP="00136625">
            <w:pPr>
              <w:ind w:left="27"/>
              <w:rPr>
                <w:rFonts w:asciiTheme="majorBidi" w:hAnsiTheme="majorBidi" w:cstheme="majorBidi"/>
                <w:sz w:val="28"/>
                <w:cs/>
              </w:rPr>
            </w:pPr>
            <w:r w:rsidRPr="00AC1DFE">
              <w:rPr>
                <w:rFonts w:asciiTheme="majorBidi" w:hAnsiTheme="majorBidi" w:cstheme="majorBidi"/>
                <w:sz w:val="28"/>
              </w:rPr>
              <w:t>Increase during the year</w:t>
            </w:r>
          </w:p>
        </w:tc>
        <w:tc>
          <w:tcPr>
            <w:tcW w:w="1880" w:type="dxa"/>
            <w:shd w:val="clear" w:color="auto" w:fill="auto"/>
          </w:tcPr>
          <w:p w14:paraId="253690A8" w14:textId="5BA7B8DF" w:rsidR="00136625" w:rsidRPr="007C5A8F" w:rsidRDefault="00136625" w:rsidP="00136625">
            <w:pPr>
              <w:jc w:val="right"/>
              <w:rPr>
                <w:rFonts w:ascii="AngsanaUPC" w:hAnsi="AngsanaUPC" w:cs="AngsanaUPC"/>
                <w:sz w:val="28"/>
              </w:rPr>
            </w:pPr>
            <w:r w:rsidRPr="00662570">
              <w:rPr>
                <w:rFonts w:ascii="AngsanaUPC" w:hAnsi="AngsanaUPC" w:cs="AngsanaUPC"/>
                <w:sz w:val="28"/>
              </w:rPr>
              <w:t>6,324,553</w:t>
            </w:r>
          </w:p>
        </w:tc>
        <w:tc>
          <w:tcPr>
            <w:tcW w:w="1870" w:type="dxa"/>
            <w:shd w:val="clear" w:color="auto" w:fill="auto"/>
          </w:tcPr>
          <w:p w14:paraId="1C5C37EC" w14:textId="6E9DDAB2" w:rsidR="00136625" w:rsidRPr="00AC1DFE" w:rsidRDefault="00136625" w:rsidP="00136625">
            <w:pPr>
              <w:jc w:val="right"/>
              <w:rPr>
                <w:rFonts w:asciiTheme="majorBidi" w:hAnsiTheme="majorBidi" w:cstheme="majorBidi"/>
                <w:sz w:val="28"/>
              </w:rPr>
            </w:pPr>
            <w:r w:rsidRPr="002552FB">
              <w:rPr>
                <w:rFonts w:ascii="AngsanaUPC" w:hAnsi="AngsanaUPC" w:cs="AngsanaUPC"/>
                <w:sz w:val="28"/>
              </w:rPr>
              <w:t>29,160,283</w:t>
            </w:r>
          </w:p>
        </w:tc>
      </w:tr>
      <w:tr w:rsidR="00136625" w:rsidRPr="00AC1DFE" w14:paraId="08F2CC59" w14:textId="77777777" w:rsidTr="007C5A8F">
        <w:tc>
          <w:tcPr>
            <w:tcW w:w="5632" w:type="dxa"/>
          </w:tcPr>
          <w:p w14:paraId="020D2E88" w14:textId="1B10ECB9" w:rsidR="00136625" w:rsidRPr="00AC1DFE" w:rsidRDefault="00136625" w:rsidP="00136625">
            <w:pPr>
              <w:ind w:left="27"/>
              <w:rPr>
                <w:rFonts w:asciiTheme="majorBidi" w:hAnsiTheme="majorBidi" w:cstheme="majorBidi"/>
                <w:sz w:val="28"/>
                <w:cs/>
              </w:rPr>
            </w:pPr>
            <w:r w:rsidRPr="00AC1DFE">
              <w:rPr>
                <w:rFonts w:asciiTheme="majorBidi" w:hAnsiTheme="majorBidi" w:cstheme="majorBidi"/>
                <w:sz w:val="28"/>
              </w:rPr>
              <w:t>Decrease during the year</w:t>
            </w:r>
          </w:p>
        </w:tc>
        <w:tc>
          <w:tcPr>
            <w:tcW w:w="1880" w:type="dxa"/>
            <w:shd w:val="clear" w:color="auto" w:fill="auto"/>
          </w:tcPr>
          <w:p w14:paraId="089FCD83" w14:textId="63EDF465" w:rsidR="00136625" w:rsidRPr="007C5A8F" w:rsidRDefault="00136625" w:rsidP="00136625">
            <w:pPr>
              <w:jc w:val="right"/>
              <w:rPr>
                <w:rFonts w:ascii="AngsanaUPC" w:hAnsi="AngsanaUPC" w:cs="AngsanaUPC"/>
                <w:sz w:val="28"/>
              </w:rPr>
            </w:pPr>
            <w:r w:rsidRPr="00662570">
              <w:rPr>
                <w:rFonts w:ascii="AngsanaUPC" w:hAnsi="AngsanaUPC" w:cs="AngsanaUPC"/>
                <w:sz w:val="28"/>
              </w:rPr>
              <w:t>(13,393,490)</w:t>
            </w:r>
          </w:p>
        </w:tc>
        <w:tc>
          <w:tcPr>
            <w:tcW w:w="1870" w:type="dxa"/>
            <w:shd w:val="clear" w:color="auto" w:fill="auto"/>
          </w:tcPr>
          <w:p w14:paraId="4EBECE07" w14:textId="4BF6E435" w:rsidR="00136625" w:rsidRPr="00AC1DFE" w:rsidRDefault="00136625" w:rsidP="00136625">
            <w:pPr>
              <w:jc w:val="right"/>
              <w:rPr>
                <w:rFonts w:asciiTheme="majorBidi" w:hAnsiTheme="majorBidi" w:cstheme="majorBidi"/>
                <w:sz w:val="28"/>
              </w:rPr>
            </w:pPr>
            <w:r w:rsidRPr="002552FB">
              <w:rPr>
                <w:rFonts w:ascii="AngsanaUPC" w:hAnsi="AngsanaUPC" w:cs="AngsanaUPC"/>
                <w:sz w:val="28"/>
              </w:rPr>
              <w:t>(28,733,906)</w:t>
            </w:r>
          </w:p>
        </w:tc>
      </w:tr>
      <w:tr w:rsidR="00136625" w:rsidRPr="00AC1DFE" w14:paraId="318D25F6" w14:textId="77777777" w:rsidTr="007C5A8F">
        <w:tc>
          <w:tcPr>
            <w:tcW w:w="5632" w:type="dxa"/>
          </w:tcPr>
          <w:p w14:paraId="3FF1F42B" w14:textId="7980C616" w:rsidR="00136625" w:rsidRPr="00AC1DFE" w:rsidRDefault="00136625" w:rsidP="00136625">
            <w:pPr>
              <w:ind w:left="27"/>
              <w:rPr>
                <w:rFonts w:asciiTheme="majorBidi" w:hAnsiTheme="majorBidi" w:cstheme="majorBidi"/>
                <w:sz w:val="28"/>
              </w:rPr>
            </w:pPr>
            <w:r w:rsidRPr="00AC1DFE">
              <w:rPr>
                <w:rFonts w:asciiTheme="majorBidi" w:hAnsiTheme="majorBidi" w:cstheme="majorBidi"/>
                <w:sz w:val="28"/>
              </w:rPr>
              <w:t>Changes in fair value through other comprehensive income</w:t>
            </w:r>
          </w:p>
        </w:tc>
        <w:tc>
          <w:tcPr>
            <w:tcW w:w="1880" w:type="dxa"/>
            <w:shd w:val="clear" w:color="auto" w:fill="auto"/>
          </w:tcPr>
          <w:p w14:paraId="59884F2B" w14:textId="2E83D52A" w:rsidR="00136625" w:rsidRPr="00136625" w:rsidRDefault="00136625" w:rsidP="00136625">
            <w:pPr>
              <w:pBdr>
                <w:bottom w:val="single" w:sz="4" w:space="1" w:color="auto"/>
              </w:pBdr>
              <w:jc w:val="right"/>
              <w:rPr>
                <w:rFonts w:ascii="AngsanaUPC" w:hAnsi="AngsanaUPC" w:cs="AngsanaUPC"/>
                <w:sz w:val="28"/>
              </w:rPr>
            </w:pPr>
            <w:r w:rsidRPr="00136625">
              <w:rPr>
                <w:rFonts w:ascii="AngsanaUPC" w:hAnsi="AngsanaUPC" w:cs="AngsanaUPC"/>
                <w:sz w:val="28"/>
              </w:rPr>
              <w:t>(3,308,159)</w:t>
            </w:r>
          </w:p>
        </w:tc>
        <w:tc>
          <w:tcPr>
            <w:tcW w:w="1870" w:type="dxa"/>
            <w:shd w:val="clear" w:color="auto" w:fill="auto"/>
          </w:tcPr>
          <w:p w14:paraId="4030F754" w14:textId="6CBAFEB7" w:rsidR="00136625" w:rsidRPr="00AC1DFE" w:rsidRDefault="00136625" w:rsidP="00136625">
            <w:pPr>
              <w:pBdr>
                <w:bottom w:val="single" w:sz="4" w:space="1" w:color="auto"/>
              </w:pBdr>
              <w:jc w:val="right"/>
              <w:rPr>
                <w:rFonts w:asciiTheme="majorBidi" w:hAnsiTheme="majorBidi" w:cstheme="majorBidi"/>
                <w:sz w:val="28"/>
              </w:rPr>
            </w:pPr>
            <w:r w:rsidRPr="002552FB">
              <w:rPr>
                <w:rFonts w:ascii="AngsanaUPC" w:hAnsi="AngsanaUPC" w:cs="AngsanaUPC"/>
                <w:sz w:val="28"/>
              </w:rPr>
              <w:t>(5,188,321)</w:t>
            </w:r>
          </w:p>
        </w:tc>
      </w:tr>
      <w:tr w:rsidR="00136625" w:rsidRPr="00AC1DFE" w14:paraId="766A0AEF" w14:textId="77777777" w:rsidTr="007C5A8F">
        <w:tc>
          <w:tcPr>
            <w:tcW w:w="5632" w:type="dxa"/>
          </w:tcPr>
          <w:p w14:paraId="7DE2E88C" w14:textId="299D56E2" w:rsidR="00136625" w:rsidRPr="00AC1DFE" w:rsidRDefault="00136625" w:rsidP="00136625">
            <w:pPr>
              <w:ind w:left="27"/>
              <w:rPr>
                <w:rFonts w:asciiTheme="majorBidi" w:hAnsiTheme="majorBidi" w:cstheme="majorBidi"/>
                <w:sz w:val="28"/>
                <w:cs/>
              </w:rPr>
            </w:pPr>
            <w:r w:rsidRPr="00AC1DFE">
              <w:rPr>
                <w:rFonts w:asciiTheme="majorBidi" w:hAnsiTheme="majorBidi" w:cstheme="majorBidi"/>
                <w:sz w:val="28"/>
              </w:rPr>
              <w:t>Closing net book amount</w:t>
            </w:r>
          </w:p>
        </w:tc>
        <w:tc>
          <w:tcPr>
            <w:tcW w:w="1880" w:type="dxa"/>
            <w:shd w:val="clear" w:color="auto" w:fill="auto"/>
          </w:tcPr>
          <w:p w14:paraId="2E007904" w14:textId="678351E7" w:rsidR="00136625" w:rsidRPr="00136625" w:rsidRDefault="00136625" w:rsidP="00136625">
            <w:pPr>
              <w:pBdr>
                <w:bottom w:val="double" w:sz="4" w:space="1" w:color="auto"/>
              </w:pBdr>
              <w:jc w:val="right"/>
              <w:rPr>
                <w:rFonts w:ascii="AngsanaUPC" w:hAnsi="AngsanaUPC" w:cs="AngsanaUPC"/>
                <w:sz w:val="28"/>
              </w:rPr>
            </w:pPr>
            <w:r w:rsidRPr="00136625">
              <w:rPr>
                <w:rFonts w:ascii="AngsanaUPC" w:hAnsi="AngsanaUPC" w:cs="AngsanaUPC"/>
                <w:sz w:val="28"/>
              </w:rPr>
              <w:t>16,168,828</w:t>
            </w:r>
          </w:p>
        </w:tc>
        <w:tc>
          <w:tcPr>
            <w:tcW w:w="1870" w:type="dxa"/>
            <w:shd w:val="clear" w:color="auto" w:fill="auto"/>
          </w:tcPr>
          <w:p w14:paraId="0500452A" w14:textId="3191BA46" w:rsidR="00136625" w:rsidRPr="00AC1DFE" w:rsidRDefault="00136625" w:rsidP="00136625">
            <w:pPr>
              <w:pBdr>
                <w:bottom w:val="double" w:sz="4" w:space="1" w:color="auto"/>
              </w:pBdr>
              <w:jc w:val="right"/>
              <w:rPr>
                <w:rFonts w:asciiTheme="majorBidi" w:hAnsiTheme="majorBidi" w:cstheme="majorBidi"/>
                <w:sz w:val="28"/>
              </w:rPr>
            </w:pPr>
            <w:r w:rsidRPr="002552FB">
              <w:rPr>
                <w:rFonts w:ascii="AngsanaUPC" w:hAnsi="AngsanaUPC" w:cs="AngsanaUPC"/>
                <w:sz w:val="28"/>
              </w:rPr>
              <w:t>26,545,924</w:t>
            </w:r>
          </w:p>
        </w:tc>
      </w:tr>
    </w:tbl>
    <w:p w14:paraId="25039D30" w14:textId="36C26DB2" w:rsidR="00F21F1F" w:rsidRPr="00AC1DFE" w:rsidRDefault="00F21F1F" w:rsidP="00361A11">
      <w:pPr>
        <w:pStyle w:val="NoSpacing"/>
        <w:spacing w:before="120"/>
        <w:ind w:left="432"/>
        <w:rPr>
          <w:rFonts w:asciiTheme="majorBidi" w:hAnsiTheme="majorBidi" w:cstheme="majorBidi"/>
          <w:sz w:val="28"/>
        </w:rPr>
      </w:pPr>
      <w:r w:rsidRPr="00AC1DFE">
        <w:rPr>
          <w:rFonts w:asciiTheme="majorBidi" w:hAnsiTheme="majorBidi" w:cstheme="majorBidi"/>
          <w:sz w:val="28"/>
        </w:rPr>
        <w:t>Other current financial assets as at December 31, 202</w:t>
      </w:r>
      <w:r w:rsidR="000A1B6D">
        <w:rPr>
          <w:rFonts w:asciiTheme="majorBidi" w:hAnsiTheme="majorBidi" w:cstheme="majorBidi"/>
          <w:sz w:val="28"/>
        </w:rPr>
        <w:t>4</w:t>
      </w:r>
      <w:r w:rsidRPr="00AC1DFE">
        <w:rPr>
          <w:rFonts w:asciiTheme="majorBidi" w:hAnsiTheme="majorBidi" w:cstheme="majorBidi"/>
          <w:sz w:val="28"/>
        </w:rPr>
        <w:t xml:space="preserve"> </w:t>
      </w:r>
      <w:r w:rsidR="0095763A" w:rsidRPr="00AC1DFE">
        <w:rPr>
          <w:rFonts w:asciiTheme="majorBidi" w:hAnsiTheme="majorBidi" w:cstheme="majorBidi"/>
          <w:sz w:val="28"/>
        </w:rPr>
        <w:t>and 202</w:t>
      </w:r>
      <w:r w:rsidR="000A1B6D">
        <w:rPr>
          <w:rFonts w:asciiTheme="majorBidi" w:hAnsiTheme="majorBidi" w:cstheme="majorBidi"/>
          <w:sz w:val="28"/>
        </w:rPr>
        <w:t>3</w:t>
      </w:r>
      <w:r w:rsidR="0095763A" w:rsidRPr="00AC1DFE">
        <w:rPr>
          <w:rFonts w:asciiTheme="majorBidi" w:hAnsiTheme="majorBidi" w:cstheme="majorBidi"/>
          <w:sz w:val="28"/>
        </w:rPr>
        <w:t xml:space="preserve"> </w:t>
      </w:r>
      <w:r w:rsidRPr="00AC1DFE">
        <w:rPr>
          <w:rFonts w:asciiTheme="majorBidi" w:hAnsiTheme="majorBidi" w:cstheme="majorBidi"/>
          <w:sz w:val="28"/>
        </w:rPr>
        <w:t>are as follow:</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57"/>
        <w:gridCol w:w="1870"/>
      </w:tblGrid>
      <w:tr w:rsidR="00223D2F" w:rsidRPr="00AC1DFE" w14:paraId="2DE5CF5E" w14:textId="77777777" w:rsidTr="005C0B24">
        <w:tc>
          <w:tcPr>
            <w:tcW w:w="5655" w:type="dxa"/>
          </w:tcPr>
          <w:p w14:paraId="6C5D45AE" w14:textId="77777777" w:rsidR="00223D2F" w:rsidRPr="00AC1DFE" w:rsidRDefault="00223D2F">
            <w:pPr>
              <w:rPr>
                <w:rFonts w:asciiTheme="majorBidi" w:hAnsiTheme="majorBidi" w:cstheme="majorBidi"/>
                <w:sz w:val="28"/>
              </w:rPr>
            </w:pPr>
          </w:p>
        </w:tc>
        <w:tc>
          <w:tcPr>
            <w:tcW w:w="3727" w:type="dxa"/>
            <w:gridSpan w:val="2"/>
          </w:tcPr>
          <w:p w14:paraId="51470DB6" w14:textId="3BB15528" w:rsidR="00223D2F" w:rsidRPr="00AC1DFE" w:rsidRDefault="00223D2F" w:rsidP="00350BC8">
            <w:pPr>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223D2F" w:rsidRPr="00AC1DFE" w14:paraId="74F0C66E" w14:textId="77777777" w:rsidTr="00E004C9">
        <w:tc>
          <w:tcPr>
            <w:tcW w:w="5655" w:type="dxa"/>
          </w:tcPr>
          <w:p w14:paraId="6451113A" w14:textId="77777777" w:rsidR="00223D2F" w:rsidRPr="00AC1DFE" w:rsidRDefault="00223D2F" w:rsidP="00DB6D61">
            <w:pPr>
              <w:rPr>
                <w:rFonts w:asciiTheme="majorBidi" w:hAnsiTheme="majorBidi" w:cstheme="majorBidi"/>
                <w:sz w:val="28"/>
              </w:rPr>
            </w:pPr>
          </w:p>
        </w:tc>
        <w:tc>
          <w:tcPr>
            <w:tcW w:w="3727" w:type="dxa"/>
            <w:gridSpan w:val="2"/>
          </w:tcPr>
          <w:p w14:paraId="150ED43C" w14:textId="1A6531CF" w:rsidR="00223D2F" w:rsidRPr="00AC1DFE" w:rsidRDefault="00223D2F" w:rsidP="00223D2F">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and Separate financial statements</w:t>
            </w:r>
          </w:p>
        </w:tc>
      </w:tr>
      <w:tr w:rsidR="000A1B6D" w:rsidRPr="00AC1DFE" w14:paraId="50781445" w14:textId="77777777" w:rsidTr="009D14ED">
        <w:tc>
          <w:tcPr>
            <w:tcW w:w="5655" w:type="dxa"/>
          </w:tcPr>
          <w:p w14:paraId="53F9527C" w14:textId="77777777" w:rsidR="000A1B6D" w:rsidRPr="00AC1DFE" w:rsidRDefault="000A1B6D" w:rsidP="000A1B6D">
            <w:pPr>
              <w:rPr>
                <w:rFonts w:asciiTheme="majorBidi" w:hAnsiTheme="majorBidi" w:cstheme="majorBidi"/>
                <w:sz w:val="28"/>
              </w:rPr>
            </w:pPr>
          </w:p>
        </w:tc>
        <w:tc>
          <w:tcPr>
            <w:tcW w:w="1857" w:type="dxa"/>
            <w:vAlign w:val="center"/>
          </w:tcPr>
          <w:p w14:paraId="12834AE4" w14:textId="20E981EA" w:rsidR="000A1B6D" w:rsidRPr="00AC1DFE" w:rsidRDefault="000A1B6D" w:rsidP="000A1B6D">
            <w:pPr>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870" w:type="dxa"/>
            <w:shd w:val="clear" w:color="auto" w:fill="auto"/>
            <w:vAlign w:val="bottom"/>
          </w:tcPr>
          <w:p w14:paraId="1EDE47E0" w14:textId="0F38ABCC" w:rsidR="000A1B6D" w:rsidRPr="00AC1DFE" w:rsidRDefault="000A1B6D" w:rsidP="000A1B6D">
            <w:pPr>
              <w:pBdr>
                <w:bottom w:val="single" w:sz="4" w:space="1" w:color="auto"/>
              </w:pBdr>
              <w:jc w:val="center"/>
              <w:rPr>
                <w:rFonts w:asciiTheme="majorBidi" w:hAnsiTheme="majorBidi" w:cstheme="majorBidi"/>
                <w:sz w:val="28"/>
                <w:cs/>
              </w:rPr>
            </w:pPr>
            <w:r w:rsidRPr="00AC1DFE">
              <w:rPr>
                <w:rFonts w:ascii="AngsanaUPC" w:hAnsi="AngsanaUPC" w:cs="AngsanaUPC"/>
                <w:sz w:val="28"/>
              </w:rPr>
              <w:t>202</w:t>
            </w:r>
            <w:r>
              <w:rPr>
                <w:rFonts w:ascii="AngsanaUPC" w:hAnsi="AngsanaUPC" w:cs="AngsanaUPC"/>
                <w:sz w:val="28"/>
              </w:rPr>
              <w:t>3</w:t>
            </w:r>
          </w:p>
        </w:tc>
      </w:tr>
      <w:tr w:rsidR="000A1B6D" w:rsidRPr="00AC1DFE" w14:paraId="74E48398" w14:textId="77777777" w:rsidTr="00CE24C3">
        <w:tc>
          <w:tcPr>
            <w:tcW w:w="7512" w:type="dxa"/>
            <w:gridSpan w:val="2"/>
          </w:tcPr>
          <w:p w14:paraId="1B715188" w14:textId="047D9647" w:rsidR="000A1B6D" w:rsidRPr="00AC1DFE" w:rsidRDefault="000A1B6D" w:rsidP="000A1B6D">
            <w:pPr>
              <w:rPr>
                <w:rFonts w:asciiTheme="majorBidi" w:hAnsiTheme="majorBidi" w:cstheme="majorBidi"/>
                <w:sz w:val="28"/>
              </w:rPr>
            </w:pPr>
            <w:r w:rsidRPr="00AC1DFE">
              <w:rPr>
                <w:rFonts w:asciiTheme="majorBidi" w:hAnsiTheme="majorBidi" w:cstheme="majorBidi"/>
                <w:sz w:val="28"/>
              </w:rPr>
              <w:t>Financial assets measured at fair value through other comprehensive income</w:t>
            </w:r>
          </w:p>
        </w:tc>
        <w:tc>
          <w:tcPr>
            <w:tcW w:w="1870" w:type="dxa"/>
            <w:vAlign w:val="bottom"/>
          </w:tcPr>
          <w:p w14:paraId="5487B2D5" w14:textId="51DCB750" w:rsidR="000A1B6D" w:rsidRPr="00AC1DFE" w:rsidRDefault="000A1B6D" w:rsidP="000A1B6D">
            <w:pPr>
              <w:jc w:val="right"/>
              <w:rPr>
                <w:rFonts w:asciiTheme="majorBidi" w:hAnsiTheme="majorBidi" w:cstheme="majorBidi"/>
                <w:sz w:val="28"/>
              </w:rPr>
            </w:pPr>
          </w:p>
        </w:tc>
      </w:tr>
      <w:tr w:rsidR="000A1B6D" w:rsidRPr="00AC1DFE" w14:paraId="39EF9940" w14:textId="77777777" w:rsidTr="001F4E2D">
        <w:tc>
          <w:tcPr>
            <w:tcW w:w="5655" w:type="dxa"/>
          </w:tcPr>
          <w:p w14:paraId="581C4631" w14:textId="0694C103" w:rsidR="000A1B6D" w:rsidRPr="00AC1DFE" w:rsidRDefault="000A1B6D" w:rsidP="000A1B6D">
            <w:pPr>
              <w:ind w:left="311"/>
              <w:rPr>
                <w:rFonts w:asciiTheme="majorBidi" w:hAnsiTheme="majorBidi" w:cstheme="majorBidi"/>
                <w:sz w:val="28"/>
                <w:cs/>
              </w:rPr>
            </w:pPr>
            <w:r w:rsidRPr="00AC1DFE">
              <w:rPr>
                <w:rFonts w:asciiTheme="majorBidi" w:hAnsiTheme="majorBidi" w:cstheme="majorBidi"/>
                <w:sz w:val="28"/>
              </w:rPr>
              <w:t>Marketable securities (equity securities):</w:t>
            </w:r>
          </w:p>
        </w:tc>
        <w:tc>
          <w:tcPr>
            <w:tcW w:w="1857" w:type="dxa"/>
            <w:shd w:val="clear" w:color="auto" w:fill="auto"/>
          </w:tcPr>
          <w:p w14:paraId="023E54CC" w14:textId="77777777" w:rsidR="000A1B6D" w:rsidRPr="00AC1DFE" w:rsidRDefault="000A1B6D" w:rsidP="000A1B6D">
            <w:pPr>
              <w:jc w:val="right"/>
              <w:rPr>
                <w:rFonts w:asciiTheme="majorBidi" w:hAnsiTheme="majorBidi" w:cstheme="majorBidi"/>
                <w:sz w:val="28"/>
              </w:rPr>
            </w:pPr>
          </w:p>
        </w:tc>
        <w:tc>
          <w:tcPr>
            <w:tcW w:w="1870" w:type="dxa"/>
            <w:vAlign w:val="bottom"/>
          </w:tcPr>
          <w:p w14:paraId="4FBDA855" w14:textId="65517D3C" w:rsidR="000A1B6D" w:rsidRPr="00AC1DFE" w:rsidRDefault="000A1B6D" w:rsidP="000A1B6D">
            <w:pPr>
              <w:jc w:val="right"/>
              <w:rPr>
                <w:rFonts w:asciiTheme="majorBidi" w:hAnsiTheme="majorBidi" w:cstheme="majorBidi"/>
                <w:sz w:val="28"/>
              </w:rPr>
            </w:pPr>
          </w:p>
        </w:tc>
      </w:tr>
      <w:tr w:rsidR="007C5A8F" w:rsidRPr="00AC1DFE" w14:paraId="081A382A" w14:textId="77777777" w:rsidTr="007C5A8F">
        <w:tc>
          <w:tcPr>
            <w:tcW w:w="5655" w:type="dxa"/>
          </w:tcPr>
          <w:p w14:paraId="61CA1EA9" w14:textId="3AA84CBD" w:rsidR="007C5A8F" w:rsidRPr="00AC1DFE" w:rsidRDefault="007C5A8F" w:rsidP="007C5A8F">
            <w:pPr>
              <w:ind w:left="594"/>
              <w:rPr>
                <w:rFonts w:asciiTheme="majorBidi" w:hAnsiTheme="majorBidi" w:cstheme="majorBidi"/>
                <w:sz w:val="28"/>
                <w:cs/>
              </w:rPr>
            </w:pPr>
            <w:r w:rsidRPr="00AC1DFE">
              <w:rPr>
                <w:rFonts w:asciiTheme="majorBidi" w:hAnsiTheme="majorBidi" w:cstheme="majorBidi"/>
                <w:sz w:val="28"/>
              </w:rPr>
              <w:t>Cost</w:t>
            </w:r>
          </w:p>
        </w:tc>
        <w:tc>
          <w:tcPr>
            <w:tcW w:w="1857" w:type="dxa"/>
            <w:shd w:val="clear" w:color="auto" w:fill="auto"/>
            <w:vAlign w:val="bottom"/>
          </w:tcPr>
          <w:p w14:paraId="5707E872" w14:textId="78314FC1" w:rsidR="007C5A8F" w:rsidRPr="007C5A8F" w:rsidRDefault="007C5A8F" w:rsidP="007C5A8F">
            <w:pPr>
              <w:jc w:val="right"/>
              <w:rPr>
                <w:rFonts w:ascii="AngsanaUPC" w:hAnsi="AngsanaUPC" w:cs="AngsanaUPC"/>
                <w:sz w:val="28"/>
              </w:rPr>
            </w:pPr>
            <w:r w:rsidRPr="007C5A8F">
              <w:rPr>
                <w:rFonts w:ascii="AngsanaUPC" w:hAnsi="AngsanaUPC" w:cs="AngsanaUPC"/>
                <w:sz w:val="28"/>
              </w:rPr>
              <w:t>16,845,960</w:t>
            </w:r>
          </w:p>
        </w:tc>
        <w:tc>
          <w:tcPr>
            <w:tcW w:w="1870" w:type="dxa"/>
            <w:shd w:val="clear" w:color="auto" w:fill="auto"/>
            <w:vAlign w:val="bottom"/>
          </w:tcPr>
          <w:p w14:paraId="22072B70" w14:textId="268BCA7A" w:rsidR="007C5A8F" w:rsidRPr="00AC1DFE" w:rsidRDefault="007C5A8F" w:rsidP="007C5A8F">
            <w:pPr>
              <w:jc w:val="right"/>
              <w:rPr>
                <w:rFonts w:asciiTheme="majorBidi" w:hAnsiTheme="majorBidi" w:cstheme="majorBidi"/>
                <w:sz w:val="28"/>
              </w:rPr>
            </w:pPr>
            <w:r>
              <w:rPr>
                <w:rFonts w:ascii="AngsanaUPC" w:hAnsi="AngsanaUPC" w:cs="AngsanaUPC"/>
                <w:sz w:val="28"/>
              </w:rPr>
              <w:t>28,457,360</w:t>
            </w:r>
          </w:p>
        </w:tc>
      </w:tr>
      <w:tr w:rsidR="007C5A8F" w:rsidRPr="00AC1DFE" w14:paraId="2EA50307" w14:textId="77777777" w:rsidTr="007C5A8F">
        <w:tc>
          <w:tcPr>
            <w:tcW w:w="5655" w:type="dxa"/>
          </w:tcPr>
          <w:p w14:paraId="0F234EE8" w14:textId="12A611CE" w:rsidR="007C5A8F" w:rsidRPr="00AC1DFE" w:rsidRDefault="007C5A8F" w:rsidP="007C5A8F">
            <w:pPr>
              <w:ind w:left="594"/>
              <w:rPr>
                <w:rFonts w:asciiTheme="majorBidi" w:hAnsiTheme="majorBidi" w:cstheme="majorBidi"/>
                <w:sz w:val="28"/>
                <w:cs/>
              </w:rPr>
            </w:pPr>
            <w:r w:rsidRPr="00AC1DFE">
              <w:rPr>
                <w:rFonts w:asciiTheme="majorBidi" w:hAnsiTheme="majorBidi" w:cstheme="majorBidi"/>
                <w:sz w:val="28"/>
                <w:u w:val="single"/>
              </w:rPr>
              <w:t>Less</w:t>
            </w:r>
            <w:r w:rsidRPr="00AC1DFE">
              <w:rPr>
                <w:rFonts w:asciiTheme="majorBidi" w:hAnsiTheme="majorBidi" w:cstheme="majorBidi"/>
                <w:sz w:val="28"/>
              </w:rPr>
              <w:t xml:space="preserve"> Unrealized gain (loss) on changes in fair value</w:t>
            </w:r>
          </w:p>
        </w:tc>
        <w:tc>
          <w:tcPr>
            <w:tcW w:w="1857" w:type="dxa"/>
            <w:shd w:val="clear" w:color="auto" w:fill="auto"/>
            <w:vAlign w:val="bottom"/>
          </w:tcPr>
          <w:p w14:paraId="297D6F55" w14:textId="3238A23B" w:rsidR="007C5A8F" w:rsidRPr="007C5A8F" w:rsidRDefault="007C5A8F" w:rsidP="007C5A8F">
            <w:pPr>
              <w:pBdr>
                <w:bottom w:val="single" w:sz="4" w:space="1" w:color="auto"/>
              </w:pBdr>
              <w:jc w:val="right"/>
              <w:rPr>
                <w:rFonts w:ascii="AngsanaUPC" w:hAnsi="AngsanaUPC" w:cs="AngsanaUPC"/>
                <w:sz w:val="28"/>
              </w:rPr>
            </w:pPr>
            <w:r w:rsidRPr="007C5A8F">
              <w:rPr>
                <w:rFonts w:ascii="AngsanaUPC" w:hAnsi="AngsanaUPC" w:cs="AngsanaUPC"/>
                <w:sz w:val="28"/>
              </w:rPr>
              <w:t>(677,13</w:t>
            </w:r>
            <w:r w:rsidR="00136625">
              <w:rPr>
                <w:rFonts w:ascii="AngsanaUPC" w:hAnsi="AngsanaUPC" w:cs="AngsanaUPC"/>
                <w:sz w:val="28"/>
              </w:rPr>
              <w:t>2</w:t>
            </w:r>
            <w:r w:rsidRPr="007C5A8F">
              <w:rPr>
                <w:rFonts w:ascii="AngsanaUPC" w:hAnsi="AngsanaUPC" w:cs="AngsanaUPC"/>
                <w:sz w:val="28"/>
              </w:rPr>
              <w:t>)</w:t>
            </w:r>
          </w:p>
        </w:tc>
        <w:tc>
          <w:tcPr>
            <w:tcW w:w="1870" w:type="dxa"/>
            <w:shd w:val="clear" w:color="auto" w:fill="auto"/>
            <w:vAlign w:val="bottom"/>
          </w:tcPr>
          <w:p w14:paraId="5896DCE4" w14:textId="3E6F5750" w:rsidR="007C5A8F" w:rsidRPr="00AC1DFE" w:rsidRDefault="007C5A8F" w:rsidP="007C5A8F">
            <w:pPr>
              <w:pBdr>
                <w:bottom w:val="single" w:sz="4" w:space="1" w:color="auto"/>
              </w:pBdr>
              <w:jc w:val="right"/>
              <w:rPr>
                <w:rFonts w:asciiTheme="majorBidi" w:hAnsiTheme="majorBidi" w:cstheme="majorBidi"/>
                <w:sz w:val="28"/>
              </w:rPr>
            </w:pPr>
            <w:r>
              <w:rPr>
                <w:rFonts w:ascii="AngsanaUPC" w:hAnsi="AngsanaUPC" w:cs="AngsanaUPC"/>
                <w:sz w:val="28"/>
              </w:rPr>
              <w:t>(1,911,436)</w:t>
            </w:r>
          </w:p>
        </w:tc>
      </w:tr>
      <w:tr w:rsidR="007C5A8F" w:rsidRPr="00AC1DFE" w14:paraId="6CA7F12D" w14:textId="77777777" w:rsidTr="007C5A8F">
        <w:tc>
          <w:tcPr>
            <w:tcW w:w="5655" w:type="dxa"/>
          </w:tcPr>
          <w:p w14:paraId="2CC03665" w14:textId="1E3834A5" w:rsidR="007C5A8F" w:rsidRPr="00AC1DFE" w:rsidRDefault="007C5A8F" w:rsidP="007C5A8F">
            <w:pPr>
              <w:ind w:left="594"/>
              <w:rPr>
                <w:rFonts w:asciiTheme="majorBidi" w:hAnsiTheme="majorBidi" w:cstheme="majorBidi"/>
                <w:sz w:val="28"/>
                <w:cs/>
              </w:rPr>
            </w:pPr>
            <w:r w:rsidRPr="00AC1DFE">
              <w:rPr>
                <w:rFonts w:asciiTheme="majorBidi" w:hAnsiTheme="majorBidi" w:cstheme="majorBidi" w:hint="cs"/>
                <w:sz w:val="28"/>
                <w:cs/>
              </w:rPr>
              <w:t>Total other current financial assets</w:t>
            </w:r>
          </w:p>
        </w:tc>
        <w:tc>
          <w:tcPr>
            <w:tcW w:w="1857" w:type="dxa"/>
            <w:shd w:val="clear" w:color="auto" w:fill="auto"/>
            <w:vAlign w:val="bottom"/>
          </w:tcPr>
          <w:p w14:paraId="3A6CDFF6" w14:textId="430593FF" w:rsidR="007C5A8F" w:rsidRPr="007C5A8F" w:rsidRDefault="007C5A8F" w:rsidP="007C5A8F">
            <w:pPr>
              <w:pBdr>
                <w:bottom w:val="double" w:sz="4" w:space="1" w:color="auto"/>
              </w:pBdr>
              <w:jc w:val="right"/>
              <w:rPr>
                <w:rFonts w:ascii="AngsanaUPC" w:hAnsi="AngsanaUPC" w:cs="AngsanaUPC"/>
                <w:sz w:val="28"/>
              </w:rPr>
            </w:pPr>
            <w:r w:rsidRPr="007C5A8F">
              <w:rPr>
                <w:rFonts w:ascii="AngsanaUPC" w:hAnsi="AngsanaUPC" w:cs="AngsanaUPC"/>
                <w:sz w:val="28"/>
              </w:rPr>
              <w:t>16,168,82</w:t>
            </w:r>
            <w:r w:rsidR="00136625">
              <w:rPr>
                <w:rFonts w:ascii="AngsanaUPC" w:hAnsi="AngsanaUPC" w:cs="AngsanaUPC"/>
                <w:sz w:val="28"/>
              </w:rPr>
              <w:t>8</w:t>
            </w:r>
          </w:p>
        </w:tc>
        <w:tc>
          <w:tcPr>
            <w:tcW w:w="1870" w:type="dxa"/>
            <w:shd w:val="clear" w:color="auto" w:fill="auto"/>
            <w:vAlign w:val="bottom"/>
          </w:tcPr>
          <w:p w14:paraId="64F380FA" w14:textId="4585723E" w:rsidR="007C5A8F" w:rsidRPr="00AC1DFE" w:rsidRDefault="007C5A8F" w:rsidP="007C5A8F">
            <w:pPr>
              <w:pBdr>
                <w:bottom w:val="double" w:sz="4" w:space="1" w:color="auto"/>
              </w:pBdr>
              <w:jc w:val="right"/>
              <w:rPr>
                <w:rFonts w:asciiTheme="majorBidi" w:hAnsiTheme="majorBidi" w:cstheme="majorBidi"/>
                <w:sz w:val="28"/>
              </w:rPr>
            </w:pPr>
            <w:r>
              <w:rPr>
                <w:rFonts w:ascii="AngsanaUPC" w:hAnsi="AngsanaUPC" w:cs="AngsanaUPC"/>
                <w:sz w:val="28"/>
              </w:rPr>
              <w:t>26,545,924</w:t>
            </w:r>
          </w:p>
        </w:tc>
      </w:tr>
    </w:tbl>
    <w:p w14:paraId="2B06E57D" w14:textId="77777777" w:rsidR="00965481" w:rsidRDefault="00965481" w:rsidP="00965481">
      <w:pPr>
        <w:pStyle w:val="NoSpacing"/>
        <w:spacing w:before="240" w:after="120"/>
        <w:ind w:left="426"/>
        <w:rPr>
          <w:rFonts w:asciiTheme="majorBidi" w:hAnsiTheme="majorBidi" w:cstheme="majorBidi"/>
          <w:b/>
          <w:bCs/>
          <w:sz w:val="28"/>
        </w:rPr>
      </w:pPr>
    </w:p>
    <w:p w14:paraId="77DCD88E" w14:textId="77777777" w:rsidR="00136625" w:rsidRPr="00AC1DFE" w:rsidRDefault="00136625" w:rsidP="00965481">
      <w:pPr>
        <w:pStyle w:val="NoSpacing"/>
        <w:spacing w:before="240" w:after="120"/>
        <w:ind w:left="426"/>
        <w:rPr>
          <w:rFonts w:asciiTheme="majorBidi" w:hAnsiTheme="majorBidi" w:cstheme="majorBidi"/>
          <w:b/>
          <w:bCs/>
          <w:sz w:val="28"/>
        </w:rPr>
      </w:pPr>
    </w:p>
    <w:p w14:paraId="722D12C0" w14:textId="06E219DD" w:rsidR="001C525B" w:rsidRPr="00AC1DFE" w:rsidRDefault="00DB6D61"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AC1DFE" w14:paraId="55F47F08" w14:textId="77777777" w:rsidTr="00A002EF">
        <w:tc>
          <w:tcPr>
            <w:tcW w:w="3402" w:type="dxa"/>
          </w:tcPr>
          <w:p w14:paraId="5301FA25" w14:textId="77777777" w:rsidR="00E73142" w:rsidRPr="00AC1DFE" w:rsidRDefault="00E73142" w:rsidP="00E030BC">
            <w:pPr>
              <w:pStyle w:val="NoSpacing"/>
              <w:rPr>
                <w:rFonts w:asciiTheme="majorBidi" w:hAnsiTheme="majorBidi" w:cstheme="majorBidi"/>
                <w:b/>
                <w:bCs/>
                <w:sz w:val="28"/>
              </w:rPr>
            </w:pPr>
          </w:p>
        </w:tc>
        <w:tc>
          <w:tcPr>
            <w:tcW w:w="1008" w:type="dxa"/>
          </w:tcPr>
          <w:p w14:paraId="65A3ABEE" w14:textId="77777777" w:rsidR="00E73142" w:rsidRPr="00AC1DFE"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32BF73C9" w:rsidR="00E73142" w:rsidRPr="00AC1DFE" w:rsidRDefault="00DB6D61" w:rsidP="00E030BC">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DB6D61" w:rsidRPr="00AC1DFE" w14:paraId="30861972" w14:textId="77777777" w:rsidTr="00A002EF">
        <w:tc>
          <w:tcPr>
            <w:tcW w:w="3402" w:type="dxa"/>
          </w:tcPr>
          <w:p w14:paraId="1FBA384A" w14:textId="77777777" w:rsidR="00DB6D61" w:rsidRPr="00AC1DFE" w:rsidRDefault="00DB6D61" w:rsidP="00DB6D61">
            <w:pPr>
              <w:pStyle w:val="NoSpacing"/>
              <w:rPr>
                <w:rFonts w:asciiTheme="majorBidi" w:hAnsiTheme="majorBidi" w:cstheme="majorBidi"/>
                <w:b/>
                <w:bCs/>
                <w:sz w:val="28"/>
              </w:rPr>
            </w:pPr>
          </w:p>
        </w:tc>
        <w:tc>
          <w:tcPr>
            <w:tcW w:w="1008" w:type="dxa"/>
          </w:tcPr>
          <w:p w14:paraId="6A498D87" w14:textId="77777777" w:rsidR="00DB6D61" w:rsidRPr="00AC1DFE"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AC1DFE" w:rsidRDefault="00DB6D61" w:rsidP="00DB6D6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2"/>
          </w:tcPr>
          <w:p w14:paraId="2A203460" w14:textId="351F2650" w:rsidR="00DB6D61" w:rsidRPr="00AC1DFE" w:rsidRDefault="00DB6D61" w:rsidP="00DB6D6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0A1B6D" w:rsidRPr="00AC1DFE" w14:paraId="13B71B23" w14:textId="77777777" w:rsidTr="00937475">
        <w:tc>
          <w:tcPr>
            <w:tcW w:w="3402" w:type="dxa"/>
          </w:tcPr>
          <w:p w14:paraId="238B0AB3" w14:textId="77777777" w:rsidR="000A1B6D" w:rsidRPr="00AC1DFE" w:rsidRDefault="000A1B6D" w:rsidP="000A1B6D">
            <w:pPr>
              <w:pStyle w:val="NoSpacing"/>
              <w:rPr>
                <w:rFonts w:asciiTheme="majorBidi" w:hAnsiTheme="majorBidi" w:cstheme="majorBidi"/>
                <w:b/>
                <w:bCs/>
                <w:sz w:val="28"/>
              </w:rPr>
            </w:pPr>
          </w:p>
        </w:tc>
        <w:tc>
          <w:tcPr>
            <w:tcW w:w="1008" w:type="dxa"/>
            <w:vAlign w:val="bottom"/>
          </w:tcPr>
          <w:p w14:paraId="53EC7E4C" w14:textId="522DE27F" w:rsidR="000A1B6D" w:rsidRPr="00AC1DFE" w:rsidRDefault="000A1B6D" w:rsidP="000A1B6D">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76" w:type="dxa"/>
            <w:shd w:val="clear" w:color="auto" w:fill="auto"/>
            <w:vAlign w:val="center"/>
          </w:tcPr>
          <w:p w14:paraId="2826382A" w14:textId="04C65774" w:rsidR="000A1B6D" w:rsidRPr="00AC1DFE" w:rsidRDefault="000A1B6D" w:rsidP="000A1B6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5" w:type="dxa"/>
            <w:shd w:val="clear" w:color="auto" w:fill="auto"/>
            <w:vAlign w:val="bottom"/>
          </w:tcPr>
          <w:p w14:paraId="5D457381" w14:textId="0098EC6E" w:rsidR="000A1B6D" w:rsidRPr="00AC1DFE" w:rsidRDefault="000A1B6D" w:rsidP="000A1B6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276" w:type="dxa"/>
            <w:shd w:val="clear" w:color="auto" w:fill="auto"/>
            <w:vAlign w:val="center"/>
          </w:tcPr>
          <w:p w14:paraId="4C6D0A4F" w14:textId="51515281" w:rsidR="000A1B6D" w:rsidRPr="00AC1DFE" w:rsidRDefault="000A1B6D" w:rsidP="000A1B6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6" w:type="dxa"/>
            <w:vAlign w:val="bottom"/>
          </w:tcPr>
          <w:p w14:paraId="0E314880" w14:textId="4B9FF39E" w:rsidR="000A1B6D" w:rsidRPr="00AC1DFE" w:rsidRDefault="000A1B6D" w:rsidP="000A1B6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0A1B6D" w:rsidRPr="00AC1DFE" w14:paraId="461F0F7A" w14:textId="77777777" w:rsidTr="00A002EF">
        <w:trPr>
          <w:trHeight w:val="374"/>
        </w:trPr>
        <w:tc>
          <w:tcPr>
            <w:tcW w:w="3402" w:type="dxa"/>
            <w:vAlign w:val="bottom"/>
          </w:tcPr>
          <w:p w14:paraId="7298CFE0" w14:textId="66A6A256" w:rsidR="000A1B6D" w:rsidRPr="00AC1DFE" w:rsidRDefault="000A1B6D" w:rsidP="000A1B6D">
            <w:pPr>
              <w:pStyle w:val="NoSpacing"/>
              <w:numPr>
                <w:ilvl w:val="0"/>
                <w:numId w:val="8"/>
              </w:numPr>
              <w:ind w:left="311" w:hanging="284"/>
              <w:rPr>
                <w:rFonts w:asciiTheme="majorBidi" w:hAnsiTheme="majorBidi" w:cstheme="majorBidi"/>
                <w:b/>
                <w:bCs/>
                <w:sz w:val="28"/>
                <w:cs/>
              </w:rPr>
            </w:pPr>
            <w:r w:rsidRPr="00AC1DFE">
              <w:rPr>
                <w:rFonts w:asciiTheme="majorBidi" w:hAnsiTheme="majorBidi" w:cstheme="majorBidi"/>
                <w:b/>
                <w:bCs/>
                <w:sz w:val="28"/>
              </w:rPr>
              <w:t>Trade accounts receivable</w:t>
            </w:r>
          </w:p>
        </w:tc>
        <w:tc>
          <w:tcPr>
            <w:tcW w:w="1008" w:type="dxa"/>
            <w:shd w:val="clear" w:color="auto" w:fill="auto"/>
          </w:tcPr>
          <w:p w14:paraId="0D55B171" w14:textId="77777777" w:rsidR="000A1B6D" w:rsidRPr="00AC1DFE" w:rsidRDefault="000A1B6D" w:rsidP="000A1B6D">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0A1B6D" w:rsidRPr="00AC1DFE" w:rsidRDefault="000A1B6D" w:rsidP="000A1B6D">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0A1B6D" w:rsidRPr="00AC1DFE" w:rsidRDefault="000A1B6D" w:rsidP="000A1B6D">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0A1B6D" w:rsidRPr="00AC1DFE" w:rsidRDefault="000A1B6D" w:rsidP="000A1B6D">
            <w:pPr>
              <w:pStyle w:val="NoSpacing"/>
              <w:jc w:val="right"/>
              <w:rPr>
                <w:rFonts w:asciiTheme="majorBidi" w:hAnsiTheme="majorBidi" w:cstheme="majorBidi"/>
                <w:sz w:val="28"/>
              </w:rPr>
            </w:pPr>
          </w:p>
        </w:tc>
        <w:tc>
          <w:tcPr>
            <w:tcW w:w="1276" w:type="dxa"/>
            <w:vAlign w:val="bottom"/>
          </w:tcPr>
          <w:p w14:paraId="6B1956AD" w14:textId="6B79A44A" w:rsidR="000A1B6D" w:rsidRPr="00AC1DFE" w:rsidRDefault="000A1B6D" w:rsidP="000A1B6D">
            <w:pPr>
              <w:pStyle w:val="NoSpacing"/>
              <w:jc w:val="right"/>
              <w:rPr>
                <w:rFonts w:asciiTheme="majorBidi" w:hAnsiTheme="majorBidi" w:cstheme="majorBidi"/>
                <w:sz w:val="28"/>
              </w:rPr>
            </w:pPr>
          </w:p>
        </w:tc>
      </w:tr>
      <w:tr w:rsidR="00136625" w:rsidRPr="00AC1DFE" w14:paraId="6C2BD694" w14:textId="77777777" w:rsidTr="00EC3C39">
        <w:trPr>
          <w:trHeight w:val="374"/>
        </w:trPr>
        <w:tc>
          <w:tcPr>
            <w:tcW w:w="3402" w:type="dxa"/>
            <w:vAlign w:val="bottom"/>
          </w:tcPr>
          <w:p w14:paraId="30A19310" w14:textId="053CA0BF" w:rsidR="00136625" w:rsidRPr="00AC1DFE" w:rsidRDefault="00136625" w:rsidP="00136625">
            <w:pPr>
              <w:ind w:left="450"/>
              <w:rPr>
                <w:rFonts w:asciiTheme="majorBidi" w:hAnsiTheme="majorBidi" w:cstheme="majorBidi"/>
                <w:sz w:val="28"/>
              </w:rPr>
            </w:pPr>
            <w:r w:rsidRPr="00AC1DFE">
              <w:rPr>
                <w:rFonts w:asciiTheme="majorBidi" w:hAnsiTheme="majorBidi" w:cstheme="majorBidi"/>
                <w:sz w:val="28"/>
              </w:rPr>
              <w:t>Related companies</w:t>
            </w:r>
          </w:p>
        </w:tc>
        <w:tc>
          <w:tcPr>
            <w:tcW w:w="1008" w:type="dxa"/>
            <w:shd w:val="clear" w:color="auto" w:fill="auto"/>
          </w:tcPr>
          <w:p w14:paraId="270832A8" w14:textId="52FD6AFD" w:rsidR="00136625" w:rsidRPr="00AC1DFE" w:rsidRDefault="00136625" w:rsidP="00136625">
            <w:pPr>
              <w:pStyle w:val="NoSpacing"/>
              <w:jc w:val="center"/>
              <w:rPr>
                <w:rFonts w:asciiTheme="majorBidi" w:hAnsiTheme="majorBidi" w:cstheme="majorBidi"/>
                <w:i/>
                <w:iCs/>
                <w:sz w:val="28"/>
              </w:rPr>
            </w:pPr>
            <w:r w:rsidRPr="00AC1DFE">
              <w:rPr>
                <w:rFonts w:asciiTheme="majorBidi" w:hAnsiTheme="majorBidi" w:cstheme="majorBidi" w:hint="cs"/>
                <w:i/>
                <w:iCs/>
                <w:sz w:val="28"/>
                <w:cs/>
              </w:rPr>
              <w:t>3</w:t>
            </w:r>
            <w:r>
              <w:rPr>
                <w:rFonts w:asciiTheme="majorBidi" w:hAnsiTheme="majorBidi" w:cstheme="majorBidi"/>
                <w:i/>
                <w:iCs/>
                <w:sz w:val="28"/>
              </w:rPr>
              <w:t>0</w:t>
            </w:r>
            <w:r w:rsidRPr="00AC1DFE">
              <w:rPr>
                <w:rFonts w:asciiTheme="majorBidi" w:hAnsiTheme="majorBidi" w:cstheme="majorBidi"/>
                <w:i/>
                <w:iCs/>
                <w:sz w:val="28"/>
              </w:rPr>
              <w:t>.1</w:t>
            </w:r>
          </w:p>
        </w:tc>
        <w:tc>
          <w:tcPr>
            <w:tcW w:w="1276" w:type="dxa"/>
            <w:shd w:val="clear" w:color="auto" w:fill="auto"/>
            <w:vAlign w:val="bottom"/>
          </w:tcPr>
          <w:p w14:paraId="41939B30" w14:textId="14F9B3C1"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56B55A20" w14:textId="064172D3"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hint="cs"/>
                <w:sz w:val="28"/>
                <w:cs/>
              </w:rPr>
              <w:t>-</w:t>
            </w:r>
          </w:p>
        </w:tc>
        <w:tc>
          <w:tcPr>
            <w:tcW w:w="1276" w:type="dxa"/>
            <w:shd w:val="clear" w:color="auto" w:fill="auto"/>
            <w:vAlign w:val="bottom"/>
          </w:tcPr>
          <w:p w14:paraId="064F67BA" w14:textId="5499AA0B"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1,712,124</w:t>
            </w:r>
          </w:p>
        </w:tc>
        <w:tc>
          <w:tcPr>
            <w:tcW w:w="1276" w:type="dxa"/>
            <w:shd w:val="clear" w:color="auto" w:fill="auto"/>
            <w:vAlign w:val="bottom"/>
          </w:tcPr>
          <w:p w14:paraId="2F4B05D7" w14:textId="4AE3C6E1"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1,760,505</w:t>
            </w:r>
          </w:p>
        </w:tc>
      </w:tr>
      <w:tr w:rsidR="00136625" w:rsidRPr="00AC1DFE" w14:paraId="567BDB3A" w14:textId="77777777" w:rsidTr="00EC3C39">
        <w:trPr>
          <w:trHeight w:val="374"/>
        </w:trPr>
        <w:tc>
          <w:tcPr>
            <w:tcW w:w="3402" w:type="dxa"/>
            <w:vAlign w:val="bottom"/>
          </w:tcPr>
          <w:p w14:paraId="68D3E4EC" w14:textId="78529070" w:rsidR="00136625" w:rsidRPr="00AC1DFE" w:rsidRDefault="00136625" w:rsidP="00136625">
            <w:pPr>
              <w:ind w:left="450"/>
              <w:rPr>
                <w:rFonts w:asciiTheme="majorBidi" w:hAnsiTheme="majorBidi" w:cstheme="majorBidi"/>
                <w:sz w:val="28"/>
              </w:rPr>
            </w:pPr>
            <w:r w:rsidRPr="00AC1DFE">
              <w:rPr>
                <w:rFonts w:asciiTheme="majorBidi" w:hAnsiTheme="majorBidi" w:cstheme="majorBidi"/>
                <w:sz w:val="28"/>
              </w:rPr>
              <w:t>Other companies</w:t>
            </w:r>
          </w:p>
        </w:tc>
        <w:tc>
          <w:tcPr>
            <w:tcW w:w="1008" w:type="dxa"/>
            <w:shd w:val="clear" w:color="auto" w:fill="auto"/>
          </w:tcPr>
          <w:p w14:paraId="184805B8" w14:textId="77777777" w:rsidR="00136625" w:rsidRPr="00AC1DFE" w:rsidRDefault="00136625" w:rsidP="00136625">
            <w:pPr>
              <w:pStyle w:val="NoSpacing"/>
              <w:ind w:left="311"/>
              <w:rPr>
                <w:rFonts w:asciiTheme="majorBidi" w:hAnsiTheme="majorBidi" w:cstheme="majorBidi"/>
                <w:sz w:val="28"/>
              </w:rPr>
            </w:pPr>
          </w:p>
        </w:tc>
        <w:tc>
          <w:tcPr>
            <w:tcW w:w="1276" w:type="dxa"/>
            <w:shd w:val="clear" w:color="auto" w:fill="auto"/>
            <w:vAlign w:val="bottom"/>
          </w:tcPr>
          <w:p w14:paraId="24022700" w14:textId="16A90AA5"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34,538,010</w:t>
            </w:r>
          </w:p>
        </w:tc>
        <w:tc>
          <w:tcPr>
            <w:tcW w:w="1275" w:type="dxa"/>
            <w:shd w:val="clear" w:color="auto" w:fill="auto"/>
            <w:vAlign w:val="bottom"/>
          </w:tcPr>
          <w:p w14:paraId="019EE8BF" w14:textId="1445FECE"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50,905,187</w:t>
            </w:r>
          </w:p>
        </w:tc>
        <w:tc>
          <w:tcPr>
            <w:tcW w:w="1276" w:type="dxa"/>
            <w:shd w:val="clear" w:color="auto" w:fill="auto"/>
            <w:vAlign w:val="bottom"/>
          </w:tcPr>
          <w:p w14:paraId="48538E46" w14:textId="0997D7CF"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30,292,026</w:t>
            </w:r>
          </w:p>
        </w:tc>
        <w:tc>
          <w:tcPr>
            <w:tcW w:w="1276" w:type="dxa"/>
            <w:shd w:val="clear" w:color="auto" w:fill="auto"/>
            <w:vAlign w:val="bottom"/>
          </w:tcPr>
          <w:p w14:paraId="4885F7AF" w14:textId="03429A67"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48,452,755</w:t>
            </w:r>
          </w:p>
        </w:tc>
      </w:tr>
      <w:tr w:rsidR="00136625" w:rsidRPr="00AC1DFE" w14:paraId="218EAB16" w14:textId="77777777" w:rsidTr="00EC3C39">
        <w:trPr>
          <w:trHeight w:val="253"/>
        </w:trPr>
        <w:tc>
          <w:tcPr>
            <w:tcW w:w="3402" w:type="dxa"/>
            <w:vAlign w:val="bottom"/>
          </w:tcPr>
          <w:p w14:paraId="68961410" w14:textId="0D1041AE" w:rsidR="00136625" w:rsidRPr="00AC1DFE" w:rsidRDefault="00136625" w:rsidP="00136625">
            <w:pPr>
              <w:pStyle w:val="NoSpacing"/>
              <w:ind w:left="453"/>
              <w:rPr>
                <w:rFonts w:asciiTheme="majorBidi" w:hAnsiTheme="majorBidi" w:cstheme="majorBidi"/>
                <w:sz w:val="28"/>
              </w:rPr>
            </w:pPr>
            <w:r w:rsidRPr="00AC1DFE">
              <w:rPr>
                <w:rFonts w:asciiTheme="majorBidi" w:hAnsiTheme="majorBidi" w:cstheme="majorBidi"/>
                <w:sz w:val="28"/>
              </w:rPr>
              <w:t>Total</w:t>
            </w:r>
          </w:p>
        </w:tc>
        <w:tc>
          <w:tcPr>
            <w:tcW w:w="1008" w:type="dxa"/>
            <w:shd w:val="clear" w:color="auto" w:fill="auto"/>
          </w:tcPr>
          <w:p w14:paraId="6C6F4A09" w14:textId="77777777" w:rsidR="00136625" w:rsidRPr="00AC1DFE" w:rsidRDefault="00136625" w:rsidP="00136625">
            <w:pPr>
              <w:pStyle w:val="NoSpacing"/>
              <w:ind w:left="311"/>
              <w:rPr>
                <w:rFonts w:asciiTheme="majorBidi" w:hAnsiTheme="majorBidi" w:cstheme="majorBidi"/>
                <w:sz w:val="28"/>
              </w:rPr>
            </w:pPr>
          </w:p>
        </w:tc>
        <w:tc>
          <w:tcPr>
            <w:tcW w:w="1276" w:type="dxa"/>
            <w:shd w:val="clear" w:color="auto" w:fill="auto"/>
            <w:vAlign w:val="bottom"/>
          </w:tcPr>
          <w:p w14:paraId="608C9B67" w14:textId="4100776B"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34,538,010</w:t>
            </w:r>
          </w:p>
        </w:tc>
        <w:tc>
          <w:tcPr>
            <w:tcW w:w="1275" w:type="dxa"/>
            <w:shd w:val="clear" w:color="auto" w:fill="auto"/>
            <w:vAlign w:val="bottom"/>
          </w:tcPr>
          <w:p w14:paraId="0D32A659" w14:textId="6A5BEA6A"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50,905,187</w:t>
            </w:r>
          </w:p>
        </w:tc>
        <w:tc>
          <w:tcPr>
            <w:tcW w:w="1276" w:type="dxa"/>
            <w:shd w:val="clear" w:color="auto" w:fill="auto"/>
            <w:vAlign w:val="bottom"/>
          </w:tcPr>
          <w:p w14:paraId="6B245555" w14:textId="2EB2333C"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32,004,150</w:t>
            </w:r>
          </w:p>
        </w:tc>
        <w:tc>
          <w:tcPr>
            <w:tcW w:w="1276" w:type="dxa"/>
            <w:shd w:val="clear" w:color="auto" w:fill="auto"/>
            <w:vAlign w:val="bottom"/>
          </w:tcPr>
          <w:p w14:paraId="6BEA9623" w14:textId="7522554F"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50,213,260</w:t>
            </w:r>
          </w:p>
        </w:tc>
      </w:tr>
      <w:tr w:rsidR="00136625" w:rsidRPr="00AC1DFE" w14:paraId="31750957" w14:textId="77777777" w:rsidTr="005D0735">
        <w:trPr>
          <w:trHeight w:val="374"/>
        </w:trPr>
        <w:tc>
          <w:tcPr>
            <w:tcW w:w="4410" w:type="dxa"/>
            <w:gridSpan w:val="2"/>
            <w:shd w:val="clear" w:color="auto" w:fill="auto"/>
            <w:vAlign w:val="bottom"/>
          </w:tcPr>
          <w:p w14:paraId="10AA33F9" w14:textId="31418E2A" w:rsidR="00136625" w:rsidRPr="00AC1DFE" w:rsidRDefault="00136625" w:rsidP="00136625">
            <w:pPr>
              <w:ind w:left="1028" w:hanging="575"/>
              <w:rPr>
                <w:rFonts w:asciiTheme="majorBidi" w:hAnsiTheme="majorBidi" w:cstheme="majorBidi"/>
                <w:sz w:val="28"/>
              </w:rPr>
            </w:pPr>
            <w:r w:rsidRPr="00AC1DFE">
              <w:rPr>
                <w:rFonts w:asciiTheme="majorBidi" w:hAnsiTheme="majorBidi" w:cstheme="majorBidi"/>
                <w:sz w:val="28"/>
              </w:rPr>
              <w:t>Less Allowance for expected credit losses</w:t>
            </w:r>
            <w:r w:rsidRPr="00AC1DFE">
              <w:rPr>
                <w:rFonts w:asciiTheme="majorBidi" w:hAnsiTheme="majorBidi" w:cstheme="majorBidi"/>
                <w:sz w:val="28"/>
                <w:cs/>
              </w:rPr>
              <w:t>:</w:t>
            </w:r>
          </w:p>
        </w:tc>
        <w:tc>
          <w:tcPr>
            <w:tcW w:w="1276" w:type="dxa"/>
            <w:shd w:val="clear" w:color="auto" w:fill="auto"/>
            <w:vAlign w:val="bottom"/>
          </w:tcPr>
          <w:p w14:paraId="1541CE48" w14:textId="0478282F" w:rsidR="00136625" w:rsidRPr="00AC1DFE" w:rsidRDefault="00136625" w:rsidP="00136625">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136625" w:rsidRPr="00AC1DFE" w:rsidRDefault="00136625" w:rsidP="00136625">
            <w:pPr>
              <w:pStyle w:val="NoSpacing"/>
              <w:jc w:val="right"/>
              <w:rPr>
                <w:rFonts w:asciiTheme="majorBidi" w:hAnsiTheme="majorBidi" w:cstheme="majorBidi"/>
                <w:sz w:val="28"/>
              </w:rPr>
            </w:pPr>
          </w:p>
        </w:tc>
        <w:tc>
          <w:tcPr>
            <w:tcW w:w="1276" w:type="dxa"/>
            <w:vAlign w:val="bottom"/>
          </w:tcPr>
          <w:p w14:paraId="0B861234" w14:textId="1BD79159" w:rsidR="00136625" w:rsidRPr="00AC1DFE" w:rsidRDefault="00136625" w:rsidP="00136625">
            <w:pPr>
              <w:pStyle w:val="NoSpacing"/>
              <w:jc w:val="right"/>
              <w:rPr>
                <w:rFonts w:asciiTheme="majorBidi" w:hAnsiTheme="majorBidi" w:cstheme="majorBidi"/>
                <w:sz w:val="28"/>
              </w:rPr>
            </w:pPr>
          </w:p>
        </w:tc>
      </w:tr>
      <w:tr w:rsidR="00136625" w:rsidRPr="00AC1DFE" w14:paraId="7F9A42D8" w14:textId="77777777" w:rsidTr="005D0735">
        <w:trPr>
          <w:trHeight w:val="374"/>
        </w:trPr>
        <w:tc>
          <w:tcPr>
            <w:tcW w:w="4410" w:type="dxa"/>
            <w:gridSpan w:val="2"/>
            <w:shd w:val="clear" w:color="auto" w:fill="auto"/>
            <w:vAlign w:val="bottom"/>
          </w:tcPr>
          <w:p w14:paraId="70B8E385" w14:textId="68F3EDED" w:rsidR="00136625" w:rsidRPr="00AC1DFE" w:rsidRDefault="00136625" w:rsidP="00136625">
            <w:pPr>
              <w:pStyle w:val="NoSpacing"/>
              <w:ind w:left="810"/>
              <w:rPr>
                <w:rFonts w:asciiTheme="majorBidi" w:hAnsiTheme="majorBidi" w:cstheme="majorBidi"/>
                <w:sz w:val="28"/>
              </w:rPr>
            </w:pPr>
            <w:r w:rsidRPr="00AC1DFE">
              <w:rPr>
                <w:rFonts w:asciiTheme="majorBidi" w:hAnsiTheme="majorBidi" w:cstheme="majorBidi"/>
                <w:sz w:val="28"/>
              </w:rPr>
              <w:t>Trade accounts receivable -</w:t>
            </w:r>
          </w:p>
        </w:tc>
        <w:tc>
          <w:tcPr>
            <w:tcW w:w="1276" w:type="dxa"/>
            <w:shd w:val="clear" w:color="auto" w:fill="auto"/>
            <w:vAlign w:val="bottom"/>
          </w:tcPr>
          <w:p w14:paraId="7FFD52DC" w14:textId="77777777" w:rsidR="00136625" w:rsidRPr="00AC1DFE" w:rsidRDefault="00136625" w:rsidP="00136625">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136625" w:rsidRPr="00AC1DFE" w:rsidRDefault="00136625" w:rsidP="00136625">
            <w:pPr>
              <w:pStyle w:val="NoSpacing"/>
              <w:jc w:val="right"/>
              <w:rPr>
                <w:rFonts w:asciiTheme="majorBidi" w:hAnsiTheme="majorBidi" w:cstheme="majorBidi"/>
                <w:sz w:val="28"/>
              </w:rPr>
            </w:pPr>
          </w:p>
        </w:tc>
        <w:tc>
          <w:tcPr>
            <w:tcW w:w="1276" w:type="dxa"/>
            <w:vAlign w:val="bottom"/>
          </w:tcPr>
          <w:p w14:paraId="5D64D05C" w14:textId="77777777" w:rsidR="00136625" w:rsidRPr="00AC1DFE" w:rsidRDefault="00136625" w:rsidP="00136625">
            <w:pPr>
              <w:pStyle w:val="NoSpacing"/>
              <w:jc w:val="right"/>
              <w:rPr>
                <w:rFonts w:asciiTheme="majorBidi" w:hAnsiTheme="majorBidi" w:cstheme="majorBidi"/>
                <w:sz w:val="28"/>
              </w:rPr>
            </w:pPr>
          </w:p>
        </w:tc>
      </w:tr>
      <w:tr w:rsidR="00136625" w:rsidRPr="00AC1DFE" w14:paraId="4C7A69EC" w14:textId="77777777" w:rsidTr="00EC3C39">
        <w:trPr>
          <w:trHeight w:val="374"/>
        </w:trPr>
        <w:tc>
          <w:tcPr>
            <w:tcW w:w="4410" w:type="dxa"/>
            <w:gridSpan w:val="2"/>
            <w:shd w:val="clear" w:color="auto" w:fill="auto"/>
            <w:vAlign w:val="bottom"/>
          </w:tcPr>
          <w:p w14:paraId="7A2E23D7" w14:textId="47C8103A" w:rsidR="00136625" w:rsidRPr="00AC1DFE" w:rsidRDefault="00136625" w:rsidP="00136625">
            <w:pPr>
              <w:pStyle w:val="NoSpacing"/>
              <w:ind w:left="810"/>
              <w:rPr>
                <w:rFonts w:asciiTheme="majorBidi" w:hAnsiTheme="majorBidi" w:cstheme="majorBidi"/>
                <w:sz w:val="28"/>
              </w:rPr>
            </w:pPr>
            <w:r w:rsidRPr="00AC1DFE">
              <w:rPr>
                <w:rFonts w:asciiTheme="majorBidi" w:hAnsiTheme="majorBidi" w:cstheme="majorBidi"/>
                <w:sz w:val="28"/>
              </w:rPr>
              <w:t xml:space="preserve">     related companies</w:t>
            </w:r>
          </w:p>
        </w:tc>
        <w:tc>
          <w:tcPr>
            <w:tcW w:w="1276" w:type="dxa"/>
            <w:shd w:val="clear" w:color="auto" w:fill="auto"/>
            <w:vAlign w:val="bottom"/>
          </w:tcPr>
          <w:p w14:paraId="5721EF02" w14:textId="70750313"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BDAFBF7" w14:textId="333F2EAA"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2B00FD36" w14:textId="5A0D3A1C"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(1,301,888)</w:t>
            </w:r>
          </w:p>
        </w:tc>
        <w:tc>
          <w:tcPr>
            <w:tcW w:w="1276" w:type="dxa"/>
            <w:vAlign w:val="bottom"/>
          </w:tcPr>
          <w:p w14:paraId="5FFEC939" w14:textId="370D0152"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(1,461,097)</w:t>
            </w:r>
          </w:p>
        </w:tc>
      </w:tr>
      <w:tr w:rsidR="00136625" w:rsidRPr="00AC1DFE" w14:paraId="63F72449" w14:textId="77777777" w:rsidTr="00EC3C39">
        <w:trPr>
          <w:trHeight w:val="374"/>
        </w:trPr>
        <w:tc>
          <w:tcPr>
            <w:tcW w:w="4410" w:type="dxa"/>
            <w:gridSpan w:val="2"/>
            <w:shd w:val="clear" w:color="auto" w:fill="auto"/>
            <w:vAlign w:val="bottom"/>
          </w:tcPr>
          <w:p w14:paraId="55A1437D" w14:textId="518ECB95" w:rsidR="00136625" w:rsidRPr="00AC1DFE" w:rsidRDefault="00136625" w:rsidP="00136625">
            <w:pPr>
              <w:pStyle w:val="NoSpacing"/>
              <w:ind w:left="810"/>
              <w:rPr>
                <w:rFonts w:asciiTheme="majorBidi" w:hAnsiTheme="majorBidi" w:cstheme="majorBidi"/>
                <w:sz w:val="28"/>
              </w:rPr>
            </w:pPr>
            <w:r w:rsidRPr="00AC1DFE">
              <w:rPr>
                <w:rFonts w:asciiTheme="majorBidi" w:hAnsiTheme="majorBidi" w:cstheme="majorBidi"/>
                <w:sz w:val="28"/>
              </w:rPr>
              <w:t>Trade accounts receivable -</w:t>
            </w:r>
          </w:p>
        </w:tc>
        <w:tc>
          <w:tcPr>
            <w:tcW w:w="1276" w:type="dxa"/>
            <w:shd w:val="clear" w:color="auto" w:fill="auto"/>
            <w:vAlign w:val="bottom"/>
          </w:tcPr>
          <w:p w14:paraId="26A6F611" w14:textId="77777777" w:rsidR="00136625" w:rsidRPr="00AC1DFE" w:rsidRDefault="00136625" w:rsidP="00136625">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136625" w:rsidRPr="00AC1DFE" w:rsidRDefault="00136625" w:rsidP="00136625">
            <w:pPr>
              <w:pStyle w:val="NoSpacing"/>
              <w:jc w:val="right"/>
              <w:rPr>
                <w:rFonts w:asciiTheme="majorBidi" w:hAnsiTheme="majorBidi" w:cstheme="majorBidi"/>
                <w:sz w:val="28"/>
              </w:rPr>
            </w:pPr>
          </w:p>
        </w:tc>
        <w:tc>
          <w:tcPr>
            <w:tcW w:w="1276" w:type="dxa"/>
            <w:vAlign w:val="bottom"/>
          </w:tcPr>
          <w:p w14:paraId="68CEE369" w14:textId="77777777" w:rsidR="00136625" w:rsidRPr="00AC1DFE" w:rsidRDefault="00136625" w:rsidP="00136625">
            <w:pPr>
              <w:pStyle w:val="NoSpacing"/>
              <w:jc w:val="right"/>
              <w:rPr>
                <w:rFonts w:asciiTheme="majorBidi" w:hAnsiTheme="majorBidi" w:cstheme="majorBidi"/>
                <w:sz w:val="28"/>
              </w:rPr>
            </w:pPr>
          </w:p>
        </w:tc>
      </w:tr>
      <w:tr w:rsidR="00136625" w:rsidRPr="00AC1DFE" w14:paraId="708F13E0" w14:textId="77777777" w:rsidTr="00EC3C39">
        <w:trPr>
          <w:trHeight w:val="374"/>
        </w:trPr>
        <w:tc>
          <w:tcPr>
            <w:tcW w:w="3402" w:type="dxa"/>
            <w:vAlign w:val="bottom"/>
          </w:tcPr>
          <w:p w14:paraId="31DBCFF4" w14:textId="581C65DA" w:rsidR="00136625" w:rsidRPr="00AC1DFE" w:rsidRDefault="00136625" w:rsidP="00136625">
            <w:pPr>
              <w:ind w:left="810"/>
              <w:rPr>
                <w:rFonts w:asciiTheme="majorBidi" w:hAnsiTheme="majorBidi" w:cstheme="majorBidi"/>
                <w:sz w:val="28"/>
                <w:cs/>
              </w:rPr>
            </w:pPr>
            <w:r w:rsidRPr="00AC1DFE">
              <w:rPr>
                <w:rFonts w:asciiTheme="majorBidi" w:hAnsiTheme="majorBidi" w:cstheme="majorBidi"/>
                <w:sz w:val="28"/>
              </w:rPr>
              <w:t xml:space="preserve">     other companies</w:t>
            </w:r>
          </w:p>
        </w:tc>
        <w:tc>
          <w:tcPr>
            <w:tcW w:w="1008" w:type="dxa"/>
            <w:shd w:val="clear" w:color="auto" w:fill="auto"/>
          </w:tcPr>
          <w:p w14:paraId="58C59D7A" w14:textId="77777777" w:rsidR="00136625" w:rsidRPr="00AC1DFE" w:rsidRDefault="00136625" w:rsidP="00136625">
            <w:pPr>
              <w:pStyle w:val="NoSpacing"/>
              <w:ind w:left="810"/>
              <w:jc w:val="right"/>
              <w:rPr>
                <w:rFonts w:asciiTheme="majorBidi" w:hAnsiTheme="majorBidi" w:cstheme="majorBidi"/>
                <w:sz w:val="28"/>
              </w:rPr>
            </w:pPr>
          </w:p>
        </w:tc>
        <w:tc>
          <w:tcPr>
            <w:tcW w:w="1276" w:type="dxa"/>
            <w:shd w:val="clear" w:color="auto" w:fill="auto"/>
            <w:vAlign w:val="bottom"/>
          </w:tcPr>
          <w:p w14:paraId="3037495B" w14:textId="2989F2F9"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(9,706,814)</w:t>
            </w:r>
          </w:p>
        </w:tc>
        <w:tc>
          <w:tcPr>
            <w:tcW w:w="1275" w:type="dxa"/>
            <w:shd w:val="clear" w:color="auto" w:fill="auto"/>
            <w:vAlign w:val="bottom"/>
          </w:tcPr>
          <w:p w14:paraId="54060172" w14:textId="6EEB9748"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(8,069,194)</w:t>
            </w:r>
          </w:p>
        </w:tc>
        <w:tc>
          <w:tcPr>
            <w:tcW w:w="1276" w:type="dxa"/>
            <w:shd w:val="clear" w:color="auto" w:fill="auto"/>
            <w:vAlign w:val="bottom"/>
          </w:tcPr>
          <w:p w14:paraId="05726702" w14:textId="28AB521F"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(7,509,930)</w:t>
            </w:r>
          </w:p>
        </w:tc>
        <w:tc>
          <w:tcPr>
            <w:tcW w:w="1276" w:type="dxa"/>
            <w:vAlign w:val="bottom"/>
          </w:tcPr>
          <w:p w14:paraId="10E65D1E" w14:textId="1C3756F7"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(5,790,202)</w:t>
            </w:r>
          </w:p>
        </w:tc>
      </w:tr>
      <w:tr w:rsidR="00136625" w:rsidRPr="00AC1DFE" w14:paraId="1BF9A3DA" w14:textId="77777777" w:rsidTr="00EC3C39">
        <w:trPr>
          <w:trHeight w:val="374"/>
        </w:trPr>
        <w:tc>
          <w:tcPr>
            <w:tcW w:w="3402" w:type="dxa"/>
            <w:vAlign w:val="bottom"/>
          </w:tcPr>
          <w:p w14:paraId="0284BC2A" w14:textId="4D1945B4" w:rsidR="00136625" w:rsidRPr="00AC1DFE" w:rsidRDefault="00136625" w:rsidP="00136625">
            <w:pPr>
              <w:ind w:left="360"/>
              <w:rPr>
                <w:rFonts w:asciiTheme="majorBidi" w:hAnsiTheme="majorBidi" w:cstheme="majorBidi"/>
                <w:sz w:val="28"/>
                <w:cs/>
              </w:rPr>
            </w:pPr>
            <w:r w:rsidRPr="00AC1DFE">
              <w:rPr>
                <w:rFonts w:asciiTheme="majorBidi" w:hAnsiTheme="majorBidi" w:cstheme="majorBidi"/>
                <w:sz w:val="28"/>
              </w:rPr>
              <w:t>Trade accounts receivable - net</w:t>
            </w:r>
          </w:p>
        </w:tc>
        <w:tc>
          <w:tcPr>
            <w:tcW w:w="1008" w:type="dxa"/>
            <w:shd w:val="clear" w:color="auto" w:fill="auto"/>
          </w:tcPr>
          <w:p w14:paraId="39335825"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01C968D3" w14:textId="08786CDA"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24,831,196</w:t>
            </w:r>
          </w:p>
        </w:tc>
        <w:tc>
          <w:tcPr>
            <w:tcW w:w="1275" w:type="dxa"/>
            <w:shd w:val="clear" w:color="auto" w:fill="auto"/>
            <w:vAlign w:val="bottom"/>
          </w:tcPr>
          <w:p w14:paraId="26C727EB" w14:textId="5B2BCFA5"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42,835,993</w:t>
            </w:r>
          </w:p>
        </w:tc>
        <w:tc>
          <w:tcPr>
            <w:tcW w:w="1276" w:type="dxa"/>
            <w:shd w:val="clear" w:color="auto" w:fill="auto"/>
            <w:vAlign w:val="bottom"/>
          </w:tcPr>
          <w:p w14:paraId="41531DDE" w14:textId="69AADA86"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23,192,332</w:t>
            </w:r>
          </w:p>
        </w:tc>
        <w:tc>
          <w:tcPr>
            <w:tcW w:w="1276" w:type="dxa"/>
            <w:vAlign w:val="bottom"/>
          </w:tcPr>
          <w:p w14:paraId="2CADA0AC" w14:textId="1E310A10"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42,961,961</w:t>
            </w:r>
          </w:p>
        </w:tc>
      </w:tr>
      <w:tr w:rsidR="00136625" w:rsidRPr="00AC1DFE" w14:paraId="0D7EF1F6" w14:textId="77777777" w:rsidTr="005D0735">
        <w:trPr>
          <w:trHeight w:val="374"/>
        </w:trPr>
        <w:tc>
          <w:tcPr>
            <w:tcW w:w="3402" w:type="dxa"/>
            <w:vAlign w:val="bottom"/>
          </w:tcPr>
          <w:p w14:paraId="01B955EF" w14:textId="323426F7" w:rsidR="00136625" w:rsidRPr="00AC1DFE" w:rsidRDefault="00136625" w:rsidP="00136625">
            <w:pPr>
              <w:pStyle w:val="NoSpacing"/>
              <w:numPr>
                <w:ilvl w:val="0"/>
                <w:numId w:val="8"/>
              </w:numPr>
              <w:ind w:left="311" w:hanging="284"/>
              <w:rPr>
                <w:rFonts w:asciiTheme="majorBidi" w:hAnsiTheme="majorBidi" w:cstheme="majorBidi"/>
                <w:b/>
                <w:bCs/>
                <w:sz w:val="28"/>
                <w:cs/>
              </w:rPr>
            </w:pPr>
            <w:r w:rsidRPr="00AC1DFE">
              <w:br w:type="page"/>
            </w:r>
            <w:r w:rsidRPr="00AC1DFE">
              <w:br w:type="page"/>
            </w:r>
            <w:r w:rsidRPr="00AC1DFE">
              <w:rPr>
                <w:rFonts w:asciiTheme="majorBidi" w:hAnsiTheme="majorBidi" w:cstheme="majorBidi"/>
                <w:b/>
                <w:bCs/>
                <w:sz w:val="28"/>
              </w:rPr>
              <w:t>Other current receivables</w:t>
            </w:r>
          </w:p>
        </w:tc>
        <w:tc>
          <w:tcPr>
            <w:tcW w:w="1008" w:type="dxa"/>
            <w:shd w:val="clear" w:color="auto" w:fill="auto"/>
          </w:tcPr>
          <w:p w14:paraId="3E225E8F"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136625" w:rsidRPr="00AC1DFE" w:rsidRDefault="00136625" w:rsidP="00136625">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136625" w:rsidRPr="00AC1DFE" w:rsidRDefault="00136625" w:rsidP="00136625">
            <w:pPr>
              <w:pStyle w:val="NoSpacing"/>
              <w:jc w:val="right"/>
              <w:rPr>
                <w:rFonts w:asciiTheme="majorBidi" w:hAnsiTheme="majorBidi" w:cstheme="majorBidi"/>
                <w:sz w:val="28"/>
              </w:rPr>
            </w:pPr>
          </w:p>
        </w:tc>
        <w:tc>
          <w:tcPr>
            <w:tcW w:w="1276" w:type="dxa"/>
            <w:vAlign w:val="bottom"/>
          </w:tcPr>
          <w:p w14:paraId="233042CA" w14:textId="77777777" w:rsidR="00136625" w:rsidRPr="00AC1DFE" w:rsidRDefault="00136625" w:rsidP="00136625">
            <w:pPr>
              <w:pStyle w:val="NoSpacing"/>
              <w:jc w:val="right"/>
              <w:rPr>
                <w:rFonts w:asciiTheme="majorBidi" w:hAnsiTheme="majorBidi" w:cstheme="majorBidi"/>
                <w:sz w:val="28"/>
              </w:rPr>
            </w:pPr>
          </w:p>
        </w:tc>
      </w:tr>
      <w:tr w:rsidR="00136625" w:rsidRPr="00AC1DFE" w14:paraId="478FE260" w14:textId="77777777" w:rsidTr="00EC3C39">
        <w:trPr>
          <w:trHeight w:val="374"/>
        </w:trPr>
        <w:tc>
          <w:tcPr>
            <w:tcW w:w="3402" w:type="dxa"/>
            <w:vAlign w:val="bottom"/>
          </w:tcPr>
          <w:p w14:paraId="5A153525" w14:textId="77777777" w:rsidR="00136625" w:rsidRPr="00AC1DFE" w:rsidRDefault="00136625" w:rsidP="00136625">
            <w:pPr>
              <w:ind w:left="450"/>
              <w:rPr>
                <w:rFonts w:asciiTheme="majorBidi" w:hAnsiTheme="majorBidi" w:cstheme="majorBidi"/>
                <w:sz w:val="28"/>
                <w:cs/>
              </w:rPr>
            </w:pPr>
            <w:r w:rsidRPr="00AC1DFE">
              <w:rPr>
                <w:rFonts w:asciiTheme="majorBidi" w:hAnsiTheme="majorBidi" w:cstheme="majorBidi"/>
                <w:sz w:val="28"/>
              </w:rPr>
              <w:t>Accrued income</w:t>
            </w:r>
          </w:p>
        </w:tc>
        <w:tc>
          <w:tcPr>
            <w:tcW w:w="1008" w:type="dxa"/>
            <w:shd w:val="clear" w:color="auto" w:fill="auto"/>
          </w:tcPr>
          <w:p w14:paraId="7AA4B0EB"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1B241777" w14:textId="5D3970CC"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88,330,610</w:t>
            </w:r>
          </w:p>
        </w:tc>
        <w:tc>
          <w:tcPr>
            <w:tcW w:w="1275" w:type="dxa"/>
            <w:shd w:val="clear" w:color="auto" w:fill="auto"/>
            <w:vAlign w:val="bottom"/>
          </w:tcPr>
          <w:p w14:paraId="52A4FFE1" w14:textId="18092F47" w:rsidR="00136625" w:rsidRPr="00AC1DFE" w:rsidRDefault="00136625" w:rsidP="00136625">
            <w:pPr>
              <w:pStyle w:val="NoSpacing"/>
              <w:jc w:val="right"/>
              <w:rPr>
                <w:rFonts w:asciiTheme="majorBidi" w:hAnsiTheme="majorBidi" w:cstheme="majorBidi"/>
                <w:sz w:val="28"/>
                <w:cs/>
              </w:rPr>
            </w:pPr>
            <w:r w:rsidRPr="002552FB">
              <w:rPr>
                <w:rFonts w:ascii="AngsanaUPC" w:hAnsi="AngsanaUPC" w:cs="AngsanaUPC"/>
                <w:sz w:val="28"/>
              </w:rPr>
              <w:t>69,926,755</w:t>
            </w:r>
          </w:p>
        </w:tc>
        <w:tc>
          <w:tcPr>
            <w:tcW w:w="1276" w:type="dxa"/>
            <w:shd w:val="clear" w:color="auto" w:fill="auto"/>
            <w:vAlign w:val="bottom"/>
          </w:tcPr>
          <w:p w14:paraId="1EF937CD" w14:textId="2164AABE"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82,077,576</w:t>
            </w:r>
          </w:p>
        </w:tc>
        <w:tc>
          <w:tcPr>
            <w:tcW w:w="1276" w:type="dxa"/>
            <w:vAlign w:val="bottom"/>
          </w:tcPr>
          <w:p w14:paraId="59DE7DE0" w14:textId="751736F2"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62,454,078</w:t>
            </w:r>
          </w:p>
        </w:tc>
      </w:tr>
      <w:tr w:rsidR="00136625" w:rsidRPr="00AC1DFE" w14:paraId="7D8DE81E" w14:textId="77777777" w:rsidTr="00EC3C39">
        <w:trPr>
          <w:trHeight w:val="374"/>
        </w:trPr>
        <w:tc>
          <w:tcPr>
            <w:tcW w:w="3402" w:type="dxa"/>
            <w:vAlign w:val="bottom"/>
          </w:tcPr>
          <w:p w14:paraId="75EC5B35" w14:textId="77777777" w:rsidR="00136625" w:rsidRPr="00AC1DFE" w:rsidRDefault="00136625" w:rsidP="00136625">
            <w:pPr>
              <w:ind w:left="450"/>
              <w:rPr>
                <w:rFonts w:asciiTheme="majorBidi" w:hAnsiTheme="majorBidi" w:cstheme="majorBidi"/>
                <w:sz w:val="28"/>
                <w:cs/>
              </w:rPr>
            </w:pPr>
            <w:r w:rsidRPr="00AC1DFE">
              <w:rPr>
                <w:rFonts w:asciiTheme="majorBidi" w:hAnsiTheme="majorBidi" w:cstheme="majorBidi"/>
                <w:sz w:val="28"/>
              </w:rPr>
              <w:t>Advance payment</w:t>
            </w:r>
          </w:p>
        </w:tc>
        <w:tc>
          <w:tcPr>
            <w:tcW w:w="1008" w:type="dxa"/>
            <w:shd w:val="clear" w:color="auto" w:fill="auto"/>
          </w:tcPr>
          <w:p w14:paraId="0773F466"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06738F27" w14:textId="260A02F6"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8,522,390</w:t>
            </w:r>
          </w:p>
        </w:tc>
        <w:tc>
          <w:tcPr>
            <w:tcW w:w="1275" w:type="dxa"/>
            <w:shd w:val="clear" w:color="auto" w:fill="auto"/>
            <w:vAlign w:val="bottom"/>
          </w:tcPr>
          <w:p w14:paraId="1A477116" w14:textId="18FD99F6"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8,220,352</w:t>
            </w:r>
          </w:p>
        </w:tc>
        <w:tc>
          <w:tcPr>
            <w:tcW w:w="1276" w:type="dxa"/>
            <w:shd w:val="clear" w:color="auto" w:fill="auto"/>
            <w:vAlign w:val="bottom"/>
          </w:tcPr>
          <w:p w14:paraId="41CA0905" w14:textId="570E07BC"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900,158</w:t>
            </w:r>
          </w:p>
        </w:tc>
        <w:tc>
          <w:tcPr>
            <w:tcW w:w="1276" w:type="dxa"/>
            <w:vAlign w:val="bottom"/>
          </w:tcPr>
          <w:p w14:paraId="7EC8EF36" w14:textId="00BABE7B"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726,308</w:t>
            </w:r>
          </w:p>
        </w:tc>
      </w:tr>
      <w:tr w:rsidR="00136625" w:rsidRPr="00AC1DFE" w14:paraId="38EA90DE" w14:textId="77777777" w:rsidTr="00EC3C39">
        <w:trPr>
          <w:trHeight w:val="374"/>
        </w:trPr>
        <w:tc>
          <w:tcPr>
            <w:tcW w:w="3402" w:type="dxa"/>
            <w:vAlign w:val="bottom"/>
          </w:tcPr>
          <w:p w14:paraId="480ED0B1" w14:textId="77777777" w:rsidR="00136625" w:rsidRPr="00AC1DFE" w:rsidRDefault="00136625" w:rsidP="00136625">
            <w:pPr>
              <w:ind w:left="450"/>
              <w:rPr>
                <w:rFonts w:asciiTheme="majorBidi" w:hAnsiTheme="majorBidi" w:cstheme="majorBidi"/>
                <w:sz w:val="28"/>
                <w:cs/>
              </w:rPr>
            </w:pPr>
            <w:r w:rsidRPr="00AC1DFE">
              <w:rPr>
                <w:rFonts w:asciiTheme="majorBidi" w:hAnsiTheme="majorBidi" w:cstheme="majorBidi"/>
                <w:sz w:val="28"/>
              </w:rPr>
              <w:t>Prepaid expenses</w:t>
            </w:r>
          </w:p>
        </w:tc>
        <w:tc>
          <w:tcPr>
            <w:tcW w:w="1008" w:type="dxa"/>
            <w:shd w:val="clear" w:color="auto" w:fill="auto"/>
          </w:tcPr>
          <w:p w14:paraId="7B68F1A3"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040AE42B" w14:textId="492249BF"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3,092,004</w:t>
            </w:r>
          </w:p>
        </w:tc>
        <w:tc>
          <w:tcPr>
            <w:tcW w:w="1275" w:type="dxa"/>
            <w:shd w:val="clear" w:color="auto" w:fill="auto"/>
            <w:vAlign w:val="bottom"/>
          </w:tcPr>
          <w:p w14:paraId="30DFF31B" w14:textId="53E2B928"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5,789,065</w:t>
            </w:r>
          </w:p>
        </w:tc>
        <w:tc>
          <w:tcPr>
            <w:tcW w:w="1276" w:type="dxa"/>
            <w:shd w:val="clear" w:color="auto" w:fill="auto"/>
            <w:vAlign w:val="bottom"/>
          </w:tcPr>
          <w:p w14:paraId="1A7E101A" w14:textId="052E3515"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2,994,269</w:t>
            </w:r>
          </w:p>
        </w:tc>
        <w:tc>
          <w:tcPr>
            <w:tcW w:w="1276" w:type="dxa"/>
            <w:vAlign w:val="bottom"/>
          </w:tcPr>
          <w:p w14:paraId="713C7F3F" w14:textId="032692D9"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5,554,093</w:t>
            </w:r>
          </w:p>
        </w:tc>
      </w:tr>
      <w:tr w:rsidR="00136625" w:rsidRPr="00AC1DFE" w14:paraId="1F1A15FD" w14:textId="77777777" w:rsidTr="00EC3C39">
        <w:trPr>
          <w:trHeight w:val="374"/>
        </w:trPr>
        <w:tc>
          <w:tcPr>
            <w:tcW w:w="3402" w:type="dxa"/>
            <w:vAlign w:val="bottom"/>
          </w:tcPr>
          <w:p w14:paraId="53E9B595" w14:textId="77777777" w:rsidR="00136625" w:rsidRPr="00AC1DFE" w:rsidRDefault="00136625" w:rsidP="00136625">
            <w:pPr>
              <w:ind w:left="450"/>
              <w:rPr>
                <w:rFonts w:asciiTheme="majorBidi" w:hAnsiTheme="majorBidi" w:cstheme="majorBidi"/>
                <w:sz w:val="28"/>
                <w:cs/>
              </w:rPr>
            </w:pPr>
            <w:r w:rsidRPr="00AC1DFE">
              <w:rPr>
                <w:rFonts w:asciiTheme="majorBidi" w:hAnsiTheme="majorBidi" w:cstheme="majorBidi"/>
                <w:sz w:val="28"/>
              </w:rPr>
              <w:t>Other current receivables</w:t>
            </w:r>
          </w:p>
        </w:tc>
        <w:tc>
          <w:tcPr>
            <w:tcW w:w="1008" w:type="dxa"/>
            <w:shd w:val="clear" w:color="auto" w:fill="auto"/>
          </w:tcPr>
          <w:p w14:paraId="47E7F377"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2873EA02" w14:textId="10A6B0DC"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1,174,695</w:t>
            </w:r>
          </w:p>
        </w:tc>
        <w:tc>
          <w:tcPr>
            <w:tcW w:w="1275" w:type="dxa"/>
            <w:shd w:val="clear" w:color="auto" w:fill="auto"/>
            <w:vAlign w:val="bottom"/>
          </w:tcPr>
          <w:p w14:paraId="01E51709" w14:textId="3877809A"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734,861</w:t>
            </w:r>
          </w:p>
        </w:tc>
        <w:tc>
          <w:tcPr>
            <w:tcW w:w="1276" w:type="dxa"/>
            <w:shd w:val="clear" w:color="auto" w:fill="auto"/>
            <w:vAlign w:val="bottom"/>
          </w:tcPr>
          <w:p w14:paraId="4CB1729C" w14:textId="5ABC9512"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3,595,746</w:t>
            </w:r>
          </w:p>
        </w:tc>
        <w:tc>
          <w:tcPr>
            <w:tcW w:w="1276" w:type="dxa"/>
            <w:vAlign w:val="bottom"/>
          </w:tcPr>
          <w:p w14:paraId="4E86A94F" w14:textId="6424D6AE"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2,367,161</w:t>
            </w:r>
          </w:p>
        </w:tc>
      </w:tr>
      <w:tr w:rsidR="00136625" w:rsidRPr="00AC1DFE" w14:paraId="15179545" w14:textId="77777777" w:rsidTr="00EC3C39">
        <w:trPr>
          <w:trHeight w:val="374"/>
        </w:trPr>
        <w:tc>
          <w:tcPr>
            <w:tcW w:w="3402" w:type="dxa"/>
            <w:vAlign w:val="bottom"/>
          </w:tcPr>
          <w:p w14:paraId="46CA6007" w14:textId="77777777" w:rsidR="00136625" w:rsidRPr="00AC1DFE" w:rsidRDefault="00136625" w:rsidP="00136625">
            <w:pPr>
              <w:ind w:left="450"/>
              <w:rPr>
                <w:rFonts w:asciiTheme="majorBidi" w:hAnsiTheme="majorBidi" w:cstheme="majorBidi"/>
                <w:sz w:val="28"/>
                <w:cs/>
              </w:rPr>
            </w:pPr>
            <w:r w:rsidRPr="00AC1DFE">
              <w:rPr>
                <w:rFonts w:asciiTheme="majorBidi" w:hAnsiTheme="majorBidi" w:cstheme="majorBidi"/>
                <w:sz w:val="28"/>
              </w:rPr>
              <w:t>Total</w:t>
            </w:r>
          </w:p>
        </w:tc>
        <w:tc>
          <w:tcPr>
            <w:tcW w:w="1008" w:type="dxa"/>
            <w:shd w:val="clear" w:color="auto" w:fill="auto"/>
          </w:tcPr>
          <w:p w14:paraId="5CD2D391"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1F0B5884" w14:textId="40613452"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101,119,699</w:t>
            </w:r>
          </w:p>
        </w:tc>
        <w:tc>
          <w:tcPr>
            <w:tcW w:w="1275" w:type="dxa"/>
            <w:shd w:val="clear" w:color="auto" w:fill="auto"/>
            <w:vAlign w:val="bottom"/>
          </w:tcPr>
          <w:p w14:paraId="114F7694" w14:textId="498D8467"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84,671,033</w:t>
            </w:r>
          </w:p>
        </w:tc>
        <w:tc>
          <w:tcPr>
            <w:tcW w:w="1276" w:type="dxa"/>
            <w:shd w:val="clear" w:color="auto" w:fill="auto"/>
            <w:vAlign w:val="bottom"/>
          </w:tcPr>
          <w:p w14:paraId="3084CF34" w14:textId="5DCF5E21"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89,567,749</w:t>
            </w:r>
          </w:p>
        </w:tc>
        <w:tc>
          <w:tcPr>
            <w:tcW w:w="1276" w:type="dxa"/>
            <w:vAlign w:val="bottom"/>
          </w:tcPr>
          <w:p w14:paraId="720DC3A5" w14:textId="7A323EB2"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71,101,640</w:t>
            </w:r>
          </w:p>
        </w:tc>
      </w:tr>
      <w:tr w:rsidR="00136625" w:rsidRPr="00AC1DFE" w14:paraId="49B04263" w14:textId="77777777" w:rsidTr="00EC3C39">
        <w:trPr>
          <w:trHeight w:val="374"/>
        </w:trPr>
        <w:tc>
          <w:tcPr>
            <w:tcW w:w="4410" w:type="dxa"/>
            <w:gridSpan w:val="2"/>
            <w:shd w:val="clear" w:color="auto" w:fill="auto"/>
            <w:vAlign w:val="bottom"/>
          </w:tcPr>
          <w:p w14:paraId="44C62326" w14:textId="77777777" w:rsidR="00136625" w:rsidRPr="00AC1DFE" w:rsidRDefault="00136625" w:rsidP="00136625">
            <w:pPr>
              <w:ind w:left="1028" w:hanging="575"/>
              <w:rPr>
                <w:rFonts w:asciiTheme="majorBidi" w:hAnsiTheme="majorBidi" w:cstheme="majorBidi"/>
                <w:sz w:val="28"/>
              </w:rPr>
            </w:pPr>
            <w:r w:rsidRPr="00AC1DFE">
              <w:rPr>
                <w:rFonts w:asciiTheme="majorBidi" w:hAnsiTheme="majorBidi" w:cstheme="majorBidi"/>
                <w:sz w:val="28"/>
                <w:u w:val="single"/>
              </w:rPr>
              <w:t>Less</w:t>
            </w:r>
            <w:r w:rsidRPr="00AC1DFE">
              <w:rPr>
                <w:rFonts w:asciiTheme="majorBidi" w:hAnsiTheme="majorBidi" w:cstheme="majorBidi"/>
                <w:sz w:val="28"/>
              </w:rPr>
              <w:t xml:space="preserve"> Allowance for expected credit losses</w:t>
            </w:r>
            <w:r w:rsidRPr="00AC1DFE">
              <w:rPr>
                <w:rFonts w:asciiTheme="majorBidi" w:hAnsiTheme="majorBidi" w:cstheme="majorBidi"/>
                <w:sz w:val="28"/>
                <w:cs/>
              </w:rPr>
              <w:t>:</w:t>
            </w:r>
          </w:p>
        </w:tc>
        <w:tc>
          <w:tcPr>
            <w:tcW w:w="1276" w:type="dxa"/>
            <w:shd w:val="clear" w:color="auto" w:fill="auto"/>
            <w:vAlign w:val="bottom"/>
          </w:tcPr>
          <w:p w14:paraId="003F53A8" w14:textId="52E4C1AE"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(167,557)</w:t>
            </w:r>
          </w:p>
        </w:tc>
        <w:tc>
          <w:tcPr>
            <w:tcW w:w="1275" w:type="dxa"/>
            <w:shd w:val="clear" w:color="auto" w:fill="auto"/>
            <w:vAlign w:val="bottom"/>
          </w:tcPr>
          <w:p w14:paraId="18790842" w14:textId="361A8AAA"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(167,557)</w:t>
            </w:r>
          </w:p>
        </w:tc>
        <w:tc>
          <w:tcPr>
            <w:tcW w:w="1276" w:type="dxa"/>
            <w:shd w:val="clear" w:color="auto" w:fill="auto"/>
            <w:vAlign w:val="bottom"/>
          </w:tcPr>
          <w:p w14:paraId="763E969B" w14:textId="2E6B3F2A"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(772,179)</w:t>
            </w:r>
          </w:p>
        </w:tc>
        <w:tc>
          <w:tcPr>
            <w:tcW w:w="1276" w:type="dxa"/>
            <w:vAlign w:val="bottom"/>
          </w:tcPr>
          <w:p w14:paraId="5A249D38" w14:textId="67492F20"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(562,082)</w:t>
            </w:r>
          </w:p>
        </w:tc>
      </w:tr>
      <w:tr w:rsidR="00136625" w:rsidRPr="00AC1DFE" w14:paraId="25F809ED" w14:textId="77777777" w:rsidTr="00EC3C39">
        <w:trPr>
          <w:trHeight w:val="374"/>
        </w:trPr>
        <w:tc>
          <w:tcPr>
            <w:tcW w:w="3402" w:type="dxa"/>
            <w:vAlign w:val="bottom"/>
          </w:tcPr>
          <w:p w14:paraId="09EFB007" w14:textId="3661E1F5" w:rsidR="00136625" w:rsidRPr="00AC1DFE" w:rsidRDefault="00136625" w:rsidP="00136625">
            <w:pPr>
              <w:ind w:left="453"/>
              <w:rPr>
                <w:rFonts w:asciiTheme="majorBidi" w:hAnsiTheme="majorBidi" w:cstheme="majorBidi"/>
                <w:sz w:val="28"/>
                <w:cs/>
              </w:rPr>
            </w:pPr>
            <w:r w:rsidRPr="00AC1DFE">
              <w:rPr>
                <w:rFonts w:asciiTheme="majorBidi" w:hAnsiTheme="majorBidi" w:cstheme="majorBidi"/>
                <w:sz w:val="28"/>
              </w:rPr>
              <w:t>Total other current receivables - net</w:t>
            </w:r>
          </w:p>
        </w:tc>
        <w:tc>
          <w:tcPr>
            <w:tcW w:w="1008" w:type="dxa"/>
            <w:shd w:val="clear" w:color="auto" w:fill="auto"/>
          </w:tcPr>
          <w:p w14:paraId="4B40AAC6"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0AE44A8B" w14:textId="7D92C292"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100,952,142</w:t>
            </w:r>
          </w:p>
        </w:tc>
        <w:tc>
          <w:tcPr>
            <w:tcW w:w="1275" w:type="dxa"/>
            <w:shd w:val="clear" w:color="auto" w:fill="auto"/>
            <w:vAlign w:val="bottom"/>
          </w:tcPr>
          <w:p w14:paraId="730C7D73" w14:textId="52741884"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84,503,476</w:t>
            </w:r>
          </w:p>
        </w:tc>
        <w:tc>
          <w:tcPr>
            <w:tcW w:w="1276" w:type="dxa"/>
            <w:shd w:val="clear" w:color="auto" w:fill="auto"/>
            <w:vAlign w:val="bottom"/>
          </w:tcPr>
          <w:p w14:paraId="4135A581" w14:textId="291845EE"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88,795,570</w:t>
            </w:r>
          </w:p>
        </w:tc>
        <w:tc>
          <w:tcPr>
            <w:tcW w:w="1276" w:type="dxa"/>
            <w:vAlign w:val="bottom"/>
          </w:tcPr>
          <w:p w14:paraId="421B221A" w14:textId="58750679" w:rsidR="00136625" w:rsidRPr="00AC1DFE" w:rsidRDefault="00136625" w:rsidP="00136625">
            <w:pPr>
              <w:pStyle w:val="NoSpacing"/>
              <w:pBdr>
                <w:bottom w:val="single" w:sz="4" w:space="1" w:color="auto"/>
              </w:pBdr>
              <w:jc w:val="right"/>
              <w:rPr>
                <w:rFonts w:asciiTheme="majorBidi" w:hAnsiTheme="majorBidi" w:cstheme="majorBidi"/>
                <w:sz w:val="28"/>
              </w:rPr>
            </w:pPr>
            <w:r>
              <w:rPr>
                <w:rFonts w:ascii="AngsanaUPC" w:hAnsi="AngsanaUPC" w:cs="AngsanaUPC"/>
                <w:sz w:val="28"/>
              </w:rPr>
              <w:t>70,539,558</w:t>
            </w:r>
          </w:p>
        </w:tc>
      </w:tr>
      <w:tr w:rsidR="00136625" w:rsidRPr="00AC1DFE" w14:paraId="410A4E28" w14:textId="77777777" w:rsidTr="00EC3C39">
        <w:trPr>
          <w:trHeight w:val="374"/>
        </w:trPr>
        <w:tc>
          <w:tcPr>
            <w:tcW w:w="3402" w:type="dxa"/>
            <w:vAlign w:val="bottom"/>
          </w:tcPr>
          <w:p w14:paraId="37A191B4" w14:textId="77777777" w:rsidR="00136625" w:rsidRPr="00AC1DFE" w:rsidRDefault="00136625" w:rsidP="00136625">
            <w:pPr>
              <w:ind w:left="453"/>
              <w:rPr>
                <w:rFonts w:asciiTheme="majorBidi" w:hAnsiTheme="majorBidi" w:cstheme="majorBidi"/>
                <w:sz w:val="28"/>
                <w:cs/>
              </w:rPr>
            </w:pPr>
            <w:r w:rsidRPr="00AC1DFE">
              <w:rPr>
                <w:rFonts w:asciiTheme="majorBidi" w:hAnsiTheme="majorBidi" w:cstheme="majorBidi"/>
                <w:sz w:val="28"/>
              </w:rPr>
              <w:t>Total trade and other current</w:t>
            </w:r>
            <w:r w:rsidRPr="00AC1DFE">
              <w:t xml:space="preserve"> </w:t>
            </w:r>
            <w:r w:rsidRPr="00AC1DFE">
              <w:br/>
            </w:r>
            <w:r w:rsidRPr="00AC1DFE">
              <w:rPr>
                <w:rFonts w:asciiTheme="majorBidi" w:hAnsiTheme="majorBidi" w:cstheme="majorBidi"/>
                <w:sz w:val="28"/>
              </w:rPr>
              <w:t xml:space="preserve">     receivables - net</w:t>
            </w:r>
          </w:p>
        </w:tc>
        <w:tc>
          <w:tcPr>
            <w:tcW w:w="1008" w:type="dxa"/>
            <w:shd w:val="clear" w:color="auto" w:fill="auto"/>
          </w:tcPr>
          <w:p w14:paraId="4C5F809B" w14:textId="77777777" w:rsidR="00136625" w:rsidRPr="00AC1DFE" w:rsidRDefault="00136625" w:rsidP="00136625">
            <w:pPr>
              <w:pStyle w:val="NoSpacing"/>
              <w:jc w:val="right"/>
              <w:rPr>
                <w:rFonts w:asciiTheme="majorBidi" w:hAnsiTheme="majorBidi" w:cstheme="majorBidi"/>
                <w:sz w:val="28"/>
              </w:rPr>
            </w:pPr>
          </w:p>
        </w:tc>
        <w:tc>
          <w:tcPr>
            <w:tcW w:w="1276" w:type="dxa"/>
            <w:shd w:val="clear" w:color="auto" w:fill="auto"/>
            <w:vAlign w:val="bottom"/>
          </w:tcPr>
          <w:p w14:paraId="06D58876" w14:textId="62DE7EB1" w:rsidR="00136625" w:rsidRPr="00AC1DFE" w:rsidRDefault="00136625" w:rsidP="00136625">
            <w:pPr>
              <w:pStyle w:val="NoSpacing"/>
              <w:pBdr>
                <w:bottom w:val="double" w:sz="4" w:space="1" w:color="auto"/>
              </w:pBdr>
              <w:jc w:val="right"/>
              <w:rPr>
                <w:rFonts w:asciiTheme="majorBidi" w:hAnsiTheme="majorBidi" w:cstheme="majorBidi"/>
                <w:sz w:val="28"/>
              </w:rPr>
            </w:pPr>
            <w:r>
              <w:rPr>
                <w:rFonts w:ascii="AngsanaUPC" w:hAnsi="AngsanaUPC" w:cs="AngsanaUPC"/>
                <w:sz w:val="28"/>
              </w:rPr>
              <w:t>125,783,338</w:t>
            </w:r>
          </w:p>
        </w:tc>
        <w:tc>
          <w:tcPr>
            <w:tcW w:w="1275" w:type="dxa"/>
            <w:shd w:val="clear" w:color="auto" w:fill="auto"/>
            <w:vAlign w:val="bottom"/>
          </w:tcPr>
          <w:p w14:paraId="48E0DBA7" w14:textId="39D7DC67" w:rsidR="00136625" w:rsidRPr="00AC1DFE" w:rsidRDefault="00136625" w:rsidP="00136625">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127,339,469</w:t>
            </w:r>
          </w:p>
        </w:tc>
        <w:tc>
          <w:tcPr>
            <w:tcW w:w="1276" w:type="dxa"/>
            <w:shd w:val="clear" w:color="auto" w:fill="auto"/>
            <w:vAlign w:val="bottom"/>
          </w:tcPr>
          <w:p w14:paraId="755765C3" w14:textId="1012D992" w:rsidR="00136625" w:rsidRPr="00AC1DFE" w:rsidRDefault="00136625" w:rsidP="00136625">
            <w:pPr>
              <w:pStyle w:val="NoSpacing"/>
              <w:pBdr>
                <w:bottom w:val="double" w:sz="4" w:space="1" w:color="auto"/>
              </w:pBdr>
              <w:jc w:val="right"/>
              <w:rPr>
                <w:rFonts w:asciiTheme="majorBidi" w:hAnsiTheme="majorBidi" w:cstheme="majorBidi"/>
                <w:sz w:val="28"/>
              </w:rPr>
            </w:pPr>
            <w:r>
              <w:rPr>
                <w:rFonts w:ascii="AngsanaUPC" w:hAnsi="AngsanaUPC" w:cs="AngsanaUPC"/>
                <w:sz w:val="28"/>
              </w:rPr>
              <w:t>111,987,902</w:t>
            </w:r>
          </w:p>
        </w:tc>
        <w:tc>
          <w:tcPr>
            <w:tcW w:w="1276" w:type="dxa"/>
            <w:vAlign w:val="bottom"/>
          </w:tcPr>
          <w:p w14:paraId="34E7F0B6" w14:textId="089E3F25" w:rsidR="00136625" w:rsidRPr="00AC1DFE" w:rsidRDefault="00136625" w:rsidP="00136625">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113,501,519</w:t>
            </w:r>
          </w:p>
        </w:tc>
      </w:tr>
    </w:tbl>
    <w:p w14:paraId="1FB4E614" w14:textId="77777777" w:rsidR="001C61DE" w:rsidRPr="00AC1DFE" w:rsidRDefault="001C61DE" w:rsidP="00BE5E5E">
      <w:pPr>
        <w:pStyle w:val="NoSpacing"/>
        <w:spacing w:before="200" w:after="120"/>
        <w:ind w:left="432"/>
        <w:rPr>
          <w:rFonts w:asciiTheme="majorBidi" w:hAnsiTheme="majorBidi" w:cstheme="majorBidi"/>
          <w:sz w:val="28"/>
        </w:rPr>
      </w:pPr>
      <w:r w:rsidRPr="00AC1DFE">
        <w:rPr>
          <w:rFonts w:asciiTheme="majorBidi" w:hAnsiTheme="majorBidi" w:cstheme="majorBidi"/>
          <w:sz w:val="28"/>
        </w:rPr>
        <w:br w:type="page"/>
      </w:r>
    </w:p>
    <w:p w14:paraId="588D7ACC" w14:textId="02B78930" w:rsidR="001C525B" w:rsidRPr="00AC1DFE" w:rsidRDefault="00166120" w:rsidP="00BE5E5E">
      <w:pPr>
        <w:pStyle w:val="NoSpacing"/>
        <w:spacing w:before="200" w:after="120"/>
        <w:ind w:left="432"/>
        <w:rPr>
          <w:rFonts w:asciiTheme="majorBidi" w:hAnsiTheme="majorBidi" w:cstheme="majorBidi"/>
          <w:sz w:val="28"/>
        </w:rPr>
      </w:pPr>
      <w:r w:rsidRPr="00AC1DFE">
        <w:rPr>
          <w:rFonts w:asciiTheme="majorBidi" w:hAnsiTheme="majorBidi" w:cstheme="majorBidi"/>
          <w:sz w:val="28"/>
        </w:rPr>
        <w:lastRenderedPageBreak/>
        <w:t xml:space="preserve">Trade accounts receivable </w:t>
      </w:r>
      <w:proofErr w:type="gramStart"/>
      <w:r w:rsidRPr="00AC1DFE">
        <w:rPr>
          <w:rFonts w:asciiTheme="majorBidi" w:hAnsiTheme="majorBidi" w:cstheme="majorBidi"/>
          <w:sz w:val="28"/>
        </w:rPr>
        <w:t>were</w:t>
      </w:r>
      <w:proofErr w:type="gramEnd"/>
      <w:r w:rsidRPr="00AC1DFE">
        <w:rPr>
          <w:rFonts w:asciiTheme="majorBidi" w:hAnsiTheme="majorBidi" w:cstheme="majorBidi"/>
          <w:sz w:val="28"/>
        </w:rPr>
        <w:t xml:space="preserve"> separated by aging as follows</w:t>
      </w:r>
      <w:r w:rsidR="002B6CEB">
        <w:rPr>
          <w:rFonts w:asciiTheme="majorBidi" w:hAnsiTheme="majorBidi" w:cstheme="majorBidi"/>
          <w:sz w:val="28"/>
        </w:rPr>
        <w:t>:</w:t>
      </w:r>
      <w:r w:rsidRPr="00AC1DFE">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AC1DFE" w14:paraId="2E4AF742" w14:textId="77777777" w:rsidTr="005E2BBC">
        <w:tc>
          <w:tcPr>
            <w:tcW w:w="3543" w:type="dxa"/>
          </w:tcPr>
          <w:p w14:paraId="00C6441D" w14:textId="77777777" w:rsidR="005E2BBC" w:rsidRPr="00AC1DFE" w:rsidRDefault="005E2BBC" w:rsidP="00E030BC">
            <w:pPr>
              <w:pStyle w:val="NoSpacing"/>
              <w:rPr>
                <w:rFonts w:asciiTheme="majorBidi" w:hAnsiTheme="majorBidi" w:cstheme="majorBidi"/>
                <w:b/>
                <w:bCs/>
                <w:sz w:val="28"/>
              </w:rPr>
            </w:pPr>
          </w:p>
        </w:tc>
        <w:tc>
          <w:tcPr>
            <w:tcW w:w="5668" w:type="dxa"/>
            <w:gridSpan w:val="4"/>
            <w:vAlign w:val="bottom"/>
          </w:tcPr>
          <w:p w14:paraId="512FB54C" w14:textId="75C9B6A4" w:rsidR="005E2BBC" w:rsidRPr="00AC1DFE" w:rsidRDefault="00166120" w:rsidP="00E030BC">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166120" w:rsidRPr="00AC1DFE" w14:paraId="64197B2F" w14:textId="77777777" w:rsidTr="00456D7E">
        <w:tc>
          <w:tcPr>
            <w:tcW w:w="3543" w:type="dxa"/>
          </w:tcPr>
          <w:p w14:paraId="0CFC6B55" w14:textId="77777777" w:rsidR="00166120" w:rsidRPr="00AC1DFE"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AC1DFE" w:rsidRDefault="00166120" w:rsidP="00166120">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4" w:type="dxa"/>
            <w:gridSpan w:val="2"/>
          </w:tcPr>
          <w:p w14:paraId="1CAE41A8" w14:textId="5A8D4014" w:rsidR="00166120" w:rsidRPr="00AC1DFE" w:rsidRDefault="00166120" w:rsidP="00166120">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3762A2" w:rsidRPr="00AC1DFE" w14:paraId="0D50A53B" w14:textId="77777777" w:rsidTr="00113423">
        <w:tc>
          <w:tcPr>
            <w:tcW w:w="3543" w:type="dxa"/>
          </w:tcPr>
          <w:p w14:paraId="409799E8" w14:textId="77777777" w:rsidR="003762A2" w:rsidRPr="00AC1DFE" w:rsidRDefault="003762A2" w:rsidP="003762A2">
            <w:pPr>
              <w:pStyle w:val="NoSpacing"/>
              <w:rPr>
                <w:rFonts w:asciiTheme="majorBidi" w:hAnsiTheme="majorBidi" w:cstheme="majorBidi"/>
                <w:b/>
                <w:bCs/>
                <w:sz w:val="28"/>
              </w:rPr>
            </w:pPr>
          </w:p>
        </w:tc>
        <w:tc>
          <w:tcPr>
            <w:tcW w:w="1417" w:type="dxa"/>
            <w:shd w:val="clear" w:color="auto" w:fill="auto"/>
            <w:vAlign w:val="center"/>
          </w:tcPr>
          <w:p w14:paraId="12F83F56" w14:textId="10BCB6EF" w:rsidR="003762A2" w:rsidRPr="00AC1DFE" w:rsidRDefault="003762A2" w:rsidP="003762A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7" w:type="dxa"/>
            <w:shd w:val="clear" w:color="auto" w:fill="auto"/>
            <w:vAlign w:val="bottom"/>
          </w:tcPr>
          <w:p w14:paraId="58A288DA" w14:textId="73264F9F" w:rsidR="003762A2" w:rsidRPr="00AC1DFE" w:rsidRDefault="003762A2" w:rsidP="003762A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417" w:type="dxa"/>
            <w:shd w:val="clear" w:color="auto" w:fill="auto"/>
            <w:vAlign w:val="center"/>
          </w:tcPr>
          <w:p w14:paraId="6E68FF64" w14:textId="0DE1AACC" w:rsidR="003762A2" w:rsidRPr="00AC1DFE" w:rsidRDefault="003762A2" w:rsidP="003762A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7" w:type="dxa"/>
            <w:vAlign w:val="bottom"/>
          </w:tcPr>
          <w:p w14:paraId="4D1A8442" w14:textId="3BCA02AD" w:rsidR="003762A2" w:rsidRPr="00AC1DFE" w:rsidRDefault="003762A2" w:rsidP="003762A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136625" w:rsidRPr="00AC1DFE" w14:paraId="31251BB5" w14:textId="77777777" w:rsidTr="00EC3C39">
        <w:tc>
          <w:tcPr>
            <w:tcW w:w="3543" w:type="dxa"/>
            <w:vAlign w:val="bottom"/>
          </w:tcPr>
          <w:p w14:paraId="69DF8652" w14:textId="208E260D"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sz w:val="28"/>
              </w:rPr>
              <w:t>In due</w:t>
            </w:r>
          </w:p>
        </w:tc>
        <w:tc>
          <w:tcPr>
            <w:tcW w:w="1417" w:type="dxa"/>
            <w:shd w:val="clear" w:color="auto" w:fill="auto"/>
            <w:vAlign w:val="bottom"/>
          </w:tcPr>
          <w:p w14:paraId="3F30F957" w14:textId="0304EDDF"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18,967,247</w:t>
            </w:r>
          </w:p>
        </w:tc>
        <w:tc>
          <w:tcPr>
            <w:tcW w:w="1417" w:type="dxa"/>
            <w:shd w:val="clear" w:color="auto" w:fill="auto"/>
            <w:vAlign w:val="bottom"/>
          </w:tcPr>
          <w:p w14:paraId="54DA5A9E" w14:textId="260680CA"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22,668,801</w:t>
            </w:r>
          </w:p>
        </w:tc>
        <w:tc>
          <w:tcPr>
            <w:tcW w:w="1417" w:type="dxa"/>
            <w:shd w:val="clear" w:color="auto" w:fill="auto"/>
            <w:vAlign w:val="bottom"/>
          </w:tcPr>
          <w:p w14:paraId="57D33B56" w14:textId="02CF9A9D"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16,932,247</w:t>
            </w:r>
          </w:p>
        </w:tc>
        <w:tc>
          <w:tcPr>
            <w:tcW w:w="1417" w:type="dxa"/>
            <w:vAlign w:val="bottom"/>
          </w:tcPr>
          <w:p w14:paraId="5D982736" w14:textId="38AB62D9"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22,748,266</w:t>
            </w:r>
          </w:p>
        </w:tc>
      </w:tr>
      <w:tr w:rsidR="00136625" w:rsidRPr="00AC1DFE" w14:paraId="58D7AE54" w14:textId="77777777" w:rsidTr="00EC3C39">
        <w:tc>
          <w:tcPr>
            <w:tcW w:w="3543" w:type="dxa"/>
            <w:vAlign w:val="bottom"/>
          </w:tcPr>
          <w:p w14:paraId="77A4C777" w14:textId="64EC9E02"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sz w:val="28"/>
              </w:rPr>
              <w:t xml:space="preserve">From </w:t>
            </w:r>
            <w:r w:rsidRPr="00AC1DFE">
              <w:rPr>
                <w:rFonts w:asciiTheme="majorBidi" w:hAnsiTheme="majorBidi" w:cs="Angsana New"/>
                <w:sz w:val="28"/>
              </w:rPr>
              <w:t>1</w:t>
            </w:r>
            <w:r w:rsidRPr="00AC1DFE">
              <w:rPr>
                <w:rFonts w:asciiTheme="majorBidi" w:hAnsiTheme="majorBidi" w:cs="Angsana New"/>
                <w:sz w:val="28"/>
                <w:cs/>
              </w:rPr>
              <w:t xml:space="preserve"> - </w:t>
            </w:r>
            <w:r w:rsidRPr="00AC1DFE">
              <w:rPr>
                <w:rFonts w:asciiTheme="majorBidi" w:hAnsiTheme="majorBidi" w:cs="Angsana New"/>
                <w:sz w:val="28"/>
              </w:rPr>
              <w:t>90</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078522D6" w14:textId="5C17DDCA"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3,927,109</w:t>
            </w:r>
          </w:p>
        </w:tc>
        <w:tc>
          <w:tcPr>
            <w:tcW w:w="1417" w:type="dxa"/>
            <w:shd w:val="clear" w:color="auto" w:fill="auto"/>
            <w:vAlign w:val="bottom"/>
          </w:tcPr>
          <w:p w14:paraId="19960FEF" w14:textId="3477F3C1"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19,792,593</w:t>
            </w:r>
          </w:p>
        </w:tc>
        <w:tc>
          <w:tcPr>
            <w:tcW w:w="1417" w:type="dxa"/>
            <w:shd w:val="clear" w:color="auto" w:fill="auto"/>
            <w:vAlign w:val="bottom"/>
          </w:tcPr>
          <w:p w14:paraId="2CEE1366" w14:textId="37E098F4"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3,958,985</w:t>
            </w:r>
          </w:p>
        </w:tc>
        <w:tc>
          <w:tcPr>
            <w:tcW w:w="1417" w:type="dxa"/>
            <w:vAlign w:val="bottom"/>
          </w:tcPr>
          <w:p w14:paraId="446B0626" w14:textId="6A0A9298"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19,832,935</w:t>
            </w:r>
          </w:p>
        </w:tc>
      </w:tr>
      <w:tr w:rsidR="00136625" w:rsidRPr="00AC1DFE" w14:paraId="7535E208" w14:textId="77777777" w:rsidTr="00EC3C39">
        <w:tc>
          <w:tcPr>
            <w:tcW w:w="3543" w:type="dxa"/>
            <w:vAlign w:val="bottom"/>
          </w:tcPr>
          <w:p w14:paraId="6547B424" w14:textId="5878BF83"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sz w:val="28"/>
              </w:rPr>
              <w:t xml:space="preserve">From </w:t>
            </w:r>
            <w:r w:rsidRPr="00AC1DFE">
              <w:rPr>
                <w:rFonts w:asciiTheme="majorBidi" w:hAnsiTheme="majorBidi" w:cs="Angsana New"/>
                <w:sz w:val="28"/>
              </w:rPr>
              <w:t>91</w:t>
            </w:r>
            <w:r w:rsidRPr="00AC1DFE">
              <w:rPr>
                <w:rFonts w:asciiTheme="majorBidi" w:hAnsiTheme="majorBidi" w:cs="Angsana New"/>
                <w:sz w:val="28"/>
                <w:cs/>
              </w:rPr>
              <w:t xml:space="preserve"> - </w:t>
            </w:r>
            <w:r w:rsidRPr="00AC1DFE">
              <w:rPr>
                <w:rFonts w:asciiTheme="majorBidi" w:hAnsiTheme="majorBidi" w:cs="Angsana New"/>
                <w:sz w:val="28"/>
              </w:rPr>
              <w:t>180</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0AD6AAF0" w14:textId="421C4C2B"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1,308,500</w:t>
            </w:r>
          </w:p>
        </w:tc>
        <w:tc>
          <w:tcPr>
            <w:tcW w:w="1417" w:type="dxa"/>
            <w:shd w:val="clear" w:color="auto" w:fill="auto"/>
            <w:vAlign w:val="bottom"/>
          </w:tcPr>
          <w:p w14:paraId="68687534" w14:textId="4F4E6343"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373,200</w:t>
            </w:r>
          </w:p>
        </w:tc>
        <w:tc>
          <w:tcPr>
            <w:tcW w:w="1417" w:type="dxa"/>
            <w:shd w:val="clear" w:color="auto" w:fill="auto"/>
            <w:vAlign w:val="bottom"/>
          </w:tcPr>
          <w:p w14:paraId="0A6538B1" w14:textId="5985FDE1"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1,306,700</w:t>
            </w:r>
          </w:p>
        </w:tc>
        <w:tc>
          <w:tcPr>
            <w:tcW w:w="1417" w:type="dxa"/>
            <w:vAlign w:val="bottom"/>
          </w:tcPr>
          <w:p w14:paraId="683C87E2" w14:textId="61EB9F42"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373,200</w:t>
            </w:r>
          </w:p>
        </w:tc>
      </w:tr>
      <w:tr w:rsidR="00136625" w:rsidRPr="00AC1DFE" w14:paraId="23FD8DC9" w14:textId="77777777" w:rsidTr="00EC3C39">
        <w:tc>
          <w:tcPr>
            <w:tcW w:w="3543" w:type="dxa"/>
            <w:vAlign w:val="bottom"/>
          </w:tcPr>
          <w:p w14:paraId="638FBA46" w14:textId="331DA0E7"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sz w:val="28"/>
              </w:rPr>
              <w:t>From 181</w:t>
            </w:r>
            <w:r w:rsidRPr="00AC1DFE">
              <w:rPr>
                <w:rFonts w:asciiTheme="majorBidi" w:hAnsiTheme="majorBidi" w:cs="Angsana New"/>
                <w:sz w:val="28"/>
                <w:cs/>
              </w:rPr>
              <w:t xml:space="preserve"> - </w:t>
            </w:r>
            <w:r w:rsidRPr="00AC1DFE">
              <w:rPr>
                <w:rFonts w:asciiTheme="majorBidi" w:hAnsiTheme="majorBidi" w:cs="Angsana New"/>
                <w:sz w:val="28"/>
              </w:rPr>
              <w:t>365</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1BEA0D03" w14:textId="4BA5CF2A"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994,400</w:t>
            </w:r>
          </w:p>
        </w:tc>
        <w:tc>
          <w:tcPr>
            <w:tcW w:w="1417" w:type="dxa"/>
            <w:shd w:val="clear" w:color="auto" w:fill="auto"/>
            <w:vAlign w:val="bottom"/>
          </w:tcPr>
          <w:p w14:paraId="7D01F00C" w14:textId="089C87B9"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15,351</w:t>
            </w:r>
          </w:p>
        </w:tc>
        <w:tc>
          <w:tcPr>
            <w:tcW w:w="1417" w:type="dxa"/>
            <w:shd w:val="clear" w:color="auto" w:fill="auto"/>
            <w:vAlign w:val="bottom"/>
          </w:tcPr>
          <w:p w14:paraId="4E62F2E5" w14:textId="052CFDB7" w:rsidR="00136625" w:rsidRPr="00136625" w:rsidRDefault="00136625" w:rsidP="00136625">
            <w:pPr>
              <w:pStyle w:val="NoSpacing"/>
              <w:jc w:val="right"/>
              <w:rPr>
                <w:rFonts w:asciiTheme="majorBidi" w:hAnsiTheme="majorBidi" w:cstheme="majorBidi"/>
                <w:sz w:val="28"/>
              </w:rPr>
            </w:pPr>
            <w:r w:rsidRPr="00136625">
              <w:rPr>
                <w:rFonts w:ascii="AngsanaUPC" w:hAnsi="AngsanaUPC" w:cs="AngsanaUPC"/>
                <w:sz w:val="28"/>
              </w:rPr>
              <w:t>994,400</w:t>
            </w:r>
          </w:p>
        </w:tc>
        <w:tc>
          <w:tcPr>
            <w:tcW w:w="1417" w:type="dxa"/>
            <w:vAlign w:val="bottom"/>
          </w:tcPr>
          <w:p w14:paraId="450D22D1" w14:textId="76E4F766"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15,351</w:t>
            </w:r>
          </w:p>
        </w:tc>
      </w:tr>
      <w:tr w:rsidR="00136625" w:rsidRPr="00AC1DFE" w14:paraId="2CF3191F" w14:textId="77777777" w:rsidTr="00EC3C39">
        <w:tc>
          <w:tcPr>
            <w:tcW w:w="3543" w:type="dxa"/>
            <w:vAlign w:val="bottom"/>
          </w:tcPr>
          <w:p w14:paraId="2F2D538E" w14:textId="369DB895" w:rsidR="00136625" w:rsidRPr="00AC1DFE" w:rsidRDefault="00136625" w:rsidP="00136625">
            <w:pPr>
              <w:pStyle w:val="NoSpacing"/>
              <w:ind w:left="27"/>
              <w:rPr>
                <w:rFonts w:asciiTheme="majorBidi" w:hAnsiTheme="majorBidi" w:cstheme="majorBidi"/>
                <w:sz w:val="28"/>
              </w:rPr>
            </w:pPr>
            <w:r w:rsidRPr="00AC1DFE">
              <w:rPr>
                <w:rFonts w:asciiTheme="majorBidi" w:hAnsiTheme="majorBidi" w:cstheme="majorBidi"/>
                <w:sz w:val="28"/>
              </w:rPr>
              <w:t>Over 365</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78EB31CB" w14:textId="51E185EA" w:rsidR="00136625" w:rsidRPr="00136625" w:rsidRDefault="00136625" w:rsidP="00136625">
            <w:pPr>
              <w:pStyle w:val="NoSpacing"/>
              <w:pBdr>
                <w:bottom w:val="single" w:sz="4" w:space="1" w:color="auto"/>
              </w:pBdr>
              <w:jc w:val="right"/>
              <w:rPr>
                <w:rFonts w:asciiTheme="majorBidi" w:hAnsiTheme="majorBidi" w:cstheme="majorBidi"/>
                <w:sz w:val="28"/>
              </w:rPr>
            </w:pPr>
            <w:r w:rsidRPr="00136625">
              <w:rPr>
                <w:rFonts w:ascii="AngsanaUPC" w:hAnsi="AngsanaUPC" w:cs="AngsanaUPC"/>
                <w:sz w:val="28"/>
              </w:rPr>
              <w:t>9,340,754</w:t>
            </w:r>
          </w:p>
        </w:tc>
        <w:tc>
          <w:tcPr>
            <w:tcW w:w="1417" w:type="dxa"/>
            <w:shd w:val="clear" w:color="auto" w:fill="auto"/>
            <w:vAlign w:val="bottom"/>
          </w:tcPr>
          <w:p w14:paraId="71E23653" w14:textId="1FF4FE94" w:rsidR="00136625" w:rsidRPr="00136625" w:rsidRDefault="00136625" w:rsidP="00136625">
            <w:pPr>
              <w:pStyle w:val="NoSpacing"/>
              <w:pBdr>
                <w:bottom w:val="single" w:sz="4" w:space="1" w:color="auto"/>
              </w:pBdr>
              <w:jc w:val="right"/>
              <w:rPr>
                <w:rFonts w:asciiTheme="majorBidi" w:hAnsiTheme="majorBidi" w:cstheme="majorBidi"/>
                <w:sz w:val="28"/>
              </w:rPr>
            </w:pPr>
            <w:r w:rsidRPr="00136625">
              <w:rPr>
                <w:rFonts w:ascii="AngsanaUPC" w:hAnsi="AngsanaUPC" w:cs="AngsanaUPC"/>
                <w:sz w:val="28"/>
              </w:rPr>
              <w:t>8,055,242</w:t>
            </w:r>
          </w:p>
        </w:tc>
        <w:tc>
          <w:tcPr>
            <w:tcW w:w="1417" w:type="dxa"/>
            <w:shd w:val="clear" w:color="auto" w:fill="auto"/>
            <w:vAlign w:val="bottom"/>
          </w:tcPr>
          <w:p w14:paraId="0E4AF87B" w14:textId="20CC3BE0" w:rsidR="00136625" w:rsidRPr="00136625" w:rsidRDefault="00136625" w:rsidP="00136625">
            <w:pPr>
              <w:pStyle w:val="NoSpacing"/>
              <w:pBdr>
                <w:bottom w:val="single" w:sz="4" w:space="1" w:color="auto"/>
              </w:pBdr>
              <w:jc w:val="right"/>
              <w:rPr>
                <w:rFonts w:asciiTheme="majorBidi" w:hAnsiTheme="majorBidi" w:cstheme="majorBidi"/>
                <w:sz w:val="28"/>
              </w:rPr>
            </w:pPr>
            <w:r w:rsidRPr="00136625">
              <w:rPr>
                <w:rFonts w:ascii="AngsanaUPC" w:hAnsi="AngsanaUPC" w:cs="AngsanaUPC"/>
                <w:sz w:val="28"/>
              </w:rPr>
              <w:t>8,811,818</w:t>
            </w:r>
          </w:p>
        </w:tc>
        <w:tc>
          <w:tcPr>
            <w:tcW w:w="1417" w:type="dxa"/>
            <w:vAlign w:val="bottom"/>
          </w:tcPr>
          <w:p w14:paraId="6D2B3091" w14:textId="660063BC" w:rsidR="00136625" w:rsidRPr="00AC1DFE" w:rsidRDefault="00136625" w:rsidP="00136625">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7,243,508</w:t>
            </w:r>
          </w:p>
        </w:tc>
      </w:tr>
      <w:tr w:rsidR="00136625" w:rsidRPr="00AC1DFE" w14:paraId="422B1351" w14:textId="77777777" w:rsidTr="00EC3C39">
        <w:tc>
          <w:tcPr>
            <w:tcW w:w="3543" w:type="dxa"/>
            <w:vAlign w:val="bottom"/>
          </w:tcPr>
          <w:p w14:paraId="05178A37" w14:textId="1FDAFC1D" w:rsidR="00136625" w:rsidRPr="00AC1DFE" w:rsidRDefault="00136625" w:rsidP="00136625">
            <w:pPr>
              <w:pStyle w:val="NoSpacing"/>
              <w:ind w:left="27"/>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731E0C2F" w14:textId="51525F0F" w:rsidR="00136625" w:rsidRPr="00EC3C39" w:rsidRDefault="00136625" w:rsidP="00136625">
            <w:pPr>
              <w:pStyle w:val="NoSpacing"/>
              <w:pBdr>
                <w:bottom w:val="double" w:sz="4" w:space="1" w:color="auto"/>
              </w:pBdr>
              <w:jc w:val="right"/>
              <w:rPr>
                <w:rFonts w:asciiTheme="majorBidi" w:hAnsiTheme="majorBidi" w:cstheme="majorBidi"/>
                <w:sz w:val="28"/>
              </w:rPr>
            </w:pPr>
            <w:r>
              <w:rPr>
                <w:rFonts w:ascii="AngsanaUPC" w:hAnsi="AngsanaUPC" w:cs="AngsanaUPC"/>
                <w:sz w:val="28"/>
              </w:rPr>
              <w:t>34,538,010</w:t>
            </w:r>
          </w:p>
        </w:tc>
        <w:tc>
          <w:tcPr>
            <w:tcW w:w="1417" w:type="dxa"/>
            <w:shd w:val="clear" w:color="auto" w:fill="auto"/>
            <w:vAlign w:val="bottom"/>
          </w:tcPr>
          <w:p w14:paraId="62C66DB8" w14:textId="3B35D0BB" w:rsidR="00136625" w:rsidRPr="00EC3C39" w:rsidRDefault="00136625" w:rsidP="00136625">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50,905,187</w:t>
            </w:r>
          </w:p>
        </w:tc>
        <w:tc>
          <w:tcPr>
            <w:tcW w:w="1417" w:type="dxa"/>
            <w:shd w:val="clear" w:color="auto" w:fill="auto"/>
            <w:vAlign w:val="bottom"/>
          </w:tcPr>
          <w:p w14:paraId="716C156A" w14:textId="7343E135" w:rsidR="00136625" w:rsidRPr="00EC3C39" w:rsidRDefault="00136625" w:rsidP="00136625">
            <w:pPr>
              <w:pStyle w:val="NoSpacing"/>
              <w:pBdr>
                <w:bottom w:val="double" w:sz="4" w:space="1" w:color="auto"/>
              </w:pBdr>
              <w:jc w:val="right"/>
              <w:rPr>
                <w:rFonts w:asciiTheme="majorBidi" w:hAnsiTheme="majorBidi" w:cstheme="majorBidi"/>
                <w:sz w:val="28"/>
              </w:rPr>
            </w:pPr>
            <w:r>
              <w:rPr>
                <w:rFonts w:ascii="AngsanaUPC" w:hAnsi="AngsanaUPC" w:cs="AngsanaUPC"/>
                <w:sz w:val="28"/>
              </w:rPr>
              <w:t>32,004,150</w:t>
            </w:r>
          </w:p>
        </w:tc>
        <w:tc>
          <w:tcPr>
            <w:tcW w:w="1417" w:type="dxa"/>
            <w:vAlign w:val="bottom"/>
          </w:tcPr>
          <w:p w14:paraId="5A7E8116" w14:textId="0B16629A" w:rsidR="00136625" w:rsidRPr="00AC1DFE" w:rsidRDefault="00136625" w:rsidP="00136625">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50,213,260</w:t>
            </w:r>
          </w:p>
        </w:tc>
      </w:tr>
    </w:tbl>
    <w:p w14:paraId="72C44BA2" w14:textId="391594EE" w:rsidR="00BE5E5E" w:rsidRPr="00AC1DFE" w:rsidRDefault="0044113F" w:rsidP="00E7596C">
      <w:pPr>
        <w:pStyle w:val="NoSpacing"/>
        <w:spacing w:before="240" w:after="120"/>
        <w:ind w:left="426"/>
        <w:rPr>
          <w:rFonts w:asciiTheme="majorBidi" w:hAnsiTheme="majorBidi" w:cstheme="majorBidi"/>
          <w:sz w:val="28"/>
        </w:rPr>
      </w:pPr>
      <w:r w:rsidRPr="00AC1DFE">
        <w:rPr>
          <w:rFonts w:asciiTheme="majorBidi" w:hAnsiTheme="majorBidi" w:cstheme="majorBidi"/>
          <w:sz w:val="28"/>
        </w:rPr>
        <w:t>The movement of Provision for expected credit losses</w:t>
      </w:r>
      <w:r w:rsidR="00E7596C" w:rsidRPr="00AC1DFE">
        <w:rPr>
          <w:rFonts w:asciiTheme="majorBidi" w:hAnsiTheme="majorBidi" w:cstheme="majorBidi"/>
          <w:sz w:val="28"/>
        </w:rPr>
        <w:t xml:space="preserve"> of trade and other current receivables</w:t>
      </w:r>
      <w:r w:rsidRPr="00AC1DFE">
        <w:rPr>
          <w:rFonts w:asciiTheme="majorBidi" w:hAnsiTheme="majorBidi" w:cstheme="majorBidi"/>
          <w:sz w:val="28"/>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1969"/>
        <w:gridCol w:w="2160"/>
      </w:tblGrid>
      <w:tr w:rsidR="00BE5E5E" w:rsidRPr="00AC1DFE" w14:paraId="32FFD7EE" w14:textId="77777777" w:rsidTr="00BE5E5E">
        <w:tc>
          <w:tcPr>
            <w:tcW w:w="4704" w:type="dxa"/>
          </w:tcPr>
          <w:p w14:paraId="1FD2A805" w14:textId="77777777" w:rsidR="00BE5E5E" w:rsidRPr="00AC1DFE" w:rsidRDefault="00BE5E5E" w:rsidP="00BE5E5E">
            <w:pPr>
              <w:pStyle w:val="NoSpacing"/>
              <w:rPr>
                <w:rFonts w:asciiTheme="majorBidi" w:hAnsiTheme="majorBidi" w:cstheme="majorBidi"/>
                <w:sz w:val="28"/>
              </w:rPr>
            </w:pPr>
          </w:p>
        </w:tc>
        <w:tc>
          <w:tcPr>
            <w:tcW w:w="4129" w:type="dxa"/>
            <w:gridSpan w:val="2"/>
          </w:tcPr>
          <w:p w14:paraId="4C5D512C" w14:textId="3930BC22" w:rsidR="00BE5E5E" w:rsidRPr="00AC1DFE" w:rsidRDefault="00BE5E5E" w:rsidP="00BE5E5E">
            <w:pPr>
              <w:pStyle w:val="NoSpacing"/>
              <w:jc w:val="right"/>
              <w:rPr>
                <w:rFonts w:asciiTheme="majorBidi" w:hAnsiTheme="majorBidi" w:cstheme="majorBidi"/>
                <w:sz w:val="28"/>
              </w:rPr>
            </w:pPr>
            <w:r w:rsidRPr="00AC1DFE">
              <w:rPr>
                <w:rFonts w:asciiTheme="majorBidi" w:hAnsiTheme="majorBidi" w:cstheme="majorBidi"/>
                <w:sz w:val="28"/>
              </w:rPr>
              <w:t>(</w:t>
            </w:r>
            <w:r w:rsidR="00771D60"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BE5E5E" w:rsidRPr="00AC1DFE" w14:paraId="5FF2B803" w14:textId="77777777" w:rsidTr="00BE5E5E">
        <w:tc>
          <w:tcPr>
            <w:tcW w:w="4704" w:type="dxa"/>
          </w:tcPr>
          <w:p w14:paraId="1C0BA23A" w14:textId="77777777" w:rsidR="00BE5E5E" w:rsidRPr="00AC1DFE" w:rsidRDefault="00BE5E5E" w:rsidP="00BE5E5E">
            <w:pPr>
              <w:pStyle w:val="NoSpacing"/>
              <w:rPr>
                <w:rFonts w:asciiTheme="majorBidi" w:hAnsiTheme="majorBidi" w:cstheme="majorBidi"/>
                <w:sz w:val="28"/>
              </w:rPr>
            </w:pPr>
          </w:p>
        </w:tc>
        <w:tc>
          <w:tcPr>
            <w:tcW w:w="1969" w:type="dxa"/>
          </w:tcPr>
          <w:p w14:paraId="055B399B" w14:textId="0D10B981" w:rsidR="00BE5E5E" w:rsidRPr="00AC1DF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Consolidated </w:t>
            </w:r>
            <w:r w:rsidRPr="00AC1DFE">
              <w:rPr>
                <w:rFonts w:asciiTheme="majorBidi" w:hAnsiTheme="majorBidi" w:cstheme="majorBidi"/>
                <w:sz w:val="28"/>
              </w:rPr>
              <w:br/>
              <w:t>financial statements</w:t>
            </w:r>
          </w:p>
        </w:tc>
        <w:tc>
          <w:tcPr>
            <w:tcW w:w="2160" w:type="dxa"/>
          </w:tcPr>
          <w:p w14:paraId="17BD9B12" w14:textId="55A93E63" w:rsidR="00BE5E5E" w:rsidRPr="00AC1DF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Separate </w:t>
            </w:r>
            <w:r w:rsidRPr="00AC1DFE">
              <w:rPr>
                <w:rFonts w:asciiTheme="majorBidi" w:hAnsiTheme="majorBidi" w:cstheme="majorBidi"/>
                <w:sz w:val="28"/>
              </w:rPr>
              <w:br/>
              <w:t>financial statements</w:t>
            </w:r>
          </w:p>
        </w:tc>
      </w:tr>
      <w:tr w:rsidR="00136625" w:rsidRPr="00AC1DFE" w14:paraId="27F33999" w14:textId="77777777" w:rsidTr="00C72C45">
        <w:tc>
          <w:tcPr>
            <w:tcW w:w="4704" w:type="dxa"/>
          </w:tcPr>
          <w:p w14:paraId="7D8A26F3" w14:textId="5B5C40DE" w:rsidR="00136625" w:rsidRPr="00AC1DFE" w:rsidRDefault="00136625" w:rsidP="00136625">
            <w:pPr>
              <w:pStyle w:val="NoSpacing"/>
              <w:rPr>
                <w:rFonts w:asciiTheme="majorBidi" w:hAnsiTheme="majorBidi" w:cstheme="majorBidi"/>
                <w:sz w:val="28"/>
              </w:rPr>
            </w:pPr>
            <w:r w:rsidRPr="00AC1DFE">
              <w:rPr>
                <w:rFonts w:asciiTheme="majorBidi" w:hAnsiTheme="majorBidi" w:cstheme="majorBidi"/>
                <w:sz w:val="28"/>
              </w:rPr>
              <w:t>As at January 1, 202</w:t>
            </w:r>
            <w:r>
              <w:rPr>
                <w:rFonts w:asciiTheme="majorBidi" w:hAnsiTheme="majorBidi" w:cstheme="majorBidi"/>
                <w:sz w:val="28"/>
              </w:rPr>
              <w:t>4</w:t>
            </w:r>
          </w:p>
        </w:tc>
        <w:tc>
          <w:tcPr>
            <w:tcW w:w="1969" w:type="dxa"/>
            <w:shd w:val="clear" w:color="auto" w:fill="auto"/>
          </w:tcPr>
          <w:p w14:paraId="38052CA4" w14:textId="02376A75"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8,236,751</w:t>
            </w:r>
          </w:p>
        </w:tc>
        <w:tc>
          <w:tcPr>
            <w:tcW w:w="2160" w:type="dxa"/>
            <w:shd w:val="clear" w:color="auto" w:fill="auto"/>
          </w:tcPr>
          <w:p w14:paraId="398E6CDD" w14:textId="3021276F"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7,813,381</w:t>
            </w:r>
          </w:p>
        </w:tc>
      </w:tr>
      <w:tr w:rsidR="00136625" w:rsidRPr="00AC1DFE" w14:paraId="7F1AD73B" w14:textId="77777777" w:rsidTr="00EC3C39">
        <w:tc>
          <w:tcPr>
            <w:tcW w:w="4704" w:type="dxa"/>
          </w:tcPr>
          <w:p w14:paraId="63364D25" w14:textId="50E5CBE4" w:rsidR="00136625" w:rsidRPr="00AC1DFE" w:rsidRDefault="00136625" w:rsidP="00136625">
            <w:pPr>
              <w:pStyle w:val="NoSpacing"/>
              <w:rPr>
                <w:rFonts w:asciiTheme="majorBidi" w:hAnsiTheme="majorBidi" w:cstheme="majorBidi"/>
                <w:sz w:val="28"/>
              </w:rPr>
            </w:pPr>
            <w:r w:rsidRPr="00AC1DFE">
              <w:rPr>
                <w:rFonts w:asciiTheme="majorBidi" w:hAnsiTheme="majorBidi" w:cstheme="majorBidi"/>
                <w:sz w:val="28"/>
              </w:rPr>
              <w:t>Provision for expected credit losses increase(reverse)</w:t>
            </w:r>
          </w:p>
        </w:tc>
        <w:tc>
          <w:tcPr>
            <w:tcW w:w="1969" w:type="dxa"/>
            <w:shd w:val="clear" w:color="auto" w:fill="auto"/>
          </w:tcPr>
          <w:p w14:paraId="353A7C8D" w14:textId="31B34B8D"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1,637,620</w:t>
            </w:r>
          </w:p>
        </w:tc>
        <w:tc>
          <w:tcPr>
            <w:tcW w:w="2160" w:type="dxa"/>
            <w:shd w:val="clear" w:color="auto" w:fill="auto"/>
          </w:tcPr>
          <w:p w14:paraId="1FC90D95" w14:textId="5AC8A0BF"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1,770,616</w:t>
            </w:r>
          </w:p>
        </w:tc>
      </w:tr>
      <w:tr w:rsidR="00136625" w:rsidRPr="00AC1DFE" w14:paraId="0FB826C3" w14:textId="77777777" w:rsidTr="00EC3C39">
        <w:tc>
          <w:tcPr>
            <w:tcW w:w="4704" w:type="dxa"/>
          </w:tcPr>
          <w:p w14:paraId="38F557DB" w14:textId="6A30B103" w:rsidR="00136625" w:rsidRPr="00AC1DFE" w:rsidRDefault="00136625" w:rsidP="00136625">
            <w:pPr>
              <w:pStyle w:val="NoSpacing"/>
              <w:rPr>
                <w:rFonts w:asciiTheme="majorBidi" w:hAnsiTheme="majorBidi" w:cstheme="majorBidi"/>
                <w:sz w:val="28"/>
              </w:rPr>
            </w:pPr>
            <w:r w:rsidRPr="00AC1DFE">
              <w:rPr>
                <w:rFonts w:asciiTheme="majorBidi" w:hAnsiTheme="majorBidi" w:cstheme="majorBidi"/>
                <w:sz w:val="28"/>
              </w:rPr>
              <w:t>As at December 31, 202</w:t>
            </w:r>
            <w:r>
              <w:rPr>
                <w:rFonts w:asciiTheme="majorBidi" w:hAnsiTheme="majorBidi" w:cstheme="majorBidi"/>
                <w:sz w:val="28"/>
              </w:rPr>
              <w:t>4</w:t>
            </w:r>
          </w:p>
        </w:tc>
        <w:tc>
          <w:tcPr>
            <w:tcW w:w="1969" w:type="dxa"/>
            <w:shd w:val="clear" w:color="auto" w:fill="auto"/>
          </w:tcPr>
          <w:p w14:paraId="37384C05" w14:textId="669139F0"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9,874,371</w:t>
            </w:r>
          </w:p>
        </w:tc>
        <w:tc>
          <w:tcPr>
            <w:tcW w:w="2160" w:type="dxa"/>
            <w:shd w:val="clear" w:color="auto" w:fill="auto"/>
          </w:tcPr>
          <w:p w14:paraId="05C91F08" w14:textId="0599364A"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9,583,997</w:t>
            </w:r>
          </w:p>
        </w:tc>
      </w:tr>
    </w:tbl>
    <w:p w14:paraId="6F737399" w14:textId="53AF4797" w:rsidR="00F37F16" w:rsidRPr="00AC1DFE" w:rsidRDefault="00F37F16" w:rsidP="00F37F16">
      <w:pPr>
        <w:pStyle w:val="NoSpacing"/>
        <w:spacing w:before="240" w:after="120"/>
        <w:ind w:left="426"/>
        <w:rPr>
          <w:rFonts w:asciiTheme="majorBidi" w:hAnsiTheme="majorBidi" w:cstheme="majorBidi"/>
          <w:b/>
          <w:bCs/>
          <w:sz w:val="28"/>
          <w:cs/>
        </w:rPr>
      </w:pPr>
    </w:p>
    <w:p w14:paraId="065A488C" w14:textId="77777777" w:rsidR="00F37F16" w:rsidRPr="00AC1DFE" w:rsidRDefault="00F37F16">
      <w:pPr>
        <w:rPr>
          <w:rFonts w:asciiTheme="majorBidi" w:hAnsiTheme="majorBidi" w:cstheme="majorBidi"/>
          <w:b/>
          <w:bCs/>
          <w:sz w:val="28"/>
          <w:cs/>
        </w:rPr>
      </w:pPr>
      <w:r w:rsidRPr="00AC1DFE">
        <w:rPr>
          <w:rFonts w:asciiTheme="majorBidi" w:hAnsiTheme="majorBidi" w:cstheme="majorBidi"/>
          <w:b/>
          <w:bCs/>
          <w:sz w:val="28"/>
          <w:cs/>
        </w:rPr>
        <w:br w:type="page"/>
      </w:r>
    </w:p>
    <w:p w14:paraId="4B521C96" w14:textId="3EFF9E94" w:rsidR="001C525B" w:rsidRPr="00AC1DFE" w:rsidRDefault="00802DF4"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UNBILLED RECEIVABLES / RETENTION RECEIVABLES / SERVICE INCOME RECEIVED IN ADVANCE AND ADVANCES RECEIVED FROM CUSTOMERS</w:t>
      </w:r>
    </w:p>
    <w:p w14:paraId="281F7B8A" w14:textId="370DCF43" w:rsidR="001C525B" w:rsidRPr="00AC1DFE" w:rsidRDefault="00802DF4" w:rsidP="00116AF7">
      <w:pPr>
        <w:pStyle w:val="NoSpacing"/>
        <w:numPr>
          <w:ilvl w:val="0"/>
          <w:numId w:val="9"/>
        </w:numPr>
        <w:spacing w:before="120"/>
        <w:ind w:left="994" w:hanging="432"/>
        <w:rPr>
          <w:rFonts w:asciiTheme="majorBidi" w:hAnsiTheme="majorBidi" w:cstheme="majorBidi"/>
          <w:b/>
          <w:bCs/>
          <w:sz w:val="28"/>
        </w:rPr>
      </w:pPr>
      <w:r w:rsidRPr="00AC1DFE">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D56A6B" w:rsidRPr="00AC1DFE" w14:paraId="2EC6BED2" w14:textId="77777777" w:rsidTr="00D56A6B">
        <w:trPr>
          <w:tblHeader/>
        </w:trPr>
        <w:tc>
          <w:tcPr>
            <w:tcW w:w="3965" w:type="dxa"/>
          </w:tcPr>
          <w:p w14:paraId="6326B953" w14:textId="77777777" w:rsidR="00D56A6B" w:rsidRPr="00AC1DFE" w:rsidRDefault="00D56A6B"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1DAE31D4" w:rsidR="00D56A6B" w:rsidRPr="00AC1DFE" w:rsidRDefault="00D56A6B" w:rsidP="004F48D8">
            <w:pPr>
              <w:pStyle w:val="NoSpacing"/>
              <w:pBdr>
                <w:bottom w:val="single" w:sz="4" w:space="1" w:color="auto"/>
              </w:pBdr>
              <w:spacing w:line="360" w:lineRule="exact"/>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D56A6B" w:rsidRPr="00AC1DFE" w14:paraId="7FDF2A66" w14:textId="77777777" w:rsidTr="00D56A6B">
        <w:trPr>
          <w:trHeight w:val="175"/>
          <w:tblHeader/>
        </w:trPr>
        <w:tc>
          <w:tcPr>
            <w:tcW w:w="3965" w:type="dxa"/>
          </w:tcPr>
          <w:p w14:paraId="19935189" w14:textId="77777777" w:rsidR="00D56A6B" w:rsidRPr="00AC1DFE" w:rsidRDefault="00D56A6B"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D56A6B" w:rsidRPr="00AC1DFE" w:rsidRDefault="00D56A6B" w:rsidP="00517DF2">
            <w:pPr>
              <w:pStyle w:val="NoSpacing"/>
              <w:pBdr>
                <w:bottom w:val="single" w:sz="4" w:space="1" w:color="auto"/>
              </w:pBdr>
              <w:spacing w:line="360" w:lineRule="exact"/>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2FFFB568" w14:textId="7C031FFC" w:rsidR="00D56A6B" w:rsidRPr="00AC1DFE" w:rsidRDefault="00D56A6B" w:rsidP="00802DF4">
            <w:pPr>
              <w:pStyle w:val="NoSpacing"/>
              <w:pBdr>
                <w:bottom w:val="single" w:sz="4" w:space="1" w:color="auto"/>
              </w:pBdr>
              <w:spacing w:line="360" w:lineRule="exact"/>
              <w:jc w:val="center"/>
              <w:rPr>
                <w:rFonts w:asciiTheme="majorBidi" w:hAnsiTheme="majorBidi" w:cstheme="majorBidi"/>
                <w:sz w:val="28"/>
              </w:rPr>
            </w:pPr>
            <w:r w:rsidRPr="00AC1DFE">
              <w:rPr>
                <w:rFonts w:ascii="AngsanaUPC" w:hAnsi="AngsanaUPC" w:cs="AngsanaUPC"/>
                <w:sz w:val="28"/>
              </w:rPr>
              <w:t>Separate</w:t>
            </w:r>
          </w:p>
        </w:tc>
      </w:tr>
      <w:tr w:rsidR="00D56A6B" w:rsidRPr="00AC1DFE" w14:paraId="15A18253" w14:textId="77777777" w:rsidTr="00D56A6B">
        <w:trPr>
          <w:tblHeader/>
        </w:trPr>
        <w:tc>
          <w:tcPr>
            <w:tcW w:w="3965" w:type="dxa"/>
          </w:tcPr>
          <w:p w14:paraId="2F6A802B" w14:textId="77777777" w:rsidR="00D56A6B" w:rsidRPr="00AC1DFE" w:rsidRDefault="00D56A6B" w:rsidP="00D56A6B">
            <w:pPr>
              <w:pStyle w:val="NoSpacing"/>
              <w:spacing w:line="360" w:lineRule="exact"/>
              <w:rPr>
                <w:rFonts w:asciiTheme="majorBidi" w:hAnsiTheme="majorBidi" w:cstheme="majorBidi"/>
                <w:b/>
                <w:bCs/>
                <w:sz w:val="28"/>
              </w:rPr>
            </w:pPr>
          </w:p>
        </w:tc>
        <w:tc>
          <w:tcPr>
            <w:tcW w:w="1278" w:type="dxa"/>
            <w:shd w:val="clear" w:color="auto" w:fill="auto"/>
            <w:vAlign w:val="center"/>
          </w:tcPr>
          <w:p w14:paraId="23C3C7DE" w14:textId="6C0078B2" w:rsidR="00D56A6B" w:rsidRPr="00AC1DFE" w:rsidRDefault="00D56A6B" w:rsidP="00D56A6B">
            <w:pPr>
              <w:pStyle w:val="NoSpacing"/>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2024</w:t>
            </w:r>
          </w:p>
        </w:tc>
        <w:tc>
          <w:tcPr>
            <w:tcW w:w="1281" w:type="dxa"/>
            <w:shd w:val="clear" w:color="auto" w:fill="auto"/>
            <w:vAlign w:val="bottom"/>
          </w:tcPr>
          <w:p w14:paraId="28D745C0" w14:textId="7E109E57" w:rsidR="00D56A6B" w:rsidRPr="00AC1DFE" w:rsidRDefault="00D56A6B" w:rsidP="00D56A6B">
            <w:pPr>
              <w:pStyle w:val="NoSpacing"/>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2023</w:t>
            </w:r>
          </w:p>
        </w:tc>
        <w:tc>
          <w:tcPr>
            <w:tcW w:w="1277" w:type="dxa"/>
            <w:shd w:val="clear" w:color="auto" w:fill="auto"/>
            <w:vAlign w:val="center"/>
          </w:tcPr>
          <w:p w14:paraId="659B8FC5" w14:textId="6D929D0C" w:rsidR="00D56A6B" w:rsidRPr="00AC1DFE" w:rsidRDefault="00D56A6B" w:rsidP="00D56A6B">
            <w:pPr>
              <w:pStyle w:val="NoSpacing"/>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2024</w:t>
            </w:r>
          </w:p>
        </w:tc>
        <w:tc>
          <w:tcPr>
            <w:tcW w:w="1274" w:type="dxa"/>
            <w:vAlign w:val="bottom"/>
          </w:tcPr>
          <w:p w14:paraId="1BE75B2D" w14:textId="2C9FB412" w:rsidR="00D56A6B" w:rsidRPr="00AC1DFE" w:rsidRDefault="00D56A6B" w:rsidP="00D56A6B">
            <w:pPr>
              <w:pStyle w:val="NoSpacing"/>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2023</w:t>
            </w:r>
          </w:p>
        </w:tc>
      </w:tr>
      <w:tr w:rsidR="00D56A6B" w:rsidRPr="00AC1DFE" w14:paraId="33CE6025" w14:textId="77777777" w:rsidTr="00D56A6B">
        <w:tc>
          <w:tcPr>
            <w:tcW w:w="3965" w:type="dxa"/>
            <w:vAlign w:val="bottom"/>
          </w:tcPr>
          <w:p w14:paraId="70116DBC" w14:textId="34BA4173" w:rsidR="00D56A6B" w:rsidRPr="00AC1DFE" w:rsidRDefault="00D56A6B" w:rsidP="00D56A6B">
            <w:pPr>
              <w:pStyle w:val="NoSpacing"/>
              <w:spacing w:line="360" w:lineRule="exact"/>
              <w:ind w:left="33"/>
              <w:rPr>
                <w:rFonts w:asciiTheme="majorBidi" w:hAnsiTheme="majorBidi" w:cstheme="majorBidi"/>
                <w:b/>
                <w:bCs/>
                <w:sz w:val="28"/>
              </w:rPr>
            </w:pPr>
            <w:r w:rsidRPr="00AC1DFE">
              <w:rPr>
                <w:rFonts w:asciiTheme="majorBidi" w:hAnsiTheme="majorBidi" w:cstheme="majorBidi"/>
                <w:b/>
                <w:bCs/>
                <w:sz w:val="28"/>
              </w:rPr>
              <w:t>Unbilled receivables</w:t>
            </w:r>
          </w:p>
        </w:tc>
        <w:tc>
          <w:tcPr>
            <w:tcW w:w="1278" w:type="dxa"/>
            <w:shd w:val="clear" w:color="auto" w:fill="auto"/>
            <w:vAlign w:val="bottom"/>
          </w:tcPr>
          <w:p w14:paraId="67ABBF5A" w14:textId="77777777" w:rsidR="00D56A6B" w:rsidRPr="00AC1DFE" w:rsidRDefault="00D56A6B" w:rsidP="00D56A6B">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D56A6B" w:rsidRPr="00AC1DFE" w:rsidRDefault="00D56A6B" w:rsidP="00D56A6B">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D56A6B" w:rsidRPr="00AC1DFE" w:rsidRDefault="00D56A6B" w:rsidP="00D56A6B">
            <w:pPr>
              <w:pStyle w:val="NoSpacing"/>
              <w:spacing w:line="360" w:lineRule="exact"/>
              <w:jc w:val="right"/>
              <w:rPr>
                <w:rFonts w:asciiTheme="majorBidi" w:hAnsiTheme="majorBidi" w:cstheme="majorBidi"/>
                <w:sz w:val="28"/>
              </w:rPr>
            </w:pPr>
          </w:p>
        </w:tc>
        <w:tc>
          <w:tcPr>
            <w:tcW w:w="1274" w:type="dxa"/>
            <w:vAlign w:val="bottom"/>
          </w:tcPr>
          <w:p w14:paraId="3728D05D" w14:textId="258FE0EF" w:rsidR="00D56A6B" w:rsidRPr="00AC1DFE" w:rsidRDefault="00D56A6B" w:rsidP="00D56A6B">
            <w:pPr>
              <w:pStyle w:val="NoSpacing"/>
              <w:spacing w:line="360" w:lineRule="exact"/>
              <w:jc w:val="right"/>
              <w:rPr>
                <w:rFonts w:asciiTheme="majorBidi" w:hAnsiTheme="majorBidi" w:cstheme="majorBidi"/>
                <w:sz w:val="28"/>
              </w:rPr>
            </w:pPr>
          </w:p>
        </w:tc>
      </w:tr>
      <w:tr w:rsidR="00136625" w:rsidRPr="00AC1DFE" w14:paraId="7492CB85" w14:textId="77777777" w:rsidTr="00EC3C39">
        <w:tc>
          <w:tcPr>
            <w:tcW w:w="3965" w:type="dxa"/>
            <w:vAlign w:val="bottom"/>
          </w:tcPr>
          <w:p w14:paraId="44CF6584" w14:textId="626DAA1A" w:rsidR="00136625" w:rsidRPr="00AC1DFE" w:rsidRDefault="00136625" w:rsidP="00136625">
            <w:pPr>
              <w:pStyle w:val="NoSpacing"/>
              <w:spacing w:line="360" w:lineRule="exact"/>
              <w:ind w:left="33"/>
              <w:rPr>
                <w:rFonts w:asciiTheme="majorBidi" w:hAnsiTheme="majorBidi" w:cstheme="majorBidi"/>
                <w:b/>
                <w:bCs/>
                <w:sz w:val="28"/>
              </w:rPr>
            </w:pPr>
            <w:r>
              <w:rPr>
                <w:rFonts w:asciiTheme="majorBidi" w:hAnsiTheme="majorBidi" w:cstheme="majorBidi"/>
                <w:sz w:val="28"/>
              </w:rPr>
              <w:t>Related</w:t>
            </w:r>
            <w:r w:rsidRPr="00AC1DFE">
              <w:rPr>
                <w:rFonts w:asciiTheme="majorBidi" w:hAnsiTheme="majorBidi" w:cstheme="majorBidi"/>
                <w:sz w:val="28"/>
              </w:rPr>
              <w:t xml:space="preserve"> companies</w:t>
            </w:r>
          </w:p>
        </w:tc>
        <w:tc>
          <w:tcPr>
            <w:tcW w:w="1278" w:type="dxa"/>
            <w:shd w:val="clear" w:color="auto" w:fill="auto"/>
            <w:vAlign w:val="bottom"/>
          </w:tcPr>
          <w:p w14:paraId="63764394" w14:textId="59D31AD7" w:rsidR="00136625" w:rsidRPr="00AC1DFE" w:rsidRDefault="00136625" w:rsidP="00136625">
            <w:pPr>
              <w:pStyle w:val="NoSpacing"/>
              <w:spacing w:line="360" w:lineRule="exact"/>
              <w:jc w:val="right"/>
              <w:rPr>
                <w:rFonts w:asciiTheme="majorBidi" w:hAnsiTheme="majorBidi" w:cstheme="majorBidi"/>
                <w:sz w:val="28"/>
              </w:rPr>
            </w:pPr>
            <w:r>
              <w:rPr>
                <w:rFonts w:ascii="AngsanaUPC" w:hAnsi="AngsanaUPC" w:cs="AngsanaUPC" w:hint="cs"/>
                <w:sz w:val="28"/>
                <w:cs/>
              </w:rPr>
              <w:t>-</w:t>
            </w:r>
          </w:p>
        </w:tc>
        <w:tc>
          <w:tcPr>
            <w:tcW w:w="1281" w:type="dxa"/>
            <w:shd w:val="clear" w:color="auto" w:fill="auto"/>
            <w:vAlign w:val="bottom"/>
          </w:tcPr>
          <w:p w14:paraId="4B0B81AC" w14:textId="75C7C163" w:rsidR="00136625" w:rsidRPr="00AC1DFE" w:rsidRDefault="00136625" w:rsidP="00136625">
            <w:pPr>
              <w:pStyle w:val="NoSpacing"/>
              <w:spacing w:line="360" w:lineRule="exact"/>
              <w:jc w:val="right"/>
              <w:rPr>
                <w:rFonts w:asciiTheme="majorBidi" w:hAnsiTheme="majorBidi" w:cstheme="majorBidi"/>
                <w:sz w:val="28"/>
              </w:rPr>
            </w:pPr>
            <w:r>
              <w:rPr>
                <w:rFonts w:ascii="AngsanaUPC" w:hAnsi="AngsanaUPC" w:cs="AngsanaUPC" w:hint="cs"/>
                <w:sz w:val="28"/>
                <w:cs/>
              </w:rPr>
              <w:t>-</w:t>
            </w:r>
          </w:p>
        </w:tc>
        <w:tc>
          <w:tcPr>
            <w:tcW w:w="1277" w:type="dxa"/>
            <w:shd w:val="clear" w:color="auto" w:fill="auto"/>
            <w:vAlign w:val="bottom"/>
          </w:tcPr>
          <w:p w14:paraId="137A7575" w14:textId="08E88321" w:rsidR="00136625" w:rsidRPr="00AC1DFE" w:rsidRDefault="00136625" w:rsidP="00136625">
            <w:pPr>
              <w:pStyle w:val="NoSpacing"/>
              <w:spacing w:line="360" w:lineRule="exact"/>
              <w:jc w:val="right"/>
              <w:rPr>
                <w:rFonts w:asciiTheme="majorBidi" w:hAnsiTheme="majorBidi" w:cstheme="majorBidi"/>
                <w:sz w:val="28"/>
              </w:rPr>
            </w:pPr>
            <w:r>
              <w:rPr>
                <w:rFonts w:ascii="AngsanaUPC" w:hAnsi="AngsanaUPC" w:cs="AngsanaUPC"/>
                <w:sz w:val="28"/>
              </w:rPr>
              <w:t>43,508</w:t>
            </w:r>
          </w:p>
        </w:tc>
        <w:tc>
          <w:tcPr>
            <w:tcW w:w="1274" w:type="dxa"/>
            <w:shd w:val="clear" w:color="auto" w:fill="auto"/>
            <w:vAlign w:val="bottom"/>
          </w:tcPr>
          <w:p w14:paraId="5BF8D867" w14:textId="742E88AF" w:rsidR="00136625" w:rsidRPr="00AC1DFE" w:rsidRDefault="00136625" w:rsidP="00136625">
            <w:pPr>
              <w:pStyle w:val="NoSpacing"/>
              <w:spacing w:line="360" w:lineRule="exact"/>
              <w:jc w:val="right"/>
              <w:rPr>
                <w:rFonts w:asciiTheme="majorBidi" w:hAnsiTheme="majorBidi" w:cstheme="majorBidi"/>
                <w:sz w:val="28"/>
              </w:rPr>
            </w:pPr>
            <w:r>
              <w:rPr>
                <w:rFonts w:ascii="AngsanaUPC" w:hAnsi="AngsanaUPC" w:cs="AngsanaUPC"/>
                <w:sz w:val="28"/>
              </w:rPr>
              <w:t>-</w:t>
            </w:r>
          </w:p>
        </w:tc>
      </w:tr>
      <w:tr w:rsidR="00136625" w:rsidRPr="00AC1DFE" w14:paraId="47F9164F" w14:textId="77777777" w:rsidTr="00EC3C39">
        <w:tc>
          <w:tcPr>
            <w:tcW w:w="3965" w:type="dxa"/>
            <w:vAlign w:val="bottom"/>
          </w:tcPr>
          <w:p w14:paraId="0F4B358C" w14:textId="209491ED" w:rsidR="00136625" w:rsidRPr="00AC1DFE" w:rsidRDefault="00136625" w:rsidP="0013662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Other companies</w:t>
            </w:r>
          </w:p>
        </w:tc>
        <w:tc>
          <w:tcPr>
            <w:tcW w:w="1278" w:type="dxa"/>
            <w:shd w:val="clear" w:color="auto" w:fill="auto"/>
            <w:vAlign w:val="bottom"/>
          </w:tcPr>
          <w:p w14:paraId="535207FC" w14:textId="52F421F1" w:rsidR="00136625" w:rsidRPr="00AC1DFE" w:rsidRDefault="00136625" w:rsidP="00136625">
            <w:pPr>
              <w:pStyle w:val="NoSpacing"/>
              <w:spacing w:line="360" w:lineRule="exact"/>
              <w:jc w:val="right"/>
              <w:rPr>
                <w:rFonts w:asciiTheme="majorBidi" w:hAnsiTheme="majorBidi" w:cstheme="majorBidi"/>
                <w:sz w:val="28"/>
              </w:rPr>
            </w:pPr>
            <w:r>
              <w:rPr>
                <w:rFonts w:ascii="AngsanaUPC" w:hAnsi="AngsanaUPC" w:cs="AngsanaUPC"/>
                <w:sz w:val="28"/>
              </w:rPr>
              <w:t>115,549,588</w:t>
            </w:r>
          </w:p>
        </w:tc>
        <w:tc>
          <w:tcPr>
            <w:tcW w:w="1281" w:type="dxa"/>
            <w:shd w:val="clear" w:color="auto" w:fill="auto"/>
            <w:vAlign w:val="bottom"/>
          </w:tcPr>
          <w:p w14:paraId="0D093D5F" w14:textId="3FCAF8C8" w:rsidR="00136625" w:rsidRPr="00AC1DFE" w:rsidRDefault="00136625" w:rsidP="00136625">
            <w:pPr>
              <w:pStyle w:val="NoSpacing"/>
              <w:spacing w:line="360" w:lineRule="exact"/>
              <w:jc w:val="right"/>
              <w:rPr>
                <w:rFonts w:asciiTheme="majorBidi" w:hAnsiTheme="majorBidi" w:cstheme="majorBidi"/>
                <w:sz w:val="28"/>
              </w:rPr>
            </w:pPr>
            <w:r w:rsidRPr="002552FB">
              <w:rPr>
                <w:rFonts w:ascii="AngsanaUPC" w:hAnsi="AngsanaUPC" w:cs="AngsanaUPC"/>
                <w:sz w:val="28"/>
              </w:rPr>
              <w:t>116,791,516</w:t>
            </w:r>
          </w:p>
        </w:tc>
        <w:tc>
          <w:tcPr>
            <w:tcW w:w="1277" w:type="dxa"/>
            <w:shd w:val="clear" w:color="auto" w:fill="auto"/>
            <w:vAlign w:val="bottom"/>
          </w:tcPr>
          <w:p w14:paraId="36840B6D" w14:textId="4C8E18F7" w:rsidR="00136625" w:rsidRPr="00AC1DFE" w:rsidRDefault="00136625" w:rsidP="00136625">
            <w:pPr>
              <w:pStyle w:val="NoSpacing"/>
              <w:spacing w:line="360" w:lineRule="exact"/>
              <w:jc w:val="right"/>
              <w:rPr>
                <w:rFonts w:asciiTheme="majorBidi" w:hAnsiTheme="majorBidi" w:cstheme="majorBidi"/>
                <w:sz w:val="28"/>
              </w:rPr>
            </w:pPr>
            <w:r>
              <w:rPr>
                <w:rFonts w:ascii="AngsanaUPC" w:hAnsi="AngsanaUPC" w:cs="AngsanaUPC"/>
                <w:sz w:val="28"/>
              </w:rPr>
              <w:t>112,882,888</w:t>
            </w:r>
          </w:p>
        </w:tc>
        <w:tc>
          <w:tcPr>
            <w:tcW w:w="1274" w:type="dxa"/>
            <w:shd w:val="clear" w:color="auto" w:fill="auto"/>
            <w:vAlign w:val="bottom"/>
          </w:tcPr>
          <w:p w14:paraId="02B72AFE" w14:textId="4C2EEC8B" w:rsidR="00136625" w:rsidRPr="00AC1DFE" w:rsidRDefault="00136625" w:rsidP="00136625">
            <w:pPr>
              <w:pStyle w:val="NoSpacing"/>
              <w:spacing w:line="360" w:lineRule="exact"/>
              <w:jc w:val="right"/>
              <w:rPr>
                <w:rFonts w:asciiTheme="majorBidi" w:hAnsiTheme="majorBidi" w:cstheme="majorBidi"/>
                <w:sz w:val="28"/>
              </w:rPr>
            </w:pPr>
            <w:r w:rsidRPr="002552FB">
              <w:rPr>
                <w:rFonts w:ascii="AngsanaUPC" w:hAnsi="AngsanaUPC" w:cs="AngsanaUPC"/>
                <w:sz w:val="28"/>
              </w:rPr>
              <w:t>113,897,563</w:t>
            </w:r>
          </w:p>
        </w:tc>
      </w:tr>
      <w:tr w:rsidR="00136625" w:rsidRPr="00AC1DFE" w14:paraId="385CC06A" w14:textId="77777777" w:rsidTr="00EC3C39">
        <w:tc>
          <w:tcPr>
            <w:tcW w:w="3965" w:type="dxa"/>
            <w:vAlign w:val="bottom"/>
          </w:tcPr>
          <w:p w14:paraId="39D9ABD8" w14:textId="4B8CE07B" w:rsidR="00136625" w:rsidRPr="00AC1DFE" w:rsidRDefault="00136625" w:rsidP="0013662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Less Allowance for expected credit losses</w:t>
            </w:r>
          </w:p>
        </w:tc>
        <w:tc>
          <w:tcPr>
            <w:tcW w:w="1278" w:type="dxa"/>
            <w:shd w:val="clear" w:color="auto" w:fill="auto"/>
            <w:vAlign w:val="bottom"/>
          </w:tcPr>
          <w:p w14:paraId="6EA25176" w14:textId="7D042785" w:rsidR="00136625" w:rsidRPr="00AC1DFE" w:rsidRDefault="00136625" w:rsidP="00136625">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(2,855,013)</w:t>
            </w:r>
          </w:p>
        </w:tc>
        <w:tc>
          <w:tcPr>
            <w:tcW w:w="1281" w:type="dxa"/>
            <w:shd w:val="clear" w:color="auto" w:fill="auto"/>
            <w:vAlign w:val="bottom"/>
          </w:tcPr>
          <w:p w14:paraId="641C0D75" w14:textId="2B9873B8" w:rsidR="00136625" w:rsidRPr="00AC1DFE" w:rsidRDefault="00136625" w:rsidP="00136625">
            <w:pPr>
              <w:pStyle w:val="NoSpacing"/>
              <w:pBdr>
                <w:bottom w:val="single" w:sz="4" w:space="1" w:color="auto"/>
              </w:pBdr>
              <w:spacing w:line="360" w:lineRule="exact"/>
              <w:jc w:val="right"/>
              <w:rPr>
                <w:rFonts w:asciiTheme="majorBidi" w:hAnsiTheme="majorBidi" w:cstheme="majorBidi"/>
                <w:sz w:val="28"/>
              </w:rPr>
            </w:pPr>
            <w:r w:rsidRPr="002552FB">
              <w:rPr>
                <w:rFonts w:ascii="AngsanaUPC" w:hAnsi="AngsanaUPC" w:cs="AngsanaUPC"/>
                <w:sz w:val="28"/>
              </w:rPr>
              <w:t>(2,728,990)</w:t>
            </w:r>
          </w:p>
        </w:tc>
        <w:tc>
          <w:tcPr>
            <w:tcW w:w="1277" w:type="dxa"/>
            <w:shd w:val="clear" w:color="auto" w:fill="auto"/>
            <w:vAlign w:val="bottom"/>
          </w:tcPr>
          <w:p w14:paraId="233D296E" w14:textId="08B1E937" w:rsidR="00136625" w:rsidRPr="00AC1DFE" w:rsidRDefault="00136625" w:rsidP="00136625">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(591,321)</w:t>
            </w:r>
          </w:p>
        </w:tc>
        <w:tc>
          <w:tcPr>
            <w:tcW w:w="1274" w:type="dxa"/>
            <w:shd w:val="clear" w:color="auto" w:fill="auto"/>
            <w:vAlign w:val="bottom"/>
          </w:tcPr>
          <w:p w14:paraId="7C6B3853" w14:textId="0F26CFD8" w:rsidR="00136625" w:rsidRPr="00AC1DFE" w:rsidRDefault="00136625" w:rsidP="00136625">
            <w:pPr>
              <w:pStyle w:val="NoSpacing"/>
              <w:pBdr>
                <w:bottom w:val="single" w:sz="4" w:space="1" w:color="auto"/>
              </w:pBdr>
              <w:spacing w:line="360" w:lineRule="exact"/>
              <w:jc w:val="right"/>
              <w:rPr>
                <w:rFonts w:asciiTheme="majorBidi" w:hAnsiTheme="majorBidi" w:cstheme="majorBidi"/>
                <w:sz w:val="28"/>
              </w:rPr>
            </w:pPr>
            <w:r w:rsidRPr="002552FB">
              <w:rPr>
                <w:rFonts w:ascii="AngsanaUPC" w:hAnsi="AngsanaUPC" w:cs="AngsanaUPC"/>
                <w:sz w:val="28"/>
              </w:rPr>
              <w:t>(465,298)</w:t>
            </w:r>
          </w:p>
        </w:tc>
      </w:tr>
      <w:tr w:rsidR="00136625" w:rsidRPr="00AC1DFE" w14:paraId="7CC23BBD" w14:textId="26791484" w:rsidTr="00EC3C39">
        <w:tc>
          <w:tcPr>
            <w:tcW w:w="3965" w:type="dxa"/>
            <w:vAlign w:val="bottom"/>
          </w:tcPr>
          <w:p w14:paraId="594E6A83" w14:textId="5781789D" w:rsidR="00136625" w:rsidRPr="00AC1DFE" w:rsidRDefault="00136625" w:rsidP="0013662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Total</w:t>
            </w:r>
          </w:p>
        </w:tc>
        <w:tc>
          <w:tcPr>
            <w:tcW w:w="1278" w:type="dxa"/>
            <w:shd w:val="clear" w:color="auto" w:fill="auto"/>
            <w:vAlign w:val="bottom"/>
          </w:tcPr>
          <w:p w14:paraId="305912C9" w14:textId="2C193EC8"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112,694,575</w:t>
            </w:r>
          </w:p>
        </w:tc>
        <w:tc>
          <w:tcPr>
            <w:tcW w:w="1281" w:type="dxa"/>
            <w:shd w:val="clear" w:color="auto" w:fill="auto"/>
            <w:vAlign w:val="bottom"/>
          </w:tcPr>
          <w:p w14:paraId="643271C6" w14:textId="562D5771"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114,062,526</w:t>
            </w:r>
          </w:p>
        </w:tc>
        <w:tc>
          <w:tcPr>
            <w:tcW w:w="1277" w:type="dxa"/>
            <w:shd w:val="clear" w:color="auto" w:fill="auto"/>
            <w:vAlign w:val="bottom"/>
          </w:tcPr>
          <w:p w14:paraId="7E43A114" w14:textId="6DF20313"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112,335,075</w:t>
            </w:r>
          </w:p>
        </w:tc>
        <w:tc>
          <w:tcPr>
            <w:tcW w:w="1274" w:type="dxa"/>
            <w:shd w:val="clear" w:color="auto" w:fill="auto"/>
            <w:vAlign w:val="bottom"/>
          </w:tcPr>
          <w:p w14:paraId="0387688B" w14:textId="028118CF"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113,432,265</w:t>
            </w:r>
          </w:p>
        </w:tc>
      </w:tr>
      <w:tr w:rsidR="00136625" w:rsidRPr="00AC1DFE" w14:paraId="40CE51CA" w14:textId="77777777" w:rsidTr="00EC3C39">
        <w:tc>
          <w:tcPr>
            <w:tcW w:w="3965" w:type="dxa"/>
            <w:vAlign w:val="bottom"/>
          </w:tcPr>
          <w:p w14:paraId="427AB80C" w14:textId="0A49747C" w:rsidR="00136625" w:rsidRPr="00AC1DFE" w:rsidRDefault="00136625" w:rsidP="00136625">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136625" w:rsidRPr="00AC1DFE" w:rsidRDefault="00136625" w:rsidP="00136625">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136625" w:rsidRPr="00AC1DFE" w:rsidRDefault="00136625" w:rsidP="00136625">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136625" w:rsidRPr="00AC1DFE" w:rsidRDefault="00136625" w:rsidP="00136625">
            <w:pPr>
              <w:pStyle w:val="NoSpacing"/>
              <w:spacing w:line="180" w:lineRule="exact"/>
              <w:jc w:val="right"/>
              <w:rPr>
                <w:rFonts w:asciiTheme="majorBidi" w:hAnsiTheme="majorBidi" w:cstheme="majorBidi"/>
                <w:sz w:val="28"/>
              </w:rPr>
            </w:pPr>
          </w:p>
        </w:tc>
        <w:tc>
          <w:tcPr>
            <w:tcW w:w="1274" w:type="dxa"/>
            <w:shd w:val="clear" w:color="auto" w:fill="auto"/>
            <w:vAlign w:val="bottom"/>
          </w:tcPr>
          <w:p w14:paraId="48640987" w14:textId="30CABC93" w:rsidR="00136625" w:rsidRPr="00AC1DFE" w:rsidRDefault="00136625" w:rsidP="00136625">
            <w:pPr>
              <w:pStyle w:val="NoSpacing"/>
              <w:spacing w:line="180" w:lineRule="exact"/>
              <w:jc w:val="right"/>
              <w:rPr>
                <w:rFonts w:asciiTheme="majorBidi" w:hAnsiTheme="majorBidi" w:cstheme="majorBidi"/>
                <w:sz w:val="28"/>
              </w:rPr>
            </w:pPr>
          </w:p>
        </w:tc>
      </w:tr>
      <w:tr w:rsidR="00136625" w:rsidRPr="00AC1DFE" w14:paraId="06AA5EA3" w14:textId="77777777" w:rsidTr="00EC3C39">
        <w:tc>
          <w:tcPr>
            <w:tcW w:w="3965" w:type="dxa"/>
            <w:vAlign w:val="bottom"/>
          </w:tcPr>
          <w:p w14:paraId="462492BE" w14:textId="658ABB9F" w:rsidR="00136625" w:rsidRPr="00AC1DFE" w:rsidRDefault="00136625" w:rsidP="00136625">
            <w:pPr>
              <w:pStyle w:val="NoSpacing"/>
              <w:spacing w:line="360" w:lineRule="exact"/>
              <w:ind w:left="33"/>
              <w:rPr>
                <w:rFonts w:asciiTheme="majorBidi" w:hAnsiTheme="majorBidi" w:cstheme="majorBidi"/>
                <w:b/>
                <w:bCs/>
                <w:sz w:val="28"/>
                <w:cs/>
              </w:rPr>
            </w:pPr>
            <w:r w:rsidRPr="00AC1DFE">
              <w:rPr>
                <w:rFonts w:asciiTheme="majorBidi" w:hAnsiTheme="majorBidi" w:cstheme="majorBidi"/>
                <w:b/>
                <w:bCs/>
                <w:sz w:val="28"/>
              </w:rPr>
              <w:t>Retention receivables</w:t>
            </w:r>
          </w:p>
        </w:tc>
        <w:tc>
          <w:tcPr>
            <w:tcW w:w="1278" w:type="dxa"/>
            <w:shd w:val="clear" w:color="auto" w:fill="auto"/>
            <w:vAlign w:val="bottom"/>
          </w:tcPr>
          <w:p w14:paraId="041E4D22" w14:textId="2549F013"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19,165,166</w:t>
            </w:r>
          </w:p>
        </w:tc>
        <w:tc>
          <w:tcPr>
            <w:tcW w:w="1281" w:type="dxa"/>
            <w:shd w:val="clear" w:color="auto" w:fill="auto"/>
            <w:vAlign w:val="bottom"/>
          </w:tcPr>
          <w:p w14:paraId="1981B71E" w14:textId="30D14CD8"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15,086,754</w:t>
            </w:r>
          </w:p>
        </w:tc>
        <w:tc>
          <w:tcPr>
            <w:tcW w:w="1277" w:type="dxa"/>
            <w:shd w:val="clear" w:color="auto" w:fill="auto"/>
            <w:vAlign w:val="bottom"/>
          </w:tcPr>
          <w:p w14:paraId="205AC25B" w14:textId="3CDF5C8A"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19,165,166</w:t>
            </w:r>
          </w:p>
        </w:tc>
        <w:tc>
          <w:tcPr>
            <w:tcW w:w="1274" w:type="dxa"/>
            <w:shd w:val="clear" w:color="auto" w:fill="auto"/>
            <w:vAlign w:val="bottom"/>
          </w:tcPr>
          <w:p w14:paraId="54DEE956" w14:textId="4359EFCC"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15,086,754</w:t>
            </w:r>
          </w:p>
        </w:tc>
      </w:tr>
      <w:tr w:rsidR="00136625" w:rsidRPr="00AC1DFE" w14:paraId="1B0C931E" w14:textId="77777777" w:rsidTr="00EC3C39">
        <w:tc>
          <w:tcPr>
            <w:tcW w:w="3965" w:type="dxa"/>
            <w:vAlign w:val="bottom"/>
          </w:tcPr>
          <w:p w14:paraId="5F25CFBF" w14:textId="77777777" w:rsidR="00136625" w:rsidRPr="00AC1DFE" w:rsidRDefault="00136625" w:rsidP="00136625">
            <w:pPr>
              <w:pStyle w:val="NoSpacing"/>
              <w:spacing w:line="180" w:lineRule="exact"/>
              <w:ind w:left="33"/>
              <w:rPr>
                <w:rFonts w:asciiTheme="majorBidi" w:hAnsiTheme="majorBidi" w:cstheme="majorBidi"/>
                <w:sz w:val="28"/>
              </w:rPr>
            </w:pPr>
          </w:p>
        </w:tc>
        <w:tc>
          <w:tcPr>
            <w:tcW w:w="1278" w:type="dxa"/>
            <w:shd w:val="clear" w:color="auto" w:fill="auto"/>
            <w:vAlign w:val="bottom"/>
          </w:tcPr>
          <w:p w14:paraId="489FCD1E" w14:textId="77777777" w:rsidR="00136625" w:rsidRPr="00AC1DFE" w:rsidRDefault="00136625" w:rsidP="00136625">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58CE5F8" w14:textId="77777777" w:rsidR="00136625" w:rsidRPr="00AC1DFE" w:rsidRDefault="00136625" w:rsidP="00136625">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95F2E69" w14:textId="77777777" w:rsidR="00136625" w:rsidRPr="00AC1DFE" w:rsidRDefault="00136625" w:rsidP="00136625">
            <w:pPr>
              <w:pStyle w:val="NoSpacing"/>
              <w:spacing w:line="180" w:lineRule="exact"/>
              <w:jc w:val="right"/>
              <w:rPr>
                <w:rFonts w:asciiTheme="majorBidi" w:hAnsiTheme="majorBidi" w:cstheme="majorBidi"/>
                <w:sz w:val="28"/>
              </w:rPr>
            </w:pPr>
          </w:p>
        </w:tc>
        <w:tc>
          <w:tcPr>
            <w:tcW w:w="1274" w:type="dxa"/>
            <w:shd w:val="clear" w:color="auto" w:fill="auto"/>
            <w:vAlign w:val="bottom"/>
          </w:tcPr>
          <w:p w14:paraId="538471BF" w14:textId="77777777" w:rsidR="00136625" w:rsidRPr="00AC1DFE" w:rsidRDefault="00136625" w:rsidP="00136625">
            <w:pPr>
              <w:pStyle w:val="NoSpacing"/>
              <w:spacing w:line="180" w:lineRule="exact"/>
              <w:jc w:val="right"/>
              <w:rPr>
                <w:rFonts w:asciiTheme="majorBidi" w:hAnsiTheme="majorBidi" w:cstheme="majorBidi"/>
                <w:sz w:val="28"/>
              </w:rPr>
            </w:pPr>
          </w:p>
        </w:tc>
      </w:tr>
      <w:tr w:rsidR="00136625" w:rsidRPr="00AC1DFE" w14:paraId="4DE5A434" w14:textId="77777777" w:rsidTr="00EC3C39">
        <w:tc>
          <w:tcPr>
            <w:tcW w:w="3965" w:type="dxa"/>
            <w:vAlign w:val="bottom"/>
          </w:tcPr>
          <w:p w14:paraId="1DAC0D53" w14:textId="647D8AFE" w:rsidR="00136625" w:rsidRPr="00AC1DFE" w:rsidRDefault="00136625" w:rsidP="00136625">
            <w:pPr>
              <w:pStyle w:val="NoSpacing"/>
              <w:spacing w:line="360" w:lineRule="exact"/>
              <w:ind w:left="33"/>
              <w:rPr>
                <w:rFonts w:asciiTheme="majorBidi" w:hAnsiTheme="majorBidi" w:cstheme="majorBidi"/>
                <w:b/>
                <w:bCs/>
                <w:sz w:val="28"/>
                <w:cs/>
              </w:rPr>
            </w:pPr>
            <w:r w:rsidRPr="00AC1DFE">
              <w:rPr>
                <w:rFonts w:asciiTheme="majorBidi" w:hAnsiTheme="majorBidi" w:cstheme="majorBidi"/>
                <w:b/>
                <w:bCs/>
                <w:sz w:val="28"/>
              </w:rPr>
              <w:t>Advances received from customers</w:t>
            </w:r>
          </w:p>
        </w:tc>
        <w:tc>
          <w:tcPr>
            <w:tcW w:w="1278" w:type="dxa"/>
            <w:shd w:val="clear" w:color="auto" w:fill="auto"/>
            <w:vAlign w:val="bottom"/>
          </w:tcPr>
          <w:p w14:paraId="6C87F38E" w14:textId="0486DAD7"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4,244,717</w:t>
            </w:r>
          </w:p>
        </w:tc>
        <w:tc>
          <w:tcPr>
            <w:tcW w:w="1281" w:type="dxa"/>
            <w:shd w:val="clear" w:color="auto" w:fill="auto"/>
            <w:vAlign w:val="bottom"/>
          </w:tcPr>
          <w:p w14:paraId="36977696" w14:textId="68A2695E"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10,615,105</w:t>
            </w:r>
          </w:p>
        </w:tc>
        <w:tc>
          <w:tcPr>
            <w:tcW w:w="1277" w:type="dxa"/>
            <w:shd w:val="clear" w:color="auto" w:fill="auto"/>
            <w:vAlign w:val="bottom"/>
          </w:tcPr>
          <w:p w14:paraId="6BAD36D3" w14:textId="5C3C6006"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4,244,717</w:t>
            </w:r>
          </w:p>
        </w:tc>
        <w:tc>
          <w:tcPr>
            <w:tcW w:w="1274" w:type="dxa"/>
            <w:shd w:val="clear" w:color="auto" w:fill="auto"/>
            <w:vAlign w:val="bottom"/>
          </w:tcPr>
          <w:p w14:paraId="6F1D30CA" w14:textId="1C4BBE05" w:rsidR="00136625" w:rsidRPr="00AC1DFE" w:rsidRDefault="00136625" w:rsidP="00136625">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10,595,105</w:t>
            </w:r>
          </w:p>
        </w:tc>
      </w:tr>
    </w:tbl>
    <w:p w14:paraId="77B9B2EA" w14:textId="5DF68DB4" w:rsidR="00017762" w:rsidRPr="00AC1DFE" w:rsidRDefault="00446A89" w:rsidP="001C61DE">
      <w:pPr>
        <w:tabs>
          <w:tab w:val="left" w:pos="1276"/>
        </w:tabs>
        <w:spacing w:before="200" w:after="120" w:line="240" w:lineRule="auto"/>
        <w:ind w:left="990"/>
        <w:jc w:val="thaiDistribute"/>
        <w:rPr>
          <w:rFonts w:asciiTheme="majorBidi" w:hAnsiTheme="majorBidi" w:cstheme="majorBidi"/>
          <w:sz w:val="28"/>
        </w:rPr>
      </w:pPr>
      <w:r w:rsidRPr="00AC1DFE">
        <w:rPr>
          <w:rFonts w:asciiTheme="majorBidi" w:hAnsiTheme="majorBidi" w:cstheme="majorBidi"/>
          <w:sz w:val="28"/>
        </w:rPr>
        <w:t>T</w:t>
      </w:r>
      <w:r w:rsidR="001C61DE" w:rsidRPr="00AC1DFE">
        <w:rPr>
          <w:rFonts w:asciiTheme="majorBidi" w:hAnsiTheme="majorBidi" w:cstheme="majorBidi"/>
          <w:sz w:val="28"/>
        </w:rPr>
        <w:t xml:space="preserve">he movement in the allowance for expected credit losses of </w:t>
      </w:r>
      <w:r w:rsidR="00E7596C" w:rsidRPr="00AC1DFE">
        <w:rPr>
          <w:rFonts w:asciiTheme="majorBidi" w:hAnsiTheme="majorBidi" w:cstheme="majorBidi"/>
          <w:sz w:val="28"/>
        </w:rPr>
        <w:t>Unbilled receivables</w:t>
      </w:r>
      <w:r w:rsidR="00E7596C" w:rsidRPr="00AC1DFE">
        <w:rPr>
          <w:rFonts w:asciiTheme="majorBidi" w:hAnsiTheme="majorBidi" w:cstheme="majorBidi" w:hint="cs"/>
          <w:sz w:val="28"/>
          <w:cs/>
        </w:rPr>
        <w:t xml:space="preserve"> </w:t>
      </w:r>
      <w:r w:rsidR="00E7596C" w:rsidRPr="00AC1DFE">
        <w:rPr>
          <w:rFonts w:asciiTheme="majorBidi" w:hAnsiTheme="majorBidi" w:cstheme="majorBidi"/>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1925"/>
        <w:gridCol w:w="2094"/>
      </w:tblGrid>
      <w:tr w:rsidR="001C61DE" w:rsidRPr="00AC1DFE" w14:paraId="69C1F023" w14:textId="77777777" w:rsidTr="004E45F5">
        <w:tc>
          <w:tcPr>
            <w:tcW w:w="4555" w:type="dxa"/>
          </w:tcPr>
          <w:p w14:paraId="331ECB0B" w14:textId="77777777" w:rsidR="001C61DE" w:rsidRPr="00AC1DFE" w:rsidRDefault="001C61DE" w:rsidP="00961303">
            <w:pPr>
              <w:pStyle w:val="NoSpacing"/>
              <w:rPr>
                <w:rFonts w:asciiTheme="majorBidi" w:hAnsiTheme="majorBidi" w:cstheme="majorBidi"/>
                <w:sz w:val="28"/>
              </w:rPr>
            </w:pPr>
          </w:p>
        </w:tc>
        <w:tc>
          <w:tcPr>
            <w:tcW w:w="4019" w:type="dxa"/>
            <w:gridSpan w:val="2"/>
          </w:tcPr>
          <w:p w14:paraId="3F603AF0" w14:textId="0FBA4E64" w:rsidR="001C61DE" w:rsidRPr="00AC1DFE" w:rsidRDefault="001C61DE" w:rsidP="00961303">
            <w:pPr>
              <w:pStyle w:val="NoSpacing"/>
              <w:jc w:val="right"/>
              <w:rPr>
                <w:rFonts w:asciiTheme="majorBidi" w:hAnsiTheme="majorBidi" w:cstheme="majorBidi"/>
                <w:sz w:val="28"/>
              </w:rPr>
            </w:pPr>
            <w:r w:rsidRPr="00AC1DFE">
              <w:rPr>
                <w:rFonts w:asciiTheme="majorBidi" w:hAnsiTheme="majorBidi" w:cstheme="majorBidi"/>
                <w:sz w:val="28"/>
              </w:rPr>
              <w:t>(</w:t>
            </w:r>
            <w:r w:rsidR="00771D60"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1C61DE" w:rsidRPr="00AC1DFE" w14:paraId="0E49B211" w14:textId="77777777" w:rsidTr="004E45F5">
        <w:tc>
          <w:tcPr>
            <w:tcW w:w="4555" w:type="dxa"/>
          </w:tcPr>
          <w:p w14:paraId="50265E95" w14:textId="77777777" w:rsidR="001C61DE" w:rsidRPr="00AC1DFE" w:rsidRDefault="001C61DE" w:rsidP="00961303">
            <w:pPr>
              <w:pStyle w:val="NoSpacing"/>
              <w:rPr>
                <w:rFonts w:asciiTheme="majorBidi" w:hAnsiTheme="majorBidi" w:cstheme="majorBidi"/>
                <w:sz w:val="28"/>
              </w:rPr>
            </w:pPr>
          </w:p>
        </w:tc>
        <w:tc>
          <w:tcPr>
            <w:tcW w:w="1925" w:type="dxa"/>
          </w:tcPr>
          <w:p w14:paraId="6B075B3C" w14:textId="77777777" w:rsidR="001C61DE" w:rsidRPr="00AC1DF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Consolidated </w:t>
            </w:r>
            <w:r w:rsidRPr="00AC1DFE">
              <w:rPr>
                <w:rFonts w:asciiTheme="majorBidi" w:hAnsiTheme="majorBidi" w:cstheme="majorBidi"/>
                <w:sz w:val="28"/>
              </w:rPr>
              <w:br/>
              <w:t>financial statements</w:t>
            </w:r>
          </w:p>
        </w:tc>
        <w:tc>
          <w:tcPr>
            <w:tcW w:w="2094" w:type="dxa"/>
          </w:tcPr>
          <w:p w14:paraId="1443F639" w14:textId="77777777" w:rsidR="001C61DE" w:rsidRPr="00AC1DF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Separate </w:t>
            </w:r>
            <w:r w:rsidRPr="00AC1DFE">
              <w:rPr>
                <w:rFonts w:asciiTheme="majorBidi" w:hAnsiTheme="majorBidi" w:cstheme="majorBidi"/>
                <w:sz w:val="28"/>
              </w:rPr>
              <w:br/>
              <w:t>financial statements</w:t>
            </w:r>
          </w:p>
        </w:tc>
      </w:tr>
      <w:tr w:rsidR="00136625" w:rsidRPr="00AC1DFE" w14:paraId="7D1961D0" w14:textId="77777777" w:rsidTr="004E45F5">
        <w:tc>
          <w:tcPr>
            <w:tcW w:w="4555" w:type="dxa"/>
          </w:tcPr>
          <w:p w14:paraId="3C40E2FC" w14:textId="56AD9E29" w:rsidR="00136625" w:rsidRPr="00AC1DFE" w:rsidRDefault="00136625" w:rsidP="00136625">
            <w:pPr>
              <w:pStyle w:val="NoSpacing"/>
              <w:rPr>
                <w:rFonts w:asciiTheme="majorBidi" w:hAnsiTheme="majorBidi" w:cstheme="majorBidi"/>
                <w:sz w:val="28"/>
              </w:rPr>
            </w:pPr>
            <w:r w:rsidRPr="00AC1DFE">
              <w:rPr>
                <w:rFonts w:asciiTheme="majorBidi" w:hAnsiTheme="majorBidi" w:cstheme="majorBidi"/>
                <w:sz w:val="28"/>
              </w:rPr>
              <w:t>As at January 1, 202</w:t>
            </w:r>
            <w:r>
              <w:rPr>
                <w:rFonts w:asciiTheme="majorBidi" w:hAnsiTheme="majorBidi" w:cstheme="majorBidi"/>
                <w:sz w:val="28"/>
              </w:rPr>
              <w:t>4</w:t>
            </w:r>
          </w:p>
        </w:tc>
        <w:tc>
          <w:tcPr>
            <w:tcW w:w="1925" w:type="dxa"/>
            <w:shd w:val="clear" w:color="auto" w:fill="auto"/>
            <w:vAlign w:val="bottom"/>
          </w:tcPr>
          <w:p w14:paraId="2050A8DA" w14:textId="4D49F4B5"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2,728,990</w:t>
            </w:r>
          </w:p>
        </w:tc>
        <w:tc>
          <w:tcPr>
            <w:tcW w:w="2094" w:type="dxa"/>
            <w:shd w:val="clear" w:color="auto" w:fill="auto"/>
            <w:vAlign w:val="bottom"/>
          </w:tcPr>
          <w:p w14:paraId="516A7BBA" w14:textId="3CD9361F" w:rsidR="00136625" w:rsidRPr="00AC1DFE" w:rsidRDefault="00136625" w:rsidP="00136625">
            <w:pPr>
              <w:pStyle w:val="NoSpacing"/>
              <w:jc w:val="right"/>
              <w:rPr>
                <w:rFonts w:asciiTheme="majorBidi" w:hAnsiTheme="majorBidi" w:cstheme="majorBidi"/>
                <w:sz w:val="28"/>
              </w:rPr>
            </w:pPr>
            <w:r w:rsidRPr="002552FB">
              <w:rPr>
                <w:rFonts w:ascii="AngsanaUPC" w:hAnsi="AngsanaUPC" w:cs="AngsanaUPC"/>
                <w:sz w:val="28"/>
              </w:rPr>
              <w:t>465,298</w:t>
            </w:r>
          </w:p>
        </w:tc>
      </w:tr>
      <w:tr w:rsidR="00136625" w:rsidRPr="00AC1DFE" w14:paraId="29F796BB" w14:textId="77777777" w:rsidTr="00EC3C39">
        <w:tc>
          <w:tcPr>
            <w:tcW w:w="4555" w:type="dxa"/>
          </w:tcPr>
          <w:p w14:paraId="51CA6132" w14:textId="4713ECD7" w:rsidR="00136625" w:rsidRPr="00AC1DFE" w:rsidRDefault="00136625" w:rsidP="00136625">
            <w:pPr>
              <w:pStyle w:val="NoSpacing"/>
              <w:rPr>
                <w:rFonts w:asciiTheme="majorBidi" w:hAnsiTheme="majorBidi" w:cstheme="majorBidi"/>
                <w:sz w:val="28"/>
              </w:rPr>
            </w:pPr>
            <w:r w:rsidRPr="00AC1DFE">
              <w:rPr>
                <w:rFonts w:asciiTheme="majorBidi" w:hAnsiTheme="majorBidi" w:cstheme="majorBidi"/>
                <w:sz w:val="28"/>
              </w:rPr>
              <w:t>Provision for expected credit losses</w:t>
            </w:r>
            <w:r w:rsidRPr="00AC1DFE">
              <w:rPr>
                <w:rFonts w:asciiTheme="majorBidi" w:hAnsiTheme="majorBidi" w:cstheme="majorBidi" w:hint="cs"/>
                <w:sz w:val="28"/>
                <w:cs/>
              </w:rPr>
              <w:t xml:space="preserve"> </w:t>
            </w:r>
            <w:r w:rsidRPr="00AC1DFE">
              <w:rPr>
                <w:rFonts w:asciiTheme="majorBidi" w:hAnsiTheme="majorBidi" w:cstheme="majorBidi"/>
                <w:sz w:val="28"/>
              </w:rPr>
              <w:t>increase(reverse)</w:t>
            </w:r>
          </w:p>
        </w:tc>
        <w:tc>
          <w:tcPr>
            <w:tcW w:w="1925" w:type="dxa"/>
            <w:shd w:val="clear" w:color="auto" w:fill="auto"/>
            <w:vAlign w:val="bottom"/>
          </w:tcPr>
          <w:p w14:paraId="5BFFA616" w14:textId="77E89204"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126,023</w:t>
            </w:r>
          </w:p>
        </w:tc>
        <w:tc>
          <w:tcPr>
            <w:tcW w:w="2094" w:type="dxa"/>
            <w:shd w:val="clear" w:color="auto" w:fill="auto"/>
            <w:vAlign w:val="bottom"/>
          </w:tcPr>
          <w:p w14:paraId="79937B8C" w14:textId="3CCF2328" w:rsidR="00136625" w:rsidRPr="00AC1DFE" w:rsidRDefault="00136625" w:rsidP="00136625">
            <w:pPr>
              <w:pStyle w:val="NoSpacing"/>
              <w:jc w:val="right"/>
              <w:rPr>
                <w:rFonts w:asciiTheme="majorBidi" w:hAnsiTheme="majorBidi" w:cstheme="majorBidi"/>
                <w:sz w:val="28"/>
              </w:rPr>
            </w:pPr>
            <w:r>
              <w:rPr>
                <w:rFonts w:ascii="AngsanaUPC" w:hAnsi="AngsanaUPC" w:cs="AngsanaUPC"/>
                <w:sz w:val="28"/>
              </w:rPr>
              <w:t>126,023</w:t>
            </w:r>
          </w:p>
        </w:tc>
      </w:tr>
      <w:tr w:rsidR="00136625" w:rsidRPr="00AC1DFE" w14:paraId="174A4D93" w14:textId="77777777" w:rsidTr="00EC3C39">
        <w:tc>
          <w:tcPr>
            <w:tcW w:w="4555" w:type="dxa"/>
          </w:tcPr>
          <w:p w14:paraId="4EF98F53" w14:textId="64ED6199" w:rsidR="00136625" w:rsidRPr="00AC1DFE" w:rsidRDefault="00136625" w:rsidP="00136625">
            <w:pPr>
              <w:pStyle w:val="NoSpacing"/>
              <w:rPr>
                <w:rFonts w:asciiTheme="majorBidi" w:hAnsiTheme="majorBidi" w:cstheme="majorBidi"/>
                <w:sz w:val="28"/>
              </w:rPr>
            </w:pPr>
            <w:r w:rsidRPr="00AC1DFE">
              <w:rPr>
                <w:rFonts w:asciiTheme="majorBidi" w:hAnsiTheme="majorBidi" w:cstheme="majorBidi"/>
                <w:sz w:val="28"/>
              </w:rPr>
              <w:t>As at December 31, 202</w:t>
            </w:r>
            <w:r>
              <w:rPr>
                <w:rFonts w:asciiTheme="majorBidi" w:hAnsiTheme="majorBidi" w:cstheme="majorBidi"/>
                <w:sz w:val="28"/>
              </w:rPr>
              <w:t>4</w:t>
            </w:r>
          </w:p>
        </w:tc>
        <w:tc>
          <w:tcPr>
            <w:tcW w:w="1925" w:type="dxa"/>
            <w:shd w:val="clear" w:color="auto" w:fill="auto"/>
            <w:vAlign w:val="bottom"/>
          </w:tcPr>
          <w:p w14:paraId="56FC3EDD" w14:textId="03C534F9"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2,855,013</w:t>
            </w:r>
          </w:p>
        </w:tc>
        <w:tc>
          <w:tcPr>
            <w:tcW w:w="2094" w:type="dxa"/>
            <w:shd w:val="clear" w:color="auto" w:fill="auto"/>
            <w:vAlign w:val="bottom"/>
          </w:tcPr>
          <w:p w14:paraId="26048AB7" w14:textId="447A314E" w:rsidR="00136625" w:rsidRPr="00AC1DFE" w:rsidRDefault="00136625" w:rsidP="0013662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591,321</w:t>
            </w:r>
          </w:p>
        </w:tc>
      </w:tr>
    </w:tbl>
    <w:p w14:paraId="22BDF0C0" w14:textId="597D7A11" w:rsidR="00494211" w:rsidRPr="00AC1DFE" w:rsidRDefault="00FA4478" w:rsidP="00116AF7">
      <w:pPr>
        <w:pStyle w:val="NoSpacing"/>
        <w:numPr>
          <w:ilvl w:val="0"/>
          <w:numId w:val="9"/>
        </w:numPr>
        <w:spacing w:before="120"/>
        <w:ind w:left="992" w:hanging="425"/>
        <w:jc w:val="thaiDistribute"/>
        <w:rPr>
          <w:rFonts w:asciiTheme="majorBidi" w:hAnsiTheme="majorBidi" w:cstheme="majorBidi"/>
          <w:b/>
          <w:bCs/>
          <w:sz w:val="28"/>
        </w:rPr>
      </w:pPr>
      <w:r w:rsidRPr="00AC1DFE">
        <w:rPr>
          <w:rFonts w:asciiTheme="majorBidi" w:hAnsiTheme="majorBidi" w:cstheme="majorBidi"/>
          <w:b/>
          <w:bCs/>
          <w:sz w:val="28"/>
        </w:rPr>
        <w:t>Revenue to be recognized for the remaining performance obligations</w:t>
      </w:r>
      <w:r w:rsidRPr="00AC1DFE">
        <w:rPr>
          <w:rFonts w:asciiTheme="majorBidi" w:hAnsiTheme="majorBidi" w:cstheme="majorBidi"/>
          <w:b/>
          <w:bCs/>
          <w:sz w:val="28"/>
          <w:szCs w:val="22"/>
        </w:rPr>
        <w:t xml:space="preserve"> </w:t>
      </w:r>
    </w:p>
    <w:p w14:paraId="460BA564" w14:textId="1375832A" w:rsidR="00FA4478" w:rsidRPr="00AC1DFE" w:rsidRDefault="00FA4478" w:rsidP="00FA4478">
      <w:pPr>
        <w:pStyle w:val="NoSpacing"/>
        <w:spacing w:after="120"/>
        <w:ind w:left="992"/>
        <w:jc w:val="both"/>
        <w:rPr>
          <w:rFonts w:asciiTheme="majorBidi" w:hAnsiTheme="majorBidi" w:cstheme="majorBidi"/>
          <w:sz w:val="28"/>
        </w:rPr>
      </w:pPr>
      <w:r w:rsidRPr="00AC1DFE">
        <w:rPr>
          <w:rFonts w:asciiTheme="majorBidi" w:hAnsiTheme="majorBidi" w:cstheme="majorBidi"/>
          <w:sz w:val="28"/>
        </w:rPr>
        <w:t xml:space="preserve">As at </w:t>
      </w:r>
      <w:r w:rsidR="00756D05" w:rsidRPr="00AC1DFE">
        <w:rPr>
          <w:rFonts w:asciiTheme="majorBidi" w:hAnsiTheme="majorBidi" w:cstheme="majorBidi"/>
          <w:sz w:val="28"/>
        </w:rPr>
        <w:t xml:space="preserve">December 31, </w:t>
      </w:r>
      <w:r w:rsidRPr="00AC1DFE">
        <w:rPr>
          <w:rFonts w:asciiTheme="majorBidi" w:hAnsiTheme="majorBidi" w:cstheme="majorBidi"/>
          <w:sz w:val="28"/>
        </w:rPr>
        <w:t>202</w:t>
      </w:r>
      <w:r w:rsidR="003762A2">
        <w:rPr>
          <w:rFonts w:asciiTheme="majorBidi" w:hAnsiTheme="majorBidi" w:cstheme="majorBidi"/>
          <w:sz w:val="28"/>
        </w:rPr>
        <w:t>4</w:t>
      </w:r>
      <w:r w:rsidRPr="00AC1DFE">
        <w:rPr>
          <w:rFonts w:asciiTheme="majorBidi" w:hAnsiTheme="majorBidi" w:cstheme="majorBidi"/>
          <w:sz w:val="28"/>
        </w:rPr>
        <w:t xml:space="preserve"> and 20</w:t>
      </w:r>
      <w:r w:rsidR="005263B4" w:rsidRPr="00AC1DFE">
        <w:rPr>
          <w:rFonts w:asciiTheme="majorBidi" w:hAnsiTheme="majorBidi" w:cstheme="majorBidi"/>
          <w:sz w:val="28"/>
        </w:rPr>
        <w:t>2</w:t>
      </w:r>
      <w:r w:rsidR="003762A2">
        <w:rPr>
          <w:rFonts w:asciiTheme="majorBidi" w:hAnsiTheme="majorBidi" w:cstheme="majorBidi"/>
          <w:sz w:val="28"/>
        </w:rPr>
        <w:t>3</w:t>
      </w:r>
      <w:r w:rsidRPr="00AC1DFE">
        <w:rPr>
          <w:rFonts w:asciiTheme="majorBidi" w:hAnsiTheme="majorBidi" w:cstheme="majorBidi"/>
          <w:sz w:val="28"/>
        </w:rPr>
        <w:t>, revenue aggregating to Baht</w:t>
      </w:r>
      <w:r w:rsidR="00EC3C39">
        <w:rPr>
          <w:rFonts w:asciiTheme="majorBidi" w:hAnsiTheme="majorBidi" w:cstheme="majorBidi"/>
          <w:sz w:val="28"/>
        </w:rPr>
        <w:t xml:space="preserve"> 461.87</w:t>
      </w:r>
      <w:r w:rsidR="00F945D6">
        <w:rPr>
          <w:rFonts w:asciiTheme="majorBidi" w:hAnsiTheme="majorBidi" w:cstheme="majorBidi"/>
          <w:sz w:val="28"/>
        </w:rPr>
        <w:t xml:space="preserve"> </w:t>
      </w:r>
      <w:r w:rsidRPr="00AC1DFE">
        <w:rPr>
          <w:rFonts w:asciiTheme="majorBidi" w:hAnsiTheme="majorBidi" w:cstheme="majorBidi"/>
          <w:sz w:val="28"/>
        </w:rPr>
        <w:t xml:space="preserve">million and Baht </w:t>
      </w:r>
      <w:r w:rsidR="003762A2">
        <w:rPr>
          <w:rFonts w:asciiTheme="majorBidi" w:hAnsiTheme="majorBidi" w:cstheme="majorBidi"/>
          <w:sz w:val="28"/>
        </w:rPr>
        <w:t>621</w:t>
      </w:r>
      <w:r w:rsidR="00F945D6" w:rsidRPr="00AC1DFE">
        <w:rPr>
          <w:rFonts w:asciiTheme="majorBidi" w:hAnsiTheme="majorBidi" w:cstheme="majorBidi"/>
          <w:sz w:val="28"/>
        </w:rPr>
        <w:t>.</w:t>
      </w:r>
      <w:r w:rsidR="003762A2">
        <w:rPr>
          <w:rFonts w:asciiTheme="majorBidi" w:hAnsiTheme="majorBidi" w:cstheme="majorBidi"/>
          <w:sz w:val="28"/>
        </w:rPr>
        <w:t>72</w:t>
      </w:r>
      <w:r w:rsidR="00F945D6" w:rsidRPr="00AC1DFE">
        <w:rPr>
          <w:rFonts w:asciiTheme="majorBidi" w:hAnsiTheme="majorBidi" w:cstheme="majorBidi"/>
          <w:sz w:val="28"/>
        </w:rPr>
        <w:t xml:space="preserve"> </w:t>
      </w:r>
      <w:r w:rsidRPr="00AC1DFE">
        <w:rPr>
          <w:rFonts w:asciiTheme="majorBidi" w:hAnsiTheme="majorBidi" w:cstheme="majorBidi"/>
          <w:sz w:val="28"/>
        </w:rPr>
        <w:t>million respectively, (the Company only: B</w:t>
      </w:r>
      <w:r w:rsidRPr="00EC3C39">
        <w:rPr>
          <w:rFonts w:asciiTheme="majorBidi" w:hAnsiTheme="majorBidi" w:cstheme="majorBidi"/>
          <w:sz w:val="28"/>
        </w:rPr>
        <w:t xml:space="preserve">aht </w:t>
      </w:r>
      <w:r w:rsidR="00EC3C39" w:rsidRPr="00EC3C39">
        <w:rPr>
          <w:rFonts w:asciiTheme="majorBidi" w:hAnsiTheme="majorBidi" w:cstheme="majorBidi"/>
          <w:sz w:val="28"/>
        </w:rPr>
        <w:t>420.76</w:t>
      </w:r>
      <w:r w:rsidR="003762A2"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3762A2">
        <w:rPr>
          <w:rFonts w:asciiTheme="majorBidi" w:hAnsiTheme="majorBidi" w:cstheme="majorBidi"/>
          <w:sz w:val="28"/>
        </w:rPr>
        <w:t xml:space="preserve">608.55 </w:t>
      </w:r>
      <w:r w:rsidRPr="00AC1DFE">
        <w:rPr>
          <w:rFonts w:asciiTheme="majorBidi" w:hAnsiTheme="majorBidi" w:cstheme="majorBidi"/>
          <w:sz w:val="28"/>
        </w:rPr>
        <w:t xml:space="preserve">million respectively) is expected to be recognized in the future relating to performance obligations that are unsatisfied (or partially unsatisfied) of contracts with customers. The Company and subsidiaries </w:t>
      </w:r>
      <w:r w:rsidR="007E4D30" w:rsidRPr="00AC1DFE">
        <w:rPr>
          <w:rFonts w:asciiTheme="majorBidi" w:hAnsiTheme="majorBidi" w:cstheme="majorBidi"/>
          <w:sz w:val="28"/>
        </w:rPr>
        <w:t>expect</w:t>
      </w:r>
      <w:r w:rsidRPr="00AC1DFE">
        <w:rPr>
          <w:rFonts w:asciiTheme="majorBidi" w:hAnsiTheme="majorBidi" w:cstheme="majorBidi"/>
          <w:sz w:val="28"/>
        </w:rPr>
        <w:t xml:space="preserve"> to satisfy the performance obligations within </w:t>
      </w:r>
      <w:r w:rsidR="004E45F5" w:rsidRPr="00AC1DFE">
        <w:rPr>
          <w:rFonts w:asciiTheme="majorBidi" w:hAnsiTheme="majorBidi" w:cstheme="majorBidi"/>
          <w:sz w:val="28"/>
        </w:rPr>
        <w:t>5</w:t>
      </w:r>
      <w:r w:rsidRPr="00AC1DFE">
        <w:rPr>
          <w:rFonts w:asciiTheme="majorBidi" w:hAnsiTheme="majorBidi" w:cstheme="majorBidi"/>
          <w:sz w:val="28"/>
        </w:rPr>
        <w:t xml:space="preserve"> years</w:t>
      </w:r>
      <w:r w:rsidR="00756D05" w:rsidRPr="00AC1DFE">
        <w:rPr>
          <w:rFonts w:asciiTheme="majorBidi" w:hAnsiTheme="majorBidi" w:cstheme="majorBidi"/>
          <w:sz w:val="28"/>
        </w:rPr>
        <w:t xml:space="preserve"> </w:t>
      </w:r>
      <w:r w:rsidRPr="00AC1DFE">
        <w:rPr>
          <w:rFonts w:asciiTheme="majorBidi" w:hAnsiTheme="majorBidi" w:cstheme="majorBidi"/>
          <w:sz w:val="28"/>
        </w:rPr>
        <w:t xml:space="preserve">(the Company only: </w:t>
      </w:r>
      <w:r w:rsidR="004E45F5" w:rsidRPr="00AC1DFE">
        <w:rPr>
          <w:rFonts w:asciiTheme="majorBidi" w:hAnsiTheme="majorBidi" w:cstheme="majorBidi"/>
          <w:sz w:val="28"/>
        </w:rPr>
        <w:t>5</w:t>
      </w:r>
      <w:r w:rsidRPr="00AC1DFE">
        <w:rPr>
          <w:rFonts w:asciiTheme="majorBidi" w:hAnsiTheme="majorBidi" w:cstheme="majorBidi"/>
          <w:sz w:val="28"/>
        </w:rPr>
        <w:t xml:space="preserve"> years).</w:t>
      </w:r>
    </w:p>
    <w:p w14:paraId="68E99C4D" w14:textId="77777777" w:rsidR="00BF102F" w:rsidRPr="00AC1DFE" w:rsidRDefault="00BF102F">
      <w:pPr>
        <w:rPr>
          <w:rFonts w:asciiTheme="majorBidi" w:hAnsiTheme="majorBidi" w:cstheme="majorBidi"/>
          <w:b/>
          <w:bCs/>
          <w:sz w:val="28"/>
        </w:rPr>
      </w:pPr>
      <w:r w:rsidRPr="00AC1DFE">
        <w:rPr>
          <w:rFonts w:asciiTheme="majorBidi" w:hAnsiTheme="majorBidi" w:cstheme="majorBidi"/>
          <w:b/>
          <w:bCs/>
          <w:sz w:val="28"/>
        </w:rPr>
        <w:br w:type="page"/>
      </w:r>
    </w:p>
    <w:p w14:paraId="67E5239B" w14:textId="503DAB83" w:rsidR="001C525B" w:rsidRPr="00AC1DFE" w:rsidRDefault="00817BD3" w:rsidP="00756D05">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AC1DFE" w14:paraId="4A622593" w14:textId="77777777" w:rsidTr="007E4D30">
        <w:tc>
          <w:tcPr>
            <w:tcW w:w="3402" w:type="dxa"/>
          </w:tcPr>
          <w:p w14:paraId="1322E54A" w14:textId="77777777" w:rsidR="00494211" w:rsidRPr="00AC1DFE" w:rsidRDefault="00494211" w:rsidP="00660C22">
            <w:pPr>
              <w:pStyle w:val="NoSpacing"/>
              <w:rPr>
                <w:rFonts w:asciiTheme="majorBidi" w:hAnsiTheme="majorBidi" w:cstheme="majorBidi"/>
                <w:b/>
                <w:bCs/>
                <w:sz w:val="28"/>
              </w:rPr>
            </w:pPr>
          </w:p>
        </w:tc>
        <w:tc>
          <w:tcPr>
            <w:tcW w:w="988" w:type="dxa"/>
          </w:tcPr>
          <w:p w14:paraId="3CC2F79D" w14:textId="77777777" w:rsidR="00494211" w:rsidRPr="00AC1DFE"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6B0062EA" w:rsidR="00494211" w:rsidRPr="00AC1DFE" w:rsidRDefault="00817BD3" w:rsidP="00756D05">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817BD3" w:rsidRPr="00AC1DFE" w14:paraId="427069CC" w14:textId="77777777" w:rsidTr="007E4D30">
        <w:tc>
          <w:tcPr>
            <w:tcW w:w="3402" w:type="dxa"/>
          </w:tcPr>
          <w:p w14:paraId="32485A43" w14:textId="77777777" w:rsidR="00817BD3" w:rsidRPr="00AC1DFE" w:rsidRDefault="00817BD3" w:rsidP="00817BD3">
            <w:pPr>
              <w:pStyle w:val="NoSpacing"/>
              <w:rPr>
                <w:rFonts w:asciiTheme="majorBidi" w:hAnsiTheme="majorBidi" w:cstheme="majorBidi"/>
                <w:b/>
                <w:bCs/>
                <w:sz w:val="28"/>
              </w:rPr>
            </w:pPr>
          </w:p>
        </w:tc>
        <w:tc>
          <w:tcPr>
            <w:tcW w:w="988" w:type="dxa"/>
          </w:tcPr>
          <w:p w14:paraId="1CBB785C" w14:textId="77777777" w:rsidR="00817BD3" w:rsidRPr="00AC1DFE"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AC1DFE" w:rsidRDefault="00817BD3" w:rsidP="00817BD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3"/>
          </w:tcPr>
          <w:p w14:paraId="63D6CC81" w14:textId="042B854D" w:rsidR="00817BD3" w:rsidRPr="00AC1DFE" w:rsidRDefault="00817BD3" w:rsidP="00817BD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31075C" w:rsidRPr="00AC1DFE" w14:paraId="53E97D76" w14:textId="77777777" w:rsidTr="00CE29CA">
        <w:trPr>
          <w:gridAfter w:val="1"/>
          <w:wAfter w:w="13" w:type="dxa"/>
        </w:trPr>
        <w:tc>
          <w:tcPr>
            <w:tcW w:w="3402" w:type="dxa"/>
          </w:tcPr>
          <w:p w14:paraId="6D979764" w14:textId="77777777" w:rsidR="0031075C" w:rsidRPr="00AC1DFE" w:rsidRDefault="0031075C" w:rsidP="0031075C">
            <w:pPr>
              <w:pStyle w:val="NoSpacing"/>
              <w:rPr>
                <w:rFonts w:asciiTheme="majorBidi" w:hAnsiTheme="majorBidi" w:cstheme="majorBidi"/>
                <w:b/>
                <w:bCs/>
                <w:sz w:val="28"/>
              </w:rPr>
            </w:pPr>
          </w:p>
        </w:tc>
        <w:tc>
          <w:tcPr>
            <w:tcW w:w="988" w:type="dxa"/>
            <w:vAlign w:val="bottom"/>
          </w:tcPr>
          <w:p w14:paraId="6B97C0D3" w14:textId="34BDE9DA" w:rsidR="0031075C" w:rsidRPr="00AC1DFE" w:rsidRDefault="0031075C" w:rsidP="0031075C">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80" w:type="dxa"/>
            <w:shd w:val="clear" w:color="auto" w:fill="auto"/>
            <w:vAlign w:val="center"/>
          </w:tcPr>
          <w:p w14:paraId="37CD5544" w14:textId="2803655F" w:rsidR="0031075C" w:rsidRPr="00AC1DFE" w:rsidRDefault="0031075C" w:rsidP="0031075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5" w:type="dxa"/>
            <w:shd w:val="clear" w:color="auto" w:fill="auto"/>
            <w:vAlign w:val="bottom"/>
          </w:tcPr>
          <w:p w14:paraId="5B4CD9DC" w14:textId="3C8286A2" w:rsidR="0031075C" w:rsidRPr="00AC1DFE" w:rsidRDefault="0031075C" w:rsidP="0031075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276" w:type="dxa"/>
            <w:gridSpan w:val="2"/>
            <w:shd w:val="clear" w:color="auto" w:fill="auto"/>
            <w:vAlign w:val="center"/>
          </w:tcPr>
          <w:p w14:paraId="2E4EA3B1" w14:textId="516BC964" w:rsidR="0031075C" w:rsidRPr="00AC1DFE" w:rsidRDefault="0031075C" w:rsidP="0031075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6" w:type="dxa"/>
            <w:vAlign w:val="bottom"/>
          </w:tcPr>
          <w:p w14:paraId="19EA7DD1" w14:textId="0CA0E1D1" w:rsidR="0031075C" w:rsidRPr="00AC1DFE" w:rsidRDefault="0031075C" w:rsidP="0031075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7A5A4A" w:rsidRPr="00AC1DFE" w14:paraId="66F6CA66" w14:textId="77777777" w:rsidTr="00EC3C39">
        <w:trPr>
          <w:gridAfter w:val="1"/>
          <w:wAfter w:w="13" w:type="dxa"/>
          <w:trHeight w:val="374"/>
        </w:trPr>
        <w:tc>
          <w:tcPr>
            <w:tcW w:w="3402" w:type="dxa"/>
            <w:vAlign w:val="bottom"/>
          </w:tcPr>
          <w:p w14:paraId="3F7EFD18" w14:textId="526C0C98" w:rsidR="007A5A4A" w:rsidRPr="00AC1DFE" w:rsidRDefault="007A5A4A" w:rsidP="007A5A4A">
            <w:pPr>
              <w:pStyle w:val="NoSpacing"/>
              <w:ind w:left="27"/>
              <w:rPr>
                <w:rFonts w:asciiTheme="majorBidi" w:hAnsiTheme="majorBidi" w:cstheme="majorBidi"/>
                <w:sz w:val="28"/>
                <w:cs/>
              </w:rPr>
            </w:pPr>
            <w:r w:rsidRPr="00AC1DFE">
              <w:rPr>
                <w:rFonts w:asciiTheme="majorBidi" w:hAnsiTheme="majorBidi" w:cstheme="majorBidi"/>
                <w:sz w:val="28"/>
              </w:rPr>
              <w:t>PPS ONEWORKS CO., LTD.</w:t>
            </w:r>
          </w:p>
        </w:tc>
        <w:tc>
          <w:tcPr>
            <w:tcW w:w="988" w:type="dxa"/>
            <w:shd w:val="clear" w:color="auto" w:fill="auto"/>
          </w:tcPr>
          <w:p w14:paraId="05C06AC6" w14:textId="77777777" w:rsidR="007A5A4A" w:rsidRPr="00AC1DFE" w:rsidRDefault="007A5A4A" w:rsidP="007A5A4A">
            <w:pPr>
              <w:pStyle w:val="NoSpacing"/>
              <w:jc w:val="right"/>
              <w:rPr>
                <w:rFonts w:asciiTheme="majorBidi" w:hAnsiTheme="majorBidi" w:cstheme="majorBidi"/>
                <w:sz w:val="28"/>
              </w:rPr>
            </w:pPr>
          </w:p>
        </w:tc>
        <w:tc>
          <w:tcPr>
            <w:tcW w:w="1280" w:type="dxa"/>
            <w:shd w:val="clear" w:color="auto" w:fill="auto"/>
            <w:vAlign w:val="bottom"/>
          </w:tcPr>
          <w:p w14:paraId="41CCD45E" w14:textId="2B4CA56E"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9FBFAF4" w14:textId="7B316907"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02D7568F" w14:textId="0E065909"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4,800,000</w:t>
            </w:r>
          </w:p>
        </w:tc>
        <w:tc>
          <w:tcPr>
            <w:tcW w:w="1276" w:type="dxa"/>
            <w:vAlign w:val="bottom"/>
          </w:tcPr>
          <w:p w14:paraId="1A205F5A" w14:textId="21B0AC0C"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3,300,000</w:t>
            </w:r>
          </w:p>
        </w:tc>
      </w:tr>
      <w:tr w:rsidR="007A5A4A" w:rsidRPr="00AC1DFE" w14:paraId="0E5549C0" w14:textId="77777777" w:rsidTr="00EC3C39">
        <w:trPr>
          <w:gridAfter w:val="1"/>
          <w:wAfter w:w="13" w:type="dxa"/>
          <w:trHeight w:val="374"/>
        </w:trPr>
        <w:tc>
          <w:tcPr>
            <w:tcW w:w="3402" w:type="dxa"/>
            <w:vAlign w:val="bottom"/>
          </w:tcPr>
          <w:p w14:paraId="24BF9F92" w14:textId="13631664" w:rsidR="007A5A4A" w:rsidRPr="00AC1DFE" w:rsidRDefault="007A5A4A" w:rsidP="007A5A4A">
            <w:pPr>
              <w:pStyle w:val="NoSpacing"/>
              <w:ind w:left="27"/>
              <w:rPr>
                <w:rFonts w:asciiTheme="majorBidi" w:hAnsiTheme="majorBidi" w:cstheme="majorBidi"/>
                <w:sz w:val="28"/>
              </w:rPr>
            </w:pPr>
            <w:r w:rsidRPr="00AC1DFE">
              <w:rPr>
                <w:rFonts w:asciiTheme="majorBidi" w:hAnsiTheme="majorBidi" w:cstheme="majorBidi"/>
                <w:sz w:val="28"/>
              </w:rPr>
              <w:t>PPS INNOVATION CO., LTD.</w:t>
            </w:r>
          </w:p>
        </w:tc>
        <w:tc>
          <w:tcPr>
            <w:tcW w:w="988" w:type="dxa"/>
            <w:shd w:val="clear" w:color="auto" w:fill="auto"/>
          </w:tcPr>
          <w:p w14:paraId="665968D2" w14:textId="77777777" w:rsidR="007A5A4A" w:rsidRPr="00AC1DFE" w:rsidRDefault="007A5A4A" w:rsidP="007A5A4A">
            <w:pPr>
              <w:pStyle w:val="NoSpacing"/>
              <w:jc w:val="right"/>
              <w:rPr>
                <w:rFonts w:asciiTheme="majorBidi" w:hAnsiTheme="majorBidi" w:cstheme="majorBidi"/>
                <w:sz w:val="28"/>
              </w:rPr>
            </w:pPr>
          </w:p>
        </w:tc>
        <w:tc>
          <w:tcPr>
            <w:tcW w:w="1280" w:type="dxa"/>
            <w:shd w:val="clear" w:color="auto" w:fill="auto"/>
            <w:vAlign w:val="bottom"/>
          </w:tcPr>
          <w:p w14:paraId="0F1736C1" w14:textId="5139C1A8"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89C4443" w14:textId="0889733A"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6DF37004" w14:textId="19B6C9DA"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12,955,000</w:t>
            </w:r>
          </w:p>
        </w:tc>
        <w:tc>
          <w:tcPr>
            <w:tcW w:w="1276" w:type="dxa"/>
            <w:vAlign w:val="bottom"/>
          </w:tcPr>
          <w:p w14:paraId="2F1D33B4" w14:textId="53E587F8"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10,000,000</w:t>
            </w:r>
          </w:p>
        </w:tc>
      </w:tr>
      <w:tr w:rsidR="007A5A4A" w:rsidRPr="00AC1DFE" w14:paraId="73710587" w14:textId="77777777" w:rsidTr="00EC3C39">
        <w:trPr>
          <w:gridAfter w:val="1"/>
          <w:wAfter w:w="13" w:type="dxa"/>
          <w:trHeight w:val="374"/>
        </w:trPr>
        <w:tc>
          <w:tcPr>
            <w:tcW w:w="3402" w:type="dxa"/>
            <w:vAlign w:val="bottom"/>
          </w:tcPr>
          <w:p w14:paraId="78FAF78E" w14:textId="65370F00" w:rsidR="007A5A4A" w:rsidRPr="00AC1DFE" w:rsidRDefault="007A5A4A" w:rsidP="007A5A4A">
            <w:pPr>
              <w:pStyle w:val="NoSpacing"/>
              <w:ind w:left="27"/>
              <w:rPr>
                <w:rFonts w:asciiTheme="majorBidi" w:hAnsiTheme="majorBidi" w:cstheme="majorBidi"/>
                <w:sz w:val="28"/>
              </w:rPr>
            </w:pPr>
            <w:r w:rsidRPr="00AC1DFE">
              <w:rPr>
                <w:rFonts w:asciiTheme="majorBidi" w:hAnsiTheme="majorBidi" w:cstheme="majorBidi"/>
                <w:sz w:val="28"/>
              </w:rPr>
              <w:t>SAPAT PROJECT CO., LTD.</w:t>
            </w:r>
          </w:p>
        </w:tc>
        <w:tc>
          <w:tcPr>
            <w:tcW w:w="988" w:type="dxa"/>
            <w:shd w:val="clear" w:color="auto" w:fill="auto"/>
          </w:tcPr>
          <w:p w14:paraId="4EF7F440" w14:textId="77777777" w:rsidR="007A5A4A" w:rsidRPr="00AC1DFE" w:rsidRDefault="007A5A4A" w:rsidP="007A5A4A">
            <w:pPr>
              <w:pStyle w:val="NoSpacing"/>
              <w:ind w:left="311"/>
              <w:rPr>
                <w:rFonts w:asciiTheme="majorBidi" w:hAnsiTheme="majorBidi" w:cstheme="majorBidi"/>
                <w:sz w:val="28"/>
              </w:rPr>
            </w:pPr>
          </w:p>
        </w:tc>
        <w:tc>
          <w:tcPr>
            <w:tcW w:w="1280" w:type="dxa"/>
            <w:shd w:val="clear" w:color="auto" w:fill="auto"/>
            <w:vAlign w:val="bottom"/>
          </w:tcPr>
          <w:p w14:paraId="19622A39" w14:textId="78367B65"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FA808E" w14:textId="00FDBC0B"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5622BC19" w14:textId="7186EDFF"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6" w:type="dxa"/>
            <w:vAlign w:val="bottom"/>
          </w:tcPr>
          <w:p w14:paraId="0D96F63C" w14:textId="26C50EA3"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600,000</w:t>
            </w:r>
          </w:p>
        </w:tc>
      </w:tr>
      <w:tr w:rsidR="007A5A4A" w:rsidRPr="00AC1DFE" w14:paraId="70F73824" w14:textId="77777777" w:rsidTr="00EC3C39">
        <w:trPr>
          <w:gridAfter w:val="1"/>
          <w:wAfter w:w="13" w:type="dxa"/>
          <w:trHeight w:val="253"/>
        </w:trPr>
        <w:tc>
          <w:tcPr>
            <w:tcW w:w="3402" w:type="dxa"/>
            <w:vAlign w:val="bottom"/>
          </w:tcPr>
          <w:p w14:paraId="51EE12EA" w14:textId="5682D196" w:rsidR="007A5A4A" w:rsidRPr="00AC1DFE" w:rsidRDefault="007A5A4A" w:rsidP="007A5A4A">
            <w:pPr>
              <w:pStyle w:val="NoSpacing"/>
              <w:ind w:left="311" w:hanging="284"/>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988" w:type="dxa"/>
            <w:shd w:val="clear" w:color="auto" w:fill="auto"/>
          </w:tcPr>
          <w:p w14:paraId="3558730D" w14:textId="77777777" w:rsidR="007A5A4A" w:rsidRPr="00AC1DFE" w:rsidRDefault="007A5A4A" w:rsidP="007A5A4A">
            <w:pPr>
              <w:pStyle w:val="NoSpacing"/>
              <w:ind w:left="311"/>
              <w:rPr>
                <w:rFonts w:asciiTheme="majorBidi" w:hAnsiTheme="majorBidi" w:cstheme="majorBidi"/>
                <w:sz w:val="28"/>
              </w:rPr>
            </w:pPr>
          </w:p>
        </w:tc>
        <w:tc>
          <w:tcPr>
            <w:tcW w:w="1280" w:type="dxa"/>
            <w:shd w:val="clear" w:color="auto" w:fill="auto"/>
            <w:vAlign w:val="bottom"/>
          </w:tcPr>
          <w:p w14:paraId="1D427D9C" w14:textId="596C0AB8"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AD992E1" w14:textId="6BC8B691"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27E486F9" w14:textId="34B6A002"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29,860,000</w:t>
            </w:r>
          </w:p>
        </w:tc>
        <w:tc>
          <w:tcPr>
            <w:tcW w:w="1276" w:type="dxa"/>
            <w:vAlign w:val="bottom"/>
          </w:tcPr>
          <w:p w14:paraId="051AD202" w14:textId="7750BA08"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27,100,000</w:t>
            </w:r>
          </w:p>
        </w:tc>
      </w:tr>
      <w:tr w:rsidR="007A5A4A" w:rsidRPr="00AC1DFE" w14:paraId="06D951EA" w14:textId="77777777" w:rsidTr="00EC3C39">
        <w:trPr>
          <w:gridAfter w:val="1"/>
          <w:wAfter w:w="13" w:type="dxa"/>
          <w:trHeight w:val="374"/>
        </w:trPr>
        <w:tc>
          <w:tcPr>
            <w:tcW w:w="3402" w:type="dxa"/>
            <w:vAlign w:val="bottom"/>
          </w:tcPr>
          <w:p w14:paraId="59E20959" w14:textId="77777777" w:rsidR="007A5A4A" w:rsidRPr="00AC1DFE" w:rsidRDefault="007A5A4A" w:rsidP="007A5A4A">
            <w:pPr>
              <w:pStyle w:val="NoSpacing"/>
              <w:ind w:left="311" w:hanging="284"/>
              <w:rPr>
                <w:rFonts w:asciiTheme="majorBidi" w:hAnsiTheme="majorBidi" w:cstheme="majorBidi"/>
                <w:sz w:val="28"/>
              </w:rPr>
            </w:pPr>
            <w:r w:rsidRPr="00AC1DFE">
              <w:rPr>
                <w:rFonts w:asciiTheme="majorBidi" w:hAnsiTheme="majorBidi" w:cstheme="majorBidi"/>
                <w:sz w:val="28"/>
              </w:rPr>
              <w:t>PROJECT TWO PROPERTY</w:t>
            </w:r>
          </w:p>
          <w:p w14:paraId="7C348FAA" w14:textId="33FAFB26" w:rsidR="007A5A4A" w:rsidRPr="00AC1DFE" w:rsidRDefault="007A5A4A" w:rsidP="007A5A4A">
            <w:pPr>
              <w:pStyle w:val="NoSpacing"/>
              <w:ind w:left="594" w:hanging="284"/>
              <w:rPr>
                <w:rFonts w:asciiTheme="majorBidi" w:hAnsiTheme="majorBidi" w:cstheme="majorBidi"/>
                <w:sz w:val="28"/>
                <w:cs/>
              </w:rPr>
            </w:pPr>
            <w:r w:rsidRPr="00AC1DFE">
              <w:rPr>
                <w:rFonts w:asciiTheme="majorBidi" w:hAnsiTheme="majorBidi" w:cstheme="majorBidi"/>
                <w:sz w:val="28"/>
              </w:rPr>
              <w:t>DEVELOPMENT CO., LTD.</w:t>
            </w:r>
          </w:p>
        </w:tc>
        <w:tc>
          <w:tcPr>
            <w:tcW w:w="988" w:type="dxa"/>
            <w:shd w:val="clear" w:color="auto" w:fill="auto"/>
          </w:tcPr>
          <w:p w14:paraId="07785BCE" w14:textId="77777777" w:rsidR="007A5A4A" w:rsidRPr="00AC1DFE" w:rsidRDefault="007A5A4A" w:rsidP="007A5A4A">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148322C2"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8,590,000</w:t>
            </w:r>
          </w:p>
        </w:tc>
        <w:tc>
          <w:tcPr>
            <w:tcW w:w="1275" w:type="dxa"/>
            <w:shd w:val="clear" w:color="auto" w:fill="auto"/>
            <w:vAlign w:val="bottom"/>
          </w:tcPr>
          <w:p w14:paraId="1066BECE" w14:textId="76639D08"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6,950,000</w:t>
            </w:r>
          </w:p>
        </w:tc>
        <w:tc>
          <w:tcPr>
            <w:tcW w:w="1276" w:type="dxa"/>
            <w:gridSpan w:val="2"/>
            <w:shd w:val="clear" w:color="auto" w:fill="auto"/>
            <w:vAlign w:val="bottom"/>
          </w:tcPr>
          <w:p w14:paraId="50B2A1C0" w14:textId="2D91886B"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6E84DDCC"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r>
      <w:tr w:rsidR="007A5A4A" w:rsidRPr="00AC1DFE" w14:paraId="587597CB" w14:textId="77777777" w:rsidTr="00EC3C39">
        <w:trPr>
          <w:gridAfter w:val="1"/>
          <w:wAfter w:w="13" w:type="dxa"/>
          <w:trHeight w:val="374"/>
        </w:trPr>
        <w:tc>
          <w:tcPr>
            <w:tcW w:w="3402" w:type="dxa"/>
            <w:vAlign w:val="bottom"/>
          </w:tcPr>
          <w:p w14:paraId="5A282EC9" w14:textId="20D91B71" w:rsidR="007A5A4A" w:rsidRPr="00AC1DFE" w:rsidRDefault="007A5A4A" w:rsidP="007A5A4A">
            <w:pPr>
              <w:ind w:left="27"/>
              <w:rPr>
                <w:rFonts w:asciiTheme="majorBidi" w:hAnsiTheme="majorBidi" w:cstheme="majorBidi"/>
                <w:sz w:val="28"/>
                <w:cs/>
              </w:rPr>
            </w:pPr>
            <w:r w:rsidRPr="00AC1DFE">
              <w:rPr>
                <w:rFonts w:asciiTheme="majorBidi" w:hAnsiTheme="majorBidi" w:cstheme="majorBidi"/>
                <w:sz w:val="28"/>
              </w:rPr>
              <w:t>Total</w:t>
            </w:r>
          </w:p>
        </w:tc>
        <w:tc>
          <w:tcPr>
            <w:tcW w:w="988" w:type="dxa"/>
            <w:shd w:val="clear" w:color="auto" w:fill="auto"/>
          </w:tcPr>
          <w:p w14:paraId="5297B860" w14:textId="797BA5CF" w:rsidR="007A5A4A" w:rsidRPr="00AC1DFE" w:rsidRDefault="007A5A4A" w:rsidP="007A5A4A">
            <w:pPr>
              <w:pStyle w:val="NoSpacing"/>
              <w:jc w:val="center"/>
              <w:rPr>
                <w:rFonts w:asciiTheme="majorBidi" w:hAnsiTheme="majorBidi" w:cstheme="majorBidi"/>
                <w:i/>
                <w:iCs/>
                <w:sz w:val="28"/>
              </w:rPr>
            </w:pPr>
            <w:r w:rsidRPr="00AC1DFE">
              <w:rPr>
                <w:rFonts w:asciiTheme="majorBidi" w:hAnsiTheme="majorBidi" w:cstheme="majorBidi"/>
                <w:i/>
                <w:iCs/>
                <w:sz w:val="28"/>
              </w:rPr>
              <w:t>3</w:t>
            </w:r>
            <w:r>
              <w:rPr>
                <w:rFonts w:asciiTheme="majorBidi" w:hAnsiTheme="majorBidi" w:cstheme="majorBidi"/>
                <w:i/>
                <w:iCs/>
                <w:sz w:val="28"/>
              </w:rPr>
              <w:t>0</w:t>
            </w:r>
            <w:r w:rsidRPr="00AC1DFE">
              <w:rPr>
                <w:rFonts w:asciiTheme="majorBidi" w:hAnsiTheme="majorBidi" w:cstheme="majorBidi"/>
                <w:i/>
                <w:iCs/>
                <w:sz w:val="28"/>
              </w:rPr>
              <w:t>.1</w:t>
            </w:r>
          </w:p>
        </w:tc>
        <w:tc>
          <w:tcPr>
            <w:tcW w:w="1280" w:type="dxa"/>
            <w:shd w:val="clear" w:color="auto" w:fill="auto"/>
            <w:vAlign w:val="bottom"/>
          </w:tcPr>
          <w:p w14:paraId="21890F2C" w14:textId="2E282B05"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8,590,000</w:t>
            </w:r>
          </w:p>
        </w:tc>
        <w:tc>
          <w:tcPr>
            <w:tcW w:w="1275" w:type="dxa"/>
            <w:shd w:val="clear" w:color="auto" w:fill="auto"/>
            <w:vAlign w:val="bottom"/>
          </w:tcPr>
          <w:p w14:paraId="2217CBB9" w14:textId="6D2F610C"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6,950,000</w:t>
            </w:r>
          </w:p>
        </w:tc>
        <w:tc>
          <w:tcPr>
            <w:tcW w:w="1276" w:type="dxa"/>
            <w:gridSpan w:val="2"/>
            <w:shd w:val="clear" w:color="auto" w:fill="auto"/>
            <w:vAlign w:val="bottom"/>
          </w:tcPr>
          <w:p w14:paraId="05EF4FA7" w14:textId="333386BC"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47,615,000</w:t>
            </w:r>
          </w:p>
        </w:tc>
        <w:tc>
          <w:tcPr>
            <w:tcW w:w="1276" w:type="dxa"/>
            <w:vAlign w:val="bottom"/>
          </w:tcPr>
          <w:p w14:paraId="48CF6C2B" w14:textId="482849E9"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41,000,000</w:t>
            </w:r>
          </w:p>
        </w:tc>
      </w:tr>
      <w:tr w:rsidR="007A5A4A" w:rsidRPr="00AC1DFE" w14:paraId="6CBB00C9" w14:textId="77777777" w:rsidTr="00EC3C39">
        <w:trPr>
          <w:gridAfter w:val="1"/>
          <w:wAfter w:w="13" w:type="dxa"/>
          <w:trHeight w:val="374"/>
        </w:trPr>
        <w:tc>
          <w:tcPr>
            <w:tcW w:w="4390" w:type="dxa"/>
            <w:gridSpan w:val="2"/>
            <w:shd w:val="clear" w:color="auto" w:fill="auto"/>
            <w:vAlign w:val="bottom"/>
          </w:tcPr>
          <w:p w14:paraId="561E32B0" w14:textId="08DF9E67" w:rsidR="007A5A4A" w:rsidRPr="00AC1DFE" w:rsidRDefault="007A5A4A" w:rsidP="007A5A4A">
            <w:pPr>
              <w:pStyle w:val="NoSpacing"/>
              <w:rPr>
                <w:rFonts w:asciiTheme="majorBidi" w:hAnsiTheme="majorBidi" w:cstheme="majorBidi"/>
                <w:sz w:val="28"/>
              </w:rPr>
            </w:pPr>
            <w:r w:rsidRPr="00AC1DFE">
              <w:rPr>
                <w:rFonts w:asciiTheme="majorBidi" w:hAnsiTheme="majorBidi" w:cstheme="majorBidi"/>
                <w:sz w:val="28"/>
              </w:rPr>
              <w:t>Less Allowance for expected credit losses:</w:t>
            </w:r>
          </w:p>
        </w:tc>
        <w:tc>
          <w:tcPr>
            <w:tcW w:w="1280" w:type="dxa"/>
            <w:shd w:val="clear" w:color="auto" w:fill="auto"/>
            <w:vAlign w:val="bottom"/>
          </w:tcPr>
          <w:p w14:paraId="5F8B5D1B" w14:textId="77777777" w:rsidR="007A5A4A" w:rsidRPr="00AC1DFE" w:rsidRDefault="007A5A4A" w:rsidP="007A5A4A">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7A5A4A" w:rsidRPr="00AC1DFE" w:rsidRDefault="007A5A4A" w:rsidP="007A5A4A">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7A5A4A" w:rsidRPr="00AC1DFE" w:rsidRDefault="007A5A4A" w:rsidP="007A5A4A">
            <w:pPr>
              <w:pStyle w:val="NoSpacing"/>
              <w:jc w:val="right"/>
              <w:rPr>
                <w:rFonts w:asciiTheme="majorBidi" w:hAnsiTheme="majorBidi" w:cstheme="majorBidi"/>
                <w:sz w:val="28"/>
              </w:rPr>
            </w:pPr>
          </w:p>
        </w:tc>
        <w:tc>
          <w:tcPr>
            <w:tcW w:w="1276" w:type="dxa"/>
            <w:vAlign w:val="bottom"/>
          </w:tcPr>
          <w:p w14:paraId="0556C472" w14:textId="77777777" w:rsidR="007A5A4A" w:rsidRPr="00AC1DFE" w:rsidRDefault="007A5A4A" w:rsidP="007A5A4A">
            <w:pPr>
              <w:pStyle w:val="NoSpacing"/>
              <w:jc w:val="right"/>
              <w:rPr>
                <w:rFonts w:asciiTheme="majorBidi" w:hAnsiTheme="majorBidi" w:cstheme="majorBidi"/>
                <w:sz w:val="28"/>
              </w:rPr>
            </w:pPr>
          </w:p>
        </w:tc>
      </w:tr>
      <w:tr w:rsidR="007A5A4A" w:rsidRPr="00AC1DFE" w14:paraId="3F4CEDEC" w14:textId="77777777" w:rsidTr="00EC3C39">
        <w:trPr>
          <w:gridAfter w:val="1"/>
          <w:wAfter w:w="13" w:type="dxa"/>
          <w:trHeight w:val="374"/>
        </w:trPr>
        <w:tc>
          <w:tcPr>
            <w:tcW w:w="3402" w:type="dxa"/>
            <w:vAlign w:val="bottom"/>
          </w:tcPr>
          <w:p w14:paraId="5D1A01C6" w14:textId="71201657" w:rsidR="007A5A4A" w:rsidRPr="00AC1DFE" w:rsidRDefault="007A5A4A" w:rsidP="007A5A4A">
            <w:pPr>
              <w:ind w:left="366"/>
              <w:rPr>
                <w:rFonts w:asciiTheme="majorBidi" w:hAnsiTheme="majorBidi" w:cstheme="majorBidi"/>
                <w:sz w:val="28"/>
                <w:cs/>
              </w:rPr>
            </w:pPr>
            <w:r w:rsidRPr="00AC1DFE">
              <w:rPr>
                <w:rFonts w:asciiTheme="majorBidi" w:hAnsiTheme="majorBidi" w:cstheme="majorBidi"/>
                <w:sz w:val="28"/>
              </w:rPr>
              <w:t>PPS ONEWORKS CO., LTD.</w:t>
            </w:r>
          </w:p>
        </w:tc>
        <w:tc>
          <w:tcPr>
            <w:tcW w:w="988" w:type="dxa"/>
            <w:shd w:val="clear" w:color="auto" w:fill="auto"/>
          </w:tcPr>
          <w:p w14:paraId="49C2F25B" w14:textId="77777777" w:rsidR="007A5A4A" w:rsidRPr="00AC1DFE" w:rsidRDefault="007A5A4A" w:rsidP="007A5A4A">
            <w:pPr>
              <w:pStyle w:val="NoSpacing"/>
              <w:jc w:val="right"/>
              <w:rPr>
                <w:rFonts w:asciiTheme="majorBidi" w:hAnsiTheme="majorBidi" w:cstheme="majorBidi"/>
                <w:sz w:val="28"/>
              </w:rPr>
            </w:pPr>
          </w:p>
        </w:tc>
        <w:tc>
          <w:tcPr>
            <w:tcW w:w="1280" w:type="dxa"/>
            <w:shd w:val="clear" w:color="auto" w:fill="auto"/>
            <w:vAlign w:val="bottom"/>
          </w:tcPr>
          <w:p w14:paraId="56D85656" w14:textId="6103C793"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47513CF" w14:textId="16A7AE8E" w:rsidR="007A5A4A" w:rsidRPr="00AC1DFE" w:rsidRDefault="007A5A4A" w:rsidP="007A5A4A">
            <w:pPr>
              <w:pStyle w:val="NoSpacing"/>
              <w:jc w:val="right"/>
              <w:rPr>
                <w:rFonts w:asciiTheme="majorBidi" w:hAnsiTheme="majorBidi" w:cstheme="majorBidi"/>
                <w:sz w:val="28"/>
                <w:cs/>
              </w:rPr>
            </w:pPr>
            <w:r w:rsidRPr="002552FB">
              <w:rPr>
                <w:rFonts w:ascii="AngsanaUPC" w:hAnsi="AngsanaUPC" w:cs="AngsanaUPC"/>
                <w:sz w:val="28"/>
              </w:rPr>
              <w:t>-</w:t>
            </w:r>
          </w:p>
        </w:tc>
        <w:tc>
          <w:tcPr>
            <w:tcW w:w="1276" w:type="dxa"/>
            <w:gridSpan w:val="2"/>
            <w:shd w:val="clear" w:color="auto" w:fill="auto"/>
            <w:vAlign w:val="bottom"/>
          </w:tcPr>
          <w:p w14:paraId="5A85BB9F" w14:textId="6B116A19"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6EE29A59"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(3,300,000)</w:t>
            </w:r>
          </w:p>
        </w:tc>
      </w:tr>
      <w:tr w:rsidR="007A5A4A" w:rsidRPr="00AC1DFE" w14:paraId="1DE841C2" w14:textId="77777777" w:rsidTr="00EC3C39">
        <w:trPr>
          <w:gridAfter w:val="1"/>
          <w:wAfter w:w="13" w:type="dxa"/>
          <w:trHeight w:val="374"/>
        </w:trPr>
        <w:tc>
          <w:tcPr>
            <w:tcW w:w="4390" w:type="dxa"/>
            <w:gridSpan w:val="2"/>
            <w:shd w:val="clear" w:color="auto" w:fill="auto"/>
            <w:vAlign w:val="bottom"/>
          </w:tcPr>
          <w:p w14:paraId="77241292" w14:textId="3BBCF516" w:rsidR="007A5A4A" w:rsidRPr="00AC1DFE" w:rsidRDefault="007A5A4A" w:rsidP="007A5A4A">
            <w:pPr>
              <w:pStyle w:val="NoSpacing"/>
              <w:ind w:left="366"/>
              <w:rPr>
                <w:rFonts w:asciiTheme="majorBidi" w:hAnsiTheme="majorBidi" w:cstheme="majorBidi"/>
                <w:sz w:val="28"/>
              </w:rPr>
            </w:pPr>
            <w:r w:rsidRPr="00AC1DFE">
              <w:rPr>
                <w:rFonts w:asciiTheme="majorBidi" w:hAnsiTheme="majorBidi" w:cstheme="majorBidi"/>
                <w:sz w:val="28"/>
              </w:rPr>
              <w:t>PPS INNOVATION CO., LTD.</w:t>
            </w:r>
          </w:p>
        </w:tc>
        <w:tc>
          <w:tcPr>
            <w:tcW w:w="1280" w:type="dxa"/>
            <w:shd w:val="clear" w:color="auto" w:fill="auto"/>
            <w:vAlign w:val="bottom"/>
          </w:tcPr>
          <w:p w14:paraId="3DE95045" w14:textId="083C20E2"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3AB929D4" w14:textId="1F910AA1"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6C867DC8" w14:textId="44F03654"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(12,955,000)</w:t>
            </w:r>
          </w:p>
        </w:tc>
        <w:tc>
          <w:tcPr>
            <w:tcW w:w="1276" w:type="dxa"/>
            <w:vAlign w:val="bottom"/>
          </w:tcPr>
          <w:p w14:paraId="7E9464B4" w14:textId="7E7033B5"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(10,000,000)</w:t>
            </w:r>
          </w:p>
        </w:tc>
      </w:tr>
      <w:tr w:rsidR="007A5A4A" w:rsidRPr="00AC1DFE" w14:paraId="4958792E" w14:textId="77777777" w:rsidTr="00EC3C39">
        <w:trPr>
          <w:gridAfter w:val="1"/>
          <w:wAfter w:w="13" w:type="dxa"/>
          <w:trHeight w:val="374"/>
        </w:trPr>
        <w:tc>
          <w:tcPr>
            <w:tcW w:w="3402" w:type="dxa"/>
            <w:vAlign w:val="bottom"/>
          </w:tcPr>
          <w:p w14:paraId="722F6665" w14:textId="092D0666" w:rsidR="007A5A4A" w:rsidRPr="00AC1DFE" w:rsidRDefault="007A5A4A" w:rsidP="007A5A4A">
            <w:pPr>
              <w:ind w:left="366"/>
              <w:rPr>
                <w:rFonts w:asciiTheme="majorBidi" w:hAnsiTheme="majorBidi" w:cstheme="majorBidi"/>
                <w:sz w:val="28"/>
                <w:cs/>
              </w:rPr>
            </w:pPr>
            <w:r w:rsidRPr="00AC1DFE">
              <w:rPr>
                <w:rFonts w:asciiTheme="majorBidi" w:hAnsiTheme="majorBidi" w:cstheme="majorBidi"/>
                <w:sz w:val="28"/>
              </w:rPr>
              <w:t>SAPAT PROJECT CO., LTD.</w:t>
            </w:r>
          </w:p>
        </w:tc>
        <w:tc>
          <w:tcPr>
            <w:tcW w:w="988" w:type="dxa"/>
            <w:shd w:val="clear" w:color="auto" w:fill="auto"/>
          </w:tcPr>
          <w:p w14:paraId="1F78365E" w14:textId="77777777" w:rsidR="007A5A4A" w:rsidRPr="00AC1DFE" w:rsidRDefault="007A5A4A" w:rsidP="007A5A4A">
            <w:pPr>
              <w:pStyle w:val="NoSpacing"/>
              <w:jc w:val="right"/>
              <w:rPr>
                <w:rFonts w:asciiTheme="majorBidi" w:hAnsiTheme="majorBidi" w:cstheme="majorBidi"/>
                <w:sz w:val="28"/>
              </w:rPr>
            </w:pPr>
          </w:p>
        </w:tc>
        <w:tc>
          <w:tcPr>
            <w:tcW w:w="1280" w:type="dxa"/>
            <w:shd w:val="clear" w:color="auto" w:fill="auto"/>
            <w:vAlign w:val="bottom"/>
          </w:tcPr>
          <w:p w14:paraId="61CA696C" w14:textId="43CC0E37"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D3B33B2" w14:textId="68F76A00"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533AF6E0" w14:textId="020AA7D7"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181DC698" w14:textId="3585E93C"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(100,000)</w:t>
            </w:r>
          </w:p>
        </w:tc>
      </w:tr>
      <w:tr w:rsidR="007A5A4A" w:rsidRPr="00AC1DFE" w14:paraId="02F84D18" w14:textId="77777777" w:rsidTr="00EC3C39">
        <w:trPr>
          <w:gridAfter w:val="1"/>
          <w:wAfter w:w="13" w:type="dxa"/>
          <w:trHeight w:val="374"/>
        </w:trPr>
        <w:tc>
          <w:tcPr>
            <w:tcW w:w="3402" w:type="dxa"/>
            <w:vAlign w:val="bottom"/>
          </w:tcPr>
          <w:p w14:paraId="622DA9E2" w14:textId="5B54FEE0" w:rsidR="007A5A4A" w:rsidRPr="00AC1DFE" w:rsidRDefault="007A5A4A" w:rsidP="007A5A4A">
            <w:pPr>
              <w:ind w:left="366"/>
              <w:rPr>
                <w:rFonts w:asciiTheme="majorBidi" w:hAnsiTheme="majorBidi" w:cstheme="majorBidi"/>
                <w:sz w:val="28"/>
                <w:cs/>
              </w:rPr>
            </w:pPr>
            <w:r w:rsidRPr="00AC1DFE">
              <w:rPr>
                <w:rFonts w:asciiTheme="majorBidi" w:hAnsiTheme="majorBidi" w:cstheme="majorBidi"/>
                <w:sz w:val="28"/>
              </w:rPr>
              <w:t>Total</w:t>
            </w:r>
          </w:p>
        </w:tc>
        <w:tc>
          <w:tcPr>
            <w:tcW w:w="988" w:type="dxa"/>
            <w:shd w:val="clear" w:color="auto" w:fill="auto"/>
          </w:tcPr>
          <w:p w14:paraId="0CDB2A95" w14:textId="77777777" w:rsidR="007A5A4A" w:rsidRPr="00AC1DFE" w:rsidRDefault="007A5A4A" w:rsidP="007A5A4A">
            <w:pPr>
              <w:pStyle w:val="NoSpacing"/>
              <w:jc w:val="right"/>
              <w:rPr>
                <w:rFonts w:asciiTheme="majorBidi" w:hAnsiTheme="majorBidi" w:cstheme="majorBidi"/>
                <w:sz w:val="28"/>
              </w:rPr>
            </w:pPr>
          </w:p>
        </w:tc>
        <w:tc>
          <w:tcPr>
            <w:tcW w:w="1280" w:type="dxa"/>
            <w:shd w:val="clear" w:color="auto" w:fill="auto"/>
            <w:vAlign w:val="bottom"/>
          </w:tcPr>
          <w:p w14:paraId="4EFD43AF" w14:textId="6ABCC429"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1A7B32" w14:textId="2C030D12"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c>
          <w:tcPr>
            <w:tcW w:w="1276" w:type="dxa"/>
            <w:gridSpan w:val="2"/>
            <w:shd w:val="clear" w:color="auto" w:fill="auto"/>
            <w:vAlign w:val="bottom"/>
          </w:tcPr>
          <w:p w14:paraId="43F51936" w14:textId="3E7C4373"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(16,255,000)</w:t>
            </w:r>
          </w:p>
        </w:tc>
        <w:tc>
          <w:tcPr>
            <w:tcW w:w="1276" w:type="dxa"/>
            <w:vAlign w:val="bottom"/>
          </w:tcPr>
          <w:p w14:paraId="2CD5039C" w14:textId="33915998"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(13,400,000)</w:t>
            </w:r>
          </w:p>
        </w:tc>
      </w:tr>
      <w:tr w:rsidR="007A5A4A" w:rsidRPr="00AC1DFE" w14:paraId="3F0A0745" w14:textId="77777777" w:rsidTr="00EC3C39">
        <w:trPr>
          <w:gridAfter w:val="1"/>
          <w:wAfter w:w="13" w:type="dxa"/>
          <w:trHeight w:val="374"/>
        </w:trPr>
        <w:tc>
          <w:tcPr>
            <w:tcW w:w="3402" w:type="dxa"/>
            <w:vAlign w:val="bottom"/>
          </w:tcPr>
          <w:p w14:paraId="4050C850" w14:textId="15F7391B" w:rsidR="007A5A4A" w:rsidRPr="00AC1DFE" w:rsidRDefault="007A5A4A" w:rsidP="007A5A4A">
            <w:pPr>
              <w:pStyle w:val="NoSpacing"/>
              <w:ind w:left="27"/>
              <w:rPr>
                <w:rFonts w:asciiTheme="majorBidi" w:hAnsiTheme="majorBidi" w:cstheme="majorBidi"/>
                <w:sz w:val="28"/>
              </w:rPr>
            </w:pPr>
            <w:r w:rsidRPr="00AC1DFE">
              <w:rPr>
                <w:rFonts w:asciiTheme="majorBidi" w:hAnsiTheme="majorBidi" w:cstheme="majorBidi"/>
                <w:sz w:val="28"/>
              </w:rPr>
              <w:t>Short-term loans to related parties - net</w:t>
            </w:r>
          </w:p>
        </w:tc>
        <w:tc>
          <w:tcPr>
            <w:tcW w:w="988" w:type="dxa"/>
            <w:shd w:val="clear" w:color="auto" w:fill="auto"/>
            <w:vAlign w:val="bottom"/>
          </w:tcPr>
          <w:p w14:paraId="747CDC2E" w14:textId="7280552E" w:rsidR="007A5A4A" w:rsidRPr="00AC1DFE" w:rsidRDefault="007A5A4A" w:rsidP="007A5A4A">
            <w:pPr>
              <w:pStyle w:val="NoSpacing"/>
              <w:ind w:left="27"/>
              <w:rPr>
                <w:rFonts w:asciiTheme="majorBidi" w:hAnsiTheme="majorBidi" w:cstheme="majorBidi"/>
                <w:sz w:val="28"/>
              </w:rPr>
            </w:pPr>
          </w:p>
        </w:tc>
        <w:tc>
          <w:tcPr>
            <w:tcW w:w="1280" w:type="dxa"/>
            <w:shd w:val="clear" w:color="auto" w:fill="auto"/>
            <w:vAlign w:val="bottom"/>
          </w:tcPr>
          <w:p w14:paraId="7517C630" w14:textId="6FEEDAD5" w:rsidR="007A5A4A" w:rsidRPr="00AC1DFE" w:rsidRDefault="007A5A4A" w:rsidP="007A5A4A">
            <w:pPr>
              <w:pStyle w:val="NoSpacing"/>
              <w:pBdr>
                <w:bottom w:val="double" w:sz="4" w:space="1" w:color="auto"/>
              </w:pBdr>
              <w:jc w:val="right"/>
              <w:rPr>
                <w:rFonts w:asciiTheme="majorBidi" w:hAnsiTheme="majorBidi" w:cstheme="majorBidi"/>
                <w:sz w:val="28"/>
              </w:rPr>
            </w:pPr>
            <w:r>
              <w:rPr>
                <w:rFonts w:ascii="AngsanaUPC" w:hAnsi="AngsanaUPC" w:cs="AngsanaUPC"/>
                <w:sz w:val="28"/>
              </w:rPr>
              <w:t>8,590,000</w:t>
            </w:r>
          </w:p>
        </w:tc>
        <w:tc>
          <w:tcPr>
            <w:tcW w:w="1275" w:type="dxa"/>
            <w:shd w:val="clear" w:color="auto" w:fill="auto"/>
            <w:vAlign w:val="bottom"/>
          </w:tcPr>
          <w:p w14:paraId="2C1B0950" w14:textId="00C6DD70" w:rsidR="007A5A4A" w:rsidRPr="00AC1DFE" w:rsidRDefault="007A5A4A" w:rsidP="007A5A4A">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6,950,000</w:t>
            </w:r>
          </w:p>
        </w:tc>
        <w:tc>
          <w:tcPr>
            <w:tcW w:w="1276" w:type="dxa"/>
            <w:gridSpan w:val="2"/>
            <w:shd w:val="clear" w:color="auto" w:fill="auto"/>
            <w:vAlign w:val="bottom"/>
          </w:tcPr>
          <w:p w14:paraId="24410EDE" w14:textId="2494D869" w:rsidR="007A5A4A" w:rsidRPr="00AC1DFE" w:rsidRDefault="007A5A4A" w:rsidP="007A5A4A">
            <w:pPr>
              <w:pStyle w:val="NoSpacing"/>
              <w:pBdr>
                <w:bottom w:val="double" w:sz="4" w:space="1" w:color="auto"/>
              </w:pBdr>
              <w:jc w:val="right"/>
              <w:rPr>
                <w:rFonts w:asciiTheme="majorBidi" w:hAnsiTheme="majorBidi" w:cstheme="majorBidi"/>
                <w:sz w:val="28"/>
              </w:rPr>
            </w:pPr>
            <w:r>
              <w:rPr>
                <w:rFonts w:ascii="AngsanaUPC" w:hAnsi="AngsanaUPC" w:cs="AngsanaUPC"/>
                <w:sz w:val="28"/>
              </w:rPr>
              <w:t>31,360,000</w:t>
            </w:r>
          </w:p>
        </w:tc>
        <w:tc>
          <w:tcPr>
            <w:tcW w:w="1276" w:type="dxa"/>
            <w:vAlign w:val="bottom"/>
          </w:tcPr>
          <w:p w14:paraId="6EE41517" w14:textId="71375135" w:rsidR="007A5A4A" w:rsidRPr="00AC1DFE" w:rsidRDefault="007A5A4A" w:rsidP="007A5A4A">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27,600,000</w:t>
            </w:r>
          </w:p>
        </w:tc>
      </w:tr>
    </w:tbl>
    <w:p w14:paraId="0505B0DC" w14:textId="22A7DDFD" w:rsidR="005D0735" w:rsidRPr="00AC1DFE" w:rsidRDefault="005D0735" w:rsidP="00665F12">
      <w:pPr>
        <w:tabs>
          <w:tab w:val="left" w:pos="1276"/>
        </w:tabs>
        <w:spacing w:after="0" w:line="240" w:lineRule="auto"/>
        <w:ind w:left="567"/>
        <w:jc w:val="thaiDistribute"/>
        <w:rPr>
          <w:rFonts w:asciiTheme="majorBidi" w:hAnsiTheme="majorBidi" w:cstheme="majorBidi"/>
          <w:sz w:val="28"/>
        </w:rPr>
      </w:pPr>
      <w:r w:rsidRPr="00AC1DFE">
        <w:rPr>
          <w:rFonts w:asciiTheme="majorBidi" w:hAnsiTheme="majorBidi" w:cstheme="majorBidi"/>
          <w:sz w:val="28"/>
        </w:rPr>
        <w:t>The movement in the allowance for expected credit losses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2"/>
        <w:gridCol w:w="1945"/>
      </w:tblGrid>
      <w:tr w:rsidR="005D0735" w:rsidRPr="009348F9" w14:paraId="6BB1B3E5" w14:textId="77777777" w:rsidTr="005D0735">
        <w:tc>
          <w:tcPr>
            <w:tcW w:w="6962" w:type="dxa"/>
          </w:tcPr>
          <w:p w14:paraId="1A3905BA" w14:textId="77777777" w:rsidR="005D0735" w:rsidRPr="009348F9" w:rsidRDefault="005D0735" w:rsidP="00765C9E">
            <w:pPr>
              <w:spacing w:line="300" w:lineRule="exact"/>
              <w:jc w:val="thaiDistribute"/>
              <w:rPr>
                <w:rFonts w:ascii="Angsana New" w:hAnsi="Angsana New" w:cs="Angsana New"/>
                <w:sz w:val="28"/>
              </w:rPr>
            </w:pPr>
          </w:p>
        </w:tc>
        <w:tc>
          <w:tcPr>
            <w:tcW w:w="1945" w:type="dxa"/>
            <w:tcBorders>
              <w:bottom w:val="single" w:sz="4" w:space="0" w:color="auto"/>
            </w:tcBorders>
          </w:tcPr>
          <w:p w14:paraId="189D7582" w14:textId="5730816F" w:rsidR="005D0735" w:rsidRPr="009348F9" w:rsidRDefault="00721710" w:rsidP="00765C9E">
            <w:pPr>
              <w:spacing w:line="300" w:lineRule="exact"/>
              <w:jc w:val="right"/>
              <w:rPr>
                <w:rFonts w:ascii="Angsana New" w:hAnsi="Angsana New" w:cs="Angsana New"/>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5D0735" w:rsidRPr="009348F9" w14:paraId="3BFD9536" w14:textId="77777777" w:rsidTr="005D0735">
        <w:tc>
          <w:tcPr>
            <w:tcW w:w="6962" w:type="dxa"/>
          </w:tcPr>
          <w:p w14:paraId="1B4F56D3" w14:textId="77777777" w:rsidR="005D0735" w:rsidRPr="009348F9" w:rsidRDefault="005D0735" w:rsidP="00765C9E">
            <w:pPr>
              <w:spacing w:line="300" w:lineRule="exact"/>
              <w:jc w:val="thaiDistribute"/>
              <w:rPr>
                <w:rFonts w:ascii="Angsana New" w:hAnsi="Angsana New" w:cs="Angsana New"/>
                <w:sz w:val="28"/>
              </w:rPr>
            </w:pPr>
          </w:p>
        </w:tc>
        <w:tc>
          <w:tcPr>
            <w:tcW w:w="1945" w:type="dxa"/>
            <w:tcBorders>
              <w:top w:val="single" w:sz="4" w:space="0" w:color="auto"/>
              <w:bottom w:val="single" w:sz="4" w:space="0" w:color="auto"/>
            </w:tcBorders>
          </w:tcPr>
          <w:p w14:paraId="4DC28F3A" w14:textId="6BC76708" w:rsidR="005D0735" w:rsidRPr="009348F9" w:rsidRDefault="005D0735" w:rsidP="005D0735">
            <w:pPr>
              <w:spacing w:line="300" w:lineRule="exact"/>
              <w:jc w:val="center"/>
              <w:rPr>
                <w:rFonts w:ascii="Angsana New" w:hAnsi="Angsana New" w:cs="Angsana New"/>
                <w:sz w:val="28"/>
              </w:rPr>
            </w:pPr>
            <w:r w:rsidRPr="00AC1DFE">
              <w:rPr>
                <w:rFonts w:ascii="AngsanaUPC" w:hAnsi="AngsanaUPC" w:cs="AngsanaUPC"/>
                <w:sz w:val="28"/>
              </w:rPr>
              <w:t>Separate</w:t>
            </w:r>
          </w:p>
        </w:tc>
      </w:tr>
      <w:tr w:rsidR="007A5A4A" w:rsidRPr="009348F9" w14:paraId="413F2836" w14:textId="77777777" w:rsidTr="005D0735">
        <w:tc>
          <w:tcPr>
            <w:tcW w:w="6962" w:type="dxa"/>
          </w:tcPr>
          <w:p w14:paraId="0A521D1A" w14:textId="600F0FFF" w:rsidR="007A5A4A" w:rsidRPr="009348F9" w:rsidRDefault="007A5A4A" w:rsidP="007A5A4A">
            <w:pPr>
              <w:spacing w:line="300" w:lineRule="exact"/>
              <w:jc w:val="thaiDistribute"/>
              <w:rPr>
                <w:rFonts w:ascii="Angsana New" w:hAnsi="Angsana New" w:cs="Angsana New"/>
                <w:sz w:val="28"/>
              </w:rPr>
            </w:pPr>
            <w:r w:rsidRPr="00AC1DFE">
              <w:rPr>
                <w:rFonts w:asciiTheme="majorBidi" w:hAnsiTheme="majorBidi" w:cstheme="majorBidi"/>
                <w:sz w:val="28"/>
              </w:rPr>
              <w:t>As at January 1, 202</w:t>
            </w:r>
            <w:r>
              <w:rPr>
                <w:rFonts w:asciiTheme="majorBidi" w:hAnsiTheme="majorBidi" w:cstheme="majorBidi"/>
                <w:sz w:val="28"/>
              </w:rPr>
              <w:t>4</w:t>
            </w:r>
          </w:p>
        </w:tc>
        <w:tc>
          <w:tcPr>
            <w:tcW w:w="1945" w:type="dxa"/>
            <w:tcBorders>
              <w:top w:val="single" w:sz="4" w:space="0" w:color="auto"/>
            </w:tcBorders>
          </w:tcPr>
          <w:p w14:paraId="0B3311D1" w14:textId="3EDF984A" w:rsidR="007A5A4A" w:rsidRPr="009348F9" w:rsidRDefault="007A5A4A" w:rsidP="007A5A4A">
            <w:pPr>
              <w:spacing w:line="300" w:lineRule="exact"/>
              <w:jc w:val="right"/>
              <w:rPr>
                <w:rFonts w:ascii="Angsana New" w:hAnsi="Angsana New" w:cs="Angsana New"/>
                <w:sz w:val="28"/>
              </w:rPr>
            </w:pPr>
            <w:r w:rsidRPr="00AB6C7B">
              <w:rPr>
                <w:rFonts w:ascii="Angsana New" w:hAnsi="Angsana New" w:cs="Angsana New"/>
                <w:sz w:val="28"/>
              </w:rPr>
              <w:t>13,400,000</w:t>
            </w:r>
          </w:p>
        </w:tc>
      </w:tr>
      <w:tr w:rsidR="007A5A4A" w:rsidRPr="009348F9" w14:paraId="1A24140A" w14:textId="77777777" w:rsidTr="00EC3C39">
        <w:tc>
          <w:tcPr>
            <w:tcW w:w="6962" w:type="dxa"/>
          </w:tcPr>
          <w:p w14:paraId="2EF67CAE" w14:textId="5967301A" w:rsidR="007A5A4A" w:rsidRPr="009348F9" w:rsidRDefault="007A5A4A" w:rsidP="007A5A4A">
            <w:pPr>
              <w:spacing w:line="300" w:lineRule="exact"/>
              <w:jc w:val="thaiDistribute"/>
              <w:rPr>
                <w:rFonts w:ascii="Angsana New" w:hAnsi="Angsana New" w:cs="Angsana New"/>
                <w:sz w:val="28"/>
                <w:cs/>
              </w:rPr>
            </w:pPr>
            <w:r>
              <w:rPr>
                <w:rFonts w:asciiTheme="majorBidi" w:hAnsiTheme="majorBidi" w:cstheme="majorBidi"/>
                <w:sz w:val="28"/>
              </w:rPr>
              <w:t>Increase</w:t>
            </w:r>
          </w:p>
        </w:tc>
        <w:tc>
          <w:tcPr>
            <w:tcW w:w="1945" w:type="dxa"/>
            <w:shd w:val="clear" w:color="auto" w:fill="auto"/>
          </w:tcPr>
          <w:p w14:paraId="4119E99D" w14:textId="58A01A1F" w:rsidR="007A5A4A" w:rsidRPr="009348F9" w:rsidRDefault="007A5A4A" w:rsidP="007A5A4A">
            <w:pPr>
              <w:pBdr>
                <w:bottom w:val="single" w:sz="4" w:space="1" w:color="auto"/>
              </w:pBdr>
              <w:spacing w:line="300" w:lineRule="exact"/>
              <w:jc w:val="right"/>
              <w:rPr>
                <w:rFonts w:ascii="Angsana New" w:hAnsi="Angsana New" w:cs="Angsana New"/>
                <w:sz w:val="28"/>
              </w:rPr>
            </w:pPr>
            <w:r w:rsidRPr="00AB6C7B">
              <w:rPr>
                <w:rFonts w:ascii="Angsana New" w:hAnsi="Angsana New" w:cs="Angsana New"/>
                <w:sz w:val="28"/>
              </w:rPr>
              <w:t>2,855,000</w:t>
            </w:r>
          </w:p>
        </w:tc>
      </w:tr>
      <w:tr w:rsidR="007A5A4A" w:rsidRPr="00F44C05" w14:paraId="446F8F73" w14:textId="77777777" w:rsidTr="00EC3C39">
        <w:tc>
          <w:tcPr>
            <w:tcW w:w="6962" w:type="dxa"/>
          </w:tcPr>
          <w:p w14:paraId="75217B9A" w14:textId="4CEEA59C" w:rsidR="007A5A4A" w:rsidRPr="009348F9" w:rsidRDefault="007A5A4A" w:rsidP="007A5A4A">
            <w:pPr>
              <w:spacing w:line="300" w:lineRule="exact"/>
              <w:jc w:val="thaiDistribute"/>
              <w:rPr>
                <w:rFonts w:ascii="Angsana New" w:hAnsi="Angsana New" w:cs="Angsana New"/>
                <w:sz w:val="28"/>
                <w:cs/>
              </w:rPr>
            </w:pPr>
            <w:r w:rsidRPr="00AC1DFE">
              <w:rPr>
                <w:rFonts w:asciiTheme="majorBidi" w:hAnsiTheme="majorBidi" w:cstheme="majorBidi"/>
                <w:sz w:val="28"/>
              </w:rPr>
              <w:t>As at December 31, 202</w:t>
            </w:r>
            <w:r>
              <w:rPr>
                <w:rFonts w:asciiTheme="majorBidi" w:hAnsiTheme="majorBidi" w:cstheme="majorBidi"/>
                <w:sz w:val="28"/>
              </w:rPr>
              <w:t>4</w:t>
            </w:r>
          </w:p>
        </w:tc>
        <w:tc>
          <w:tcPr>
            <w:tcW w:w="1945" w:type="dxa"/>
            <w:shd w:val="clear" w:color="auto" w:fill="auto"/>
          </w:tcPr>
          <w:p w14:paraId="208FB716" w14:textId="383203DC" w:rsidR="007A5A4A" w:rsidRPr="00F44C05" w:rsidRDefault="007A5A4A" w:rsidP="007A5A4A">
            <w:pPr>
              <w:pBdr>
                <w:bottom w:val="double" w:sz="4" w:space="1" w:color="auto"/>
              </w:pBdr>
              <w:spacing w:line="300" w:lineRule="exact"/>
              <w:jc w:val="right"/>
              <w:rPr>
                <w:rFonts w:ascii="Angsana New" w:hAnsi="Angsana New" w:cs="Angsana New"/>
                <w:sz w:val="28"/>
              </w:rPr>
            </w:pPr>
            <w:r w:rsidRPr="00AB6C7B">
              <w:rPr>
                <w:rFonts w:ascii="Angsana New" w:hAnsi="Angsana New" w:cs="Angsana New"/>
                <w:sz w:val="28"/>
              </w:rPr>
              <w:t>16,255,000</w:t>
            </w:r>
          </w:p>
        </w:tc>
      </w:tr>
    </w:tbl>
    <w:p w14:paraId="16780B59" w14:textId="1BF7DF35" w:rsidR="00105A52" w:rsidRPr="008201B1" w:rsidRDefault="005B0126" w:rsidP="00665F12">
      <w:pPr>
        <w:spacing w:before="120" w:after="0" w:line="240" w:lineRule="auto"/>
        <w:ind w:left="561"/>
        <w:jc w:val="both"/>
        <w:rPr>
          <w:rFonts w:asciiTheme="majorBidi" w:hAnsiTheme="majorBidi" w:cstheme="majorBidi"/>
          <w:sz w:val="28"/>
          <w:cs/>
        </w:rPr>
      </w:pPr>
      <w:r w:rsidRPr="00AC1DFE">
        <w:rPr>
          <w:rFonts w:asciiTheme="majorBidi" w:hAnsiTheme="majorBidi" w:cstheme="majorBidi"/>
          <w:sz w:val="28"/>
        </w:rPr>
        <w:t xml:space="preserve">As at </w:t>
      </w:r>
      <w:r w:rsidR="00855DB7" w:rsidRPr="00AC1DFE">
        <w:rPr>
          <w:rFonts w:asciiTheme="majorBidi" w:hAnsiTheme="majorBidi" w:cstheme="majorBidi"/>
          <w:sz w:val="28"/>
        </w:rPr>
        <w:t xml:space="preserve">December 31, </w:t>
      </w:r>
      <w:r w:rsidRPr="00AC1DFE">
        <w:rPr>
          <w:rFonts w:asciiTheme="majorBidi" w:hAnsiTheme="majorBidi" w:cstheme="majorBidi"/>
          <w:sz w:val="28"/>
        </w:rPr>
        <w:t>202</w:t>
      </w:r>
      <w:r w:rsidR="008201B1">
        <w:rPr>
          <w:rFonts w:asciiTheme="majorBidi" w:hAnsiTheme="majorBidi" w:cstheme="majorBidi"/>
          <w:sz w:val="28"/>
        </w:rPr>
        <w:t>4</w:t>
      </w:r>
      <w:r w:rsidRPr="00AC1DFE">
        <w:rPr>
          <w:rFonts w:asciiTheme="majorBidi" w:hAnsiTheme="majorBidi" w:cstheme="majorBidi"/>
          <w:sz w:val="28"/>
        </w:rPr>
        <w:t xml:space="preserve"> and 202</w:t>
      </w:r>
      <w:r w:rsidR="008201B1">
        <w:rPr>
          <w:rFonts w:asciiTheme="majorBidi" w:hAnsiTheme="majorBidi" w:cstheme="majorBidi"/>
          <w:sz w:val="28"/>
        </w:rPr>
        <w:t>3</w:t>
      </w:r>
      <w:r w:rsidRPr="00AC1DFE">
        <w:rPr>
          <w:rFonts w:asciiTheme="majorBidi" w:hAnsiTheme="majorBidi" w:cstheme="majorBidi"/>
          <w:sz w:val="28"/>
        </w:rPr>
        <w:t xml:space="preserve">, </w:t>
      </w:r>
      <w:r w:rsidR="00332772" w:rsidRPr="00AC1DFE">
        <w:rPr>
          <w:rFonts w:asciiTheme="majorBidi" w:hAnsiTheme="majorBidi" w:cstheme="majorBidi"/>
          <w:sz w:val="28"/>
        </w:rPr>
        <w:t xml:space="preserve">the Company has loans to </w:t>
      </w:r>
      <w:r w:rsidR="00EC3C39">
        <w:rPr>
          <w:rFonts w:asciiTheme="majorBidi" w:hAnsiTheme="majorBidi" w:cstheme="majorBidi"/>
          <w:sz w:val="28"/>
        </w:rPr>
        <w:t xml:space="preserve">3 and </w:t>
      </w:r>
      <w:r w:rsidR="000103E8" w:rsidRPr="00EC3C39">
        <w:rPr>
          <w:rFonts w:asciiTheme="majorBidi" w:hAnsiTheme="majorBidi" w:cstheme="majorBidi"/>
          <w:sz w:val="28"/>
        </w:rPr>
        <w:t>4</w:t>
      </w:r>
      <w:r w:rsidR="00332772" w:rsidRPr="00EC3C39">
        <w:rPr>
          <w:rFonts w:asciiTheme="majorBidi" w:hAnsiTheme="majorBidi" w:cstheme="majorBidi"/>
          <w:sz w:val="28"/>
        </w:rPr>
        <w:t xml:space="preserve"> su</w:t>
      </w:r>
      <w:r w:rsidR="00332772" w:rsidRPr="00AC1DFE">
        <w:rPr>
          <w:rFonts w:asciiTheme="majorBidi" w:hAnsiTheme="majorBidi" w:cstheme="majorBidi"/>
          <w:sz w:val="28"/>
        </w:rPr>
        <w:t>bsidiaries</w:t>
      </w:r>
      <w:r w:rsidR="00EC3C39">
        <w:rPr>
          <w:rFonts w:asciiTheme="majorBidi" w:hAnsiTheme="majorBidi" w:cstheme="majorBidi"/>
          <w:sz w:val="28"/>
        </w:rPr>
        <w:t xml:space="preserve"> respectively</w:t>
      </w:r>
      <w:r w:rsidR="00332772" w:rsidRPr="00AC1DFE">
        <w:rPr>
          <w:rFonts w:asciiTheme="majorBidi" w:hAnsiTheme="majorBidi" w:cstheme="majorBidi"/>
          <w:sz w:val="28"/>
        </w:rPr>
        <w:t>, in the form of</w:t>
      </w:r>
      <w:r w:rsidR="007E4D30" w:rsidRPr="00AC1DFE">
        <w:rPr>
          <w:rFonts w:asciiTheme="majorBidi" w:hAnsiTheme="majorBidi" w:cstheme="majorBidi"/>
          <w:sz w:val="28"/>
        </w:rPr>
        <w:t xml:space="preserve"> </w:t>
      </w:r>
      <w:r w:rsidR="00332772" w:rsidRPr="00AC1DFE">
        <w:rPr>
          <w:rFonts w:asciiTheme="majorBidi" w:hAnsiTheme="majorBidi" w:cstheme="majorBidi"/>
          <w:sz w:val="28"/>
        </w:rPr>
        <w:t>promissory notes in the amount</w:t>
      </w:r>
      <w:r w:rsidR="007E4D30" w:rsidRPr="00AC1DFE">
        <w:rPr>
          <w:rFonts w:asciiTheme="majorBidi" w:hAnsiTheme="majorBidi" w:cstheme="majorBidi"/>
          <w:sz w:val="28"/>
        </w:rPr>
        <w:t>s</w:t>
      </w:r>
      <w:r w:rsidR="00332772" w:rsidRPr="00AC1DFE">
        <w:rPr>
          <w:rFonts w:asciiTheme="majorBidi" w:hAnsiTheme="majorBidi" w:cstheme="majorBidi"/>
          <w:sz w:val="28"/>
        </w:rPr>
        <w:t xml:space="preserve"> of </w:t>
      </w:r>
      <w:r w:rsidR="00FE63C0" w:rsidRPr="00AC1DFE">
        <w:rPr>
          <w:rFonts w:asciiTheme="majorBidi" w:hAnsiTheme="majorBidi" w:cstheme="majorBidi"/>
          <w:sz w:val="28"/>
        </w:rPr>
        <w:t>Baht</w:t>
      </w:r>
      <w:r w:rsidR="00EC3C39">
        <w:rPr>
          <w:rFonts w:asciiTheme="majorBidi" w:hAnsiTheme="majorBidi" w:cstheme="majorBidi"/>
          <w:sz w:val="28"/>
        </w:rPr>
        <w:t xml:space="preserve"> 47.62</w:t>
      </w:r>
      <w:r w:rsidR="001F4E2D">
        <w:rPr>
          <w:rFonts w:asciiTheme="majorBidi" w:hAnsiTheme="majorBidi" w:cstheme="majorBidi"/>
          <w:sz w:val="28"/>
        </w:rPr>
        <w:t xml:space="preserve"> </w:t>
      </w:r>
      <w:r w:rsidR="001F4E2D" w:rsidRPr="008201B1">
        <w:rPr>
          <w:rFonts w:asciiTheme="majorBidi" w:hAnsiTheme="majorBidi" w:cstheme="majorBidi"/>
          <w:sz w:val="28"/>
        </w:rPr>
        <w:t xml:space="preserve">million and Baht </w:t>
      </w:r>
      <w:r w:rsidR="008201B1" w:rsidRPr="008201B1">
        <w:rPr>
          <w:rFonts w:asciiTheme="majorBidi" w:hAnsiTheme="majorBidi" w:cstheme="majorBidi"/>
          <w:sz w:val="28"/>
        </w:rPr>
        <w:t>41</w:t>
      </w:r>
      <w:r w:rsidR="00FE63C0" w:rsidRPr="008201B1">
        <w:rPr>
          <w:rFonts w:asciiTheme="majorBidi" w:hAnsiTheme="majorBidi" w:cstheme="majorBidi"/>
          <w:sz w:val="28"/>
        </w:rPr>
        <w:t>.</w:t>
      </w:r>
      <w:r w:rsidR="008201B1" w:rsidRPr="008201B1">
        <w:rPr>
          <w:rFonts w:asciiTheme="majorBidi" w:hAnsiTheme="majorBidi" w:cstheme="majorBidi"/>
          <w:sz w:val="28"/>
        </w:rPr>
        <w:t>0</w:t>
      </w:r>
      <w:r w:rsidR="00FE63C0" w:rsidRPr="008201B1">
        <w:rPr>
          <w:rFonts w:asciiTheme="majorBidi" w:hAnsiTheme="majorBidi" w:cstheme="majorBidi"/>
          <w:sz w:val="28"/>
        </w:rPr>
        <w:t>0 million</w:t>
      </w:r>
      <w:r w:rsidR="00F65265" w:rsidRPr="008201B1">
        <w:rPr>
          <w:rFonts w:asciiTheme="majorBidi" w:hAnsiTheme="majorBidi" w:cstheme="majorBidi"/>
          <w:sz w:val="28"/>
        </w:rPr>
        <w:t xml:space="preserve">, </w:t>
      </w:r>
      <w:r w:rsidR="001F4E2D" w:rsidRPr="008201B1">
        <w:rPr>
          <w:rFonts w:asciiTheme="majorBidi" w:hAnsiTheme="majorBidi" w:cstheme="majorBidi"/>
          <w:sz w:val="28"/>
        </w:rPr>
        <w:t xml:space="preserve">respectively </w:t>
      </w:r>
      <w:r w:rsidR="00105A52" w:rsidRPr="008201B1">
        <w:rPr>
          <w:rFonts w:asciiTheme="majorBidi" w:hAnsiTheme="majorBidi" w:cstheme="majorBidi"/>
          <w:sz w:val="28"/>
        </w:rPr>
        <w:t xml:space="preserve">with the interest rate on short-long term loans during in the year </w:t>
      </w:r>
      <w:r w:rsidR="00105A52" w:rsidRPr="008201B1">
        <w:rPr>
          <w:rFonts w:asciiTheme="majorBidi" w:hAnsiTheme="majorBidi" w:cstheme="majorBidi"/>
          <w:sz w:val="28"/>
          <w:cs/>
        </w:rPr>
        <w:t>fix</w:t>
      </w:r>
      <w:r w:rsidR="00105A52" w:rsidRPr="008201B1">
        <w:rPr>
          <w:rFonts w:asciiTheme="majorBidi" w:hAnsiTheme="majorBidi" w:cstheme="majorBidi"/>
          <w:sz w:val="28"/>
        </w:rPr>
        <w:t>ed interest</w:t>
      </w:r>
      <w:r w:rsidR="00105A52" w:rsidRPr="008201B1">
        <w:rPr>
          <w:rFonts w:asciiTheme="majorBidi" w:hAnsiTheme="majorBidi" w:cstheme="majorBidi"/>
          <w:sz w:val="28"/>
          <w:cs/>
        </w:rPr>
        <w:t xml:space="preserve"> </w:t>
      </w:r>
      <w:r w:rsidR="00105A52" w:rsidRPr="00EC3C39">
        <w:rPr>
          <w:rFonts w:asciiTheme="majorBidi" w:hAnsiTheme="majorBidi" w:cstheme="majorBidi"/>
          <w:sz w:val="28"/>
        </w:rPr>
        <w:t>rate of 4.75 per annum, based on MLR-0.5% refer from the rate of promissory notes in amounts of Baht 30 million of a commercial bank</w:t>
      </w:r>
      <w:r w:rsidR="00105A52" w:rsidRPr="008201B1">
        <w:rPr>
          <w:rFonts w:asciiTheme="majorBidi" w:hAnsiTheme="majorBidi" w:cstheme="majorBidi"/>
          <w:sz w:val="28"/>
          <w:cs/>
        </w:rPr>
        <w:t xml:space="preserve"> on the date of the loan</w:t>
      </w:r>
      <w:r w:rsidR="00105A52" w:rsidRPr="008201B1">
        <w:rPr>
          <w:rFonts w:asciiTheme="majorBidi" w:hAnsiTheme="majorBidi" w:cstheme="majorBidi"/>
          <w:sz w:val="28"/>
        </w:rPr>
        <w:t>.</w:t>
      </w:r>
    </w:p>
    <w:p w14:paraId="12795E57" w14:textId="224ACAE4" w:rsidR="00665F12" w:rsidRDefault="00332772" w:rsidP="00665F12">
      <w:pPr>
        <w:spacing w:after="0" w:line="240" w:lineRule="auto"/>
        <w:ind w:left="562"/>
        <w:jc w:val="both"/>
        <w:rPr>
          <w:rFonts w:asciiTheme="majorBidi" w:hAnsiTheme="majorBidi" w:cstheme="majorBidi"/>
          <w:sz w:val="28"/>
        </w:rPr>
      </w:pPr>
      <w:r w:rsidRPr="008201B1">
        <w:rPr>
          <w:rFonts w:asciiTheme="majorBidi" w:hAnsiTheme="majorBidi" w:cstheme="majorBidi"/>
          <w:sz w:val="28"/>
        </w:rPr>
        <w:t>As at</w:t>
      </w:r>
      <w:r w:rsidRPr="008201B1">
        <w:rPr>
          <w:rFonts w:asciiTheme="majorBidi" w:hAnsiTheme="majorBidi" w:cstheme="majorBidi"/>
          <w:sz w:val="28"/>
          <w:cs/>
        </w:rPr>
        <w:t xml:space="preserve"> </w:t>
      </w:r>
      <w:r w:rsidR="00855DB7" w:rsidRPr="008201B1">
        <w:rPr>
          <w:rFonts w:asciiTheme="majorBidi" w:hAnsiTheme="majorBidi" w:cstheme="majorBidi"/>
          <w:sz w:val="28"/>
        </w:rPr>
        <w:t>December 31, 202</w:t>
      </w:r>
      <w:r w:rsidR="008201B1" w:rsidRPr="008201B1">
        <w:rPr>
          <w:rFonts w:asciiTheme="majorBidi" w:hAnsiTheme="majorBidi" w:cstheme="majorBidi"/>
          <w:sz w:val="28"/>
        </w:rPr>
        <w:t>4</w:t>
      </w:r>
      <w:r w:rsidR="00855DB7" w:rsidRPr="008201B1">
        <w:rPr>
          <w:rFonts w:asciiTheme="majorBidi" w:hAnsiTheme="majorBidi" w:cstheme="majorBidi"/>
          <w:sz w:val="28"/>
        </w:rPr>
        <w:t xml:space="preserve"> and 202</w:t>
      </w:r>
      <w:r w:rsidR="008201B1" w:rsidRPr="008201B1">
        <w:rPr>
          <w:rFonts w:asciiTheme="majorBidi" w:hAnsiTheme="majorBidi" w:cstheme="majorBidi"/>
          <w:sz w:val="28"/>
        </w:rPr>
        <w:t>3</w:t>
      </w:r>
      <w:r w:rsidR="00855DB7" w:rsidRPr="008201B1">
        <w:rPr>
          <w:rFonts w:asciiTheme="majorBidi" w:hAnsiTheme="majorBidi" w:cstheme="majorBidi"/>
          <w:sz w:val="28"/>
        </w:rPr>
        <w:t xml:space="preserve">, </w:t>
      </w:r>
      <w:r w:rsidR="008201B1" w:rsidRPr="008201B1">
        <w:rPr>
          <w:rFonts w:asciiTheme="majorBidi" w:hAnsiTheme="majorBidi" w:cstheme="majorBidi"/>
          <w:sz w:val="28"/>
        </w:rPr>
        <w:t>the Company has loan to Project One Property Development CO., LTD. which is an associated through Project One Property Development CO., LTD. which is a subsidiary in the amounts of Baht</w:t>
      </w:r>
      <w:r w:rsidR="00EC3C39">
        <w:rPr>
          <w:rFonts w:asciiTheme="majorBidi" w:hAnsiTheme="majorBidi" w:cstheme="majorBidi"/>
          <w:sz w:val="28"/>
        </w:rPr>
        <w:t xml:space="preserve"> 8.59 </w:t>
      </w:r>
      <w:r w:rsidR="008201B1" w:rsidRPr="008201B1">
        <w:rPr>
          <w:rFonts w:asciiTheme="majorBidi" w:hAnsiTheme="majorBidi" w:cstheme="majorBidi"/>
          <w:sz w:val="28"/>
        </w:rPr>
        <w:t xml:space="preserve">million and Baht 6.95 million respectively, with </w:t>
      </w:r>
      <w:r w:rsidR="008201B1" w:rsidRPr="00EC3C39">
        <w:rPr>
          <w:rFonts w:asciiTheme="majorBidi" w:hAnsiTheme="majorBidi" w:cstheme="majorBidi"/>
          <w:sz w:val="28"/>
        </w:rPr>
        <w:t>the interest rate of 8.97% p</w:t>
      </w:r>
      <w:r w:rsidR="008201B1" w:rsidRPr="008201B1">
        <w:rPr>
          <w:rFonts w:asciiTheme="majorBidi" w:hAnsiTheme="majorBidi" w:cstheme="majorBidi"/>
          <w:sz w:val="28"/>
        </w:rPr>
        <w:t>er annum. which are due at call. Such loans have no collaterals.</w:t>
      </w:r>
    </w:p>
    <w:p w14:paraId="7BC02B84" w14:textId="71CAE011" w:rsidR="0093385F" w:rsidRPr="00AC1DFE" w:rsidRDefault="0093385F" w:rsidP="00665F12">
      <w:pPr>
        <w:spacing w:after="0" w:line="240" w:lineRule="auto"/>
        <w:ind w:left="562"/>
        <w:jc w:val="both"/>
        <w:rPr>
          <w:rFonts w:asciiTheme="majorBidi" w:hAnsiTheme="majorBidi" w:cstheme="majorBidi"/>
          <w:sz w:val="28"/>
        </w:rPr>
      </w:pPr>
      <w:r w:rsidRPr="00AC1DFE">
        <w:rPr>
          <w:rFonts w:asciiTheme="majorBidi" w:hAnsiTheme="majorBidi" w:cstheme="majorBidi"/>
          <w:sz w:val="28"/>
        </w:rPr>
        <w:t xml:space="preserve">As at </w:t>
      </w:r>
      <w:r w:rsidR="00855DB7" w:rsidRPr="00AC1DFE">
        <w:rPr>
          <w:rFonts w:asciiTheme="majorBidi" w:hAnsiTheme="majorBidi" w:cstheme="majorBidi"/>
          <w:sz w:val="28"/>
        </w:rPr>
        <w:t>December 31, 202</w:t>
      </w:r>
      <w:r w:rsidR="007D6B46">
        <w:rPr>
          <w:rFonts w:asciiTheme="majorBidi" w:hAnsiTheme="majorBidi" w:cstheme="majorBidi"/>
          <w:sz w:val="28"/>
        </w:rPr>
        <w:t>4</w:t>
      </w:r>
      <w:r w:rsidR="00855DB7" w:rsidRPr="00AC1DFE">
        <w:rPr>
          <w:rFonts w:asciiTheme="majorBidi" w:hAnsiTheme="majorBidi" w:cstheme="majorBidi"/>
          <w:sz w:val="28"/>
        </w:rPr>
        <w:t xml:space="preserve"> and 202</w:t>
      </w:r>
      <w:r w:rsidR="007D6B46">
        <w:rPr>
          <w:rFonts w:asciiTheme="majorBidi" w:hAnsiTheme="majorBidi" w:cstheme="majorBidi"/>
          <w:sz w:val="28"/>
        </w:rPr>
        <w:t>3</w:t>
      </w:r>
      <w:r w:rsidR="00855DB7" w:rsidRPr="00AC1DFE">
        <w:rPr>
          <w:rFonts w:asciiTheme="majorBidi" w:hAnsiTheme="majorBidi" w:cstheme="majorBidi"/>
          <w:sz w:val="28"/>
        </w:rPr>
        <w:t xml:space="preserve">, </w:t>
      </w:r>
      <w:r w:rsidRPr="00AC1DFE">
        <w:rPr>
          <w:rFonts w:asciiTheme="majorBidi" w:hAnsiTheme="majorBidi" w:cstheme="majorBidi"/>
          <w:sz w:val="28"/>
        </w:rPr>
        <w:t xml:space="preserve">the Company has estimated expected credit losses of loans to related parties for the amount of </w:t>
      </w:r>
      <w:r w:rsidR="00AF5C0C" w:rsidRPr="00AC1DFE">
        <w:rPr>
          <w:rFonts w:asciiTheme="majorBidi" w:hAnsiTheme="majorBidi" w:cstheme="majorBidi"/>
          <w:sz w:val="28"/>
        </w:rPr>
        <w:t xml:space="preserve">Baht </w:t>
      </w:r>
      <w:r w:rsidR="00EC3C39">
        <w:rPr>
          <w:rFonts w:asciiTheme="majorBidi" w:hAnsiTheme="majorBidi" w:cstheme="majorBidi"/>
          <w:sz w:val="28"/>
        </w:rPr>
        <w:t xml:space="preserve">16.26 </w:t>
      </w:r>
      <w:r w:rsidR="009E6E9A">
        <w:rPr>
          <w:rFonts w:asciiTheme="majorBidi" w:hAnsiTheme="majorBidi" w:cstheme="majorBidi"/>
          <w:sz w:val="28"/>
        </w:rPr>
        <w:t xml:space="preserve">million and Baht </w:t>
      </w:r>
      <w:r w:rsidRPr="009E6E9A">
        <w:rPr>
          <w:rFonts w:asciiTheme="majorBidi" w:hAnsiTheme="majorBidi" w:cstheme="majorBidi"/>
          <w:sz w:val="28"/>
        </w:rPr>
        <w:t>1</w:t>
      </w:r>
      <w:r w:rsidR="008201B1">
        <w:rPr>
          <w:rFonts w:asciiTheme="majorBidi" w:hAnsiTheme="majorBidi" w:cstheme="majorBidi"/>
          <w:sz w:val="28"/>
        </w:rPr>
        <w:t>3</w:t>
      </w:r>
      <w:r w:rsidRPr="009E6E9A">
        <w:rPr>
          <w:rFonts w:asciiTheme="majorBidi" w:hAnsiTheme="majorBidi" w:cstheme="majorBidi"/>
          <w:sz w:val="28"/>
        </w:rPr>
        <w:t>.</w:t>
      </w:r>
      <w:r w:rsidR="00BA0B18" w:rsidRPr="009E6E9A">
        <w:rPr>
          <w:rFonts w:asciiTheme="majorBidi" w:hAnsiTheme="majorBidi" w:cstheme="majorBidi"/>
          <w:sz w:val="28"/>
        </w:rPr>
        <w:t>4</w:t>
      </w:r>
      <w:r w:rsidRPr="009E6E9A">
        <w:rPr>
          <w:rFonts w:asciiTheme="majorBidi" w:hAnsiTheme="majorBidi" w:cstheme="majorBidi"/>
          <w:sz w:val="28"/>
        </w:rPr>
        <w:t>0</w:t>
      </w:r>
      <w:r w:rsidRPr="00AC1DFE">
        <w:rPr>
          <w:rFonts w:asciiTheme="majorBidi" w:hAnsiTheme="majorBidi" w:cstheme="majorBidi"/>
          <w:sz w:val="28"/>
        </w:rPr>
        <w:t xml:space="preserve"> million</w:t>
      </w:r>
      <w:r w:rsidR="009D7410" w:rsidRPr="00AC1DFE">
        <w:rPr>
          <w:rFonts w:asciiTheme="majorBidi" w:hAnsiTheme="majorBidi" w:cstheme="majorBidi"/>
          <w:sz w:val="28"/>
        </w:rPr>
        <w:t xml:space="preserve">, </w:t>
      </w:r>
      <w:r w:rsidR="009E6E9A" w:rsidRPr="00AC1DFE">
        <w:rPr>
          <w:rFonts w:asciiTheme="majorBidi" w:hAnsiTheme="majorBidi" w:cstheme="majorBidi"/>
          <w:sz w:val="28"/>
        </w:rPr>
        <w:t xml:space="preserve">respectively </w:t>
      </w:r>
      <w:r w:rsidRPr="00AC1DFE">
        <w:rPr>
          <w:rFonts w:asciiTheme="majorBidi" w:hAnsiTheme="majorBidi" w:cstheme="majorBidi"/>
          <w:sz w:val="28"/>
        </w:rPr>
        <w:t>which estimated from net future cash flows.</w:t>
      </w:r>
    </w:p>
    <w:p w14:paraId="5000E53C" w14:textId="07F1DB6F" w:rsidR="001C525B" w:rsidRPr="00AC1DFE" w:rsidRDefault="0093385F"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AC1DFE" w14:paraId="5A9A4833" w14:textId="77777777" w:rsidTr="00660C22">
        <w:tc>
          <w:tcPr>
            <w:tcW w:w="4252" w:type="dxa"/>
          </w:tcPr>
          <w:p w14:paraId="710E8D31" w14:textId="77777777" w:rsidR="00B43D77" w:rsidRPr="00AC1DFE" w:rsidRDefault="00B43D77" w:rsidP="00660C22">
            <w:pPr>
              <w:pStyle w:val="NoSpacing"/>
              <w:rPr>
                <w:rFonts w:asciiTheme="majorBidi" w:hAnsiTheme="majorBidi" w:cstheme="majorBidi"/>
                <w:b/>
                <w:bCs/>
                <w:sz w:val="28"/>
              </w:rPr>
            </w:pPr>
          </w:p>
        </w:tc>
        <w:tc>
          <w:tcPr>
            <w:tcW w:w="5104" w:type="dxa"/>
            <w:gridSpan w:val="4"/>
            <w:vAlign w:val="bottom"/>
          </w:tcPr>
          <w:p w14:paraId="2AC4CA86" w14:textId="05CC7E68" w:rsidR="00B43D77" w:rsidRPr="00AC1DFE" w:rsidRDefault="0093385F" w:rsidP="009A4828">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B43D77" w:rsidRPr="00AC1DFE" w14:paraId="08F5FD4E" w14:textId="77777777" w:rsidTr="00660C22">
        <w:tc>
          <w:tcPr>
            <w:tcW w:w="4252" w:type="dxa"/>
          </w:tcPr>
          <w:p w14:paraId="6BD0BE57" w14:textId="77777777" w:rsidR="00B43D77" w:rsidRPr="00AC1DFE"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AC1DFE" w:rsidRDefault="0093385F" w:rsidP="009A482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 financial statements</w:t>
            </w:r>
          </w:p>
        </w:tc>
      </w:tr>
      <w:tr w:rsidR="00275A3A" w:rsidRPr="00AC1DFE" w14:paraId="5E0446B0" w14:textId="77777777" w:rsidTr="00275A3A">
        <w:tc>
          <w:tcPr>
            <w:tcW w:w="4252" w:type="dxa"/>
          </w:tcPr>
          <w:p w14:paraId="7E3367C9" w14:textId="77777777" w:rsidR="00275A3A" w:rsidRPr="00AC1DFE"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AC1DFE" w:rsidRDefault="0093385F" w:rsidP="009A482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552" w:type="dxa"/>
            <w:gridSpan w:val="2"/>
            <w:vAlign w:val="bottom"/>
          </w:tcPr>
          <w:p w14:paraId="5A007138" w14:textId="71B50686" w:rsidR="00275A3A" w:rsidRPr="00AC1DFE" w:rsidRDefault="0093385F" w:rsidP="009A482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456D7E" w:rsidRPr="00AC1DFE" w14:paraId="0B3D97A4" w14:textId="77777777" w:rsidTr="004D61BE">
        <w:tc>
          <w:tcPr>
            <w:tcW w:w="4252" w:type="dxa"/>
          </w:tcPr>
          <w:p w14:paraId="6003447E" w14:textId="77777777" w:rsidR="00456D7E" w:rsidRPr="00AC1DFE" w:rsidRDefault="00456D7E" w:rsidP="00456D7E">
            <w:pPr>
              <w:pStyle w:val="NoSpacing"/>
              <w:rPr>
                <w:rFonts w:asciiTheme="majorBidi" w:hAnsiTheme="majorBidi" w:cstheme="majorBidi"/>
                <w:b/>
                <w:bCs/>
                <w:sz w:val="28"/>
              </w:rPr>
            </w:pPr>
          </w:p>
        </w:tc>
        <w:tc>
          <w:tcPr>
            <w:tcW w:w="1276" w:type="dxa"/>
            <w:shd w:val="clear" w:color="auto" w:fill="auto"/>
            <w:vAlign w:val="center"/>
          </w:tcPr>
          <w:p w14:paraId="36C98253" w14:textId="0E91245C"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8201B1">
              <w:rPr>
                <w:rFonts w:ascii="AngsanaUPC" w:hAnsi="AngsanaUPC" w:cs="AngsanaUPC"/>
                <w:sz w:val="28"/>
              </w:rPr>
              <w:t>4</w:t>
            </w:r>
          </w:p>
        </w:tc>
        <w:tc>
          <w:tcPr>
            <w:tcW w:w="1276" w:type="dxa"/>
            <w:shd w:val="clear" w:color="auto" w:fill="auto"/>
            <w:vAlign w:val="bottom"/>
          </w:tcPr>
          <w:p w14:paraId="6B99754E" w14:textId="46F96B4D"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8201B1">
              <w:rPr>
                <w:rFonts w:ascii="AngsanaUPC" w:hAnsi="AngsanaUPC" w:cs="AngsanaUPC"/>
                <w:sz w:val="28"/>
              </w:rPr>
              <w:t>3</w:t>
            </w:r>
          </w:p>
        </w:tc>
        <w:tc>
          <w:tcPr>
            <w:tcW w:w="1276" w:type="dxa"/>
            <w:shd w:val="clear" w:color="auto" w:fill="auto"/>
            <w:vAlign w:val="center"/>
          </w:tcPr>
          <w:p w14:paraId="7936124A" w14:textId="42774F4A" w:rsidR="00456D7E" w:rsidRPr="00AC1DFE" w:rsidRDefault="00770F69" w:rsidP="00770F69">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202</w:t>
            </w:r>
            <w:r w:rsidR="008201B1">
              <w:rPr>
                <w:rFonts w:ascii="AngsanaUPC" w:hAnsi="AngsanaUPC" w:cs="AngsanaUPC"/>
                <w:sz w:val="28"/>
              </w:rPr>
              <w:t>4</w:t>
            </w:r>
          </w:p>
        </w:tc>
        <w:tc>
          <w:tcPr>
            <w:tcW w:w="1276" w:type="dxa"/>
            <w:vAlign w:val="bottom"/>
          </w:tcPr>
          <w:p w14:paraId="2A68A2E3" w14:textId="364CC3F3"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8201B1">
              <w:rPr>
                <w:rFonts w:ascii="AngsanaUPC" w:hAnsi="AngsanaUPC" w:cs="AngsanaUPC"/>
                <w:sz w:val="28"/>
              </w:rPr>
              <w:t>3</w:t>
            </w:r>
          </w:p>
        </w:tc>
      </w:tr>
      <w:tr w:rsidR="00EC3C39" w:rsidRPr="00AC1DFE" w14:paraId="202DDB55" w14:textId="77777777" w:rsidTr="00EC3C39">
        <w:trPr>
          <w:trHeight w:val="374"/>
        </w:trPr>
        <w:tc>
          <w:tcPr>
            <w:tcW w:w="4252" w:type="dxa"/>
            <w:vAlign w:val="bottom"/>
          </w:tcPr>
          <w:p w14:paraId="54EF1265" w14:textId="4BF234D5" w:rsidR="00EC3C39" w:rsidRPr="00AC1DFE" w:rsidRDefault="00EC3C39" w:rsidP="00EC3C39">
            <w:pPr>
              <w:pStyle w:val="NoSpacing"/>
              <w:ind w:left="27"/>
              <w:rPr>
                <w:rFonts w:asciiTheme="majorBidi" w:hAnsiTheme="majorBidi" w:cstheme="majorBidi"/>
                <w:sz w:val="28"/>
                <w:cs/>
              </w:rPr>
            </w:pPr>
            <w:r w:rsidRPr="00AC1DFE">
              <w:rPr>
                <w:rFonts w:asciiTheme="majorBidi" w:hAnsiTheme="majorBidi" w:cstheme="majorBidi"/>
                <w:sz w:val="28"/>
              </w:rPr>
              <w:t>PPS ONEWORKS CO., LTD.</w:t>
            </w:r>
          </w:p>
        </w:tc>
        <w:tc>
          <w:tcPr>
            <w:tcW w:w="1276" w:type="dxa"/>
            <w:shd w:val="clear" w:color="auto" w:fill="auto"/>
            <w:vAlign w:val="bottom"/>
          </w:tcPr>
          <w:p w14:paraId="38B02CB8" w14:textId="53C62F70"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50.99</w:t>
            </w:r>
          </w:p>
        </w:tc>
        <w:tc>
          <w:tcPr>
            <w:tcW w:w="1276" w:type="dxa"/>
            <w:shd w:val="clear" w:color="auto" w:fill="auto"/>
            <w:vAlign w:val="bottom"/>
          </w:tcPr>
          <w:p w14:paraId="59B05B7F" w14:textId="04138426"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50.99</w:t>
            </w:r>
          </w:p>
        </w:tc>
        <w:tc>
          <w:tcPr>
            <w:tcW w:w="1276" w:type="dxa"/>
            <w:shd w:val="clear" w:color="auto" w:fill="auto"/>
            <w:vAlign w:val="bottom"/>
          </w:tcPr>
          <w:p w14:paraId="5DB2EA02" w14:textId="7BC15AC7" w:rsidR="00EC3C39" w:rsidRPr="00AC1DFE" w:rsidRDefault="00EC3C39" w:rsidP="00EC3C39">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33C82485" w14:textId="61C6145E"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rPr>
              <w:t>5,331,309</w:t>
            </w:r>
          </w:p>
        </w:tc>
      </w:tr>
      <w:tr w:rsidR="00EC3C39" w:rsidRPr="00AC1DFE" w14:paraId="66F72688" w14:textId="77777777" w:rsidTr="00EC3C39">
        <w:trPr>
          <w:trHeight w:val="374"/>
        </w:trPr>
        <w:tc>
          <w:tcPr>
            <w:tcW w:w="4252" w:type="dxa"/>
            <w:vAlign w:val="bottom"/>
          </w:tcPr>
          <w:p w14:paraId="1A441DA1" w14:textId="1A0F2E2D" w:rsidR="00EC3C39" w:rsidRPr="00AC1DFE" w:rsidRDefault="00EC3C39" w:rsidP="00EC3C39">
            <w:pPr>
              <w:pStyle w:val="NoSpacing"/>
              <w:ind w:left="27"/>
              <w:rPr>
                <w:rFonts w:asciiTheme="majorBidi" w:hAnsiTheme="majorBidi" w:cstheme="majorBidi"/>
                <w:sz w:val="28"/>
              </w:rPr>
            </w:pPr>
            <w:r w:rsidRPr="00AC1DFE">
              <w:rPr>
                <w:rFonts w:asciiTheme="majorBidi" w:hAnsiTheme="majorBidi" w:cstheme="majorBidi"/>
                <w:sz w:val="28"/>
              </w:rPr>
              <w:t>PPS INNOVATION CO., LTD.</w:t>
            </w:r>
          </w:p>
        </w:tc>
        <w:tc>
          <w:tcPr>
            <w:tcW w:w="1276" w:type="dxa"/>
            <w:shd w:val="clear" w:color="auto" w:fill="auto"/>
            <w:vAlign w:val="bottom"/>
          </w:tcPr>
          <w:p w14:paraId="7BC25626" w14:textId="6237D1A3"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94.99</w:t>
            </w:r>
          </w:p>
        </w:tc>
        <w:tc>
          <w:tcPr>
            <w:tcW w:w="1276" w:type="dxa"/>
            <w:shd w:val="clear" w:color="auto" w:fill="auto"/>
            <w:vAlign w:val="bottom"/>
          </w:tcPr>
          <w:p w14:paraId="696FE24B" w14:textId="4787F21B"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94.99</w:t>
            </w:r>
          </w:p>
        </w:tc>
        <w:tc>
          <w:tcPr>
            <w:tcW w:w="1276" w:type="dxa"/>
            <w:shd w:val="clear" w:color="auto" w:fill="auto"/>
            <w:vAlign w:val="bottom"/>
          </w:tcPr>
          <w:p w14:paraId="04494612" w14:textId="455FC096" w:rsidR="00EC3C39" w:rsidRPr="00AC1DFE" w:rsidRDefault="00EC3C39" w:rsidP="00EC3C39">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0A11C675" w14:textId="1FED0030"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rPr>
              <w:t>9,499,990</w:t>
            </w:r>
          </w:p>
        </w:tc>
      </w:tr>
      <w:tr w:rsidR="00EC3C39" w:rsidRPr="00AC1DFE" w14:paraId="45DA019C" w14:textId="77777777" w:rsidTr="00EC3C39">
        <w:trPr>
          <w:trHeight w:val="374"/>
        </w:trPr>
        <w:tc>
          <w:tcPr>
            <w:tcW w:w="4252" w:type="dxa"/>
            <w:vAlign w:val="bottom"/>
          </w:tcPr>
          <w:p w14:paraId="328E19CE" w14:textId="4CC5765C" w:rsidR="00EC3C39" w:rsidRPr="00AC1DFE" w:rsidRDefault="00EC3C39" w:rsidP="00EC3C39">
            <w:pPr>
              <w:pStyle w:val="NoSpacing"/>
              <w:ind w:left="27"/>
              <w:rPr>
                <w:rFonts w:asciiTheme="majorBidi" w:hAnsiTheme="majorBidi" w:cstheme="majorBidi"/>
                <w:sz w:val="28"/>
              </w:rPr>
            </w:pPr>
            <w:r w:rsidRPr="00AC1DFE">
              <w:rPr>
                <w:rFonts w:asciiTheme="majorBidi" w:hAnsiTheme="majorBidi" w:cstheme="majorBidi"/>
                <w:sz w:val="28"/>
              </w:rPr>
              <w:t>SAPAT PROJECT CO., LTD.</w:t>
            </w:r>
          </w:p>
        </w:tc>
        <w:tc>
          <w:tcPr>
            <w:tcW w:w="1276" w:type="dxa"/>
            <w:shd w:val="clear" w:color="auto" w:fill="auto"/>
            <w:vAlign w:val="bottom"/>
          </w:tcPr>
          <w:p w14:paraId="37F7BC2D" w14:textId="738F860D"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60.00</w:t>
            </w:r>
          </w:p>
        </w:tc>
        <w:tc>
          <w:tcPr>
            <w:tcW w:w="1276" w:type="dxa"/>
            <w:shd w:val="clear" w:color="auto" w:fill="auto"/>
            <w:vAlign w:val="bottom"/>
          </w:tcPr>
          <w:p w14:paraId="35FADEA5" w14:textId="50D8507C"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60.00</w:t>
            </w:r>
          </w:p>
        </w:tc>
        <w:tc>
          <w:tcPr>
            <w:tcW w:w="1276" w:type="dxa"/>
            <w:shd w:val="clear" w:color="auto" w:fill="auto"/>
            <w:vAlign w:val="bottom"/>
          </w:tcPr>
          <w:p w14:paraId="743C20AD" w14:textId="15948A5A" w:rsidR="00EC3C39" w:rsidRPr="00AC1DFE" w:rsidRDefault="00EC3C39" w:rsidP="00EC3C39">
            <w:pPr>
              <w:pStyle w:val="NoSpacing"/>
              <w:jc w:val="right"/>
              <w:rPr>
                <w:rFonts w:asciiTheme="majorBidi" w:hAnsiTheme="majorBidi" w:cstheme="majorBidi"/>
                <w:sz w:val="28"/>
              </w:rPr>
            </w:pPr>
            <w:r>
              <w:rPr>
                <w:rFonts w:ascii="AngsanaUPC" w:hAnsi="AngsanaUPC" w:cs="AngsanaUPC"/>
                <w:sz w:val="28"/>
              </w:rPr>
              <w:t>764,800</w:t>
            </w:r>
          </w:p>
        </w:tc>
        <w:tc>
          <w:tcPr>
            <w:tcW w:w="1276" w:type="dxa"/>
            <w:shd w:val="clear" w:color="auto" w:fill="auto"/>
            <w:vAlign w:val="bottom"/>
          </w:tcPr>
          <w:p w14:paraId="41BE8AA7" w14:textId="6B8C0D60"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rPr>
              <w:t>764,800</w:t>
            </w:r>
          </w:p>
        </w:tc>
      </w:tr>
      <w:tr w:rsidR="00EC3C39" w:rsidRPr="00AC1DFE" w14:paraId="69DC6511" w14:textId="77777777" w:rsidTr="00EC3C39">
        <w:trPr>
          <w:trHeight w:val="253"/>
        </w:trPr>
        <w:tc>
          <w:tcPr>
            <w:tcW w:w="4252" w:type="dxa"/>
            <w:vAlign w:val="bottom"/>
          </w:tcPr>
          <w:p w14:paraId="577C8873" w14:textId="1E14C822" w:rsidR="00EC3C39" w:rsidRPr="00AC1DFE" w:rsidRDefault="00EC3C39" w:rsidP="00EC3C39">
            <w:pPr>
              <w:pStyle w:val="NoSpacing"/>
              <w:ind w:left="311" w:hanging="284"/>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276" w:type="dxa"/>
            <w:shd w:val="clear" w:color="auto" w:fill="auto"/>
            <w:vAlign w:val="bottom"/>
          </w:tcPr>
          <w:p w14:paraId="06F715B6" w14:textId="09A3B24C"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99.99</w:t>
            </w:r>
          </w:p>
        </w:tc>
        <w:tc>
          <w:tcPr>
            <w:tcW w:w="1276" w:type="dxa"/>
            <w:shd w:val="clear" w:color="auto" w:fill="auto"/>
            <w:vAlign w:val="bottom"/>
          </w:tcPr>
          <w:p w14:paraId="50089067" w14:textId="42A39E36"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99.99</w:t>
            </w:r>
          </w:p>
        </w:tc>
        <w:tc>
          <w:tcPr>
            <w:tcW w:w="1276" w:type="dxa"/>
            <w:shd w:val="clear" w:color="auto" w:fill="auto"/>
            <w:vAlign w:val="bottom"/>
          </w:tcPr>
          <w:p w14:paraId="73989C7A" w14:textId="19F96519" w:rsidR="00EC3C39" w:rsidRPr="00AC1DFE" w:rsidRDefault="00EC3C39" w:rsidP="00EC3C39">
            <w:pPr>
              <w:pStyle w:val="NoSpacing"/>
              <w:jc w:val="right"/>
              <w:rPr>
                <w:rFonts w:asciiTheme="majorBidi" w:hAnsiTheme="majorBidi" w:cstheme="majorBidi"/>
                <w:sz w:val="28"/>
              </w:rPr>
            </w:pPr>
            <w:r>
              <w:rPr>
                <w:rFonts w:ascii="AngsanaUPC" w:hAnsi="AngsanaUPC" w:cs="AngsanaUPC"/>
                <w:sz w:val="28"/>
              </w:rPr>
              <w:t>19,999,800</w:t>
            </w:r>
          </w:p>
        </w:tc>
        <w:tc>
          <w:tcPr>
            <w:tcW w:w="1276" w:type="dxa"/>
            <w:shd w:val="clear" w:color="auto" w:fill="auto"/>
            <w:vAlign w:val="bottom"/>
          </w:tcPr>
          <w:p w14:paraId="40B7E516" w14:textId="3F85E0D7"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rPr>
              <w:t>19,999,800</w:t>
            </w:r>
          </w:p>
        </w:tc>
      </w:tr>
      <w:tr w:rsidR="00EC3C39" w:rsidRPr="00AC1DFE" w14:paraId="7AE0A5F7" w14:textId="77777777" w:rsidTr="00EC3C39">
        <w:trPr>
          <w:trHeight w:val="374"/>
        </w:trPr>
        <w:tc>
          <w:tcPr>
            <w:tcW w:w="4252" w:type="dxa"/>
            <w:vAlign w:val="bottom"/>
          </w:tcPr>
          <w:p w14:paraId="6A1D9256" w14:textId="5821DC4C" w:rsidR="00EC3C39" w:rsidRPr="00AC1DFE" w:rsidRDefault="00EC3C39" w:rsidP="00EC3C39">
            <w:pPr>
              <w:pStyle w:val="NoSpacing"/>
              <w:ind w:left="27"/>
              <w:rPr>
                <w:rFonts w:asciiTheme="majorBidi" w:hAnsiTheme="majorBidi" w:cstheme="majorBidi"/>
                <w:sz w:val="28"/>
                <w:cs/>
              </w:rPr>
            </w:pPr>
            <w:r w:rsidRPr="00AC1DFE">
              <w:rPr>
                <w:rFonts w:asciiTheme="majorBidi" w:hAnsiTheme="majorBidi" w:cstheme="majorBidi"/>
                <w:sz w:val="28"/>
              </w:rPr>
              <w:t>ENSEMBLE EQUITY PTE., LTD.</w:t>
            </w:r>
          </w:p>
        </w:tc>
        <w:tc>
          <w:tcPr>
            <w:tcW w:w="1276" w:type="dxa"/>
            <w:shd w:val="clear" w:color="auto" w:fill="auto"/>
            <w:vAlign w:val="bottom"/>
          </w:tcPr>
          <w:p w14:paraId="5CA6BDB3" w14:textId="7E8DE55F"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90.00</w:t>
            </w:r>
          </w:p>
        </w:tc>
        <w:tc>
          <w:tcPr>
            <w:tcW w:w="1276" w:type="dxa"/>
            <w:shd w:val="clear" w:color="auto" w:fill="auto"/>
            <w:vAlign w:val="bottom"/>
          </w:tcPr>
          <w:p w14:paraId="03C86C6C" w14:textId="78C53EC8" w:rsidR="00EC3C39" w:rsidRPr="00AC1DFE" w:rsidRDefault="00EC3C39" w:rsidP="00EC3C39">
            <w:pPr>
              <w:pStyle w:val="NoSpacing"/>
              <w:jc w:val="center"/>
              <w:rPr>
                <w:rFonts w:asciiTheme="majorBidi" w:hAnsiTheme="majorBidi" w:cstheme="majorBidi"/>
                <w:sz w:val="28"/>
              </w:rPr>
            </w:pPr>
            <w:r w:rsidRPr="002552FB">
              <w:rPr>
                <w:rFonts w:ascii="AngsanaUPC" w:hAnsi="AngsanaUPC" w:cs="AngsanaUPC"/>
                <w:sz w:val="28"/>
              </w:rPr>
              <w:t>90.00</w:t>
            </w:r>
          </w:p>
        </w:tc>
        <w:tc>
          <w:tcPr>
            <w:tcW w:w="1276" w:type="dxa"/>
            <w:shd w:val="clear" w:color="auto" w:fill="auto"/>
            <w:vAlign w:val="bottom"/>
          </w:tcPr>
          <w:p w14:paraId="3AF43065" w14:textId="42066502" w:rsidR="00EC3C39" w:rsidRPr="00AC1DFE" w:rsidRDefault="00EC3C39" w:rsidP="00EC3C39">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44F15F45" w14:textId="4DDB9F12" w:rsidR="00EC3C39" w:rsidRPr="00AC1DFE" w:rsidRDefault="00EC3C39" w:rsidP="00EC3C39">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11,680,447</w:t>
            </w:r>
          </w:p>
        </w:tc>
      </w:tr>
      <w:tr w:rsidR="00EC3C39" w:rsidRPr="00AC1DFE" w14:paraId="587FE3BD" w14:textId="77777777" w:rsidTr="00EC3C39">
        <w:trPr>
          <w:trHeight w:val="374"/>
        </w:trPr>
        <w:tc>
          <w:tcPr>
            <w:tcW w:w="4252" w:type="dxa"/>
            <w:vAlign w:val="bottom"/>
          </w:tcPr>
          <w:p w14:paraId="174BF503" w14:textId="2F5DCAF8" w:rsidR="00EC3C39" w:rsidRPr="00AC1DFE" w:rsidRDefault="00EC3C39" w:rsidP="00EC3C39">
            <w:pPr>
              <w:pStyle w:val="NoSpacing"/>
              <w:ind w:left="27"/>
              <w:rPr>
                <w:rFonts w:asciiTheme="majorBidi" w:hAnsiTheme="majorBidi" w:cstheme="majorBidi"/>
                <w:sz w:val="28"/>
                <w:cs/>
              </w:rPr>
            </w:pPr>
            <w:r w:rsidRPr="00AC1DFE">
              <w:rPr>
                <w:rFonts w:asciiTheme="majorBidi" w:hAnsiTheme="majorBidi" w:cstheme="majorBidi"/>
                <w:sz w:val="28"/>
              </w:rPr>
              <w:t>Total</w:t>
            </w:r>
          </w:p>
        </w:tc>
        <w:tc>
          <w:tcPr>
            <w:tcW w:w="1276" w:type="dxa"/>
            <w:shd w:val="clear" w:color="auto" w:fill="auto"/>
            <w:vAlign w:val="bottom"/>
          </w:tcPr>
          <w:p w14:paraId="0BE3B96C" w14:textId="77777777" w:rsidR="00EC3C39" w:rsidRPr="00AC1DFE" w:rsidRDefault="00EC3C39" w:rsidP="00EC3C39">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EC3C39" w:rsidRPr="00AC1DFE" w:rsidRDefault="00EC3C39" w:rsidP="00EC3C39">
            <w:pPr>
              <w:pStyle w:val="NoSpacing"/>
              <w:jc w:val="center"/>
              <w:rPr>
                <w:rFonts w:asciiTheme="majorBidi" w:hAnsiTheme="majorBidi" w:cstheme="majorBidi"/>
                <w:sz w:val="28"/>
              </w:rPr>
            </w:pPr>
          </w:p>
        </w:tc>
        <w:tc>
          <w:tcPr>
            <w:tcW w:w="1276" w:type="dxa"/>
            <w:shd w:val="clear" w:color="auto" w:fill="auto"/>
            <w:vAlign w:val="bottom"/>
          </w:tcPr>
          <w:p w14:paraId="38E44630" w14:textId="7D7253B8" w:rsidR="00EC3C39" w:rsidRPr="00AC1DFE" w:rsidRDefault="00EC3C39" w:rsidP="00EC3C39">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shd w:val="clear" w:color="auto" w:fill="auto"/>
            <w:vAlign w:val="bottom"/>
          </w:tcPr>
          <w:p w14:paraId="28657D2D" w14:textId="53827AB1" w:rsidR="00EC3C39" w:rsidRPr="00AC1DFE" w:rsidRDefault="00EC3C39" w:rsidP="00EC3C39">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47,276,346</w:t>
            </w:r>
          </w:p>
        </w:tc>
      </w:tr>
      <w:tr w:rsidR="00EC3C39" w:rsidRPr="00AC1DFE" w14:paraId="29C07F70" w14:textId="77777777" w:rsidTr="00EC3C39">
        <w:trPr>
          <w:trHeight w:val="374"/>
        </w:trPr>
        <w:tc>
          <w:tcPr>
            <w:tcW w:w="4252" w:type="dxa"/>
            <w:vAlign w:val="bottom"/>
          </w:tcPr>
          <w:p w14:paraId="3D50B2EF" w14:textId="104A021A" w:rsidR="00EC3C39" w:rsidRPr="00AC1DFE" w:rsidRDefault="00EC3C39" w:rsidP="00EC3C39">
            <w:pPr>
              <w:pStyle w:val="NoSpacing"/>
              <w:ind w:left="27"/>
              <w:rPr>
                <w:rFonts w:asciiTheme="majorBidi" w:hAnsiTheme="majorBidi" w:cstheme="majorBidi"/>
                <w:sz w:val="28"/>
                <w:cs/>
              </w:rPr>
            </w:pPr>
            <w:r w:rsidRPr="00771D60">
              <w:rPr>
                <w:rFonts w:asciiTheme="majorBidi" w:hAnsiTheme="majorBidi" w:cstheme="majorBidi"/>
                <w:sz w:val="28"/>
                <w:u w:val="single"/>
              </w:rPr>
              <w:t>Less:</w:t>
            </w:r>
            <w:r w:rsidRPr="00AC1DFE">
              <w:rPr>
                <w:rFonts w:asciiTheme="majorBidi" w:hAnsiTheme="majorBidi" w:cstheme="majorBidi"/>
                <w:sz w:val="28"/>
              </w:rPr>
              <w:t xml:space="preserve"> Provision for impairment of investment  </w:t>
            </w:r>
          </w:p>
        </w:tc>
        <w:tc>
          <w:tcPr>
            <w:tcW w:w="1276" w:type="dxa"/>
            <w:shd w:val="clear" w:color="auto" w:fill="auto"/>
            <w:vAlign w:val="bottom"/>
          </w:tcPr>
          <w:p w14:paraId="3C03A1DA"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EC3C39" w:rsidRPr="00AC1DFE" w:rsidRDefault="00EC3C39" w:rsidP="00EC3C39">
            <w:pPr>
              <w:pStyle w:val="NoSpacing"/>
              <w:jc w:val="right"/>
              <w:rPr>
                <w:rFonts w:asciiTheme="majorBidi" w:hAnsiTheme="majorBidi" w:cstheme="majorBidi"/>
                <w:sz w:val="28"/>
              </w:rPr>
            </w:pPr>
          </w:p>
        </w:tc>
      </w:tr>
      <w:tr w:rsidR="00EC3C39" w:rsidRPr="00AC1DFE" w14:paraId="181E139E" w14:textId="77777777" w:rsidTr="00EC3C39">
        <w:trPr>
          <w:trHeight w:val="374"/>
        </w:trPr>
        <w:tc>
          <w:tcPr>
            <w:tcW w:w="4252" w:type="dxa"/>
            <w:vAlign w:val="bottom"/>
          </w:tcPr>
          <w:p w14:paraId="58E5A6F4" w14:textId="48D6F1B7" w:rsidR="00EC3C39" w:rsidRPr="00AC1DFE" w:rsidRDefault="00EC3C39" w:rsidP="00EC3C39">
            <w:pPr>
              <w:pStyle w:val="NoSpacing"/>
              <w:ind w:left="540"/>
              <w:rPr>
                <w:rFonts w:asciiTheme="majorBidi" w:hAnsiTheme="majorBidi" w:cstheme="majorBidi"/>
                <w:sz w:val="28"/>
                <w:cs/>
              </w:rPr>
            </w:pPr>
            <w:r w:rsidRPr="00AC1DFE">
              <w:rPr>
                <w:rFonts w:asciiTheme="majorBidi" w:hAnsiTheme="majorBidi" w:cstheme="majorBidi"/>
                <w:sz w:val="28"/>
              </w:rPr>
              <w:t>PPS ONEWORKS CO., LTD.</w:t>
            </w:r>
          </w:p>
        </w:tc>
        <w:tc>
          <w:tcPr>
            <w:tcW w:w="1276" w:type="dxa"/>
            <w:shd w:val="clear" w:color="auto" w:fill="auto"/>
            <w:vAlign w:val="bottom"/>
          </w:tcPr>
          <w:p w14:paraId="07918B7C"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EC3C39" w:rsidRPr="00AC1DFE" w:rsidRDefault="00EC3C39" w:rsidP="00EC3C39">
            <w:pPr>
              <w:pStyle w:val="NoSpacing"/>
              <w:jc w:val="right"/>
              <w:rPr>
                <w:rFonts w:asciiTheme="majorBidi" w:hAnsiTheme="majorBidi" w:cstheme="majorBidi"/>
                <w:sz w:val="28"/>
                <w:cs/>
              </w:rPr>
            </w:pPr>
          </w:p>
        </w:tc>
        <w:tc>
          <w:tcPr>
            <w:tcW w:w="1276" w:type="dxa"/>
            <w:shd w:val="clear" w:color="auto" w:fill="auto"/>
            <w:vAlign w:val="bottom"/>
          </w:tcPr>
          <w:p w14:paraId="326F843C" w14:textId="4FA9BC41" w:rsidR="00EC3C39" w:rsidRPr="00AC1DFE" w:rsidRDefault="00EC3C39" w:rsidP="00EC3C39">
            <w:pPr>
              <w:pStyle w:val="NoSpacing"/>
              <w:ind w:left="1440" w:hanging="1440"/>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7B30BF0B" w14:textId="6E93D660"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cs/>
              </w:rPr>
              <w:t>(5</w:t>
            </w:r>
            <w:r w:rsidRPr="002552FB">
              <w:rPr>
                <w:rFonts w:ascii="AngsanaUPC" w:hAnsi="AngsanaUPC" w:cs="AngsanaUPC"/>
                <w:sz w:val="28"/>
              </w:rPr>
              <w:t>,</w:t>
            </w:r>
            <w:r w:rsidRPr="002552FB">
              <w:rPr>
                <w:rFonts w:ascii="AngsanaUPC" w:hAnsi="AngsanaUPC" w:cs="AngsanaUPC"/>
                <w:sz w:val="28"/>
                <w:cs/>
              </w:rPr>
              <w:t>331</w:t>
            </w:r>
            <w:r w:rsidRPr="002552FB">
              <w:rPr>
                <w:rFonts w:ascii="AngsanaUPC" w:hAnsi="AngsanaUPC" w:cs="AngsanaUPC"/>
                <w:sz w:val="28"/>
              </w:rPr>
              <w:t>,</w:t>
            </w:r>
            <w:r w:rsidRPr="002552FB">
              <w:rPr>
                <w:rFonts w:ascii="AngsanaUPC" w:hAnsi="AngsanaUPC" w:cs="AngsanaUPC"/>
                <w:sz w:val="28"/>
                <w:cs/>
              </w:rPr>
              <w:t>309)</w:t>
            </w:r>
          </w:p>
        </w:tc>
      </w:tr>
      <w:tr w:rsidR="00EC3C39" w:rsidRPr="00AC1DFE" w14:paraId="14EAD1F8" w14:textId="77777777" w:rsidTr="00EC3C39">
        <w:trPr>
          <w:trHeight w:val="374"/>
        </w:trPr>
        <w:tc>
          <w:tcPr>
            <w:tcW w:w="4252" w:type="dxa"/>
            <w:vAlign w:val="bottom"/>
          </w:tcPr>
          <w:p w14:paraId="0753C5BE" w14:textId="31571D3C" w:rsidR="00EC3C39" w:rsidRPr="00AC1DFE" w:rsidRDefault="00EC3C39" w:rsidP="00EC3C39">
            <w:pPr>
              <w:pStyle w:val="NoSpacing"/>
              <w:ind w:left="540"/>
              <w:rPr>
                <w:rFonts w:asciiTheme="majorBidi" w:hAnsiTheme="majorBidi" w:cstheme="majorBidi"/>
                <w:sz w:val="28"/>
                <w:cs/>
              </w:rPr>
            </w:pPr>
            <w:r w:rsidRPr="00AC1DFE">
              <w:rPr>
                <w:rFonts w:asciiTheme="majorBidi" w:hAnsiTheme="majorBidi" w:cstheme="majorBidi"/>
                <w:sz w:val="28"/>
              </w:rPr>
              <w:t>PPS INNOVATION CO., LTD.</w:t>
            </w:r>
          </w:p>
        </w:tc>
        <w:tc>
          <w:tcPr>
            <w:tcW w:w="1276" w:type="dxa"/>
            <w:shd w:val="clear" w:color="auto" w:fill="auto"/>
            <w:vAlign w:val="bottom"/>
          </w:tcPr>
          <w:p w14:paraId="33D5C837"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EC3C39" w:rsidRPr="00AC1DFE" w:rsidRDefault="00EC3C39" w:rsidP="00EC3C39">
            <w:pPr>
              <w:pStyle w:val="NoSpacing"/>
              <w:jc w:val="right"/>
              <w:rPr>
                <w:rFonts w:asciiTheme="majorBidi" w:hAnsiTheme="majorBidi" w:cstheme="majorBidi"/>
                <w:sz w:val="28"/>
                <w:cs/>
              </w:rPr>
            </w:pPr>
          </w:p>
        </w:tc>
        <w:tc>
          <w:tcPr>
            <w:tcW w:w="1276" w:type="dxa"/>
            <w:shd w:val="clear" w:color="auto" w:fill="auto"/>
            <w:vAlign w:val="bottom"/>
          </w:tcPr>
          <w:p w14:paraId="5162FCBD" w14:textId="389421AD" w:rsidR="00EC3C39" w:rsidRPr="00AC1DFE" w:rsidRDefault="00EC3C39" w:rsidP="00EC3C39">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5D86BC18" w14:textId="22B07893"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rPr>
              <w:t>(9,499,990)</w:t>
            </w:r>
          </w:p>
        </w:tc>
      </w:tr>
      <w:tr w:rsidR="00EC3C39" w:rsidRPr="00AC1DFE" w14:paraId="22AB549B" w14:textId="77777777" w:rsidTr="00EC3C39">
        <w:trPr>
          <w:trHeight w:val="374"/>
        </w:trPr>
        <w:tc>
          <w:tcPr>
            <w:tcW w:w="4252" w:type="dxa"/>
            <w:vAlign w:val="bottom"/>
          </w:tcPr>
          <w:p w14:paraId="7FAA0780" w14:textId="4CDF8F9A" w:rsidR="00EC3C39" w:rsidRPr="00AC1DFE" w:rsidRDefault="00EC3C39" w:rsidP="00EC3C39">
            <w:pPr>
              <w:pStyle w:val="NoSpacing"/>
              <w:ind w:left="540"/>
              <w:rPr>
                <w:rFonts w:asciiTheme="majorBidi" w:hAnsiTheme="majorBidi" w:cstheme="majorBidi"/>
                <w:sz w:val="28"/>
                <w:cs/>
              </w:rPr>
            </w:pPr>
            <w:r w:rsidRPr="00AC1DFE">
              <w:rPr>
                <w:rFonts w:asciiTheme="majorBidi" w:hAnsiTheme="majorBidi" w:cstheme="majorBidi"/>
                <w:sz w:val="28"/>
              </w:rPr>
              <w:t>SAPAT PROJECT CO., LTD.</w:t>
            </w:r>
          </w:p>
        </w:tc>
        <w:tc>
          <w:tcPr>
            <w:tcW w:w="1276" w:type="dxa"/>
            <w:shd w:val="clear" w:color="auto" w:fill="auto"/>
            <w:vAlign w:val="bottom"/>
          </w:tcPr>
          <w:p w14:paraId="38EEA6F9"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EC3C39" w:rsidRPr="00AC1DFE" w:rsidRDefault="00EC3C39" w:rsidP="00EC3C39">
            <w:pPr>
              <w:pStyle w:val="NoSpacing"/>
              <w:jc w:val="right"/>
              <w:rPr>
                <w:rFonts w:asciiTheme="majorBidi" w:hAnsiTheme="majorBidi" w:cstheme="majorBidi"/>
                <w:sz w:val="28"/>
                <w:cs/>
              </w:rPr>
            </w:pPr>
          </w:p>
        </w:tc>
        <w:tc>
          <w:tcPr>
            <w:tcW w:w="1276" w:type="dxa"/>
            <w:shd w:val="clear" w:color="auto" w:fill="auto"/>
            <w:vAlign w:val="bottom"/>
          </w:tcPr>
          <w:p w14:paraId="28E9B669" w14:textId="670E6C80" w:rsidR="00EC3C39" w:rsidRPr="00AC1DFE" w:rsidRDefault="00EC3C39" w:rsidP="00EC3C39">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29079351" w14:textId="60343324" w:rsidR="00EC3C39" w:rsidRPr="00AC1DFE" w:rsidRDefault="00EC3C39" w:rsidP="00EC3C39">
            <w:pPr>
              <w:pStyle w:val="NoSpacing"/>
              <w:jc w:val="right"/>
              <w:rPr>
                <w:rFonts w:asciiTheme="majorBidi" w:hAnsiTheme="majorBidi" w:cstheme="majorBidi"/>
                <w:sz w:val="28"/>
              </w:rPr>
            </w:pPr>
            <w:r w:rsidRPr="002552FB">
              <w:rPr>
                <w:rFonts w:ascii="AngsanaUPC" w:hAnsi="AngsanaUPC" w:cs="AngsanaUPC"/>
                <w:sz w:val="28"/>
              </w:rPr>
              <w:t>(600,000)</w:t>
            </w:r>
          </w:p>
        </w:tc>
      </w:tr>
      <w:tr w:rsidR="00EC3C39" w:rsidRPr="00AC1DFE" w14:paraId="02D179E0" w14:textId="77777777" w:rsidTr="00EC3C39">
        <w:trPr>
          <w:trHeight w:val="374"/>
        </w:trPr>
        <w:tc>
          <w:tcPr>
            <w:tcW w:w="4252" w:type="dxa"/>
            <w:vAlign w:val="bottom"/>
          </w:tcPr>
          <w:p w14:paraId="1B6A329B" w14:textId="54BBCBFE" w:rsidR="00EC3C39" w:rsidRPr="00AC1DFE" w:rsidRDefault="00EC3C39" w:rsidP="00EC3C39">
            <w:pPr>
              <w:pStyle w:val="NoSpacing"/>
              <w:ind w:left="540"/>
              <w:rPr>
                <w:rFonts w:asciiTheme="majorBidi" w:hAnsiTheme="majorBidi" w:cstheme="majorBidi"/>
                <w:sz w:val="28"/>
                <w:cs/>
              </w:rPr>
            </w:pPr>
            <w:r w:rsidRPr="00AC1DFE">
              <w:rPr>
                <w:rFonts w:asciiTheme="majorBidi" w:hAnsiTheme="majorBidi" w:cstheme="majorBidi"/>
                <w:sz w:val="28"/>
              </w:rPr>
              <w:t>ENSEMBLE EQUITY PTE., LTD.</w:t>
            </w:r>
          </w:p>
        </w:tc>
        <w:tc>
          <w:tcPr>
            <w:tcW w:w="1276" w:type="dxa"/>
            <w:shd w:val="clear" w:color="auto" w:fill="auto"/>
            <w:vAlign w:val="bottom"/>
          </w:tcPr>
          <w:p w14:paraId="5424360E"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EC3C39" w:rsidRPr="00AC1DFE" w:rsidRDefault="00EC3C39" w:rsidP="00EC3C39">
            <w:pPr>
              <w:pStyle w:val="NoSpacing"/>
              <w:jc w:val="right"/>
              <w:rPr>
                <w:rFonts w:asciiTheme="majorBidi" w:hAnsiTheme="majorBidi" w:cstheme="majorBidi"/>
                <w:sz w:val="28"/>
                <w:cs/>
              </w:rPr>
            </w:pPr>
          </w:p>
        </w:tc>
        <w:tc>
          <w:tcPr>
            <w:tcW w:w="1276" w:type="dxa"/>
            <w:shd w:val="clear" w:color="auto" w:fill="auto"/>
            <w:vAlign w:val="bottom"/>
          </w:tcPr>
          <w:p w14:paraId="3ED0BA85" w14:textId="4D9AC757" w:rsidR="00EC3C39" w:rsidRPr="00AC1DFE" w:rsidRDefault="00EC3C39" w:rsidP="00EC3C39">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68904C71" w14:textId="79074D4E" w:rsidR="00EC3C39" w:rsidRPr="00AC1DFE" w:rsidRDefault="00EC3C39" w:rsidP="00EC3C39">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(11,680,447)</w:t>
            </w:r>
          </w:p>
        </w:tc>
      </w:tr>
      <w:tr w:rsidR="00EC3C39" w:rsidRPr="00AC1DFE" w14:paraId="668109B8" w14:textId="77777777" w:rsidTr="00EC3C39">
        <w:trPr>
          <w:trHeight w:val="374"/>
        </w:trPr>
        <w:tc>
          <w:tcPr>
            <w:tcW w:w="4252" w:type="dxa"/>
            <w:vAlign w:val="bottom"/>
          </w:tcPr>
          <w:p w14:paraId="2143A37F" w14:textId="75E4B1EF" w:rsidR="00EC3C39" w:rsidRPr="00AC1DFE" w:rsidRDefault="00EC3C39" w:rsidP="00EC3C39">
            <w:pPr>
              <w:ind w:left="27"/>
              <w:rPr>
                <w:rFonts w:asciiTheme="majorBidi" w:hAnsiTheme="majorBidi" w:cstheme="majorBidi"/>
                <w:sz w:val="28"/>
                <w:cs/>
              </w:rPr>
            </w:pPr>
            <w:r w:rsidRPr="00AC1DFE">
              <w:rPr>
                <w:rFonts w:asciiTheme="majorBidi" w:hAnsiTheme="majorBidi" w:cstheme="majorBidi"/>
                <w:sz w:val="28"/>
              </w:rPr>
              <w:t>Total</w:t>
            </w:r>
          </w:p>
        </w:tc>
        <w:tc>
          <w:tcPr>
            <w:tcW w:w="1276" w:type="dxa"/>
            <w:shd w:val="clear" w:color="auto" w:fill="auto"/>
            <w:vAlign w:val="bottom"/>
          </w:tcPr>
          <w:p w14:paraId="59C1D5F6"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5AB706D3" w14:textId="282DA50B" w:rsidR="00EC3C39" w:rsidRPr="00AC1DFE" w:rsidRDefault="00EC3C39" w:rsidP="00EC3C39">
            <w:pPr>
              <w:pStyle w:val="NoSpacing"/>
              <w:pBdr>
                <w:bottom w:val="single" w:sz="4" w:space="1" w:color="auto"/>
              </w:pBdr>
              <w:jc w:val="right"/>
              <w:rPr>
                <w:rFonts w:asciiTheme="majorBidi" w:hAnsiTheme="majorBidi" w:cstheme="majorBidi"/>
                <w:sz w:val="28"/>
              </w:rPr>
            </w:pPr>
            <w:r>
              <w:rPr>
                <w:rFonts w:ascii="AngsanaUPC" w:hAnsi="AngsanaUPC" w:cs="AngsanaUPC"/>
                <w:sz w:val="28"/>
              </w:rPr>
              <w:t>(26,511,746)</w:t>
            </w:r>
          </w:p>
        </w:tc>
        <w:tc>
          <w:tcPr>
            <w:tcW w:w="1276" w:type="dxa"/>
            <w:shd w:val="clear" w:color="auto" w:fill="auto"/>
            <w:vAlign w:val="bottom"/>
          </w:tcPr>
          <w:p w14:paraId="3A8DA1B2" w14:textId="6F519AA7" w:rsidR="00EC3C39" w:rsidRPr="00AC1DFE" w:rsidRDefault="00EC3C39" w:rsidP="00EC3C39">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(27,111,746)</w:t>
            </w:r>
          </w:p>
        </w:tc>
      </w:tr>
      <w:tr w:rsidR="00EC3C39" w:rsidRPr="00AC1DFE" w14:paraId="43F567E5" w14:textId="77777777" w:rsidTr="00EC3C39">
        <w:trPr>
          <w:trHeight w:val="374"/>
        </w:trPr>
        <w:tc>
          <w:tcPr>
            <w:tcW w:w="4252" w:type="dxa"/>
            <w:vAlign w:val="bottom"/>
          </w:tcPr>
          <w:p w14:paraId="73EA4A92" w14:textId="7745DD4D" w:rsidR="00EC3C39" w:rsidRPr="00AC1DFE" w:rsidRDefault="00EC3C39" w:rsidP="00EC3C39">
            <w:pPr>
              <w:ind w:left="27"/>
              <w:rPr>
                <w:rFonts w:asciiTheme="majorBidi" w:hAnsiTheme="majorBidi" w:cstheme="majorBidi"/>
                <w:sz w:val="28"/>
                <w:cs/>
              </w:rPr>
            </w:pPr>
            <w:r w:rsidRPr="00AC1DFE">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EC3C39" w:rsidRPr="00AC1DFE" w:rsidRDefault="00EC3C39" w:rsidP="00EC3C39">
            <w:pPr>
              <w:pStyle w:val="NoSpacing"/>
              <w:jc w:val="right"/>
              <w:rPr>
                <w:rFonts w:asciiTheme="majorBidi" w:hAnsiTheme="majorBidi" w:cstheme="majorBidi"/>
                <w:sz w:val="28"/>
              </w:rPr>
            </w:pPr>
          </w:p>
        </w:tc>
        <w:tc>
          <w:tcPr>
            <w:tcW w:w="1276" w:type="dxa"/>
            <w:shd w:val="clear" w:color="auto" w:fill="auto"/>
            <w:vAlign w:val="bottom"/>
          </w:tcPr>
          <w:p w14:paraId="4E0EA86E" w14:textId="28A6F92C" w:rsidR="00EC3C39" w:rsidRPr="00AC1DFE" w:rsidRDefault="00EC3C39" w:rsidP="00EC3C39">
            <w:pPr>
              <w:pStyle w:val="NoSpacing"/>
              <w:pBdr>
                <w:bottom w:val="double" w:sz="4" w:space="1" w:color="auto"/>
              </w:pBdr>
              <w:jc w:val="right"/>
              <w:rPr>
                <w:rFonts w:asciiTheme="majorBidi" w:hAnsiTheme="majorBidi" w:cstheme="majorBidi"/>
                <w:sz w:val="28"/>
              </w:rPr>
            </w:pPr>
            <w:r>
              <w:rPr>
                <w:rFonts w:ascii="AngsanaUPC" w:hAnsi="AngsanaUPC" w:cs="AngsanaUPC"/>
                <w:sz w:val="28"/>
              </w:rPr>
              <w:t>20,764,600</w:t>
            </w:r>
          </w:p>
        </w:tc>
        <w:tc>
          <w:tcPr>
            <w:tcW w:w="1276" w:type="dxa"/>
            <w:shd w:val="clear" w:color="auto" w:fill="auto"/>
            <w:vAlign w:val="bottom"/>
          </w:tcPr>
          <w:p w14:paraId="23606452" w14:textId="49281E66" w:rsidR="00EC3C39" w:rsidRPr="00AC1DFE" w:rsidRDefault="00EC3C39" w:rsidP="00EC3C39">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20,164,600</w:t>
            </w:r>
          </w:p>
        </w:tc>
      </w:tr>
    </w:tbl>
    <w:p w14:paraId="07130B6F" w14:textId="7BF08B89" w:rsidR="00105A52" w:rsidRPr="00AC1DFE" w:rsidRDefault="00105A52" w:rsidP="00105A52">
      <w:pPr>
        <w:spacing w:before="200" w:after="120"/>
        <w:ind w:left="425"/>
        <w:jc w:val="thaiDistribute"/>
        <w:rPr>
          <w:rFonts w:ascii="AngsanaUPC" w:hAnsi="AngsanaUPC" w:cs="AngsanaUPC"/>
          <w:sz w:val="28"/>
        </w:rPr>
      </w:pPr>
      <w:r w:rsidRPr="00AC1DFE">
        <w:rPr>
          <w:rFonts w:ascii="AngsanaUPC" w:hAnsi="AngsanaUPC" w:cs="AngsanaUPC"/>
          <w:sz w:val="28"/>
        </w:rPr>
        <w:t>Allowance for impairment of investments in subsidiaries There were changes during the year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755"/>
        <w:gridCol w:w="1755"/>
      </w:tblGrid>
      <w:tr w:rsidR="00105A52" w:rsidRPr="00AC1DFE" w14:paraId="179829BF" w14:textId="77777777" w:rsidTr="0035629E">
        <w:trPr>
          <w:tblHeader/>
        </w:trPr>
        <w:tc>
          <w:tcPr>
            <w:tcW w:w="5850" w:type="dxa"/>
          </w:tcPr>
          <w:p w14:paraId="00AA55C7" w14:textId="77777777" w:rsidR="00105A52" w:rsidRPr="00AC1DFE" w:rsidRDefault="00105A52" w:rsidP="0035629E">
            <w:pPr>
              <w:pStyle w:val="NoSpacing"/>
              <w:spacing w:line="360" w:lineRule="exact"/>
              <w:rPr>
                <w:rFonts w:ascii="AngsanaUPC" w:hAnsi="AngsanaUPC" w:cs="AngsanaUPC"/>
                <w:b/>
                <w:bCs/>
                <w:sz w:val="28"/>
              </w:rPr>
            </w:pPr>
          </w:p>
        </w:tc>
        <w:tc>
          <w:tcPr>
            <w:tcW w:w="1755" w:type="dxa"/>
            <w:tcBorders>
              <w:bottom w:val="single" w:sz="4" w:space="0" w:color="auto"/>
            </w:tcBorders>
            <w:shd w:val="clear" w:color="auto" w:fill="auto"/>
          </w:tcPr>
          <w:p w14:paraId="21A96C77" w14:textId="77777777" w:rsidR="00105A52" w:rsidRPr="00AC1DFE" w:rsidRDefault="00105A52" w:rsidP="0035629E">
            <w:pPr>
              <w:pStyle w:val="NoSpacing"/>
              <w:spacing w:line="360" w:lineRule="exact"/>
              <w:jc w:val="center"/>
              <w:rPr>
                <w:rFonts w:ascii="AngsanaUPC" w:hAnsi="AngsanaUPC" w:cs="AngsanaUPC"/>
                <w:sz w:val="28"/>
              </w:rPr>
            </w:pPr>
          </w:p>
        </w:tc>
        <w:tc>
          <w:tcPr>
            <w:tcW w:w="1755" w:type="dxa"/>
            <w:tcBorders>
              <w:bottom w:val="single" w:sz="4" w:space="0" w:color="auto"/>
            </w:tcBorders>
          </w:tcPr>
          <w:p w14:paraId="7BB2DB68" w14:textId="111A1CF9" w:rsidR="00105A52" w:rsidRPr="00AC1DFE" w:rsidRDefault="00105A52" w:rsidP="0035629E">
            <w:pPr>
              <w:pStyle w:val="NoSpacing"/>
              <w:spacing w:line="360" w:lineRule="exact"/>
              <w:jc w:val="right"/>
              <w:rPr>
                <w:rFonts w:ascii="AngsanaUPC" w:hAnsi="AngsanaUPC" w:cs="AngsanaUPC"/>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105A52" w:rsidRPr="00AC1DFE" w14:paraId="2B96583C" w14:textId="77777777" w:rsidTr="0035629E">
        <w:tc>
          <w:tcPr>
            <w:tcW w:w="5850" w:type="dxa"/>
            <w:shd w:val="clear" w:color="auto" w:fill="auto"/>
            <w:vAlign w:val="bottom"/>
          </w:tcPr>
          <w:p w14:paraId="4386311E" w14:textId="77777777" w:rsidR="00105A52" w:rsidRPr="00AC1DFE" w:rsidRDefault="00105A52" w:rsidP="0035629E">
            <w:pPr>
              <w:pStyle w:val="NoSpacing"/>
              <w:spacing w:line="360" w:lineRule="exact"/>
              <w:ind w:left="33"/>
              <w:rPr>
                <w:rFonts w:ascii="AngsanaUPC" w:hAnsi="AngsanaUPC" w:cs="AngsanaUPC"/>
                <w:b/>
                <w:bCs/>
                <w:sz w:val="28"/>
              </w:rPr>
            </w:pPr>
          </w:p>
        </w:tc>
        <w:tc>
          <w:tcPr>
            <w:tcW w:w="3510" w:type="dxa"/>
            <w:gridSpan w:val="2"/>
            <w:tcBorders>
              <w:top w:val="single" w:sz="4" w:space="0" w:color="auto"/>
              <w:bottom w:val="single" w:sz="4" w:space="0" w:color="auto"/>
            </w:tcBorders>
            <w:shd w:val="clear" w:color="auto" w:fill="auto"/>
            <w:vAlign w:val="bottom"/>
          </w:tcPr>
          <w:p w14:paraId="0E17369A" w14:textId="4597D37A" w:rsidR="00105A52" w:rsidRPr="00AC1DFE" w:rsidRDefault="00105A52" w:rsidP="0035629E">
            <w:pPr>
              <w:pStyle w:val="NoSpacing"/>
              <w:spacing w:line="360" w:lineRule="exact"/>
              <w:ind w:right="140"/>
              <w:jc w:val="center"/>
              <w:rPr>
                <w:rFonts w:ascii="AngsanaUPC" w:hAnsi="AngsanaUPC" w:cs="AngsanaUPC"/>
                <w:sz w:val="28"/>
              </w:rPr>
            </w:pPr>
            <w:r w:rsidRPr="00AC1DFE">
              <w:rPr>
                <w:rFonts w:asciiTheme="majorBidi" w:hAnsiTheme="majorBidi" w:cstheme="majorBidi"/>
                <w:sz w:val="28"/>
              </w:rPr>
              <w:t>Separate financial statements</w:t>
            </w:r>
          </w:p>
        </w:tc>
      </w:tr>
      <w:tr w:rsidR="008201B1" w:rsidRPr="00AC1DFE" w14:paraId="2DD77EEE" w14:textId="77777777" w:rsidTr="00272917">
        <w:tc>
          <w:tcPr>
            <w:tcW w:w="5850" w:type="dxa"/>
            <w:shd w:val="clear" w:color="auto" w:fill="auto"/>
            <w:vAlign w:val="bottom"/>
          </w:tcPr>
          <w:p w14:paraId="41C3C8AB" w14:textId="77777777" w:rsidR="008201B1" w:rsidRPr="00AC1DFE" w:rsidRDefault="008201B1" w:rsidP="008201B1">
            <w:pPr>
              <w:pStyle w:val="NoSpacing"/>
              <w:spacing w:line="360" w:lineRule="exact"/>
              <w:ind w:left="33"/>
              <w:rPr>
                <w:rFonts w:ascii="AngsanaUPC" w:hAnsi="AngsanaUPC" w:cs="AngsanaUPC"/>
                <w:sz w:val="28"/>
              </w:rPr>
            </w:pPr>
          </w:p>
        </w:tc>
        <w:tc>
          <w:tcPr>
            <w:tcW w:w="1755" w:type="dxa"/>
            <w:tcBorders>
              <w:top w:val="single" w:sz="4" w:space="0" w:color="auto"/>
            </w:tcBorders>
            <w:shd w:val="clear" w:color="auto" w:fill="auto"/>
            <w:vAlign w:val="center"/>
          </w:tcPr>
          <w:p w14:paraId="0EF61DEB" w14:textId="213E7D93" w:rsidR="008201B1" w:rsidRPr="00AC1DFE" w:rsidRDefault="008201B1" w:rsidP="008201B1">
            <w:pPr>
              <w:pStyle w:val="NoSpacing"/>
              <w:pBdr>
                <w:bottom w:val="single" w:sz="4" w:space="1" w:color="auto"/>
              </w:pBdr>
              <w:spacing w:line="360" w:lineRule="exact"/>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755" w:type="dxa"/>
            <w:tcBorders>
              <w:top w:val="single" w:sz="4" w:space="0" w:color="auto"/>
            </w:tcBorders>
            <w:shd w:val="clear" w:color="auto" w:fill="auto"/>
            <w:vAlign w:val="bottom"/>
          </w:tcPr>
          <w:p w14:paraId="12E67307" w14:textId="219E13ED" w:rsidR="008201B1" w:rsidRPr="00AC1DFE" w:rsidRDefault="008201B1" w:rsidP="008201B1">
            <w:pPr>
              <w:pStyle w:val="NoSpacing"/>
              <w:pBdr>
                <w:bottom w:val="single" w:sz="4" w:space="1" w:color="auto"/>
              </w:pBdr>
              <w:spacing w:line="360" w:lineRule="exact"/>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3</w:t>
            </w:r>
          </w:p>
        </w:tc>
      </w:tr>
      <w:tr w:rsidR="00EC3C39" w:rsidRPr="00AC1DFE" w14:paraId="53E1B0ED" w14:textId="77777777" w:rsidTr="00B77CBC">
        <w:tc>
          <w:tcPr>
            <w:tcW w:w="5850" w:type="dxa"/>
            <w:shd w:val="clear" w:color="auto" w:fill="auto"/>
            <w:vAlign w:val="bottom"/>
          </w:tcPr>
          <w:p w14:paraId="3F2D2A75" w14:textId="6F824CCD" w:rsidR="00EC3C39" w:rsidRPr="00AC1DFE" w:rsidRDefault="00EC3C39" w:rsidP="00EC3C39">
            <w:pPr>
              <w:pStyle w:val="NoSpacing"/>
              <w:spacing w:line="360" w:lineRule="exact"/>
              <w:ind w:left="33"/>
              <w:rPr>
                <w:rFonts w:ascii="AngsanaUPC" w:hAnsi="AngsanaUPC" w:cs="AngsanaUPC"/>
                <w:sz w:val="28"/>
              </w:rPr>
            </w:pPr>
            <w:r w:rsidRPr="00AC1DFE">
              <w:rPr>
                <w:rFonts w:ascii="Angsana New" w:eastAsia="Times New Roman" w:hAnsi="Angsana New" w:cs="Angsana New"/>
                <w:color w:val="000000"/>
                <w:sz w:val="28"/>
              </w:rPr>
              <w:t>Beginning Balance</w:t>
            </w:r>
          </w:p>
        </w:tc>
        <w:tc>
          <w:tcPr>
            <w:tcW w:w="1755" w:type="dxa"/>
            <w:shd w:val="clear" w:color="auto" w:fill="auto"/>
            <w:vAlign w:val="bottom"/>
          </w:tcPr>
          <w:p w14:paraId="42C2949C" w14:textId="0224F031" w:rsidR="00EC3C39" w:rsidRPr="00AC1DFE" w:rsidRDefault="00EC3C39" w:rsidP="00EC3C39">
            <w:pPr>
              <w:pStyle w:val="NoSpacing"/>
              <w:spacing w:line="360" w:lineRule="exact"/>
              <w:jc w:val="right"/>
              <w:rPr>
                <w:rFonts w:ascii="AngsanaUPC" w:hAnsi="AngsanaUPC" w:cs="AngsanaUPC"/>
                <w:sz w:val="28"/>
              </w:rPr>
            </w:pPr>
            <w:r>
              <w:rPr>
                <w:rFonts w:ascii="AngsanaUPC" w:hAnsi="AngsanaUPC" w:cs="AngsanaUPC"/>
                <w:sz w:val="28"/>
              </w:rPr>
              <w:t>27,111,746</w:t>
            </w:r>
          </w:p>
        </w:tc>
        <w:tc>
          <w:tcPr>
            <w:tcW w:w="1755" w:type="dxa"/>
            <w:shd w:val="clear" w:color="auto" w:fill="auto"/>
            <w:vAlign w:val="bottom"/>
          </w:tcPr>
          <w:p w14:paraId="3DCBF0CD" w14:textId="70FAEFE7" w:rsidR="00EC3C39" w:rsidRPr="00AC1DFE" w:rsidRDefault="00EC3C39" w:rsidP="00EC3C39">
            <w:pPr>
              <w:pStyle w:val="NoSpacing"/>
              <w:spacing w:line="360" w:lineRule="exact"/>
              <w:jc w:val="right"/>
              <w:rPr>
                <w:rFonts w:ascii="AngsanaUPC" w:hAnsi="AngsanaUPC" w:cs="AngsanaUPC"/>
                <w:sz w:val="28"/>
              </w:rPr>
            </w:pPr>
            <w:r w:rsidRPr="002552FB">
              <w:rPr>
                <w:rFonts w:ascii="AngsanaUPC" w:hAnsi="AngsanaUPC" w:cs="AngsanaUPC"/>
                <w:sz w:val="28"/>
              </w:rPr>
              <w:t>26,520,462</w:t>
            </w:r>
          </w:p>
        </w:tc>
      </w:tr>
      <w:tr w:rsidR="00EC3C39" w:rsidRPr="00AC1DFE" w14:paraId="610EF467" w14:textId="77777777" w:rsidTr="00EC3C39">
        <w:tc>
          <w:tcPr>
            <w:tcW w:w="5850" w:type="dxa"/>
            <w:shd w:val="clear" w:color="auto" w:fill="auto"/>
            <w:vAlign w:val="bottom"/>
          </w:tcPr>
          <w:p w14:paraId="144D66BE" w14:textId="53DB29FB" w:rsidR="00EC3C39" w:rsidRPr="00AC1DFE" w:rsidRDefault="00EC3C39" w:rsidP="00EC3C39">
            <w:pPr>
              <w:pStyle w:val="NoSpacing"/>
              <w:spacing w:line="360" w:lineRule="exact"/>
              <w:ind w:left="33"/>
              <w:rPr>
                <w:rFonts w:ascii="AngsanaUPC" w:hAnsi="AngsanaUPC" w:cs="AngsanaUPC"/>
                <w:sz w:val="28"/>
              </w:rPr>
            </w:pPr>
            <w:r w:rsidRPr="00AC1DFE">
              <w:rPr>
                <w:rFonts w:ascii="AngsanaUPC" w:hAnsi="AngsanaUPC" w:cs="AngsanaUPC"/>
                <w:sz w:val="26"/>
                <w:szCs w:val="26"/>
              </w:rPr>
              <w:t>Increase</w:t>
            </w:r>
          </w:p>
        </w:tc>
        <w:tc>
          <w:tcPr>
            <w:tcW w:w="1755" w:type="dxa"/>
            <w:shd w:val="clear" w:color="auto" w:fill="auto"/>
            <w:vAlign w:val="bottom"/>
          </w:tcPr>
          <w:p w14:paraId="786B370D" w14:textId="65D25E3D" w:rsidR="00EC3C39" w:rsidRPr="00AC1DFE" w:rsidRDefault="00EC3C39" w:rsidP="00EC3C39">
            <w:pPr>
              <w:pStyle w:val="NoSpacing"/>
              <w:pBdr>
                <w:bottom w:val="single" w:sz="4" w:space="1" w:color="auto"/>
              </w:pBdr>
              <w:spacing w:line="360" w:lineRule="exact"/>
              <w:jc w:val="right"/>
              <w:rPr>
                <w:rFonts w:ascii="AngsanaUPC" w:hAnsi="AngsanaUPC" w:cs="AngsanaUPC"/>
                <w:sz w:val="28"/>
              </w:rPr>
            </w:pPr>
            <w:r>
              <w:rPr>
                <w:rFonts w:ascii="AngsanaUPC" w:hAnsi="AngsanaUPC" w:cs="AngsanaUPC"/>
                <w:sz w:val="28"/>
              </w:rPr>
              <w:t>(600,000)</w:t>
            </w:r>
          </w:p>
        </w:tc>
        <w:tc>
          <w:tcPr>
            <w:tcW w:w="1755" w:type="dxa"/>
            <w:shd w:val="clear" w:color="auto" w:fill="auto"/>
            <w:vAlign w:val="bottom"/>
          </w:tcPr>
          <w:p w14:paraId="442BD81F" w14:textId="1966E4A4" w:rsidR="00EC3C39" w:rsidRPr="00AC1DFE" w:rsidRDefault="00EC3C39" w:rsidP="00EC3C39">
            <w:pPr>
              <w:pStyle w:val="NoSpacing"/>
              <w:pBdr>
                <w:bottom w:val="single" w:sz="4" w:space="1" w:color="auto"/>
              </w:pBdr>
              <w:spacing w:line="360" w:lineRule="exact"/>
              <w:jc w:val="right"/>
              <w:rPr>
                <w:rFonts w:ascii="AngsanaUPC" w:hAnsi="AngsanaUPC" w:cs="AngsanaUPC"/>
                <w:sz w:val="28"/>
              </w:rPr>
            </w:pPr>
            <w:r w:rsidRPr="002552FB">
              <w:rPr>
                <w:rFonts w:ascii="AngsanaUPC" w:hAnsi="AngsanaUPC" w:cs="AngsanaUPC"/>
                <w:sz w:val="28"/>
              </w:rPr>
              <w:t>591,284</w:t>
            </w:r>
          </w:p>
        </w:tc>
      </w:tr>
      <w:tr w:rsidR="00EC3C39" w:rsidRPr="00AC1DFE" w14:paraId="549937A4" w14:textId="77777777" w:rsidTr="00EC3C39">
        <w:tc>
          <w:tcPr>
            <w:tcW w:w="5850" w:type="dxa"/>
            <w:shd w:val="clear" w:color="auto" w:fill="auto"/>
            <w:vAlign w:val="bottom"/>
          </w:tcPr>
          <w:p w14:paraId="15C2F6C7" w14:textId="5D3068DF" w:rsidR="00EC3C39" w:rsidRPr="00AC1DFE" w:rsidRDefault="00EC3C39" w:rsidP="00EC3C39">
            <w:pPr>
              <w:pStyle w:val="NoSpacing"/>
              <w:spacing w:line="360" w:lineRule="exact"/>
              <w:ind w:left="29"/>
              <w:rPr>
                <w:rFonts w:ascii="AngsanaUPC" w:hAnsi="AngsanaUPC" w:cs="AngsanaUPC"/>
                <w:sz w:val="28"/>
              </w:rPr>
            </w:pPr>
            <w:r w:rsidRPr="00AC1DFE">
              <w:rPr>
                <w:rFonts w:ascii="Angsana New" w:eastAsia="Times New Roman" w:hAnsi="Angsana New" w:cs="Angsana New"/>
                <w:color w:val="000000"/>
                <w:sz w:val="28"/>
              </w:rPr>
              <w:t>Ending Balance</w:t>
            </w:r>
          </w:p>
        </w:tc>
        <w:tc>
          <w:tcPr>
            <w:tcW w:w="1755" w:type="dxa"/>
            <w:shd w:val="clear" w:color="auto" w:fill="auto"/>
            <w:vAlign w:val="bottom"/>
          </w:tcPr>
          <w:p w14:paraId="7381DE39" w14:textId="1B5E2000" w:rsidR="00EC3C39" w:rsidRPr="00AC1DFE" w:rsidRDefault="00EC3C39" w:rsidP="00EC3C39">
            <w:pPr>
              <w:pStyle w:val="NoSpacing"/>
              <w:pBdr>
                <w:bottom w:val="double" w:sz="4" w:space="1" w:color="auto"/>
              </w:pBdr>
              <w:spacing w:line="360" w:lineRule="exact"/>
              <w:jc w:val="right"/>
              <w:rPr>
                <w:rFonts w:ascii="AngsanaUPC" w:hAnsi="AngsanaUPC" w:cs="AngsanaUPC"/>
                <w:sz w:val="28"/>
              </w:rPr>
            </w:pPr>
            <w:r>
              <w:rPr>
                <w:rFonts w:ascii="AngsanaUPC" w:hAnsi="AngsanaUPC" w:cs="AngsanaUPC"/>
                <w:sz w:val="28"/>
              </w:rPr>
              <w:t>26,511,746</w:t>
            </w:r>
          </w:p>
        </w:tc>
        <w:tc>
          <w:tcPr>
            <w:tcW w:w="1755" w:type="dxa"/>
            <w:shd w:val="clear" w:color="auto" w:fill="auto"/>
            <w:vAlign w:val="bottom"/>
          </w:tcPr>
          <w:p w14:paraId="583717CF" w14:textId="304A6DA7" w:rsidR="00EC3C39" w:rsidRPr="00AC1DFE" w:rsidRDefault="00EC3C39" w:rsidP="00EC3C39">
            <w:pPr>
              <w:pStyle w:val="NoSpacing"/>
              <w:pBdr>
                <w:bottom w:val="double" w:sz="4" w:space="1" w:color="auto"/>
              </w:pBdr>
              <w:spacing w:line="360" w:lineRule="exact"/>
              <w:jc w:val="right"/>
              <w:rPr>
                <w:rFonts w:ascii="AngsanaUPC" w:hAnsi="AngsanaUPC" w:cs="AngsanaUPC"/>
                <w:sz w:val="28"/>
              </w:rPr>
            </w:pPr>
            <w:r w:rsidRPr="002552FB">
              <w:rPr>
                <w:rFonts w:ascii="AngsanaUPC" w:hAnsi="AngsanaUPC" w:cs="AngsanaUPC"/>
                <w:sz w:val="28"/>
              </w:rPr>
              <w:t>27,111,746</w:t>
            </w:r>
          </w:p>
        </w:tc>
      </w:tr>
    </w:tbl>
    <w:p w14:paraId="4A47D701" w14:textId="511CFFEE" w:rsidR="00AA3A78" w:rsidRPr="00AC1DFE" w:rsidRDefault="00AA3A78" w:rsidP="00C70576">
      <w:pPr>
        <w:spacing w:before="200" w:after="120"/>
        <w:ind w:left="425"/>
        <w:jc w:val="both"/>
        <w:rPr>
          <w:rFonts w:asciiTheme="majorBidi" w:hAnsiTheme="majorBidi" w:cstheme="majorBidi"/>
          <w:sz w:val="28"/>
        </w:rPr>
      </w:pPr>
      <w:r w:rsidRPr="00AC1DFE">
        <w:rPr>
          <w:rFonts w:asciiTheme="majorBidi" w:hAnsiTheme="majorBidi" w:cstheme="majorBidi"/>
          <w:sz w:val="28"/>
        </w:rPr>
        <w:t xml:space="preserve">The financial statements for </w:t>
      </w:r>
      <w:r w:rsidR="00715089" w:rsidRPr="00AC1DFE">
        <w:rPr>
          <w:rFonts w:asciiTheme="majorBidi" w:hAnsiTheme="majorBidi" w:cstheme="majorBidi"/>
          <w:sz w:val="28"/>
        </w:rPr>
        <w:t>the year ended December 31, 202</w:t>
      </w:r>
      <w:r w:rsidR="008201B1">
        <w:rPr>
          <w:rFonts w:asciiTheme="majorBidi" w:hAnsiTheme="majorBidi" w:cstheme="majorBidi"/>
          <w:sz w:val="28"/>
        </w:rPr>
        <w:t>4</w:t>
      </w:r>
      <w:r w:rsidR="00715089" w:rsidRPr="00AC1DFE">
        <w:rPr>
          <w:rFonts w:asciiTheme="majorBidi" w:hAnsiTheme="majorBidi" w:cstheme="majorBidi"/>
          <w:sz w:val="28"/>
        </w:rPr>
        <w:t xml:space="preserve"> </w:t>
      </w:r>
      <w:r w:rsidR="0060721A" w:rsidRPr="00AC1DFE">
        <w:rPr>
          <w:rFonts w:asciiTheme="majorBidi" w:hAnsiTheme="majorBidi" w:cstheme="majorBidi"/>
          <w:sz w:val="28"/>
        </w:rPr>
        <w:t>and 202</w:t>
      </w:r>
      <w:r w:rsidR="008201B1">
        <w:rPr>
          <w:rFonts w:asciiTheme="majorBidi" w:hAnsiTheme="majorBidi" w:cstheme="majorBidi"/>
          <w:sz w:val="28"/>
        </w:rPr>
        <w:t>3</w:t>
      </w:r>
      <w:r w:rsidR="0060721A" w:rsidRPr="00AC1DFE">
        <w:rPr>
          <w:rFonts w:asciiTheme="majorBidi" w:hAnsiTheme="majorBidi" w:cstheme="majorBidi"/>
          <w:sz w:val="28"/>
        </w:rPr>
        <w:t>,</w:t>
      </w:r>
      <w:r w:rsidR="001539E5" w:rsidRPr="00AC1DFE">
        <w:rPr>
          <w:rFonts w:asciiTheme="majorBidi" w:hAnsiTheme="majorBidi" w:cstheme="majorBidi" w:hint="cs"/>
          <w:sz w:val="28"/>
          <w:cs/>
        </w:rPr>
        <w:t xml:space="preserve"> </w:t>
      </w:r>
      <w:r w:rsidRPr="00AC1DFE">
        <w:rPr>
          <w:rFonts w:asciiTheme="majorBidi" w:hAnsiTheme="majorBidi" w:cstheme="majorBidi"/>
          <w:sz w:val="28"/>
        </w:rPr>
        <w:t xml:space="preserve">of ENSEMBLE EQUITY PTE., LTD. have been taken for preparation of consolidated financial statements, </w:t>
      </w:r>
      <w:r w:rsidR="00505E8B" w:rsidRPr="00AC1DFE">
        <w:rPr>
          <w:rFonts w:asciiTheme="majorBidi" w:hAnsiTheme="majorBidi" w:cstheme="majorBidi"/>
          <w:sz w:val="28"/>
        </w:rPr>
        <w:t xml:space="preserve">were </w:t>
      </w:r>
      <w:r w:rsidR="009D0A6B" w:rsidRPr="00AC1DFE">
        <w:rPr>
          <w:rFonts w:asciiTheme="majorBidi" w:hAnsiTheme="majorBidi" w:cstheme="majorBidi"/>
          <w:sz w:val="28"/>
        </w:rPr>
        <w:t>prepared</w:t>
      </w:r>
      <w:r w:rsidR="00505E8B" w:rsidRPr="00AC1DFE">
        <w:rPr>
          <w:rFonts w:asciiTheme="majorBidi" w:hAnsiTheme="majorBidi" w:cstheme="majorBidi"/>
          <w:sz w:val="28"/>
        </w:rPr>
        <w:t xml:space="preserve"> by </w:t>
      </w:r>
      <w:r w:rsidR="00940524" w:rsidRPr="00AC1DFE">
        <w:rPr>
          <w:rFonts w:asciiTheme="majorBidi" w:hAnsiTheme="majorBidi" w:cstheme="majorBidi"/>
          <w:sz w:val="28"/>
        </w:rPr>
        <w:t>management</w:t>
      </w:r>
      <w:r w:rsidR="00D60AC2">
        <w:rPr>
          <w:rFonts w:asciiTheme="majorBidi" w:hAnsiTheme="majorBidi" w:cstheme="majorBidi" w:hint="cs"/>
          <w:sz w:val="28"/>
          <w:cs/>
        </w:rPr>
        <w:t xml:space="preserve"> </w:t>
      </w:r>
      <w:r w:rsidR="00D60AC2" w:rsidRPr="00BE4FCA">
        <w:rPr>
          <w:rFonts w:asciiTheme="majorBidi" w:hAnsiTheme="majorBidi" w:cstheme="majorBidi"/>
          <w:sz w:val="28"/>
        </w:rPr>
        <w:t xml:space="preserve">and another auditor, </w:t>
      </w:r>
      <w:r w:rsidR="00D60AC2" w:rsidRPr="000538DF">
        <w:rPr>
          <w:rFonts w:asciiTheme="majorBidi" w:hAnsiTheme="majorBidi" w:cstheme="majorBidi"/>
          <w:sz w:val="28"/>
        </w:rPr>
        <w:t>respectively.</w:t>
      </w:r>
    </w:p>
    <w:p w14:paraId="5B4BF710" w14:textId="1AC3F044" w:rsidR="00CC68C4" w:rsidRPr="00AC1DFE" w:rsidRDefault="00AA3A78" w:rsidP="00105A52">
      <w:pPr>
        <w:spacing w:before="120" w:after="120"/>
        <w:ind w:left="425"/>
        <w:jc w:val="both"/>
        <w:rPr>
          <w:rFonts w:asciiTheme="majorBidi" w:hAnsiTheme="majorBidi" w:cstheme="majorBidi"/>
          <w:b/>
          <w:bCs/>
          <w:sz w:val="28"/>
        </w:rPr>
      </w:pPr>
      <w:r w:rsidRPr="00AC1DFE">
        <w:rPr>
          <w:rFonts w:asciiTheme="majorBidi" w:hAnsiTheme="majorBidi" w:cstheme="majorBidi"/>
          <w:sz w:val="28"/>
        </w:rPr>
        <w:t xml:space="preserve">As at </w:t>
      </w:r>
      <w:r w:rsidR="00F46995" w:rsidRPr="00AC1DFE">
        <w:rPr>
          <w:rFonts w:asciiTheme="majorBidi" w:hAnsiTheme="majorBidi" w:cstheme="majorBidi"/>
          <w:sz w:val="28"/>
        </w:rPr>
        <w:t xml:space="preserve">December </w:t>
      </w:r>
      <w:r w:rsidR="00F46995" w:rsidRPr="00AC1DFE">
        <w:rPr>
          <w:rFonts w:asciiTheme="majorBidi" w:hAnsiTheme="majorBidi" w:cs="Angsana New"/>
          <w:sz w:val="28"/>
        </w:rPr>
        <w:t xml:space="preserve">31, </w:t>
      </w:r>
      <w:r w:rsidR="00770F69" w:rsidRPr="00AC1DFE">
        <w:rPr>
          <w:rFonts w:asciiTheme="majorBidi" w:hAnsiTheme="majorBidi" w:cstheme="majorBidi"/>
          <w:sz w:val="28"/>
        </w:rPr>
        <w:t>202</w:t>
      </w:r>
      <w:r w:rsidR="008201B1">
        <w:rPr>
          <w:rFonts w:asciiTheme="majorBidi" w:hAnsiTheme="majorBidi" w:cstheme="majorBidi"/>
          <w:sz w:val="28"/>
        </w:rPr>
        <w:t>4</w:t>
      </w:r>
      <w:r w:rsidR="00770F69" w:rsidRPr="00AC1DFE">
        <w:rPr>
          <w:rFonts w:asciiTheme="majorBidi" w:hAnsiTheme="majorBidi" w:cstheme="majorBidi"/>
          <w:sz w:val="28"/>
        </w:rPr>
        <w:t xml:space="preserve"> </w:t>
      </w:r>
      <w:r w:rsidRPr="00AC1DFE">
        <w:rPr>
          <w:rFonts w:asciiTheme="majorBidi" w:hAnsiTheme="majorBidi" w:cstheme="majorBidi"/>
          <w:sz w:val="28"/>
        </w:rPr>
        <w:t>and</w:t>
      </w:r>
      <w:r w:rsidR="00685628" w:rsidRPr="00AC1DFE">
        <w:rPr>
          <w:rFonts w:asciiTheme="majorBidi" w:hAnsiTheme="majorBidi" w:cs="Angsana New"/>
          <w:sz w:val="28"/>
        </w:rPr>
        <w:t xml:space="preserve"> 202</w:t>
      </w:r>
      <w:r w:rsidR="008201B1">
        <w:rPr>
          <w:rFonts w:asciiTheme="majorBidi" w:hAnsiTheme="majorBidi" w:cs="Angsana New"/>
          <w:sz w:val="28"/>
        </w:rPr>
        <w:t>3</w:t>
      </w:r>
      <w:r w:rsidRPr="00AC1DFE">
        <w:rPr>
          <w:rFonts w:asciiTheme="majorBidi" w:hAnsiTheme="majorBidi" w:cstheme="majorBidi"/>
          <w:sz w:val="28"/>
        </w:rPr>
        <w:t>,</w:t>
      </w:r>
      <w:r w:rsidRPr="00AC1DFE">
        <w:rPr>
          <w:rFonts w:asciiTheme="majorBidi" w:hAnsiTheme="majorBidi" w:cstheme="majorBidi" w:hint="cs"/>
          <w:sz w:val="28"/>
          <w:cs/>
        </w:rPr>
        <w:t xml:space="preserve"> </w:t>
      </w:r>
      <w:r w:rsidRPr="00AC1DFE">
        <w:rPr>
          <w:rFonts w:asciiTheme="majorBidi" w:hAnsiTheme="majorBidi" w:cstheme="majorBidi"/>
          <w:sz w:val="28"/>
        </w:rPr>
        <w:t>the Company has estimated provision for impairment of investment in a subsidiary for the</w:t>
      </w:r>
      <w:r w:rsidRPr="00AC1DFE">
        <w:rPr>
          <w:rFonts w:asciiTheme="majorBidi" w:hAnsiTheme="majorBidi" w:cstheme="majorBidi" w:hint="cs"/>
          <w:sz w:val="28"/>
          <w:cs/>
        </w:rPr>
        <w:t xml:space="preserve"> </w:t>
      </w:r>
      <w:r w:rsidRPr="00AC1DFE">
        <w:rPr>
          <w:rFonts w:asciiTheme="majorBidi" w:hAnsiTheme="majorBidi" w:cstheme="majorBidi"/>
          <w:sz w:val="28"/>
        </w:rPr>
        <w:t>amount of Baht</w:t>
      </w:r>
      <w:r w:rsidR="00EC3C39" w:rsidRPr="00EC3C39">
        <w:rPr>
          <w:rFonts w:asciiTheme="majorBidi" w:hAnsiTheme="majorBidi" w:cstheme="majorBidi"/>
          <w:sz w:val="28"/>
        </w:rPr>
        <w:t xml:space="preserve"> 26.51</w:t>
      </w:r>
      <w:r w:rsidR="00EC3C39">
        <w:rPr>
          <w:rFonts w:asciiTheme="majorBidi" w:hAnsiTheme="majorBidi" w:cstheme="majorBidi"/>
          <w:sz w:val="28"/>
        </w:rPr>
        <w:t xml:space="preserve"> </w:t>
      </w:r>
      <w:r w:rsidR="00F46995" w:rsidRPr="00AC1DFE">
        <w:rPr>
          <w:rFonts w:asciiTheme="majorBidi" w:hAnsiTheme="majorBidi" w:cstheme="majorBidi"/>
          <w:sz w:val="28"/>
        </w:rPr>
        <w:t>million and Baht</w:t>
      </w:r>
      <w:r w:rsidR="00F46995" w:rsidRPr="00AC1DFE">
        <w:rPr>
          <w:rFonts w:asciiTheme="majorBidi" w:hAnsiTheme="majorBidi" w:cs="Angsana New"/>
          <w:sz w:val="28"/>
        </w:rPr>
        <w:t xml:space="preserve"> </w:t>
      </w:r>
      <w:r w:rsidR="0007417E" w:rsidRPr="00AC1DFE">
        <w:rPr>
          <w:rFonts w:asciiTheme="majorBidi" w:hAnsiTheme="majorBidi" w:cstheme="majorBidi"/>
          <w:sz w:val="28"/>
        </w:rPr>
        <w:t>2</w:t>
      </w:r>
      <w:r w:rsidR="008201B1">
        <w:rPr>
          <w:rFonts w:asciiTheme="majorBidi" w:hAnsiTheme="majorBidi" w:cstheme="majorBidi"/>
          <w:sz w:val="28"/>
        </w:rPr>
        <w:t>7</w:t>
      </w:r>
      <w:r w:rsidR="0007417E" w:rsidRPr="00AC1DFE">
        <w:rPr>
          <w:rFonts w:asciiTheme="majorBidi" w:hAnsiTheme="majorBidi" w:cstheme="majorBidi"/>
          <w:sz w:val="28"/>
        </w:rPr>
        <w:t>.</w:t>
      </w:r>
      <w:r w:rsidR="008201B1">
        <w:rPr>
          <w:rFonts w:asciiTheme="majorBidi" w:hAnsiTheme="majorBidi" w:cstheme="majorBidi"/>
          <w:sz w:val="28"/>
        </w:rPr>
        <w:t>11</w:t>
      </w:r>
      <w:r w:rsidR="0007417E" w:rsidRPr="00AC1DFE">
        <w:rPr>
          <w:rFonts w:asciiTheme="majorBidi" w:hAnsiTheme="majorBidi" w:cstheme="majorBidi"/>
          <w:sz w:val="28"/>
        </w:rPr>
        <w:t xml:space="preserve"> </w:t>
      </w:r>
      <w:r w:rsidRPr="00AC1DFE">
        <w:rPr>
          <w:rFonts w:asciiTheme="majorBidi" w:hAnsiTheme="majorBidi" w:cstheme="majorBidi"/>
          <w:sz w:val="28"/>
        </w:rPr>
        <w:t>million</w:t>
      </w:r>
      <w:r w:rsidR="00F46995" w:rsidRPr="00AC1DFE">
        <w:rPr>
          <w:rFonts w:asciiTheme="majorBidi" w:hAnsiTheme="majorBidi" w:cstheme="majorBidi"/>
          <w:sz w:val="28"/>
        </w:rPr>
        <w:t xml:space="preserve"> respectively</w:t>
      </w:r>
      <w:r w:rsidRPr="00AC1DFE">
        <w:rPr>
          <w:rFonts w:asciiTheme="majorBidi" w:hAnsiTheme="majorBidi" w:cstheme="majorBidi"/>
          <w:sz w:val="28"/>
        </w:rPr>
        <w:t xml:space="preserve">, which estimated from net assets value of subsidiaries at the end of the </w:t>
      </w:r>
      <w:r w:rsidR="00633570" w:rsidRPr="00AC1DFE">
        <w:rPr>
          <w:rFonts w:asciiTheme="majorBidi" w:hAnsiTheme="majorBidi" w:cstheme="majorBidi"/>
          <w:sz w:val="28"/>
        </w:rPr>
        <w:t>year</w:t>
      </w:r>
      <w:r w:rsidRPr="00AC1DFE">
        <w:rPr>
          <w:rFonts w:asciiTheme="majorBidi" w:hAnsiTheme="majorBidi" w:cstheme="majorBidi"/>
          <w:sz w:val="28"/>
        </w:rPr>
        <w:t>.</w:t>
      </w:r>
    </w:p>
    <w:p w14:paraId="3559EF19" w14:textId="7F618583" w:rsidR="001C525B" w:rsidRPr="00AC1DFE" w:rsidRDefault="00AA3A78"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INVESTMENTS IN ASSOCIATES</w:t>
      </w:r>
    </w:p>
    <w:tbl>
      <w:tblPr>
        <w:tblStyle w:val="TableGrid"/>
        <w:tblW w:w="99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9"/>
        <w:gridCol w:w="1136"/>
        <w:gridCol w:w="1134"/>
        <w:gridCol w:w="1276"/>
        <w:gridCol w:w="1277"/>
        <w:gridCol w:w="1134"/>
        <w:gridCol w:w="1134"/>
      </w:tblGrid>
      <w:tr w:rsidR="00FA4CDE" w:rsidRPr="00AC1DFE" w14:paraId="7DD42CCC" w14:textId="77777777" w:rsidTr="004959B6">
        <w:tc>
          <w:tcPr>
            <w:tcW w:w="2849" w:type="dxa"/>
          </w:tcPr>
          <w:p w14:paraId="0E0C1A51" w14:textId="77777777" w:rsidR="00FA4CDE" w:rsidRPr="00AC1DFE" w:rsidRDefault="00FA4CDE" w:rsidP="00660C22">
            <w:pPr>
              <w:pStyle w:val="NoSpacing"/>
              <w:rPr>
                <w:rFonts w:asciiTheme="majorBidi" w:hAnsiTheme="majorBidi" w:cstheme="majorBidi"/>
                <w:b/>
                <w:bCs/>
                <w:sz w:val="28"/>
              </w:rPr>
            </w:pPr>
          </w:p>
        </w:tc>
        <w:tc>
          <w:tcPr>
            <w:tcW w:w="1136" w:type="dxa"/>
          </w:tcPr>
          <w:p w14:paraId="29FE1B2C" w14:textId="77777777" w:rsidR="00FA4CDE" w:rsidRPr="00AC1DFE" w:rsidRDefault="00FA4CDE" w:rsidP="00FA4CDE">
            <w:pPr>
              <w:pStyle w:val="NoSpacing"/>
              <w:jc w:val="right"/>
              <w:rPr>
                <w:rFonts w:asciiTheme="majorBidi" w:hAnsiTheme="majorBidi" w:cstheme="majorBidi"/>
                <w:sz w:val="28"/>
                <w:cs/>
              </w:rPr>
            </w:pPr>
          </w:p>
        </w:tc>
        <w:tc>
          <w:tcPr>
            <w:tcW w:w="1134" w:type="dxa"/>
          </w:tcPr>
          <w:p w14:paraId="60DCC81D" w14:textId="0FB4E692" w:rsidR="00FA4CDE" w:rsidRPr="00AC1DFE" w:rsidRDefault="00FA4CDE" w:rsidP="00FA4CDE">
            <w:pPr>
              <w:pStyle w:val="NoSpacing"/>
              <w:jc w:val="right"/>
              <w:rPr>
                <w:rFonts w:asciiTheme="majorBidi" w:hAnsiTheme="majorBidi" w:cstheme="majorBidi"/>
                <w:sz w:val="28"/>
                <w:cs/>
              </w:rPr>
            </w:pPr>
          </w:p>
        </w:tc>
        <w:tc>
          <w:tcPr>
            <w:tcW w:w="4821" w:type="dxa"/>
            <w:gridSpan w:val="4"/>
            <w:vAlign w:val="bottom"/>
          </w:tcPr>
          <w:p w14:paraId="015A3C9E" w14:textId="7A8E894D" w:rsidR="00FA4CDE" w:rsidRPr="00AC1DFE" w:rsidRDefault="00AA3A78" w:rsidP="00660C22">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AA3A78" w:rsidRPr="00AC1DFE" w14:paraId="097257BB" w14:textId="77777777" w:rsidTr="004959B6">
        <w:tc>
          <w:tcPr>
            <w:tcW w:w="2849" w:type="dxa"/>
          </w:tcPr>
          <w:p w14:paraId="4FC77F2D" w14:textId="77777777" w:rsidR="00AA3A78" w:rsidRPr="00AC1DFE" w:rsidRDefault="00AA3A78" w:rsidP="00AA3A78">
            <w:pPr>
              <w:pStyle w:val="NoSpacing"/>
              <w:rPr>
                <w:rFonts w:asciiTheme="majorBidi" w:hAnsiTheme="majorBidi" w:cstheme="majorBidi"/>
                <w:b/>
                <w:bCs/>
                <w:sz w:val="28"/>
              </w:rPr>
            </w:pPr>
          </w:p>
        </w:tc>
        <w:tc>
          <w:tcPr>
            <w:tcW w:w="1136" w:type="dxa"/>
          </w:tcPr>
          <w:p w14:paraId="0B60913C" w14:textId="77777777" w:rsidR="00AA3A78" w:rsidRPr="00AC1DFE" w:rsidRDefault="00AA3A78" w:rsidP="00AA3A78">
            <w:pPr>
              <w:pStyle w:val="NoSpacing"/>
              <w:jc w:val="center"/>
              <w:rPr>
                <w:rFonts w:asciiTheme="majorBidi" w:hAnsiTheme="majorBidi" w:cstheme="majorBidi"/>
                <w:sz w:val="28"/>
                <w:cs/>
              </w:rPr>
            </w:pPr>
          </w:p>
        </w:tc>
        <w:tc>
          <w:tcPr>
            <w:tcW w:w="1134" w:type="dxa"/>
          </w:tcPr>
          <w:p w14:paraId="4722B45E" w14:textId="1465404D" w:rsidR="00AA3A78" w:rsidRPr="00AC1DFE" w:rsidRDefault="00AA3A78" w:rsidP="00AA3A78">
            <w:pPr>
              <w:pStyle w:val="NoSpacing"/>
              <w:jc w:val="center"/>
              <w:rPr>
                <w:rFonts w:asciiTheme="majorBidi" w:hAnsiTheme="majorBidi" w:cstheme="majorBidi"/>
                <w:sz w:val="28"/>
                <w:cs/>
              </w:rPr>
            </w:pPr>
          </w:p>
        </w:tc>
        <w:tc>
          <w:tcPr>
            <w:tcW w:w="2553" w:type="dxa"/>
            <w:gridSpan w:val="2"/>
          </w:tcPr>
          <w:p w14:paraId="4975CFAE" w14:textId="3E20B204" w:rsidR="00AA3A78" w:rsidRPr="00AC1DFE" w:rsidRDefault="00AA3A78" w:rsidP="00AA3A78">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268" w:type="dxa"/>
            <w:gridSpan w:val="2"/>
          </w:tcPr>
          <w:p w14:paraId="3366CA79" w14:textId="251A4F54"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AA3A78" w:rsidRPr="00AC1DFE" w14:paraId="010BE85D" w14:textId="77777777" w:rsidTr="004959B6">
        <w:tc>
          <w:tcPr>
            <w:tcW w:w="2849" w:type="dxa"/>
          </w:tcPr>
          <w:p w14:paraId="029C5743" w14:textId="77777777" w:rsidR="00AA3A78" w:rsidRPr="00AC1DFE" w:rsidRDefault="00AA3A78" w:rsidP="00AA3A78">
            <w:pPr>
              <w:pStyle w:val="NoSpacing"/>
              <w:rPr>
                <w:rFonts w:asciiTheme="majorBidi" w:hAnsiTheme="majorBidi" w:cstheme="majorBidi"/>
                <w:b/>
                <w:bCs/>
                <w:sz w:val="28"/>
              </w:rPr>
            </w:pPr>
          </w:p>
        </w:tc>
        <w:tc>
          <w:tcPr>
            <w:tcW w:w="2270" w:type="dxa"/>
            <w:gridSpan w:val="2"/>
          </w:tcPr>
          <w:p w14:paraId="3A5F0E26" w14:textId="410D321D"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553" w:type="dxa"/>
            <w:gridSpan w:val="2"/>
            <w:vAlign w:val="bottom"/>
          </w:tcPr>
          <w:p w14:paraId="42CC4CE7" w14:textId="2FB651A4"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Equity method</w:t>
            </w:r>
          </w:p>
        </w:tc>
        <w:tc>
          <w:tcPr>
            <w:tcW w:w="2268" w:type="dxa"/>
            <w:gridSpan w:val="2"/>
            <w:vAlign w:val="bottom"/>
          </w:tcPr>
          <w:p w14:paraId="32AF102A" w14:textId="2B8E0088"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8201B1" w:rsidRPr="00AC1DFE" w14:paraId="7BF39C86" w14:textId="77777777" w:rsidTr="004959B6">
        <w:tc>
          <w:tcPr>
            <w:tcW w:w="2849" w:type="dxa"/>
          </w:tcPr>
          <w:p w14:paraId="40DDE7BD" w14:textId="77777777" w:rsidR="008201B1" w:rsidRPr="00AC1DFE" w:rsidRDefault="008201B1" w:rsidP="008201B1">
            <w:pPr>
              <w:pStyle w:val="NoSpacing"/>
              <w:rPr>
                <w:rFonts w:asciiTheme="majorBidi" w:hAnsiTheme="majorBidi" w:cstheme="majorBidi"/>
                <w:b/>
                <w:bCs/>
                <w:sz w:val="28"/>
              </w:rPr>
            </w:pPr>
          </w:p>
        </w:tc>
        <w:tc>
          <w:tcPr>
            <w:tcW w:w="1136" w:type="dxa"/>
            <w:shd w:val="clear" w:color="auto" w:fill="auto"/>
            <w:vAlign w:val="center"/>
          </w:tcPr>
          <w:p w14:paraId="42521800" w14:textId="1E7F3A54" w:rsidR="008201B1" w:rsidRPr="00AC1DFE" w:rsidRDefault="008201B1" w:rsidP="008201B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134" w:type="dxa"/>
            <w:shd w:val="clear" w:color="auto" w:fill="auto"/>
            <w:vAlign w:val="bottom"/>
          </w:tcPr>
          <w:p w14:paraId="25930795" w14:textId="5B78BF3A" w:rsidR="008201B1" w:rsidRPr="00AC1DFE" w:rsidRDefault="008201B1" w:rsidP="008201B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276" w:type="dxa"/>
            <w:shd w:val="clear" w:color="auto" w:fill="auto"/>
            <w:vAlign w:val="center"/>
          </w:tcPr>
          <w:p w14:paraId="1C102118" w14:textId="40F4E978" w:rsidR="008201B1" w:rsidRPr="00AC1DFE" w:rsidRDefault="008201B1" w:rsidP="008201B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7" w:type="dxa"/>
            <w:shd w:val="clear" w:color="auto" w:fill="auto"/>
            <w:vAlign w:val="bottom"/>
          </w:tcPr>
          <w:p w14:paraId="31D25615" w14:textId="309AC1DC" w:rsidR="008201B1" w:rsidRPr="00AC1DFE" w:rsidRDefault="008201B1" w:rsidP="008201B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134" w:type="dxa"/>
            <w:shd w:val="clear" w:color="auto" w:fill="auto"/>
            <w:vAlign w:val="center"/>
          </w:tcPr>
          <w:p w14:paraId="6D3D3E97" w14:textId="15A625C4" w:rsidR="008201B1" w:rsidRPr="00AC1DFE" w:rsidRDefault="008201B1" w:rsidP="008201B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134" w:type="dxa"/>
            <w:vAlign w:val="bottom"/>
          </w:tcPr>
          <w:p w14:paraId="61971453" w14:textId="00128B85" w:rsidR="008201B1" w:rsidRPr="00AC1DFE" w:rsidRDefault="008201B1" w:rsidP="008201B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7A5A4A" w:rsidRPr="00AC1DFE" w14:paraId="30900B07" w14:textId="77777777" w:rsidTr="00EC3C39">
        <w:trPr>
          <w:trHeight w:val="374"/>
        </w:trPr>
        <w:tc>
          <w:tcPr>
            <w:tcW w:w="2849" w:type="dxa"/>
            <w:shd w:val="clear" w:color="auto" w:fill="auto"/>
            <w:vAlign w:val="bottom"/>
          </w:tcPr>
          <w:p w14:paraId="317C4A9F" w14:textId="78EC6FB3" w:rsidR="007A5A4A" w:rsidRPr="00AC1DFE" w:rsidRDefault="007A5A4A" w:rsidP="007A5A4A">
            <w:pPr>
              <w:pStyle w:val="NoSpacing"/>
              <w:ind w:left="311" w:right="-111" w:hanging="284"/>
              <w:rPr>
                <w:rFonts w:asciiTheme="majorBidi" w:hAnsiTheme="majorBidi" w:cstheme="majorBidi"/>
                <w:sz w:val="28"/>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r w:rsidRPr="00AC1DFE">
              <w:rPr>
                <w:rFonts w:asciiTheme="majorBidi" w:hAnsiTheme="majorBidi" w:cstheme="majorBidi"/>
                <w:sz w:val="28"/>
                <w:cs/>
              </w:rPr>
              <w:t xml:space="preserve"> </w:t>
            </w:r>
            <w:r w:rsidRPr="00AC1DFE">
              <w:rPr>
                <w:rFonts w:asciiTheme="majorBidi" w:hAnsiTheme="majorBidi" w:cstheme="majorBidi"/>
                <w:sz w:val="28"/>
              </w:rPr>
              <w:t xml:space="preserve">(investment through subsidiary) </w:t>
            </w:r>
          </w:p>
        </w:tc>
        <w:tc>
          <w:tcPr>
            <w:tcW w:w="1136" w:type="dxa"/>
            <w:shd w:val="clear" w:color="auto" w:fill="auto"/>
            <w:vAlign w:val="bottom"/>
          </w:tcPr>
          <w:p w14:paraId="295AAC61" w14:textId="3D1E22A6" w:rsidR="007A5A4A" w:rsidRPr="00AC1DFE" w:rsidRDefault="007A5A4A" w:rsidP="007A5A4A">
            <w:pPr>
              <w:pStyle w:val="NoSpacing"/>
              <w:jc w:val="center"/>
              <w:rPr>
                <w:rFonts w:asciiTheme="majorBidi" w:hAnsiTheme="majorBidi" w:cstheme="majorBidi"/>
                <w:sz w:val="28"/>
              </w:rPr>
            </w:pPr>
            <w:r w:rsidRPr="002552FB">
              <w:rPr>
                <w:rFonts w:ascii="AngsanaUPC" w:hAnsi="AngsanaUPC" w:cs="AngsanaUPC"/>
                <w:sz w:val="28"/>
              </w:rPr>
              <w:t>52.98</w:t>
            </w:r>
          </w:p>
        </w:tc>
        <w:tc>
          <w:tcPr>
            <w:tcW w:w="1134" w:type="dxa"/>
            <w:shd w:val="clear" w:color="auto" w:fill="auto"/>
            <w:vAlign w:val="bottom"/>
          </w:tcPr>
          <w:p w14:paraId="59AD7E7D" w14:textId="2C8FD0D2" w:rsidR="007A5A4A" w:rsidRPr="00AC1DFE" w:rsidRDefault="007A5A4A" w:rsidP="007A5A4A">
            <w:pPr>
              <w:pStyle w:val="NoSpacing"/>
              <w:jc w:val="center"/>
              <w:rPr>
                <w:rFonts w:asciiTheme="majorBidi" w:hAnsiTheme="majorBidi" w:cstheme="majorBidi"/>
                <w:sz w:val="28"/>
              </w:rPr>
            </w:pPr>
            <w:r w:rsidRPr="002552FB">
              <w:rPr>
                <w:rFonts w:ascii="AngsanaUPC" w:hAnsi="AngsanaUPC" w:cs="AngsanaUPC"/>
                <w:sz w:val="28"/>
              </w:rPr>
              <w:t>52.98</w:t>
            </w:r>
          </w:p>
        </w:tc>
        <w:tc>
          <w:tcPr>
            <w:tcW w:w="1276" w:type="dxa"/>
            <w:shd w:val="clear" w:color="auto" w:fill="auto"/>
            <w:vAlign w:val="bottom"/>
          </w:tcPr>
          <w:p w14:paraId="084784F7" w14:textId="64AD01DF"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277" w:type="dxa"/>
            <w:shd w:val="clear" w:color="auto" w:fill="auto"/>
            <w:vAlign w:val="bottom"/>
          </w:tcPr>
          <w:p w14:paraId="3AC4AAFB" w14:textId="5E08B578"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w:t>
            </w:r>
          </w:p>
        </w:tc>
        <w:tc>
          <w:tcPr>
            <w:tcW w:w="1134" w:type="dxa"/>
            <w:shd w:val="clear" w:color="auto" w:fill="auto"/>
            <w:vAlign w:val="bottom"/>
          </w:tcPr>
          <w:p w14:paraId="25E04251" w14:textId="58545BC0"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w:t>
            </w:r>
          </w:p>
        </w:tc>
        <w:tc>
          <w:tcPr>
            <w:tcW w:w="1134" w:type="dxa"/>
            <w:shd w:val="clear" w:color="auto" w:fill="auto"/>
            <w:vAlign w:val="bottom"/>
          </w:tcPr>
          <w:p w14:paraId="275CDCD1" w14:textId="3037C6A5"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cs/>
              </w:rPr>
              <w:t>-</w:t>
            </w:r>
          </w:p>
        </w:tc>
      </w:tr>
      <w:tr w:rsidR="007A5A4A" w:rsidRPr="00AC1DFE" w14:paraId="4B7D802D" w14:textId="77777777" w:rsidTr="00EC3C39">
        <w:trPr>
          <w:trHeight w:val="374"/>
        </w:trPr>
        <w:tc>
          <w:tcPr>
            <w:tcW w:w="2849" w:type="dxa"/>
            <w:shd w:val="clear" w:color="auto" w:fill="auto"/>
            <w:vAlign w:val="bottom"/>
          </w:tcPr>
          <w:p w14:paraId="10A65900" w14:textId="66A18D61" w:rsidR="007A5A4A" w:rsidRPr="00AC1DFE" w:rsidRDefault="007A5A4A" w:rsidP="007A5A4A">
            <w:pPr>
              <w:pStyle w:val="NoSpacing"/>
              <w:ind w:left="311" w:right="-107" w:hanging="284"/>
              <w:rPr>
                <w:rFonts w:asciiTheme="majorBidi" w:hAnsiTheme="majorBidi" w:cstheme="majorBidi"/>
                <w:sz w:val="28"/>
                <w:cs/>
              </w:rPr>
            </w:pPr>
            <w:r w:rsidRPr="00AC1DFE">
              <w:rPr>
                <w:rFonts w:asciiTheme="majorBidi" w:hAnsiTheme="majorBidi" w:cstheme="majorBidi"/>
                <w:sz w:val="28"/>
              </w:rPr>
              <w:t xml:space="preserve">PROJECT THREE </w:t>
            </w:r>
            <w:r w:rsidRPr="00AC1DFE">
              <w:rPr>
                <w:rFonts w:asciiTheme="majorBidi" w:hAnsiTheme="majorBidi" w:cstheme="majorBidi"/>
                <w:sz w:val="28"/>
              </w:rPr>
              <w:br/>
              <w:t>ENGINEENING CO., LTD.</w:t>
            </w:r>
            <w:r w:rsidRPr="00AC1DFE">
              <w:rPr>
                <w:rFonts w:asciiTheme="majorBidi" w:hAnsiTheme="majorBidi" w:cstheme="majorBidi" w:hint="cs"/>
                <w:sz w:val="28"/>
                <w:cs/>
              </w:rPr>
              <w:t xml:space="preserve"> </w:t>
            </w:r>
            <w:r w:rsidRPr="00AC1DFE">
              <w:rPr>
                <w:rFonts w:asciiTheme="majorBidi" w:hAnsiTheme="majorBidi" w:cs="Angsana New"/>
                <w:sz w:val="28"/>
                <w:cs/>
              </w:rPr>
              <w:t>(</w:t>
            </w:r>
            <w:r w:rsidRPr="00AC1DFE">
              <w:rPr>
                <w:rFonts w:asciiTheme="majorBidi" w:hAnsiTheme="majorBidi" w:cstheme="majorBidi"/>
                <w:sz w:val="28"/>
              </w:rPr>
              <w:t>investment through subsidiary)</w:t>
            </w:r>
          </w:p>
        </w:tc>
        <w:tc>
          <w:tcPr>
            <w:tcW w:w="1136" w:type="dxa"/>
            <w:shd w:val="clear" w:color="auto" w:fill="auto"/>
            <w:vAlign w:val="bottom"/>
          </w:tcPr>
          <w:p w14:paraId="58B10A6C" w14:textId="4DB5B1AC" w:rsidR="007A5A4A" w:rsidRPr="00AC1DFE" w:rsidRDefault="007A5A4A" w:rsidP="007A5A4A">
            <w:pPr>
              <w:pStyle w:val="NoSpacing"/>
              <w:jc w:val="center"/>
              <w:rPr>
                <w:rFonts w:asciiTheme="majorBidi" w:hAnsiTheme="majorBidi" w:cstheme="majorBidi"/>
                <w:sz w:val="28"/>
              </w:rPr>
            </w:pPr>
            <w:r w:rsidRPr="002552FB">
              <w:rPr>
                <w:rFonts w:ascii="AngsanaUPC" w:hAnsi="AngsanaUPC" w:cs="AngsanaUPC"/>
                <w:sz w:val="28"/>
              </w:rPr>
              <w:t>50.98</w:t>
            </w:r>
          </w:p>
        </w:tc>
        <w:tc>
          <w:tcPr>
            <w:tcW w:w="1134" w:type="dxa"/>
            <w:shd w:val="clear" w:color="auto" w:fill="auto"/>
            <w:vAlign w:val="bottom"/>
          </w:tcPr>
          <w:p w14:paraId="1AE9BEA2" w14:textId="6D8EF448" w:rsidR="007A5A4A" w:rsidRPr="00AC1DFE" w:rsidRDefault="007A5A4A" w:rsidP="007A5A4A">
            <w:pPr>
              <w:pStyle w:val="NoSpacing"/>
              <w:jc w:val="center"/>
              <w:rPr>
                <w:rFonts w:asciiTheme="majorBidi" w:hAnsiTheme="majorBidi" w:cstheme="majorBidi"/>
                <w:sz w:val="28"/>
                <w:cs/>
              </w:rPr>
            </w:pPr>
            <w:r w:rsidRPr="002552FB">
              <w:rPr>
                <w:rFonts w:ascii="AngsanaUPC" w:hAnsi="AngsanaUPC" w:cs="AngsanaUPC"/>
                <w:sz w:val="28"/>
              </w:rPr>
              <w:t>50.98</w:t>
            </w:r>
          </w:p>
        </w:tc>
        <w:tc>
          <w:tcPr>
            <w:tcW w:w="1276" w:type="dxa"/>
            <w:shd w:val="clear" w:color="auto" w:fill="auto"/>
            <w:vAlign w:val="bottom"/>
          </w:tcPr>
          <w:p w14:paraId="144307D3" w14:textId="15FA12B9"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11,581,977</w:t>
            </w:r>
          </w:p>
        </w:tc>
        <w:tc>
          <w:tcPr>
            <w:tcW w:w="1277" w:type="dxa"/>
            <w:shd w:val="clear" w:color="auto" w:fill="auto"/>
            <w:vAlign w:val="bottom"/>
          </w:tcPr>
          <w:p w14:paraId="6A8FDB41" w14:textId="4A23EADB"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12,005,322</w:t>
            </w:r>
          </w:p>
        </w:tc>
        <w:tc>
          <w:tcPr>
            <w:tcW w:w="1134" w:type="dxa"/>
            <w:shd w:val="clear" w:color="auto" w:fill="auto"/>
            <w:vAlign w:val="bottom"/>
          </w:tcPr>
          <w:p w14:paraId="2BDB2FE5" w14:textId="109164AC" w:rsidR="007A5A4A" w:rsidRPr="00AC1DFE" w:rsidRDefault="007A5A4A" w:rsidP="007A5A4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134" w:type="dxa"/>
            <w:shd w:val="clear" w:color="auto" w:fill="auto"/>
            <w:vAlign w:val="bottom"/>
          </w:tcPr>
          <w:p w14:paraId="12C93185" w14:textId="23764408" w:rsidR="007A5A4A" w:rsidRPr="00AC1DFE" w:rsidRDefault="007A5A4A" w:rsidP="007A5A4A">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cs/>
              </w:rPr>
              <w:t>-</w:t>
            </w:r>
          </w:p>
        </w:tc>
      </w:tr>
      <w:tr w:rsidR="007A5A4A" w:rsidRPr="00AC1DFE" w14:paraId="4A43E000" w14:textId="77777777" w:rsidTr="00EC3C39">
        <w:trPr>
          <w:trHeight w:val="374"/>
        </w:trPr>
        <w:tc>
          <w:tcPr>
            <w:tcW w:w="2849" w:type="dxa"/>
            <w:shd w:val="clear" w:color="auto" w:fill="auto"/>
            <w:vAlign w:val="bottom"/>
          </w:tcPr>
          <w:p w14:paraId="2103E1DD" w14:textId="31D79E9B" w:rsidR="007A5A4A" w:rsidRPr="00AC1DFE" w:rsidRDefault="007A5A4A" w:rsidP="007A5A4A">
            <w:pPr>
              <w:pStyle w:val="NoSpacing"/>
              <w:ind w:left="27" w:right="-107"/>
              <w:rPr>
                <w:rFonts w:asciiTheme="majorBidi" w:hAnsiTheme="majorBidi" w:cstheme="majorBidi"/>
                <w:sz w:val="28"/>
              </w:rPr>
            </w:pPr>
            <w:r w:rsidRPr="00AC1DFE">
              <w:rPr>
                <w:rFonts w:asciiTheme="majorBidi" w:hAnsiTheme="majorBidi" w:cstheme="majorBidi"/>
                <w:sz w:val="28"/>
              </w:rPr>
              <w:t>Total Investments in associates - net</w:t>
            </w:r>
          </w:p>
        </w:tc>
        <w:tc>
          <w:tcPr>
            <w:tcW w:w="1136" w:type="dxa"/>
            <w:shd w:val="clear" w:color="auto" w:fill="auto"/>
            <w:vAlign w:val="bottom"/>
          </w:tcPr>
          <w:p w14:paraId="3C86B1A0" w14:textId="77777777" w:rsidR="007A5A4A" w:rsidRPr="00AC1DFE" w:rsidRDefault="007A5A4A" w:rsidP="007A5A4A">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7A5A4A" w:rsidRPr="00AC1DFE" w:rsidRDefault="007A5A4A" w:rsidP="007A5A4A">
            <w:pPr>
              <w:pStyle w:val="NoSpacing"/>
              <w:jc w:val="center"/>
              <w:rPr>
                <w:rFonts w:asciiTheme="majorBidi" w:hAnsiTheme="majorBidi" w:cstheme="majorBidi"/>
                <w:sz w:val="28"/>
              </w:rPr>
            </w:pPr>
          </w:p>
        </w:tc>
        <w:tc>
          <w:tcPr>
            <w:tcW w:w="1276" w:type="dxa"/>
            <w:shd w:val="clear" w:color="auto" w:fill="auto"/>
            <w:vAlign w:val="bottom"/>
          </w:tcPr>
          <w:p w14:paraId="2CFC985A" w14:textId="672427B0" w:rsidR="007A5A4A" w:rsidRPr="00AC1DFE" w:rsidRDefault="007A5A4A" w:rsidP="007A5A4A">
            <w:pPr>
              <w:pStyle w:val="NoSpacing"/>
              <w:pBdr>
                <w:bottom w:val="double" w:sz="4" w:space="1" w:color="auto"/>
              </w:pBdr>
              <w:jc w:val="right"/>
              <w:rPr>
                <w:rFonts w:asciiTheme="majorBidi" w:hAnsiTheme="majorBidi" w:cstheme="majorBidi"/>
                <w:sz w:val="28"/>
              </w:rPr>
            </w:pPr>
            <w:r>
              <w:rPr>
                <w:rFonts w:ascii="AngsanaUPC" w:hAnsi="AngsanaUPC" w:cs="AngsanaUPC"/>
                <w:sz w:val="28"/>
              </w:rPr>
              <w:t>11,581,977</w:t>
            </w:r>
          </w:p>
        </w:tc>
        <w:tc>
          <w:tcPr>
            <w:tcW w:w="1277" w:type="dxa"/>
            <w:shd w:val="clear" w:color="auto" w:fill="auto"/>
            <w:vAlign w:val="bottom"/>
          </w:tcPr>
          <w:p w14:paraId="716D8FF5" w14:textId="149463D9" w:rsidR="007A5A4A" w:rsidRPr="00AC1DFE" w:rsidRDefault="007A5A4A" w:rsidP="007A5A4A">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12,005,322</w:t>
            </w:r>
          </w:p>
        </w:tc>
        <w:tc>
          <w:tcPr>
            <w:tcW w:w="1134" w:type="dxa"/>
            <w:shd w:val="clear" w:color="auto" w:fill="auto"/>
            <w:vAlign w:val="bottom"/>
          </w:tcPr>
          <w:p w14:paraId="13388CFD" w14:textId="4773CD13" w:rsidR="007A5A4A" w:rsidRPr="00DF7F5C" w:rsidRDefault="007A5A4A" w:rsidP="007A5A4A">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134" w:type="dxa"/>
            <w:shd w:val="clear" w:color="auto" w:fill="auto"/>
            <w:vAlign w:val="bottom"/>
          </w:tcPr>
          <w:p w14:paraId="7B85776F" w14:textId="4CDC08BC" w:rsidR="007A5A4A" w:rsidRPr="00AC1DFE" w:rsidRDefault="007A5A4A" w:rsidP="007A5A4A">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w:t>
            </w:r>
          </w:p>
        </w:tc>
      </w:tr>
    </w:tbl>
    <w:p w14:paraId="6F3EDE30" w14:textId="68B99932" w:rsidR="001C525B" w:rsidRDefault="009A016C"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INVESTMENTS IN JOINT VENTURE</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1"/>
        <w:gridCol w:w="1030"/>
        <w:gridCol w:w="992"/>
        <w:gridCol w:w="1276"/>
        <w:gridCol w:w="1275"/>
        <w:gridCol w:w="1134"/>
        <w:gridCol w:w="993"/>
      </w:tblGrid>
      <w:tr w:rsidR="00DF7F5C" w:rsidRPr="007419A9" w14:paraId="123AA05B" w14:textId="77777777" w:rsidTr="007D6B46">
        <w:tc>
          <w:tcPr>
            <w:tcW w:w="3081" w:type="dxa"/>
          </w:tcPr>
          <w:p w14:paraId="318AA53F" w14:textId="77777777" w:rsidR="00DF7F5C" w:rsidRPr="007419A9" w:rsidRDefault="00DF7F5C" w:rsidP="00765C9E">
            <w:pPr>
              <w:pStyle w:val="NoSpacing"/>
              <w:rPr>
                <w:rFonts w:ascii="AngsanaUPC" w:hAnsi="AngsanaUPC" w:cs="AngsanaUPC"/>
                <w:b/>
                <w:bCs/>
                <w:sz w:val="28"/>
              </w:rPr>
            </w:pPr>
          </w:p>
        </w:tc>
        <w:tc>
          <w:tcPr>
            <w:tcW w:w="1030" w:type="dxa"/>
          </w:tcPr>
          <w:p w14:paraId="2EF2398E" w14:textId="77777777" w:rsidR="00DF7F5C" w:rsidRPr="007419A9" w:rsidRDefault="00DF7F5C" w:rsidP="00765C9E">
            <w:pPr>
              <w:pStyle w:val="NoSpacing"/>
              <w:jc w:val="right"/>
              <w:rPr>
                <w:rFonts w:ascii="AngsanaUPC" w:hAnsi="AngsanaUPC" w:cs="AngsanaUPC"/>
                <w:sz w:val="28"/>
                <w:cs/>
              </w:rPr>
            </w:pPr>
          </w:p>
        </w:tc>
        <w:tc>
          <w:tcPr>
            <w:tcW w:w="992" w:type="dxa"/>
          </w:tcPr>
          <w:p w14:paraId="1D96C3FF" w14:textId="77777777" w:rsidR="00DF7F5C" w:rsidRPr="007419A9" w:rsidRDefault="00DF7F5C" w:rsidP="00765C9E">
            <w:pPr>
              <w:pStyle w:val="NoSpacing"/>
              <w:jc w:val="right"/>
              <w:rPr>
                <w:rFonts w:ascii="AngsanaUPC" w:hAnsi="AngsanaUPC" w:cs="AngsanaUPC"/>
                <w:sz w:val="28"/>
                <w:cs/>
              </w:rPr>
            </w:pPr>
          </w:p>
        </w:tc>
        <w:tc>
          <w:tcPr>
            <w:tcW w:w="4678" w:type="dxa"/>
            <w:gridSpan w:val="4"/>
            <w:vAlign w:val="bottom"/>
          </w:tcPr>
          <w:p w14:paraId="3BE9C516" w14:textId="2E8C17AD" w:rsidR="00DF7F5C" w:rsidRPr="007419A9" w:rsidRDefault="00721710" w:rsidP="00765C9E">
            <w:pPr>
              <w:pStyle w:val="NoSpacing"/>
              <w:pBdr>
                <w:bottom w:val="single" w:sz="4" w:space="1" w:color="auto"/>
              </w:pBdr>
              <w:jc w:val="right"/>
              <w:rPr>
                <w:rFonts w:ascii="AngsanaUPC" w:hAnsi="AngsanaUPC" w:cs="AngsanaUPC"/>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DF7F5C" w:rsidRPr="007419A9" w14:paraId="0EEF1A52" w14:textId="77777777" w:rsidTr="007D6B46">
        <w:tc>
          <w:tcPr>
            <w:tcW w:w="3081" w:type="dxa"/>
          </w:tcPr>
          <w:p w14:paraId="6E2681D9" w14:textId="77777777" w:rsidR="00DF7F5C" w:rsidRPr="007419A9" w:rsidRDefault="00DF7F5C" w:rsidP="00765C9E">
            <w:pPr>
              <w:pStyle w:val="NoSpacing"/>
              <w:rPr>
                <w:rFonts w:ascii="AngsanaUPC" w:hAnsi="AngsanaUPC" w:cs="AngsanaUPC"/>
                <w:b/>
                <w:bCs/>
                <w:sz w:val="28"/>
              </w:rPr>
            </w:pPr>
          </w:p>
        </w:tc>
        <w:tc>
          <w:tcPr>
            <w:tcW w:w="1030" w:type="dxa"/>
          </w:tcPr>
          <w:p w14:paraId="565043EA" w14:textId="77777777" w:rsidR="00DF7F5C" w:rsidRPr="007419A9" w:rsidRDefault="00DF7F5C" w:rsidP="00765C9E">
            <w:pPr>
              <w:pStyle w:val="NoSpacing"/>
              <w:jc w:val="center"/>
              <w:rPr>
                <w:rFonts w:ascii="AngsanaUPC" w:hAnsi="AngsanaUPC" w:cs="AngsanaUPC"/>
                <w:sz w:val="28"/>
                <w:cs/>
              </w:rPr>
            </w:pPr>
          </w:p>
        </w:tc>
        <w:tc>
          <w:tcPr>
            <w:tcW w:w="992" w:type="dxa"/>
          </w:tcPr>
          <w:p w14:paraId="604A3901" w14:textId="77777777" w:rsidR="00DF7F5C" w:rsidRPr="007419A9" w:rsidRDefault="00DF7F5C" w:rsidP="00765C9E">
            <w:pPr>
              <w:pStyle w:val="NoSpacing"/>
              <w:jc w:val="center"/>
              <w:rPr>
                <w:rFonts w:ascii="AngsanaUPC" w:hAnsi="AngsanaUPC" w:cs="AngsanaUPC"/>
                <w:sz w:val="28"/>
                <w:cs/>
              </w:rPr>
            </w:pPr>
          </w:p>
        </w:tc>
        <w:tc>
          <w:tcPr>
            <w:tcW w:w="2551" w:type="dxa"/>
            <w:gridSpan w:val="2"/>
            <w:vAlign w:val="bottom"/>
          </w:tcPr>
          <w:p w14:paraId="1A79C2C4" w14:textId="7DB083A9" w:rsidR="00DF7F5C" w:rsidRPr="007419A9" w:rsidRDefault="00DF7F5C" w:rsidP="00765C9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127" w:type="dxa"/>
            <w:gridSpan w:val="2"/>
            <w:vAlign w:val="bottom"/>
          </w:tcPr>
          <w:p w14:paraId="27C014EA" w14:textId="610920EB" w:rsidR="00DF7F5C" w:rsidRPr="007419A9" w:rsidRDefault="00DF7F5C" w:rsidP="00765C9E">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DF7F5C" w:rsidRPr="007419A9" w14:paraId="4A3C1389" w14:textId="77777777" w:rsidTr="007D6B46">
        <w:tc>
          <w:tcPr>
            <w:tcW w:w="3081" w:type="dxa"/>
          </w:tcPr>
          <w:p w14:paraId="05D16FF1" w14:textId="77777777" w:rsidR="00DF7F5C" w:rsidRPr="007419A9" w:rsidRDefault="00DF7F5C" w:rsidP="00DF7F5C">
            <w:pPr>
              <w:pStyle w:val="NoSpacing"/>
              <w:rPr>
                <w:rFonts w:ascii="AngsanaUPC" w:hAnsi="AngsanaUPC" w:cs="AngsanaUPC"/>
                <w:b/>
                <w:bCs/>
                <w:sz w:val="28"/>
              </w:rPr>
            </w:pPr>
          </w:p>
        </w:tc>
        <w:tc>
          <w:tcPr>
            <w:tcW w:w="2022" w:type="dxa"/>
            <w:gridSpan w:val="2"/>
          </w:tcPr>
          <w:p w14:paraId="4EC03436" w14:textId="792C7441" w:rsidR="00DF7F5C" w:rsidRPr="007419A9" w:rsidRDefault="00DF7F5C" w:rsidP="00DF7F5C">
            <w:pPr>
              <w:pStyle w:val="NoSpacing"/>
              <w:pBdr>
                <w:bottom w:val="single" w:sz="4" w:space="1" w:color="auto"/>
              </w:pBdr>
              <w:jc w:val="center"/>
              <w:rPr>
                <w:rFonts w:ascii="AngsanaUPC" w:hAnsi="AngsanaUPC" w:cs="AngsanaUPC"/>
                <w:sz w:val="28"/>
                <w:cs/>
              </w:rPr>
            </w:pPr>
            <w:r w:rsidRPr="00AC1DFE">
              <w:rPr>
                <w:rFonts w:asciiTheme="majorBidi" w:hAnsiTheme="majorBidi" w:cstheme="majorBidi"/>
                <w:sz w:val="28"/>
              </w:rPr>
              <w:t>Percentage of shareholding</w:t>
            </w:r>
          </w:p>
        </w:tc>
        <w:tc>
          <w:tcPr>
            <w:tcW w:w="2551" w:type="dxa"/>
            <w:gridSpan w:val="2"/>
            <w:vAlign w:val="bottom"/>
          </w:tcPr>
          <w:p w14:paraId="3E9FD648" w14:textId="256B6676" w:rsidR="00DF7F5C" w:rsidRPr="007419A9" w:rsidRDefault="00DF7F5C" w:rsidP="00DF7F5C">
            <w:pPr>
              <w:pStyle w:val="NoSpacing"/>
              <w:pBdr>
                <w:bottom w:val="single" w:sz="4" w:space="1" w:color="auto"/>
              </w:pBdr>
              <w:jc w:val="center"/>
              <w:rPr>
                <w:rFonts w:ascii="AngsanaUPC" w:hAnsi="AngsanaUPC" w:cs="AngsanaUPC"/>
                <w:sz w:val="28"/>
                <w:cs/>
              </w:rPr>
            </w:pPr>
            <w:r w:rsidRPr="00AC1DFE">
              <w:rPr>
                <w:rFonts w:asciiTheme="majorBidi" w:hAnsiTheme="majorBidi" w:cstheme="majorBidi"/>
                <w:sz w:val="28"/>
              </w:rPr>
              <w:t>Equity method</w:t>
            </w:r>
          </w:p>
        </w:tc>
        <w:tc>
          <w:tcPr>
            <w:tcW w:w="2127" w:type="dxa"/>
            <w:gridSpan w:val="2"/>
            <w:vAlign w:val="bottom"/>
          </w:tcPr>
          <w:p w14:paraId="14EC59C2" w14:textId="420DBB11" w:rsidR="00DF7F5C" w:rsidRPr="007419A9" w:rsidRDefault="00DF7F5C" w:rsidP="00DF7F5C">
            <w:pPr>
              <w:pStyle w:val="NoSpacing"/>
              <w:pBdr>
                <w:bottom w:val="single" w:sz="4" w:space="1" w:color="auto"/>
              </w:pBdr>
              <w:jc w:val="center"/>
              <w:rPr>
                <w:rFonts w:ascii="AngsanaUPC" w:hAnsi="AngsanaUPC" w:cs="AngsanaUPC"/>
                <w:sz w:val="28"/>
                <w:cs/>
              </w:rPr>
            </w:pPr>
            <w:r w:rsidRPr="00AC1DFE">
              <w:rPr>
                <w:rFonts w:asciiTheme="majorBidi" w:hAnsiTheme="majorBidi" w:cstheme="majorBidi"/>
                <w:sz w:val="28"/>
              </w:rPr>
              <w:t>Cost method</w:t>
            </w:r>
          </w:p>
        </w:tc>
      </w:tr>
      <w:tr w:rsidR="008201B1" w:rsidRPr="007419A9" w14:paraId="64493FB4" w14:textId="77777777" w:rsidTr="007D6B46">
        <w:tc>
          <w:tcPr>
            <w:tcW w:w="3081" w:type="dxa"/>
          </w:tcPr>
          <w:p w14:paraId="7DC6411D" w14:textId="77777777" w:rsidR="008201B1" w:rsidRPr="007419A9" w:rsidRDefault="008201B1" w:rsidP="008201B1">
            <w:pPr>
              <w:pStyle w:val="NoSpacing"/>
              <w:rPr>
                <w:rFonts w:ascii="AngsanaUPC" w:hAnsi="AngsanaUPC" w:cs="AngsanaUPC"/>
                <w:b/>
                <w:bCs/>
                <w:sz w:val="28"/>
              </w:rPr>
            </w:pPr>
          </w:p>
        </w:tc>
        <w:tc>
          <w:tcPr>
            <w:tcW w:w="1030" w:type="dxa"/>
            <w:shd w:val="clear" w:color="auto" w:fill="auto"/>
            <w:vAlign w:val="center"/>
          </w:tcPr>
          <w:p w14:paraId="39BCE747" w14:textId="06B951BA" w:rsidR="008201B1" w:rsidRPr="007419A9" w:rsidRDefault="008201B1" w:rsidP="008201B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992" w:type="dxa"/>
            <w:shd w:val="clear" w:color="auto" w:fill="auto"/>
            <w:vAlign w:val="bottom"/>
          </w:tcPr>
          <w:p w14:paraId="1F015E72" w14:textId="0786AB8B" w:rsidR="008201B1" w:rsidRPr="007419A9" w:rsidRDefault="008201B1" w:rsidP="008201B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3</w:t>
            </w:r>
          </w:p>
        </w:tc>
        <w:tc>
          <w:tcPr>
            <w:tcW w:w="1276" w:type="dxa"/>
            <w:shd w:val="clear" w:color="auto" w:fill="auto"/>
            <w:vAlign w:val="center"/>
          </w:tcPr>
          <w:p w14:paraId="1290F21D" w14:textId="584068D4" w:rsidR="008201B1" w:rsidRPr="007419A9" w:rsidRDefault="008201B1" w:rsidP="008201B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275" w:type="dxa"/>
            <w:shd w:val="clear" w:color="auto" w:fill="auto"/>
            <w:vAlign w:val="bottom"/>
          </w:tcPr>
          <w:p w14:paraId="5DA50CF0" w14:textId="0C192FBD" w:rsidR="008201B1" w:rsidRPr="007419A9" w:rsidRDefault="008201B1" w:rsidP="008201B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3</w:t>
            </w:r>
          </w:p>
        </w:tc>
        <w:tc>
          <w:tcPr>
            <w:tcW w:w="1134" w:type="dxa"/>
            <w:shd w:val="clear" w:color="auto" w:fill="auto"/>
            <w:vAlign w:val="center"/>
          </w:tcPr>
          <w:p w14:paraId="1FEE3B31" w14:textId="394A7A65" w:rsidR="008201B1" w:rsidRPr="007419A9" w:rsidRDefault="008201B1" w:rsidP="008201B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993" w:type="dxa"/>
            <w:vAlign w:val="bottom"/>
          </w:tcPr>
          <w:p w14:paraId="11617EC6" w14:textId="186DB286" w:rsidR="008201B1" w:rsidRPr="007419A9" w:rsidRDefault="008201B1" w:rsidP="008201B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3</w:t>
            </w:r>
          </w:p>
        </w:tc>
      </w:tr>
      <w:tr w:rsidR="007A5A4A" w:rsidRPr="007419A9" w14:paraId="38221DF2" w14:textId="77777777" w:rsidTr="00EC3C39">
        <w:trPr>
          <w:trHeight w:val="374"/>
        </w:trPr>
        <w:tc>
          <w:tcPr>
            <w:tcW w:w="3081" w:type="dxa"/>
            <w:shd w:val="clear" w:color="auto" w:fill="auto"/>
            <w:vAlign w:val="bottom"/>
          </w:tcPr>
          <w:p w14:paraId="691DCB0F" w14:textId="6DF26286" w:rsidR="007A5A4A" w:rsidRPr="007419A9" w:rsidRDefault="007A5A4A" w:rsidP="007A5A4A">
            <w:pPr>
              <w:pStyle w:val="NoSpacing"/>
              <w:ind w:left="27"/>
              <w:rPr>
                <w:rFonts w:ascii="AngsanaUPC" w:hAnsi="AngsanaUPC" w:cs="AngsanaUPC"/>
                <w:sz w:val="28"/>
                <w:cs/>
              </w:rPr>
            </w:pPr>
            <w:r>
              <w:rPr>
                <w:rFonts w:asciiTheme="majorBidi" w:hAnsiTheme="majorBidi" w:cstheme="majorBidi"/>
                <w:sz w:val="28"/>
              </w:rPr>
              <w:t>TESCO PPS</w:t>
            </w:r>
            <w:r w:rsidRPr="00AC1DFE">
              <w:rPr>
                <w:rFonts w:asciiTheme="majorBidi" w:hAnsiTheme="majorBidi" w:cstheme="majorBidi"/>
                <w:sz w:val="28"/>
              </w:rPr>
              <w:t xml:space="preserve"> Joint Venture</w:t>
            </w:r>
            <w:r>
              <w:rPr>
                <w:rFonts w:asciiTheme="majorBidi" w:hAnsiTheme="majorBidi" w:cstheme="majorBidi"/>
                <w:sz w:val="28"/>
              </w:rPr>
              <w:t xml:space="preserve"> </w:t>
            </w:r>
            <w:r w:rsidRPr="00AC1DFE">
              <w:rPr>
                <w:rFonts w:asciiTheme="majorBidi" w:hAnsiTheme="majorBidi" w:cstheme="majorBidi"/>
                <w:sz w:val="28"/>
              </w:rPr>
              <w:t>Co., Ltd.</w:t>
            </w:r>
          </w:p>
        </w:tc>
        <w:tc>
          <w:tcPr>
            <w:tcW w:w="1030" w:type="dxa"/>
            <w:shd w:val="clear" w:color="auto" w:fill="auto"/>
            <w:vAlign w:val="bottom"/>
          </w:tcPr>
          <w:p w14:paraId="3703E327" w14:textId="4832D0EC" w:rsidR="007A5A4A" w:rsidRPr="002D099B" w:rsidRDefault="007A5A4A" w:rsidP="007A5A4A">
            <w:pPr>
              <w:pStyle w:val="NoSpacing"/>
              <w:jc w:val="center"/>
              <w:rPr>
                <w:rFonts w:ascii="AngsanaUPC" w:hAnsi="AngsanaUPC" w:cs="AngsanaUPC"/>
                <w:sz w:val="28"/>
              </w:rPr>
            </w:pPr>
            <w:r w:rsidRPr="002552FB">
              <w:rPr>
                <w:rFonts w:ascii="AngsanaUPC" w:hAnsi="AngsanaUPC" w:cs="AngsanaUPC" w:hint="cs"/>
                <w:sz w:val="28"/>
                <w:cs/>
              </w:rPr>
              <w:t>49</w:t>
            </w:r>
          </w:p>
        </w:tc>
        <w:tc>
          <w:tcPr>
            <w:tcW w:w="992" w:type="dxa"/>
            <w:shd w:val="clear" w:color="auto" w:fill="auto"/>
            <w:vAlign w:val="bottom"/>
          </w:tcPr>
          <w:p w14:paraId="2B2E2DCE" w14:textId="060152B1" w:rsidR="007A5A4A" w:rsidRPr="002D099B" w:rsidRDefault="007A5A4A" w:rsidP="007A5A4A">
            <w:pPr>
              <w:pStyle w:val="NoSpacing"/>
              <w:jc w:val="center"/>
              <w:rPr>
                <w:rFonts w:ascii="AngsanaUPC" w:hAnsi="AngsanaUPC" w:cs="AngsanaUPC"/>
                <w:sz w:val="28"/>
              </w:rPr>
            </w:pPr>
            <w:r>
              <w:rPr>
                <w:rFonts w:ascii="AngsanaUPC" w:hAnsi="AngsanaUPC" w:cs="AngsanaUPC"/>
                <w:sz w:val="28"/>
              </w:rPr>
              <w:t>49</w:t>
            </w:r>
          </w:p>
        </w:tc>
        <w:tc>
          <w:tcPr>
            <w:tcW w:w="1276" w:type="dxa"/>
            <w:shd w:val="clear" w:color="auto" w:fill="auto"/>
            <w:vAlign w:val="bottom"/>
          </w:tcPr>
          <w:p w14:paraId="259FFB20" w14:textId="2A2E928F" w:rsidR="007A5A4A" w:rsidRPr="002D099B" w:rsidRDefault="007A5A4A" w:rsidP="007A5A4A">
            <w:pPr>
              <w:pStyle w:val="NoSpacing"/>
              <w:pBdr>
                <w:bottom w:val="single" w:sz="4" w:space="1" w:color="auto"/>
              </w:pBdr>
              <w:jc w:val="right"/>
              <w:rPr>
                <w:rFonts w:ascii="AngsanaUPC" w:hAnsi="AngsanaUPC" w:cs="AngsanaUPC"/>
                <w:sz w:val="28"/>
              </w:rPr>
            </w:pPr>
            <w:r>
              <w:rPr>
                <w:rFonts w:ascii="AngsanaUPC" w:hAnsi="AngsanaUPC" w:cs="AngsanaUPC"/>
                <w:sz w:val="28"/>
              </w:rPr>
              <w:t>1,275,382</w:t>
            </w:r>
          </w:p>
        </w:tc>
        <w:tc>
          <w:tcPr>
            <w:tcW w:w="1275" w:type="dxa"/>
            <w:shd w:val="clear" w:color="auto" w:fill="auto"/>
            <w:vAlign w:val="bottom"/>
          </w:tcPr>
          <w:p w14:paraId="0571B273" w14:textId="7B8F0389" w:rsidR="007A5A4A" w:rsidRPr="007419A9" w:rsidRDefault="007A5A4A" w:rsidP="007A5A4A">
            <w:pPr>
              <w:pStyle w:val="NoSpacing"/>
              <w:pBdr>
                <w:bottom w:val="single" w:sz="4" w:space="1" w:color="auto"/>
              </w:pBdr>
              <w:jc w:val="right"/>
              <w:rPr>
                <w:rFonts w:ascii="AngsanaUPC" w:hAnsi="AngsanaUPC" w:cs="AngsanaUPC"/>
                <w:sz w:val="28"/>
              </w:rPr>
            </w:pPr>
            <w:r w:rsidRPr="002552FB">
              <w:rPr>
                <w:rFonts w:ascii="AngsanaUPC" w:hAnsi="AngsanaUPC" w:cs="AngsanaUPC"/>
                <w:sz w:val="28"/>
              </w:rPr>
              <w:t>951,351</w:t>
            </w:r>
          </w:p>
        </w:tc>
        <w:tc>
          <w:tcPr>
            <w:tcW w:w="1134" w:type="dxa"/>
            <w:shd w:val="clear" w:color="auto" w:fill="auto"/>
            <w:vAlign w:val="bottom"/>
          </w:tcPr>
          <w:p w14:paraId="75D7A59D" w14:textId="4360E56E" w:rsidR="007A5A4A" w:rsidRPr="007419A9" w:rsidRDefault="007A5A4A" w:rsidP="007A5A4A">
            <w:pPr>
              <w:pStyle w:val="NoSpacing"/>
              <w:pBdr>
                <w:bottom w:val="single" w:sz="4" w:space="1" w:color="auto"/>
              </w:pBdr>
              <w:jc w:val="right"/>
              <w:rPr>
                <w:rFonts w:ascii="AngsanaUPC" w:hAnsi="AngsanaUPC" w:cs="AngsanaUPC"/>
                <w:sz w:val="28"/>
              </w:rPr>
            </w:pPr>
            <w:r>
              <w:rPr>
                <w:rFonts w:ascii="AngsanaUPC" w:hAnsi="AngsanaUPC" w:cs="AngsanaUPC"/>
                <w:sz w:val="28"/>
              </w:rPr>
              <w:t>727,650</w:t>
            </w:r>
          </w:p>
        </w:tc>
        <w:tc>
          <w:tcPr>
            <w:tcW w:w="993" w:type="dxa"/>
            <w:shd w:val="clear" w:color="auto" w:fill="auto"/>
            <w:vAlign w:val="bottom"/>
          </w:tcPr>
          <w:p w14:paraId="6CF96EF2" w14:textId="1D287A88" w:rsidR="007A5A4A" w:rsidRPr="007419A9" w:rsidRDefault="007A5A4A" w:rsidP="007A5A4A">
            <w:pPr>
              <w:pStyle w:val="NoSpacing"/>
              <w:pBdr>
                <w:bottom w:val="single" w:sz="4" w:space="1" w:color="auto"/>
              </w:pBdr>
              <w:jc w:val="right"/>
              <w:rPr>
                <w:rFonts w:ascii="AngsanaUPC" w:hAnsi="AngsanaUPC" w:cs="AngsanaUPC"/>
                <w:sz w:val="28"/>
              </w:rPr>
            </w:pPr>
            <w:r w:rsidRPr="002552FB">
              <w:rPr>
                <w:rFonts w:ascii="AngsanaUPC" w:hAnsi="AngsanaUPC" w:cs="AngsanaUPC"/>
                <w:sz w:val="28"/>
              </w:rPr>
              <w:t>727,650</w:t>
            </w:r>
          </w:p>
        </w:tc>
      </w:tr>
      <w:tr w:rsidR="007A5A4A" w:rsidRPr="007419A9" w14:paraId="55B95B67" w14:textId="77777777" w:rsidTr="00EC3C39">
        <w:trPr>
          <w:trHeight w:val="374"/>
        </w:trPr>
        <w:tc>
          <w:tcPr>
            <w:tcW w:w="3081" w:type="dxa"/>
            <w:shd w:val="clear" w:color="auto" w:fill="auto"/>
            <w:vAlign w:val="bottom"/>
          </w:tcPr>
          <w:p w14:paraId="7BFF7743" w14:textId="4608098C" w:rsidR="007A5A4A" w:rsidRDefault="007A5A4A" w:rsidP="007A5A4A">
            <w:pPr>
              <w:pStyle w:val="NoSpacing"/>
              <w:ind w:left="27"/>
              <w:rPr>
                <w:rFonts w:asciiTheme="majorBidi" w:hAnsiTheme="majorBidi" w:cstheme="majorBidi"/>
                <w:sz w:val="28"/>
              </w:rPr>
            </w:pPr>
            <w:r>
              <w:rPr>
                <w:rFonts w:asciiTheme="majorBidi" w:hAnsiTheme="majorBidi" w:cstheme="majorBidi"/>
                <w:sz w:val="28"/>
              </w:rPr>
              <w:t xml:space="preserve">Total </w:t>
            </w:r>
            <w:proofErr w:type="spellStart"/>
            <w:r>
              <w:rPr>
                <w:rFonts w:asciiTheme="majorBidi" w:hAnsiTheme="majorBidi" w:cstheme="majorBidi"/>
                <w:sz w:val="28"/>
              </w:rPr>
              <w:t>Invesment</w:t>
            </w:r>
            <w:proofErr w:type="spellEnd"/>
            <w:r>
              <w:rPr>
                <w:rFonts w:asciiTheme="majorBidi" w:hAnsiTheme="majorBidi" w:cstheme="majorBidi"/>
                <w:sz w:val="28"/>
              </w:rPr>
              <w:t xml:space="preserve"> in joint venture - net</w:t>
            </w:r>
          </w:p>
        </w:tc>
        <w:tc>
          <w:tcPr>
            <w:tcW w:w="1030" w:type="dxa"/>
            <w:shd w:val="clear" w:color="auto" w:fill="auto"/>
            <w:vAlign w:val="bottom"/>
          </w:tcPr>
          <w:p w14:paraId="128F3104" w14:textId="77777777" w:rsidR="007A5A4A" w:rsidRDefault="007A5A4A" w:rsidP="007A5A4A">
            <w:pPr>
              <w:pStyle w:val="NoSpacing"/>
              <w:jc w:val="center"/>
              <w:rPr>
                <w:rFonts w:ascii="AngsanaUPC" w:hAnsi="AngsanaUPC" w:cs="AngsanaUPC"/>
                <w:sz w:val="28"/>
                <w:cs/>
              </w:rPr>
            </w:pPr>
          </w:p>
        </w:tc>
        <w:tc>
          <w:tcPr>
            <w:tcW w:w="992" w:type="dxa"/>
            <w:shd w:val="clear" w:color="auto" w:fill="auto"/>
            <w:vAlign w:val="bottom"/>
          </w:tcPr>
          <w:p w14:paraId="1A581AAE" w14:textId="77777777" w:rsidR="007A5A4A" w:rsidRDefault="007A5A4A" w:rsidP="007A5A4A">
            <w:pPr>
              <w:pStyle w:val="NoSpacing"/>
              <w:jc w:val="center"/>
              <w:rPr>
                <w:rFonts w:ascii="AngsanaUPC" w:hAnsi="AngsanaUPC" w:cs="AngsanaUPC"/>
                <w:sz w:val="28"/>
              </w:rPr>
            </w:pPr>
          </w:p>
        </w:tc>
        <w:tc>
          <w:tcPr>
            <w:tcW w:w="1276" w:type="dxa"/>
            <w:shd w:val="clear" w:color="auto" w:fill="auto"/>
            <w:vAlign w:val="bottom"/>
          </w:tcPr>
          <w:p w14:paraId="41044FD7" w14:textId="2E43A3E9" w:rsidR="007A5A4A" w:rsidRPr="002D099B" w:rsidRDefault="007A5A4A" w:rsidP="007A5A4A">
            <w:pPr>
              <w:pStyle w:val="NoSpacing"/>
              <w:pBdr>
                <w:bottom w:val="double" w:sz="4" w:space="1" w:color="auto"/>
              </w:pBdr>
              <w:jc w:val="right"/>
              <w:rPr>
                <w:rFonts w:ascii="AngsanaUPC" w:hAnsi="AngsanaUPC" w:cs="AngsanaUPC"/>
                <w:sz w:val="28"/>
              </w:rPr>
            </w:pPr>
            <w:r>
              <w:rPr>
                <w:rFonts w:ascii="AngsanaUPC" w:hAnsi="AngsanaUPC" w:cs="AngsanaUPC"/>
                <w:sz w:val="28"/>
              </w:rPr>
              <w:t>1,275,382</w:t>
            </w:r>
          </w:p>
        </w:tc>
        <w:tc>
          <w:tcPr>
            <w:tcW w:w="1275" w:type="dxa"/>
            <w:shd w:val="clear" w:color="auto" w:fill="auto"/>
            <w:vAlign w:val="bottom"/>
          </w:tcPr>
          <w:p w14:paraId="5D77C1A5" w14:textId="6F297691" w:rsidR="007A5A4A" w:rsidRDefault="007A5A4A" w:rsidP="007A5A4A">
            <w:pPr>
              <w:pStyle w:val="NoSpacing"/>
              <w:pBdr>
                <w:bottom w:val="double" w:sz="4" w:space="1" w:color="auto"/>
              </w:pBdr>
              <w:jc w:val="right"/>
              <w:rPr>
                <w:rFonts w:ascii="AngsanaUPC" w:hAnsi="AngsanaUPC" w:cs="AngsanaUPC"/>
                <w:sz w:val="28"/>
              </w:rPr>
            </w:pPr>
            <w:r w:rsidRPr="002552FB">
              <w:rPr>
                <w:rFonts w:ascii="AngsanaUPC" w:hAnsi="AngsanaUPC" w:cs="AngsanaUPC"/>
                <w:sz w:val="28"/>
              </w:rPr>
              <w:t>951,351</w:t>
            </w:r>
          </w:p>
        </w:tc>
        <w:tc>
          <w:tcPr>
            <w:tcW w:w="1134" w:type="dxa"/>
            <w:shd w:val="clear" w:color="auto" w:fill="auto"/>
            <w:vAlign w:val="bottom"/>
          </w:tcPr>
          <w:p w14:paraId="564CCF46" w14:textId="07E67199" w:rsidR="007A5A4A" w:rsidRPr="007419A9" w:rsidRDefault="007A5A4A" w:rsidP="007A5A4A">
            <w:pPr>
              <w:pStyle w:val="NoSpacing"/>
              <w:pBdr>
                <w:bottom w:val="double" w:sz="4" w:space="1" w:color="auto"/>
              </w:pBdr>
              <w:jc w:val="right"/>
              <w:rPr>
                <w:rFonts w:ascii="AngsanaUPC" w:hAnsi="AngsanaUPC" w:cs="AngsanaUPC"/>
                <w:sz w:val="28"/>
              </w:rPr>
            </w:pPr>
            <w:r>
              <w:rPr>
                <w:rFonts w:ascii="AngsanaUPC" w:hAnsi="AngsanaUPC" w:cs="AngsanaUPC"/>
                <w:sz w:val="28"/>
              </w:rPr>
              <w:t>727,650</w:t>
            </w:r>
          </w:p>
        </w:tc>
        <w:tc>
          <w:tcPr>
            <w:tcW w:w="993" w:type="dxa"/>
            <w:shd w:val="clear" w:color="auto" w:fill="auto"/>
            <w:vAlign w:val="bottom"/>
          </w:tcPr>
          <w:p w14:paraId="5BB8A5B1" w14:textId="6602DE74" w:rsidR="007A5A4A" w:rsidRDefault="007A5A4A" w:rsidP="007A5A4A">
            <w:pPr>
              <w:pStyle w:val="NoSpacing"/>
              <w:pBdr>
                <w:bottom w:val="double" w:sz="4" w:space="1" w:color="auto"/>
              </w:pBdr>
              <w:jc w:val="right"/>
              <w:rPr>
                <w:rFonts w:ascii="AngsanaUPC" w:hAnsi="AngsanaUPC" w:cs="AngsanaUPC"/>
                <w:sz w:val="28"/>
              </w:rPr>
            </w:pPr>
            <w:r w:rsidRPr="002552FB">
              <w:rPr>
                <w:rFonts w:ascii="AngsanaUPC" w:hAnsi="AngsanaUPC" w:cs="AngsanaUPC"/>
                <w:sz w:val="28"/>
              </w:rPr>
              <w:t>727,650</w:t>
            </w:r>
          </w:p>
        </w:tc>
      </w:tr>
    </w:tbl>
    <w:p w14:paraId="5C2AC13A" w14:textId="6BC53F3D" w:rsidR="00B80E18" w:rsidRDefault="00B80E18" w:rsidP="00D60AC2">
      <w:pPr>
        <w:pStyle w:val="NoSpacing"/>
        <w:spacing w:before="240" w:after="120"/>
        <w:ind w:left="426"/>
        <w:jc w:val="thaiDistribute"/>
        <w:rPr>
          <w:rFonts w:asciiTheme="majorBidi" w:hAnsiTheme="majorBidi" w:cstheme="majorBidi"/>
          <w:sz w:val="28"/>
        </w:rPr>
      </w:pPr>
      <w:r w:rsidRPr="00803BF1">
        <w:rPr>
          <w:rFonts w:asciiTheme="majorBidi" w:hAnsiTheme="majorBidi" w:cstheme="majorBidi"/>
          <w:sz w:val="28"/>
        </w:rPr>
        <w:t>TESCO PPS Joint Venture is a business established according to the terms of the joint venture agreement on June 16, 2023 from a joint venture between Project Planning Service Public Company Limited and Tesco Company Limited in the proportion of 49 percent and 51 percent, respectively, with the objective of operating an educational service business hiring a consultant to make a report on a survey of building outlines and detailed area development plans for a government agency.</w:t>
      </w:r>
    </w:p>
    <w:p w14:paraId="018BDF3C" w14:textId="77777777" w:rsidR="008201B1" w:rsidRDefault="008201B1" w:rsidP="00D60AC2">
      <w:pPr>
        <w:pStyle w:val="NoSpacing"/>
        <w:spacing w:before="240" w:after="120"/>
        <w:ind w:left="426"/>
        <w:jc w:val="thaiDistribute"/>
        <w:rPr>
          <w:rFonts w:asciiTheme="majorBidi" w:hAnsiTheme="majorBidi" w:cstheme="majorBidi"/>
          <w:sz w:val="28"/>
        </w:rPr>
      </w:pPr>
    </w:p>
    <w:p w14:paraId="0429E4D3" w14:textId="77777777" w:rsidR="008201B1" w:rsidRDefault="008201B1" w:rsidP="00D60AC2">
      <w:pPr>
        <w:pStyle w:val="NoSpacing"/>
        <w:spacing w:before="240" w:after="120"/>
        <w:ind w:left="426"/>
        <w:jc w:val="thaiDistribute"/>
        <w:rPr>
          <w:rFonts w:asciiTheme="majorBidi" w:hAnsiTheme="majorBidi" w:cstheme="majorBidi"/>
          <w:sz w:val="28"/>
        </w:rPr>
      </w:pPr>
    </w:p>
    <w:p w14:paraId="0BE9B1B2" w14:textId="77777777" w:rsidR="00330693" w:rsidRPr="00330693" w:rsidRDefault="00330693" w:rsidP="00D60AC2">
      <w:pPr>
        <w:pStyle w:val="NoSpacing"/>
        <w:spacing w:before="240" w:after="120"/>
        <w:ind w:left="426"/>
        <w:jc w:val="thaiDistribute"/>
        <w:rPr>
          <w:rFonts w:asciiTheme="majorBidi" w:hAnsiTheme="majorBidi" w:cstheme="majorBidi"/>
          <w:sz w:val="28"/>
        </w:rPr>
      </w:pPr>
    </w:p>
    <w:p w14:paraId="1F237C5E" w14:textId="77777777" w:rsidR="008201B1" w:rsidRDefault="008201B1" w:rsidP="00D60AC2">
      <w:pPr>
        <w:pStyle w:val="NoSpacing"/>
        <w:spacing w:before="240" w:after="120"/>
        <w:ind w:left="426"/>
        <w:jc w:val="thaiDistribute"/>
        <w:rPr>
          <w:rFonts w:asciiTheme="majorBidi" w:hAnsiTheme="majorBidi" w:cstheme="majorBidi"/>
          <w:sz w:val="28"/>
        </w:rPr>
      </w:pPr>
    </w:p>
    <w:p w14:paraId="19CD636E" w14:textId="6BD37AFB" w:rsidR="00A0751D" w:rsidRPr="00AC1DFE" w:rsidRDefault="00C43065"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AC1DFE" w14:paraId="518714E9" w14:textId="77777777" w:rsidTr="00674F33">
        <w:tc>
          <w:tcPr>
            <w:tcW w:w="4110" w:type="dxa"/>
          </w:tcPr>
          <w:p w14:paraId="4F97A3A3" w14:textId="77777777" w:rsidR="00A0751D" w:rsidRPr="00AC1DFE" w:rsidRDefault="00A0751D" w:rsidP="001A0498">
            <w:pPr>
              <w:pStyle w:val="NoSpacing"/>
              <w:spacing w:line="300" w:lineRule="exact"/>
              <w:rPr>
                <w:rFonts w:asciiTheme="majorBidi" w:hAnsiTheme="majorBidi" w:cstheme="majorBidi"/>
                <w:b/>
                <w:bCs/>
                <w:sz w:val="28"/>
              </w:rPr>
            </w:pPr>
          </w:p>
        </w:tc>
        <w:tc>
          <w:tcPr>
            <w:tcW w:w="5106" w:type="dxa"/>
            <w:gridSpan w:val="4"/>
            <w:vAlign w:val="bottom"/>
          </w:tcPr>
          <w:p w14:paraId="0D675DD3" w14:textId="7C58A6EA" w:rsidR="00A0751D" w:rsidRPr="00AC1DFE" w:rsidRDefault="00C43065" w:rsidP="001A0498">
            <w:pPr>
              <w:pStyle w:val="NoSpacing"/>
              <w:pBdr>
                <w:bottom w:val="single" w:sz="4" w:space="1" w:color="auto"/>
              </w:pBdr>
              <w:spacing w:line="300" w:lineRule="exact"/>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C43065" w:rsidRPr="00AC1DFE" w14:paraId="67A29D52" w14:textId="77777777" w:rsidTr="003A319B">
        <w:tc>
          <w:tcPr>
            <w:tcW w:w="4110" w:type="dxa"/>
          </w:tcPr>
          <w:p w14:paraId="4639FD65" w14:textId="77777777" w:rsidR="00C43065" w:rsidRPr="00AC1DFE" w:rsidRDefault="00C43065" w:rsidP="001A0498">
            <w:pPr>
              <w:pStyle w:val="NoSpacing"/>
              <w:spacing w:line="300" w:lineRule="exact"/>
              <w:rPr>
                <w:rFonts w:asciiTheme="majorBidi" w:hAnsiTheme="majorBidi" w:cstheme="majorBidi"/>
                <w:b/>
                <w:bCs/>
                <w:sz w:val="28"/>
              </w:rPr>
            </w:pPr>
          </w:p>
        </w:tc>
        <w:tc>
          <w:tcPr>
            <w:tcW w:w="2555" w:type="dxa"/>
            <w:gridSpan w:val="2"/>
          </w:tcPr>
          <w:p w14:paraId="51778A6A" w14:textId="45719749" w:rsidR="00C43065" w:rsidRPr="00AC1DFE" w:rsidRDefault="00C43065" w:rsidP="001A049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7205E803" w14:textId="0925CC6A" w:rsidR="00C43065" w:rsidRPr="00AC1DFE" w:rsidRDefault="00C43065" w:rsidP="001A049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Separate</w:t>
            </w:r>
          </w:p>
        </w:tc>
      </w:tr>
      <w:tr w:rsidR="00117ED8" w:rsidRPr="00AC1DFE" w14:paraId="6D2F1E57" w14:textId="77777777" w:rsidTr="00143E9F">
        <w:tc>
          <w:tcPr>
            <w:tcW w:w="4110" w:type="dxa"/>
          </w:tcPr>
          <w:p w14:paraId="647A31B9" w14:textId="77777777" w:rsidR="00117ED8" w:rsidRPr="00AC1DFE" w:rsidRDefault="00117ED8" w:rsidP="00117ED8">
            <w:pPr>
              <w:pStyle w:val="NoSpacing"/>
              <w:spacing w:line="300" w:lineRule="exact"/>
              <w:rPr>
                <w:rFonts w:asciiTheme="majorBidi" w:hAnsiTheme="majorBidi" w:cstheme="majorBidi"/>
                <w:b/>
                <w:bCs/>
                <w:sz w:val="28"/>
              </w:rPr>
            </w:pPr>
          </w:p>
        </w:tc>
        <w:tc>
          <w:tcPr>
            <w:tcW w:w="1276" w:type="dxa"/>
            <w:shd w:val="clear" w:color="auto" w:fill="auto"/>
            <w:vAlign w:val="center"/>
          </w:tcPr>
          <w:p w14:paraId="288794DA" w14:textId="528D5E26" w:rsidR="00117ED8" w:rsidRPr="00AC1DFE" w:rsidRDefault="00117ED8" w:rsidP="00117ED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9" w:type="dxa"/>
            <w:shd w:val="clear" w:color="auto" w:fill="auto"/>
            <w:vAlign w:val="bottom"/>
          </w:tcPr>
          <w:p w14:paraId="74663088" w14:textId="0524DEE2" w:rsidR="00117ED8" w:rsidRPr="00AC1DFE" w:rsidRDefault="00117ED8" w:rsidP="00117ED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276" w:type="dxa"/>
            <w:shd w:val="clear" w:color="auto" w:fill="auto"/>
            <w:vAlign w:val="center"/>
          </w:tcPr>
          <w:p w14:paraId="0F60BA3C" w14:textId="61932E54" w:rsidR="00117ED8" w:rsidRPr="00AC1DFE" w:rsidRDefault="00117ED8" w:rsidP="00117ED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5" w:type="dxa"/>
            <w:vAlign w:val="bottom"/>
          </w:tcPr>
          <w:p w14:paraId="0CD547C6" w14:textId="554BB6E3" w:rsidR="00117ED8" w:rsidRPr="00AC1DFE" w:rsidRDefault="00117ED8" w:rsidP="00117ED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7A5A4A" w:rsidRPr="00AC1DFE" w14:paraId="4C6F4239" w14:textId="77777777" w:rsidTr="00145178">
        <w:trPr>
          <w:trHeight w:val="374"/>
        </w:trPr>
        <w:tc>
          <w:tcPr>
            <w:tcW w:w="4110" w:type="dxa"/>
            <w:vAlign w:val="bottom"/>
          </w:tcPr>
          <w:p w14:paraId="43ABDE46" w14:textId="208CDA2C" w:rsidR="007A5A4A" w:rsidRPr="00AC1DFE" w:rsidRDefault="007A5A4A" w:rsidP="007A5A4A">
            <w:pPr>
              <w:pStyle w:val="NoSpacing"/>
              <w:spacing w:line="300" w:lineRule="exact"/>
              <w:ind w:left="453" w:hanging="426"/>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276" w:type="dxa"/>
            <w:shd w:val="clear" w:color="auto" w:fill="auto"/>
            <w:vAlign w:val="bottom"/>
          </w:tcPr>
          <w:p w14:paraId="11F6BEDC" w14:textId="05BBB9C6" w:rsidR="007A5A4A" w:rsidRPr="0060314A" w:rsidRDefault="007A5A4A" w:rsidP="007A5A4A">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9" w:type="dxa"/>
            <w:shd w:val="clear" w:color="auto" w:fill="auto"/>
            <w:vAlign w:val="bottom"/>
          </w:tcPr>
          <w:p w14:paraId="4204BD16" w14:textId="63C7BD9D" w:rsidR="007A5A4A" w:rsidRPr="00AC1DFE" w:rsidRDefault="007A5A4A" w:rsidP="007A5A4A">
            <w:pPr>
              <w:pStyle w:val="NoSpacing"/>
              <w:spacing w:line="300" w:lineRule="exact"/>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4AD6D38D" w14:textId="31D8E754" w:rsidR="007A5A4A" w:rsidRPr="00AC1DFE" w:rsidRDefault="007A5A4A" w:rsidP="007A5A4A">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2E7EAAE8" w14:textId="57B9BBC7" w:rsidR="007A5A4A" w:rsidRPr="00AC1DFE" w:rsidRDefault="007A5A4A" w:rsidP="007A5A4A">
            <w:pPr>
              <w:pStyle w:val="NoSpacing"/>
              <w:spacing w:line="300" w:lineRule="exact"/>
              <w:jc w:val="right"/>
              <w:rPr>
                <w:rFonts w:asciiTheme="majorBidi" w:hAnsiTheme="majorBidi" w:cstheme="majorBidi"/>
                <w:sz w:val="28"/>
              </w:rPr>
            </w:pPr>
            <w:r w:rsidRPr="002552FB">
              <w:rPr>
                <w:rFonts w:ascii="AngsanaUPC" w:hAnsi="AngsanaUPC" w:cs="AngsanaUPC"/>
                <w:sz w:val="28"/>
              </w:rPr>
              <w:t>200,000,000</w:t>
            </w:r>
          </w:p>
        </w:tc>
      </w:tr>
      <w:tr w:rsidR="007A5A4A" w:rsidRPr="00AC1DFE" w14:paraId="06D0FC81" w14:textId="77777777" w:rsidTr="00145178">
        <w:trPr>
          <w:trHeight w:val="374"/>
        </w:trPr>
        <w:tc>
          <w:tcPr>
            <w:tcW w:w="4110" w:type="dxa"/>
            <w:vAlign w:val="bottom"/>
          </w:tcPr>
          <w:p w14:paraId="634C6A88" w14:textId="18D3299A" w:rsidR="007A5A4A" w:rsidRPr="00AC1DFE" w:rsidRDefault="007A5A4A" w:rsidP="007A5A4A">
            <w:pPr>
              <w:pStyle w:val="NoSpacing"/>
              <w:spacing w:line="300" w:lineRule="exact"/>
              <w:ind w:left="453" w:hanging="426"/>
              <w:rPr>
                <w:rFonts w:asciiTheme="majorBidi" w:hAnsiTheme="majorBidi" w:cstheme="majorBidi"/>
                <w:sz w:val="28"/>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276" w:type="dxa"/>
            <w:shd w:val="clear" w:color="auto" w:fill="auto"/>
            <w:vAlign w:val="bottom"/>
          </w:tcPr>
          <w:p w14:paraId="610E534D" w14:textId="52C9A6DC" w:rsidR="007A5A4A" w:rsidRPr="0060314A" w:rsidRDefault="007A5A4A" w:rsidP="007A5A4A">
            <w:pPr>
              <w:pStyle w:val="NoSpacing"/>
              <w:spacing w:line="300" w:lineRule="exact"/>
              <w:jc w:val="right"/>
              <w:rPr>
                <w:rFonts w:asciiTheme="majorBidi" w:hAnsiTheme="majorBidi" w:cstheme="majorBidi"/>
                <w:sz w:val="28"/>
              </w:rPr>
            </w:pPr>
            <w:r>
              <w:rPr>
                <w:rFonts w:ascii="AngsanaUPC" w:hAnsi="AngsanaUPC" w:cs="AngsanaUPC"/>
                <w:sz w:val="28"/>
              </w:rPr>
              <w:t>200,870,000</w:t>
            </w:r>
          </w:p>
        </w:tc>
        <w:tc>
          <w:tcPr>
            <w:tcW w:w="1279" w:type="dxa"/>
            <w:shd w:val="clear" w:color="auto" w:fill="auto"/>
            <w:vAlign w:val="bottom"/>
          </w:tcPr>
          <w:p w14:paraId="7D9E94C6" w14:textId="047C4D92" w:rsidR="007A5A4A" w:rsidRPr="00AC1DFE" w:rsidRDefault="007A5A4A" w:rsidP="007A5A4A">
            <w:pPr>
              <w:pStyle w:val="NoSpacing"/>
              <w:spacing w:line="300" w:lineRule="exact"/>
              <w:jc w:val="right"/>
              <w:rPr>
                <w:rFonts w:asciiTheme="majorBidi" w:hAnsiTheme="majorBidi" w:cstheme="majorBidi"/>
                <w:sz w:val="28"/>
              </w:rPr>
            </w:pPr>
            <w:r w:rsidRPr="002552FB">
              <w:rPr>
                <w:rFonts w:ascii="AngsanaUPC" w:hAnsi="AngsanaUPC" w:cs="AngsanaUPC"/>
                <w:sz w:val="28"/>
              </w:rPr>
              <w:t>200,870,000</w:t>
            </w:r>
          </w:p>
        </w:tc>
        <w:tc>
          <w:tcPr>
            <w:tcW w:w="1276" w:type="dxa"/>
            <w:shd w:val="clear" w:color="auto" w:fill="auto"/>
            <w:vAlign w:val="bottom"/>
          </w:tcPr>
          <w:p w14:paraId="47BE6E09" w14:textId="58B7947E" w:rsidR="007A5A4A" w:rsidRPr="00AC1DFE" w:rsidRDefault="007A5A4A" w:rsidP="007A5A4A">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F901DB8" w14:textId="47981E6C" w:rsidR="007A5A4A" w:rsidRPr="00AC1DFE" w:rsidRDefault="007A5A4A" w:rsidP="007A5A4A">
            <w:pPr>
              <w:pStyle w:val="NoSpacing"/>
              <w:spacing w:line="300" w:lineRule="exact"/>
              <w:jc w:val="right"/>
              <w:rPr>
                <w:rFonts w:asciiTheme="majorBidi" w:hAnsiTheme="majorBidi" w:cstheme="majorBidi"/>
                <w:sz w:val="28"/>
              </w:rPr>
            </w:pPr>
            <w:r w:rsidRPr="002552FB">
              <w:rPr>
                <w:rFonts w:ascii="AngsanaUPC" w:hAnsi="AngsanaUPC" w:cs="AngsanaUPC"/>
                <w:sz w:val="28"/>
              </w:rPr>
              <w:t>-</w:t>
            </w:r>
          </w:p>
        </w:tc>
      </w:tr>
      <w:tr w:rsidR="007A5A4A" w:rsidRPr="00AC1DFE" w14:paraId="68214E12" w14:textId="77777777" w:rsidTr="00145178">
        <w:trPr>
          <w:trHeight w:val="374"/>
        </w:trPr>
        <w:tc>
          <w:tcPr>
            <w:tcW w:w="4110" w:type="dxa"/>
            <w:vAlign w:val="bottom"/>
          </w:tcPr>
          <w:p w14:paraId="1A73A0A1" w14:textId="5C017C71" w:rsidR="007A5A4A" w:rsidRPr="00AC1DFE" w:rsidRDefault="007A5A4A" w:rsidP="007A5A4A">
            <w:pPr>
              <w:pStyle w:val="NoSpacing"/>
              <w:spacing w:line="300" w:lineRule="exact"/>
              <w:ind w:left="323" w:hanging="296"/>
              <w:rPr>
                <w:rFonts w:asciiTheme="majorBidi" w:hAnsiTheme="majorBidi" w:cstheme="majorBidi"/>
                <w:sz w:val="28"/>
              </w:rPr>
            </w:pPr>
            <w:r w:rsidRPr="00AC1DFE">
              <w:rPr>
                <w:rFonts w:asciiTheme="majorBidi" w:hAnsiTheme="majorBidi" w:cstheme="majorBidi"/>
                <w:sz w:val="28"/>
              </w:rPr>
              <w:t>Less: Share of loss from investments in associates</w:t>
            </w:r>
            <w:r w:rsidRPr="00AC1DFE">
              <w:rPr>
                <w:rFonts w:asciiTheme="majorBidi" w:hAnsiTheme="majorBidi" w:cstheme="majorBidi"/>
                <w:sz w:val="28"/>
                <w:cs/>
              </w:rPr>
              <w:t xml:space="preserve"> </w:t>
            </w:r>
          </w:p>
        </w:tc>
        <w:tc>
          <w:tcPr>
            <w:tcW w:w="1276" w:type="dxa"/>
            <w:shd w:val="clear" w:color="auto" w:fill="auto"/>
            <w:vAlign w:val="bottom"/>
          </w:tcPr>
          <w:p w14:paraId="741D1640" w14:textId="2BEECD69" w:rsidR="007A5A4A" w:rsidRPr="0060314A" w:rsidRDefault="007A5A4A" w:rsidP="007A5A4A">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(41,663,093)</w:t>
            </w:r>
          </w:p>
        </w:tc>
        <w:tc>
          <w:tcPr>
            <w:tcW w:w="1279" w:type="dxa"/>
            <w:shd w:val="clear" w:color="auto" w:fill="auto"/>
            <w:vAlign w:val="bottom"/>
          </w:tcPr>
          <w:p w14:paraId="1AEB7A8E" w14:textId="6F03E851" w:rsidR="007A5A4A" w:rsidRPr="00AC1DFE" w:rsidRDefault="007A5A4A" w:rsidP="007A5A4A">
            <w:pPr>
              <w:pStyle w:val="NoSpacing"/>
              <w:pBdr>
                <w:bottom w:val="single" w:sz="4" w:space="1" w:color="auto"/>
              </w:pBdr>
              <w:spacing w:line="300" w:lineRule="exact"/>
              <w:jc w:val="right"/>
              <w:rPr>
                <w:rFonts w:asciiTheme="majorBidi" w:hAnsiTheme="majorBidi" w:cstheme="majorBidi"/>
                <w:sz w:val="28"/>
              </w:rPr>
            </w:pPr>
            <w:r w:rsidRPr="002552FB">
              <w:rPr>
                <w:rFonts w:ascii="AngsanaUPC" w:hAnsi="AngsanaUPC" w:cs="AngsanaUPC"/>
                <w:sz w:val="28"/>
              </w:rPr>
              <w:t>(22,960,107)</w:t>
            </w:r>
          </w:p>
        </w:tc>
        <w:tc>
          <w:tcPr>
            <w:tcW w:w="1276" w:type="dxa"/>
            <w:shd w:val="clear" w:color="auto" w:fill="auto"/>
            <w:vAlign w:val="bottom"/>
          </w:tcPr>
          <w:p w14:paraId="56C9633D" w14:textId="4DFAFFFA" w:rsidR="007A5A4A" w:rsidRPr="00AC1DFE" w:rsidRDefault="007A5A4A" w:rsidP="007A5A4A">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6F10A35" w14:textId="3EF87CAD" w:rsidR="007A5A4A" w:rsidRPr="00AC1DFE" w:rsidRDefault="007A5A4A" w:rsidP="007A5A4A">
            <w:pPr>
              <w:pStyle w:val="NoSpacing"/>
              <w:pBdr>
                <w:bottom w:val="single" w:sz="4" w:space="1" w:color="auto"/>
              </w:pBdr>
              <w:spacing w:line="300" w:lineRule="exact"/>
              <w:jc w:val="right"/>
              <w:rPr>
                <w:rFonts w:asciiTheme="majorBidi" w:hAnsiTheme="majorBidi" w:cstheme="majorBidi"/>
                <w:sz w:val="28"/>
              </w:rPr>
            </w:pPr>
            <w:r w:rsidRPr="002552FB">
              <w:rPr>
                <w:rFonts w:ascii="AngsanaUPC" w:hAnsi="AngsanaUPC" w:cs="AngsanaUPC"/>
                <w:sz w:val="28"/>
              </w:rPr>
              <w:t>-</w:t>
            </w:r>
          </w:p>
        </w:tc>
      </w:tr>
      <w:tr w:rsidR="007A5A4A" w:rsidRPr="00AC1DFE" w14:paraId="5EC7E3B8" w14:textId="77777777" w:rsidTr="00145178">
        <w:trPr>
          <w:trHeight w:val="374"/>
        </w:trPr>
        <w:tc>
          <w:tcPr>
            <w:tcW w:w="4110" w:type="dxa"/>
            <w:vAlign w:val="bottom"/>
          </w:tcPr>
          <w:p w14:paraId="7CC136AC" w14:textId="1145DA5C" w:rsidR="007A5A4A" w:rsidRPr="00AC1DFE" w:rsidRDefault="007A5A4A" w:rsidP="007A5A4A">
            <w:pPr>
              <w:pStyle w:val="NoSpacing"/>
              <w:spacing w:line="300" w:lineRule="exact"/>
              <w:ind w:left="323" w:hanging="296"/>
              <w:rPr>
                <w:rFonts w:asciiTheme="majorBidi" w:hAnsiTheme="majorBidi" w:cstheme="majorBidi"/>
                <w:sz w:val="28"/>
              </w:rPr>
            </w:pPr>
            <w:r w:rsidRPr="00AC1DFE">
              <w:rPr>
                <w:rFonts w:asciiTheme="majorBidi" w:hAnsiTheme="majorBidi" w:cstheme="majorBidi"/>
                <w:sz w:val="28"/>
              </w:rPr>
              <w:t xml:space="preserve">Total </w:t>
            </w:r>
          </w:p>
        </w:tc>
        <w:tc>
          <w:tcPr>
            <w:tcW w:w="1276" w:type="dxa"/>
            <w:shd w:val="clear" w:color="auto" w:fill="auto"/>
            <w:vAlign w:val="bottom"/>
          </w:tcPr>
          <w:p w14:paraId="1B5B527B" w14:textId="23744E08" w:rsidR="007A5A4A" w:rsidRPr="0060314A" w:rsidRDefault="007A5A4A" w:rsidP="007A5A4A">
            <w:pPr>
              <w:pStyle w:val="NoSpacing"/>
              <w:spacing w:line="300" w:lineRule="exact"/>
              <w:jc w:val="right"/>
              <w:rPr>
                <w:rFonts w:ascii="AngsanaUPC" w:hAnsi="AngsanaUPC" w:cs="AngsanaUPC"/>
                <w:sz w:val="28"/>
              </w:rPr>
            </w:pPr>
            <w:r>
              <w:rPr>
                <w:rFonts w:ascii="AngsanaUPC" w:hAnsi="AngsanaUPC" w:cs="AngsanaUPC"/>
                <w:sz w:val="28"/>
              </w:rPr>
              <w:t>159,206,907</w:t>
            </w:r>
          </w:p>
        </w:tc>
        <w:tc>
          <w:tcPr>
            <w:tcW w:w="1279" w:type="dxa"/>
            <w:shd w:val="clear" w:color="auto" w:fill="auto"/>
            <w:vAlign w:val="bottom"/>
          </w:tcPr>
          <w:p w14:paraId="1978050A" w14:textId="6946BE53" w:rsidR="007A5A4A" w:rsidRPr="00AC1DFE" w:rsidRDefault="007A5A4A" w:rsidP="007A5A4A">
            <w:pPr>
              <w:pStyle w:val="NoSpacing"/>
              <w:spacing w:line="300" w:lineRule="exact"/>
              <w:jc w:val="right"/>
              <w:rPr>
                <w:rFonts w:asciiTheme="majorBidi" w:hAnsiTheme="majorBidi" w:cstheme="majorBidi"/>
                <w:sz w:val="28"/>
              </w:rPr>
            </w:pPr>
            <w:r w:rsidRPr="002552FB">
              <w:rPr>
                <w:rFonts w:ascii="AngsanaUPC" w:hAnsi="AngsanaUPC" w:cs="AngsanaUPC"/>
                <w:sz w:val="28"/>
              </w:rPr>
              <w:t>177,909,893</w:t>
            </w:r>
          </w:p>
        </w:tc>
        <w:tc>
          <w:tcPr>
            <w:tcW w:w="1276" w:type="dxa"/>
            <w:shd w:val="clear" w:color="auto" w:fill="auto"/>
            <w:vAlign w:val="bottom"/>
          </w:tcPr>
          <w:p w14:paraId="2C6607A2" w14:textId="5EC0B31E" w:rsidR="007A5A4A" w:rsidRPr="00AC1DFE" w:rsidRDefault="007A5A4A" w:rsidP="007A5A4A">
            <w:pPr>
              <w:pStyle w:val="NoSpacing"/>
              <w:spacing w:line="300" w:lineRule="exact"/>
              <w:jc w:val="right"/>
              <w:rPr>
                <w:rFonts w:asciiTheme="majorBidi" w:hAnsiTheme="majorBidi" w:cstheme="majorBidi"/>
                <w:sz w:val="28"/>
              </w:rPr>
            </w:pPr>
            <w:r>
              <w:rPr>
                <w:rFonts w:ascii="AngsanaUPC" w:hAnsi="AngsanaUPC" w:cs="AngsanaUPC" w:hint="cs"/>
                <w:sz w:val="28"/>
                <w:cs/>
              </w:rPr>
              <w:t>200</w:t>
            </w:r>
            <w:r>
              <w:rPr>
                <w:rFonts w:ascii="AngsanaUPC" w:hAnsi="AngsanaUPC" w:cs="AngsanaUPC"/>
                <w:sz w:val="28"/>
              </w:rPr>
              <w:t>,000,000</w:t>
            </w:r>
          </w:p>
        </w:tc>
        <w:tc>
          <w:tcPr>
            <w:tcW w:w="1275" w:type="dxa"/>
            <w:shd w:val="clear" w:color="auto" w:fill="auto"/>
            <w:vAlign w:val="bottom"/>
          </w:tcPr>
          <w:p w14:paraId="613F91C4" w14:textId="3BC2B2C5" w:rsidR="007A5A4A" w:rsidRPr="00AC1DFE" w:rsidRDefault="007A5A4A" w:rsidP="007A5A4A">
            <w:pPr>
              <w:pStyle w:val="NoSpacing"/>
              <w:spacing w:line="300" w:lineRule="exact"/>
              <w:jc w:val="right"/>
              <w:rPr>
                <w:rFonts w:asciiTheme="majorBidi" w:hAnsiTheme="majorBidi" w:cstheme="majorBidi"/>
                <w:sz w:val="28"/>
              </w:rPr>
            </w:pPr>
            <w:r w:rsidRPr="002552FB">
              <w:rPr>
                <w:rFonts w:ascii="AngsanaUPC" w:hAnsi="AngsanaUPC" w:cs="AngsanaUPC"/>
                <w:sz w:val="28"/>
              </w:rPr>
              <w:t>200,000,000</w:t>
            </w:r>
          </w:p>
        </w:tc>
      </w:tr>
      <w:tr w:rsidR="007A5A4A" w:rsidRPr="00AC1DFE" w14:paraId="5FBA6F45" w14:textId="77777777" w:rsidTr="00145178">
        <w:trPr>
          <w:trHeight w:val="374"/>
        </w:trPr>
        <w:tc>
          <w:tcPr>
            <w:tcW w:w="4110" w:type="dxa"/>
            <w:vAlign w:val="bottom"/>
          </w:tcPr>
          <w:p w14:paraId="7AA9F446" w14:textId="28623124" w:rsidR="007A5A4A" w:rsidRPr="00AC1DFE" w:rsidRDefault="007A5A4A" w:rsidP="007A5A4A">
            <w:pPr>
              <w:pStyle w:val="NoSpacing"/>
              <w:spacing w:line="300" w:lineRule="exact"/>
              <w:ind w:left="473" w:hanging="446"/>
              <w:rPr>
                <w:rFonts w:asciiTheme="majorBidi" w:hAnsiTheme="majorBidi" w:cstheme="majorBidi"/>
                <w:sz w:val="28"/>
              </w:rPr>
            </w:pPr>
            <w:r w:rsidRPr="00AC1DFE">
              <w:rPr>
                <w:rFonts w:asciiTheme="majorBidi" w:hAnsiTheme="majorBidi" w:cstheme="majorBidi"/>
                <w:sz w:val="28"/>
              </w:rPr>
              <w:t xml:space="preserve">Less: Current portion of long-term loans </w:t>
            </w:r>
            <w:r w:rsidRPr="00AC1DFE">
              <w:rPr>
                <w:rFonts w:asciiTheme="majorBidi" w:hAnsiTheme="majorBidi" w:cstheme="majorBidi"/>
                <w:sz w:val="28"/>
              </w:rPr>
              <w:br/>
              <w:t>to related parties</w:t>
            </w:r>
          </w:p>
        </w:tc>
        <w:tc>
          <w:tcPr>
            <w:tcW w:w="1276" w:type="dxa"/>
            <w:shd w:val="clear" w:color="auto" w:fill="auto"/>
            <w:vAlign w:val="bottom"/>
          </w:tcPr>
          <w:p w14:paraId="650D2993" w14:textId="3A5B9288" w:rsidR="007A5A4A" w:rsidRPr="0060314A" w:rsidRDefault="007A5A4A" w:rsidP="007A5A4A">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4500C7E4" w14:textId="3FD0F11A" w:rsidR="007A5A4A" w:rsidRPr="00AC1DFE" w:rsidRDefault="007A5A4A" w:rsidP="007A5A4A">
            <w:pPr>
              <w:pStyle w:val="NoSpacing"/>
              <w:pBdr>
                <w:bottom w:val="single" w:sz="4" w:space="1" w:color="auto"/>
              </w:pBdr>
              <w:spacing w:line="300" w:lineRule="exact"/>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4A01475A" w14:textId="1833C1B0" w:rsidR="007A5A4A" w:rsidRPr="00AC1DFE" w:rsidRDefault="007A5A4A" w:rsidP="007A5A4A">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E1B1326" w14:textId="799C4B8C" w:rsidR="007A5A4A" w:rsidRPr="00AC1DFE" w:rsidRDefault="007A5A4A" w:rsidP="007A5A4A">
            <w:pPr>
              <w:pStyle w:val="NoSpacing"/>
              <w:pBdr>
                <w:bottom w:val="single" w:sz="4" w:space="1" w:color="auto"/>
              </w:pBdr>
              <w:spacing w:line="300" w:lineRule="exact"/>
              <w:jc w:val="right"/>
              <w:rPr>
                <w:rFonts w:asciiTheme="majorBidi" w:hAnsiTheme="majorBidi" w:cstheme="majorBidi"/>
                <w:sz w:val="28"/>
              </w:rPr>
            </w:pPr>
            <w:r w:rsidRPr="002552FB">
              <w:rPr>
                <w:rFonts w:ascii="AngsanaUPC" w:hAnsi="AngsanaUPC" w:cs="AngsanaUPC" w:hint="cs"/>
                <w:sz w:val="28"/>
                <w:cs/>
              </w:rPr>
              <w:t>-</w:t>
            </w:r>
          </w:p>
        </w:tc>
      </w:tr>
      <w:tr w:rsidR="007A5A4A" w:rsidRPr="00AC1DFE" w14:paraId="35FEE249" w14:textId="77777777" w:rsidTr="00145178">
        <w:trPr>
          <w:trHeight w:val="253"/>
        </w:trPr>
        <w:tc>
          <w:tcPr>
            <w:tcW w:w="4110" w:type="dxa"/>
            <w:vAlign w:val="bottom"/>
          </w:tcPr>
          <w:p w14:paraId="60BCF8EE" w14:textId="27B2CBE3" w:rsidR="007A5A4A" w:rsidRPr="00AC1DFE" w:rsidRDefault="007A5A4A" w:rsidP="007A5A4A">
            <w:pPr>
              <w:pStyle w:val="NoSpacing"/>
              <w:spacing w:line="300" w:lineRule="exact"/>
              <w:ind w:left="453" w:hanging="426"/>
              <w:rPr>
                <w:rFonts w:asciiTheme="majorBidi" w:hAnsiTheme="majorBidi" w:cstheme="majorBidi"/>
                <w:sz w:val="28"/>
              </w:rPr>
            </w:pPr>
            <w:r w:rsidRPr="00AC1DFE">
              <w:rPr>
                <w:rFonts w:asciiTheme="majorBidi" w:hAnsiTheme="majorBidi" w:cstheme="majorBidi"/>
                <w:sz w:val="28"/>
              </w:rPr>
              <w:t>Long-term loans to related parties - net</w:t>
            </w:r>
          </w:p>
        </w:tc>
        <w:tc>
          <w:tcPr>
            <w:tcW w:w="1276" w:type="dxa"/>
            <w:shd w:val="clear" w:color="auto" w:fill="auto"/>
            <w:vAlign w:val="bottom"/>
          </w:tcPr>
          <w:p w14:paraId="316D6920" w14:textId="5663221D" w:rsidR="007A5A4A" w:rsidRPr="0060314A" w:rsidRDefault="007A5A4A" w:rsidP="007A5A4A">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159,206,907</w:t>
            </w:r>
          </w:p>
        </w:tc>
        <w:tc>
          <w:tcPr>
            <w:tcW w:w="1279" w:type="dxa"/>
            <w:shd w:val="clear" w:color="auto" w:fill="auto"/>
            <w:vAlign w:val="bottom"/>
          </w:tcPr>
          <w:p w14:paraId="4D66BC87" w14:textId="5EF29957" w:rsidR="007A5A4A" w:rsidRPr="00AC1DFE" w:rsidRDefault="007A5A4A" w:rsidP="007A5A4A">
            <w:pPr>
              <w:pStyle w:val="NoSpacing"/>
              <w:pBdr>
                <w:bottom w:val="double" w:sz="4" w:space="1" w:color="auto"/>
              </w:pBdr>
              <w:spacing w:line="300" w:lineRule="exact"/>
              <w:jc w:val="right"/>
              <w:rPr>
                <w:rFonts w:asciiTheme="majorBidi" w:hAnsiTheme="majorBidi" w:cstheme="majorBidi"/>
                <w:sz w:val="28"/>
              </w:rPr>
            </w:pPr>
            <w:r w:rsidRPr="002552FB">
              <w:rPr>
                <w:rFonts w:ascii="AngsanaUPC" w:hAnsi="AngsanaUPC" w:cs="AngsanaUPC"/>
                <w:sz w:val="28"/>
              </w:rPr>
              <w:t>177,909,893</w:t>
            </w:r>
          </w:p>
        </w:tc>
        <w:tc>
          <w:tcPr>
            <w:tcW w:w="1276" w:type="dxa"/>
            <w:shd w:val="clear" w:color="auto" w:fill="auto"/>
            <w:vAlign w:val="bottom"/>
          </w:tcPr>
          <w:p w14:paraId="795B60F4" w14:textId="1B55ABB1" w:rsidR="007A5A4A" w:rsidRPr="00AC1DFE" w:rsidRDefault="007A5A4A" w:rsidP="007A5A4A">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41A36FA5" w14:textId="14AAA43F" w:rsidR="007A5A4A" w:rsidRPr="00AC1DFE" w:rsidRDefault="007A5A4A" w:rsidP="007A5A4A">
            <w:pPr>
              <w:pStyle w:val="NoSpacing"/>
              <w:pBdr>
                <w:bottom w:val="double" w:sz="4" w:space="1" w:color="auto"/>
              </w:pBdr>
              <w:spacing w:line="300" w:lineRule="exact"/>
              <w:jc w:val="right"/>
              <w:rPr>
                <w:rFonts w:asciiTheme="majorBidi" w:hAnsiTheme="majorBidi" w:cstheme="majorBidi"/>
                <w:sz w:val="28"/>
              </w:rPr>
            </w:pPr>
            <w:r w:rsidRPr="002552FB">
              <w:rPr>
                <w:rFonts w:ascii="AngsanaUPC" w:hAnsi="AngsanaUPC" w:cs="AngsanaUPC"/>
                <w:sz w:val="28"/>
              </w:rPr>
              <w:t>200,000,000</w:t>
            </w:r>
          </w:p>
        </w:tc>
      </w:tr>
    </w:tbl>
    <w:p w14:paraId="41689563" w14:textId="072B22EC" w:rsidR="00E479AD" w:rsidRPr="00DF7F5C" w:rsidRDefault="00C43065" w:rsidP="008D373A">
      <w:pPr>
        <w:pStyle w:val="NoSpacing"/>
        <w:spacing w:before="120"/>
        <w:ind w:left="432"/>
        <w:jc w:val="both"/>
        <w:rPr>
          <w:rFonts w:asciiTheme="majorBidi" w:hAnsiTheme="majorBidi" w:cstheme="majorBidi"/>
          <w:sz w:val="28"/>
        </w:rPr>
      </w:pPr>
      <w:r w:rsidRPr="00AC1DFE">
        <w:rPr>
          <w:rFonts w:asciiTheme="majorBidi" w:hAnsiTheme="majorBidi" w:cstheme="majorBidi"/>
          <w:sz w:val="28"/>
        </w:rPr>
        <w:t xml:space="preserve">As at </w:t>
      </w:r>
      <w:r w:rsidR="002942BA" w:rsidRPr="00AC1DFE">
        <w:rPr>
          <w:rFonts w:asciiTheme="majorBidi" w:hAnsiTheme="majorBidi" w:cstheme="majorBidi"/>
          <w:sz w:val="28"/>
        </w:rPr>
        <w:t xml:space="preserve">December 31, </w:t>
      </w:r>
      <w:r w:rsidRPr="00AC1DFE">
        <w:rPr>
          <w:rFonts w:asciiTheme="majorBidi" w:hAnsiTheme="majorBidi" w:cstheme="majorBidi"/>
          <w:sz w:val="28"/>
        </w:rPr>
        <w:t>202</w:t>
      </w:r>
      <w:r w:rsidR="00117ED8">
        <w:rPr>
          <w:rFonts w:asciiTheme="majorBidi" w:hAnsiTheme="majorBidi" w:cstheme="majorBidi"/>
          <w:sz w:val="28"/>
        </w:rPr>
        <w:t>4</w:t>
      </w:r>
      <w:r w:rsidR="00A2193D" w:rsidRPr="00AC1DFE">
        <w:rPr>
          <w:rFonts w:asciiTheme="majorBidi" w:hAnsiTheme="majorBidi" w:cstheme="majorBidi"/>
          <w:sz w:val="28"/>
        </w:rPr>
        <w:t xml:space="preserve"> and 202</w:t>
      </w:r>
      <w:r w:rsidR="00117ED8">
        <w:rPr>
          <w:rFonts w:asciiTheme="majorBidi" w:hAnsiTheme="majorBidi" w:cstheme="majorBidi"/>
          <w:sz w:val="28"/>
        </w:rPr>
        <w:t>3</w:t>
      </w:r>
      <w:r w:rsidR="00087242">
        <w:rPr>
          <w:rFonts w:asciiTheme="majorBidi" w:hAnsiTheme="majorBidi" w:cstheme="majorBidi"/>
          <w:sz w:val="28"/>
        </w:rPr>
        <w:t xml:space="preserve">, </w:t>
      </w:r>
      <w:r w:rsidR="00117ED8" w:rsidRPr="00F74FC5">
        <w:rPr>
          <w:rFonts w:asciiTheme="majorBidi" w:hAnsiTheme="majorBidi" w:cstheme="majorBidi"/>
          <w:sz w:val="28"/>
        </w:rPr>
        <w:t xml:space="preserve">the Company has loans </w:t>
      </w:r>
      <w:r w:rsidR="00117ED8" w:rsidRPr="0048393B">
        <w:rPr>
          <w:rFonts w:asciiTheme="majorBidi" w:hAnsiTheme="majorBidi" w:cstheme="majorBidi"/>
          <w:sz w:val="28"/>
        </w:rPr>
        <w:t>to 1 subsidiary by entering into loan agreement in the amounts of Baht 20</w:t>
      </w:r>
      <w:r w:rsidR="00117ED8">
        <w:rPr>
          <w:rFonts w:asciiTheme="majorBidi" w:hAnsiTheme="majorBidi" w:cstheme="majorBidi"/>
          <w:sz w:val="28"/>
        </w:rPr>
        <w:t>0</w:t>
      </w:r>
      <w:r w:rsidR="00117ED8" w:rsidRPr="0048393B">
        <w:rPr>
          <w:rFonts w:asciiTheme="majorBidi" w:hAnsiTheme="majorBidi" w:cstheme="majorBidi"/>
          <w:sz w:val="28"/>
        </w:rPr>
        <w:t xml:space="preserve"> million which are due in 2026, at the interest rate 8.97%. The subsidiary taken out these loans to an associate at the same rate and maturity.</w:t>
      </w:r>
      <w:r w:rsidR="00117ED8" w:rsidRPr="0048393B">
        <w:t xml:space="preserve"> </w:t>
      </w:r>
      <w:r w:rsidR="00117ED8" w:rsidRPr="0048393B">
        <w:rPr>
          <w:rFonts w:asciiTheme="majorBidi" w:hAnsiTheme="majorBidi" w:cstheme="majorBidi"/>
          <w:sz w:val="28"/>
        </w:rPr>
        <w:t>and guaranteed loans by the project land of that associate on behalf of the Company to the Company's debenture creditors as described in</w:t>
      </w:r>
      <w:r w:rsidR="00117ED8" w:rsidRPr="00145178">
        <w:rPr>
          <w:rFonts w:asciiTheme="majorBidi" w:hAnsiTheme="majorBidi" w:cstheme="majorBidi"/>
          <w:sz w:val="28"/>
        </w:rPr>
        <w:t xml:space="preserve"> note </w:t>
      </w:r>
      <w:r w:rsidRPr="00145178">
        <w:rPr>
          <w:rFonts w:asciiTheme="majorBidi" w:hAnsiTheme="majorBidi" w:cstheme="majorBidi"/>
          <w:sz w:val="28"/>
        </w:rPr>
        <w:t>2</w:t>
      </w:r>
      <w:r w:rsidR="00087242" w:rsidRPr="00145178">
        <w:rPr>
          <w:rFonts w:asciiTheme="majorBidi" w:hAnsiTheme="majorBidi" w:cstheme="majorBidi"/>
          <w:sz w:val="28"/>
        </w:rPr>
        <w:t>3</w:t>
      </w:r>
      <w:r w:rsidRPr="00145178">
        <w:rPr>
          <w:rFonts w:asciiTheme="majorBidi" w:hAnsiTheme="majorBidi" w:cstheme="majorBidi"/>
          <w:sz w:val="28"/>
        </w:rPr>
        <w:t>.</w:t>
      </w:r>
    </w:p>
    <w:p w14:paraId="71A19DB5" w14:textId="2F1C1B8F" w:rsidR="00C43065" w:rsidRPr="00AC1DFE" w:rsidRDefault="00C43065" w:rsidP="008D373A">
      <w:pPr>
        <w:pStyle w:val="NoSpacing"/>
        <w:ind w:left="432"/>
        <w:jc w:val="both"/>
        <w:rPr>
          <w:rFonts w:asciiTheme="majorBidi" w:hAnsiTheme="majorBidi" w:cstheme="majorBidi"/>
          <w:sz w:val="28"/>
        </w:rPr>
      </w:pPr>
      <w:r w:rsidRPr="00DF7F5C">
        <w:rPr>
          <w:rFonts w:asciiTheme="majorBidi" w:hAnsiTheme="majorBidi" w:cstheme="majorBidi"/>
          <w:sz w:val="28"/>
        </w:rPr>
        <w:t xml:space="preserve">As at </w:t>
      </w:r>
      <w:r w:rsidR="002942BA" w:rsidRPr="00DF7F5C">
        <w:rPr>
          <w:rFonts w:asciiTheme="majorBidi" w:hAnsiTheme="majorBidi" w:cstheme="majorBidi"/>
          <w:sz w:val="28"/>
        </w:rPr>
        <w:t>December 31, 202</w:t>
      </w:r>
      <w:r w:rsidR="00117ED8">
        <w:rPr>
          <w:rFonts w:asciiTheme="majorBidi" w:hAnsiTheme="majorBidi" w:cstheme="majorBidi"/>
          <w:sz w:val="28"/>
        </w:rPr>
        <w:t>4</w:t>
      </w:r>
      <w:r w:rsidR="002942BA" w:rsidRPr="00DF7F5C">
        <w:rPr>
          <w:rFonts w:asciiTheme="majorBidi" w:hAnsiTheme="majorBidi" w:cstheme="majorBidi"/>
          <w:sz w:val="28"/>
        </w:rPr>
        <w:t xml:space="preserve"> and 202</w:t>
      </w:r>
      <w:r w:rsidR="00117ED8">
        <w:rPr>
          <w:rFonts w:asciiTheme="majorBidi" w:hAnsiTheme="majorBidi" w:cstheme="majorBidi"/>
          <w:sz w:val="28"/>
        </w:rPr>
        <w:t>3</w:t>
      </w:r>
      <w:r w:rsidR="002942BA" w:rsidRPr="00DF7F5C">
        <w:rPr>
          <w:rFonts w:asciiTheme="majorBidi" w:hAnsiTheme="majorBidi" w:cstheme="majorBidi"/>
          <w:sz w:val="28"/>
        </w:rPr>
        <w:t xml:space="preserve">, </w:t>
      </w:r>
      <w:r w:rsidR="00117ED8" w:rsidRPr="0048393B">
        <w:rPr>
          <w:rFonts w:asciiTheme="majorBidi" w:hAnsiTheme="majorBidi" w:cstheme="majorBidi"/>
          <w:sz w:val="28"/>
        </w:rPr>
        <w:t>the subsidiary has long-term loan to an associate, in the form of loan agreement in the amounts of Baht 200.87 million which are due in 2026, at the interest rate 8.97%.</w:t>
      </w:r>
      <w:r w:rsidR="00117ED8" w:rsidRPr="00F74FC5">
        <w:rPr>
          <w:rFonts w:asciiTheme="majorBidi" w:hAnsiTheme="majorBidi" w:cstheme="majorBidi"/>
          <w:sz w:val="28"/>
        </w:rPr>
        <w:t xml:space="preserve"> Such loans have no collateral.</w:t>
      </w:r>
    </w:p>
    <w:p w14:paraId="0E1683B4" w14:textId="5CA12CD0" w:rsidR="00850322" w:rsidRPr="00AC1DFE" w:rsidRDefault="00850322" w:rsidP="00850322">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INVESTMENT PROPERTIES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850322" w:rsidRPr="00AC1DFE" w14:paraId="59F86AA3" w14:textId="77777777" w:rsidTr="00456658">
        <w:tc>
          <w:tcPr>
            <w:tcW w:w="4110" w:type="dxa"/>
          </w:tcPr>
          <w:p w14:paraId="4805B1FE" w14:textId="77777777" w:rsidR="00850322" w:rsidRPr="00AC1DFE" w:rsidRDefault="00850322" w:rsidP="00850322">
            <w:pPr>
              <w:pStyle w:val="NoSpacing"/>
              <w:rPr>
                <w:rFonts w:asciiTheme="majorBidi" w:hAnsiTheme="majorBidi" w:cstheme="majorBidi"/>
                <w:b/>
                <w:bCs/>
                <w:sz w:val="28"/>
              </w:rPr>
            </w:pPr>
          </w:p>
        </w:tc>
        <w:tc>
          <w:tcPr>
            <w:tcW w:w="5106" w:type="dxa"/>
            <w:gridSpan w:val="4"/>
            <w:vAlign w:val="bottom"/>
          </w:tcPr>
          <w:p w14:paraId="1D8A33F8" w14:textId="71D000C6" w:rsidR="00850322" w:rsidRPr="00AC1DFE" w:rsidRDefault="00850322" w:rsidP="0085032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850322" w:rsidRPr="00AC1DFE" w14:paraId="28B94CC9" w14:textId="77777777" w:rsidTr="00F93060">
        <w:tc>
          <w:tcPr>
            <w:tcW w:w="4110" w:type="dxa"/>
          </w:tcPr>
          <w:p w14:paraId="2A1FDC3D" w14:textId="77777777" w:rsidR="00850322" w:rsidRPr="00AC1DFE" w:rsidRDefault="00850322" w:rsidP="00850322">
            <w:pPr>
              <w:pStyle w:val="NoSpacing"/>
              <w:rPr>
                <w:rFonts w:asciiTheme="majorBidi" w:hAnsiTheme="majorBidi" w:cstheme="majorBidi"/>
                <w:b/>
                <w:bCs/>
                <w:sz w:val="28"/>
              </w:rPr>
            </w:pPr>
          </w:p>
        </w:tc>
        <w:tc>
          <w:tcPr>
            <w:tcW w:w="2555" w:type="dxa"/>
            <w:gridSpan w:val="2"/>
          </w:tcPr>
          <w:p w14:paraId="2350CEA7" w14:textId="3C7B79E3" w:rsidR="00850322" w:rsidRPr="00AC1DFE" w:rsidRDefault="00850322" w:rsidP="0085032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6E14A2E0" w14:textId="5D31BF4F" w:rsidR="00850322" w:rsidRPr="00AC1DFE" w:rsidRDefault="00850322" w:rsidP="0085032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4B00E6" w:rsidRPr="00AC1DFE" w14:paraId="06EA4A4C" w14:textId="77777777" w:rsidTr="00F93060">
        <w:tc>
          <w:tcPr>
            <w:tcW w:w="4110" w:type="dxa"/>
          </w:tcPr>
          <w:p w14:paraId="67C37397" w14:textId="77777777" w:rsidR="004B00E6" w:rsidRPr="00AC1DFE" w:rsidRDefault="004B00E6" w:rsidP="004B00E6">
            <w:pPr>
              <w:pStyle w:val="NoSpacing"/>
              <w:rPr>
                <w:rFonts w:asciiTheme="majorBidi" w:hAnsiTheme="majorBidi" w:cstheme="majorBidi"/>
                <w:b/>
                <w:bCs/>
                <w:sz w:val="28"/>
              </w:rPr>
            </w:pPr>
          </w:p>
        </w:tc>
        <w:tc>
          <w:tcPr>
            <w:tcW w:w="1276" w:type="dxa"/>
            <w:shd w:val="clear" w:color="auto" w:fill="auto"/>
            <w:vAlign w:val="center"/>
          </w:tcPr>
          <w:p w14:paraId="50364704" w14:textId="6D770895"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117ED8">
              <w:rPr>
                <w:rFonts w:ascii="AngsanaUPC" w:hAnsi="AngsanaUPC" w:cs="AngsanaUPC"/>
                <w:sz w:val="28"/>
              </w:rPr>
              <w:t>4</w:t>
            </w:r>
          </w:p>
        </w:tc>
        <w:tc>
          <w:tcPr>
            <w:tcW w:w="1279" w:type="dxa"/>
            <w:shd w:val="clear" w:color="auto" w:fill="auto"/>
            <w:vAlign w:val="bottom"/>
          </w:tcPr>
          <w:p w14:paraId="4D4F3227" w14:textId="7C382F13"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117ED8">
              <w:rPr>
                <w:rFonts w:ascii="AngsanaUPC" w:hAnsi="AngsanaUPC" w:cs="AngsanaUPC"/>
                <w:sz w:val="28"/>
              </w:rPr>
              <w:t>3</w:t>
            </w:r>
          </w:p>
        </w:tc>
        <w:tc>
          <w:tcPr>
            <w:tcW w:w="1276" w:type="dxa"/>
            <w:shd w:val="clear" w:color="auto" w:fill="auto"/>
            <w:vAlign w:val="center"/>
          </w:tcPr>
          <w:p w14:paraId="7243E9DE" w14:textId="5D06C312"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117ED8">
              <w:rPr>
                <w:rFonts w:ascii="AngsanaUPC" w:hAnsi="AngsanaUPC" w:cs="AngsanaUPC"/>
                <w:sz w:val="28"/>
              </w:rPr>
              <w:t>4</w:t>
            </w:r>
          </w:p>
        </w:tc>
        <w:tc>
          <w:tcPr>
            <w:tcW w:w="1275" w:type="dxa"/>
            <w:vAlign w:val="bottom"/>
          </w:tcPr>
          <w:p w14:paraId="326FD279" w14:textId="1496F892"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117ED8">
              <w:rPr>
                <w:rFonts w:ascii="AngsanaUPC" w:hAnsi="AngsanaUPC" w:cs="AngsanaUPC"/>
                <w:sz w:val="28"/>
              </w:rPr>
              <w:t>3</w:t>
            </w:r>
          </w:p>
        </w:tc>
      </w:tr>
      <w:tr w:rsidR="007A5A4A" w:rsidRPr="00AC1DFE" w14:paraId="5D42A26F" w14:textId="77777777" w:rsidTr="00145178">
        <w:trPr>
          <w:trHeight w:val="374"/>
        </w:trPr>
        <w:tc>
          <w:tcPr>
            <w:tcW w:w="4110" w:type="dxa"/>
            <w:shd w:val="clear" w:color="auto" w:fill="auto"/>
            <w:vAlign w:val="bottom"/>
          </w:tcPr>
          <w:p w14:paraId="6530ED05" w14:textId="3A8EE0D7" w:rsidR="007A5A4A" w:rsidRPr="00AC1DFE" w:rsidRDefault="007A5A4A" w:rsidP="007A5A4A">
            <w:pPr>
              <w:pStyle w:val="NoSpacing"/>
              <w:ind w:left="453" w:hanging="426"/>
              <w:rPr>
                <w:rFonts w:asciiTheme="majorBidi" w:hAnsiTheme="majorBidi" w:cstheme="majorBidi"/>
                <w:sz w:val="28"/>
                <w:cs/>
              </w:rPr>
            </w:pPr>
            <w:r w:rsidRPr="00AC1DFE">
              <w:rPr>
                <w:rFonts w:asciiTheme="majorBidi" w:hAnsiTheme="majorBidi" w:cstheme="majorBidi"/>
                <w:sz w:val="28"/>
              </w:rPr>
              <w:t>Carrying value - land</w:t>
            </w:r>
          </w:p>
        </w:tc>
        <w:tc>
          <w:tcPr>
            <w:tcW w:w="1276" w:type="dxa"/>
            <w:shd w:val="clear" w:color="auto" w:fill="auto"/>
            <w:vAlign w:val="bottom"/>
          </w:tcPr>
          <w:p w14:paraId="2101C77D" w14:textId="0E9C4EDB"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1,031,800</w:t>
            </w:r>
          </w:p>
        </w:tc>
        <w:tc>
          <w:tcPr>
            <w:tcW w:w="1279" w:type="dxa"/>
            <w:shd w:val="clear" w:color="auto" w:fill="auto"/>
            <w:vAlign w:val="bottom"/>
          </w:tcPr>
          <w:p w14:paraId="5C4EC4C0" w14:textId="4CAD598E"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1,031,800</w:t>
            </w:r>
          </w:p>
        </w:tc>
        <w:tc>
          <w:tcPr>
            <w:tcW w:w="1276" w:type="dxa"/>
            <w:shd w:val="clear" w:color="auto" w:fill="auto"/>
            <w:vAlign w:val="bottom"/>
          </w:tcPr>
          <w:p w14:paraId="54DED862" w14:textId="1B4D7B63"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1,031,800</w:t>
            </w:r>
          </w:p>
        </w:tc>
        <w:tc>
          <w:tcPr>
            <w:tcW w:w="1275" w:type="dxa"/>
            <w:shd w:val="clear" w:color="auto" w:fill="auto"/>
            <w:vAlign w:val="bottom"/>
          </w:tcPr>
          <w:p w14:paraId="04201141" w14:textId="7527210E"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1,031,800</w:t>
            </w:r>
          </w:p>
        </w:tc>
      </w:tr>
      <w:tr w:rsidR="007A5A4A" w:rsidRPr="00AC1DFE" w14:paraId="406DB173" w14:textId="77777777" w:rsidTr="00145178">
        <w:trPr>
          <w:trHeight w:val="374"/>
        </w:trPr>
        <w:tc>
          <w:tcPr>
            <w:tcW w:w="4110" w:type="dxa"/>
            <w:shd w:val="clear" w:color="auto" w:fill="auto"/>
            <w:vAlign w:val="bottom"/>
          </w:tcPr>
          <w:p w14:paraId="605E6286" w14:textId="18963EBC" w:rsidR="007A5A4A" w:rsidRPr="00AC1DFE" w:rsidRDefault="007A5A4A" w:rsidP="007A5A4A">
            <w:pPr>
              <w:pStyle w:val="NoSpacing"/>
              <w:ind w:left="453" w:hanging="426"/>
              <w:rPr>
                <w:rFonts w:asciiTheme="majorBidi" w:hAnsiTheme="majorBidi" w:cstheme="majorBidi"/>
                <w:sz w:val="28"/>
              </w:rPr>
            </w:pPr>
            <w:r w:rsidRPr="00AC1DFE">
              <w:rPr>
                <w:rFonts w:asciiTheme="majorBidi" w:hAnsiTheme="majorBidi" w:cstheme="majorBidi"/>
                <w:sz w:val="28"/>
              </w:rPr>
              <w:t>Fair value</w:t>
            </w:r>
          </w:p>
        </w:tc>
        <w:tc>
          <w:tcPr>
            <w:tcW w:w="1276" w:type="dxa"/>
            <w:shd w:val="clear" w:color="auto" w:fill="auto"/>
            <w:vAlign w:val="bottom"/>
          </w:tcPr>
          <w:p w14:paraId="1FF6A598" w14:textId="2785F2EA"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1,540,000</w:t>
            </w:r>
          </w:p>
        </w:tc>
        <w:tc>
          <w:tcPr>
            <w:tcW w:w="1279" w:type="dxa"/>
            <w:shd w:val="clear" w:color="auto" w:fill="auto"/>
            <w:vAlign w:val="bottom"/>
          </w:tcPr>
          <w:p w14:paraId="543B75CF" w14:textId="1134E55F"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1,540,000</w:t>
            </w:r>
          </w:p>
        </w:tc>
        <w:tc>
          <w:tcPr>
            <w:tcW w:w="1276" w:type="dxa"/>
            <w:shd w:val="clear" w:color="auto" w:fill="auto"/>
            <w:vAlign w:val="bottom"/>
          </w:tcPr>
          <w:p w14:paraId="08236BE1" w14:textId="5E1F9ACE" w:rsidR="007A5A4A" w:rsidRPr="00AC1DFE" w:rsidRDefault="007A5A4A" w:rsidP="007A5A4A">
            <w:pPr>
              <w:pStyle w:val="NoSpacing"/>
              <w:jc w:val="right"/>
              <w:rPr>
                <w:rFonts w:asciiTheme="majorBidi" w:hAnsiTheme="majorBidi" w:cstheme="majorBidi"/>
                <w:sz w:val="28"/>
              </w:rPr>
            </w:pPr>
            <w:r>
              <w:rPr>
                <w:rFonts w:ascii="AngsanaUPC" w:hAnsi="AngsanaUPC" w:cs="AngsanaUPC"/>
                <w:sz w:val="28"/>
              </w:rPr>
              <w:t>1,540,000</w:t>
            </w:r>
          </w:p>
        </w:tc>
        <w:tc>
          <w:tcPr>
            <w:tcW w:w="1275" w:type="dxa"/>
            <w:shd w:val="clear" w:color="auto" w:fill="auto"/>
            <w:vAlign w:val="bottom"/>
          </w:tcPr>
          <w:p w14:paraId="51EE5CDF" w14:textId="1AD469C3" w:rsidR="007A5A4A" w:rsidRPr="00AC1DFE" w:rsidRDefault="007A5A4A" w:rsidP="007A5A4A">
            <w:pPr>
              <w:pStyle w:val="NoSpacing"/>
              <w:jc w:val="right"/>
              <w:rPr>
                <w:rFonts w:asciiTheme="majorBidi" w:hAnsiTheme="majorBidi" w:cstheme="majorBidi"/>
                <w:sz w:val="28"/>
              </w:rPr>
            </w:pPr>
            <w:r w:rsidRPr="002552FB">
              <w:rPr>
                <w:rFonts w:ascii="AngsanaUPC" w:hAnsi="AngsanaUPC" w:cs="AngsanaUPC"/>
                <w:sz w:val="28"/>
              </w:rPr>
              <w:t>1,540,000</w:t>
            </w:r>
          </w:p>
        </w:tc>
      </w:tr>
    </w:tbl>
    <w:p w14:paraId="2E410A8B" w14:textId="77777777" w:rsidR="00850322" w:rsidRPr="00AC1DFE" w:rsidRDefault="00850322" w:rsidP="00850322">
      <w:pPr>
        <w:pStyle w:val="NoSpacing"/>
        <w:spacing w:before="240" w:after="120"/>
        <w:ind w:left="426"/>
        <w:rPr>
          <w:rFonts w:asciiTheme="majorBidi" w:hAnsiTheme="majorBidi" w:cstheme="majorBidi"/>
          <w:b/>
          <w:bCs/>
          <w:sz w:val="28"/>
        </w:rPr>
      </w:pPr>
    </w:p>
    <w:p w14:paraId="459DA32D" w14:textId="77777777" w:rsidR="00850322" w:rsidRPr="00AC1DFE" w:rsidRDefault="00850322" w:rsidP="008D373A">
      <w:pPr>
        <w:pStyle w:val="NoSpacing"/>
        <w:ind w:left="432"/>
        <w:jc w:val="both"/>
        <w:rPr>
          <w:rFonts w:asciiTheme="majorBidi" w:hAnsiTheme="majorBidi" w:cstheme="majorBidi"/>
          <w:sz w:val="28"/>
        </w:rPr>
      </w:pPr>
    </w:p>
    <w:p w14:paraId="453DA981" w14:textId="77777777" w:rsidR="00C62FA7" w:rsidRPr="00AC1DFE" w:rsidRDefault="00C62FA7" w:rsidP="008D373A">
      <w:pPr>
        <w:pStyle w:val="NoSpacing"/>
        <w:ind w:left="432"/>
        <w:jc w:val="both"/>
        <w:rPr>
          <w:rFonts w:asciiTheme="majorBidi" w:hAnsiTheme="majorBidi" w:cstheme="majorBidi"/>
          <w:sz w:val="28"/>
          <w:cs/>
        </w:rPr>
        <w:sectPr w:rsidR="00C62FA7" w:rsidRPr="00AC1DFE" w:rsidSect="00C704BF">
          <w:headerReference w:type="even" r:id="rId11"/>
          <w:headerReference w:type="default" r:id="rId12"/>
          <w:headerReference w:type="first" r:id="rId13"/>
          <w:pgSz w:w="11906" w:h="16838" w:code="9"/>
          <w:pgMar w:top="1440" w:right="992" w:bottom="1440" w:left="1440" w:header="709" w:footer="709" w:gutter="0"/>
          <w:cols w:space="720"/>
          <w:docGrid w:linePitch="360"/>
        </w:sectPr>
      </w:pPr>
    </w:p>
    <w:p w14:paraId="2B1A21B8" w14:textId="1F9822F8" w:rsidR="009C4C96" w:rsidRPr="00AC1DFE" w:rsidRDefault="0067101C" w:rsidP="004F583B">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 xml:space="preserve">PROPERTY, PLANT AND EQUIPMENT </w:t>
      </w:r>
    </w:p>
    <w:tbl>
      <w:tblPr>
        <w:tblStyle w:val="TableGrid"/>
        <w:tblW w:w="1344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7"/>
        <w:gridCol w:w="1166"/>
        <w:gridCol w:w="1202"/>
        <w:gridCol w:w="1166"/>
        <w:gridCol w:w="1160"/>
        <w:gridCol w:w="1171"/>
        <w:gridCol w:w="1168"/>
        <w:gridCol w:w="1171"/>
        <w:gridCol w:w="1171"/>
      </w:tblGrid>
      <w:tr w:rsidR="00C62FA7" w:rsidRPr="00AC1DFE" w14:paraId="7860016A" w14:textId="77777777" w:rsidTr="007B431B">
        <w:trPr>
          <w:tblHeader/>
        </w:trPr>
        <w:tc>
          <w:tcPr>
            <w:tcW w:w="2970" w:type="dxa"/>
          </w:tcPr>
          <w:p w14:paraId="025C2DD0" w14:textId="77777777" w:rsidR="00C62FA7" w:rsidRPr="00AC1DFE" w:rsidRDefault="00C62FA7" w:rsidP="00CC3D6B">
            <w:pPr>
              <w:pStyle w:val="NoSpacing"/>
              <w:spacing w:line="340" w:lineRule="exact"/>
              <w:rPr>
                <w:rFonts w:asciiTheme="majorBidi" w:hAnsiTheme="majorBidi" w:cstheme="majorBidi"/>
                <w:sz w:val="28"/>
              </w:rPr>
            </w:pPr>
          </w:p>
        </w:tc>
        <w:tc>
          <w:tcPr>
            <w:tcW w:w="10472" w:type="dxa"/>
            <w:gridSpan w:val="9"/>
          </w:tcPr>
          <w:p w14:paraId="25563C9C" w14:textId="2193E66C" w:rsidR="00C62FA7" w:rsidRPr="00AC1DFE" w:rsidRDefault="00C62FA7" w:rsidP="00CC3D6B">
            <w:pPr>
              <w:pStyle w:val="NoSpacing"/>
              <w:spacing w:line="340" w:lineRule="exact"/>
              <w:jc w:val="right"/>
              <w:rPr>
                <w:rFonts w:asciiTheme="majorBidi" w:hAnsiTheme="majorBidi" w:cstheme="majorBidi"/>
                <w:sz w:val="28"/>
              </w:rPr>
            </w:pPr>
            <w:r w:rsidRPr="00AC1DFE">
              <w:rPr>
                <w:rFonts w:asciiTheme="majorBidi" w:hAnsiTheme="majorBidi" w:cs="Angsana New"/>
                <w:sz w:val="28"/>
                <w:cs/>
              </w:rPr>
              <w:t>(</w:t>
            </w:r>
            <w:r w:rsidRPr="00AC1DFE">
              <w:rPr>
                <w:rFonts w:asciiTheme="majorBidi" w:hAnsiTheme="majorBidi" w:cstheme="majorBidi"/>
                <w:sz w:val="28"/>
              </w:rPr>
              <w:t>Unit: Baht)</w:t>
            </w:r>
          </w:p>
        </w:tc>
      </w:tr>
      <w:tr w:rsidR="00C62FA7" w:rsidRPr="00AC1DFE" w14:paraId="154B42AE" w14:textId="77777777" w:rsidTr="007B431B">
        <w:trPr>
          <w:tblHeader/>
        </w:trPr>
        <w:tc>
          <w:tcPr>
            <w:tcW w:w="2970" w:type="dxa"/>
          </w:tcPr>
          <w:p w14:paraId="16234110" w14:textId="77777777" w:rsidR="00C62FA7" w:rsidRPr="00AC1DFE" w:rsidRDefault="00C62FA7" w:rsidP="00CC3D6B">
            <w:pPr>
              <w:pStyle w:val="NoSpacing"/>
              <w:spacing w:line="340" w:lineRule="exact"/>
              <w:rPr>
                <w:rFonts w:asciiTheme="majorBidi" w:hAnsiTheme="majorBidi" w:cstheme="majorBidi"/>
                <w:sz w:val="28"/>
              </w:rPr>
            </w:pPr>
          </w:p>
        </w:tc>
        <w:tc>
          <w:tcPr>
            <w:tcW w:w="10472" w:type="dxa"/>
            <w:gridSpan w:val="9"/>
          </w:tcPr>
          <w:p w14:paraId="6183B889" w14:textId="07E0571B" w:rsidR="00C62FA7" w:rsidRPr="00AC1DFE" w:rsidRDefault="00C62FA7" w:rsidP="00CC3D6B">
            <w:pPr>
              <w:pStyle w:val="NoSpacing"/>
              <w:pBdr>
                <w:top w:val="single" w:sz="4" w:space="1" w:color="auto"/>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C62FA7" w:rsidRPr="00AC1DFE" w14:paraId="140509C2" w14:textId="77777777" w:rsidTr="007B431B">
        <w:trPr>
          <w:tblHeader/>
        </w:trPr>
        <w:tc>
          <w:tcPr>
            <w:tcW w:w="2970" w:type="dxa"/>
          </w:tcPr>
          <w:p w14:paraId="0349B7B3" w14:textId="77777777" w:rsidR="00C62FA7" w:rsidRPr="00AC1DFE" w:rsidRDefault="00C62FA7" w:rsidP="00CC3D6B">
            <w:pPr>
              <w:pStyle w:val="NoSpacing"/>
              <w:spacing w:line="340" w:lineRule="exact"/>
              <w:rPr>
                <w:rFonts w:asciiTheme="majorBidi" w:hAnsiTheme="majorBidi" w:cstheme="majorBidi"/>
                <w:sz w:val="28"/>
              </w:rPr>
            </w:pPr>
          </w:p>
        </w:tc>
        <w:tc>
          <w:tcPr>
            <w:tcW w:w="1097" w:type="dxa"/>
          </w:tcPr>
          <w:p w14:paraId="3E190121" w14:textId="7CA8C996"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Land</w:t>
            </w:r>
            <w:r w:rsidRPr="00AC1DFE">
              <w:rPr>
                <w:rFonts w:asciiTheme="majorBidi" w:hAnsiTheme="majorBidi" w:cstheme="majorBidi"/>
                <w:sz w:val="28"/>
              </w:rPr>
              <w:br/>
            </w:r>
          </w:p>
        </w:tc>
        <w:tc>
          <w:tcPr>
            <w:tcW w:w="1166" w:type="dxa"/>
          </w:tcPr>
          <w:p w14:paraId="604D242F" w14:textId="368DE577"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Building</w:t>
            </w:r>
            <w:r w:rsidRPr="00AC1DFE">
              <w:rPr>
                <w:rFonts w:asciiTheme="majorBidi" w:hAnsiTheme="majorBidi" w:cstheme="majorBidi"/>
                <w:sz w:val="28"/>
              </w:rPr>
              <w:br/>
            </w:r>
          </w:p>
        </w:tc>
        <w:tc>
          <w:tcPr>
            <w:tcW w:w="1202" w:type="dxa"/>
          </w:tcPr>
          <w:p w14:paraId="0A71FDB6" w14:textId="3F14065F"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Building improvement</w:t>
            </w:r>
          </w:p>
        </w:tc>
        <w:tc>
          <w:tcPr>
            <w:tcW w:w="1166" w:type="dxa"/>
          </w:tcPr>
          <w:p w14:paraId="521EF267" w14:textId="0B6819FC"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Office equipment</w:t>
            </w:r>
          </w:p>
        </w:tc>
        <w:tc>
          <w:tcPr>
            <w:tcW w:w="1160" w:type="dxa"/>
          </w:tcPr>
          <w:p w14:paraId="0846379B" w14:textId="229C7CF5"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Office furniture</w:t>
            </w:r>
          </w:p>
        </w:tc>
        <w:tc>
          <w:tcPr>
            <w:tcW w:w="1171" w:type="dxa"/>
          </w:tcPr>
          <w:p w14:paraId="08CFF527" w14:textId="14DE7DD4"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Vehicles</w:t>
            </w:r>
            <w:r w:rsidRPr="00AC1DFE">
              <w:rPr>
                <w:rFonts w:asciiTheme="majorBidi" w:hAnsiTheme="majorBidi" w:cstheme="majorBidi"/>
                <w:sz w:val="28"/>
              </w:rPr>
              <w:br/>
            </w:r>
          </w:p>
        </w:tc>
        <w:tc>
          <w:tcPr>
            <w:tcW w:w="1168" w:type="dxa"/>
          </w:tcPr>
          <w:p w14:paraId="2CFC835B" w14:textId="110AF7DF"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Computer accessories</w:t>
            </w:r>
          </w:p>
        </w:tc>
        <w:tc>
          <w:tcPr>
            <w:tcW w:w="1171" w:type="dxa"/>
          </w:tcPr>
          <w:p w14:paraId="6E47F7A6" w14:textId="4A55E068"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Construction in progress</w:t>
            </w:r>
          </w:p>
        </w:tc>
        <w:tc>
          <w:tcPr>
            <w:tcW w:w="1171" w:type="dxa"/>
          </w:tcPr>
          <w:p w14:paraId="59F480FB" w14:textId="2538F367"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Total</w:t>
            </w:r>
            <w:r w:rsidRPr="00AC1DFE">
              <w:rPr>
                <w:rFonts w:asciiTheme="majorBidi" w:hAnsiTheme="majorBidi" w:cstheme="majorBidi"/>
                <w:sz w:val="28"/>
              </w:rPr>
              <w:br/>
            </w:r>
          </w:p>
        </w:tc>
      </w:tr>
      <w:tr w:rsidR="00C62FA7" w:rsidRPr="00AC1DFE" w14:paraId="503C22F1" w14:textId="77777777" w:rsidTr="007B431B">
        <w:tc>
          <w:tcPr>
            <w:tcW w:w="2970" w:type="dxa"/>
          </w:tcPr>
          <w:p w14:paraId="20541286" w14:textId="491E7D5C" w:rsidR="00C62FA7" w:rsidRPr="00AC1DFE" w:rsidRDefault="00516D37" w:rsidP="00CC3D6B">
            <w:pPr>
              <w:pStyle w:val="NoSpacing"/>
              <w:spacing w:line="340" w:lineRule="exact"/>
              <w:rPr>
                <w:rFonts w:asciiTheme="majorBidi" w:hAnsiTheme="majorBidi" w:cstheme="majorBidi"/>
                <w:sz w:val="28"/>
              </w:rPr>
            </w:pPr>
            <w:r w:rsidRPr="00AC1DFE">
              <w:rPr>
                <w:rFonts w:asciiTheme="majorBidi" w:hAnsiTheme="majorBidi" w:cstheme="majorBidi"/>
                <w:sz w:val="28"/>
              </w:rPr>
              <w:t>Cost</w:t>
            </w:r>
          </w:p>
        </w:tc>
        <w:tc>
          <w:tcPr>
            <w:tcW w:w="1097" w:type="dxa"/>
          </w:tcPr>
          <w:p w14:paraId="54575740"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6" w:type="dxa"/>
          </w:tcPr>
          <w:p w14:paraId="35BB1169"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202" w:type="dxa"/>
          </w:tcPr>
          <w:p w14:paraId="6497B6D8"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6" w:type="dxa"/>
          </w:tcPr>
          <w:p w14:paraId="2B4E642C"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0" w:type="dxa"/>
          </w:tcPr>
          <w:p w14:paraId="7965AE71"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4CE229AC"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8" w:type="dxa"/>
          </w:tcPr>
          <w:p w14:paraId="1B6598CF"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23A3F134"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63690D9D" w14:textId="77777777" w:rsidR="00C62FA7" w:rsidRPr="00AC1DFE" w:rsidRDefault="00C62FA7" w:rsidP="00CC3D6B">
            <w:pPr>
              <w:pStyle w:val="NoSpacing"/>
              <w:spacing w:line="340" w:lineRule="exact"/>
              <w:jc w:val="right"/>
              <w:rPr>
                <w:rFonts w:asciiTheme="majorBidi" w:hAnsiTheme="majorBidi" w:cstheme="majorBidi"/>
                <w:sz w:val="28"/>
              </w:rPr>
            </w:pPr>
          </w:p>
        </w:tc>
      </w:tr>
      <w:tr w:rsidR="007A5A4A" w:rsidRPr="00AC1DFE" w14:paraId="0845DF53" w14:textId="77777777" w:rsidTr="00DF7F5C">
        <w:tc>
          <w:tcPr>
            <w:tcW w:w="2970" w:type="dxa"/>
          </w:tcPr>
          <w:p w14:paraId="2E154866" w14:textId="529FA016"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3</w:t>
            </w:r>
          </w:p>
        </w:tc>
        <w:tc>
          <w:tcPr>
            <w:tcW w:w="1097" w:type="dxa"/>
            <w:shd w:val="clear" w:color="auto" w:fill="auto"/>
            <w:vAlign w:val="bottom"/>
          </w:tcPr>
          <w:p w14:paraId="01874A86" w14:textId="5075B6A1"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2,900,000</w:t>
            </w:r>
          </w:p>
        </w:tc>
        <w:tc>
          <w:tcPr>
            <w:tcW w:w="1166" w:type="dxa"/>
            <w:shd w:val="clear" w:color="auto" w:fill="auto"/>
            <w:vAlign w:val="bottom"/>
          </w:tcPr>
          <w:p w14:paraId="3E42A583" w14:textId="55BE1A0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9,214,852</w:t>
            </w:r>
          </w:p>
        </w:tc>
        <w:tc>
          <w:tcPr>
            <w:tcW w:w="1202" w:type="dxa"/>
            <w:shd w:val="clear" w:color="auto" w:fill="auto"/>
            <w:vAlign w:val="bottom"/>
          </w:tcPr>
          <w:p w14:paraId="1DD45A3A" w14:textId="1DF7C10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18,542,819</w:t>
            </w:r>
          </w:p>
        </w:tc>
        <w:tc>
          <w:tcPr>
            <w:tcW w:w="1166" w:type="dxa"/>
            <w:shd w:val="clear" w:color="auto" w:fill="auto"/>
            <w:vAlign w:val="bottom"/>
          </w:tcPr>
          <w:p w14:paraId="76961485" w14:textId="1ABE240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8,562,413</w:t>
            </w:r>
          </w:p>
        </w:tc>
        <w:tc>
          <w:tcPr>
            <w:tcW w:w="1160" w:type="dxa"/>
            <w:shd w:val="clear" w:color="auto" w:fill="auto"/>
            <w:vAlign w:val="bottom"/>
          </w:tcPr>
          <w:p w14:paraId="769E2E05" w14:textId="4F2CACD0"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2,714,277</w:t>
            </w:r>
          </w:p>
        </w:tc>
        <w:tc>
          <w:tcPr>
            <w:tcW w:w="1171" w:type="dxa"/>
            <w:shd w:val="clear" w:color="auto" w:fill="auto"/>
            <w:vAlign w:val="bottom"/>
          </w:tcPr>
          <w:p w14:paraId="2D5871D3" w14:textId="7F22F8D7"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1,569,000</w:t>
            </w:r>
          </w:p>
        </w:tc>
        <w:tc>
          <w:tcPr>
            <w:tcW w:w="1168" w:type="dxa"/>
            <w:shd w:val="clear" w:color="auto" w:fill="auto"/>
            <w:vAlign w:val="bottom"/>
          </w:tcPr>
          <w:p w14:paraId="351376CE" w14:textId="5CB334D3"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9,587,220</w:t>
            </w:r>
          </w:p>
        </w:tc>
        <w:tc>
          <w:tcPr>
            <w:tcW w:w="1171" w:type="dxa"/>
            <w:shd w:val="clear" w:color="auto" w:fill="auto"/>
            <w:vAlign w:val="bottom"/>
          </w:tcPr>
          <w:p w14:paraId="46C19DCB" w14:textId="77209494"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0CCF503D" w14:textId="314BCB2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53,090,581</w:t>
            </w:r>
          </w:p>
        </w:tc>
      </w:tr>
      <w:tr w:rsidR="007A5A4A" w:rsidRPr="00AC1DFE" w14:paraId="714A0049" w14:textId="77777777" w:rsidTr="00DF7F5C">
        <w:tc>
          <w:tcPr>
            <w:tcW w:w="2970" w:type="dxa"/>
          </w:tcPr>
          <w:p w14:paraId="7B95183D" w14:textId="058F21E3"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Increase</w:t>
            </w:r>
          </w:p>
        </w:tc>
        <w:tc>
          <w:tcPr>
            <w:tcW w:w="1097" w:type="dxa"/>
            <w:shd w:val="clear" w:color="auto" w:fill="auto"/>
            <w:vAlign w:val="bottom"/>
          </w:tcPr>
          <w:p w14:paraId="21CFD8FE" w14:textId="6D3C7BA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3DC4536D" w14:textId="771E3ACC"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202" w:type="dxa"/>
            <w:shd w:val="clear" w:color="auto" w:fill="auto"/>
            <w:vAlign w:val="bottom"/>
          </w:tcPr>
          <w:p w14:paraId="2FC15D8E" w14:textId="0FE6FA3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622,116</w:t>
            </w:r>
          </w:p>
        </w:tc>
        <w:tc>
          <w:tcPr>
            <w:tcW w:w="1166" w:type="dxa"/>
            <w:shd w:val="clear" w:color="auto" w:fill="auto"/>
            <w:vAlign w:val="bottom"/>
          </w:tcPr>
          <w:p w14:paraId="282EEC13" w14:textId="22CEC288"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219,655</w:t>
            </w:r>
          </w:p>
        </w:tc>
        <w:tc>
          <w:tcPr>
            <w:tcW w:w="1160" w:type="dxa"/>
            <w:shd w:val="clear" w:color="auto" w:fill="auto"/>
            <w:vAlign w:val="bottom"/>
          </w:tcPr>
          <w:p w14:paraId="2B23666D" w14:textId="199E048A"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18,645</w:t>
            </w:r>
          </w:p>
        </w:tc>
        <w:tc>
          <w:tcPr>
            <w:tcW w:w="1171" w:type="dxa"/>
            <w:shd w:val="clear" w:color="auto" w:fill="auto"/>
            <w:vAlign w:val="bottom"/>
          </w:tcPr>
          <w:p w14:paraId="081D2F0E" w14:textId="2EE2F9F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8" w:type="dxa"/>
            <w:shd w:val="clear" w:color="auto" w:fill="auto"/>
            <w:vAlign w:val="bottom"/>
          </w:tcPr>
          <w:p w14:paraId="62A2DC30" w14:textId="39B4AF64"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953,610</w:t>
            </w:r>
          </w:p>
        </w:tc>
        <w:tc>
          <w:tcPr>
            <w:tcW w:w="1171" w:type="dxa"/>
            <w:shd w:val="clear" w:color="auto" w:fill="auto"/>
            <w:vAlign w:val="bottom"/>
          </w:tcPr>
          <w:p w14:paraId="1CE60ECE" w14:textId="58F38016"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40D2C7DB" w14:textId="768D3C21"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1,814,026</w:t>
            </w:r>
          </w:p>
        </w:tc>
      </w:tr>
      <w:tr w:rsidR="007A5A4A" w:rsidRPr="00AC1DFE" w14:paraId="6243BA1F" w14:textId="77777777" w:rsidTr="00DF7F5C">
        <w:tc>
          <w:tcPr>
            <w:tcW w:w="2970" w:type="dxa"/>
          </w:tcPr>
          <w:p w14:paraId="07BBCBB7" w14:textId="3E9B807D"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Transfer in (out)</w:t>
            </w:r>
          </w:p>
        </w:tc>
        <w:tc>
          <w:tcPr>
            <w:tcW w:w="1097" w:type="dxa"/>
            <w:shd w:val="clear" w:color="auto" w:fill="auto"/>
            <w:vAlign w:val="bottom"/>
          </w:tcPr>
          <w:p w14:paraId="4A82E720" w14:textId="35F7CF1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1AE98095" w14:textId="331C32F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202" w:type="dxa"/>
            <w:shd w:val="clear" w:color="auto" w:fill="auto"/>
            <w:vAlign w:val="bottom"/>
          </w:tcPr>
          <w:p w14:paraId="0AF69253" w14:textId="2ED9F670"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3058247D" w14:textId="1689258C"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0" w:type="dxa"/>
            <w:shd w:val="clear" w:color="auto" w:fill="auto"/>
            <w:vAlign w:val="bottom"/>
          </w:tcPr>
          <w:p w14:paraId="407C9AF0" w14:textId="06B54F0D"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0750C6A0" w14:textId="2CF8085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8" w:type="dxa"/>
            <w:shd w:val="clear" w:color="auto" w:fill="auto"/>
            <w:vAlign w:val="bottom"/>
          </w:tcPr>
          <w:p w14:paraId="40E0AF02" w14:textId="44B4B60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06A6B320" w14:textId="5151BD2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44328C78" w14:textId="78F517E5"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r>
      <w:tr w:rsidR="007A5A4A" w:rsidRPr="00AC1DFE" w14:paraId="2BEBB531" w14:textId="77777777" w:rsidTr="00DF7F5C">
        <w:tc>
          <w:tcPr>
            <w:tcW w:w="2970" w:type="dxa"/>
          </w:tcPr>
          <w:p w14:paraId="5B4831FE" w14:textId="7C88250B"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7BB2CB57" w14:textId="13A2BD1D"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152FC24B" w14:textId="0F5B1777"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202" w:type="dxa"/>
            <w:shd w:val="clear" w:color="auto" w:fill="auto"/>
            <w:vAlign w:val="bottom"/>
          </w:tcPr>
          <w:p w14:paraId="643D6A1F" w14:textId="77FD453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231D0DEA" w14:textId="72764D5C"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(266,000)</w:t>
            </w:r>
          </w:p>
        </w:tc>
        <w:tc>
          <w:tcPr>
            <w:tcW w:w="1160" w:type="dxa"/>
            <w:shd w:val="clear" w:color="auto" w:fill="auto"/>
            <w:vAlign w:val="bottom"/>
          </w:tcPr>
          <w:p w14:paraId="2CAB9E01" w14:textId="158E3004"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(3,290)</w:t>
            </w:r>
          </w:p>
        </w:tc>
        <w:tc>
          <w:tcPr>
            <w:tcW w:w="1171" w:type="dxa"/>
            <w:shd w:val="clear" w:color="auto" w:fill="auto"/>
            <w:vAlign w:val="bottom"/>
          </w:tcPr>
          <w:p w14:paraId="4ED95797" w14:textId="211B48B5"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8" w:type="dxa"/>
            <w:shd w:val="clear" w:color="auto" w:fill="auto"/>
            <w:vAlign w:val="bottom"/>
          </w:tcPr>
          <w:p w14:paraId="030223C9" w14:textId="4188FD85"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(91,890)</w:t>
            </w:r>
          </w:p>
        </w:tc>
        <w:tc>
          <w:tcPr>
            <w:tcW w:w="1171" w:type="dxa"/>
            <w:shd w:val="clear" w:color="auto" w:fill="auto"/>
            <w:vAlign w:val="bottom"/>
          </w:tcPr>
          <w:p w14:paraId="04238707" w14:textId="2FE3279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61FFC314" w14:textId="3892433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(361,180)</w:t>
            </w:r>
          </w:p>
        </w:tc>
      </w:tr>
      <w:tr w:rsidR="007A5A4A" w:rsidRPr="00AC1DFE" w14:paraId="70ED3E48" w14:textId="77777777" w:rsidTr="00DF7F5C">
        <w:tc>
          <w:tcPr>
            <w:tcW w:w="2970" w:type="dxa"/>
          </w:tcPr>
          <w:p w14:paraId="0C92E8AE" w14:textId="2B1AE85D"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7" w:type="dxa"/>
            <w:shd w:val="clear" w:color="auto" w:fill="auto"/>
            <w:vAlign w:val="bottom"/>
          </w:tcPr>
          <w:p w14:paraId="7AF50072" w14:textId="2088FC6A"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2,900,000</w:t>
            </w:r>
          </w:p>
        </w:tc>
        <w:tc>
          <w:tcPr>
            <w:tcW w:w="1166" w:type="dxa"/>
            <w:shd w:val="clear" w:color="auto" w:fill="auto"/>
            <w:vAlign w:val="bottom"/>
          </w:tcPr>
          <w:p w14:paraId="241F202F" w14:textId="663DDBD8"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9,214,852</w:t>
            </w:r>
          </w:p>
        </w:tc>
        <w:tc>
          <w:tcPr>
            <w:tcW w:w="1202" w:type="dxa"/>
            <w:shd w:val="clear" w:color="auto" w:fill="auto"/>
            <w:vAlign w:val="bottom"/>
          </w:tcPr>
          <w:p w14:paraId="59226DD6" w14:textId="0968F89B"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19,164,935</w:t>
            </w:r>
          </w:p>
        </w:tc>
        <w:tc>
          <w:tcPr>
            <w:tcW w:w="1166" w:type="dxa"/>
            <w:shd w:val="clear" w:color="auto" w:fill="auto"/>
            <w:vAlign w:val="bottom"/>
          </w:tcPr>
          <w:p w14:paraId="18DC7E84" w14:textId="357E91FD"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8,516,068</w:t>
            </w:r>
          </w:p>
        </w:tc>
        <w:tc>
          <w:tcPr>
            <w:tcW w:w="1160" w:type="dxa"/>
            <w:shd w:val="clear" w:color="auto" w:fill="auto"/>
            <w:vAlign w:val="bottom"/>
          </w:tcPr>
          <w:p w14:paraId="5DEE4446" w14:textId="233BE6FB"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2,729,632</w:t>
            </w:r>
          </w:p>
        </w:tc>
        <w:tc>
          <w:tcPr>
            <w:tcW w:w="1171" w:type="dxa"/>
            <w:shd w:val="clear" w:color="auto" w:fill="auto"/>
            <w:vAlign w:val="bottom"/>
          </w:tcPr>
          <w:p w14:paraId="18BE25B9" w14:textId="7247FDDF"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1,569,000</w:t>
            </w:r>
          </w:p>
        </w:tc>
        <w:tc>
          <w:tcPr>
            <w:tcW w:w="1168" w:type="dxa"/>
            <w:shd w:val="clear" w:color="auto" w:fill="auto"/>
            <w:vAlign w:val="bottom"/>
          </w:tcPr>
          <w:p w14:paraId="51B9DA16" w14:textId="025091AA"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10,448,940</w:t>
            </w:r>
          </w:p>
        </w:tc>
        <w:tc>
          <w:tcPr>
            <w:tcW w:w="1171" w:type="dxa"/>
            <w:shd w:val="clear" w:color="auto" w:fill="auto"/>
            <w:vAlign w:val="bottom"/>
          </w:tcPr>
          <w:p w14:paraId="61F05A74" w14:textId="1AC945D0"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5CCAF386" w14:textId="1C82CE18"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54,543,427</w:t>
            </w:r>
          </w:p>
        </w:tc>
      </w:tr>
      <w:tr w:rsidR="007A5A4A" w:rsidRPr="00AC1DFE" w14:paraId="57DF3F56" w14:textId="77777777" w:rsidTr="00145178">
        <w:tc>
          <w:tcPr>
            <w:tcW w:w="2970" w:type="dxa"/>
          </w:tcPr>
          <w:p w14:paraId="587B51DB" w14:textId="251E85DC"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Increase</w:t>
            </w:r>
          </w:p>
        </w:tc>
        <w:tc>
          <w:tcPr>
            <w:tcW w:w="1097" w:type="dxa"/>
            <w:shd w:val="clear" w:color="auto" w:fill="auto"/>
            <w:vAlign w:val="bottom"/>
          </w:tcPr>
          <w:p w14:paraId="0E002896" w14:textId="04A6CC18"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3721B6CB" w14:textId="5C780536"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236E5B58" w14:textId="016971C7"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5BB31163" w14:textId="0EF2C5D3"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275,289</w:t>
            </w:r>
          </w:p>
        </w:tc>
        <w:tc>
          <w:tcPr>
            <w:tcW w:w="1160" w:type="dxa"/>
            <w:shd w:val="clear" w:color="auto" w:fill="auto"/>
            <w:vAlign w:val="bottom"/>
          </w:tcPr>
          <w:p w14:paraId="7FAEFBAC" w14:textId="045938A7"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6F9E739" w14:textId="2043D893"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6C286BB7" w14:textId="34F912D2"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313,155</w:t>
            </w:r>
          </w:p>
        </w:tc>
        <w:tc>
          <w:tcPr>
            <w:tcW w:w="1171" w:type="dxa"/>
            <w:shd w:val="clear" w:color="auto" w:fill="auto"/>
            <w:vAlign w:val="bottom"/>
          </w:tcPr>
          <w:p w14:paraId="65B94EFA" w14:textId="75B7F517"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1117C4A2" w14:textId="667827CD"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588,444</w:t>
            </w:r>
          </w:p>
        </w:tc>
      </w:tr>
      <w:tr w:rsidR="007A5A4A" w:rsidRPr="00AC1DFE" w14:paraId="06A5F19A" w14:textId="77777777" w:rsidTr="00145178">
        <w:tc>
          <w:tcPr>
            <w:tcW w:w="2970" w:type="dxa"/>
          </w:tcPr>
          <w:p w14:paraId="32343C68" w14:textId="0312532A"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Transfer in (out)</w:t>
            </w:r>
          </w:p>
        </w:tc>
        <w:tc>
          <w:tcPr>
            <w:tcW w:w="1097" w:type="dxa"/>
            <w:shd w:val="clear" w:color="auto" w:fill="auto"/>
            <w:vAlign w:val="bottom"/>
          </w:tcPr>
          <w:p w14:paraId="18FE2CA3" w14:textId="37946B60"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6A032E4C" w14:textId="0B4DE3B7"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17140595" w14:textId="2BF49CFA"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7626F526" w14:textId="72231597"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0" w:type="dxa"/>
            <w:shd w:val="clear" w:color="auto" w:fill="auto"/>
            <w:vAlign w:val="bottom"/>
          </w:tcPr>
          <w:p w14:paraId="4F97B2B5" w14:textId="6E803BF4"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09AFA5FF" w14:textId="463FA7AB"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327FCBC1" w14:textId="6C94EC7A"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6BB873B7" w14:textId="605D459A"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1E3C340F" w14:textId="4E7DC093"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7A5A4A" w:rsidRPr="00AC1DFE" w14:paraId="69DFBFA0" w14:textId="77777777" w:rsidTr="00145178">
        <w:tc>
          <w:tcPr>
            <w:tcW w:w="2970" w:type="dxa"/>
          </w:tcPr>
          <w:p w14:paraId="273265BB" w14:textId="797645C3"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53758708" w14:textId="5F35B011"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5ECA1E6A" w14:textId="71A3724A"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0AFDA08D" w14:textId="7582DFB9"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3F05051C" w14:textId="4723C0EE"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0" w:type="dxa"/>
            <w:shd w:val="clear" w:color="auto" w:fill="auto"/>
            <w:vAlign w:val="bottom"/>
          </w:tcPr>
          <w:p w14:paraId="3EA1CC61" w14:textId="2E89B680"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602A6A78" w14:textId="34961E5C"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56437780" w14:textId="6519C21E"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54C57A4" w14:textId="29CDCDBE"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0CCB2F3C" w14:textId="50D2F463" w:rsidR="007A5A4A" w:rsidRPr="00AC1DFE"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7A5A4A" w:rsidRPr="00AC1DFE" w14:paraId="463691F4" w14:textId="77777777" w:rsidTr="00145178">
        <w:tc>
          <w:tcPr>
            <w:tcW w:w="2970" w:type="dxa"/>
          </w:tcPr>
          <w:p w14:paraId="47C74B1F" w14:textId="19C2FAC7"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4</w:t>
            </w:r>
          </w:p>
        </w:tc>
        <w:tc>
          <w:tcPr>
            <w:tcW w:w="1097" w:type="dxa"/>
            <w:shd w:val="clear" w:color="auto" w:fill="auto"/>
            <w:vAlign w:val="bottom"/>
          </w:tcPr>
          <w:p w14:paraId="4399B09D" w14:textId="52D9B666"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2,900,000</w:t>
            </w:r>
          </w:p>
        </w:tc>
        <w:tc>
          <w:tcPr>
            <w:tcW w:w="1166" w:type="dxa"/>
            <w:shd w:val="clear" w:color="auto" w:fill="auto"/>
            <w:vAlign w:val="bottom"/>
          </w:tcPr>
          <w:p w14:paraId="7A195465" w14:textId="36900288"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9,214,852</w:t>
            </w:r>
          </w:p>
        </w:tc>
        <w:tc>
          <w:tcPr>
            <w:tcW w:w="1202" w:type="dxa"/>
            <w:shd w:val="clear" w:color="auto" w:fill="auto"/>
            <w:vAlign w:val="bottom"/>
          </w:tcPr>
          <w:p w14:paraId="38C78CF8" w14:textId="0C39BAC5"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19,164,935</w:t>
            </w:r>
          </w:p>
        </w:tc>
        <w:tc>
          <w:tcPr>
            <w:tcW w:w="1166" w:type="dxa"/>
            <w:shd w:val="clear" w:color="auto" w:fill="auto"/>
            <w:vAlign w:val="bottom"/>
          </w:tcPr>
          <w:p w14:paraId="5A77DDAF" w14:textId="39AE8B9F"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8,791,357</w:t>
            </w:r>
          </w:p>
        </w:tc>
        <w:tc>
          <w:tcPr>
            <w:tcW w:w="1160" w:type="dxa"/>
            <w:shd w:val="clear" w:color="auto" w:fill="auto"/>
            <w:vAlign w:val="bottom"/>
          </w:tcPr>
          <w:p w14:paraId="43806960" w14:textId="414E09F8"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2,729,632</w:t>
            </w:r>
          </w:p>
        </w:tc>
        <w:tc>
          <w:tcPr>
            <w:tcW w:w="1171" w:type="dxa"/>
            <w:shd w:val="clear" w:color="auto" w:fill="auto"/>
            <w:vAlign w:val="bottom"/>
          </w:tcPr>
          <w:p w14:paraId="305769CF" w14:textId="7FE36B15"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1,569,000</w:t>
            </w:r>
          </w:p>
        </w:tc>
        <w:tc>
          <w:tcPr>
            <w:tcW w:w="1168" w:type="dxa"/>
            <w:shd w:val="clear" w:color="auto" w:fill="auto"/>
            <w:vAlign w:val="bottom"/>
          </w:tcPr>
          <w:p w14:paraId="2482ED30" w14:textId="7A6C6D3E"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10,762,095</w:t>
            </w:r>
          </w:p>
        </w:tc>
        <w:tc>
          <w:tcPr>
            <w:tcW w:w="1171" w:type="dxa"/>
            <w:shd w:val="clear" w:color="auto" w:fill="auto"/>
            <w:vAlign w:val="bottom"/>
          </w:tcPr>
          <w:p w14:paraId="4DD20CC0" w14:textId="3F8A8BBC"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0E3FF214" w14:textId="709F88C1" w:rsidR="007A5A4A" w:rsidRPr="00AC1DFE"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55,131,871</w:t>
            </w:r>
          </w:p>
        </w:tc>
      </w:tr>
      <w:tr w:rsidR="007A5A4A" w:rsidRPr="00AC1DFE" w14:paraId="6CB38B38" w14:textId="77777777" w:rsidTr="007B431B">
        <w:tc>
          <w:tcPr>
            <w:tcW w:w="2970" w:type="dxa"/>
          </w:tcPr>
          <w:p w14:paraId="7708FDD6" w14:textId="77777777" w:rsidR="007A5A4A" w:rsidRPr="00AC1DFE" w:rsidRDefault="007A5A4A" w:rsidP="007A5A4A">
            <w:pPr>
              <w:pStyle w:val="NoSpacing"/>
              <w:spacing w:line="340" w:lineRule="exact"/>
              <w:rPr>
                <w:rFonts w:asciiTheme="majorBidi" w:hAnsiTheme="majorBidi" w:cstheme="majorBidi"/>
                <w:sz w:val="28"/>
              </w:rPr>
            </w:pPr>
          </w:p>
          <w:p w14:paraId="03B7CCA7" w14:textId="77777777" w:rsidR="007A5A4A" w:rsidRPr="00AC1DFE" w:rsidRDefault="007A5A4A" w:rsidP="007A5A4A">
            <w:pPr>
              <w:pStyle w:val="NoSpacing"/>
              <w:spacing w:line="340" w:lineRule="exact"/>
              <w:rPr>
                <w:rFonts w:asciiTheme="majorBidi" w:hAnsiTheme="majorBidi" w:cstheme="majorBidi"/>
                <w:sz w:val="28"/>
              </w:rPr>
            </w:pPr>
          </w:p>
          <w:p w14:paraId="61B00239" w14:textId="77777777" w:rsidR="007A5A4A" w:rsidRPr="00AC1DFE" w:rsidRDefault="007A5A4A" w:rsidP="007A5A4A">
            <w:pPr>
              <w:pStyle w:val="NoSpacing"/>
              <w:spacing w:line="340" w:lineRule="exact"/>
              <w:rPr>
                <w:rFonts w:asciiTheme="majorBidi" w:hAnsiTheme="majorBidi" w:cstheme="majorBidi"/>
                <w:sz w:val="28"/>
              </w:rPr>
            </w:pPr>
          </w:p>
          <w:p w14:paraId="4692172C" w14:textId="77777777" w:rsidR="007A5A4A" w:rsidRPr="00AC1DFE" w:rsidRDefault="007A5A4A" w:rsidP="007A5A4A">
            <w:pPr>
              <w:pStyle w:val="NoSpacing"/>
              <w:spacing w:line="340" w:lineRule="exact"/>
              <w:rPr>
                <w:rFonts w:asciiTheme="majorBidi" w:hAnsiTheme="majorBidi" w:cstheme="majorBidi"/>
                <w:sz w:val="28"/>
              </w:rPr>
            </w:pPr>
          </w:p>
          <w:p w14:paraId="3EDD0168" w14:textId="77777777" w:rsidR="007A5A4A" w:rsidRPr="00AC1DFE" w:rsidRDefault="007A5A4A" w:rsidP="007A5A4A">
            <w:pPr>
              <w:pStyle w:val="NoSpacing"/>
              <w:spacing w:line="340" w:lineRule="exact"/>
              <w:rPr>
                <w:rFonts w:asciiTheme="majorBidi" w:hAnsiTheme="majorBidi" w:cstheme="majorBidi"/>
                <w:sz w:val="28"/>
              </w:rPr>
            </w:pPr>
          </w:p>
          <w:p w14:paraId="6E55E28A" w14:textId="71F2FDAA" w:rsidR="007A5A4A" w:rsidRPr="00AC1DFE" w:rsidRDefault="007A5A4A" w:rsidP="007A5A4A">
            <w:pPr>
              <w:pStyle w:val="NoSpacing"/>
              <w:spacing w:line="340" w:lineRule="exact"/>
              <w:rPr>
                <w:rFonts w:asciiTheme="majorBidi" w:hAnsiTheme="majorBidi" w:cstheme="majorBidi"/>
                <w:sz w:val="28"/>
              </w:rPr>
            </w:pPr>
          </w:p>
          <w:p w14:paraId="11FA4F2F" w14:textId="77777777" w:rsidR="007A5A4A" w:rsidRPr="00AC1DFE" w:rsidRDefault="007A5A4A" w:rsidP="007A5A4A">
            <w:pPr>
              <w:pStyle w:val="NoSpacing"/>
              <w:spacing w:line="340" w:lineRule="exact"/>
              <w:rPr>
                <w:rFonts w:asciiTheme="majorBidi" w:hAnsiTheme="majorBidi" w:cstheme="majorBidi"/>
                <w:sz w:val="28"/>
              </w:rPr>
            </w:pPr>
          </w:p>
          <w:p w14:paraId="1A813EE0" w14:textId="77777777" w:rsidR="007A5A4A" w:rsidRPr="00AC1DFE" w:rsidRDefault="007A5A4A" w:rsidP="007A5A4A">
            <w:pPr>
              <w:pStyle w:val="NoSpacing"/>
              <w:spacing w:line="340" w:lineRule="exact"/>
              <w:rPr>
                <w:rFonts w:asciiTheme="majorBidi" w:hAnsiTheme="majorBidi" w:cstheme="majorBidi"/>
                <w:sz w:val="28"/>
              </w:rPr>
            </w:pPr>
          </w:p>
          <w:p w14:paraId="368A0952" w14:textId="6FE0B4B4" w:rsidR="007A5A4A" w:rsidRPr="00AC1DFE" w:rsidRDefault="007A5A4A" w:rsidP="007A5A4A">
            <w:pPr>
              <w:pStyle w:val="NoSpacing"/>
              <w:spacing w:line="340" w:lineRule="exact"/>
              <w:rPr>
                <w:rFonts w:asciiTheme="majorBidi" w:hAnsiTheme="majorBidi" w:cstheme="majorBidi"/>
                <w:sz w:val="28"/>
                <w:cs/>
              </w:rPr>
            </w:pPr>
            <w:r w:rsidRPr="00AC1DFE">
              <w:rPr>
                <w:rFonts w:asciiTheme="majorBidi" w:hAnsiTheme="majorBidi" w:cstheme="majorBidi"/>
                <w:sz w:val="28"/>
              </w:rPr>
              <w:lastRenderedPageBreak/>
              <w:t>Accumulated depreciation</w:t>
            </w:r>
          </w:p>
        </w:tc>
        <w:tc>
          <w:tcPr>
            <w:tcW w:w="1097" w:type="dxa"/>
          </w:tcPr>
          <w:p w14:paraId="689453CC"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66" w:type="dxa"/>
          </w:tcPr>
          <w:p w14:paraId="1D5F9E1D"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202" w:type="dxa"/>
          </w:tcPr>
          <w:p w14:paraId="784192AD"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66" w:type="dxa"/>
          </w:tcPr>
          <w:p w14:paraId="06A4F661"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60" w:type="dxa"/>
          </w:tcPr>
          <w:p w14:paraId="018CA0B6"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71" w:type="dxa"/>
          </w:tcPr>
          <w:p w14:paraId="0AFE25CF"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68" w:type="dxa"/>
          </w:tcPr>
          <w:p w14:paraId="52FD38D0"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71" w:type="dxa"/>
          </w:tcPr>
          <w:p w14:paraId="577954E5" w14:textId="77777777" w:rsidR="007A5A4A" w:rsidRPr="00AC1DFE" w:rsidRDefault="007A5A4A" w:rsidP="007A5A4A">
            <w:pPr>
              <w:pStyle w:val="NoSpacing"/>
              <w:spacing w:line="340" w:lineRule="exact"/>
              <w:jc w:val="right"/>
              <w:rPr>
                <w:rFonts w:asciiTheme="majorBidi" w:hAnsiTheme="majorBidi" w:cstheme="majorBidi"/>
                <w:sz w:val="28"/>
              </w:rPr>
            </w:pPr>
          </w:p>
        </w:tc>
        <w:tc>
          <w:tcPr>
            <w:tcW w:w="1171" w:type="dxa"/>
          </w:tcPr>
          <w:p w14:paraId="64BAC8BB" w14:textId="77777777" w:rsidR="007A5A4A" w:rsidRPr="00AC1DFE" w:rsidRDefault="007A5A4A" w:rsidP="007A5A4A">
            <w:pPr>
              <w:pStyle w:val="NoSpacing"/>
              <w:spacing w:line="340" w:lineRule="exact"/>
              <w:jc w:val="right"/>
              <w:rPr>
                <w:rFonts w:asciiTheme="majorBidi" w:hAnsiTheme="majorBidi" w:cstheme="majorBidi"/>
                <w:sz w:val="28"/>
              </w:rPr>
            </w:pPr>
          </w:p>
        </w:tc>
      </w:tr>
      <w:tr w:rsidR="007A5A4A" w:rsidRPr="00AC1DFE" w14:paraId="4695A1B7" w14:textId="77777777" w:rsidTr="00DF7F5C">
        <w:tc>
          <w:tcPr>
            <w:tcW w:w="2970" w:type="dxa"/>
          </w:tcPr>
          <w:p w14:paraId="3EF0C2A7" w14:textId="3A74606D" w:rsidR="007A5A4A" w:rsidRPr="00AC1DFE" w:rsidRDefault="007A5A4A" w:rsidP="007A5A4A">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3</w:t>
            </w:r>
          </w:p>
        </w:tc>
        <w:tc>
          <w:tcPr>
            <w:tcW w:w="1097" w:type="dxa"/>
            <w:shd w:val="clear" w:color="auto" w:fill="auto"/>
            <w:vAlign w:val="bottom"/>
          </w:tcPr>
          <w:p w14:paraId="35685C4E" w14:textId="145FE0D1"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7FA9FBCB" w14:textId="6D141458"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(9,214,847)</w:t>
            </w:r>
          </w:p>
        </w:tc>
        <w:tc>
          <w:tcPr>
            <w:tcW w:w="1202" w:type="dxa"/>
            <w:shd w:val="clear" w:color="auto" w:fill="auto"/>
            <w:vAlign w:val="bottom"/>
          </w:tcPr>
          <w:p w14:paraId="372D8452" w14:textId="361CBD53"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(13,669,395)</w:t>
            </w:r>
          </w:p>
        </w:tc>
        <w:tc>
          <w:tcPr>
            <w:tcW w:w="1166" w:type="dxa"/>
            <w:shd w:val="clear" w:color="auto" w:fill="auto"/>
            <w:vAlign w:val="bottom"/>
          </w:tcPr>
          <w:p w14:paraId="683A1514" w14:textId="6999FFB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(7,359,508)</w:t>
            </w:r>
          </w:p>
        </w:tc>
        <w:tc>
          <w:tcPr>
            <w:tcW w:w="1160" w:type="dxa"/>
            <w:shd w:val="clear" w:color="auto" w:fill="auto"/>
            <w:vAlign w:val="bottom"/>
          </w:tcPr>
          <w:p w14:paraId="1747918F" w14:textId="68B97B8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(1,811,792)</w:t>
            </w:r>
          </w:p>
        </w:tc>
        <w:tc>
          <w:tcPr>
            <w:tcW w:w="1171" w:type="dxa"/>
            <w:shd w:val="clear" w:color="auto" w:fill="auto"/>
            <w:vAlign w:val="bottom"/>
          </w:tcPr>
          <w:p w14:paraId="2FA7E701" w14:textId="5D007577"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(1,568,999)</w:t>
            </w:r>
          </w:p>
        </w:tc>
        <w:tc>
          <w:tcPr>
            <w:tcW w:w="1168" w:type="dxa"/>
            <w:shd w:val="clear" w:color="auto" w:fill="auto"/>
            <w:vAlign w:val="bottom"/>
          </w:tcPr>
          <w:p w14:paraId="5755D2D9" w14:textId="2E052502"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(6,411,351)</w:t>
            </w:r>
          </w:p>
        </w:tc>
        <w:tc>
          <w:tcPr>
            <w:tcW w:w="1171" w:type="dxa"/>
            <w:shd w:val="clear" w:color="auto" w:fill="auto"/>
            <w:vAlign w:val="bottom"/>
          </w:tcPr>
          <w:p w14:paraId="1286C599" w14:textId="6AA675D4"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57572E3C" w14:textId="0BC662BA"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(40,035,892)</w:t>
            </w:r>
          </w:p>
        </w:tc>
      </w:tr>
      <w:tr w:rsidR="007A5A4A" w:rsidRPr="00AC1DFE" w14:paraId="0318C008" w14:textId="77777777" w:rsidTr="00DF7F5C">
        <w:tc>
          <w:tcPr>
            <w:tcW w:w="2970" w:type="dxa"/>
          </w:tcPr>
          <w:p w14:paraId="7569D539" w14:textId="48AAE47F" w:rsidR="007A5A4A" w:rsidRPr="00AC1DFE" w:rsidRDefault="007A5A4A" w:rsidP="007A5A4A">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Depreciation for the year</w:t>
            </w:r>
          </w:p>
        </w:tc>
        <w:tc>
          <w:tcPr>
            <w:tcW w:w="1097" w:type="dxa"/>
            <w:shd w:val="clear" w:color="auto" w:fill="auto"/>
            <w:vAlign w:val="bottom"/>
          </w:tcPr>
          <w:p w14:paraId="7825F38D" w14:textId="513C7CB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62FD4E33" w14:textId="7103B3E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202" w:type="dxa"/>
            <w:shd w:val="clear" w:color="auto" w:fill="auto"/>
            <w:vAlign w:val="bottom"/>
          </w:tcPr>
          <w:p w14:paraId="2AADDC9C" w14:textId="1A7CF94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(2,181,278)</w:t>
            </w:r>
          </w:p>
        </w:tc>
        <w:tc>
          <w:tcPr>
            <w:tcW w:w="1166" w:type="dxa"/>
            <w:shd w:val="clear" w:color="auto" w:fill="auto"/>
            <w:vAlign w:val="bottom"/>
          </w:tcPr>
          <w:p w14:paraId="6AF51D98" w14:textId="6FAD44A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(508,210)</w:t>
            </w:r>
          </w:p>
        </w:tc>
        <w:tc>
          <w:tcPr>
            <w:tcW w:w="1160" w:type="dxa"/>
            <w:shd w:val="clear" w:color="auto" w:fill="auto"/>
            <w:vAlign w:val="bottom"/>
          </w:tcPr>
          <w:p w14:paraId="587D30A6" w14:textId="7EFF25FC"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(440,771)</w:t>
            </w:r>
          </w:p>
        </w:tc>
        <w:tc>
          <w:tcPr>
            <w:tcW w:w="1171" w:type="dxa"/>
            <w:shd w:val="clear" w:color="auto" w:fill="auto"/>
            <w:vAlign w:val="bottom"/>
          </w:tcPr>
          <w:p w14:paraId="55C047D0" w14:textId="31FE406E"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8" w:type="dxa"/>
            <w:shd w:val="clear" w:color="auto" w:fill="auto"/>
            <w:vAlign w:val="bottom"/>
          </w:tcPr>
          <w:p w14:paraId="4C8FEBE6" w14:textId="0520CD5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(1,487,431)</w:t>
            </w:r>
          </w:p>
        </w:tc>
        <w:tc>
          <w:tcPr>
            <w:tcW w:w="1171" w:type="dxa"/>
            <w:shd w:val="clear" w:color="auto" w:fill="auto"/>
            <w:vAlign w:val="bottom"/>
          </w:tcPr>
          <w:p w14:paraId="4859C1A1" w14:textId="01001428"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3666069F" w14:textId="788DD9A0"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(4,617,690)</w:t>
            </w:r>
          </w:p>
        </w:tc>
      </w:tr>
      <w:tr w:rsidR="007A5A4A" w:rsidRPr="00AC1DFE" w14:paraId="051587C3" w14:textId="77777777" w:rsidTr="00DF7F5C">
        <w:tc>
          <w:tcPr>
            <w:tcW w:w="2970" w:type="dxa"/>
          </w:tcPr>
          <w:p w14:paraId="699AAB10" w14:textId="50DA18F1" w:rsidR="007A5A4A" w:rsidRPr="00AC1DFE" w:rsidRDefault="007A5A4A" w:rsidP="007A5A4A">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Disposal/write off</w:t>
            </w:r>
          </w:p>
        </w:tc>
        <w:tc>
          <w:tcPr>
            <w:tcW w:w="1097" w:type="dxa"/>
            <w:shd w:val="clear" w:color="auto" w:fill="auto"/>
            <w:vAlign w:val="bottom"/>
          </w:tcPr>
          <w:p w14:paraId="6DA16192" w14:textId="39BA77F9"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6329194B" w14:textId="34ECA4FD"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202" w:type="dxa"/>
            <w:shd w:val="clear" w:color="auto" w:fill="auto"/>
            <w:vAlign w:val="bottom"/>
          </w:tcPr>
          <w:p w14:paraId="3ABC4ACE" w14:textId="23EEB81D"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648EA4A3" w14:textId="386EE92C"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265,999</w:t>
            </w:r>
          </w:p>
        </w:tc>
        <w:tc>
          <w:tcPr>
            <w:tcW w:w="1160" w:type="dxa"/>
            <w:shd w:val="clear" w:color="auto" w:fill="auto"/>
            <w:vAlign w:val="bottom"/>
          </w:tcPr>
          <w:p w14:paraId="4F4EFF52" w14:textId="58FD5247"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730</w:t>
            </w:r>
          </w:p>
        </w:tc>
        <w:tc>
          <w:tcPr>
            <w:tcW w:w="1171" w:type="dxa"/>
            <w:shd w:val="clear" w:color="auto" w:fill="auto"/>
            <w:vAlign w:val="bottom"/>
          </w:tcPr>
          <w:p w14:paraId="24A5BB2B" w14:textId="00D06D5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68" w:type="dxa"/>
            <w:shd w:val="clear" w:color="auto" w:fill="auto"/>
            <w:vAlign w:val="bottom"/>
          </w:tcPr>
          <w:p w14:paraId="050A13F3" w14:textId="3475625B"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88,407</w:t>
            </w:r>
          </w:p>
        </w:tc>
        <w:tc>
          <w:tcPr>
            <w:tcW w:w="1171" w:type="dxa"/>
            <w:shd w:val="clear" w:color="auto" w:fill="auto"/>
            <w:vAlign w:val="bottom"/>
          </w:tcPr>
          <w:p w14:paraId="6EAC1503" w14:textId="59332D4E"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5AAEF5B8" w14:textId="7C17A48F" w:rsidR="007A5A4A" w:rsidRPr="00AC1DFE" w:rsidRDefault="007A5A4A" w:rsidP="007A5A4A">
            <w:pPr>
              <w:pStyle w:val="NoSpacing"/>
              <w:spacing w:line="340" w:lineRule="exact"/>
              <w:jc w:val="right"/>
              <w:rPr>
                <w:rFonts w:asciiTheme="majorBidi" w:hAnsiTheme="majorBidi" w:cstheme="majorBidi"/>
                <w:sz w:val="28"/>
              </w:rPr>
            </w:pPr>
            <w:r w:rsidRPr="002552FB">
              <w:rPr>
                <w:rFonts w:ascii="AngsanaUPC" w:hAnsi="AngsanaUPC" w:cs="AngsanaUPC"/>
                <w:sz w:val="28"/>
              </w:rPr>
              <w:t>355,136</w:t>
            </w:r>
          </w:p>
        </w:tc>
      </w:tr>
      <w:tr w:rsidR="007A5A4A" w:rsidRPr="00AC1DFE" w14:paraId="36BC450E" w14:textId="77777777" w:rsidTr="00DF7F5C">
        <w:tc>
          <w:tcPr>
            <w:tcW w:w="2970" w:type="dxa"/>
          </w:tcPr>
          <w:p w14:paraId="2605F73E" w14:textId="3BD117C3"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7" w:type="dxa"/>
            <w:shd w:val="clear" w:color="auto" w:fill="auto"/>
            <w:vAlign w:val="bottom"/>
          </w:tcPr>
          <w:p w14:paraId="4DEAD03A" w14:textId="513EC755"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w:t>
            </w:r>
          </w:p>
        </w:tc>
        <w:tc>
          <w:tcPr>
            <w:tcW w:w="1166" w:type="dxa"/>
            <w:shd w:val="clear" w:color="auto" w:fill="auto"/>
            <w:vAlign w:val="bottom"/>
          </w:tcPr>
          <w:p w14:paraId="44431E95" w14:textId="5B4948E3"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(9,214,847)</w:t>
            </w:r>
          </w:p>
        </w:tc>
        <w:tc>
          <w:tcPr>
            <w:tcW w:w="1202" w:type="dxa"/>
            <w:shd w:val="clear" w:color="auto" w:fill="auto"/>
            <w:vAlign w:val="bottom"/>
          </w:tcPr>
          <w:p w14:paraId="5DF907FA" w14:textId="6F6B6881"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(15,850,673)</w:t>
            </w:r>
          </w:p>
        </w:tc>
        <w:tc>
          <w:tcPr>
            <w:tcW w:w="1166" w:type="dxa"/>
            <w:shd w:val="clear" w:color="auto" w:fill="auto"/>
            <w:vAlign w:val="bottom"/>
          </w:tcPr>
          <w:p w14:paraId="35B3F775" w14:textId="202476F6"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(7,601,719)</w:t>
            </w:r>
          </w:p>
        </w:tc>
        <w:tc>
          <w:tcPr>
            <w:tcW w:w="1160" w:type="dxa"/>
            <w:shd w:val="clear" w:color="auto" w:fill="auto"/>
            <w:vAlign w:val="bottom"/>
          </w:tcPr>
          <w:p w14:paraId="54292416" w14:textId="0C1EA5AF"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(2,251,833)</w:t>
            </w:r>
          </w:p>
        </w:tc>
        <w:tc>
          <w:tcPr>
            <w:tcW w:w="1171" w:type="dxa"/>
            <w:shd w:val="clear" w:color="auto" w:fill="auto"/>
            <w:vAlign w:val="bottom"/>
          </w:tcPr>
          <w:p w14:paraId="495A3F00" w14:textId="7E66C8B6"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(1,568,999)</w:t>
            </w:r>
          </w:p>
        </w:tc>
        <w:tc>
          <w:tcPr>
            <w:tcW w:w="1168" w:type="dxa"/>
            <w:shd w:val="clear" w:color="auto" w:fill="auto"/>
            <w:vAlign w:val="bottom"/>
          </w:tcPr>
          <w:p w14:paraId="262FC921" w14:textId="4920CCA4"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(7,810,375)</w:t>
            </w:r>
          </w:p>
        </w:tc>
        <w:tc>
          <w:tcPr>
            <w:tcW w:w="1171" w:type="dxa"/>
            <w:shd w:val="clear" w:color="auto" w:fill="auto"/>
            <w:vAlign w:val="bottom"/>
          </w:tcPr>
          <w:p w14:paraId="1243C092" w14:textId="5A1D4C9B"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4C3F62C0" w14:textId="6753DE35" w:rsidR="007A5A4A" w:rsidRPr="00AC1DFE" w:rsidRDefault="007A5A4A" w:rsidP="007A5A4A">
            <w:pPr>
              <w:pStyle w:val="NoSpacing"/>
              <w:pBdr>
                <w:top w:val="single" w:sz="4" w:space="1" w:color="auto"/>
              </w:pBdr>
              <w:spacing w:line="340" w:lineRule="exact"/>
              <w:jc w:val="right"/>
              <w:rPr>
                <w:rFonts w:asciiTheme="majorBidi" w:hAnsiTheme="majorBidi" w:cstheme="majorBidi"/>
                <w:sz w:val="28"/>
              </w:rPr>
            </w:pPr>
            <w:r w:rsidRPr="002552FB">
              <w:rPr>
                <w:rFonts w:ascii="AngsanaUPC" w:hAnsi="AngsanaUPC" w:cs="AngsanaUPC"/>
                <w:sz w:val="28"/>
              </w:rPr>
              <w:t>(44,298,446)</w:t>
            </w:r>
          </w:p>
        </w:tc>
      </w:tr>
      <w:tr w:rsidR="007A5A4A" w:rsidRPr="00AC1DFE" w14:paraId="79A9109E" w14:textId="77777777" w:rsidTr="00145178">
        <w:tc>
          <w:tcPr>
            <w:tcW w:w="2970" w:type="dxa"/>
          </w:tcPr>
          <w:p w14:paraId="6FB1F3BD" w14:textId="608FDC56"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Depreciation for the year</w:t>
            </w:r>
          </w:p>
        </w:tc>
        <w:tc>
          <w:tcPr>
            <w:tcW w:w="1097" w:type="dxa"/>
            <w:shd w:val="clear" w:color="auto" w:fill="auto"/>
            <w:vAlign w:val="bottom"/>
          </w:tcPr>
          <w:p w14:paraId="18E088B5" w14:textId="3AB25B83"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78E942B8" w14:textId="71D73EF2"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27B18B2D" w14:textId="59954A0E"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(1,013,411)</w:t>
            </w:r>
          </w:p>
        </w:tc>
        <w:tc>
          <w:tcPr>
            <w:tcW w:w="1166" w:type="dxa"/>
            <w:shd w:val="clear" w:color="auto" w:fill="auto"/>
            <w:vAlign w:val="bottom"/>
          </w:tcPr>
          <w:p w14:paraId="6134FA6A" w14:textId="6C466F8D"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(402,218)</w:t>
            </w:r>
          </w:p>
        </w:tc>
        <w:tc>
          <w:tcPr>
            <w:tcW w:w="1160" w:type="dxa"/>
            <w:shd w:val="clear" w:color="auto" w:fill="auto"/>
            <w:vAlign w:val="bottom"/>
          </w:tcPr>
          <w:p w14:paraId="48778FC5" w14:textId="58CC4C3F"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(414,306)</w:t>
            </w:r>
          </w:p>
        </w:tc>
        <w:tc>
          <w:tcPr>
            <w:tcW w:w="1171" w:type="dxa"/>
            <w:shd w:val="clear" w:color="auto" w:fill="auto"/>
            <w:vAlign w:val="bottom"/>
          </w:tcPr>
          <w:p w14:paraId="2DD35B8C" w14:textId="03F1C607"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206BE1AD" w14:textId="4BCB24C6"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(1,302,047)</w:t>
            </w:r>
          </w:p>
        </w:tc>
        <w:tc>
          <w:tcPr>
            <w:tcW w:w="1171" w:type="dxa"/>
            <w:shd w:val="clear" w:color="auto" w:fill="auto"/>
            <w:vAlign w:val="bottom"/>
          </w:tcPr>
          <w:p w14:paraId="65BD7F30" w14:textId="1FE6FDD4"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31C5505F" w14:textId="6FAC88DE"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(3,131,982)</w:t>
            </w:r>
          </w:p>
        </w:tc>
      </w:tr>
      <w:tr w:rsidR="007A5A4A" w:rsidRPr="00AC1DFE" w14:paraId="61201CA4" w14:textId="77777777" w:rsidTr="00145178">
        <w:tc>
          <w:tcPr>
            <w:tcW w:w="2970" w:type="dxa"/>
          </w:tcPr>
          <w:p w14:paraId="3309D09E" w14:textId="020EAC43"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1A950A81" w14:textId="609F712E"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62C0A6D1" w14:textId="464921EA"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13CC835C" w14:textId="64DF9894"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27D81553" w14:textId="5C00C8B3"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0" w:type="dxa"/>
            <w:shd w:val="clear" w:color="auto" w:fill="auto"/>
            <w:vAlign w:val="bottom"/>
          </w:tcPr>
          <w:p w14:paraId="27B6CDC5" w14:textId="65840D63"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2B00D662" w14:textId="76E5A836"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5A2D42F2" w14:textId="4F73B13F"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156E137C" w14:textId="1D2D9BD2"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3AEE4028" w14:textId="43D24BFC"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7A5A4A" w:rsidRPr="00AC1DFE" w14:paraId="13493D38" w14:textId="77777777" w:rsidTr="00145178">
        <w:tc>
          <w:tcPr>
            <w:tcW w:w="2970" w:type="dxa"/>
          </w:tcPr>
          <w:p w14:paraId="27F79ED0" w14:textId="36895AA7"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4</w:t>
            </w:r>
          </w:p>
        </w:tc>
        <w:tc>
          <w:tcPr>
            <w:tcW w:w="1097" w:type="dxa"/>
            <w:shd w:val="clear" w:color="auto" w:fill="auto"/>
            <w:vAlign w:val="bottom"/>
          </w:tcPr>
          <w:p w14:paraId="6194663B" w14:textId="76261530"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1522C904" w14:textId="7906DEEA"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(9,214,847)</w:t>
            </w:r>
          </w:p>
        </w:tc>
        <w:tc>
          <w:tcPr>
            <w:tcW w:w="1202" w:type="dxa"/>
            <w:shd w:val="clear" w:color="auto" w:fill="auto"/>
            <w:vAlign w:val="bottom"/>
          </w:tcPr>
          <w:p w14:paraId="72866149" w14:textId="56A3983A"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(16,864,084)</w:t>
            </w:r>
          </w:p>
        </w:tc>
        <w:tc>
          <w:tcPr>
            <w:tcW w:w="1166" w:type="dxa"/>
            <w:shd w:val="clear" w:color="auto" w:fill="auto"/>
            <w:vAlign w:val="bottom"/>
          </w:tcPr>
          <w:p w14:paraId="284F2E9F" w14:textId="58EFE469"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(8,003,937)</w:t>
            </w:r>
          </w:p>
        </w:tc>
        <w:tc>
          <w:tcPr>
            <w:tcW w:w="1160" w:type="dxa"/>
            <w:shd w:val="clear" w:color="auto" w:fill="auto"/>
            <w:vAlign w:val="bottom"/>
          </w:tcPr>
          <w:p w14:paraId="00BC6268" w14:textId="4262EC0D"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(2,666,139)</w:t>
            </w:r>
          </w:p>
        </w:tc>
        <w:tc>
          <w:tcPr>
            <w:tcW w:w="1171" w:type="dxa"/>
            <w:shd w:val="clear" w:color="auto" w:fill="auto"/>
            <w:vAlign w:val="bottom"/>
          </w:tcPr>
          <w:p w14:paraId="5617DEAF" w14:textId="5B9E05E9"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(1,568,999)</w:t>
            </w:r>
          </w:p>
        </w:tc>
        <w:tc>
          <w:tcPr>
            <w:tcW w:w="1168" w:type="dxa"/>
            <w:shd w:val="clear" w:color="auto" w:fill="auto"/>
            <w:vAlign w:val="bottom"/>
          </w:tcPr>
          <w:p w14:paraId="6CC6D489" w14:textId="658870E6"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(9,112,422)</w:t>
            </w:r>
          </w:p>
        </w:tc>
        <w:tc>
          <w:tcPr>
            <w:tcW w:w="1171" w:type="dxa"/>
            <w:shd w:val="clear" w:color="auto" w:fill="auto"/>
            <w:vAlign w:val="bottom"/>
          </w:tcPr>
          <w:p w14:paraId="22D485D4" w14:textId="07ABC8A1"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4E1EEBCF" w14:textId="0049DA73" w:rsidR="007A5A4A" w:rsidRPr="00145178" w:rsidRDefault="007A5A4A" w:rsidP="007A5A4A">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(47,430,428)</w:t>
            </w:r>
          </w:p>
        </w:tc>
      </w:tr>
      <w:tr w:rsidR="007A5A4A" w:rsidRPr="00AC1DFE" w14:paraId="2BC2E0E9" w14:textId="77777777" w:rsidTr="00732C37">
        <w:tc>
          <w:tcPr>
            <w:tcW w:w="2970" w:type="dxa"/>
          </w:tcPr>
          <w:p w14:paraId="7BBE38B9" w14:textId="6C0BA173" w:rsidR="007A5A4A" w:rsidRPr="00AC1DFE" w:rsidRDefault="007A5A4A" w:rsidP="007A5A4A">
            <w:pPr>
              <w:pStyle w:val="NoSpacing"/>
              <w:spacing w:line="340" w:lineRule="exact"/>
              <w:rPr>
                <w:rFonts w:asciiTheme="majorBidi" w:hAnsiTheme="majorBidi" w:cstheme="majorBidi"/>
                <w:sz w:val="28"/>
              </w:rPr>
            </w:pPr>
            <w:r w:rsidRPr="00AC1DFE">
              <w:rPr>
                <w:rFonts w:asciiTheme="majorBidi" w:hAnsiTheme="majorBidi" w:cstheme="majorBidi"/>
                <w:sz w:val="28"/>
              </w:rPr>
              <w:t>Net book value</w:t>
            </w:r>
          </w:p>
        </w:tc>
        <w:tc>
          <w:tcPr>
            <w:tcW w:w="1097" w:type="dxa"/>
            <w:shd w:val="clear" w:color="auto" w:fill="auto"/>
            <w:vAlign w:val="bottom"/>
          </w:tcPr>
          <w:p w14:paraId="4B9317ED"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66" w:type="dxa"/>
            <w:shd w:val="clear" w:color="auto" w:fill="auto"/>
            <w:vAlign w:val="bottom"/>
          </w:tcPr>
          <w:p w14:paraId="6509CFB7"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202" w:type="dxa"/>
            <w:shd w:val="clear" w:color="auto" w:fill="auto"/>
            <w:vAlign w:val="bottom"/>
          </w:tcPr>
          <w:p w14:paraId="4472798B"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66" w:type="dxa"/>
            <w:shd w:val="clear" w:color="auto" w:fill="auto"/>
            <w:vAlign w:val="bottom"/>
          </w:tcPr>
          <w:p w14:paraId="76ADB012"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60" w:type="dxa"/>
            <w:shd w:val="clear" w:color="auto" w:fill="auto"/>
            <w:vAlign w:val="bottom"/>
          </w:tcPr>
          <w:p w14:paraId="004895EF"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7BAC9ACF"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68" w:type="dxa"/>
            <w:shd w:val="clear" w:color="auto" w:fill="auto"/>
            <w:vAlign w:val="bottom"/>
          </w:tcPr>
          <w:p w14:paraId="27BBDEC1"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6D5D5506" w14:textId="77777777" w:rsidR="007A5A4A" w:rsidRPr="00145178" w:rsidRDefault="007A5A4A" w:rsidP="007A5A4A">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3093A8E3" w14:textId="77777777" w:rsidR="007A5A4A" w:rsidRPr="00145178" w:rsidRDefault="007A5A4A" w:rsidP="007A5A4A">
            <w:pPr>
              <w:pStyle w:val="NoSpacing"/>
              <w:spacing w:line="340" w:lineRule="exact"/>
              <w:jc w:val="right"/>
              <w:rPr>
                <w:rFonts w:asciiTheme="majorBidi" w:hAnsiTheme="majorBidi" w:cstheme="majorBidi"/>
                <w:sz w:val="28"/>
              </w:rPr>
            </w:pPr>
          </w:p>
        </w:tc>
      </w:tr>
      <w:tr w:rsidR="007A5A4A" w:rsidRPr="00AC1DFE" w14:paraId="6C9F46FB" w14:textId="77777777" w:rsidTr="00145178">
        <w:tc>
          <w:tcPr>
            <w:tcW w:w="2970" w:type="dxa"/>
          </w:tcPr>
          <w:p w14:paraId="6E3B1951" w14:textId="726A2511"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4</w:t>
            </w:r>
          </w:p>
        </w:tc>
        <w:tc>
          <w:tcPr>
            <w:tcW w:w="1097" w:type="dxa"/>
            <w:shd w:val="clear" w:color="auto" w:fill="auto"/>
            <w:vAlign w:val="bottom"/>
          </w:tcPr>
          <w:p w14:paraId="6C472DFC" w14:textId="4ABDBF0A"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2,900,000</w:t>
            </w:r>
          </w:p>
        </w:tc>
        <w:tc>
          <w:tcPr>
            <w:tcW w:w="1166" w:type="dxa"/>
            <w:shd w:val="clear" w:color="auto" w:fill="auto"/>
            <w:vAlign w:val="bottom"/>
          </w:tcPr>
          <w:p w14:paraId="01BC1C9A" w14:textId="563023A3"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5</w:t>
            </w:r>
          </w:p>
        </w:tc>
        <w:tc>
          <w:tcPr>
            <w:tcW w:w="1202" w:type="dxa"/>
            <w:shd w:val="clear" w:color="auto" w:fill="auto"/>
            <w:vAlign w:val="bottom"/>
          </w:tcPr>
          <w:p w14:paraId="28A203C2" w14:textId="549D9B8C"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2,300,851</w:t>
            </w:r>
          </w:p>
        </w:tc>
        <w:tc>
          <w:tcPr>
            <w:tcW w:w="1166" w:type="dxa"/>
            <w:shd w:val="clear" w:color="auto" w:fill="auto"/>
            <w:vAlign w:val="bottom"/>
          </w:tcPr>
          <w:p w14:paraId="6A76EBB7" w14:textId="6E398320"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787,420</w:t>
            </w:r>
          </w:p>
        </w:tc>
        <w:tc>
          <w:tcPr>
            <w:tcW w:w="1160" w:type="dxa"/>
            <w:shd w:val="clear" w:color="auto" w:fill="auto"/>
            <w:vAlign w:val="bottom"/>
          </w:tcPr>
          <w:p w14:paraId="6F3DABD6" w14:textId="50374CB2" w:rsidR="007A5A4A" w:rsidRPr="007A5A4A" w:rsidRDefault="007A5A4A" w:rsidP="007A5A4A">
            <w:pPr>
              <w:pStyle w:val="NoSpacing"/>
              <w:spacing w:line="340" w:lineRule="exact"/>
              <w:jc w:val="right"/>
              <w:rPr>
                <w:rFonts w:asciiTheme="majorBidi" w:hAnsiTheme="majorBidi" w:cstheme="majorBidi"/>
                <w:sz w:val="28"/>
              </w:rPr>
            </w:pPr>
            <w:r w:rsidRPr="007A5A4A">
              <w:rPr>
                <w:rFonts w:ascii="AngsanaUPC" w:hAnsi="AngsanaUPC" w:cs="AngsanaUPC"/>
                <w:sz w:val="28"/>
              </w:rPr>
              <w:t>63,493</w:t>
            </w:r>
          </w:p>
        </w:tc>
        <w:tc>
          <w:tcPr>
            <w:tcW w:w="1171" w:type="dxa"/>
            <w:shd w:val="clear" w:color="auto" w:fill="auto"/>
            <w:vAlign w:val="bottom"/>
          </w:tcPr>
          <w:p w14:paraId="2BF62136" w14:textId="5B0B87D5"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1</w:t>
            </w:r>
          </w:p>
        </w:tc>
        <w:tc>
          <w:tcPr>
            <w:tcW w:w="1168" w:type="dxa"/>
            <w:shd w:val="clear" w:color="auto" w:fill="auto"/>
            <w:vAlign w:val="bottom"/>
          </w:tcPr>
          <w:p w14:paraId="1C64E0D2" w14:textId="5A0666B8"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1,649,673</w:t>
            </w:r>
          </w:p>
        </w:tc>
        <w:tc>
          <w:tcPr>
            <w:tcW w:w="1171" w:type="dxa"/>
            <w:shd w:val="clear" w:color="auto" w:fill="auto"/>
            <w:vAlign w:val="bottom"/>
          </w:tcPr>
          <w:p w14:paraId="6511A7B6" w14:textId="7B26DDC3"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15BDFA2" w14:textId="002F1849" w:rsidR="007A5A4A" w:rsidRPr="00145178" w:rsidRDefault="007A5A4A" w:rsidP="007A5A4A">
            <w:pPr>
              <w:pStyle w:val="NoSpacing"/>
              <w:spacing w:line="340" w:lineRule="exact"/>
              <w:jc w:val="right"/>
              <w:rPr>
                <w:rFonts w:asciiTheme="majorBidi" w:hAnsiTheme="majorBidi" w:cstheme="majorBidi"/>
                <w:sz w:val="28"/>
              </w:rPr>
            </w:pPr>
            <w:r>
              <w:rPr>
                <w:rFonts w:ascii="AngsanaUPC" w:hAnsi="AngsanaUPC" w:cs="AngsanaUPC"/>
                <w:sz w:val="28"/>
              </w:rPr>
              <w:t>7,701,443</w:t>
            </w:r>
          </w:p>
        </w:tc>
      </w:tr>
      <w:tr w:rsidR="007A5A4A" w:rsidRPr="00AC1DFE" w14:paraId="2FF5AA02" w14:textId="77777777" w:rsidTr="00DF7F5C">
        <w:tc>
          <w:tcPr>
            <w:tcW w:w="2970" w:type="dxa"/>
          </w:tcPr>
          <w:p w14:paraId="3572F236" w14:textId="0862CFC1" w:rsidR="007A5A4A" w:rsidRPr="00AC1DFE" w:rsidRDefault="007A5A4A" w:rsidP="007A5A4A">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7" w:type="dxa"/>
            <w:shd w:val="clear" w:color="auto" w:fill="auto"/>
            <w:vAlign w:val="bottom"/>
          </w:tcPr>
          <w:p w14:paraId="15C2D22B" w14:textId="47B86B48"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2,900,000</w:t>
            </w:r>
          </w:p>
        </w:tc>
        <w:tc>
          <w:tcPr>
            <w:tcW w:w="1166" w:type="dxa"/>
            <w:shd w:val="clear" w:color="auto" w:fill="auto"/>
            <w:vAlign w:val="bottom"/>
          </w:tcPr>
          <w:p w14:paraId="6E057936" w14:textId="42EB499C"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5</w:t>
            </w:r>
          </w:p>
        </w:tc>
        <w:tc>
          <w:tcPr>
            <w:tcW w:w="1202" w:type="dxa"/>
            <w:shd w:val="clear" w:color="auto" w:fill="auto"/>
            <w:vAlign w:val="bottom"/>
          </w:tcPr>
          <w:p w14:paraId="6307F24B" w14:textId="0B7BD950"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3,314,262</w:t>
            </w:r>
          </w:p>
        </w:tc>
        <w:tc>
          <w:tcPr>
            <w:tcW w:w="1166" w:type="dxa"/>
            <w:shd w:val="clear" w:color="auto" w:fill="auto"/>
            <w:vAlign w:val="bottom"/>
          </w:tcPr>
          <w:p w14:paraId="42E713D1" w14:textId="783E6A35"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914,349</w:t>
            </w:r>
          </w:p>
        </w:tc>
        <w:tc>
          <w:tcPr>
            <w:tcW w:w="1160" w:type="dxa"/>
            <w:shd w:val="clear" w:color="auto" w:fill="auto"/>
            <w:vAlign w:val="bottom"/>
          </w:tcPr>
          <w:p w14:paraId="35F01A55" w14:textId="1DF1A1A4"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477,799</w:t>
            </w:r>
          </w:p>
        </w:tc>
        <w:tc>
          <w:tcPr>
            <w:tcW w:w="1171" w:type="dxa"/>
            <w:shd w:val="clear" w:color="auto" w:fill="auto"/>
            <w:vAlign w:val="bottom"/>
          </w:tcPr>
          <w:p w14:paraId="572F0DD0" w14:textId="057041FF"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1</w:t>
            </w:r>
          </w:p>
        </w:tc>
        <w:tc>
          <w:tcPr>
            <w:tcW w:w="1168" w:type="dxa"/>
            <w:shd w:val="clear" w:color="auto" w:fill="auto"/>
            <w:vAlign w:val="bottom"/>
          </w:tcPr>
          <w:p w14:paraId="4331C3B9" w14:textId="2D8C2ACE"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2,638,565</w:t>
            </w:r>
          </w:p>
        </w:tc>
        <w:tc>
          <w:tcPr>
            <w:tcW w:w="1171" w:type="dxa"/>
            <w:shd w:val="clear" w:color="auto" w:fill="auto"/>
            <w:vAlign w:val="bottom"/>
          </w:tcPr>
          <w:p w14:paraId="672E5DE8" w14:textId="0AFD354F"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w:t>
            </w:r>
          </w:p>
        </w:tc>
        <w:tc>
          <w:tcPr>
            <w:tcW w:w="1171" w:type="dxa"/>
            <w:shd w:val="clear" w:color="auto" w:fill="auto"/>
            <w:vAlign w:val="bottom"/>
          </w:tcPr>
          <w:p w14:paraId="78D574FB" w14:textId="33359159" w:rsidR="007A5A4A" w:rsidRPr="00145178" w:rsidRDefault="007A5A4A" w:rsidP="007A5A4A">
            <w:pPr>
              <w:pStyle w:val="NoSpacing"/>
              <w:pBdr>
                <w:top w:val="double" w:sz="4" w:space="1" w:color="auto"/>
                <w:bottom w:val="double" w:sz="4" w:space="1" w:color="auto"/>
              </w:pBdr>
              <w:spacing w:line="340" w:lineRule="exact"/>
              <w:jc w:val="right"/>
              <w:rPr>
                <w:rFonts w:asciiTheme="majorBidi" w:hAnsiTheme="majorBidi" w:cstheme="majorBidi"/>
                <w:sz w:val="28"/>
              </w:rPr>
            </w:pPr>
            <w:r w:rsidRPr="002552FB">
              <w:rPr>
                <w:rFonts w:ascii="AngsanaUPC" w:hAnsi="AngsanaUPC" w:cs="AngsanaUPC"/>
                <w:sz w:val="28"/>
              </w:rPr>
              <w:t>10,244,981</w:t>
            </w:r>
          </w:p>
        </w:tc>
      </w:tr>
    </w:tbl>
    <w:p w14:paraId="00CAA9E2" w14:textId="33AD7E23" w:rsidR="004C0530" w:rsidRPr="00145178" w:rsidRDefault="004C0530"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Depreciation </w:t>
      </w:r>
      <w:r w:rsidR="0088604B" w:rsidRPr="00AC1DFE">
        <w:rPr>
          <w:rFonts w:asciiTheme="majorBidi" w:hAnsiTheme="majorBidi" w:cstheme="majorBidi"/>
          <w:sz w:val="28"/>
        </w:rPr>
        <w:t xml:space="preserve">for the year ended </w:t>
      </w:r>
      <w:r w:rsidRPr="00AC1DFE">
        <w:rPr>
          <w:rFonts w:asciiTheme="majorBidi" w:hAnsiTheme="majorBidi" w:cstheme="majorBidi"/>
          <w:sz w:val="28"/>
        </w:rPr>
        <w:t>December 31, 202</w:t>
      </w:r>
      <w:r w:rsidR="00617481">
        <w:rPr>
          <w:rFonts w:asciiTheme="majorBidi" w:hAnsiTheme="majorBidi" w:cstheme="majorBidi"/>
          <w:sz w:val="28"/>
        </w:rPr>
        <w:t>4</w:t>
      </w:r>
      <w:r w:rsidRPr="00AC1DFE">
        <w:rPr>
          <w:rFonts w:asciiTheme="majorBidi" w:hAnsiTheme="majorBidi" w:cstheme="majorBidi"/>
          <w:sz w:val="28"/>
        </w:rPr>
        <w:t xml:space="preserve"> and 202</w:t>
      </w:r>
      <w:r w:rsidR="00617481">
        <w:rPr>
          <w:rFonts w:asciiTheme="majorBidi" w:hAnsiTheme="majorBidi" w:cstheme="majorBidi"/>
          <w:sz w:val="28"/>
        </w:rPr>
        <w:t>3</w:t>
      </w:r>
      <w:r w:rsidRPr="00AC1DFE">
        <w:rPr>
          <w:rFonts w:asciiTheme="majorBidi" w:hAnsiTheme="majorBidi" w:cstheme="majorBidi"/>
          <w:sz w:val="28"/>
        </w:rPr>
        <w:t xml:space="preserve"> </w:t>
      </w:r>
      <w:proofErr w:type="gramStart"/>
      <w:r w:rsidRPr="00AC1DFE">
        <w:rPr>
          <w:rFonts w:asciiTheme="majorBidi" w:hAnsiTheme="majorBidi" w:cstheme="majorBidi"/>
          <w:sz w:val="28"/>
        </w:rPr>
        <w:t>amount</w:t>
      </w:r>
      <w:proofErr w:type="gramEnd"/>
      <w:r w:rsidRPr="00AC1DFE">
        <w:rPr>
          <w:rFonts w:asciiTheme="majorBidi" w:hAnsiTheme="majorBidi" w:cstheme="majorBidi"/>
          <w:sz w:val="28"/>
        </w:rPr>
        <w:t xml:space="preserve"> of </w:t>
      </w:r>
      <w:r w:rsidRPr="00145178">
        <w:rPr>
          <w:rFonts w:asciiTheme="majorBidi" w:hAnsiTheme="majorBidi" w:cstheme="majorBidi"/>
          <w:sz w:val="28"/>
        </w:rPr>
        <w:t>Baht</w:t>
      </w:r>
      <w:r w:rsidR="00145178" w:rsidRPr="00145178">
        <w:rPr>
          <w:rFonts w:asciiTheme="majorBidi" w:hAnsiTheme="majorBidi" w:cstheme="majorBidi"/>
          <w:sz w:val="28"/>
        </w:rPr>
        <w:t xml:space="preserve"> 3.13</w:t>
      </w:r>
      <w:r w:rsidR="00145178">
        <w:rPr>
          <w:rFonts w:asciiTheme="majorBidi" w:hAnsiTheme="majorBidi" w:cstheme="majorBidi"/>
          <w:sz w:val="28"/>
        </w:rPr>
        <w:t xml:space="preserve"> </w:t>
      </w:r>
      <w:r w:rsidRPr="00145178">
        <w:rPr>
          <w:rFonts w:asciiTheme="majorBidi" w:hAnsiTheme="majorBidi" w:cstheme="majorBidi"/>
          <w:sz w:val="28"/>
        </w:rPr>
        <w:t xml:space="preserve">million and Baht </w:t>
      </w:r>
      <w:r w:rsidR="00617481" w:rsidRPr="00145178">
        <w:rPr>
          <w:rFonts w:asciiTheme="majorBidi" w:hAnsiTheme="majorBidi" w:cstheme="majorBidi"/>
          <w:sz w:val="28"/>
        </w:rPr>
        <w:t>4</w:t>
      </w:r>
      <w:r w:rsidR="006C6613" w:rsidRPr="00145178">
        <w:rPr>
          <w:rFonts w:asciiTheme="majorBidi" w:hAnsiTheme="majorBidi" w:cstheme="majorBidi"/>
          <w:sz w:val="28"/>
        </w:rPr>
        <w:t>.</w:t>
      </w:r>
      <w:r w:rsidR="00617481" w:rsidRPr="00145178">
        <w:rPr>
          <w:rFonts w:asciiTheme="majorBidi" w:hAnsiTheme="majorBidi" w:cstheme="majorBidi"/>
          <w:sz w:val="28"/>
        </w:rPr>
        <w:t>6</w:t>
      </w:r>
      <w:r w:rsidR="006C6613" w:rsidRPr="00145178">
        <w:rPr>
          <w:rFonts w:asciiTheme="majorBidi" w:hAnsiTheme="majorBidi" w:cstheme="majorBidi"/>
          <w:sz w:val="28"/>
        </w:rPr>
        <w:t>2</w:t>
      </w:r>
      <w:r w:rsidRPr="00145178">
        <w:rPr>
          <w:rFonts w:asciiTheme="majorBidi" w:hAnsiTheme="majorBidi" w:cstheme="majorBidi"/>
          <w:sz w:val="28"/>
        </w:rPr>
        <w:t xml:space="preserve"> million respectively </w:t>
      </w:r>
    </w:p>
    <w:p w14:paraId="3D664124" w14:textId="4789FF2C" w:rsidR="00516D37" w:rsidRPr="00AC1DFE" w:rsidRDefault="00516D37" w:rsidP="008D373A">
      <w:pPr>
        <w:pStyle w:val="NoSpacing"/>
        <w:spacing w:before="120" w:after="120"/>
        <w:ind w:left="425"/>
        <w:jc w:val="both"/>
        <w:rPr>
          <w:rFonts w:asciiTheme="majorBidi" w:hAnsiTheme="majorBidi" w:cstheme="majorBidi"/>
          <w:sz w:val="28"/>
        </w:rPr>
      </w:pPr>
      <w:r w:rsidRPr="00145178">
        <w:rPr>
          <w:rFonts w:asciiTheme="majorBidi" w:hAnsiTheme="majorBidi" w:cstheme="majorBidi"/>
          <w:sz w:val="28"/>
        </w:rPr>
        <w:t>As at December 31, 202</w:t>
      </w:r>
      <w:r w:rsidR="00617481" w:rsidRPr="00145178">
        <w:rPr>
          <w:rFonts w:asciiTheme="majorBidi" w:hAnsiTheme="majorBidi" w:cstheme="majorBidi"/>
          <w:sz w:val="28"/>
        </w:rPr>
        <w:t>4</w:t>
      </w:r>
      <w:r w:rsidRPr="00145178">
        <w:rPr>
          <w:rFonts w:asciiTheme="majorBidi" w:hAnsiTheme="majorBidi" w:cstheme="majorBidi"/>
          <w:sz w:val="28"/>
        </w:rPr>
        <w:t xml:space="preserve"> and 20</w:t>
      </w:r>
      <w:r w:rsidR="00072BFF" w:rsidRPr="00145178">
        <w:rPr>
          <w:rFonts w:asciiTheme="majorBidi" w:hAnsiTheme="majorBidi" w:cstheme="majorBidi"/>
          <w:sz w:val="28"/>
        </w:rPr>
        <w:t>2</w:t>
      </w:r>
      <w:r w:rsidR="00617481" w:rsidRPr="00145178">
        <w:rPr>
          <w:rFonts w:asciiTheme="majorBidi" w:hAnsiTheme="majorBidi" w:cstheme="majorBidi"/>
          <w:sz w:val="28"/>
        </w:rPr>
        <w:t>3</w:t>
      </w:r>
      <w:r w:rsidRPr="00145178">
        <w:rPr>
          <w:rFonts w:asciiTheme="majorBidi" w:hAnsiTheme="majorBidi" w:cstheme="majorBidi"/>
          <w:sz w:val="28"/>
        </w:rPr>
        <w:t xml:space="preserve">, the Company' s land, building and part of building improvement-net </w:t>
      </w:r>
      <w:proofErr w:type="gramStart"/>
      <w:r w:rsidRPr="00145178">
        <w:rPr>
          <w:rFonts w:asciiTheme="majorBidi" w:hAnsiTheme="majorBidi" w:cstheme="majorBidi"/>
          <w:sz w:val="28"/>
        </w:rPr>
        <w:t>amount</w:t>
      </w:r>
      <w:proofErr w:type="gramEnd"/>
      <w:r w:rsidRPr="00145178">
        <w:rPr>
          <w:rFonts w:asciiTheme="majorBidi" w:hAnsiTheme="majorBidi" w:cstheme="majorBidi"/>
          <w:sz w:val="28"/>
        </w:rPr>
        <w:t xml:space="preserve"> of Baht</w:t>
      </w:r>
      <w:r w:rsidR="00145178" w:rsidRPr="00145178">
        <w:rPr>
          <w:rFonts w:asciiTheme="majorBidi" w:hAnsiTheme="majorBidi" w:cstheme="majorBidi"/>
          <w:sz w:val="28"/>
        </w:rPr>
        <w:t xml:space="preserve"> 4.66</w:t>
      </w:r>
      <w:r w:rsidRPr="00145178">
        <w:rPr>
          <w:rFonts w:asciiTheme="majorBidi" w:hAnsiTheme="majorBidi" w:cstheme="majorBidi"/>
          <w:sz w:val="28"/>
        </w:rPr>
        <w:t xml:space="preserve"> million and Baht </w:t>
      </w:r>
      <w:r w:rsidR="00617481" w:rsidRPr="00145178">
        <w:rPr>
          <w:rFonts w:asciiTheme="majorBidi" w:hAnsiTheme="majorBidi" w:cstheme="majorBidi"/>
          <w:sz w:val="28"/>
        </w:rPr>
        <w:t xml:space="preserve">5.04 </w:t>
      </w:r>
      <w:r w:rsidRPr="00145178">
        <w:rPr>
          <w:rFonts w:asciiTheme="majorBidi" w:hAnsiTheme="majorBidi" w:cstheme="majorBidi"/>
          <w:sz w:val="28"/>
        </w:rPr>
        <w:t>million respectively were used as guarantee against letter of guarantee issued by banks as stated in notes 2</w:t>
      </w:r>
      <w:r w:rsidR="00E97053" w:rsidRPr="00145178">
        <w:rPr>
          <w:rFonts w:asciiTheme="majorBidi" w:hAnsiTheme="majorBidi" w:cstheme="majorBidi"/>
          <w:sz w:val="28"/>
        </w:rPr>
        <w:t>0</w:t>
      </w:r>
      <w:r w:rsidRPr="00145178">
        <w:rPr>
          <w:rFonts w:asciiTheme="majorBidi" w:hAnsiTheme="majorBidi" w:cstheme="majorBidi"/>
          <w:sz w:val="28"/>
        </w:rPr>
        <w:t xml:space="preserve">, </w:t>
      </w:r>
      <w:r w:rsidR="00EB1EF9" w:rsidRPr="00145178">
        <w:rPr>
          <w:rFonts w:asciiTheme="majorBidi" w:hAnsiTheme="majorBidi" w:cstheme="majorBidi"/>
          <w:sz w:val="28"/>
        </w:rPr>
        <w:t>3</w:t>
      </w:r>
      <w:r w:rsidR="00E97053" w:rsidRPr="00145178">
        <w:rPr>
          <w:rFonts w:asciiTheme="majorBidi" w:hAnsiTheme="majorBidi" w:cstheme="majorBidi"/>
          <w:sz w:val="28"/>
        </w:rPr>
        <w:t>1</w:t>
      </w:r>
      <w:r w:rsidR="00EB1EF9" w:rsidRPr="00145178">
        <w:rPr>
          <w:rFonts w:asciiTheme="majorBidi" w:hAnsiTheme="majorBidi" w:cstheme="majorBidi"/>
          <w:sz w:val="28"/>
        </w:rPr>
        <w:t>.3</w:t>
      </w:r>
      <w:r w:rsidRPr="00145178">
        <w:rPr>
          <w:rFonts w:asciiTheme="majorBidi" w:hAnsiTheme="majorBidi" w:cstheme="majorBidi"/>
          <w:sz w:val="28"/>
        </w:rPr>
        <w:t xml:space="preserve"> and 3</w:t>
      </w:r>
      <w:r w:rsidR="00E97053" w:rsidRPr="00145178">
        <w:rPr>
          <w:rFonts w:asciiTheme="majorBidi" w:hAnsiTheme="majorBidi" w:cstheme="majorBidi"/>
          <w:sz w:val="28"/>
        </w:rPr>
        <w:t>1</w:t>
      </w:r>
      <w:r w:rsidR="00A2164A" w:rsidRPr="00145178">
        <w:rPr>
          <w:rFonts w:asciiTheme="majorBidi" w:hAnsiTheme="majorBidi" w:cstheme="majorBidi"/>
          <w:sz w:val="28"/>
        </w:rPr>
        <w:t>.4</w:t>
      </w:r>
      <w:r w:rsidRPr="00145178">
        <w:rPr>
          <w:rFonts w:asciiTheme="majorBidi" w:hAnsiTheme="majorBidi" w:cstheme="majorBidi"/>
          <w:sz w:val="28"/>
        </w:rPr>
        <w:t xml:space="preserve"> respectively</w:t>
      </w:r>
      <w:r w:rsidRPr="00AC1DFE">
        <w:rPr>
          <w:rFonts w:asciiTheme="majorBidi" w:hAnsiTheme="majorBidi" w:cstheme="majorBidi"/>
          <w:sz w:val="28"/>
        </w:rPr>
        <w:t>.</w:t>
      </w:r>
    </w:p>
    <w:p w14:paraId="2F105457" w14:textId="576ED2F8" w:rsidR="007D0A19" w:rsidRPr="00AC1DFE" w:rsidRDefault="00072BFF"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As at December 31, 202</w:t>
      </w:r>
      <w:r w:rsidR="00617481">
        <w:rPr>
          <w:rFonts w:asciiTheme="majorBidi" w:hAnsiTheme="majorBidi" w:cstheme="majorBidi"/>
          <w:sz w:val="28"/>
        </w:rPr>
        <w:t>4</w:t>
      </w:r>
      <w:r w:rsidRPr="00AC1DFE">
        <w:rPr>
          <w:rFonts w:asciiTheme="majorBidi" w:hAnsiTheme="majorBidi" w:cstheme="majorBidi"/>
          <w:sz w:val="28"/>
        </w:rPr>
        <w:t xml:space="preserve"> and 202</w:t>
      </w:r>
      <w:r w:rsidR="00617481">
        <w:rPr>
          <w:rFonts w:asciiTheme="majorBidi" w:hAnsiTheme="majorBidi" w:cstheme="majorBidi"/>
          <w:sz w:val="28"/>
        </w:rPr>
        <w:t>3</w:t>
      </w:r>
      <w:r w:rsidRPr="00AC1DFE">
        <w:rPr>
          <w:rFonts w:asciiTheme="majorBidi" w:hAnsiTheme="majorBidi" w:cstheme="majorBidi"/>
          <w:sz w:val="28"/>
        </w:rPr>
        <w:t>, the Group's fixed assets at the cost of Baht</w:t>
      </w:r>
      <w:r w:rsidR="00145178">
        <w:rPr>
          <w:rFonts w:asciiTheme="majorBidi" w:hAnsiTheme="majorBidi" w:cstheme="majorBidi"/>
          <w:sz w:val="28"/>
        </w:rPr>
        <w:t xml:space="preserve"> 36.05</w:t>
      </w:r>
      <w:r w:rsidR="006C6613">
        <w:rPr>
          <w:rFonts w:asciiTheme="majorBidi" w:hAnsiTheme="majorBidi" w:cstheme="majorBidi"/>
          <w:sz w:val="28"/>
        </w:rPr>
        <w:t xml:space="preserve"> </w:t>
      </w:r>
      <w:r w:rsidRPr="00AC1DFE">
        <w:rPr>
          <w:rFonts w:asciiTheme="majorBidi" w:hAnsiTheme="majorBidi" w:cstheme="majorBidi"/>
          <w:sz w:val="28"/>
        </w:rPr>
        <w:t xml:space="preserve">million and Baht </w:t>
      </w:r>
      <w:r w:rsidR="00617481">
        <w:rPr>
          <w:rFonts w:asciiTheme="majorBidi" w:hAnsiTheme="majorBidi" w:cstheme="majorBidi"/>
          <w:sz w:val="28"/>
        </w:rPr>
        <w:t>2</w:t>
      </w:r>
      <w:r w:rsidR="00B64D00">
        <w:rPr>
          <w:rFonts w:asciiTheme="majorBidi" w:hAnsiTheme="majorBidi" w:cstheme="majorBidi"/>
          <w:sz w:val="28"/>
        </w:rPr>
        <w:t>9</w:t>
      </w:r>
      <w:r w:rsidR="00617481">
        <w:rPr>
          <w:rFonts w:asciiTheme="majorBidi" w:hAnsiTheme="majorBidi" w:cstheme="majorBidi"/>
          <w:sz w:val="28"/>
        </w:rPr>
        <w:t>.6</w:t>
      </w:r>
      <w:r w:rsidR="00B64D00">
        <w:rPr>
          <w:rFonts w:asciiTheme="majorBidi" w:hAnsiTheme="majorBidi" w:cstheme="majorBidi"/>
          <w:sz w:val="28"/>
        </w:rPr>
        <w:t>1</w:t>
      </w:r>
      <w:r w:rsidR="00617481">
        <w:rPr>
          <w:rFonts w:asciiTheme="majorBidi" w:hAnsiTheme="majorBidi" w:cstheme="majorBidi"/>
          <w:sz w:val="28"/>
        </w:rPr>
        <w:t xml:space="preserve"> </w:t>
      </w:r>
      <w:r w:rsidRPr="00AC1DFE">
        <w:rPr>
          <w:rFonts w:asciiTheme="majorBidi" w:hAnsiTheme="majorBidi" w:cstheme="majorBidi"/>
          <w:sz w:val="28"/>
        </w:rPr>
        <w:t xml:space="preserve">million respectively have been fully depreciated but are still in use.      </w:t>
      </w:r>
      <w:r w:rsidR="007D0A19" w:rsidRPr="00AC1DFE">
        <w:rPr>
          <w:rFonts w:asciiTheme="majorBidi" w:hAnsiTheme="majorBidi" w:cstheme="majorBidi"/>
          <w:sz w:val="28"/>
        </w:rPr>
        <w:br w:type="page"/>
      </w:r>
    </w:p>
    <w:tbl>
      <w:tblPr>
        <w:tblStyle w:val="TableGrid"/>
        <w:tblW w:w="1344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8"/>
        <w:gridCol w:w="1166"/>
        <w:gridCol w:w="1202"/>
        <w:gridCol w:w="1166"/>
        <w:gridCol w:w="1160"/>
        <w:gridCol w:w="1171"/>
        <w:gridCol w:w="1168"/>
        <w:gridCol w:w="1171"/>
        <w:gridCol w:w="1171"/>
      </w:tblGrid>
      <w:tr w:rsidR="00072BFF" w:rsidRPr="00AC1DFE" w14:paraId="7A6F91D1" w14:textId="77777777" w:rsidTr="007B431B">
        <w:trPr>
          <w:tblHeader/>
        </w:trPr>
        <w:tc>
          <w:tcPr>
            <w:tcW w:w="2970" w:type="dxa"/>
          </w:tcPr>
          <w:p w14:paraId="2520C3C0" w14:textId="77777777" w:rsidR="00072BFF" w:rsidRPr="00AC1DFE" w:rsidRDefault="00072BFF" w:rsidP="00FA215F">
            <w:pPr>
              <w:pStyle w:val="NoSpacing"/>
              <w:spacing w:line="340" w:lineRule="exact"/>
              <w:rPr>
                <w:rFonts w:ascii="AngsanaUPC" w:hAnsi="AngsanaUPC" w:cs="AngsanaUPC"/>
                <w:sz w:val="28"/>
              </w:rPr>
            </w:pPr>
          </w:p>
        </w:tc>
        <w:tc>
          <w:tcPr>
            <w:tcW w:w="10473" w:type="dxa"/>
            <w:gridSpan w:val="9"/>
          </w:tcPr>
          <w:p w14:paraId="750275D6" w14:textId="1CB1F19C" w:rsidR="00072BFF" w:rsidRPr="00AC1DFE" w:rsidRDefault="007B431B" w:rsidP="00FA215F">
            <w:pPr>
              <w:pStyle w:val="NoSpacing"/>
              <w:spacing w:line="340" w:lineRule="exact"/>
              <w:jc w:val="right"/>
              <w:rPr>
                <w:rFonts w:ascii="AngsanaUPC" w:hAnsi="AngsanaUPC" w:cs="AngsanaUPC"/>
                <w:sz w:val="28"/>
              </w:rPr>
            </w:pPr>
            <w:r w:rsidRPr="00AC1DFE">
              <w:rPr>
                <w:rFonts w:asciiTheme="majorBidi" w:hAnsiTheme="majorBidi" w:cs="Angsana New"/>
                <w:sz w:val="28"/>
                <w:cs/>
              </w:rPr>
              <w:t>(</w:t>
            </w:r>
            <w:r w:rsidRPr="00AC1DFE">
              <w:rPr>
                <w:rFonts w:asciiTheme="majorBidi" w:hAnsiTheme="majorBidi" w:cstheme="majorBidi"/>
                <w:sz w:val="28"/>
              </w:rPr>
              <w:t>Unit: Baht)</w:t>
            </w:r>
          </w:p>
        </w:tc>
      </w:tr>
      <w:tr w:rsidR="00072BFF" w:rsidRPr="00AC1DFE" w14:paraId="29285728" w14:textId="77777777" w:rsidTr="007B431B">
        <w:trPr>
          <w:tblHeader/>
        </w:trPr>
        <w:tc>
          <w:tcPr>
            <w:tcW w:w="2970" w:type="dxa"/>
          </w:tcPr>
          <w:p w14:paraId="253A0187" w14:textId="77777777" w:rsidR="00072BFF" w:rsidRPr="00AC1DFE" w:rsidRDefault="00072BFF" w:rsidP="00FA215F">
            <w:pPr>
              <w:pStyle w:val="NoSpacing"/>
              <w:spacing w:line="340" w:lineRule="exact"/>
              <w:rPr>
                <w:rFonts w:ascii="AngsanaUPC" w:hAnsi="AngsanaUPC" w:cs="AngsanaUPC"/>
                <w:sz w:val="28"/>
              </w:rPr>
            </w:pPr>
          </w:p>
        </w:tc>
        <w:tc>
          <w:tcPr>
            <w:tcW w:w="10473" w:type="dxa"/>
            <w:gridSpan w:val="9"/>
          </w:tcPr>
          <w:p w14:paraId="3D596299" w14:textId="3E135D25" w:rsidR="00072BFF" w:rsidRPr="00AC1DFE" w:rsidRDefault="007B431B" w:rsidP="00FA215F">
            <w:pPr>
              <w:pStyle w:val="NoSpacing"/>
              <w:pBdr>
                <w:top w:val="single" w:sz="4" w:space="1" w:color="auto"/>
                <w:bottom w:val="single" w:sz="4" w:space="1" w:color="auto"/>
              </w:pBdr>
              <w:spacing w:line="340" w:lineRule="exact"/>
              <w:jc w:val="center"/>
              <w:rPr>
                <w:rFonts w:ascii="AngsanaUPC" w:hAnsi="AngsanaUPC" w:cs="AngsanaUPC"/>
                <w:sz w:val="28"/>
              </w:rPr>
            </w:pPr>
            <w:r w:rsidRPr="00AC1DFE">
              <w:rPr>
                <w:rFonts w:ascii="AngsanaUPC" w:hAnsi="AngsanaUPC" w:cs="AngsanaUPC"/>
                <w:sz w:val="28"/>
              </w:rPr>
              <w:t>Separate financial statements</w:t>
            </w:r>
          </w:p>
        </w:tc>
      </w:tr>
      <w:tr w:rsidR="007B431B" w:rsidRPr="00AC1DFE" w14:paraId="4660AA67" w14:textId="77777777" w:rsidTr="007B431B">
        <w:trPr>
          <w:tblHeader/>
        </w:trPr>
        <w:tc>
          <w:tcPr>
            <w:tcW w:w="2970" w:type="dxa"/>
          </w:tcPr>
          <w:p w14:paraId="0BA46FA1" w14:textId="77777777" w:rsidR="007B431B" w:rsidRPr="00AC1DFE" w:rsidRDefault="007B431B" w:rsidP="00FA215F">
            <w:pPr>
              <w:pStyle w:val="NoSpacing"/>
              <w:spacing w:line="340" w:lineRule="exact"/>
              <w:rPr>
                <w:rFonts w:ascii="AngsanaUPC" w:hAnsi="AngsanaUPC" w:cs="AngsanaUPC"/>
                <w:sz w:val="28"/>
              </w:rPr>
            </w:pPr>
          </w:p>
        </w:tc>
        <w:tc>
          <w:tcPr>
            <w:tcW w:w="1098" w:type="dxa"/>
          </w:tcPr>
          <w:p w14:paraId="3E5B1BA6" w14:textId="6C82E05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Land</w:t>
            </w:r>
            <w:r w:rsidRPr="00AC1DFE">
              <w:rPr>
                <w:rFonts w:asciiTheme="majorBidi" w:hAnsiTheme="majorBidi" w:cstheme="majorBidi"/>
                <w:sz w:val="28"/>
              </w:rPr>
              <w:br/>
            </w:r>
          </w:p>
        </w:tc>
        <w:tc>
          <w:tcPr>
            <w:tcW w:w="1166" w:type="dxa"/>
          </w:tcPr>
          <w:p w14:paraId="484096EE" w14:textId="562CC04C"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Building</w:t>
            </w:r>
            <w:r w:rsidRPr="00AC1DFE">
              <w:rPr>
                <w:rFonts w:asciiTheme="majorBidi" w:hAnsiTheme="majorBidi" w:cstheme="majorBidi"/>
                <w:sz w:val="28"/>
              </w:rPr>
              <w:br/>
            </w:r>
          </w:p>
        </w:tc>
        <w:tc>
          <w:tcPr>
            <w:tcW w:w="1202" w:type="dxa"/>
          </w:tcPr>
          <w:p w14:paraId="70EB0A51" w14:textId="7DF700C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Building improvement</w:t>
            </w:r>
          </w:p>
        </w:tc>
        <w:tc>
          <w:tcPr>
            <w:tcW w:w="1166" w:type="dxa"/>
          </w:tcPr>
          <w:p w14:paraId="03F7A7D0" w14:textId="2B60F6B4"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Office equipment</w:t>
            </w:r>
          </w:p>
        </w:tc>
        <w:tc>
          <w:tcPr>
            <w:tcW w:w="1160" w:type="dxa"/>
          </w:tcPr>
          <w:p w14:paraId="4EED76B5" w14:textId="0BC78DD9"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Office furniture</w:t>
            </w:r>
          </w:p>
        </w:tc>
        <w:tc>
          <w:tcPr>
            <w:tcW w:w="1171" w:type="dxa"/>
          </w:tcPr>
          <w:p w14:paraId="06EFD4AD" w14:textId="7843425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Vehicles</w:t>
            </w:r>
            <w:r w:rsidRPr="00AC1DFE">
              <w:rPr>
                <w:rFonts w:asciiTheme="majorBidi" w:hAnsiTheme="majorBidi" w:cstheme="majorBidi"/>
                <w:sz w:val="28"/>
              </w:rPr>
              <w:br/>
            </w:r>
          </w:p>
        </w:tc>
        <w:tc>
          <w:tcPr>
            <w:tcW w:w="1168" w:type="dxa"/>
          </w:tcPr>
          <w:p w14:paraId="39BE98EF" w14:textId="3BA1437D"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Computer accessories</w:t>
            </w:r>
          </w:p>
        </w:tc>
        <w:tc>
          <w:tcPr>
            <w:tcW w:w="1171" w:type="dxa"/>
          </w:tcPr>
          <w:p w14:paraId="5FFDE97B" w14:textId="0365FD8E"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Construction in progress</w:t>
            </w:r>
          </w:p>
        </w:tc>
        <w:tc>
          <w:tcPr>
            <w:tcW w:w="1171" w:type="dxa"/>
          </w:tcPr>
          <w:p w14:paraId="2AF2F9AA" w14:textId="3ABFB469"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p>
        </w:tc>
      </w:tr>
      <w:tr w:rsidR="007B431B" w:rsidRPr="00AC1DFE" w14:paraId="0D67D99C" w14:textId="77777777" w:rsidTr="007B431B">
        <w:tc>
          <w:tcPr>
            <w:tcW w:w="2970" w:type="dxa"/>
          </w:tcPr>
          <w:p w14:paraId="0575FB60" w14:textId="52121D90" w:rsidR="007B431B" w:rsidRPr="00AC1DFE" w:rsidRDefault="007B431B" w:rsidP="00FA215F">
            <w:pPr>
              <w:pStyle w:val="NoSpacing"/>
              <w:spacing w:line="340" w:lineRule="exact"/>
              <w:rPr>
                <w:rFonts w:ascii="AngsanaUPC" w:hAnsi="AngsanaUPC" w:cs="AngsanaUPC"/>
                <w:sz w:val="28"/>
              </w:rPr>
            </w:pPr>
            <w:r w:rsidRPr="00AC1DFE">
              <w:rPr>
                <w:rFonts w:asciiTheme="majorBidi" w:hAnsiTheme="majorBidi" w:cstheme="majorBidi"/>
                <w:sz w:val="28"/>
              </w:rPr>
              <w:t>Cost</w:t>
            </w:r>
          </w:p>
        </w:tc>
        <w:tc>
          <w:tcPr>
            <w:tcW w:w="1098" w:type="dxa"/>
          </w:tcPr>
          <w:p w14:paraId="1A395011" w14:textId="77777777" w:rsidR="007B431B" w:rsidRPr="00AC1DFE" w:rsidRDefault="007B431B" w:rsidP="00FA215F">
            <w:pPr>
              <w:pStyle w:val="NoSpacing"/>
              <w:spacing w:line="340" w:lineRule="exact"/>
              <w:jc w:val="right"/>
              <w:rPr>
                <w:rFonts w:ascii="AngsanaUPC" w:hAnsi="AngsanaUPC" w:cs="AngsanaUPC"/>
                <w:sz w:val="28"/>
              </w:rPr>
            </w:pPr>
          </w:p>
        </w:tc>
        <w:tc>
          <w:tcPr>
            <w:tcW w:w="1166" w:type="dxa"/>
          </w:tcPr>
          <w:p w14:paraId="23C16CE0" w14:textId="77777777" w:rsidR="007B431B" w:rsidRPr="00AC1DFE" w:rsidRDefault="007B431B" w:rsidP="00FA215F">
            <w:pPr>
              <w:pStyle w:val="NoSpacing"/>
              <w:spacing w:line="340" w:lineRule="exact"/>
              <w:jc w:val="right"/>
              <w:rPr>
                <w:rFonts w:ascii="AngsanaUPC" w:hAnsi="AngsanaUPC" w:cs="AngsanaUPC"/>
                <w:sz w:val="28"/>
              </w:rPr>
            </w:pPr>
          </w:p>
        </w:tc>
        <w:tc>
          <w:tcPr>
            <w:tcW w:w="1202" w:type="dxa"/>
          </w:tcPr>
          <w:p w14:paraId="4E7A98E7" w14:textId="77777777" w:rsidR="007B431B" w:rsidRPr="00AC1DFE" w:rsidRDefault="007B431B" w:rsidP="00FA215F">
            <w:pPr>
              <w:pStyle w:val="NoSpacing"/>
              <w:spacing w:line="340" w:lineRule="exact"/>
              <w:jc w:val="right"/>
              <w:rPr>
                <w:rFonts w:ascii="AngsanaUPC" w:hAnsi="AngsanaUPC" w:cs="AngsanaUPC"/>
                <w:sz w:val="28"/>
              </w:rPr>
            </w:pPr>
          </w:p>
        </w:tc>
        <w:tc>
          <w:tcPr>
            <w:tcW w:w="1166" w:type="dxa"/>
          </w:tcPr>
          <w:p w14:paraId="5048B35A" w14:textId="77777777" w:rsidR="007B431B" w:rsidRPr="00AC1DFE" w:rsidRDefault="007B431B" w:rsidP="00FA215F">
            <w:pPr>
              <w:pStyle w:val="NoSpacing"/>
              <w:spacing w:line="340" w:lineRule="exact"/>
              <w:jc w:val="right"/>
              <w:rPr>
                <w:rFonts w:ascii="AngsanaUPC" w:hAnsi="AngsanaUPC" w:cs="AngsanaUPC"/>
                <w:sz w:val="28"/>
              </w:rPr>
            </w:pPr>
          </w:p>
        </w:tc>
        <w:tc>
          <w:tcPr>
            <w:tcW w:w="1160" w:type="dxa"/>
          </w:tcPr>
          <w:p w14:paraId="101570F2"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219AA0F3" w14:textId="77777777" w:rsidR="007B431B" w:rsidRPr="00AC1DFE" w:rsidRDefault="007B431B" w:rsidP="00FA215F">
            <w:pPr>
              <w:pStyle w:val="NoSpacing"/>
              <w:spacing w:line="340" w:lineRule="exact"/>
              <w:jc w:val="right"/>
              <w:rPr>
                <w:rFonts w:ascii="AngsanaUPC" w:hAnsi="AngsanaUPC" w:cs="AngsanaUPC"/>
                <w:sz w:val="28"/>
              </w:rPr>
            </w:pPr>
          </w:p>
        </w:tc>
        <w:tc>
          <w:tcPr>
            <w:tcW w:w="1168" w:type="dxa"/>
          </w:tcPr>
          <w:p w14:paraId="441D441F"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31CB3BCB"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5CC1AF1D" w14:textId="77777777" w:rsidR="007B431B" w:rsidRPr="00AC1DFE" w:rsidRDefault="007B431B" w:rsidP="00FA215F">
            <w:pPr>
              <w:pStyle w:val="NoSpacing"/>
              <w:spacing w:line="340" w:lineRule="exact"/>
              <w:jc w:val="right"/>
              <w:rPr>
                <w:rFonts w:ascii="AngsanaUPC" w:hAnsi="AngsanaUPC" w:cs="AngsanaUPC"/>
                <w:sz w:val="28"/>
              </w:rPr>
            </w:pPr>
          </w:p>
        </w:tc>
      </w:tr>
      <w:tr w:rsidR="007A5A4A" w:rsidRPr="00AC1DFE" w14:paraId="1539BDE4" w14:textId="77777777" w:rsidTr="00DF7F5C">
        <w:tc>
          <w:tcPr>
            <w:tcW w:w="2970" w:type="dxa"/>
          </w:tcPr>
          <w:p w14:paraId="6413E2A1" w14:textId="2904767C"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3</w:t>
            </w:r>
          </w:p>
        </w:tc>
        <w:tc>
          <w:tcPr>
            <w:tcW w:w="1098" w:type="dxa"/>
            <w:shd w:val="clear" w:color="auto" w:fill="auto"/>
            <w:vAlign w:val="bottom"/>
          </w:tcPr>
          <w:p w14:paraId="69EA13BA" w14:textId="246B457C"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2,900,000</w:t>
            </w:r>
          </w:p>
        </w:tc>
        <w:tc>
          <w:tcPr>
            <w:tcW w:w="1166" w:type="dxa"/>
            <w:shd w:val="clear" w:color="auto" w:fill="auto"/>
            <w:vAlign w:val="bottom"/>
          </w:tcPr>
          <w:p w14:paraId="5403AD39" w14:textId="610D27B1"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9,214,852</w:t>
            </w:r>
          </w:p>
        </w:tc>
        <w:tc>
          <w:tcPr>
            <w:tcW w:w="1202" w:type="dxa"/>
            <w:shd w:val="clear" w:color="auto" w:fill="auto"/>
            <w:vAlign w:val="bottom"/>
          </w:tcPr>
          <w:p w14:paraId="2C1937B4" w14:textId="568A4A0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18,542,818</w:t>
            </w:r>
          </w:p>
        </w:tc>
        <w:tc>
          <w:tcPr>
            <w:tcW w:w="1166" w:type="dxa"/>
            <w:shd w:val="clear" w:color="auto" w:fill="auto"/>
            <w:vAlign w:val="bottom"/>
          </w:tcPr>
          <w:p w14:paraId="5E7ABF9E" w14:textId="4FE9F7D6"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6,184,029</w:t>
            </w:r>
          </w:p>
        </w:tc>
        <w:tc>
          <w:tcPr>
            <w:tcW w:w="1160" w:type="dxa"/>
            <w:shd w:val="clear" w:color="auto" w:fill="auto"/>
            <w:vAlign w:val="bottom"/>
          </w:tcPr>
          <w:p w14:paraId="2615F853" w14:textId="6BDF8BB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2,425,850</w:t>
            </w:r>
          </w:p>
        </w:tc>
        <w:tc>
          <w:tcPr>
            <w:tcW w:w="1171" w:type="dxa"/>
            <w:shd w:val="clear" w:color="auto" w:fill="auto"/>
            <w:vAlign w:val="bottom"/>
          </w:tcPr>
          <w:p w14:paraId="33E45F85" w14:textId="5CB60371"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1,569,000</w:t>
            </w:r>
          </w:p>
        </w:tc>
        <w:tc>
          <w:tcPr>
            <w:tcW w:w="1168" w:type="dxa"/>
            <w:shd w:val="clear" w:color="auto" w:fill="auto"/>
            <w:vAlign w:val="bottom"/>
          </w:tcPr>
          <w:p w14:paraId="5B314336" w14:textId="4AE0E7B4"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7,027,199</w:t>
            </w:r>
          </w:p>
        </w:tc>
        <w:tc>
          <w:tcPr>
            <w:tcW w:w="1171" w:type="dxa"/>
            <w:shd w:val="clear" w:color="auto" w:fill="auto"/>
            <w:vAlign w:val="bottom"/>
          </w:tcPr>
          <w:p w14:paraId="0BEC5CEA" w14:textId="1147605E"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05B53EE0" w14:textId="4F24C1DE"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47,863,748</w:t>
            </w:r>
          </w:p>
        </w:tc>
      </w:tr>
      <w:tr w:rsidR="007A5A4A" w:rsidRPr="00AC1DFE" w14:paraId="2C7A819F" w14:textId="77777777" w:rsidTr="00DF7F5C">
        <w:tc>
          <w:tcPr>
            <w:tcW w:w="2970" w:type="dxa"/>
          </w:tcPr>
          <w:p w14:paraId="6336953D" w14:textId="52237E88"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Increase</w:t>
            </w:r>
          </w:p>
        </w:tc>
        <w:tc>
          <w:tcPr>
            <w:tcW w:w="1098" w:type="dxa"/>
            <w:shd w:val="clear" w:color="auto" w:fill="auto"/>
            <w:vAlign w:val="bottom"/>
          </w:tcPr>
          <w:p w14:paraId="400834F4" w14:textId="19A9F0B4"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15E44EC8" w14:textId="0BD09EE3"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202" w:type="dxa"/>
            <w:shd w:val="clear" w:color="auto" w:fill="auto"/>
            <w:vAlign w:val="bottom"/>
          </w:tcPr>
          <w:p w14:paraId="72AF15D6" w14:textId="1AF5D37F"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622,114</w:t>
            </w:r>
          </w:p>
        </w:tc>
        <w:tc>
          <w:tcPr>
            <w:tcW w:w="1166" w:type="dxa"/>
            <w:shd w:val="clear" w:color="auto" w:fill="auto"/>
            <w:vAlign w:val="bottom"/>
          </w:tcPr>
          <w:p w14:paraId="41E5A203" w14:textId="42FA12E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123,732</w:t>
            </w:r>
          </w:p>
        </w:tc>
        <w:tc>
          <w:tcPr>
            <w:tcW w:w="1160" w:type="dxa"/>
            <w:shd w:val="clear" w:color="auto" w:fill="auto"/>
            <w:vAlign w:val="bottom"/>
          </w:tcPr>
          <w:p w14:paraId="21851CE4" w14:textId="1CB0E28D"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18,645</w:t>
            </w:r>
          </w:p>
        </w:tc>
        <w:tc>
          <w:tcPr>
            <w:tcW w:w="1171" w:type="dxa"/>
            <w:shd w:val="clear" w:color="auto" w:fill="auto"/>
            <w:vAlign w:val="bottom"/>
          </w:tcPr>
          <w:p w14:paraId="0AB21B77" w14:textId="37EFD756"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8" w:type="dxa"/>
            <w:shd w:val="clear" w:color="auto" w:fill="auto"/>
            <w:vAlign w:val="bottom"/>
          </w:tcPr>
          <w:p w14:paraId="6DD46664" w14:textId="2CA1E25F"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828,233</w:t>
            </w:r>
          </w:p>
        </w:tc>
        <w:tc>
          <w:tcPr>
            <w:tcW w:w="1171" w:type="dxa"/>
            <w:shd w:val="clear" w:color="auto" w:fill="auto"/>
            <w:vAlign w:val="bottom"/>
          </w:tcPr>
          <w:p w14:paraId="0868F315" w14:textId="21D4304A"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3D421DB5" w14:textId="045F8F18"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1,592,724</w:t>
            </w:r>
          </w:p>
        </w:tc>
      </w:tr>
      <w:tr w:rsidR="007A5A4A" w:rsidRPr="00AC1DFE" w14:paraId="71315B9A" w14:textId="77777777" w:rsidTr="00DF7F5C">
        <w:tc>
          <w:tcPr>
            <w:tcW w:w="2970" w:type="dxa"/>
          </w:tcPr>
          <w:p w14:paraId="5E2C46E3" w14:textId="6B9B949D"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Transfer in (out)</w:t>
            </w:r>
          </w:p>
        </w:tc>
        <w:tc>
          <w:tcPr>
            <w:tcW w:w="1098" w:type="dxa"/>
            <w:shd w:val="clear" w:color="auto" w:fill="auto"/>
            <w:vAlign w:val="bottom"/>
          </w:tcPr>
          <w:p w14:paraId="63A85598" w14:textId="0843EE71"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4BE88DF9" w14:textId="12EB2E7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202" w:type="dxa"/>
            <w:shd w:val="clear" w:color="auto" w:fill="auto"/>
            <w:vAlign w:val="bottom"/>
          </w:tcPr>
          <w:p w14:paraId="339B568F" w14:textId="597D111D"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69548244" w14:textId="449FC1E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0" w:type="dxa"/>
            <w:shd w:val="clear" w:color="auto" w:fill="auto"/>
            <w:vAlign w:val="bottom"/>
          </w:tcPr>
          <w:p w14:paraId="6A164E21" w14:textId="4B170841"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74C0499C" w14:textId="3A97D85D"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8" w:type="dxa"/>
            <w:shd w:val="clear" w:color="auto" w:fill="auto"/>
            <w:vAlign w:val="bottom"/>
          </w:tcPr>
          <w:p w14:paraId="0FD4EF05" w14:textId="32FE966F"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76E24457" w14:textId="3C4C008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6164C047" w14:textId="450D1296"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r>
      <w:tr w:rsidR="007A5A4A" w:rsidRPr="00AC1DFE" w14:paraId="1B0DF4C7" w14:textId="77777777" w:rsidTr="00DF7F5C">
        <w:tc>
          <w:tcPr>
            <w:tcW w:w="2970" w:type="dxa"/>
          </w:tcPr>
          <w:p w14:paraId="0D940DCC" w14:textId="249485BD"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03E1FF7D" w14:textId="00647B0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1013109E" w14:textId="32D15120"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202" w:type="dxa"/>
            <w:shd w:val="clear" w:color="auto" w:fill="auto"/>
            <w:vAlign w:val="bottom"/>
          </w:tcPr>
          <w:p w14:paraId="46712556" w14:textId="6ADB0B8B"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7DB226F6" w14:textId="48F1063B"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(266,000)</w:t>
            </w:r>
          </w:p>
        </w:tc>
        <w:tc>
          <w:tcPr>
            <w:tcW w:w="1160" w:type="dxa"/>
            <w:shd w:val="clear" w:color="auto" w:fill="auto"/>
            <w:vAlign w:val="bottom"/>
          </w:tcPr>
          <w:p w14:paraId="368D9996" w14:textId="5957E43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7149F0D2" w14:textId="2D3E6B95"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8" w:type="dxa"/>
            <w:shd w:val="clear" w:color="auto" w:fill="auto"/>
            <w:vAlign w:val="bottom"/>
          </w:tcPr>
          <w:p w14:paraId="3CA8A69E" w14:textId="1CB179E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(70,890)</w:t>
            </w:r>
          </w:p>
        </w:tc>
        <w:tc>
          <w:tcPr>
            <w:tcW w:w="1171" w:type="dxa"/>
            <w:shd w:val="clear" w:color="auto" w:fill="auto"/>
            <w:vAlign w:val="bottom"/>
          </w:tcPr>
          <w:p w14:paraId="2D0CDED4" w14:textId="637E86E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61CD4647" w14:textId="18D3174D"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(336,890)</w:t>
            </w:r>
          </w:p>
        </w:tc>
      </w:tr>
      <w:tr w:rsidR="007A5A4A" w:rsidRPr="00AC1DFE" w14:paraId="61E17BFB" w14:textId="77777777" w:rsidTr="00DF7F5C">
        <w:tc>
          <w:tcPr>
            <w:tcW w:w="2970" w:type="dxa"/>
          </w:tcPr>
          <w:p w14:paraId="017427C0" w14:textId="2D2FEEAA"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8" w:type="dxa"/>
            <w:shd w:val="clear" w:color="auto" w:fill="auto"/>
            <w:vAlign w:val="bottom"/>
          </w:tcPr>
          <w:p w14:paraId="60259FBA" w14:textId="0C61720E"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2,900,000</w:t>
            </w:r>
          </w:p>
        </w:tc>
        <w:tc>
          <w:tcPr>
            <w:tcW w:w="1166" w:type="dxa"/>
            <w:shd w:val="clear" w:color="auto" w:fill="auto"/>
            <w:vAlign w:val="bottom"/>
          </w:tcPr>
          <w:p w14:paraId="1E6D9E81" w14:textId="58BF0C43"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9,214,852</w:t>
            </w:r>
          </w:p>
        </w:tc>
        <w:tc>
          <w:tcPr>
            <w:tcW w:w="1202" w:type="dxa"/>
            <w:shd w:val="clear" w:color="auto" w:fill="auto"/>
            <w:vAlign w:val="bottom"/>
          </w:tcPr>
          <w:p w14:paraId="6E668A6F" w14:textId="054FBF71"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19,164,932</w:t>
            </w:r>
          </w:p>
        </w:tc>
        <w:tc>
          <w:tcPr>
            <w:tcW w:w="1166" w:type="dxa"/>
            <w:shd w:val="clear" w:color="auto" w:fill="auto"/>
            <w:vAlign w:val="bottom"/>
          </w:tcPr>
          <w:p w14:paraId="6ED9C0C7" w14:textId="64BC7E4E"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6,041,761</w:t>
            </w:r>
          </w:p>
        </w:tc>
        <w:tc>
          <w:tcPr>
            <w:tcW w:w="1160" w:type="dxa"/>
            <w:shd w:val="clear" w:color="auto" w:fill="auto"/>
            <w:vAlign w:val="bottom"/>
          </w:tcPr>
          <w:p w14:paraId="32C58742" w14:textId="5AD4DC23"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2,444,495</w:t>
            </w:r>
          </w:p>
        </w:tc>
        <w:tc>
          <w:tcPr>
            <w:tcW w:w="1171" w:type="dxa"/>
            <w:shd w:val="clear" w:color="auto" w:fill="auto"/>
            <w:vAlign w:val="bottom"/>
          </w:tcPr>
          <w:p w14:paraId="5EE2B748" w14:textId="40385A90"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1,569,000</w:t>
            </w:r>
          </w:p>
        </w:tc>
        <w:tc>
          <w:tcPr>
            <w:tcW w:w="1168" w:type="dxa"/>
            <w:shd w:val="clear" w:color="auto" w:fill="auto"/>
            <w:vAlign w:val="bottom"/>
          </w:tcPr>
          <w:p w14:paraId="3A9E29DC" w14:textId="3EE711DC"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7,784,542</w:t>
            </w:r>
          </w:p>
        </w:tc>
        <w:tc>
          <w:tcPr>
            <w:tcW w:w="1171" w:type="dxa"/>
            <w:shd w:val="clear" w:color="auto" w:fill="auto"/>
            <w:vAlign w:val="bottom"/>
          </w:tcPr>
          <w:p w14:paraId="60B8BB8E" w14:textId="6FC8E7CA"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2A00203D" w14:textId="527F28FC"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49,119,582</w:t>
            </w:r>
          </w:p>
        </w:tc>
      </w:tr>
      <w:tr w:rsidR="007A5A4A" w:rsidRPr="00AC1DFE" w14:paraId="7500F34F" w14:textId="77777777" w:rsidTr="00145178">
        <w:tc>
          <w:tcPr>
            <w:tcW w:w="2970" w:type="dxa"/>
          </w:tcPr>
          <w:p w14:paraId="225E3263" w14:textId="47FB11DE"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Increase</w:t>
            </w:r>
          </w:p>
        </w:tc>
        <w:tc>
          <w:tcPr>
            <w:tcW w:w="1098" w:type="dxa"/>
            <w:shd w:val="clear" w:color="auto" w:fill="auto"/>
            <w:vAlign w:val="bottom"/>
          </w:tcPr>
          <w:p w14:paraId="12BFD084" w14:textId="001C6244"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166" w:type="dxa"/>
            <w:shd w:val="clear" w:color="auto" w:fill="auto"/>
            <w:vAlign w:val="bottom"/>
          </w:tcPr>
          <w:p w14:paraId="63AF158B" w14:textId="0335617D"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202" w:type="dxa"/>
            <w:shd w:val="clear" w:color="auto" w:fill="auto"/>
            <w:vAlign w:val="bottom"/>
          </w:tcPr>
          <w:p w14:paraId="4EDA5B2C" w14:textId="6C90B3D8"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166" w:type="dxa"/>
            <w:shd w:val="clear" w:color="auto" w:fill="auto"/>
            <w:vAlign w:val="bottom"/>
          </w:tcPr>
          <w:p w14:paraId="29E8937B" w14:textId="528D8982"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275,289</w:t>
            </w:r>
          </w:p>
        </w:tc>
        <w:tc>
          <w:tcPr>
            <w:tcW w:w="1160" w:type="dxa"/>
            <w:shd w:val="clear" w:color="auto" w:fill="auto"/>
            <w:vAlign w:val="bottom"/>
          </w:tcPr>
          <w:p w14:paraId="5A6EB01F" w14:textId="49446940"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3677851" w14:textId="29270046"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137F9A37" w14:textId="03D2E6FA"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313,155</w:t>
            </w:r>
          </w:p>
        </w:tc>
        <w:tc>
          <w:tcPr>
            <w:tcW w:w="1171" w:type="dxa"/>
            <w:shd w:val="clear" w:color="auto" w:fill="auto"/>
            <w:vAlign w:val="bottom"/>
          </w:tcPr>
          <w:p w14:paraId="214BDAD7" w14:textId="3B1202E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7617400C" w14:textId="0EC6E33A"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588,444</w:t>
            </w:r>
          </w:p>
        </w:tc>
      </w:tr>
      <w:tr w:rsidR="007A5A4A" w:rsidRPr="00AC1DFE" w14:paraId="0170E62C" w14:textId="77777777" w:rsidTr="00145178">
        <w:tc>
          <w:tcPr>
            <w:tcW w:w="2970" w:type="dxa"/>
          </w:tcPr>
          <w:p w14:paraId="2D6062D0" w14:textId="00ED08C5"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Transfer in (out)</w:t>
            </w:r>
          </w:p>
        </w:tc>
        <w:tc>
          <w:tcPr>
            <w:tcW w:w="1098" w:type="dxa"/>
            <w:shd w:val="clear" w:color="auto" w:fill="auto"/>
            <w:vAlign w:val="bottom"/>
          </w:tcPr>
          <w:p w14:paraId="65BB7F41" w14:textId="6B47BDFC"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166" w:type="dxa"/>
            <w:shd w:val="clear" w:color="auto" w:fill="auto"/>
            <w:vAlign w:val="bottom"/>
          </w:tcPr>
          <w:p w14:paraId="650DDB92" w14:textId="3A96D16E"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5FAD4CA6" w14:textId="1400C87D"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166269A1" w14:textId="2132A8A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587AF97D" w14:textId="402AC7F3"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00C20C80" w14:textId="3D9B6C09"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2F66470B" w14:textId="39537C17"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01C041D9" w14:textId="03F30CC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47AAE06F" w14:textId="24F41CE0"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r>
      <w:tr w:rsidR="007A5A4A" w:rsidRPr="00AC1DFE" w14:paraId="080901C7" w14:textId="77777777" w:rsidTr="00145178">
        <w:tc>
          <w:tcPr>
            <w:tcW w:w="2970" w:type="dxa"/>
          </w:tcPr>
          <w:p w14:paraId="633ADEA1" w14:textId="6DCA8115"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647BAC9D" w14:textId="7A1C64D9"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799FE70" w14:textId="2A972C82"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69C3151B" w14:textId="1D8F24EB"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C0DA7EA" w14:textId="588D6DE4"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32EFA68F" w14:textId="387924C0"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2ED57AD1" w14:textId="4B0BC854"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4ED5669D" w14:textId="0F286085"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BCE61D6" w14:textId="25EEDE5B"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78C2F8C" w14:textId="24CE589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r>
      <w:tr w:rsidR="007A5A4A" w:rsidRPr="00AC1DFE" w14:paraId="6D22F3A1" w14:textId="77777777" w:rsidTr="00145178">
        <w:tc>
          <w:tcPr>
            <w:tcW w:w="2970" w:type="dxa"/>
          </w:tcPr>
          <w:p w14:paraId="5C95E2B1" w14:textId="179465F0" w:rsidR="007A5A4A" w:rsidRPr="00AC1DFE" w:rsidRDefault="007A5A4A" w:rsidP="007A5A4A">
            <w:pPr>
              <w:pStyle w:val="NoSpacing"/>
              <w:spacing w:line="340" w:lineRule="exact"/>
              <w:ind w:left="270"/>
              <w:rPr>
                <w:rFonts w:ascii="AngsanaUPC" w:hAnsi="AngsanaUPC" w:cs="AngsanaUPC"/>
                <w:sz w:val="28"/>
                <w:cs/>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4</w:t>
            </w:r>
          </w:p>
        </w:tc>
        <w:tc>
          <w:tcPr>
            <w:tcW w:w="1098" w:type="dxa"/>
            <w:shd w:val="clear" w:color="auto" w:fill="auto"/>
            <w:vAlign w:val="bottom"/>
          </w:tcPr>
          <w:p w14:paraId="7D26915D" w14:textId="7BFCE8A2"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2,900,000</w:t>
            </w:r>
          </w:p>
        </w:tc>
        <w:tc>
          <w:tcPr>
            <w:tcW w:w="1166" w:type="dxa"/>
            <w:shd w:val="clear" w:color="auto" w:fill="auto"/>
            <w:vAlign w:val="bottom"/>
          </w:tcPr>
          <w:p w14:paraId="4BA3A0A9" w14:textId="27B90C86"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9,214,852</w:t>
            </w:r>
          </w:p>
        </w:tc>
        <w:tc>
          <w:tcPr>
            <w:tcW w:w="1202" w:type="dxa"/>
            <w:shd w:val="clear" w:color="auto" w:fill="auto"/>
            <w:vAlign w:val="bottom"/>
          </w:tcPr>
          <w:p w14:paraId="5F57413E" w14:textId="18A363BF"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19,164,932</w:t>
            </w:r>
          </w:p>
        </w:tc>
        <w:tc>
          <w:tcPr>
            <w:tcW w:w="1166" w:type="dxa"/>
            <w:shd w:val="clear" w:color="auto" w:fill="auto"/>
            <w:vAlign w:val="bottom"/>
          </w:tcPr>
          <w:p w14:paraId="316EDD29" w14:textId="70E1DEC6"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6,317,050</w:t>
            </w:r>
          </w:p>
        </w:tc>
        <w:tc>
          <w:tcPr>
            <w:tcW w:w="1160" w:type="dxa"/>
            <w:shd w:val="clear" w:color="auto" w:fill="auto"/>
            <w:vAlign w:val="bottom"/>
          </w:tcPr>
          <w:p w14:paraId="05274E7B" w14:textId="533255DB"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2,444,495</w:t>
            </w:r>
          </w:p>
        </w:tc>
        <w:tc>
          <w:tcPr>
            <w:tcW w:w="1171" w:type="dxa"/>
            <w:shd w:val="clear" w:color="auto" w:fill="auto"/>
            <w:vAlign w:val="bottom"/>
          </w:tcPr>
          <w:p w14:paraId="4FFA7D54" w14:textId="26E82769"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1,569,000</w:t>
            </w:r>
          </w:p>
        </w:tc>
        <w:tc>
          <w:tcPr>
            <w:tcW w:w="1168" w:type="dxa"/>
            <w:shd w:val="clear" w:color="auto" w:fill="auto"/>
            <w:vAlign w:val="bottom"/>
          </w:tcPr>
          <w:p w14:paraId="57A6E5A4" w14:textId="3BE13F70"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8,097,697</w:t>
            </w:r>
          </w:p>
        </w:tc>
        <w:tc>
          <w:tcPr>
            <w:tcW w:w="1171" w:type="dxa"/>
            <w:shd w:val="clear" w:color="auto" w:fill="auto"/>
            <w:vAlign w:val="bottom"/>
          </w:tcPr>
          <w:p w14:paraId="38C4B486" w14:textId="28492081"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hint="cs"/>
                <w:sz w:val="28"/>
                <w:cs/>
              </w:rPr>
              <w:t>-</w:t>
            </w:r>
          </w:p>
        </w:tc>
        <w:tc>
          <w:tcPr>
            <w:tcW w:w="1171" w:type="dxa"/>
            <w:shd w:val="clear" w:color="auto" w:fill="auto"/>
            <w:vAlign w:val="bottom"/>
          </w:tcPr>
          <w:p w14:paraId="6D4E3A64" w14:textId="3A0D08B2"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49,708,026</w:t>
            </w:r>
          </w:p>
        </w:tc>
      </w:tr>
      <w:tr w:rsidR="007A5A4A" w:rsidRPr="00AC1DFE" w14:paraId="7AC96E61" w14:textId="77777777" w:rsidTr="00DF7F5C">
        <w:tc>
          <w:tcPr>
            <w:tcW w:w="2970" w:type="dxa"/>
          </w:tcPr>
          <w:p w14:paraId="70E95781" w14:textId="72201CF4" w:rsidR="007A5A4A" w:rsidRPr="00AC1DFE" w:rsidRDefault="007A5A4A" w:rsidP="007A5A4A">
            <w:pPr>
              <w:pStyle w:val="NoSpacing"/>
              <w:spacing w:line="340" w:lineRule="exact"/>
              <w:rPr>
                <w:rFonts w:ascii="AngsanaUPC" w:hAnsi="AngsanaUPC" w:cs="AngsanaUPC"/>
                <w:sz w:val="28"/>
                <w:cs/>
              </w:rPr>
            </w:pPr>
            <w:r w:rsidRPr="00AC1DFE">
              <w:rPr>
                <w:rFonts w:asciiTheme="majorBidi" w:hAnsiTheme="majorBidi" w:cstheme="majorBidi"/>
                <w:sz w:val="28"/>
              </w:rPr>
              <w:t>Accumulated depreciation</w:t>
            </w:r>
          </w:p>
        </w:tc>
        <w:tc>
          <w:tcPr>
            <w:tcW w:w="1098" w:type="dxa"/>
            <w:shd w:val="clear" w:color="auto" w:fill="auto"/>
            <w:vAlign w:val="bottom"/>
          </w:tcPr>
          <w:p w14:paraId="42CEDEFB" w14:textId="77777777" w:rsidR="007A5A4A" w:rsidRPr="00DF7F5C" w:rsidRDefault="007A5A4A" w:rsidP="007A5A4A">
            <w:pPr>
              <w:pStyle w:val="NoSpacing"/>
              <w:spacing w:line="340" w:lineRule="exact"/>
              <w:jc w:val="right"/>
              <w:rPr>
                <w:rFonts w:ascii="AngsanaUPC" w:hAnsi="AngsanaUPC" w:cs="AngsanaUPC"/>
                <w:sz w:val="28"/>
              </w:rPr>
            </w:pPr>
          </w:p>
        </w:tc>
        <w:tc>
          <w:tcPr>
            <w:tcW w:w="1166" w:type="dxa"/>
            <w:shd w:val="clear" w:color="auto" w:fill="auto"/>
            <w:vAlign w:val="bottom"/>
          </w:tcPr>
          <w:p w14:paraId="154D2B69" w14:textId="77777777" w:rsidR="007A5A4A" w:rsidRPr="00DF7F5C" w:rsidRDefault="007A5A4A" w:rsidP="007A5A4A">
            <w:pPr>
              <w:pStyle w:val="NoSpacing"/>
              <w:spacing w:line="340" w:lineRule="exact"/>
              <w:jc w:val="right"/>
              <w:rPr>
                <w:rFonts w:ascii="AngsanaUPC" w:hAnsi="AngsanaUPC" w:cs="AngsanaUPC"/>
                <w:sz w:val="28"/>
              </w:rPr>
            </w:pPr>
          </w:p>
        </w:tc>
        <w:tc>
          <w:tcPr>
            <w:tcW w:w="1202" w:type="dxa"/>
            <w:shd w:val="clear" w:color="auto" w:fill="auto"/>
            <w:vAlign w:val="bottom"/>
          </w:tcPr>
          <w:p w14:paraId="4C872805" w14:textId="77777777" w:rsidR="007A5A4A" w:rsidRPr="00DF7F5C" w:rsidRDefault="007A5A4A" w:rsidP="007A5A4A">
            <w:pPr>
              <w:pStyle w:val="NoSpacing"/>
              <w:spacing w:line="340" w:lineRule="exact"/>
              <w:jc w:val="right"/>
              <w:rPr>
                <w:rFonts w:ascii="AngsanaUPC" w:hAnsi="AngsanaUPC" w:cs="AngsanaUPC"/>
                <w:sz w:val="28"/>
              </w:rPr>
            </w:pPr>
          </w:p>
        </w:tc>
        <w:tc>
          <w:tcPr>
            <w:tcW w:w="1166" w:type="dxa"/>
            <w:shd w:val="clear" w:color="auto" w:fill="auto"/>
            <w:vAlign w:val="bottom"/>
          </w:tcPr>
          <w:p w14:paraId="78172F97" w14:textId="77777777" w:rsidR="007A5A4A" w:rsidRPr="00DF7F5C" w:rsidRDefault="007A5A4A" w:rsidP="007A5A4A">
            <w:pPr>
              <w:pStyle w:val="NoSpacing"/>
              <w:spacing w:line="340" w:lineRule="exact"/>
              <w:jc w:val="right"/>
              <w:rPr>
                <w:rFonts w:ascii="AngsanaUPC" w:hAnsi="AngsanaUPC" w:cs="AngsanaUPC"/>
                <w:sz w:val="28"/>
              </w:rPr>
            </w:pPr>
          </w:p>
        </w:tc>
        <w:tc>
          <w:tcPr>
            <w:tcW w:w="1160" w:type="dxa"/>
            <w:shd w:val="clear" w:color="auto" w:fill="auto"/>
            <w:vAlign w:val="bottom"/>
          </w:tcPr>
          <w:p w14:paraId="2C89A3A6" w14:textId="77777777" w:rsidR="007A5A4A" w:rsidRPr="00DF7F5C"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3757F172" w14:textId="77777777" w:rsidR="007A5A4A" w:rsidRPr="00DF7F5C" w:rsidRDefault="007A5A4A" w:rsidP="007A5A4A">
            <w:pPr>
              <w:pStyle w:val="NoSpacing"/>
              <w:spacing w:line="340" w:lineRule="exact"/>
              <w:jc w:val="right"/>
              <w:rPr>
                <w:rFonts w:ascii="AngsanaUPC" w:hAnsi="AngsanaUPC" w:cs="AngsanaUPC"/>
                <w:sz w:val="28"/>
              </w:rPr>
            </w:pPr>
          </w:p>
        </w:tc>
        <w:tc>
          <w:tcPr>
            <w:tcW w:w="1168" w:type="dxa"/>
            <w:shd w:val="clear" w:color="auto" w:fill="auto"/>
            <w:vAlign w:val="bottom"/>
          </w:tcPr>
          <w:p w14:paraId="43D66999" w14:textId="77777777" w:rsidR="007A5A4A" w:rsidRPr="00DF7F5C"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139DDB7E" w14:textId="77777777" w:rsidR="007A5A4A" w:rsidRPr="00DF7F5C"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29FA1A23" w14:textId="77777777" w:rsidR="007A5A4A" w:rsidRPr="00DF7F5C" w:rsidRDefault="007A5A4A" w:rsidP="007A5A4A">
            <w:pPr>
              <w:pStyle w:val="NoSpacing"/>
              <w:spacing w:line="340" w:lineRule="exact"/>
              <w:jc w:val="right"/>
              <w:rPr>
                <w:rFonts w:ascii="AngsanaUPC" w:hAnsi="AngsanaUPC" w:cs="AngsanaUPC"/>
                <w:sz w:val="28"/>
              </w:rPr>
            </w:pPr>
          </w:p>
        </w:tc>
      </w:tr>
      <w:tr w:rsidR="007A5A4A" w:rsidRPr="00AC1DFE" w14:paraId="4B6F58AF" w14:textId="77777777" w:rsidTr="00DF7F5C">
        <w:tc>
          <w:tcPr>
            <w:tcW w:w="2970" w:type="dxa"/>
          </w:tcPr>
          <w:p w14:paraId="1C9C6BE3" w14:textId="26CE54CE" w:rsidR="007A5A4A" w:rsidRPr="00AC1DFE" w:rsidRDefault="007A5A4A" w:rsidP="007A5A4A">
            <w:pPr>
              <w:pStyle w:val="NoSpacing"/>
              <w:spacing w:line="340" w:lineRule="exact"/>
              <w:ind w:left="270"/>
              <w:rPr>
                <w:rFonts w:ascii="AngsanaUPC" w:hAnsi="AngsanaUPC" w:cs="AngsanaUPC"/>
                <w:sz w:val="28"/>
                <w:cs/>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3</w:t>
            </w:r>
          </w:p>
        </w:tc>
        <w:tc>
          <w:tcPr>
            <w:tcW w:w="1098" w:type="dxa"/>
            <w:shd w:val="clear" w:color="auto" w:fill="auto"/>
            <w:vAlign w:val="bottom"/>
          </w:tcPr>
          <w:p w14:paraId="37E3A5A1" w14:textId="7DA36926"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3355D3E0" w14:textId="585E162A"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(9,214,847)</w:t>
            </w:r>
          </w:p>
        </w:tc>
        <w:tc>
          <w:tcPr>
            <w:tcW w:w="1202" w:type="dxa"/>
            <w:shd w:val="clear" w:color="auto" w:fill="auto"/>
            <w:vAlign w:val="bottom"/>
          </w:tcPr>
          <w:p w14:paraId="7EAE0FAA" w14:textId="0C5DDF2D"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(13,669,397)</w:t>
            </w:r>
          </w:p>
        </w:tc>
        <w:tc>
          <w:tcPr>
            <w:tcW w:w="1166" w:type="dxa"/>
            <w:shd w:val="clear" w:color="auto" w:fill="auto"/>
            <w:vAlign w:val="bottom"/>
          </w:tcPr>
          <w:p w14:paraId="769BDE0C" w14:textId="39174BCA"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(5,280,060)</w:t>
            </w:r>
          </w:p>
        </w:tc>
        <w:tc>
          <w:tcPr>
            <w:tcW w:w="1160" w:type="dxa"/>
            <w:shd w:val="clear" w:color="auto" w:fill="auto"/>
            <w:vAlign w:val="bottom"/>
          </w:tcPr>
          <w:p w14:paraId="54A264C6" w14:textId="5A6D091A"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(1,623,210)</w:t>
            </w:r>
          </w:p>
        </w:tc>
        <w:tc>
          <w:tcPr>
            <w:tcW w:w="1171" w:type="dxa"/>
            <w:shd w:val="clear" w:color="auto" w:fill="auto"/>
            <w:vAlign w:val="bottom"/>
          </w:tcPr>
          <w:p w14:paraId="7500E7DA" w14:textId="2615502C"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(1,568,999)</w:t>
            </w:r>
          </w:p>
        </w:tc>
        <w:tc>
          <w:tcPr>
            <w:tcW w:w="1168" w:type="dxa"/>
            <w:shd w:val="clear" w:color="auto" w:fill="auto"/>
            <w:vAlign w:val="bottom"/>
          </w:tcPr>
          <w:p w14:paraId="3ECB93ED" w14:textId="236474A4"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(4,550,996)</w:t>
            </w:r>
          </w:p>
        </w:tc>
        <w:tc>
          <w:tcPr>
            <w:tcW w:w="1171" w:type="dxa"/>
            <w:shd w:val="clear" w:color="auto" w:fill="auto"/>
            <w:vAlign w:val="bottom"/>
          </w:tcPr>
          <w:p w14:paraId="22F6BD25" w14:textId="035B5F16"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6EC30A4F" w14:textId="4602A5C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(35,907,509)</w:t>
            </w:r>
          </w:p>
        </w:tc>
      </w:tr>
      <w:tr w:rsidR="007A5A4A" w:rsidRPr="00AC1DFE" w14:paraId="7AA94451" w14:textId="77777777" w:rsidTr="00DF7F5C">
        <w:tc>
          <w:tcPr>
            <w:tcW w:w="2970" w:type="dxa"/>
          </w:tcPr>
          <w:p w14:paraId="09A9FF47" w14:textId="00C3A143" w:rsidR="007A5A4A" w:rsidRPr="00AC1DFE" w:rsidRDefault="007A5A4A" w:rsidP="007A5A4A">
            <w:pPr>
              <w:pStyle w:val="NoSpacing"/>
              <w:spacing w:line="340" w:lineRule="exact"/>
              <w:ind w:left="270"/>
              <w:rPr>
                <w:rFonts w:ascii="AngsanaUPC" w:hAnsi="AngsanaUPC" w:cs="AngsanaUPC"/>
                <w:sz w:val="28"/>
                <w:cs/>
              </w:rPr>
            </w:pPr>
            <w:r w:rsidRPr="00AC1DFE">
              <w:rPr>
                <w:rFonts w:asciiTheme="majorBidi" w:hAnsiTheme="majorBidi" w:cstheme="majorBidi"/>
                <w:sz w:val="28"/>
              </w:rPr>
              <w:t>Depreciation for the year</w:t>
            </w:r>
          </w:p>
        </w:tc>
        <w:tc>
          <w:tcPr>
            <w:tcW w:w="1098" w:type="dxa"/>
            <w:shd w:val="clear" w:color="auto" w:fill="auto"/>
            <w:vAlign w:val="bottom"/>
          </w:tcPr>
          <w:p w14:paraId="59B30821" w14:textId="63729817"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444BC2D0" w14:textId="742E302D"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202" w:type="dxa"/>
            <w:shd w:val="clear" w:color="auto" w:fill="auto"/>
            <w:vAlign w:val="bottom"/>
          </w:tcPr>
          <w:p w14:paraId="297D83D3" w14:textId="7F417F78"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(2,181,278)</w:t>
            </w:r>
          </w:p>
        </w:tc>
        <w:tc>
          <w:tcPr>
            <w:tcW w:w="1166" w:type="dxa"/>
            <w:shd w:val="clear" w:color="auto" w:fill="auto"/>
            <w:vAlign w:val="bottom"/>
          </w:tcPr>
          <w:p w14:paraId="4F36FC75" w14:textId="141232F7"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(378,900)</w:t>
            </w:r>
          </w:p>
        </w:tc>
        <w:tc>
          <w:tcPr>
            <w:tcW w:w="1160" w:type="dxa"/>
            <w:shd w:val="clear" w:color="auto" w:fill="auto"/>
            <w:vAlign w:val="bottom"/>
          </w:tcPr>
          <w:p w14:paraId="0B80074C" w14:textId="600AF730"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(401,351)</w:t>
            </w:r>
          </w:p>
        </w:tc>
        <w:tc>
          <w:tcPr>
            <w:tcW w:w="1171" w:type="dxa"/>
            <w:shd w:val="clear" w:color="auto" w:fill="auto"/>
            <w:vAlign w:val="bottom"/>
          </w:tcPr>
          <w:p w14:paraId="49A4AC93" w14:textId="35D5B982"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8" w:type="dxa"/>
            <w:shd w:val="clear" w:color="auto" w:fill="auto"/>
            <w:vAlign w:val="bottom"/>
          </w:tcPr>
          <w:p w14:paraId="4D7D658F" w14:textId="562EB29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(1,136,984)</w:t>
            </w:r>
          </w:p>
        </w:tc>
        <w:tc>
          <w:tcPr>
            <w:tcW w:w="1171" w:type="dxa"/>
            <w:shd w:val="clear" w:color="auto" w:fill="auto"/>
            <w:vAlign w:val="bottom"/>
          </w:tcPr>
          <w:p w14:paraId="5EADF6D7" w14:textId="3BF8C888"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52E3726B" w14:textId="5E945D4F"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(4,098,513)</w:t>
            </w:r>
          </w:p>
        </w:tc>
      </w:tr>
      <w:tr w:rsidR="007A5A4A" w:rsidRPr="00AC1DFE" w14:paraId="72F25140" w14:textId="77777777" w:rsidTr="00DF7F5C">
        <w:tc>
          <w:tcPr>
            <w:tcW w:w="2970" w:type="dxa"/>
          </w:tcPr>
          <w:p w14:paraId="04325032" w14:textId="0F6A849F" w:rsidR="007A5A4A" w:rsidRPr="00AC1DFE" w:rsidRDefault="007A5A4A" w:rsidP="007A5A4A">
            <w:pPr>
              <w:pStyle w:val="NoSpacing"/>
              <w:spacing w:line="340" w:lineRule="exact"/>
              <w:ind w:left="270"/>
              <w:rPr>
                <w:rFonts w:ascii="AngsanaUPC" w:hAnsi="AngsanaUPC" w:cs="AngsanaUPC"/>
                <w:sz w:val="28"/>
                <w:cs/>
              </w:rPr>
            </w:pPr>
            <w:r w:rsidRPr="00AC1DFE">
              <w:rPr>
                <w:rFonts w:asciiTheme="majorBidi" w:hAnsiTheme="majorBidi" w:cstheme="majorBidi"/>
                <w:sz w:val="28"/>
              </w:rPr>
              <w:t>Disposal/write off</w:t>
            </w:r>
          </w:p>
        </w:tc>
        <w:tc>
          <w:tcPr>
            <w:tcW w:w="1098" w:type="dxa"/>
            <w:shd w:val="clear" w:color="auto" w:fill="auto"/>
            <w:vAlign w:val="bottom"/>
          </w:tcPr>
          <w:p w14:paraId="193B3308" w14:textId="4BF7CDF3"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0F217B79" w14:textId="58ACE5E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202" w:type="dxa"/>
            <w:shd w:val="clear" w:color="auto" w:fill="auto"/>
            <w:vAlign w:val="bottom"/>
          </w:tcPr>
          <w:p w14:paraId="128A81F7" w14:textId="3633BBC0"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66A88C43" w14:textId="687B2BB4"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265,999</w:t>
            </w:r>
          </w:p>
        </w:tc>
        <w:tc>
          <w:tcPr>
            <w:tcW w:w="1160" w:type="dxa"/>
            <w:shd w:val="clear" w:color="auto" w:fill="auto"/>
            <w:vAlign w:val="bottom"/>
          </w:tcPr>
          <w:p w14:paraId="6B19D4A2" w14:textId="6F898523"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58FF3313" w14:textId="77A864B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68" w:type="dxa"/>
            <w:shd w:val="clear" w:color="auto" w:fill="auto"/>
            <w:vAlign w:val="bottom"/>
          </w:tcPr>
          <w:p w14:paraId="51575337" w14:textId="64D5AD69"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67,408</w:t>
            </w:r>
          </w:p>
        </w:tc>
        <w:tc>
          <w:tcPr>
            <w:tcW w:w="1171" w:type="dxa"/>
            <w:shd w:val="clear" w:color="auto" w:fill="auto"/>
            <w:vAlign w:val="bottom"/>
          </w:tcPr>
          <w:p w14:paraId="1E2053BA" w14:textId="34DF8C50"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5938CBE1" w14:textId="20EC06DB" w:rsidR="007A5A4A" w:rsidRPr="00DF7F5C" w:rsidRDefault="007A5A4A" w:rsidP="007A5A4A">
            <w:pPr>
              <w:pStyle w:val="NoSpacing"/>
              <w:spacing w:line="340" w:lineRule="exact"/>
              <w:jc w:val="right"/>
              <w:rPr>
                <w:rFonts w:ascii="AngsanaUPC" w:hAnsi="AngsanaUPC" w:cs="AngsanaUPC"/>
                <w:sz w:val="28"/>
              </w:rPr>
            </w:pPr>
            <w:r w:rsidRPr="002552FB">
              <w:rPr>
                <w:rFonts w:ascii="AngsanaUPC" w:hAnsi="AngsanaUPC" w:cs="AngsanaUPC"/>
                <w:sz w:val="28"/>
              </w:rPr>
              <w:t>333,407</w:t>
            </w:r>
          </w:p>
        </w:tc>
      </w:tr>
      <w:tr w:rsidR="007A5A4A" w:rsidRPr="00AC1DFE" w14:paraId="4EE2073D" w14:textId="77777777" w:rsidTr="00DF7F5C">
        <w:tc>
          <w:tcPr>
            <w:tcW w:w="2970" w:type="dxa"/>
          </w:tcPr>
          <w:p w14:paraId="5523EE46" w14:textId="6C153048"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8" w:type="dxa"/>
            <w:shd w:val="clear" w:color="auto" w:fill="auto"/>
            <w:vAlign w:val="bottom"/>
          </w:tcPr>
          <w:p w14:paraId="5E78CE2B" w14:textId="53728B25"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w:t>
            </w:r>
          </w:p>
        </w:tc>
        <w:tc>
          <w:tcPr>
            <w:tcW w:w="1166" w:type="dxa"/>
            <w:shd w:val="clear" w:color="auto" w:fill="auto"/>
            <w:vAlign w:val="bottom"/>
          </w:tcPr>
          <w:p w14:paraId="5B8A202F" w14:textId="74F3BF9A"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(9,214,847)</w:t>
            </w:r>
          </w:p>
        </w:tc>
        <w:tc>
          <w:tcPr>
            <w:tcW w:w="1202" w:type="dxa"/>
            <w:shd w:val="clear" w:color="auto" w:fill="auto"/>
            <w:vAlign w:val="bottom"/>
          </w:tcPr>
          <w:p w14:paraId="5D019FBC" w14:textId="1B13B859"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(15,850,675)</w:t>
            </w:r>
          </w:p>
        </w:tc>
        <w:tc>
          <w:tcPr>
            <w:tcW w:w="1166" w:type="dxa"/>
            <w:shd w:val="clear" w:color="auto" w:fill="auto"/>
            <w:vAlign w:val="bottom"/>
          </w:tcPr>
          <w:p w14:paraId="2259E862" w14:textId="6A5EB2F7"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(5,392,961)</w:t>
            </w:r>
          </w:p>
        </w:tc>
        <w:tc>
          <w:tcPr>
            <w:tcW w:w="1160" w:type="dxa"/>
            <w:shd w:val="clear" w:color="auto" w:fill="auto"/>
            <w:vAlign w:val="bottom"/>
          </w:tcPr>
          <w:p w14:paraId="6E34BF75" w14:textId="202D8E11"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(2,024,561)</w:t>
            </w:r>
          </w:p>
        </w:tc>
        <w:tc>
          <w:tcPr>
            <w:tcW w:w="1171" w:type="dxa"/>
            <w:shd w:val="clear" w:color="auto" w:fill="auto"/>
            <w:vAlign w:val="bottom"/>
          </w:tcPr>
          <w:p w14:paraId="78A1CCC2" w14:textId="0A95D9FD"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(1,568,999)</w:t>
            </w:r>
          </w:p>
        </w:tc>
        <w:tc>
          <w:tcPr>
            <w:tcW w:w="1168" w:type="dxa"/>
            <w:shd w:val="clear" w:color="auto" w:fill="auto"/>
            <w:vAlign w:val="bottom"/>
          </w:tcPr>
          <w:p w14:paraId="723925FC" w14:textId="5AAE4ED9"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(5,620,572)</w:t>
            </w:r>
          </w:p>
        </w:tc>
        <w:tc>
          <w:tcPr>
            <w:tcW w:w="1171" w:type="dxa"/>
            <w:shd w:val="clear" w:color="auto" w:fill="auto"/>
            <w:vAlign w:val="bottom"/>
          </w:tcPr>
          <w:p w14:paraId="157329F6" w14:textId="4B8E1614"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7E1D8E1E" w14:textId="6C7FBC5C" w:rsidR="007A5A4A" w:rsidRPr="00DF7F5C" w:rsidRDefault="007A5A4A" w:rsidP="007A5A4A">
            <w:pPr>
              <w:pStyle w:val="NoSpacing"/>
              <w:pBdr>
                <w:top w:val="single" w:sz="4" w:space="1" w:color="auto"/>
              </w:pBdr>
              <w:spacing w:line="340" w:lineRule="exact"/>
              <w:jc w:val="right"/>
              <w:rPr>
                <w:rFonts w:ascii="AngsanaUPC" w:hAnsi="AngsanaUPC" w:cs="AngsanaUPC"/>
                <w:sz w:val="28"/>
              </w:rPr>
            </w:pPr>
            <w:r w:rsidRPr="002552FB">
              <w:rPr>
                <w:rFonts w:ascii="AngsanaUPC" w:hAnsi="AngsanaUPC" w:cs="AngsanaUPC"/>
                <w:sz w:val="28"/>
              </w:rPr>
              <w:t>(39,672,615)</w:t>
            </w:r>
          </w:p>
        </w:tc>
      </w:tr>
      <w:tr w:rsidR="007A5A4A" w:rsidRPr="00AC1DFE" w14:paraId="46C3DC6D" w14:textId="77777777" w:rsidTr="00145178">
        <w:tc>
          <w:tcPr>
            <w:tcW w:w="2970" w:type="dxa"/>
          </w:tcPr>
          <w:p w14:paraId="503C9031" w14:textId="7C2107CF"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Depreciation for the year</w:t>
            </w:r>
          </w:p>
        </w:tc>
        <w:tc>
          <w:tcPr>
            <w:tcW w:w="1098" w:type="dxa"/>
            <w:shd w:val="clear" w:color="auto" w:fill="auto"/>
            <w:vAlign w:val="bottom"/>
          </w:tcPr>
          <w:p w14:paraId="3E748A42" w14:textId="2B43211F"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17E8D361" w14:textId="2CDF5F92"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5A01FC10" w14:textId="21BF0B80"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(1,013,411)</w:t>
            </w:r>
          </w:p>
        </w:tc>
        <w:tc>
          <w:tcPr>
            <w:tcW w:w="1166" w:type="dxa"/>
            <w:shd w:val="clear" w:color="auto" w:fill="auto"/>
            <w:vAlign w:val="bottom"/>
          </w:tcPr>
          <w:p w14:paraId="192FEB20" w14:textId="750E71A8"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(301,022)</w:t>
            </w:r>
          </w:p>
        </w:tc>
        <w:tc>
          <w:tcPr>
            <w:tcW w:w="1160" w:type="dxa"/>
            <w:shd w:val="clear" w:color="auto" w:fill="auto"/>
            <w:vAlign w:val="bottom"/>
          </w:tcPr>
          <w:p w14:paraId="5E5BE105" w14:textId="002FC689"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(380,426)</w:t>
            </w:r>
          </w:p>
        </w:tc>
        <w:tc>
          <w:tcPr>
            <w:tcW w:w="1171" w:type="dxa"/>
            <w:shd w:val="clear" w:color="auto" w:fill="auto"/>
            <w:vAlign w:val="bottom"/>
          </w:tcPr>
          <w:p w14:paraId="05D47814" w14:textId="08FD0EAD"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430F4306" w14:textId="0976EDDA"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(1,095,312)</w:t>
            </w:r>
          </w:p>
        </w:tc>
        <w:tc>
          <w:tcPr>
            <w:tcW w:w="1171" w:type="dxa"/>
            <w:shd w:val="clear" w:color="auto" w:fill="auto"/>
            <w:vAlign w:val="bottom"/>
          </w:tcPr>
          <w:p w14:paraId="3B8B1A04" w14:textId="45450F47"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271E750" w14:textId="7E2E580A"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(2,790,171)</w:t>
            </w:r>
          </w:p>
        </w:tc>
      </w:tr>
      <w:tr w:rsidR="007A5A4A" w:rsidRPr="00AC1DFE" w14:paraId="181753A4" w14:textId="77777777" w:rsidTr="00145178">
        <w:tc>
          <w:tcPr>
            <w:tcW w:w="2970" w:type="dxa"/>
          </w:tcPr>
          <w:p w14:paraId="16BFA5D1" w14:textId="6AEE7789"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51491173" w14:textId="06F3E683"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B2F5066" w14:textId="61BFC019"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612C6146" w14:textId="7900B14A"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E9C9CF5" w14:textId="1741EAE3"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593E5DBC" w14:textId="6C77487D"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489EE384" w14:textId="1A8DCE9E"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128B2037" w14:textId="1DE07535"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7E5F889C" w14:textId="7BE782B6"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3208D670" w14:textId="2211DBD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r>
      <w:tr w:rsidR="007A5A4A" w:rsidRPr="00AC1DFE" w14:paraId="3244232F" w14:textId="77777777" w:rsidTr="00145178">
        <w:tc>
          <w:tcPr>
            <w:tcW w:w="2970" w:type="dxa"/>
          </w:tcPr>
          <w:p w14:paraId="51F082F5" w14:textId="481917D9"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4</w:t>
            </w:r>
          </w:p>
        </w:tc>
        <w:tc>
          <w:tcPr>
            <w:tcW w:w="1098" w:type="dxa"/>
            <w:shd w:val="clear" w:color="auto" w:fill="auto"/>
            <w:vAlign w:val="bottom"/>
          </w:tcPr>
          <w:p w14:paraId="12DCDCAE" w14:textId="57217E5D"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3E0AB35D" w14:textId="1557E429"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(9,214,847)</w:t>
            </w:r>
          </w:p>
        </w:tc>
        <w:tc>
          <w:tcPr>
            <w:tcW w:w="1202" w:type="dxa"/>
            <w:shd w:val="clear" w:color="auto" w:fill="auto"/>
            <w:vAlign w:val="bottom"/>
          </w:tcPr>
          <w:p w14:paraId="3B8FBA72" w14:textId="7D8A937E"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(16,864,086)</w:t>
            </w:r>
          </w:p>
        </w:tc>
        <w:tc>
          <w:tcPr>
            <w:tcW w:w="1166" w:type="dxa"/>
            <w:shd w:val="clear" w:color="auto" w:fill="auto"/>
            <w:vAlign w:val="bottom"/>
          </w:tcPr>
          <w:p w14:paraId="13F08215" w14:textId="3CE942EF"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(5,693,983)</w:t>
            </w:r>
          </w:p>
        </w:tc>
        <w:tc>
          <w:tcPr>
            <w:tcW w:w="1160" w:type="dxa"/>
            <w:shd w:val="clear" w:color="auto" w:fill="auto"/>
            <w:vAlign w:val="bottom"/>
          </w:tcPr>
          <w:p w14:paraId="0CBB0ADE" w14:textId="789EE594"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(2,404,987)</w:t>
            </w:r>
          </w:p>
        </w:tc>
        <w:tc>
          <w:tcPr>
            <w:tcW w:w="1171" w:type="dxa"/>
            <w:shd w:val="clear" w:color="auto" w:fill="auto"/>
            <w:vAlign w:val="bottom"/>
          </w:tcPr>
          <w:p w14:paraId="7E9C92B4" w14:textId="0C9FD742"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(1,568,999)</w:t>
            </w:r>
          </w:p>
        </w:tc>
        <w:tc>
          <w:tcPr>
            <w:tcW w:w="1168" w:type="dxa"/>
            <w:shd w:val="clear" w:color="auto" w:fill="auto"/>
            <w:vAlign w:val="bottom"/>
          </w:tcPr>
          <w:p w14:paraId="57B4FC19" w14:textId="21680FC4"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(6,715,884)</w:t>
            </w:r>
          </w:p>
        </w:tc>
        <w:tc>
          <w:tcPr>
            <w:tcW w:w="1171" w:type="dxa"/>
            <w:shd w:val="clear" w:color="auto" w:fill="auto"/>
            <w:vAlign w:val="bottom"/>
          </w:tcPr>
          <w:p w14:paraId="55383CE6" w14:textId="77D96AC2"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9851A05" w14:textId="69A1B982" w:rsidR="007A5A4A" w:rsidRPr="00DF7F5C" w:rsidRDefault="007A5A4A" w:rsidP="007A5A4A">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(42,462,786)</w:t>
            </w:r>
          </w:p>
        </w:tc>
      </w:tr>
      <w:tr w:rsidR="007A5A4A" w:rsidRPr="00AC1DFE" w14:paraId="6FF68F82" w14:textId="77777777" w:rsidTr="004C0530">
        <w:tc>
          <w:tcPr>
            <w:tcW w:w="2970" w:type="dxa"/>
          </w:tcPr>
          <w:p w14:paraId="2A666662" w14:textId="77777777" w:rsidR="007A5A4A" w:rsidRPr="00AC1DFE" w:rsidRDefault="007A5A4A" w:rsidP="007A5A4A">
            <w:pPr>
              <w:pStyle w:val="NoSpacing"/>
              <w:spacing w:line="340" w:lineRule="exact"/>
              <w:ind w:left="270"/>
              <w:rPr>
                <w:rFonts w:asciiTheme="majorBidi" w:hAnsiTheme="majorBidi" w:cstheme="majorBidi"/>
                <w:sz w:val="28"/>
              </w:rPr>
            </w:pPr>
          </w:p>
        </w:tc>
        <w:tc>
          <w:tcPr>
            <w:tcW w:w="1098" w:type="dxa"/>
            <w:shd w:val="clear" w:color="auto" w:fill="auto"/>
            <w:vAlign w:val="bottom"/>
          </w:tcPr>
          <w:p w14:paraId="35727832" w14:textId="77777777" w:rsidR="007A5A4A" w:rsidRPr="00AC1DFE" w:rsidRDefault="007A5A4A" w:rsidP="007A5A4A">
            <w:pPr>
              <w:pStyle w:val="NoSpacing"/>
              <w:spacing w:line="340" w:lineRule="exact"/>
              <w:jc w:val="right"/>
              <w:rPr>
                <w:rFonts w:ascii="AngsanaUPC" w:hAnsi="AngsanaUPC" w:cs="AngsanaUPC"/>
                <w:sz w:val="28"/>
              </w:rPr>
            </w:pPr>
          </w:p>
        </w:tc>
        <w:tc>
          <w:tcPr>
            <w:tcW w:w="1166" w:type="dxa"/>
            <w:shd w:val="clear" w:color="auto" w:fill="auto"/>
            <w:vAlign w:val="bottom"/>
          </w:tcPr>
          <w:p w14:paraId="0379F1A8" w14:textId="77777777" w:rsidR="007A5A4A" w:rsidRPr="00AC1DFE" w:rsidRDefault="007A5A4A" w:rsidP="007A5A4A">
            <w:pPr>
              <w:pStyle w:val="NoSpacing"/>
              <w:spacing w:line="340" w:lineRule="exact"/>
              <w:jc w:val="right"/>
              <w:rPr>
                <w:rFonts w:ascii="AngsanaUPC" w:hAnsi="AngsanaUPC" w:cs="AngsanaUPC"/>
                <w:sz w:val="28"/>
              </w:rPr>
            </w:pPr>
          </w:p>
        </w:tc>
        <w:tc>
          <w:tcPr>
            <w:tcW w:w="1202" w:type="dxa"/>
            <w:shd w:val="clear" w:color="auto" w:fill="auto"/>
            <w:vAlign w:val="bottom"/>
          </w:tcPr>
          <w:p w14:paraId="78386530" w14:textId="77777777" w:rsidR="007A5A4A" w:rsidRPr="00AC1DFE" w:rsidRDefault="007A5A4A" w:rsidP="007A5A4A">
            <w:pPr>
              <w:pStyle w:val="NoSpacing"/>
              <w:spacing w:line="340" w:lineRule="exact"/>
              <w:jc w:val="right"/>
              <w:rPr>
                <w:rFonts w:ascii="AngsanaUPC" w:hAnsi="AngsanaUPC" w:cs="AngsanaUPC"/>
                <w:sz w:val="28"/>
              </w:rPr>
            </w:pPr>
          </w:p>
        </w:tc>
        <w:tc>
          <w:tcPr>
            <w:tcW w:w="1166" w:type="dxa"/>
            <w:shd w:val="clear" w:color="auto" w:fill="auto"/>
            <w:vAlign w:val="bottom"/>
          </w:tcPr>
          <w:p w14:paraId="268ED441" w14:textId="77777777" w:rsidR="007A5A4A" w:rsidRPr="00AC1DFE" w:rsidRDefault="007A5A4A" w:rsidP="007A5A4A">
            <w:pPr>
              <w:pStyle w:val="NoSpacing"/>
              <w:spacing w:line="340" w:lineRule="exact"/>
              <w:jc w:val="right"/>
              <w:rPr>
                <w:rFonts w:ascii="AngsanaUPC" w:hAnsi="AngsanaUPC" w:cs="AngsanaUPC"/>
                <w:sz w:val="28"/>
              </w:rPr>
            </w:pPr>
          </w:p>
        </w:tc>
        <w:tc>
          <w:tcPr>
            <w:tcW w:w="1160" w:type="dxa"/>
            <w:shd w:val="clear" w:color="auto" w:fill="auto"/>
            <w:vAlign w:val="bottom"/>
          </w:tcPr>
          <w:p w14:paraId="50719828"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30E70881" w14:textId="77777777" w:rsidR="007A5A4A" w:rsidRPr="00AC1DFE" w:rsidRDefault="007A5A4A" w:rsidP="007A5A4A">
            <w:pPr>
              <w:pStyle w:val="NoSpacing"/>
              <w:spacing w:line="340" w:lineRule="exact"/>
              <w:jc w:val="right"/>
              <w:rPr>
                <w:rFonts w:ascii="AngsanaUPC" w:hAnsi="AngsanaUPC" w:cs="AngsanaUPC"/>
                <w:sz w:val="28"/>
              </w:rPr>
            </w:pPr>
          </w:p>
        </w:tc>
        <w:tc>
          <w:tcPr>
            <w:tcW w:w="1168" w:type="dxa"/>
            <w:shd w:val="clear" w:color="auto" w:fill="auto"/>
            <w:vAlign w:val="bottom"/>
          </w:tcPr>
          <w:p w14:paraId="2A3E0BC4"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29561BF2"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677AE02A" w14:textId="77777777" w:rsidR="007A5A4A" w:rsidRPr="00AC1DFE" w:rsidRDefault="007A5A4A" w:rsidP="007A5A4A">
            <w:pPr>
              <w:pStyle w:val="NoSpacing"/>
              <w:spacing w:line="340" w:lineRule="exact"/>
              <w:jc w:val="right"/>
              <w:rPr>
                <w:rFonts w:ascii="AngsanaUPC" w:hAnsi="AngsanaUPC" w:cs="AngsanaUPC"/>
                <w:sz w:val="28"/>
              </w:rPr>
            </w:pPr>
          </w:p>
        </w:tc>
      </w:tr>
      <w:tr w:rsidR="007A5A4A" w:rsidRPr="00AC1DFE" w14:paraId="21B0C0CA" w14:textId="77777777" w:rsidTr="004C0530">
        <w:tc>
          <w:tcPr>
            <w:tcW w:w="2970" w:type="dxa"/>
          </w:tcPr>
          <w:p w14:paraId="60E9C350" w14:textId="77777777" w:rsidR="007A5A4A" w:rsidRPr="00AC1DFE" w:rsidRDefault="007A5A4A" w:rsidP="007A5A4A">
            <w:pPr>
              <w:pStyle w:val="NoSpacing"/>
              <w:spacing w:line="340" w:lineRule="exact"/>
              <w:ind w:left="270"/>
              <w:rPr>
                <w:rFonts w:asciiTheme="majorBidi" w:hAnsiTheme="majorBidi" w:cstheme="majorBidi"/>
                <w:sz w:val="28"/>
              </w:rPr>
            </w:pPr>
          </w:p>
        </w:tc>
        <w:tc>
          <w:tcPr>
            <w:tcW w:w="1098" w:type="dxa"/>
            <w:shd w:val="clear" w:color="auto" w:fill="auto"/>
            <w:vAlign w:val="bottom"/>
          </w:tcPr>
          <w:p w14:paraId="02F6B2C7" w14:textId="77777777" w:rsidR="007A5A4A" w:rsidRPr="00AC1DFE" w:rsidRDefault="007A5A4A" w:rsidP="007A5A4A">
            <w:pPr>
              <w:pStyle w:val="NoSpacing"/>
              <w:spacing w:line="340" w:lineRule="exact"/>
              <w:jc w:val="right"/>
              <w:rPr>
                <w:rFonts w:ascii="AngsanaUPC" w:hAnsi="AngsanaUPC" w:cs="AngsanaUPC"/>
                <w:sz w:val="28"/>
              </w:rPr>
            </w:pPr>
          </w:p>
        </w:tc>
        <w:tc>
          <w:tcPr>
            <w:tcW w:w="1166" w:type="dxa"/>
            <w:shd w:val="clear" w:color="auto" w:fill="auto"/>
            <w:vAlign w:val="bottom"/>
          </w:tcPr>
          <w:p w14:paraId="4D35202F" w14:textId="77777777" w:rsidR="007A5A4A" w:rsidRPr="00AC1DFE" w:rsidRDefault="007A5A4A" w:rsidP="007A5A4A">
            <w:pPr>
              <w:pStyle w:val="NoSpacing"/>
              <w:spacing w:line="340" w:lineRule="exact"/>
              <w:jc w:val="right"/>
              <w:rPr>
                <w:rFonts w:ascii="AngsanaUPC" w:hAnsi="AngsanaUPC" w:cs="AngsanaUPC"/>
                <w:sz w:val="28"/>
              </w:rPr>
            </w:pPr>
          </w:p>
        </w:tc>
        <w:tc>
          <w:tcPr>
            <w:tcW w:w="1202" w:type="dxa"/>
            <w:shd w:val="clear" w:color="auto" w:fill="auto"/>
            <w:vAlign w:val="bottom"/>
          </w:tcPr>
          <w:p w14:paraId="0A208525" w14:textId="77777777" w:rsidR="007A5A4A" w:rsidRPr="00AC1DFE" w:rsidRDefault="007A5A4A" w:rsidP="007A5A4A">
            <w:pPr>
              <w:pStyle w:val="NoSpacing"/>
              <w:spacing w:line="340" w:lineRule="exact"/>
              <w:jc w:val="right"/>
              <w:rPr>
                <w:rFonts w:ascii="AngsanaUPC" w:hAnsi="AngsanaUPC" w:cs="AngsanaUPC"/>
                <w:sz w:val="28"/>
              </w:rPr>
            </w:pPr>
          </w:p>
        </w:tc>
        <w:tc>
          <w:tcPr>
            <w:tcW w:w="1166" w:type="dxa"/>
            <w:shd w:val="clear" w:color="auto" w:fill="auto"/>
            <w:vAlign w:val="bottom"/>
          </w:tcPr>
          <w:p w14:paraId="1CA08D4C" w14:textId="77777777" w:rsidR="007A5A4A" w:rsidRPr="00AC1DFE" w:rsidRDefault="007A5A4A" w:rsidP="007A5A4A">
            <w:pPr>
              <w:pStyle w:val="NoSpacing"/>
              <w:spacing w:line="340" w:lineRule="exact"/>
              <w:jc w:val="right"/>
              <w:rPr>
                <w:rFonts w:ascii="AngsanaUPC" w:hAnsi="AngsanaUPC" w:cs="AngsanaUPC"/>
                <w:sz w:val="28"/>
              </w:rPr>
            </w:pPr>
          </w:p>
        </w:tc>
        <w:tc>
          <w:tcPr>
            <w:tcW w:w="1160" w:type="dxa"/>
            <w:shd w:val="clear" w:color="auto" w:fill="auto"/>
            <w:vAlign w:val="bottom"/>
          </w:tcPr>
          <w:p w14:paraId="56596091"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3DDA9136" w14:textId="77777777" w:rsidR="007A5A4A" w:rsidRPr="00AC1DFE" w:rsidRDefault="007A5A4A" w:rsidP="007A5A4A">
            <w:pPr>
              <w:pStyle w:val="NoSpacing"/>
              <w:spacing w:line="340" w:lineRule="exact"/>
              <w:jc w:val="right"/>
              <w:rPr>
                <w:rFonts w:ascii="AngsanaUPC" w:hAnsi="AngsanaUPC" w:cs="AngsanaUPC"/>
                <w:sz w:val="28"/>
              </w:rPr>
            </w:pPr>
          </w:p>
        </w:tc>
        <w:tc>
          <w:tcPr>
            <w:tcW w:w="1168" w:type="dxa"/>
            <w:shd w:val="clear" w:color="auto" w:fill="auto"/>
            <w:vAlign w:val="bottom"/>
          </w:tcPr>
          <w:p w14:paraId="0501AC19"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2C33E8A4"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shd w:val="clear" w:color="auto" w:fill="auto"/>
            <w:vAlign w:val="bottom"/>
          </w:tcPr>
          <w:p w14:paraId="5E709FD6" w14:textId="77777777" w:rsidR="007A5A4A" w:rsidRPr="00AC1DFE" w:rsidRDefault="007A5A4A" w:rsidP="007A5A4A">
            <w:pPr>
              <w:pStyle w:val="NoSpacing"/>
              <w:spacing w:line="340" w:lineRule="exact"/>
              <w:jc w:val="right"/>
              <w:rPr>
                <w:rFonts w:ascii="AngsanaUPC" w:hAnsi="AngsanaUPC" w:cs="AngsanaUPC"/>
                <w:sz w:val="28"/>
              </w:rPr>
            </w:pPr>
          </w:p>
        </w:tc>
      </w:tr>
      <w:tr w:rsidR="007A5A4A" w:rsidRPr="00AC1DFE" w14:paraId="6D06DA54" w14:textId="77777777" w:rsidTr="007B431B">
        <w:tc>
          <w:tcPr>
            <w:tcW w:w="2970" w:type="dxa"/>
          </w:tcPr>
          <w:p w14:paraId="7B069517" w14:textId="4893203C" w:rsidR="007A5A4A" w:rsidRPr="00AC1DFE" w:rsidRDefault="007A5A4A" w:rsidP="007A5A4A">
            <w:pPr>
              <w:pStyle w:val="NoSpacing"/>
              <w:spacing w:line="340" w:lineRule="exact"/>
              <w:rPr>
                <w:rFonts w:ascii="AngsanaUPC" w:hAnsi="AngsanaUPC" w:cs="AngsanaUPC"/>
                <w:sz w:val="28"/>
              </w:rPr>
            </w:pPr>
            <w:r w:rsidRPr="00AC1DFE">
              <w:rPr>
                <w:rFonts w:asciiTheme="majorBidi" w:hAnsiTheme="majorBidi" w:cstheme="majorBidi"/>
                <w:sz w:val="28"/>
              </w:rPr>
              <w:t>Net book value</w:t>
            </w:r>
          </w:p>
        </w:tc>
        <w:tc>
          <w:tcPr>
            <w:tcW w:w="1098" w:type="dxa"/>
          </w:tcPr>
          <w:p w14:paraId="46929D73" w14:textId="77777777" w:rsidR="007A5A4A" w:rsidRPr="00AC1DFE" w:rsidRDefault="007A5A4A" w:rsidP="007A5A4A">
            <w:pPr>
              <w:pStyle w:val="NoSpacing"/>
              <w:spacing w:line="340" w:lineRule="exact"/>
              <w:jc w:val="right"/>
              <w:rPr>
                <w:rFonts w:ascii="AngsanaUPC" w:hAnsi="AngsanaUPC" w:cs="AngsanaUPC"/>
                <w:sz w:val="28"/>
              </w:rPr>
            </w:pPr>
          </w:p>
        </w:tc>
        <w:tc>
          <w:tcPr>
            <w:tcW w:w="1166" w:type="dxa"/>
          </w:tcPr>
          <w:p w14:paraId="01AF15A1" w14:textId="77777777" w:rsidR="007A5A4A" w:rsidRPr="00AC1DFE" w:rsidRDefault="007A5A4A" w:rsidP="007A5A4A">
            <w:pPr>
              <w:pStyle w:val="NoSpacing"/>
              <w:spacing w:line="340" w:lineRule="exact"/>
              <w:jc w:val="right"/>
              <w:rPr>
                <w:rFonts w:ascii="AngsanaUPC" w:hAnsi="AngsanaUPC" w:cs="AngsanaUPC"/>
                <w:sz w:val="28"/>
              </w:rPr>
            </w:pPr>
          </w:p>
        </w:tc>
        <w:tc>
          <w:tcPr>
            <w:tcW w:w="1202" w:type="dxa"/>
          </w:tcPr>
          <w:p w14:paraId="34DD7497" w14:textId="77777777" w:rsidR="007A5A4A" w:rsidRPr="00AC1DFE" w:rsidRDefault="007A5A4A" w:rsidP="007A5A4A">
            <w:pPr>
              <w:pStyle w:val="NoSpacing"/>
              <w:spacing w:line="340" w:lineRule="exact"/>
              <w:jc w:val="right"/>
              <w:rPr>
                <w:rFonts w:ascii="AngsanaUPC" w:hAnsi="AngsanaUPC" w:cs="AngsanaUPC"/>
                <w:sz w:val="28"/>
              </w:rPr>
            </w:pPr>
          </w:p>
        </w:tc>
        <w:tc>
          <w:tcPr>
            <w:tcW w:w="1166" w:type="dxa"/>
          </w:tcPr>
          <w:p w14:paraId="2ECE9A0D" w14:textId="77777777" w:rsidR="007A5A4A" w:rsidRPr="00AC1DFE" w:rsidRDefault="007A5A4A" w:rsidP="007A5A4A">
            <w:pPr>
              <w:pStyle w:val="NoSpacing"/>
              <w:spacing w:line="340" w:lineRule="exact"/>
              <w:jc w:val="right"/>
              <w:rPr>
                <w:rFonts w:ascii="AngsanaUPC" w:hAnsi="AngsanaUPC" w:cs="AngsanaUPC"/>
                <w:sz w:val="28"/>
              </w:rPr>
            </w:pPr>
          </w:p>
        </w:tc>
        <w:tc>
          <w:tcPr>
            <w:tcW w:w="1160" w:type="dxa"/>
          </w:tcPr>
          <w:p w14:paraId="46F8C35B"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tcPr>
          <w:p w14:paraId="506B63B5" w14:textId="77777777" w:rsidR="007A5A4A" w:rsidRPr="00AC1DFE" w:rsidRDefault="007A5A4A" w:rsidP="007A5A4A">
            <w:pPr>
              <w:pStyle w:val="NoSpacing"/>
              <w:spacing w:line="340" w:lineRule="exact"/>
              <w:jc w:val="right"/>
              <w:rPr>
                <w:rFonts w:ascii="AngsanaUPC" w:hAnsi="AngsanaUPC" w:cs="AngsanaUPC"/>
                <w:sz w:val="28"/>
              </w:rPr>
            </w:pPr>
          </w:p>
        </w:tc>
        <w:tc>
          <w:tcPr>
            <w:tcW w:w="1168" w:type="dxa"/>
          </w:tcPr>
          <w:p w14:paraId="42DCF4F0"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tcPr>
          <w:p w14:paraId="31AD8164" w14:textId="77777777" w:rsidR="007A5A4A" w:rsidRPr="00AC1DFE" w:rsidRDefault="007A5A4A" w:rsidP="007A5A4A">
            <w:pPr>
              <w:pStyle w:val="NoSpacing"/>
              <w:spacing w:line="340" w:lineRule="exact"/>
              <w:jc w:val="right"/>
              <w:rPr>
                <w:rFonts w:ascii="AngsanaUPC" w:hAnsi="AngsanaUPC" w:cs="AngsanaUPC"/>
                <w:sz w:val="28"/>
              </w:rPr>
            </w:pPr>
          </w:p>
        </w:tc>
        <w:tc>
          <w:tcPr>
            <w:tcW w:w="1171" w:type="dxa"/>
          </w:tcPr>
          <w:p w14:paraId="6849A9E0" w14:textId="77777777" w:rsidR="007A5A4A" w:rsidRPr="00AC1DFE" w:rsidRDefault="007A5A4A" w:rsidP="007A5A4A">
            <w:pPr>
              <w:pStyle w:val="NoSpacing"/>
              <w:spacing w:line="340" w:lineRule="exact"/>
              <w:jc w:val="right"/>
              <w:rPr>
                <w:rFonts w:ascii="AngsanaUPC" w:hAnsi="AngsanaUPC" w:cs="AngsanaUPC"/>
                <w:sz w:val="28"/>
              </w:rPr>
            </w:pPr>
          </w:p>
        </w:tc>
      </w:tr>
      <w:tr w:rsidR="007A5A4A" w:rsidRPr="00AC1DFE" w14:paraId="2979D621" w14:textId="77777777" w:rsidTr="00145178">
        <w:tc>
          <w:tcPr>
            <w:tcW w:w="2970" w:type="dxa"/>
          </w:tcPr>
          <w:p w14:paraId="3AF2AE32" w14:textId="00CC0F28"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4</w:t>
            </w:r>
          </w:p>
        </w:tc>
        <w:tc>
          <w:tcPr>
            <w:tcW w:w="1098" w:type="dxa"/>
            <w:shd w:val="clear" w:color="auto" w:fill="auto"/>
            <w:vAlign w:val="bottom"/>
          </w:tcPr>
          <w:p w14:paraId="0B117A60" w14:textId="5A4C6707"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2,900,000</w:t>
            </w:r>
          </w:p>
        </w:tc>
        <w:tc>
          <w:tcPr>
            <w:tcW w:w="1166" w:type="dxa"/>
            <w:shd w:val="clear" w:color="auto" w:fill="auto"/>
            <w:vAlign w:val="bottom"/>
          </w:tcPr>
          <w:p w14:paraId="38906FEB" w14:textId="2AE8B983"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5</w:t>
            </w:r>
          </w:p>
        </w:tc>
        <w:tc>
          <w:tcPr>
            <w:tcW w:w="1202" w:type="dxa"/>
            <w:shd w:val="clear" w:color="auto" w:fill="auto"/>
            <w:vAlign w:val="bottom"/>
          </w:tcPr>
          <w:p w14:paraId="1822694F" w14:textId="4BA6353E"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2,300,846</w:t>
            </w:r>
          </w:p>
        </w:tc>
        <w:tc>
          <w:tcPr>
            <w:tcW w:w="1166" w:type="dxa"/>
            <w:shd w:val="clear" w:color="auto" w:fill="auto"/>
            <w:vAlign w:val="bottom"/>
          </w:tcPr>
          <w:p w14:paraId="7B2EB47E" w14:textId="6226E68F"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623,067</w:t>
            </w:r>
          </w:p>
        </w:tc>
        <w:tc>
          <w:tcPr>
            <w:tcW w:w="1160" w:type="dxa"/>
            <w:shd w:val="clear" w:color="auto" w:fill="auto"/>
            <w:vAlign w:val="bottom"/>
          </w:tcPr>
          <w:p w14:paraId="49CF39D6" w14:textId="701CB112"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39,508</w:t>
            </w:r>
          </w:p>
        </w:tc>
        <w:tc>
          <w:tcPr>
            <w:tcW w:w="1171" w:type="dxa"/>
            <w:shd w:val="clear" w:color="auto" w:fill="auto"/>
            <w:vAlign w:val="bottom"/>
          </w:tcPr>
          <w:p w14:paraId="2DEAAE85" w14:textId="03D12393"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1</w:t>
            </w:r>
          </w:p>
        </w:tc>
        <w:tc>
          <w:tcPr>
            <w:tcW w:w="1168" w:type="dxa"/>
            <w:shd w:val="clear" w:color="auto" w:fill="auto"/>
            <w:vAlign w:val="bottom"/>
          </w:tcPr>
          <w:p w14:paraId="1F35EDC0" w14:textId="20A1BFDA"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1,381,813</w:t>
            </w:r>
          </w:p>
        </w:tc>
        <w:tc>
          <w:tcPr>
            <w:tcW w:w="1171" w:type="dxa"/>
            <w:shd w:val="clear" w:color="auto" w:fill="auto"/>
            <w:vAlign w:val="bottom"/>
          </w:tcPr>
          <w:p w14:paraId="72EE9286" w14:textId="455D5E3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45780C3A" w14:textId="79646A01" w:rsidR="007A5A4A" w:rsidRPr="00DF7F5C" w:rsidRDefault="007A5A4A" w:rsidP="007A5A4A">
            <w:pPr>
              <w:pStyle w:val="NoSpacing"/>
              <w:spacing w:line="340" w:lineRule="exact"/>
              <w:jc w:val="right"/>
              <w:rPr>
                <w:rFonts w:ascii="AngsanaUPC" w:hAnsi="AngsanaUPC" w:cs="AngsanaUPC"/>
                <w:sz w:val="28"/>
              </w:rPr>
            </w:pPr>
            <w:r>
              <w:rPr>
                <w:rFonts w:ascii="AngsanaUPC" w:hAnsi="AngsanaUPC" w:cs="AngsanaUPC"/>
                <w:sz w:val="28"/>
              </w:rPr>
              <w:t>7,245,240</w:t>
            </w:r>
          </w:p>
        </w:tc>
      </w:tr>
      <w:tr w:rsidR="007A5A4A" w:rsidRPr="00AC1DFE" w14:paraId="7C3730FF" w14:textId="77777777" w:rsidTr="00AA0477">
        <w:tc>
          <w:tcPr>
            <w:tcW w:w="2970" w:type="dxa"/>
          </w:tcPr>
          <w:p w14:paraId="42186749" w14:textId="7662591E" w:rsidR="007A5A4A" w:rsidRPr="00AC1DFE" w:rsidRDefault="007A5A4A" w:rsidP="007A5A4A">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8" w:type="dxa"/>
            <w:shd w:val="clear" w:color="auto" w:fill="auto"/>
            <w:vAlign w:val="bottom"/>
          </w:tcPr>
          <w:p w14:paraId="3D3F374F" w14:textId="67D7F4C0"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2,900,000</w:t>
            </w:r>
          </w:p>
        </w:tc>
        <w:tc>
          <w:tcPr>
            <w:tcW w:w="1166" w:type="dxa"/>
            <w:shd w:val="clear" w:color="auto" w:fill="auto"/>
            <w:vAlign w:val="bottom"/>
          </w:tcPr>
          <w:p w14:paraId="3D3998BB" w14:textId="3073E5A2"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5</w:t>
            </w:r>
          </w:p>
        </w:tc>
        <w:tc>
          <w:tcPr>
            <w:tcW w:w="1202" w:type="dxa"/>
            <w:shd w:val="clear" w:color="auto" w:fill="auto"/>
            <w:vAlign w:val="bottom"/>
          </w:tcPr>
          <w:p w14:paraId="65A51F43" w14:textId="6E1B0000"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3,314,257</w:t>
            </w:r>
          </w:p>
        </w:tc>
        <w:tc>
          <w:tcPr>
            <w:tcW w:w="1166" w:type="dxa"/>
            <w:shd w:val="clear" w:color="auto" w:fill="auto"/>
            <w:vAlign w:val="bottom"/>
          </w:tcPr>
          <w:p w14:paraId="0AAD4BAC" w14:textId="3BC7A1AE"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cs/>
              </w:rPr>
            </w:pPr>
            <w:r w:rsidRPr="002552FB">
              <w:rPr>
                <w:rFonts w:ascii="AngsanaUPC" w:hAnsi="AngsanaUPC" w:cs="AngsanaUPC"/>
                <w:sz w:val="28"/>
              </w:rPr>
              <w:t>648,800</w:t>
            </w:r>
          </w:p>
        </w:tc>
        <w:tc>
          <w:tcPr>
            <w:tcW w:w="1160" w:type="dxa"/>
            <w:shd w:val="clear" w:color="auto" w:fill="auto"/>
            <w:vAlign w:val="bottom"/>
          </w:tcPr>
          <w:p w14:paraId="353CC267" w14:textId="2EEFF26C"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419,934</w:t>
            </w:r>
          </w:p>
        </w:tc>
        <w:tc>
          <w:tcPr>
            <w:tcW w:w="1171" w:type="dxa"/>
            <w:shd w:val="clear" w:color="auto" w:fill="auto"/>
            <w:vAlign w:val="bottom"/>
          </w:tcPr>
          <w:p w14:paraId="76FAB6BE" w14:textId="51E432DE"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1</w:t>
            </w:r>
          </w:p>
        </w:tc>
        <w:tc>
          <w:tcPr>
            <w:tcW w:w="1168" w:type="dxa"/>
            <w:shd w:val="clear" w:color="auto" w:fill="auto"/>
            <w:vAlign w:val="bottom"/>
          </w:tcPr>
          <w:p w14:paraId="0B418240" w14:textId="66C5B0F1"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2,163,970</w:t>
            </w:r>
          </w:p>
        </w:tc>
        <w:tc>
          <w:tcPr>
            <w:tcW w:w="1171" w:type="dxa"/>
            <w:shd w:val="clear" w:color="auto" w:fill="auto"/>
            <w:vAlign w:val="bottom"/>
          </w:tcPr>
          <w:p w14:paraId="6B2E8207" w14:textId="37E15488"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w:t>
            </w:r>
          </w:p>
        </w:tc>
        <w:tc>
          <w:tcPr>
            <w:tcW w:w="1171" w:type="dxa"/>
            <w:shd w:val="clear" w:color="auto" w:fill="auto"/>
            <w:vAlign w:val="bottom"/>
          </w:tcPr>
          <w:p w14:paraId="723F29E5" w14:textId="4A1939BC" w:rsidR="007A5A4A" w:rsidRPr="00DF7F5C" w:rsidRDefault="007A5A4A" w:rsidP="007A5A4A">
            <w:pPr>
              <w:pStyle w:val="NoSpacing"/>
              <w:pBdr>
                <w:top w:val="double" w:sz="4" w:space="1" w:color="auto"/>
                <w:bottom w:val="double" w:sz="4" w:space="1" w:color="auto"/>
              </w:pBdr>
              <w:spacing w:line="340" w:lineRule="exact"/>
              <w:jc w:val="right"/>
              <w:rPr>
                <w:rFonts w:ascii="AngsanaUPC" w:hAnsi="AngsanaUPC" w:cs="AngsanaUPC"/>
                <w:sz w:val="28"/>
              </w:rPr>
            </w:pPr>
            <w:r w:rsidRPr="002552FB">
              <w:rPr>
                <w:rFonts w:ascii="AngsanaUPC" w:hAnsi="AngsanaUPC" w:cs="AngsanaUPC"/>
                <w:sz w:val="28"/>
              </w:rPr>
              <w:t>9,446,967</w:t>
            </w:r>
          </w:p>
        </w:tc>
      </w:tr>
    </w:tbl>
    <w:p w14:paraId="74573D3C" w14:textId="6E5E8F6F" w:rsidR="004C0530" w:rsidRPr="00AC1DFE" w:rsidRDefault="0088604B"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Depreciation for the year ended December 31, 202</w:t>
      </w:r>
      <w:r w:rsidR="00590607">
        <w:rPr>
          <w:rFonts w:asciiTheme="majorBidi" w:hAnsiTheme="majorBidi" w:cstheme="majorBidi"/>
          <w:sz w:val="28"/>
        </w:rPr>
        <w:t>4</w:t>
      </w:r>
      <w:r w:rsidRPr="00AC1DFE">
        <w:rPr>
          <w:rFonts w:asciiTheme="majorBidi" w:hAnsiTheme="majorBidi" w:cstheme="majorBidi"/>
          <w:sz w:val="28"/>
        </w:rPr>
        <w:t xml:space="preserve"> and 202</w:t>
      </w:r>
      <w:r w:rsidR="00590607">
        <w:rPr>
          <w:rFonts w:asciiTheme="majorBidi" w:hAnsiTheme="majorBidi" w:cstheme="majorBidi"/>
          <w:sz w:val="28"/>
        </w:rPr>
        <w:t>3</w:t>
      </w:r>
      <w:r w:rsidR="00DF5AE4" w:rsidRPr="00AC1DFE">
        <w:rPr>
          <w:rFonts w:asciiTheme="majorBidi" w:hAnsiTheme="majorBidi" w:cstheme="majorBidi"/>
          <w:sz w:val="28"/>
        </w:rPr>
        <w:t xml:space="preserve"> </w:t>
      </w:r>
      <w:proofErr w:type="gramStart"/>
      <w:r w:rsidR="004C0530" w:rsidRPr="00AC1DFE">
        <w:rPr>
          <w:rFonts w:asciiTheme="majorBidi" w:hAnsiTheme="majorBidi" w:cstheme="majorBidi"/>
          <w:sz w:val="28"/>
        </w:rPr>
        <w:t>amount</w:t>
      </w:r>
      <w:proofErr w:type="gramEnd"/>
      <w:r w:rsidR="004C0530" w:rsidRPr="00AC1DFE">
        <w:rPr>
          <w:rFonts w:asciiTheme="majorBidi" w:hAnsiTheme="majorBidi" w:cstheme="majorBidi"/>
          <w:sz w:val="28"/>
        </w:rPr>
        <w:t xml:space="preserve"> of B</w:t>
      </w:r>
      <w:r w:rsidR="004C0530" w:rsidRPr="00145178">
        <w:rPr>
          <w:rFonts w:asciiTheme="majorBidi" w:hAnsiTheme="majorBidi" w:cstheme="majorBidi"/>
          <w:sz w:val="28"/>
        </w:rPr>
        <w:t>aht</w:t>
      </w:r>
      <w:r w:rsidR="00145178" w:rsidRPr="00145178">
        <w:rPr>
          <w:rFonts w:asciiTheme="majorBidi" w:hAnsiTheme="majorBidi" w:cstheme="majorBidi"/>
          <w:sz w:val="28"/>
        </w:rPr>
        <w:t xml:space="preserve"> 2.79</w:t>
      </w:r>
      <w:r w:rsidR="00145178">
        <w:rPr>
          <w:rFonts w:asciiTheme="majorBidi" w:hAnsiTheme="majorBidi" w:cstheme="majorBidi"/>
          <w:sz w:val="28"/>
        </w:rPr>
        <w:t xml:space="preserve"> </w:t>
      </w:r>
      <w:r w:rsidR="004C0530" w:rsidRPr="00AC1DFE">
        <w:rPr>
          <w:rFonts w:asciiTheme="majorBidi" w:hAnsiTheme="majorBidi" w:cstheme="majorBidi"/>
          <w:sz w:val="28"/>
        </w:rPr>
        <w:t xml:space="preserve">million and Baht </w:t>
      </w:r>
      <w:r w:rsidR="006C6613" w:rsidRPr="00AC1DFE">
        <w:rPr>
          <w:rFonts w:asciiTheme="majorBidi" w:hAnsiTheme="majorBidi" w:cstheme="majorBidi"/>
          <w:sz w:val="28"/>
        </w:rPr>
        <w:t>4.</w:t>
      </w:r>
      <w:r w:rsidR="00590607">
        <w:rPr>
          <w:rFonts w:asciiTheme="majorBidi" w:hAnsiTheme="majorBidi" w:cstheme="majorBidi"/>
          <w:sz w:val="28"/>
        </w:rPr>
        <w:t>10</w:t>
      </w:r>
      <w:r w:rsidR="006C6613">
        <w:rPr>
          <w:rFonts w:asciiTheme="majorBidi" w:hAnsiTheme="majorBidi" w:cstheme="majorBidi"/>
          <w:sz w:val="28"/>
        </w:rPr>
        <w:t xml:space="preserve"> </w:t>
      </w:r>
      <w:r w:rsidR="004C0530" w:rsidRPr="00AC1DFE">
        <w:rPr>
          <w:rFonts w:asciiTheme="majorBidi" w:hAnsiTheme="majorBidi" w:cstheme="majorBidi"/>
          <w:sz w:val="28"/>
        </w:rPr>
        <w:t>million respectively</w:t>
      </w:r>
    </w:p>
    <w:p w14:paraId="3C2F6D41" w14:textId="3D484087" w:rsidR="007B431B" w:rsidRPr="00AC1DFE" w:rsidRDefault="007B431B"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As at December 31, 202</w:t>
      </w:r>
      <w:r w:rsidR="00590607">
        <w:rPr>
          <w:rFonts w:asciiTheme="majorBidi" w:hAnsiTheme="majorBidi" w:cstheme="majorBidi"/>
          <w:sz w:val="28"/>
        </w:rPr>
        <w:t>4</w:t>
      </w:r>
      <w:r w:rsidRPr="00AC1DFE">
        <w:rPr>
          <w:rFonts w:asciiTheme="majorBidi" w:hAnsiTheme="majorBidi" w:cstheme="majorBidi"/>
          <w:sz w:val="28"/>
        </w:rPr>
        <w:t xml:space="preserve"> and 20</w:t>
      </w:r>
      <w:r w:rsidR="001C0BF6" w:rsidRPr="00AC1DFE">
        <w:rPr>
          <w:rFonts w:asciiTheme="majorBidi" w:hAnsiTheme="majorBidi" w:cstheme="majorBidi"/>
          <w:sz w:val="28"/>
        </w:rPr>
        <w:t>2</w:t>
      </w:r>
      <w:r w:rsidR="00590607">
        <w:rPr>
          <w:rFonts w:asciiTheme="majorBidi" w:hAnsiTheme="majorBidi" w:cstheme="majorBidi"/>
          <w:sz w:val="28"/>
        </w:rPr>
        <w:t>3</w:t>
      </w:r>
      <w:r w:rsidR="00367CBC" w:rsidRPr="00AC1DFE">
        <w:rPr>
          <w:rFonts w:asciiTheme="majorBidi" w:hAnsiTheme="majorBidi" w:cstheme="majorBidi"/>
          <w:sz w:val="28"/>
        </w:rPr>
        <w:t>,</w:t>
      </w:r>
      <w:r w:rsidRPr="00AC1DFE">
        <w:rPr>
          <w:rFonts w:asciiTheme="majorBidi" w:hAnsiTheme="majorBidi" w:cstheme="majorBidi"/>
          <w:sz w:val="28"/>
        </w:rPr>
        <w:t xml:space="preserve"> the Company' s land, building and part of building improvement-net </w:t>
      </w:r>
      <w:proofErr w:type="gramStart"/>
      <w:r w:rsidRPr="00AC1DFE">
        <w:rPr>
          <w:rFonts w:asciiTheme="majorBidi" w:hAnsiTheme="majorBidi" w:cstheme="majorBidi"/>
          <w:sz w:val="28"/>
        </w:rPr>
        <w:t>amount</w:t>
      </w:r>
      <w:proofErr w:type="gramEnd"/>
      <w:r w:rsidRPr="00AC1DFE">
        <w:rPr>
          <w:rFonts w:asciiTheme="majorBidi" w:hAnsiTheme="majorBidi" w:cstheme="majorBidi"/>
          <w:sz w:val="28"/>
        </w:rPr>
        <w:t xml:space="preserve"> of Baht</w:t>
      </w:r>
      <w:r w:rsidR="00145178">
        <w:rPr>
          <w:rFonts w:asciiTheme="majorBidi" w:hAnsiTheme="majorBidi" w:cstheme="majorBidi"/>
          <w:sz w:val="28"/>
        </w:rPr>
        <w:t xml:space="preserve"> 4.66</w:t>
      </w:r>
      <w:r w:rsidR="00590607"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6C6613" w:rsidRPr="00AC1DFE">
        <w:rPr>
          <w:rFonts w:asciiTheme="majorBidi" w:hAnsiTheme="majorBidi" w:cstheme="majorBidi"/>
          <w:sz w:val="28"/>
        </w:rPr>
        <w:t>5.</w:t>
      </w:r>
      <w:r w:rsidR="00590607">
        <w:rPr>
          <w:rFonts w:asciiTheme="majorBidi" w:hAnsiTheme="majorBidi" w:cstheme="majorBidi"/>
          <w:sz w:val="28"/>
        </w:rPr>
        <w:t>04</w:t>
      </w:r>
      <w:r w:rsidRPr="00AC1DFE">
        <w:rPr>
          <w:rFonts w:asciiTheme="majorBidi" w:hAnsiTheme="majorBidi" w:cstheme="majorBidi"/>
          <w:sz w:val="28"/>
        </w:rPr>
        <w:t xml:space="preserve"> million respectively were used as guarantee against letter of guarantee issued by banks as stated in </w:t>
      </w:r>
      <w:r w:rsidRPr="00145178">
        <w:rPr>
          <w:rFonts w:asciiTheme="majorBidi" w:hAnsiTheme="majorBidi" w:cstheme="majorBidi"/>
          <w:sz w:val="28"/>
        </w:rPr>
        <w:t>notes 2</w:t>
      </w:r>
      <w:r w:rsidR="000E7FF6" w:rsidRPr="00145178">
        <w:rPr>
          <w:rFonts w:asciiTheme="majorBidi" w:hAnsiTheme="majorBidi" w:cstheme="majorBidi"/>
          <w:sz w:val="28"/>
        </w:rPr>
        <w:t>0</w:t>
      </w:r>
      <w:r w:rsidRPr="00145178">
        <w:rPr>
          <w:rFonts w:asciiTheme="majorBidi" w:hAnsiTheme="majorBidi" w:cstheme="majorBidi"/>
          <w:sz w:val="28"/>
        </w:rPr>
        <w:t>, 3</w:t>
      </w:r>
      <w:r w:rsidR="000E7FF6" w:rsidRPr="00145178">
        <w:rPr>
          <w:rFonts w:asciiTheme="majorBidi" w:hAnsiTheme="majorBidi" w:cstheme="majorBidi"/>
          <w:sz w:val="28"/>
        </w:rPr>
        <w:t>1</w:t>
      </w:r>
      <w:r w:rsidR="00A2164A" w:rsidRPr="00145178">
        <w:rPr>
          <w:rFonts w:asciiTheme="majorBidi" w:hAnsiTheme="majorBidi" w:cstheme="majorBidi"/>
          <w:sz w:val="28"/>
        </w:rPr>
        <w:t>.3</w:t>
      </w:r>
      <w:r w:rsidRPr="00145178">
        <w:rPr>
          <w:rFonts w:asciiTheme="majorBidi" w:hAnsiTheme="majorBidi" w:cstheme="majorBidi"/>
          <w:sz w:val="28"/>
        </w:rPr>
        <w:t xml:space="preserve"> and 3</w:t>
      </w:r>
      <w:r w:rsidR="000E7FF6" w:rsidRPr="00145178">
        <w:rPr>
          <w:rFonts w:asciiTheme="majorBidi" w:hAnsiTheme="majorBidi" w:cstheme="majorBidi"/>
          <w:sz w:val="28"/>
        </w:rPr>
        <w:t>1</w:t>
      </w:r>
      <w:r w:rsidR="00A2164A" w:rsidRPr="00145178">
        <w:rPr>
          <w:rFonts w:asciiTheme="majorBidi" w:hAnsiTheme="majorBidi" w:cstheme="majorBidi"/>
          <w:sz w:val="28"/>
        </w:rPr>
        <w:t>.4</w:t>
      </w:r>
      <w:r w:rsidRPr="00145178">
        <w:rPr>
          <w:rFonts w:asciiTheme="majorBidi" w:hAnsiTheme="majorBidi" w:cstheme="majorBidi"/>
          <w:sz w:val="28"/>
        </w:rPr>
        <w:t xml:space="preserve"> re</w:t>
      </w:r>
      <w:r w:rsidRPr="00AC1DFE">
        <w:rPr>
          <w:rFonts w:asciiTheme="majorBidi" w:hAnsiTheme="majorBidi" w:cstheme="majorBidi"/>
          <w:sz w:val="28"/>
        </w:rPr>
        <w:t>spectively.</w:t>
      </w:r>
    </w:p>
    <w:p w14:paraId="6A7AD6D8" w14:textId="3DFC202B" w:rsidR="001C0BF6" w:rsidRPr="00AC1DFE" w:rsidRDefault="007B431B" w:rsidP="008D373A">
      <w:pPr>
        <w:pStyle w:val="NoSpacing"/>
        <w:spacing w:before="120" w:after="120"/>
        <w:ind w:left="425"/>
        <w:jc w:val="both"/>
        <w:rPr>
          <w:rFonts w:asciiTheme="majorBidi" w:hAnsiTheme="majorBidi" w:cstheme="majorBidi"/>
          <w:sz w:val="28"/>
        </w:rPr>
        <w:sectPr w:rsidR="001C0BF6" w:rsidRPr="00AC1DFE" w:rsidSect="00C704BF">
          <w:pgSz w:w="16838" w:h="11906" w:orient="landscape" w:code="9"/>
          <w:pgMar w:top="1440" w:right="1440" w:bottom="992" w:left="1440" w:header="709" w:footer="709" w:gutter="0"/>
          <w:cols w:space="720"/>
          <w:docGrid w:linePitch="360"/>
        </w:sectPr>
      </w:pPr>
      <w:r w:rsidRPr="00AC1DFE">
        <w:rPr>
          <w:rFonts w:asciiTheme="majorBidi" w:hAnsiTheme="majorBidi" w:cstheme="majorBidi"/>
          <w:sz w:val="28"/>
        </w:rPr>
        <w:t>As at December 31, 202</w:t>
      </w:r>
      <w:r w:rsidR="00590607">
        <w:rPr>
          <w:rFonts w:asciiTheme="majorBidi" w:hAnsiTheme="majorBidi" w:cstheme="majorBidi"/>
          <w:sz w:val="28"/>
        </w:rPr>
        <w:t>4</w:t>
      </w:r>
      <w:r w:rsidRPr="00AC1DFE">
        <w:rPr>
          <w:rFonts w:asciiTheme="majorBidi" w:hAnsiTheme="majorBidi" w:cstheme="majorBidi"/>
          <w:sz w:val="28"/>
        </w:rPr>
        <w:t xml:space="preserve"> and 20</w:t>
      </w:r>
      <w:r w:rsidR="001C0BF6" w:rsidRPr="00AC1DFE">
        <w:rPr>
          <w:rFonts w:asciiTheme="majorBidi" w:hAnsiTheme="majorBidi" w:cstheme="majorBidi"/>
          <w:sz w:val="28"/>
        </w:rPr>
        <w:t>2</w:t>
      </w:r>
      <w:r w:rsidR="00590607">
        <w:rPr>
          <w:rFonts w:asciiTheme="majorBidi" w:hAnsiTheme="majorBidi" w:cstheme="majorBidi"/>
          <w:sz w:val="28"/>
        </w:rPr>
        <w:t>3</w:t>
      </w:r>
      <w:r w:rsidRPr="00AC1DFE">
        <w:rPr>
          <w:rFonts w:asciiTheme="majorBidi" w:hAnsiTheme="majorBidi" w:cstheme="majorBidi"/>
          <w:sz w:val="28"/>
        </w:rPr>
        <w:t xml:space="preserve">, the Company fixed assets at the cost of </w:t>
      </w:r>
      <w:r w:rsidRPr="00145178">
        <w:rPr>
          <w:rFonts w:asciiTheme="majorBidi" w:hAnsiTheme="majorBidi" w:cstheme="majorBidi"/>
          <w:sz w:val="28"/>
        </w:rPr>
        <w:t>Baht</w:t>
      </w:r>
      <w:r w:rsidR="00145178" w:rsidRPr="00145178">
        <w:rPr>
          <w:rFonts w:asciiTheme="majorBidi" w:hAnsiTheme="majorBidi" w:cstheme="majorBidi"/>
          <w:sz w:val="28"/>
        </w:rPr>
        <w:t xml:space="preserve"> 32.05 </w:t>
      </w:r>
      <w:r w:rsidRPr="00145178">
        <w:rPr>
          <w:rFonts w:asciiTheme="majorBidi" w:hAnsiTheme="majorBidi" w:cstheme="majorBidi"/>
          <w:sz w:val="28"/>
        </w:rPr>
        <w:t>million</w:t>
      </w:r>
      <w:r w:rsidRPr="00AC1DFE">
        <w:rPr>
          <w:rFonts w:asciiTheme="majorBidi" w:hAnsiTheme="majorBidi" w:cstheme="majorBidi"/>
          <w:sz w:val="28"/>
        </w:rPr>
        <w:t xml:space="preserve"> and Baht </w:t>
      </w:r>
      <w:r w:rsidR="006C6613" w:rsidRPr="00AC1DFE">
        <w:rPr>
          <w:rFonts w:asciiTheme="majorBidi" w:hAnsiTheme="majorBidi" w:cstheme="majorBidi"/>
          <w:sz w:val="28"/>
        </w:rPr>
        <w:t>2</w:t>
      </w:r>
      <w:r w:rsidR="00590607">
        <w:rPr>
          <w:rFonts w:asciiTheme="majorBidi" w:hAnsiTheme="majorBidi" w:cstheme="majorBidi"/>
          <w:sz w:val="28"/>
        </w:rPr>
        <w:t>6</w:t>
      </w:r>
      <w:r w:rsidR="006C6613" w:rsidRPr="00AC1DFE">
        <w:rPr>
          <w:rFonts w:asciiTheme="majorBidi" w:hAnsiTheme="majorBidi" w:cstheme="majorBidi"/>
          <w:sz w:val="28"/>
        </w:rPr>
        <w:t>.</w:t>
      </w:r>
      <w:r w:rsidR="00590607">
        <w:rPr>
          <w:rFonts w:asciiTheme="majorBidi" w:hAnsiTheme="majorBidi" w:cstheme="majorBidi"/>
          <w:sz w:val="28"/>
        </w:rPr>
        <w:t>46</w:t>
      </w:r>
      <w:r w:rsidR="006C6613" w:rsidRPr="00AC1DFE">
        <w:rPr>
          <w:rFonts w:asciiTheme="majorBidi" w:hAnsiTheme="majorBidi" w:cstheme="majorBidi"/>
          <w:sz w:val="28"/>
        </w:rPr>
        <w:t xml:space="preserve"> </w:t>
      </w:r>
      <w:r w:rsidRPr="00AC1DFE">
        <w:rPr>
          <w:rFonts w:asciiTheme="majorBidi" w:hAnsiTheme="majorBidi" w:cstheme="majorBidi"/>
          <w:sz w:val="28"/>
        </w:rPr>
        <w:t xml:space="preserve">million respectively have been fully depreciated but are still in use.      </w:t>
      </w:r>
    </w:p>
    <w:p w14:paraId="381074B6" w14:textId="04605B6D" w:rsidR="001C525B" w:rsidRPr="00AC1DFE" w:rsidRDefault="007C3E2B" w:rsidP="008B576E">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RIGHT-OF-USE-ASSETS</w:t>
      </w:r>
    </w:p>
    <w:tbl>
      <w:tblPr>
        <w:tblStyle w:val="TableGrid"/>
        <w:tblW w:w="96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559"/>
        <w:gridCol w:w="1559"/>
        <w:gridCol w:w="1559"/>
        <w:gridCol w:w="1452"/>
        <w:gridCol w:w="13"/>
        <w:gridCol w:w="6"/>
      </w:tblGrid>
      <w:tr w:rsidR="001C0BF6" w:rsidRPr="00AC1DFE" w14:paraId="501DD197" w14:textId="77777777" w:rsidTr="00222156">
        <w:trPr>
          <w:gridAfter w:val="2"/>
          <w:wAfter w:w="19" w:type="dxa"/>
        </w:trPr>
        <w:tc>
          <w:tcPr>
            <w:tcW w:w="3468" w:type="dxa"/>
          </w:tcPr>
          <w:p w14:paraId="4E0ED17D" w14:textId="77777777" w:rsidR="001C0BF6" w:rsidRPr="00AC1DFE" w:rsidRDefault="001C0BF6" w:rsidP="00456658">
            <w:pPr>
              <w:pStyle w:val="NoSpacing"/>
              <w:rPr>
                <w:rFonts w:ascii="AngsanaUPC" w:hAnsi="AngsanaUPC" w:cs="AngsanaUPC"/>
                <w:b/>
                <w:bCs/>
                <w:sz w:val="28"/>
              </w:rPr>
            </w:pPr>
          </w:p>
        </w:tc>
        <w:tc>
          <w:tcPr>
            <w:tcW w:w="6129" w:type="dxa"/>
            <w:gridSpan w:val="4"/>
          </w:tcPr>
          <w:p w14:paraId="29878C4B" w14:textId="24DC7C51" w:rsidR="001C0BF6" w:rsidRPr="00AC1DFE" w:rsidRDefault="007F3ED5"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C0BF6" w:rsidRPr="00AC1DFE" w14:paraId="007D8FB9" w14:textId="77777777" w:rsidTr="00222156">
        <w:trPr>
          <w:gridAfter w:val="1"/>
          <w:wAfter w:w="6" w:type="dxa"/>
        </w:trPr>
        <w:tc>
          <w:tcPr>
            <w:tcW w:w="3468" w:type="dxa"/>
          </w:tcPr>
          <w:p w14:paraId="22FE7E7A" w14:textId="77777777" w:rsidR="001C0BF6" w:rsidRPr="00AC1DFE" w:rsidRDefault="001C0BF6" w:rsidP="00456658">
            <w:pPr>
              <w:pStyle w:val="NoSpacing"/>
              <w:rPr>
                <w:rFonts w:ascii="AngsanaUPC" w:hAnsi="AngsanaUPC" w:cs="AngsanaUPC"/>
                <w:b/>
                <w:bCs/>
                <w:sz w:val="28"/>
              </w:rPr>
            </w:pPr>
          </w:p>
        </w:tc>
        <w:tc>
          <w:tcPr>
            <w:tcW w:w="3118" w:type="dxa"/>
            <w:gridSpan w:val="2"/>
          </w:tcPr>
          <w:p w14:paraId="1846C206" w14:textId="6E127AE9" w:rsidR="001C0BF6" w:rsidRPr="00AC1DFE" w:rsidRDefault="007F3ED5"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3024" w:type="dxa"/>
            <w:gridSpan w:val="3"/>
            <w:shd w:val="clear" w:color="auto" w:fill="auto"/>
          </w:tcPr>
          <w:p w14:paraId="6D8E2064" w14:textId="5FEA216E" w:rsidR="001C0BF6" w:rsidRPr="00AC1DFE" w:rsidRDefault="007F3ED5"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222156" w:rsidRPr="00AC1DFE" w14:paraId="63DBB61E" w14:textId="77777777" w:rsidTr="00222156">
        <w:tc>
          <w:tcPr>
            <w:tcW w:w="3468" w:type="dxa"/>
          </w:tcPr>
          <w:p w14:paraId="6BFF5531" w14:textId="77777777" w:rsidR="00222156" w:rsidRPr="00AC1DFE" w:rsidRDefault="00222156" w:rsidP="007F3ED5">
            <w:pPr>
              <w:pStyle w:val="NoSpacing"/>
              <w:rPr>
                <w:rFonts w:ascii="AngsanaUPC" w:hAnsi="AngsanaUPC" w:cs="AngsanaUPC"/>
                <w:b/>
                <w:bCs/>
                <w:sz w:val="28"/>
                <w:cs/>
              </w:rPr>
            </w:pPr>
          </w:p>
        </w:tc>
        <w:tc>
          <w:tcPr>
            <w:tcW w:w="1559" w:type="dxa"/>
          </w:tcPr>
          <w:p w14:paraId="2B0A0320" w14:textId="7D7BD729"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047DF4">
              <w:rPr>
                <w:rFonts w:ascii="AngsanaUPC" w:hAnsi="AngsanaUPC" w:cs="AngsanaUPC"/>
                <w:sz w:val="28"/>
              </w:rPr>
              <w:t>4</w:t>
            </w:r>
          </w:p>
        </w:tc>
        <w:tc>
          <w:tcPr>
            <w:tcW w:w="1559" w:type="dxa"/>
            <w:shd w:val="clear" w:color="auto" w:fill="auto"/>
          </w:tcPr>
          <w:p w14:paraId="3A26A1B7" w14:textId="26AD6311"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047DF4">
              <w:rPr>
                <w:rFonts w:ascii="AngsanaUPC" w:hAnsi="AngsanaUPC" w:cs="AngsanaUPC"/>
                <w:sz w:val="28"/>
              </w:rPr>
              <w:t>3</w:t>
            </w:r>
          </w:p>
        </w:tc>
        <w:tc>
          <w:tcPr>
            <w:tcW w:w="1559" w:type="dxa"/>
            <w:shd w:val="clear" w:color="auto" w:fill="auto"/>
          </w:tcPr>
          <w:p w14:paraId="7716C112" w14:textId="75315D90" w:rsidR="00222156" w:rsidRPr="00AC1DFE" w:rsidRDefault="00222156" w:rsidP="007F3ED5">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sidR="00047DF4">
              <w:rPr>
                <w:rFonts w:ascii="AngsanaUPC" w:hAnsi="AngsanaUPC" w:cs="AngsanaUPC"/>
                <w:sz w:val="28"/>
              </w:rPr>
              <w:t>4</w:t>
            </w:r>
          </w:p>
        </w:tc>
        <w:tc>
          <w:tcPr>
            <w:tcW w:w="1471" w:type="dxa"/>
            <w:gridSpan w:val="3"/>
            <w:shd w:val="clear" w:color="auto" w:fill="auto"/>
          </w:tcPr>
          <w:p w14:paraId="0CD5098A" w14:textId="70194DE0"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047DF4">
              <w:rPr>
                <w:rFonts w:ascii="AngsanaUPC" w:hAnsi="AngsanaUPC" w:cs="AngsanaUPC"/>
                <w:sz w:val="28"/>
              </w:rPr>
              <w:t>3</w:t>
            </w:r>
          </w:p>
        </w:tc>
      </w:tr>
      <w:tr w:rsidR="00222156" w:rsidRPr="00AC1DFE" w14:paraId="19BCEB0F" w14:textId="77777777" w:rsidTr="00222156">
        <w:trPr>
          <w:trHeight w:val="374"/>
        </w:trPr>
        <w:tc>
          <w:tcPr>
            <w:tcW w:w="3468" w:type="dxa"/>
            <w:shd w:val="clear" w:color="auto" w:fill="auto"/>
            <w:vAlign w:val="bottom"/>
          </w:tcPr>
          <w:p w14:paraId="7EE68592" w14:textId="5CF2F68E" w:rsidR="00222156" w:rsidRPr="00AC1DFE" w:rsidRDefault="00222156" w:rsidP="007F3ED5">
            <w:pPr>
              <w:pStyle w:val="NoSpacing"/>
              <w:ind w:left="453" w:hanging="426"/>
              <w:rPr>
                <w:rFonts w:ascii="AngsanaUPC" w:hAnsi="AngsanaUPC" w:cs="AngsanaUPC"/>
                <w:sz w:val="28"/>
                <w:cs/>
              </w:rPr>
            </w:pPr>
            <w:r w:rsidRPr="00AC1DFE">
              <w:rPr>
                <w:rFonts w:ascii="AngsanaUPC" w:hAnsi="AngsanaUPC" w:cs="AngsanaUPC"/>
                <w:sz w:val="28"/>
              </w:rPr>
              <w:t>Right-of-use-assets</w:t>
            </w:r>
          </w:p>
        </w:tc>
        <w:tc>
          <w:tcPr>
            <w:tcW w:w="1559" w:type="dxa"/>
          </w:tcPr>
          <w:p w14:paraId="30EA369F" w14:textId="77777777" w:rsidR="00222156" w:rsidRPr="00AC1DFE" w:rsidRDefault="00222156" w:rsidP="007F3ED5">
            <w:pPr>
              <w:pStyle w:val="NoSpacing"/>
              <w:jc w:val="right"/>
              <w:rPr>
                <w:rFonts w:ascii="AngsanaUPC" w:hAnsi="AngsanaUPC" w:cs="AngsanaUPC"/>
                <w:sz w:val="28"/>
              </w:rPr>
            </w:pPr>
          </w:p>
        </w:tc>
        <w:tc>
          <w:tcPr>
            <w:tcW w:w="1559" w:type="dxa"/>
            <w:shd w:val="clear" w:color="auto" w:fill="auto"/>
            <w:vAlign w:val="bottom"/>
          </w:tcPr>
          <w:p w14:paraId="243E3D84" w14:textId="77777777" w:rsidR="00222156" w:rsidRPr="00AC1DFE" w:rsidRDefault="00222156" w:rsidP="007F3ED5">
            <w:pPr>
              <w:pStyle w:val="NoSpacing"/>
              <w:jc w:val="right"/>
              <w:rPr>
                <w:rFonts w:ascii="AngsanaUPC" w:hAnsi="AngsanaUPC" w:cs="AngsanaUPC"/>
                <w:sz w:val="28"/>
              </w:rPr>
            </w:pPr>
          </w:p>
        </w:tc>
        <w:tc>
          <w:tcPr>
            <w:tcW w:w="1559" w:type="dxa"/>
            <w:shd w:val="clear" w:color="auto" w:fill="auto"/>
            <w:vAlign w:val="bottom"/>
          </w:tcPr>
          <w:p w14:paraId="02CABCEF" w14:textId="77777777" w:rsidR="00222156" w:rsidRPr="00AC1DFE" w:rsidRDefault="00222156" w:rsidP="007F3ED5">
            <w:pPr>
              <w:pStyle w:val="NoSpacing"/>
              <w:jc w:val="right"/>
              <w:rPr>
                <w:rFonts w:ascii="AngsanaUPC" w:hAnsi="AngsanaUPC" w:cs="AngsanaUPC"/>
                <w:sz w:val="28"/>
              </w:rPr>
            </w:pPr>
          </w:p>
        </w:tc>
        <w:tc>
          <w:tcPr>
            <w:tcW w:w="1471" w:type="dxa"/>
            <w:gridSpan w:val="3"/>
            <w:shd w:val="clear" w:color="auto" w:fill="auto"/>
            <w:vAlign w:val="bottom"/>
          </w:tcPr>
          <w:p w14:paraId="52581F7D" w14:textId="77777777" w:rsidR="00222156" w:rsidRPr="00AC1DFE" w:rsidRDefault="00222156" w:rsidP="007F3ED5">
            <w:pPr>
              <w:pStyle w:val="NoSpacing"/>
              <w:jc w:val="right"/>
              <w:rPr>
                <w:rFonts w:ascii="AngsanaUPC" w:hAnsi="AngsanaUPC" w:cs="AngsanaUPC"/>
                <w:sz w:val="28"/>
              </w:rPr>
            </w:pPr>
          </w:p>
        </w:tc>
      </w:tr>
      <w:tr w:rsidR="00D63F3C" w:rsidRPr="00AC1DFE" w14:paraId="459A13EE" w14:textId="77777777" w:rsidTr="00D668D2">
        <w:trPr>
          <w:trHeight w:val="374"/>
        </w:trPr>
        <w:tc>
          <w:tcPr>
            <w:tcW w:w="3468" w:type="dxa"/>
            <w:shd w:val="clear" w:color="auto" w:fill="auto"/>
            <w:vAlign w:val="bottom"/>
          </w:tcPr>
          <w:p w14:paraId="7F926075" w14:textId="1A90F588" w:rsidR="00D63F3C" w:rsidRPr="00AC1DFE" w:rsidRDefault="00D63F3C" w:rsidP="00D63F3C">
            <w:pPr>
              <w:pStyle w:val="NoSpacing"/>
              <w:ind w:left="311"/>
              <w:rPr>
                <w:rFonts w:ascii="AngsanaUPC" w:hAnsi="AngsanaUPC" w:cs="AngsanaUPC"/>
                <w:sz w:val="28"/>
              </w:rPr>
            </w:pPr>
            <w:r w:rsidRPr="00AC1DFE">
              <w:rPr>
                <w:rFonts w:ascii="AngsanaUPC" w:hAnsi="AngsanaUPC" w:cs="AngsanaUPC"/>
                <w:sz w:val="28"/>
              </w:rPr>
              <w:t>Buildings</w:t>
            </w:r>
          </w:p>
        </w:tc>
        <w:tc>
          <w:tcPr>
            <w:tcW w:w="1559" w:type="dxa"/>
            <w:shd w:val="clear" w:color="auto" w:fill="auto"/>
          </w:tcPr>
          <w:p w14:paraId="586217BE" w14:textId="3816445E"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2,605,975</w:t>
            </w:r>
          </w:p>
        </w:tc>
        <w:tc>
          <w:tcPr>
            <w:tcW w:w="1559" w:type="dxa"/>
            <w:shd w:val="clear" w:color="auto" w:fill="auto"/>
          </w:tcPr>
          <w:p w14:paraId="4635C491" w14:textId="260016CC"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6,696,814</w:t>
            </w:r>
          </w:p>
        </w:tc>
        <w:tc>
          <w:tcPr>
            <w:tcW w:w="1559" w:type="dxa"/>
            <w:shd w:val="clear" w:color="auto" w:fill="auto"/>
          </w:tcPr>
          <w:p w14:paraId="17C2C1C6" w14:textId="36CA5EC5"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2,605,975</w:t>
            </w:r>
          </w:p>
        </w:tc>
        <w:tc>
          <w:tcPr>
            <w:tcW w:w="1471" w:type="dxa"/>
            <w:gridSpan w:val="3"/>
            <w:shd w:val="clear" w:color="auto" w:fill="auto"/>
          </w:tcPr>
          <w:p w14:paraId="3588365B" w14:textId="4E13646C"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6,696,815</w:t>
            </w:r>
          </w:p>
        </w:tc>
      </w:tr>
      <w:tr w:rsidR="00D63F3C" w:rsidRPr="00AC1DFE" w14:paraId="0324ADC5" w14:textId="77777777" w:rsidTr="00D668D2">
        <w:trPr>
          <w:trHeight w:val="374"/>
        </w:trPr>
        <w:tc>
          <w:tcPr>
            <w:tcW w:w="3468" w:type="dxa"/>
            <w:shd w:val="clear" w:color="auto" w:fill="auto"/>
            <w:vAlign w:val="bottom"/>
          </w:tcPr>
          <w:p w14:paraId="42FB6741" w14:textId="0744A90E" w:rsidR="00D63F3C" w:rsidRPr="00AC1DFE" w:rsidRDefault="00D63F3C" w:rsidP="00D63F3C">
            <w:pPr>
              <w:pStyle w:val="NoSpacing"/>
              <w:ind w:left="311"/>
              <w:rPr>
                <w:rFonts w:ascii="AngsanaUPC" w:hAnsi="AngsanaUPC" w:cs="AngsanaUPC"/>
                <w:sz w:val="28"/>
                <w:cs/>
              </w:rPr>
            </w:pPr>
            <w:r w:rsidRPr="00AC1DFE">
              <w:rPr>
                <w:rFonts w:ascii="AngsanaUPC" w:hAnsi="AngsanaUPC" w:cs="AngsanaUPC"/>
                <w:sz w:val="28"/>
              </w:rPr>
              <w:t>Vehicles</w:t>
            </w:r>
          </w:p>
        </w:tc>
        <w:tc>
          <w:tcPr>
            <w:tcW w:w="1559" w:type="dxa"/>
            <w:shd w:val="clear" w:color="auto" w:fill="auto"/>
          </w:tcPr>
          <w:p w14:paraId="580C4F3C" w14:textId="00F091B2"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10,456,371</w:t>
            </w:r>
          </w:p>
        </w:tc>
        <w:tc>
          <w:tcPr>
            <w:tcW w:w="1559" w:type="dxa"/>
            <w:shd w:val="clear" w:color="auto" w:fill="auto"/>
          </w:tcPr>
          <w:p w14:paraId="6B489127" w14:textId="56A8FA19"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13,161,949</w:t>
            </w:r>
          </w:p>
        </w:tc>
        <w:tc>
          <w:tcPr>
            <w:tcW w:w="1559" w:type="dxa"/>
            <w:shd w:val="clear" w:color="auto" w:fill="auto"/>
          </w:tcPr>
          <w:p w14:paraId="59F575A2" w14:textId="3757C945"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9,873,882</w:t>
            </w:r>
          </w:p>
        </w:tc>
        <w:tc>
          <w:tcPr>
            <w:tcW w:w="1471" w:type="dxa"/>
            <w:gridSpan w:val="3"/>
            <w:shd w:val="clear" w:color="auto" w:fill="auto"/>
          </w:tcPr>
          <w:p w14:paraId="22326A4C" w14:textId="1BA0F2E4"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11,796,591</w:t>
            </w:r>
          </w:p>
        </w:tc>
      </w:tr>
      <w:tr w:rsidR="00D63F3C" w:rsidRPr="00AC1DFE" w14:paraId="014E3B9F" w14:textId="77777777" w:rsidTr="00D668D2">
        <w:trPr>
          <w:trHeight w:val="374"/>
        </w:trPr>
        <w:tc>
          <w:tcPr>
            <w:tcW w:w="3468" w:type="dxa"/>
            <w:shd w:val="clear" w:color="auto" w:fill="auto"/>
            <w:vAlign w:val="bottom"/>
          </w:tcPr>
          <w:p w14:paraId="3A35F7BF" w14:textId="03D99C7E" w:rsidR="00D63F3C" w:rsidRPr="00AC1DFE" w:rsidRDefault="00D63F3C" w:rsidP="00D63F3C">
            <w:pPr>
              <w:pStyle w:val="NoSpacing"/>
              <w:ind w:left="311"/>
              <w:rPr>
                <w:rFonts w:ascii="AngsanaUPC" w:hAnsi="AngsanaUPC" w:cs="AngsanaUPC"/>
                <w:sz w:val="28"/>
              </w:rPr>
            </w:pPr>
            <w:r w:rsidRPr="00AC1DFE">
              <w:rPr>
                <w:rFonts w:ascii="AngsanaUPC" w:hAnsi="AngsanaUPC" w:cs="AngsanaUPC"/>
                <w:sz w:val="28"/>
              </w:rPr>
              <w:t>Computer equipment</w:t>
            </w:r>
          </w:p>
        </w:tc>
        <w:tc>
          <w:tcPr>
            <w:tcW w:w="1559" w:type="dxa"/>
            <w:shd w:val="clear" w:color="auto" w:fill="auto"/>
            <w:vAlign w:val="bottom"/>
          </w:tcPr>
          <w:p w14:paraId="436E2863" w14:textId="0334DD56" w:rsidR="00D63F3C" w:rsidRPr="00DF7F5C" w:rsidRDefault="00D63F3C" w:rsidP="00D63F3C">
            <w:pPr>
              <w:pStyle w:val="NoSpacing"/>
              <w:pBdr>
                <w:bottom w:val="single" w:sz="4" w:space="1" w:color="auto"/>
              </w:pBdr>
              <w:jc w:val="right"/>
              <w:rPr>
                <w:rFonts w:ascii="AngsanaUPC" w:hAnsi="AngsanaUPC" w:cs="AngsanaUPC"/>
                <w:sz w:val="28"/>
              </w:rPr>
            </w:pPr>
            <w:r>
              <w:rPr>
                <w:rFonts w:ascii="AngsanaUPC" w:hAnsi="AngsanaUPC" w:cs="AngsanaUPC"/>
                <w:sz w:val="28"/>
              </w:rPr>
              <w:t>356,173</w:t>
            </w:r>
          </w:p>
        </w:tc>
        <w:tc>
          <w:tcPr>
            <w:tcW w:w="1559" w:type="dxa"/>
            <w:shd w:val="clear" w:color="auto" w:fill="auto"/>
            <w:vAlign w:val="bottom"/>
          </w:tcPr>
          <w:p w14:paraId="74103B2C" w14:textId="3108C900" w:rsidR="00D63F3C" w:rsidRPr="00DF7F5C"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494,254</w:t>
            </w:r>
          </w:p>
        </w:tc>
        <w:tc>
          <w:tcPr>
            <w:tcW w:w="1559" w:type="dxa"/>
            <w:shd w:val="clear" w:color="auto" w:fill="auto"/>
            <w:vAlign w:val="bottom"/>
          </w:tcPr>
          <w:p w14:paraId="2DBB05B1" w14:textId="45F4C258" w:rsidR="00D63F3C" w:rsidRPr="00DF7F5C" w:rsidRDefault="00D63F3C" w:rsidP="00D63F3C">
            <w:pPr>
              <w:pStyle w:val="NoSpacing"/>
              <w:pBdr>
                <w:bottom w:val="single" w:sz="4" w:space="1" w:color="auto"/>
              </w:pBdr>
              <w:jc w:val="right"/>
              <w:rPr>
                <w:rFonts w:ascii="AngsanaUPC" w:hAnsi="AngsanaUPC" w:cs="AngsanaUPC"/>
                <w:sz w:val="28"/>
              </w:rPr>
            </w:pPr>
            <w:r>
              <w:rPr>
                <w:rFonts w:ascii="AngsanaUPC" w:hAnsi="AngsanaUPC" w:cs="AngsanaUPC"/>
                <w:sz w:val="28"/>
              </w:rPr>
              <w:t>356,173</w:t>
            </w:r>
          </w:p>
        </w:tc>
        <w:tc>
          <w:tcPr>
            <w:tcW w:w="1471" w:type="dxa"/>
            <w:gridSpan w:val="3"/>
            <w:shd w:val="clear" w:color="auto" w:fill="auto"/>
            <w:vAlign w:val="bottom"/>
          </w:tcPr>
          <w:p w14:paraId="7AD610C4" w14:textId="2F4F0E85" w:rsidR="00D63F3C" w:rsidRPr="00DF7F5C"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494,254</w:t>
            </w:r>
          </w:p>
        </w:tc>
      </w:tr>
      <w:tr w:rsidR="00D63F3C" w:rsidRPr="00AC1DFE" w14:paraId="42A997D0" w14:textId="77777777" w:rsidTr="00D668D2">
        <w:trPr>
          <w:trHeight w:val="253"/>
        </w:trPr>
        <w:tc>
          <w:tcPr>
            <w:tcW w:w="3468" w:type="dxa"/>
            <w:shd w:val="clear" w:color="auto" w:fill="auto"/>
            <w:vAlign w:val="bottom"/>
          </w:tcPr>
          <w:p w14:paraId="312B0EF9" w14:textId="39182038" w:rsidR="00D63F3C" w:rsidRPr="00AC1DFE" w:rsidRDefault="00D63F3C" w:rsidP="00D63F3C">
            <w:pPr>
              <w:pStyle w:val="NoSpacing"/>
              <w:ind w:left="360" w:hanging="3"/>
              <w:rPr>
                <w:rFonts w:ascii="AngsanaUPC" w:hAnsi="AngsanaUPC" w:cs="AngsanaUPC"/>
                <w:sz w:val="28"/>
              </w:rPr>
            </w:pPr>
            <w:r w:rsidRPr="00AC1DFE">
              <w:rPr>
                <w:rFonts w:ascii="AngsanaUPC" w:hAnsi="AngsanaUPC" w:cs="AngsanaUPC"/>
                <w:sz w:val="28"/>
              </w:rPr>
              <w:t>Net book value</w:t>
            </w:r>
          </w:p>
        </w:tc>
        <w:tc>
          <w:tcPr>
            <w:tcW w:w="1559" w:type="dxa"/>
            <w:shd w:val="clear" w:color="auto" w:fill="auto"/>
            <w:vAlign w:val="bottom"/>
          </w:tcPr>
          <w:p w14:paraId="40E5F7FF" w14:textId="4558F5A1" w:rsidR="00D63F3C" w:rsidRPr="00DF7F5C" w:rsidRDefault="00D63F3C" w:rsidP="00D63F3C">
            <w:pPr>
              <w:pStyle w:val="NoSpacing"/>
              <w:pBdr>
                <w:bottom w:val="double" w:sz="4" w:space="1" w:color="auto"/>
              </w:pBdr>
              <w:jc w:val="right"/>
              <w:rPr>
                <w:rFonts w:ascii="AngsanaUPC" w:hAnsi="AngsanaUPC" w:cs="AngsanaUPC"/>
                <w:sz w:val="28"/>
              </w:rPr>
            </w:pPr>
            <w:r>
              <w:rPr>
                <w:rFonts w:ascii="AngsanaUPC" w:hAnsi="AngsanaUPC" w:cs="AngsanaUPC"/>
                <w:sz w:val="28"/>
              </w:rPr>
              <w:t>13,418,519</w:t>
            </w:r>
          </w:p>
        </w:tc>
        <w:tc>
          <w:tcPr>
            <w:tcW w:w="1559" w:type="dxa"/>
            <w:shd w:val="clear" w:color="auto" w:fill="auto"/>
            <w:vAlign w:val="bottom"/>
          </w:tcPr>
          <w:p w14:paraId="5167CDCC" w14:textId="5FE4B11C" w:rsidR="00D63F3C" w:rsidRPr="00DF7F5C" w:rsidRDefault="00D63F3C" w:rsidP="00D63F3C">
            <w:pPr>
              <w:pStyle w:val="NoSpacing"/>
              <w:pBdr>
                <w:bottom w:val="double" w:sz="4" w:space="1" w:color="auto"/>
              </w:pBdr>
              <w:jc w:val="right"/>
              <w:rPr>
                <w:rFonts w:ascii="AngsanaUPC" w:hAnsi="AngsanaUPC" w:cs="AngsanaUPC"/>
                <w:sz w:val="28"/>
              </w:rPr>
            </w:pPr>
            <w:r w:rsidRPr="002552FB">
              <w:rPr>
                <w:rFonts w:ascii="AngsanaUPC" w:hAnsi="AngsanaUPC" w:cs="AngsanaUPC"/>
                <w:sz w:val="28"/>
              </w:rPr>
              <w:t>20,353,017</w:t>
            </w:r>
          </w:p>
        </w:tc>
        <w:tc>
          <w:tcPr>
            <w:tcW w:w="1559" w:type="dxa"/>
            <w:shd w:val="clear" w:color="auto" w:fill="auto"/>
            <w:vAlign w:val="bottom"/>
          </w:tcPr>
          <w:p w14:paraId="164EF4FC" w14:textId="27E9893D" w:rsidR="00D63F3C" w:rsidRPr="00DF7F5C" w:rsidRDefault="00D63F3C" w:rsidP="00D63F3C">
            <w:pPr>
              <w:pStyle w:val="NoSpacing"/>
              <w:pBdr>
                <w:bottom w:val="double" w:sz="4" w:space="1" w:color="auto"/>
              </w:pBdr>
              <w:jc w:val="right"/>
              <w:rPr>
                <w:rFonts w:ascii="AngsanaUPC" w:hAnsi="AngsanaUPC" w:cs="AngsanaUPC"/>
                <w:sz w:val="28"/>
              </w:rPr>
            </w:pPr>
            <w:r>
              <w:rPr>
                <w:rFonts w:ascii="AngsanaUPC" w:hAnsi="AngsanaUPC" w:cs="AngsanaUPC"/>
                <w:sz w:val="28"/>
              </w:rPr>
              <w:t>12,836,030</w:t>
            </w:r>
          </w:p>
        </w:tc>
        <w:tc>
          <w:tcPr>
            <w:tcW w:w="1471" w:type="dxa"/>
            <w:gridSpan w:val="3"/>
            <w:shd w:val="clear" w:color="auto" w:fill="auto"/>
            <w:vAlign w:val="bottom"/>
          </w:tcPr>
          <w:p w14:paraId="57F73B45" w14:textId="2820E3A5" w:rsidR="00D63F3C" w:rsidRPr="00DF7F5C" w:rsidRDefault="00D63F3C" w:rsidP="00D63F3C">
            <w:pPr>
              <w:pStyle w:val="NoSpacing"/>
              <w:pBdr>
                <w:bottom w:val="double" w:sz="4" w:space="1" w:color="auto"/>
              </w:pBdr>
              <w:jc w:val="right"/>
              <w:rPr>
                <w:rFonts w:ascii="AngsanaUPC" w:hAnsi="AngsanaUPC" w:cs="AngsanaUPC"/>
                <w:sz w:val="28"/>
              </w:rPr>
            </w:pPr>
            <w:r w:rsidRPr="002552FB">
              <w:rPr>
                <w:rFonts w:ascii="AngsanaUPC" w:hAnsi="AngsanaUPC" w:cs="AngsanaUPC"/>
                <w:sz w:val="28"/>
              </w:rPr>
              <w:t>18,987,660</w:t>
            </w:r>
          </w:p>
        </w:tc>
      </w:tr>
    </w:tbl>
    <w:p w14:paraId="2902A079" w14:textId="77777777" w:rsidR="00AA53FE" w:rsidRPr="00AC1DFE" w:rsidRDefault="00AA53FE" w:rsidP="00F41EAF">
      <w:pPr>
        <w:pStyle w:val="NoSpacing"/>
        <w:spacing w:before="240" w:after="120"/>
        <w:ind w:left="432"/>
        <w:rPr>
          <w:rFonts w:asciiTheme="majorBidi" w:hAnsiTheme="majorBidi" w:cstheme="majorBidi"/>
          <w:sz w:val="28"/>
        </w:rPr>
      </w:pPr>
    </w:p>
    <w:p w14:paraId="0D7D2539" w14:textId="77777777" w:rsidR="00AA53FE" w:rsidRPr="00AC1DFE" w:rsidRDefault="00AA53FE" w:rsidP="00F41EAF">
      <w:pPr>
        <w:pStyle w:val="NoSpacing"/>
        <w:spacing w:before="240" w:after="120"/>
        <w:ind w:left="432"/>
        <w:rPr>
          <w:rFonts w:asciiTheme="majorBidi" w:hAnsiTheme="majorBidi" w:cstheme="majorBidi"/>
          <w:sz w:val="28"/>
        </w:rPr>
      </w:pPr>
    </w:p>
    <w:p w14:paraId="2EE5F782" w14:textId="77777777" w:rsidR="00AA53FE" w:rsidRPr="00AC1DFE" w:rsidRDefault="00AA53FE" w:rsidP="00F41EAF">
      <w:pPr>
        <w:pStyle w:val="NoSpacing"/>
        <w:spacing w:before="240" w:after="120"/>
        <w:ind w:left="432"/>
        <w:rPr>
          <w:rFonts w:asciiTheme="majorBidi" w:hAnsiTheme="majorBidi" w:cstheme="majorBidi"/>
          <w:sz w:val="28"/>
        </w:rPr>
      </w:pPr>
    </w:p>
    <w:p w14:paraId="2214935B" w14:textId="77777777" w:rsidR="00AA53FE" w:rsidRPr="00AC1DFE" w:rsidRDefault="00AA53FE" w:rsidP="00F41EAF">
      <w:pPr>
        <w:pStyle w:val="NoSpacing"/>
        <w:spacing w:before="240" w:after="120"/>
        <w:ind w:left="432"/>
        <w:rPr>
          <w:rFonts w:asciiTheme="majorBidi" w:hAnsiTheme="majorBidi" w:cstheme="majorBidi"/>
          <w:sz w:val="28"/>
        </w:rPr>
      </w:pPr>
    </w:p>
    <w:p w14:paraId="7CF3F920" w14:textId="77777777" w:rsidR="00AA53FE" w:rsidRPr="00AC1DFE" w:rsidRDefault="00AA53FE" w:rsidP="00F41EAF">
      <w:pPr>
        <w:pStyle w:val="NoSpacing"/>
        <w:spacing w:before="240" w:after="120"/>
        <w:ind w:left="432"/>
        <w:rPr>
          <w:rFonts w:asciiTheme="majorBidi" w:hAnsiTheme="majorBidi" w:cstheme="majorBidi"/>
          <w:sz w:val="28"/>
        </w:rPr>
      </w:pPr>
    </w:p>
    <w:p w14:paraId="179E85F4" w14:textId="77777777" w:rsidR="00AA53FE" w:rsidRPr="00AC1DFE" w:rsidRDefault="00AA53FE" w:rsidP="00F41EAF">
      <w:pPr>
        <w:pStyle w:val="NoSpacing"/>
        <w:spacing w:before="240" w:after="120"/>
        <w:ind w:left="432"/>
        <w:rPr>
          <w:rFonts w:asciiTheme="majorBidi" w:hAnsiTheme="majorBidi" w:cstheme="majorBidi"/>
          <w:sz w:val="28"/>
        </w:rPr>
      </w:pPr>
    </w:p>
    <w:p w14:paraId="1BE443FE" w14:textId="77777777" w:rsidR="00AA53FE" w:rsidRPr="00AC1DFE" w:rsidRDefault="00AA53FE" w:rsidP="00F41EAF">
      <w:pPr>
        <w:pStyle w:val="NoSpacing"/>
        <w:spacing w:before="240" w:after="120"/>
        <w:ind w:left="432"/>
        <w:rPr>
          <w:rFonts w:asciiTheme="majorBidi" w:hAnsiTheme="majorBidi" w:cstheme="majorBidi"/>
          <w:sz w:val="28"/>
        </w:rPr>
      </w:pPr>
    </w:p>
    <w:p w14:paraId="724F7A79" w14:textId="77777777" w:rsidR="00AA53FE" w:rsidRPr="00AC1DFE" w:rsidRDefault="00AA53FE" w:rsidP="00F41EAF">
      <w:pPr>
        <w:pStyle w:val="NoSpacing"/>
        <w:spacing w:before="240" w:after="120"/>
        <w:ind w:left="432"/>
        <w:rPr>
          <w:rFonts w:asciiTheme="majorBidi" w:hAnsiTheme="majorBidi" w:cstheme="majorBidi"/>
          <w:sz w:val="28"/>
        </w:rPr>
      </w:pPr>
    </w:p>
    <w:p w14:paraId="07DE7AF5" w14:textId="77777777" w:rsidR="00AA53FE" w:rsidRPr="00AC1DFE" w:rsidRDefault="00AA53FE" w:rsidP="00F41EAF">
      <w:pPr>
        <w:pStyle w:val="NoSpacing"/>
        <w:spacing w:before="240" w:after="120"/>
        <w:ind w:left="432"/>
        <w:rPr>
          <w:rFonts w:asciiTheme="majorBidi" w:hAnsiTheme="majorBidi" w:cstheme="majorBidi"/>
          <w:sz w:val="28"/>
        </w:rPr>
      </w:pPr>
    </w:p>
    <w:p w14:paraId="475A77AA" w14:textId="77777777" w:rsidR="00AA53FE" w:rsidRPr="00AC1DFE" w:rsidRDefault="00AA53FE" w:rsidP="00F41EAF">
      <w:pPr>
        <w:pStyle w:val="NoSpacing"/>
        <w:spacing w:before="240" w:after="120"/>
        <w:ind w:left="432"/>
        <w:rPr>
          <w:rFonts w:asciiTheme="majorBidi" w:hAnsiTheme="majorBidi" w:cstheme="majorBidi"/>
          <w:sz w:val="28"/>
        </w:rPr>
      </w:pPr>
    </w:p>
    <w:p w14:paraId="4024E230" w14:textId="77777777" w:rsidR="00AA53FE" w:rsidRPr="00AC1DFE" w:rsidRDefault="00AA53FE" w:rsidP="00F41EAF">
      <w:pPr>
        <w:pStyle w:val="NoSpacing"/>
        <w:spacing w:before="240" w:after="120"/>
        <w:ind w:left="432"/>
        <w:rPr>
          <w:rFonts w:asciiTheme="majorBidi" w:hAnsiTheme="majorBidi" w:cstheme="majorBidi"/>
          <w:sz w:val="28"/>
        </w:rPr>
      </w:pPr>
    </w:p>
    <w:p w14:paraId="1F49F80E" w14:textId="77777777" w:rsidR="00AA53FE" w:rsidRPr="00AC1DFE" w:rsidRDefault="00AA53FE" w:rsidP="00F41EAF">
      <w:pPr>
        <w:pStyle w:val="NoSpacing"/>
        <w:spacing w:before="240" w:after="120"/>
        <w:ind w:left="432"/>
        <w:rPr>
          <w:rFonts w:asciiTheme="majorBidi" w:hAnsiTheme="majorBidi" w:cstheme="majorBidi"/>
          <w:sz w:val="28"/>
        </w:rPr>
      </w:pPr>
    </w:p>
    <w:p w14:paraId="5A65D269" w14:textId="77777777" w:rsidR="00AA53FE" w:rsidRPr="00AC1DFE" w:rsidRDefault="00AA53FE" w:rsidP="00F41EAF">
      <w:pPr>
        <w:pStyle w:val="NoSpacing"/>
        <w:spacing w:before="240" w:after="120"/>
        <w:ind w:left="432"/>
        <w:rPr>
          <w:rFonts w:asciiTheme="majorBidi" w:hAnsiTheme="majorBidi" w:cstheme="majorBidi"/>
          <w:sz w:val="28"/>
        </w:rPr>
      </w:pPr>
    </w:p>
    <w:p w14:paraId="075B1077" w14:textId="77777777" w:rsidR="00AA53FE" w:rsidRPr="00AC1DFE" w:rsidRDefault="00AA53FE" w:rsidP="00F41EAF">
      <w:pPr>
        <w:pStyle w:val="NoSpacing"/>
        <w:spacing w:before="240" w:after="120"/>
        <w:ind w:left="432"/>
        <w:rPr>
          <w:rFonts w:asciiTheme="majorBidi" w:hAnsiTheme="majorBidi" w:cstheme="majorBidi"/>
          <w:sz w:val="28"/>
        </w:rPr>
      </w:pPr>
    </w:p>
    <w:p w14:paraId="788DCE6F" w14:textId="77777777" w:rsidR="00AA53FE" w:rsidRPr="00AC1DFE" w:rsidRDefault="00AA53FE" w:rsidP="00F41EAF">
      <w:pPr>
        <w:pStyle w:val="NoSpacing"/>
        <w:spacing w:before="240" w:after="120"/>
        <w:ind w:left="432"/>
        <w:rPr>
          <w:rFonts w:asciiTheme="majorBidi" w:hAnsiTheme="majorBidi" w:cstheme="majorBidi"/>
          <w:sz w:val="28"/>
          <w:cs/>
        </w:rPr>
        <w:sectPr w:rsidR="00AA53FE" w:rsidRPr="00AC1DFE" w:rsidSect="00C704BF">
          <w:pgSz w:w="11906" w:h="16838" w:code="9"/>
          <w:pgMar w:top="1440" w:right="992" w:bottom="1440" w:left="1440" w:header="709" w:footer="709" w:gutter="0"/>
          <w:cols w:space="720"/>
          <w:docGrid w:linePitch="360"/>
        </w:sectPr>
      </w:pPr>
    </w:p>
    <w:p w14:paraId="7FA01885" w14:textId="016501E1" w:rsidR="001C0BF6" w:rsidRPr="00AC1DFE" w:rsidRDefault="00F41EAF" w:rsidP="00F41EAF">
      <w:pPr>
        <w:pStyle w:val="NoSpacing"/>
        <w:spacing w:before="240" w:after="120"/>
        <w:ind w:left="432"/>
        <w:rPr>
          <w:rFonts w:asciiTheme="majorBidi" w:hAnsiTheme="majorBidi" w:cstheme="majorBidi"/>
          <w:sz w:val="28"/>
        </w:rPr>
      </w:pPr>
      <w:r w:rsidRPr="00AC1DFE">
        <w:rPr>
          <w:rFonts w:asciiTheme="majorBidi" w:hAnsiTheme="majorBidi" w:cstheme="majorBidi"/>
          <w:sz w:val="28"/>
        </w:rPr>
        <w:lastRenderedPageBreak/>
        <w:t>Movements of right-of-use-assets account for the year ended December 31, 202</w:t>
      </w:r>
      <w:r w:rsidR="00047DF4">
        <w:rPr>
          <w:rFonts w:asciiTheme="majorBidi" w:hAnsiTheme="majorBidi" w:cstheme="majorBidi"/>
          <w:sz w:val="28"/>
        </w:rPr>
        <w:t>4</w:t>
      </w:r>
      <w:r w:rsidRPr="00AC1DFE">
        <w:rPr>
          <w:rFonts w:asciiTheme="majorBidi" w:hAnsiTheme="majorBidi" w:cstheme="majorBidi"/>
          <w:sz w:val="28"/>
        </w:rPr>
        <w:t xml:space="preserve"> and 202</w:t>
      </w:r>
      <w:r w:rsidR="00047DF4">
        <w:rPr>
          <w:rFonts w:asciiTheme="majorBidi" w:hAnsiTheme="majorBidi" w:cstheme="majorBidi"/>
          <w:sz w:val="28"/>
        </w:rPr>
        <w:t>3</w:t>
      </w:r>
      <w:r w:rsidRPr="00AC1DFE">
        <w:rPr>
          <w:rFonts w:asciiTheme="majorBidi" w:hAnsiTheme="majorBidi" w:cstheme="majorBidi"/>
          <w:sz w:val="28"/>
        </w:rPr>
        <w:t xml:space="preserve">, are </w:t>
      </w:r>
      <w:r w:rsidR="00F37F16" w:rsidRPr="00AC1DFE">
        <w:rPr>
          <w:rFonts w:asciiTheme="majorBidi" w:hAnsiTheme="majorBidi" w:cstheme="majorBidi"/>
          <w:sz w:val="28"/>
        </w:rPr>
        <w:t>summarized</w:t>
      </w:r>
      <w:r w:rsidRPr="00AC1DFE">
        <w:rPr>
          <w:rFonts w:asciiTheme="majorBidi" w:hAnsiTheme="majorBidi" w:cstheme="majorBidi"/>
          <w:sz w:val="28"/>
        </w:rPr>
        <w:t xml:space="preserve"> as follow:</w:t>
      </w:r>
    </w:p>
    <w:tbl>
      <w:tblPr>
        <w:tblStyle w:val="TableGrid"/>
        <w:tblW w:w="14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1431"/>
        <w:gridCol w:w="1416"/>
        <w:gridCol w:w="1418"/>
        <w:gridCol w:w="1417"/>
        <w:gridCol w:w="1418"/>
        <w:gridCol w:w="1417"/>
        <w:gridCol w:w="1563"/>
        <w:gridCol w:w="1418"/>
      </w:tblGrid>
      <w:tr w:rsidR="00AA53FE" w:rsidRPr="00AC1DFE" w14:paraId="59A4E210" w14:textId="77777777" w:rsidTr="00A73BC5">
        <w:tc>
          <w:tcPr>
            <w:tcW w:w="2601" w:type="dxa"/>
          </w:tcPr>
          <w:p w14:paraId="3C7C369D" w14:textId="77777777" w:rsidR="00AA53FE" w:rsidRPr="00AC1DFE" w:rsidRDefault="00AA53FE" w:rsidP="00456658">
            <w:pPr>
              <w:pStyle w:val="NoSpacing"/>
              <w:rPr>
                <w:rFonts w:ascii="AngsanaUPC" w:hAnsi="AngsanaUPC" w:cs="AngsanaUPC"/>
                <w:b/>
                <w:bCs/>
                <w:sz w:val="28"/>
              </w:rPr>
            </w:pPr>
          </w:p>
        </w:tc>
        <w:tc>
          <w:tcPr>
            <w:tcW w:w="11498" w:type="dxa"/>
            <w:gridSpan w:val="8"/>
          </w:tcPr>
          <w:p w14:paraId="044802ED" w14:textId="20CE71D9" w:rsidR="00AA53FE" w:rsidRPr="00AC1DFE" w:rsidRDefault="00AA53FE"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73BC5" w:rsidRPr="00AC1DFE" w14:paraId="15018768" w14:textId="77777777" w:rsidTr="00A73BC5">
        <w:tc>
          <w:tcPr>
            <w:tcW w:w="2601" w:type="dxa"/>
          </w:tcPr>
          <w:p w14:paraId="258160D9" w14:textId="77777777" w:rsidR="00A73BC5" w:rsidRPr="00AC1DFE" w:rsidRDefault="00A73BC5" w:rsidP="00F41EAF">
            <w:pPr>
              <w:pStyle w:val="NoSpacing"/>
              <w:rPr>
                <w:rFonts w:ascii="AngsanaUPC" w:hAnsi="AngsanaUPC" w:cs="AngsanaUPC"/>
                <w:b/>
                <w:bCs/>
                <w:sz w:val="28"/>
              </w:rPr>
            </w:pPr>
          </w:p>
        </w:tc>
        <w:tc>
          <w:tcPr>
            <w:tcW w:w="5682" w:type="dxa"/>
            <w:gridSpan w:val="4"/>
          </w:tcPr>
          <w:p w14:paraId="0F0F219B" w14:textId="2C4AB66F" w:rsidR="00A73BC5" w:rsidRPr="00AC1DFE" w:rsidRDefault="00A73BC5" w:rsidP="00F41EAF">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5816" w:type="dxa"/>
            <w:gridSpan w:val="4"/>
          </w:tcPr>
          <w:p w14:paraId="4894F180" w14:textId="74A57B9B" w:rsidR="00A73BC5" w:rsidRPr="00AC1DFE" w:rsidRDefault="00A73BC5" w:rsidP="00F41EAF">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AA53FE" w:rsidRPr="00AC1DFE" w14:paraId="09D23C06" w14:textId="77777777" w:rsidTr="00A73BC5">
        <w:tc>
          <w:tcPr>
            <w:tcW w:w="2601" w:type="dxa"/>
          </w:tcPr>
          <w:p w14:paraId="76B45454" w14:textId="77777777" w:rsidR="00AA53FE" w:rsidRPr="00AC1DFE" w:rsidRDefault="00AA53FE" w:rsidP="00AA53FE">
            <w:pPr>
              <w:pStyle w:val="NoSpacing"/>
              <w:rPr>
                <w:rFonts w:ascii="AngsanaUPC" w:hAnsi="AngsanaUPC" w:cs="AngsanaUPC"/>
                <w:b/>
                <w:bCs/>
                <w:sz w:val="28"/>
              </w:rPr>
            </w:pPr>
          </w:p>
        </w:tc>
        <w:tc>
          <w:tcPr>
            <w:tcW w:w="1431" w:type="dxa"/>
          </w:tcPr>
          <w:p w14:paraId="11D1DE7D"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Buildings</w:t>
            </w:r>
          </w:p>
          <w:p w14:paraId="43776E8D" w14:textId="467857EC" w:rsidR="00A73BC5" w:rsidRPr="00AC1DFE" w:rsidRDefault="00A73BC5" w:rsidP="00AA53FE">
            <w:pPr>
              <w:pStyle w:val="NoSpacing"/>
              <w:pBdr>
                <w:bottom w:val="single" w:sz="4" w:space="1" w:color="auto"/>
              </w:pBdr>
              <w:jc w:val="center"/>
              <w:rPr>
                <w:rFonts w:ascii="AngsanaUPC" w:hAnsi="AngsanaUPC" w:cs="AngsanaUPC"/>
                <w:sz w:val="28"/>
              </w:rPr>
            </w:pPr>
          </w:p>
        </w:tc>
        <w:tc>
          <w:tcPr>
            <w:tcW w:w="1416" w:type="dxa"/>
          </w:tcPr>
          <w:p w14:paraId="34722DE9"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Vehicles</w:t>
            </w:r>
          </w:p>
          <w:p w14:paraId="154DEBFE" w14:textId="3B512E83" w:rsidR="00A73BC5" w:rsidRPr="00AC1DFE" w:rsidRDefault="00A73BC5" w:rsidP="00AA53FE">
            <w:pPr>
              <w:pStyle w:val="NoSpacing"/>
              <w:pBdr>
                <w:bottom w:val="single" w:sz="4" w:space="1" w:color="auto"/>
              </w:pBdr>
              <w:jc w:val="center"/>
              <w:rPr>
                <w:rFonts w:ascii="AngsanaUPC" w:hAnsi="AngsanaUPC" w:cs="AngsanaUPC"/>
                <w:sz w:val="28"/>
              </w:rPr>
            </w:pPr>
          </w:p>
        </w:tc>
        <w:tc>
          <w:tcPr>
            <w:tcW w:w="1418" w:type="dxa"/>
          </w:tcPr>
          <w:p w14:paraId="7F141984" w14:textId="39C2AC18" w:rsidR="00AA53FE" w:rsidRPr="00AC1DFE" w:rsidRDefault="00A73BC5"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equipment</w:t>
            </w:r>
          </w:p>
        </w:tc>
        <w:tc>
          <w:tcPr>
            <w:tcW w:w="1417" w:type="dxa"/>
          </w:tcPr>
          <w:p w14:paraId="1A202162"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p>
          <w:p w14:paraId="4123D8A9" w14:textId="1B5800B7" w:rsidR="00A73BC5" w:rsidRPr="00AC1DFE" w:rsidRDefault="00A73BC5" w:rsidP="00AA53FE">
            <w:pPr>
              <w:pStyle w:val="NoSpacing"/>
              <w:pBdr>
                <w:bottom w:val="single" w:sz="4" w:space="1" w:color="auto"/>
              </w:pBdr>
              <w:jc w:val="center"/>
              <w:rPr>
                <w:rFonts w:ascii="AngsanaUPC" w:hAnsi="AngsanaUPC" w:cs="AngsanaUPC"/>
                <w:sz w:val="28"/>
              </w:rPr>
            </w:pPr>
          </w:p>
        </w:tc>
        <w:tc>
          <w:tcPr>
            <w:tcW w:w="1418" w:type="dxa"/>
            <w:shd w:val="clear" w:color="auto" w:fill="auto"/>
          </w:tcPr>
          <w:p w14:paraId="60AA6128"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Buildings</w:t>
            </w:r>
          </w:p>
          <w:p w14:paraId="173BA10A" w14:textId="5DAD6938" w:rsidR="00A73BC5" w:rsidRPr="00AC1DFE" w:rsidRDefault="00A73BC5" w:rsidP="00AA53FE">
            <w:pPr>
              <w:pStyle w:val="NoSpacing"/>
              <w:pBdr>
                <w:bottom w:val="single" w:sz="4" w:space="1" w:color="auto"/>
              </w:pBdr>
              <w:jc w:val="center"/>
              <w:rPr>
                <w:rFonts w:ascii="AngsanaUPC" w:hAnsi="AngsanaUPC" w:cs="AngsanaUPC"/>
                <w:sz w:val="28"/>
              </w:rPr>
            </w:pPr>
          </w:p>
        </w:tc>
        <w:tc>
          <w:tcPr>
            <w:tcW w:w="1417" w:type="dxa"/>
            <w:shd w:val="clear" w:color="auto" w:fill="auto"/>
          </w:tcPr>
          <w:p w14:paraId="5079F4BA"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Vehicles</w:t>
            </w:r>
          </w:p>
          <w:p w14:paraId="659DC7B6" w14:textId="035E373E" w:rsidR="00A73BC5" w:rsidRPr="00AC1DFE" w:rsidRDefault="00A73BC5" w:rsidP="00AA53FE">
            <w:pPr>
              <w:pStyle w:val="NoSpacing"/>
              <w:pBdr>
                <w:bottom w:val="single" w:sz="4" w:space="1" w:color="auto"/>
              </w:pBdr>
              <w:jc w:val="center"/>
              <w:rPr>
                <w:rFonts w:ascii="AngsanaUPC" w:hAnsi="AngsanaUPC" w:cs="AngsanaUPC"/>
                <w:sz w:val="28"/>
                <w:cs/>
              </w:rPr>
            </w:pPr>
          </w:p>
        </w:tc>
        <w:tc>
          <w:tcPr>
            <w:tcW w:w="1563" w:type="dxa"/>
            <w:shd w:val="clear" w:color="auto" w:fill="auto"/>
          </w:tcPr>
          <w:p w14:paraId="71036B1A" w14:textId="2AED08F5" w:rsidR="00AA53FE" w:rsidRPr="00AC1DFE" w:rsidRDefault="00A73BC5"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equipment</w:t>
            </w:r>
          </w:p>
        </w:tc>
        <w:tc>
          <w:tcPr>
            <w:tcW w:w="1418" w:type="dxa"/>
          </w:tcPr>
          <w:p w14:paraId="4BC07A1B"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p>
          <w:p w14:paraId="2B30CA6B" w14:textId="71AE6E0A" w:rsidR="00A73BC5" w:rsidRPr="00AC1DFE" w:rsidRDefault="00A73BC5" w:rsidP="00AA53FE">
            <w:pPr>
              <w:pStyle w:val="NoSpacing"/>
              <w:pBdr>
                <w:bottom w:val="single" w:sz="4" w:space="1" w:color="auto"/>
              </w:pBdr>
              <w:jc w:val="center"/>
              <w:rPr>
                <w:rFonts w:ascii="AngsanaUPC" w:hAnsi="AngsanaUPC" w:cs="AngsanaUPC"/>
                <w:sz w:val="28"/>
              </w:rPr>
            </w:pPr>
          </w:p>
        </w:tc>
      </w:tr>
      <w:tr w:rsidR="00D63F3C" w:rsidRPr="00AC1DFE" w14:paraId="6BC17A5B" w14:textId="77777777" w:rsidTr="00474CB4">
        <w:trPr>
          <w:trHeight w:val="374"/>
        </w:trPr>
        <w:tc>
          <w:tcPr>
            <w:tcW w:w="2601" w:type="dxa"/>
            <w:shd w:val="clear" w:color="auto" w:fill="auto"/>
            <w:vAlign w:val="bottom"/>
          </w:tcPr>
          <w:p w14:paraId="61555ACA" w14:textId="2C4DEEE3" w:rsidR="00D63F3C" w:rsidRPr="00AC1DFE" w:rsidRDefault="00D63F3C" w:rsidP="00D63F3C">
            <w:pPr>
              <w:pStyle w:val="NoSpacing"/>
              <w:ind w:left="453" w:hanging="426"/>
              <w:rPr>
                <w:rFonts w:ascii="AngsanaUPC" w:hAnsi="AngsanaUPC" w:cs="AngsanaUPC"/>
                <w:sz w:val="28"/>
              </w:rPr>
            </w:pPr>
            <w:r w:rsidRPr="00AC1DFE">
              <w:rPr>
                <w:rFonts w:ascii="AngsanaUPC" w:hAnsi="AngsanaUPC" w:cs="AngsanaUPC"/>
                <w:sz w:val="28"/>
              </w:rPr>
              <w:t xml:space="preserve">As at January 1, </w:t>
            </w:r>
            <w:r w:rsidRPr="00AC1DFE">
              <w:rPr>
                <w:rFonts w:ascii="AngsanaUPC" w:hAnsi="AngsanaUPC" w:cs="AngsanaUPC"/>
                <w:sz w:val="28"/>
                <w:cs/>
              </w:rPr>
              <w:t>202</w:t>
            </w:r>
            <w:r>
              <w:rPr>
                <w:rFonts w:ascii="AngsanaUPC" w:hAnsi="AngsanaUPC" w:cs="AngsanaUPC"/>
                <w:sz w:val="28"/>
              </w:rPr>
              <w:t>3</w:t>
            </w:r>
          </w:p>
        </w:tc>
        <w:tc>
          <w:tcPr>
            <w:tcW w:w="1431" w:type="dxa"/>
            <w:shd w:val="clear" w:color="auto" w:fill="auto"/>
          </w:tcPr>
          <w:p w14:paraId="3701175E" w14:textId="474F4DAB"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10,683,968</w:t>
            </w:r>
          </w:p>
        </w:tc>
        <w:tc>
          <w:tcPr>
            <w:tcW w:w="1416" w:type="dxa"/>
            <w:shd w:val="clear" w:color="auto" w:fill="auto"/>
          </w:tcPr>
          <w:p w14:paraId="1F0485B6" w14:textId="2B8E69E9"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8,151,529</w:t>
            </w:r>
          </w:p>
        </w:tc>
        <w:tc>
          <w:tcPr>
            <w:tcW w:w="1418" w:type="dxa"/>
            <w:shd w:val="clear" w:color="auto" w:fill="auto"/>
          </w:tcPr>
          <w:p w14:paraId="2288E275" w14:textId="3C915221"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299,251</w:t>
            </w:r>
          </w:p>
        </w:tc>
        <w:tc>
          <w:tcPr>
            <w:tcW w:w="1417" w:type="dxa"/>
            <w:shd w:val="clear" w:color="auto" w:fill="auto"/>
            <w:vAlign w:val="bottom"/>
          </w:tcPr>
          <w:p w14:paraId="78646BA1" w14:textId="19CA9ECE"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19,134,748</w:t>
            </w:r>
          </w:p>
        </w:tc>
        <w:tc>
          <w:tcPr>
            <w:tcW w:w="1418" w:type="dxa"/>
            <w:shd w:val="clear" w:color="auto" w:fill="auto"/>
            <w:vAlign w:val="bottom"/>
          </w:tcPr>
          <w:p w14:paraId="3F820A7B" w14:textId="29BC8D97"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10,683,968</w:t>
            </w:r>
          </w:p>
        </w:tc>
        <w:tc>
          <w:tcPr>
            <w:tcW w:w="1417" w:type="dxa"/>
            <w:shd w:val="clear" w:color="auto" w:fill="auto"/>
            <w:vAlign w:val="bottom"/>
          </w:tcPr>
          <w:p w14:paraId="7AD8E86C" w14:textId="6575FA6A"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7,266,710</w:t>
            </w:r>
          </w:p>
        </w:tc>
        <w:tc>
          <w:tcPr>
            <w:tcW w:w="1563" w:type="dxa"/>
            <w:shd w:val="clear" w:color="auto" w:fill="auto"/>
          </w:tcPr>
          <w:p w14:paraId="6E596BF8" w14:textId="0482BD08"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299,251</w:t>
            </w:r>
          </w:p>
        </w:tc>
        <w:tc>
          <w:tcPr>
            <w:tcW w:w="1418" w:type="dxa"/>
            <w:shd w:val="clear" w:color="auto" w:fill="auto"/>
            <w:vAlign w:val="bottom"/>
          </w:tcPr>
          <w:p w14:paraId="7790094B" w14:textId="102B4EEB"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18,249,929</w:t>
            </w:r>
          </w:p>
        </w:tc>
      </w:tr>
      <w:tr w:rsidR="00D63F3C" w:rsidRPr="00AC1DFE" w14:paraId="07239492" w14:textId="77777777" w:rsidTr="00474CB4">
        <w:trPr>
          <w:trHeight w:val="374"/>
        </w:trPr>
        <w:tc>
          <w:tcPr>
            <w:tcW w:w="2601" w:type="dxa"/>
            <w:shd w:val="clear" w:color="auto" w:fill="auto"/>
            <w:vAlign w:val="bottom"/>
          </w:tcPr>
          <w:p w14:paraId="787FD57D" w14:textId="1CF82DF4" w:rsidR="00D63F3C" w:rsidRPr="00AC1DFE" w:rsidRDefault="00D63F3C" w:rsidP="00D63F3C">
            <w:pPr>
              <w:pStyle w:val="NoSpacing"/>
              <w:ind w:left="311"/>
              <w:rPr>
                <w:rFonts w:ascii="AngsanaUPC" w:hAnsi="AngsanaUPC" w:cs="AngsanaUPC"/>
                <w:sz w:val="28"/>
              </w:rPr>
            </w:pPr>
            <w:r w:rsidRPr="00AC1DFE">
              <w:rPr>
                <w:rFonts w:ascii="AngsanaUPC" w:hAnsi="AngsanaUPC" w:cs="AngsanaUPC"/>
                <w:sz w:val="28"/>
              </w:rPr>
              <w:t>Increase</w:t>
            </w:r>
          </w:p>
        </w:tc>
        <w:tc>
          <w:tcPr>
            <w:tcW w:w="1431" w:type="dxa"/>
            <w:shd w:val="clear" w:color="auto" w:fill="auto"/>
          </w:tcPr>
          <w:p w14:paraId="1868B350" w14:textId="75940EBE"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w:t>
            </w:r>
          </w:p>
        </w:tc>
        <w:tc>
          <w:tcPr>
            <w:tcW w:w="1416" w:type="dxa"/>
            <w:shd w:val="clear" w:color="auto" w:fill="auto"/>
          </w:tcPr>
          <w:p w14:paraId="5744CDE2" w14:textId="3010D415"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9,025,025</w:t>
            </w:r>
          </w:p>
        </w:tc>
        <w:tc>
          <w:tcPr>
            <w:tcW w:w="1418" w:type="dxa"/>
            <w:shd w:val="clear" w:color="auto" w:fill="auto"/>
          </w:tcPr>
          <w:p w14:paraId="5B2E13EB" w14:textId="2186722E"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304,448</w:t>
            </w:r>
          </w:p>
        </w:tc>
        <w:tc>
          <w:tcPr>
            <w:tcW w:w="1417" w:type="dxa"/>
            <w:shd w:val="clear" w:color="auto" w:fill="auto"/>
            <w:vAlign w:val="bottom"/>
          </w:tcPr>
          <w:p w14:paraId="11BF13C9" w14:textId="7D30D4F5"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9,329,473</w:t>
            </w:r>
          </w:p>
        </w:tc>
        <w:tc>
          <w:tcPr>
            <w:tcW w:w="1418" w:type="dxa"/>
            <w:shd w:val="clear" w:color="auto" w:fill="auto"/>
            <w:vAlign w:val="bottom"/>
          </w:tcPr>
          <w:p w14:paraId="6A66D1B2" w14:textId="626D834F"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417" w:type="dxa"/>
            <w:shd w:val="clear" w:color="auto" w:fill="auto"/>
            <w:vAlign w:val="bottom"/>
          </w:tcPr>
          <w:p w14:paraId="0587850A" w14:textId="00CEB28D"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8,187,282</w:t>
            </w:r>
          </w:p>
        </w:tc>
        <w:tc>
          <w:tcPr>
            <w:tcW w:w="1563" w:type="dxa"/>
            <w:shd w:val="clear" w:color="auto" w:fill="auto"/>
          </w:tcPr>
          <w:p w14:paraId="3B078F46" w14:textId="071BB981"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304,448</w:t>
            </w:r>
          </w:p>
        </w:tc>
        <w:tc>
          <w:tcPr>
            <w:tcW w:w="1418" w:type="dxa"/>
            <w:shd w:val="clear" w:color="auto" w:fill="auto"/>
            <w:vAlign w:val="bottom"/>
          </w:tcPr>
          <w:p w14:paraId="2C104493" w14:textId="4A477436"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8,491,730</w:t>
            </w:r>
          </w:p>
        </w:tc>
      </w:tr>
      <w:tr w:rsidR="00D63F3C" w:rsidRPr="00AC1DFE" w14:paraId="7AA1DC3C" w14:textId="77777777" w:rsidTr="00474CB4">
        <w:trPr>
          <w:trHeight w:val="374"/>
        </w:trPr>
        <w:tc>
          <w:tcPr>
            <w:tcW w:w="2601" w:type="dxa"/>
            <w:shd w:val="clear" w:color="auto" w:fill="auto"/>
            <w:vAlign w:val="bottom"/>
          </w:tcPr>
          <w:p w14:paraId="7B075E5B" w14:textId="7CB26B78" w:rsidR="00D63F3C" w:rsidRPr="00AC1DFE" w:rsidRDefault="00D63F3C" w:rsidP="00D63F3C">
            <w:pPr>
              <w:pStyle w:val="NoSpacing"/>
              <w:ind w:left="311"/>
              <w:rPr>
                <w:rFonts w:ascii="AngsanaUPC" w:hAnsi="AngsanaUPC" w:cs="AngsanaUPC"/>
                <w:sz w:val="28"/>
                <w:cs/>
              </w:rPr>
            </w:pPr>
            <w:r w:rsidRPr="00AC1DFE">
              <w:rPr>
                <w:rFonts w:ascii="AngsanaUPC" w:hAnsi="AngsanaUPC" w:cs="AngsanaUPC"/>
                <w:sz w:val="28"/>
              </w:rPr>
              <w:t>Depreciation for the year</w:t>
            </w:r>
          </w:p>
        </w:tc>
        <w:tc>
          <w:tcPr>
            <w:tcW w:w="1431" w:type="dxa"/>
            <w:shd w:val="clear" w:color="auto" w:fill="auto"/>
          </w:tcPr>
          <w:p w14:paraId="20C8B87B" w14:textId="2EBEFE56"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(3,987,153)</w:t>
            </w:r>
          </w:p>
        </w:tc>
        <w:tc>
          <w:tcPr>
            <w:tcW w:w="1416" w:type="dxa"/>
            <w:shd w:val="clear" w:color="auto" w:fill="auto"/>
          </w:tcPr>
          <w:p w14:paraId="312C7722" w14:textId="7D23EC19"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(4,014,606)</w:t>
            </w:r>
          </w:p>
        </w:tc>
        <w:tc>
          <w:tcPr>
            <w:tcW w:w="1418" w:type="dxa"/>
            <w:shd w:val="clear" w:color="auto" w:fill="auto"/>
          </w:tcPr>
          <w:p w14:paraId="64BBC789" w14:textId="47E8E667"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(109,445)</w:t>
            </w:r>
          </w:p>
        </w:tc>
        <w:tc>
          <w:tcPr>
            <w:tcW w:w="1417" w:type="dxa"/>
            <w:shd w:val="clear" w:color="auto" w:fill="auto"/>
            <w:vAlign w:val="bottom"/>
          </w:tcPr>
          <w:p w14:paraId="12E2C3FD" w14:textId="29B566F3"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(8,111,204)</w:t>
            </w:r>
          </w:p>
        </w:tc>
        <w:tc>
          <w:tcPr>
            <w:tcW w:w="1418" w:type="dxa"/>
            <w:shd w:val="clear" w:color="auto" w:fill="auto"/>
            <w:vAlign w:val="bottom"/>
          </w:tcPr>
          <w:p w14:paraId="208585FF" w14:textId="11657F1A"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(3,987,153)</w:t>
            </w:r>
          </w:p>
        </w:tc>
        <w:tc>
          <w:tcPr>
            <w:tcW w:w="1417" w:type="dxa"/>
            <w:shd w:val="clear" w:color="auto" w:fill="auto"/>
            <w:vAlign w:val="bottom"/>
          </w:tcPr>
          <w:p w14:paraId="3D724D3F" w14:textId="3DC84F17"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(3,657,401)</w:t>
            </w:r>
          </w:p>
        </w:tc>
        <w:tc>
          <w:tcPr>
            <w:tcW w:w="1563" w:type="dxa"/>
            <w:shd w:val="clear" w:color="auto" w:fill="auto"/>
          </w:tcPr>
          <w:p w14:paraId="650A39E8" w14:textId="3000BCED"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(109,445)</w:t>
            </w:r>
          </w:p>
        </w:tc>
        <w:tc>
          <w:tcPr>
            <w:tcW w:w="1418" w:type="dxa"/>
            <w:shd w:val="clear" w:color="auto" w:fill="auto"/>
            <w:vAlign w:val="bottom"/>
          </w:tcPr>
          <w:p w14:paraId="545C792F" w14:textId="254CD7C3"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(7,753,999)</w:t>
            </w:r>
          </w:p>
        </w:tc>
      </w:tr>
      <w:tr w:rsidR="00D63F3C" w:rsidRPr="00AC1DFE" w14:paraId="2460D47A" w14:textId="77777777" w:rsidTr="00474CB4">
        <w:trPr>
          <w:trHeight w:val="374"/>
        </w:trPr>
        <w:tc>
          <w:tcPr>
            <w:tcW w:w="2601" w:type="dxa"/>
            <w:shd w:val="clear" w:color="auto" w:fill="auto"/>
            <w:vAlign w:val="bottom"/>
          </w:tcPr>
          <w:p w14:paraId="2E8AD3AC" w14:textId="4FCBB61E" w:rsidR="00D63F3C" w:rsidRPr="00AC1DFE" w:rsidRDefault="00D63F3C" w:rsidP="00D63F3C">
            <w:pPr>
              <w:pStyle w:val="NoSpacing"/>
              <w:ind w:left="453" w:hanging="426"/>
              <w:rPr>
                <w:rFonts w:ascii="AngsanaUPC" w:hAnsi="AngsanaUPC" w:cs="AngsanaUPC"/>
                <w:sz w:val="28"/>
              </w:rPr>
            </w:pPr>
            <w:r w:rsidRPr="00AC1DFE">
              <w:rPr>
                <w:rFonts w:ascii="AngsanaUPC" w:hAnsi="AngsanaUPC" w:cs="AngsanaUPC"/>
                <w:sz w:val="28"/>
              </w:rPr>
              <w:t xml:space="preserve">As at December </w:t>
            </w:r>
            <w:r w:rsidRPr="00AC1DFE">
              <w:rPr>
                <w:rFonts w:ascii="AngsanaUPC" w:hAnsi="AngsanaUPC" w:cs="AngsanaUPC"/>
                <w:sz w:val="28"/>
                <w:cs/>
              </w:rPr>
              <w:t>31</w:t>
            </w:r>
            <w:r w:rsidRPr="00AC1DFE">
              <w:rPr>
                <w:rFonts w:ascii="AngsanaUPC" w:hAnsi="AngsanaUPC" w:cs="AngsanaUPC"/>
                <w:sz w:val="28"/>
              </w:rPr>
              <w:t xml:space="preserve">, </w:t>
            </w:r>
            <w:r w:rsidRPr="00AC1DFE">
              <w:rPr>
                <w:rFonts w:ascii="AngsanaUPC" w:hAnsi="AngsanaUPC" w:cs="AngsanaUPC"/>
                <w:sz w:val="28"/>
                <w:cs/>
              </w:rPr>
              <w:t>202</w:t>
            </w:r>
            <w:r>
              <w:rPr>
                <w:rFonts w:ascii="AngsanaUPC" w:hAnsi="AngsanaUPC" w:cs="AngsanaUPC"/>
                <w:sz w:val="28"/>
              </w:rPr>
              <w:t>3</w:t>
            </w:r>
          </w:p>
        </w:tc>
        <w:tc>
          <w:tcPr>
            <w:tcW w:w="1431" w:type="dxa"/>
            <w:shd w:val="clear" w:color="auto" w:fill="auto"/>
          </w:tcPr>
          <w:p w14:paraId="4A2F44F2" w14:textId="23FA8B98" w:rsidR="00D63F3C" w:rsidRPr="00474CB4" w:rsidRDefault="00D63F3C" w:rsidP="00D63F3C">
            <w:pPr>
              <w:pStyle w:val="NoSpacing"/>
              <w:pBdr>
                <w:top w:val="single" w:sz="4" w:space="1" w:color="auto"/>
              </w:pBdr>
              <w:jc w:val="right"/>
              <w:rPr>
                <w:rFonts w:ascii="AngsanaUPC" w:hAnsi="AngsanaUPC" w:cs="AngsanaUPC"/>
                <w:sz w:val="28"/>
              </w:rPr>
            </w:pPr>
            <w:r w:rsidRPr="002552FB">
              <w:rPr>
                <w:rFonts w:ascii="AngsanaUPC" w:hAnsi="AngsanaUPC" w:cs="AngsanaUPC"/>
                <w:sz w:val="28"/>
              </w:rPr>
              <w:t>6,696,815</w:t>
            </w:r>
          </w:p>
        </w:tc>
        <w:tc>
          <w:tcPr>
            <w:tcW w:w="1416" w:type="dxa"/>
            <w:shd w:val="clear" w:color="auto" w:fill="auto"/>
          </w:tcPr>
          <w:p w14:paraId="517D972A" w14:textId="2AA4DA82" w:rsidR="00D63F3C" w:rsidRPr="00474CB4" w:rsidRDefault="00D63F3C" w:rsidP="00D63F3C">
            <w:pPr>
              <w:pStyle w:val="NoSpacing"/>
              <w:pBdr>
                <w:top w:val="single" w:sz="4" w:space="1" w:color="auto"/>
              </w:pBdr>
              <w:jc w:val="right"/>
              <w:rPr>
                <w:rFonts w:ascii="AngsanaUPC" w:hAnsi="AngsanaUPC" w:cs="AngsanaUPC"/>
                <w:sz w:val="28"/>
              </w:rPr>
            </w:pPr>
            <w:r w:rsidRPr="002552FB">
              <w:rPr>
                <w:rFonts w:ascii="AngsanaUPC" w:hAnsi="AngsanaUPC" w:cs="AngsanaUPC"/>
                <w:sz w:val="28"/>
              </w:rPr>
              <w:t>13,161,948</w:t>
            </w:r>
          </w:p>
        </w:tc>
        <w:tc>
          <w:tcPr>
            <w:tcW w:w="1418" w:type="dxa"/>
            <w:shd w:val="clear" w:color="auto" w:fill="auto"/>
          </w:tcPr>
          <w:p w14:paraId="1EE73A4A" w14:textId="15245303" w:rsidR="00D63F3C" w:rsidRPr="00474CB4" w:rsidRDefault="00D63F3C" w:rsidP="00D63F3C">
            <w:pPr>
              <w:pStyle w:val="NoSpacing"/>
              <w:pBdr>
                <w:top w:val="single" w:sz="4" w:space="1" w:color="auto"/>
              </w:pBdr>
              <w:jc w:val="right"/>
              <w:rPr>
                <w:rFonts w:ascii="AngsanaUPC" w:hAnsi="AngsanaUPC" w:cs="AngsanaUPC"/>
                <w:sz w:val="28"/>
              </w:rPr>
            </w:pPr>
            <w:r w:rsidRPr="002552FB">
              <w:rPr>
                <w:rFonts w:ascii="AngsanaUPC" w:hAnsi="AngsanaUPC" w:cs="AngsanaUPC"/>
                <w:sz w:val="28"/>
              </w:rPr>
              <w:t>494,254</w:t>
            </w:r>
          </w:p>
        </w:tc>
        <w:tc>
          <w:tcPr>
            <w:tcW w:w="1417" w:type="dxa"/>
            <w:shd w:val="clear" w:color="auto" w:fill="auto"/>
            <w:vAlign w:val="bottom"/>
          </w:tcPr>
          <w:p w14:paraId="27B3E354" w14:textId="3A6504D5" w:rsidR="00D63F3C" w:rsidRPr="00474CB4" w:rsidRDefault="00D63F3C" w:rsidP="00D63F3C">
            <w:pPr>
              <w:pStyle w:val="NoSpacing"/>
              <w:pBdr>
                <w:top w:val="single" w:sz="4" w:space="1" w:color="auto"/>
              </w:pBdr>
              <w:jc w:val="right"/>
              <w:rPr>
                <w:rFonts w:ascii="AngsanaUPC" w:hAnsi="AngsanaUPC" w:cs="AngsanaUPC"/>
                <w:sz w:val="28"/>
              </w:rPr>
            </w:pPr>
            <w:r w:rsidRPr="002552FB">
              <w:rPr>
                <w:rFonts w:ascii="AngsanaUPC" w:hAnsi="AngsanaUPC" w:cs="AngsanaUPC"/>
                <w:sz w:val="28"/>
              </w:rPr>
              <w:t>20,353,017</w:t>
            </w:r>
          </w:p>
        </w:tc>
        <w:tc>
          <w:tcPr>
            <w:tcW w:w="1418" w:type="dxa"/>
            <w:shd w:val="clear" w:color="auto" w:fill="auto"/>
            <w:vAlign w:val="bottom"/>
          </w:tcPr>
          <w:p w14:paraId="3B24DB11" w14:textId="0651483F" w:rsidR="00D63F3C" w:rsidRPr="00D63F3C" w:rsidRDefault="00D63F3C" w:rsidP="00D63F3C">
            <w:pPr>
              <w:pStyle w:val="NoSpacing"/>
              <w:pBdr>
                <w:top w:val="single" w:sz="4" w:space="1" w:color="auto"/>
              </w:pBdr>
              <w:jc w:val="right"/>
              <w:rPr>
                <w:rFonts w:ascii="AngsanaUPC" w:hAnsi="AngsanaUPC" w:cs="AngsanaUPC"/>
                <w:sz w:val="28"/>
              </w:rPr>
            </w:pPr>
            <w:r w:rsidRPr="00D63F3C">
              <w:rPr>
                <w:rFonts w:ascii="AngsanaUPC" w:hAnsi="AngsanaUPC" w:cs="AngsanaUPC"/>
                <w:sz w:val="28"/>
              </w:rPr>
              <w:t>6,696,815</w:t>
            </w:r>
          </w:p>
        </w:tc>
        <w:tc>
          <w:tcPr>
            <w:tcW w:w="1417" w:type="dxa"/>
            <w:shd w:val="clear" w:color="auto" w:fill="auto"/>
            <w:vAlign w:val="bottom"/>
          </w:tcPr>
          <w:p w14:paraId="0FF4F4F1" w14:textId="6CFE4BDE" w:rsidR="00D63F3C" w:rsidRPr="00D63F3C" w:rsidRDefault="00D63F3C" w:rsidP="00D63F3C">
            <w:pPr>
              <w:pStyle w:val="NoSpacing"/>
              <w:pBdr>
                <w:top w:val="single" w:sz="4" w:space="1" w:color="auto"/>
              </w:pBdr>
              <w:jc w:val="right"/>
              <w:rPr>
                <w:rFonts w:ascii="AngsanaUPC" w:hAnsi="AngsanaUPC" w:cs="AngsanaUPC"/>
                <w:sz w:val="28"/>
              </w:rPr>
            </w:pPr>
            <w:r w:rsidRPr="00D63F3C">
              <w:rPr>
                <w:rFonts w:ascii="AngsanaUPC" w:hAnsi="AngsanaUPC" w:cs="AngsanaUPC"/>
                <w:sz w:val="28"/>
              </w:rPr>
              <w:t>11,796,591</w:t>
            </w:r>
          </w:p>
        </w:tc>
        <w:tc>
          <w:tcPr>
            <w:tcW w:w="1563" w:type="dxa"/>
            <w:shd w:val="clear" w:color="auto" w:fill="auto"/>
          </w:tcPr>
          <w:p w14:paraId="43658C41" w14:textId="1B8FBCD0" w:rsidR="00D63F3C" w:rsidRPr="00D63F3C" w:rsidRDefault="00D63F3C" w:rsidP="00D63F3C">
            <w:pPr>
              <w:pStyle w:val="NoSpacing"/>
              <w:pBdr>
                <w:top w:val="single" w:sz="4" w:space="1" w:color="auto"/>
              </w:pBdr>
              <w:jc w:val="right"/>
              <w:rPr>
                <w:rFonts w:ascii="AngsanaUPC" w:hAnsi="AngsanaUPC" w:cs="AngsanaUPC"/>
                <w:sz w:val="28"/>
              </w:rPr>
            </w:pPr>
            <w:r w:rsidRPr="00D63F3C">
              <w:rPr>
                <w:rFonts w:ascii="AngsanaUPC" w:hAnsi="AngsanaUPC" w:cs="AngsanaUPC"/>
                <w:sz w:val="28"/>
              </w:rPr>
              <w:t>494,254</w:t>
            </w:r>
          </w:p>
        </w:tc>
        <w:tc>
          <w:tcPr>
            <w:tcW w:w="1418" w:type="dxa"/>
            <w:shd w:val="clear" w:color="auto" w:fill="auto"/>
            <w:vAlign w:val="bottom"/>
          </w:tcPr>
          <w:p w14:paraId="29C27720" w14:textId="036B688D" w:rsidR="00D63F3C" w:rsidRPr="00D63F3C" w:rsidRDefault="00D63F3C" w:rsidP="00D63F3C">
            <w:pPr>
              <w:pStyle w:val="NoSpacing"/>
              <w:pBdr>
                <w:top w:val="single" w:sz="4" w:space="1" w:color="auto"/>
              </w:pBdr>
              <w:jc w:val="right"/>
              <w:rPr>
                <w:rFonts w:ascii="AngsanaUPC" w:hAnsi="AngsanaUPC" w:cs="AngsanaUPC"/>
                <w:sz w:val="28"/>
              </w:rPr>
            </w:pPr>
            <w:r w:rsidRPr="00D63F3C">
              <w:rPr>
                <w:rFonts w:ascii="AngsanaUPC" w:hAnsi="AngsanaUPC" w:cs="AngsanaUPC"/>
                <w:sz w:val="28"/>
              </w:rPr>
              <w:t>18,987,660</w:t>
            </w:r>
          </w:p>
        </w:tc>
      </w:tr>
      <w:tr w:rsidR="00D63F3C" w:rsidRPr="00AC1DFE" w14:paraId="44ABB79D" w14:textId="77777777" w:rsidTr="00D668D2">
        <w:trPr>
          <w:trHeight w:val="374"/>
        </w:trPr>
        <w:tc>
          <w:tcPr>
            <w:tcW w:w="2601" w:type="dxa"/>
            <w:shd w:val="clear" w:color="auto" w:fill="auto"/>
            <w:vAlign w:val="bottom"/>
          </w:tcPr>
          <w:p w14:paraId="31C41B98" w14:textId="75C4DE0A" w:rsidR="00D63F3C" w:rsidRPr="00AC1DFE" w:rsidRDefault="00D63F3C" w:rsidP="00D63F3C">
            <w:pPr>
              <w:pStyle w:val="NoSpacing"/>
              <w:ind w:left="311"/>
              <w:rPr>
                <w:rFonts w:ascii="AngsanaUPC" w:hAnsi="AngsanaUPC" w:cs="AngsanaUPC"/>
                <w:sz w:val="28"/>
                <w:cs/>
              </w:rPr>
            </w:pPr>
            <w:r w:rsidRPr="00AC1DFE">
              <w:rPr>
                <w:rFonts w:ascii="AngsanaUPC" w:hAnsi="AngsanaUPC" w:cs="AngsanaUPC"/>
                <w:sz w:val="28"/>
              </w:rPr>
              <w:t>Increase</w:t>
            </w:r>
          </w:p>
        </w:tc>
        <w:tc>
          <w:tcPr>
            <w:tcW w:w="1431" w:type="dxa"/>
            <w:shd w:val="clear" w:color="auto" w:fill="auto"/>
          </w:tcPr>
          <w:p w14:paraId="2682EC15" w14:textId="0C6B6EB5" w:rsidR="00D63F3C" w:rsidRPr="00474CB4" w:rsidRDefault="00D63F3C" w:rsidP="00D63F3C">
            <w:pPr>
              <w:pStyle w:val="NoSpacing"/>
              <w:jc w:val="right"/>
              <w:rPr>
                <w:rFonts w:ascii="AngsanaUPC" w:hAnsi="AngsanaUPC" w:cs="AngsanaUPC"/>
                <w:sz w:val="28"/>
              </w:rPr>
            </w:pPr>
            <w:r>
              <w:rPr>
                <w:rFonts w:ascii="AngsanaUPC" w:hAnsi="AngsanaUPC" w:cs="AngsanaUPC" w:hint="cs"/>
                <w:sz w:val="28"/>
                <w:cs/>
              </w:rPr>
              <w:t>-</w:t>
            </w:r>
          </w:p>
        </w:tc>
        <w:tc>
          <w:tcPr>
            <w:tcW w:w="1416" w:type="dxa"/>
            <w:shd w:val="clear" w:color="auto" w:fill="auto"/>
          </w:tcPr>
          <w:p w14:paraId="269C451E" w14:textId="03EA740F" w:rsidR="00D63F3C" w:rsidRPr="00474CB4" w:rsidRDefault="00D63F3C" w:rsidP="00D63F3C">
            <w:pPr>
              <w:pStyle w:val="NoSpacing"/>
              <w:jc w:val="right"/>
              <w:rPr>
                <w:rFonts w:ascii="AngsanaUPC" w:hAnsi="AngsanaUPC" w:cs="AngsanaUPC"/>
                <w:sz w:val="28"/>
              </w:rPr>
            </w:pPr>
            <w:r>
              <w:rPr>
                <w:rFonts w:ascii="AngsanaUPC" w:hAnsi="AngsanaUPC" w:cs="AngsanaUPC" w:hint="cs"/>
                <w:sz w:val="28"/>
                <w:cs/>
              </w:rPr>
              <w:t>1</w:t>
            </w:r>
            <w:r>
              <w:rPr>
                <w:rFonts w:ascii="AngsanaUPC" w:hAnsi="AngsanaUPC" w:cs="AngsanaUPC"/>
                <w:sz w:val="28"/>
              </w:rPr>
              <w:t>,953,325</w:t>
            </w:r>
          </w:p>
        </w:tc>
        <w:tc>
          <w:tcPr>
            <w:tcW w:w="1418" w:type="dxa"/>
            <w:shd w:val="clear" w:color="auto" w:fill="auto"/>
          </w:tcPr>
          <w:p w14:paraId="4B6376CD" w14:textId="5DDBD86C" w:rsidR="00D63F3C" w:rsidRPr="00474CB4" w:rsidRDefault="00D63F3C" w:rsidP="00D63F3C">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41D1757B" w14:textId="70F18EED" w:rsidR="00D63F3C" w:rsidRPr="00474CB4" w:rsidRDefault="00D63F3C" w:rsidP="00D63F3C">
            <w:pPr>
              <w:pStyle w:val="NoSpacing"/>
              <w:jc w:val="right"/>
              <w:rPr>
                <w:rFonts w:ascii="AngsanaUPC" w:hAnsi="AngsanaUPC" w:cs="AngsanaUPC"/>
                <w:sz w:val="28"/>
              </w:rPr>
            </w:pPr>
            <w:r>
              <w:rPr>
                <w:rFonts w:ascii="AngsanaUPC" w:hAnsi="AngsanaUPC" w:cs="AngsanaUPC"/>
                <w:sz w:val="28"/>
              </w:rPr>
              <w:t>1,953,325</w:t>
            </w:r>
          </w:p>
        </w:tc>
        <w:tc>
          <w:tcPr>
            <w:tcW w:w="1418" w:type="dxa"/>
            <w:shd w:val="clear" w:color="auto" w:fill="auto"/>
            <w:vAlign w:val="bottom"/>
          </w:tcPr>
          <w:p w14:paraId="1B94D5D0" w14:textId="2472D1DC"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417" w:type="dxa"/>
            <w:shd w:val="clear" w:color="auto" w:fill="auto"/>
            <w:vAlign w:val="bottom"/>
          </w:tcPr>
          <w:p w14:paraId="37DB5625" w14:textId="17092A61"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1,953,325</w:t>
            </w:r>
          </w:p>
        </w:tc>
        <w:tc>
          <w:tcPr>
            <w:tcW w:w="1563" w:type="dxa"/>
            <w:shd w:val="clear" w:color="auto" w:fill="auto"/>
          </w:tcPr>
          <w:p w14:paraId="74848B27" w14:textId="31E0A4DB"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418" w:type="dxa"/>
            <w:shd w:val="clear" w:color="auto" w:fill="auto"/>
            <w:vAlign w:val="bottom"/>
          </w:tcPr>
          <w:p w14:paraId="1BDB3C79" w14:textId="207E7E3F"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1,953,325</w:t>
            </w:r>
          </w:p>
        </w:tc>
      </w:tr>
      <w:tr w:rsidR="00D63F3C" w:rsidRPr="00AC1DFE" w14:paraId="63FAF398" w14:textId="77777777" w:rsidTr="00D668D2">
        <w:trPr>
          <w:trHeight w:val="374"/>
        </w:trPr>
        <w:tc>
          <w:tcPr>
            <w:tcW w:w="2601" w:type="dxa"/>
            <w:shd w:val="clear" w:color="auto" w:fill="auto"/>
            <w:vAlign w:val="bottom"/>
          </w:tcPr>
          <w:p w14:paraId="35756D67" w14:textId="7F5EDADE" w:rsidR="00D63F3C" w:rsidRPr="00AC1DFE" w:rsidRDefault="00D63F3C" w:rsidP="00D63F3C">
            <w:pPr>
              <w:pStyle w:val="NoSpacing"/>
              <w:ind w:left="311"/>
              <w:rPr>
                <w:rFonts w:ascii="AngsanaUPC" w:hAnsi="AngsanaUPC" w:cs="AngsanaUPC"/>
                <w:sz w:val="28"/>
              </w:rPr>
            </w:pPr>
            <w:r>
              <w:rPr>
                <w:rFonts w:ascii="AngsanaUPC" w:hAnsi="AngsanaUPC" w:cs="AngsanaUPC"/>
                <w:sz w:val="28"/>
              </w:rPr>
              <w:t>Decrease</w:t>
            </w:r>
          </w:p>
        </w:tc>
        <w:tc>
          <w:tcPr>
            <w:tcW w:w="1431" w:type="dxa"/>
            <w:shd w:val="clear" w:color="auto" w:fill="auto"/>
          </w:tcPr>
          <w:p w14:paraId="74F2DB10" w14:textId="263BE7C8" w:rsidR="00D63F3C" w:rsidRPr="00474CB4" w:rsidRDefault="00D63F3C" w:rsidP="00D63F3C">
            <w:pPr>
              <w:pStyle w:val="NoSpacing"/>
              <w:jc w:val="right"/>
              <w:rPr>
                <w:rFonts w:ascii="AngsanaUPC" w:hAnsi="AngsanaUPC" w:cs="AngsanaUPC"/>
                <w:sz w:val="28"/>
              </w:rPr>
            </w:pPr>
            <w:r>
              <w:rPr>
                <w:rFonts w:ascii="AngsanaUPC" w:hAnsi="AngsanaUPC" w:cs="AngsanaUPC"/>
                <w:sz w:val="28"/>
              </w:rPr>
              <w:t>(311,140)</w:t>
            </w:r>
          </w:p>
        </w:tc>
        <w:tc>
          <w:tcPr>
            <w:tcW w:w="1416" w:type="dxa"/>
            <w:shd w:val="clear" w:color="auto" w:fill="auto"/>
          </w:tcPr>
          <w:p w14:paraId="23CADC11" w14:textId="6C6D82CE" w:rsidR="00D63F3C" w:rsidRPr="00474CB4" w:rsidRDefault="00D63F3C" w:rsidP="00D63F3C">
            <w:pPr>
              <w:pStyle w:val="NoSpacing"/>
              <w:jc w:val="right"/>
              <w:rPr>
                <w:rFonts w:ascii="AngsanaUPC" w:hAnsi="AngsanaUPC" w:cs="AngsanaUPC"/>
                <w:sz w:val="28"/>
              </w:rPr>
            </w:pPr>
            <w:r>
              <w:rPr>
                <w:rFonts w:ascii="AngsanaUPC" w:hAnsi="AngsanaUPC" w:cs="AngsanaUPC"/>
                <w:sz w:val="28"/>
              </w:rPr>
              <w:t>(539,524)</w:t>
            </w:r>
          </w:p>
        </w:tc>
        <w:tc>
          <w:tcPr>
            <w:tcW w:w="1418" w:type="dxa"/>
            <w:shd w:val="clear" w:color="auto" w:fill="auto"/>
          </w:tcPr>
          <w:p w14:paraId="38693757" w14:textId="75FC2727" w:rsidR="00D63F3C" w:rsidRPr="00474CB4" w:rsidRDefault="00D63F3C" w:rsidP="00D63F3C">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377CE32A" w14:textId="20B81179" w:rsidR="00D63F3C" w:rsidRPr="00474CB4" w:rsidRDefault="00D63F3C" w:rsidP="00D63F3C">
            <w:pPr>
              <w:pStyle w:val="NoSpacing"/>
              <w:jc w:val="right"/>
              <w:rPr>
                <w:rFonts w:ascii="AngsanaUPC" w:hAnsi="AngsanaUPC" w:cs="AngsanaUPC"/>
                <w:sz w:val="28"/>
              </w:rPr>
            </w:pPr>
            <w:r>
              <w:rPr>
                <w:rFonts w:ascii="AngsanaUPC" w:hAnsi="AngsanaUPC" w:cs="AngsanaUPC"/>
                <w:sz w:val="28"/>
              </w:rPr>
              <w:t>(850,664)</w:t>
            </w:r>
          </w:p>
        </w:tc>
        <w:tc>
          <w:tcPr>
            <w:tcW w:w="1418" w:type="dxa"/>
            <w:shd w:val="clear" w:color="auto" w:fill="auto"/>
            <w:vAlign w:val="bottom"/>
          </w:tcPr>
          <w:p w14:paraId="4D23A4F0" w14:textId="4E1DC131"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(311,140)</w:t>
            </w:r>
          </w:p>
        </w:tc>
        <w:tc>
          <w:tcPr>
            <w:tcW w:w="1417" w:type="dxa"/>
            <w:shd w:val="clear" w:color="auto" w:fill="auto"/>
            <w:vAlign w:val="bottom"/>
          </w:tcPr>
          <w:p w14:paraId="6B7B6D7E" w14:textId="3EA303D8"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563" w:type="dxa"/>
            <w:shd w:val="clear" w:color="auto" w:fill="auto"/>
          </w:tcPr>
          <w:p w14:paraId="79246099" w14:textId="726C9980"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418" w:type="dxa"/>
            <w:shd w:val="clear" w:color="auto" w:fill="auto"/>
            <w:vAlign w:val="bottom"/>
          </w:tcPr>
          <w:p w14:paraId="039AC818" w14:textId="67FF80E5"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(311,140)</w:t>
            </w:r>
          </w:p>
        </w:tc>
      </w:tr>
      <w:tr w:rsidR="00D63F3C" w:rsidRPr="00AC1DFE" w14:paraId="2A31A764" w14:textId="77777777" w:rsidTr="00D668D2">
        <w:trPr>
          <w:trHeight w:val="374"/>
        </w:trPr>
        <w:tc>
          <w:tcPr>
            <w:tcW w:w="2601" w:type="dxa"/>
            <w:shd w:val="clear" w:color="auto" w:fill="auto"/>
            <w:vAlign w:val="bottom"/>
          </w:tcPr>
          <w:p w14:paraId="0AAFCAB8" w14:textId="0533F1FB" w:rsidR="00D63F3C" w:rsidRPr="00AC1DFE" w:rsidRDefault="00D63F3C" w:rsidP="00D63F3C">
            <w:pPr>
              <w:pStyle w:val="NoSpacing"/>
              <w:ind w:left="317"/>
              <w:rPr>
                <w:rFonts w:ascii="AngsanaUPC" w:hAnsi="AngsanaUPC" w:cs="AngsanaUPC"/>
                <w:sz w:val="28"/>
                <w:cs/>
              </w:rPr>
            </w:pPr>
            <w:r w:rsidRPr="00AC1DFE">
              <w:rPr>
                <w:rFonts w:ascii="AngsanaUPC" w:hAnsi="AngsanaUPC" w:cs="AngsanaUPC"/>
                <w:sz w:val="28"/>
              </w:rPr>
              <w:t>Depreciation for the year</w:t>
            </w:r>
          </w:p>
        </w:tc>
        <w:tc>
          <w:tcPr>
            <w:tcW w:w="1431" w:type="dxa"/>
            <w:shd w:val="clear" w:color="auto" w:fill="auto"/>
          </w:tcPr>
          <w:p w14:paraId="436BFA58" w14:textId="4A8D7FF1" w:rsidR="00D63F3C" w:rsidRPr="00474CB4" w:rsidRDefault="00D63F3C" w:rsidP="00D63F3C">
            <w:pPr>
              <w:pStyle w:val="NoSpacing"/>
              <w:jc w:val="right"/>
              <w:rPr>
                <w:rFonts w:ascii="AngsanaUPC" w:hAnsi="AngsanaUPC" w:cs="AngsanaUPC"/>
                <w:sz w:val="28"/>
              </w:rPr>
            </w:pPr>
            <w:r>
              <w:rPr>
                <w:rFonts w:ascii="AngsanaUPC" w:hAnsi="AngsanaUPC" w:cs="AngsanaUPC"/>
                <w:sz w:val="28"/>
              </w:rPr>
              <w:t>(3,779,700)</w:t>
            </w:r>
          </w:p>
        </w:tc>
        <w:tc>
          <w:tcPr>
            <w:tcW w:w="1416" w:type="dxa"/>
            <w:shd w:val="clear" w:color="auto" w:fill="auto"/>
          </w:tcPr>
          <w:p w14:paraId="2A40F657" w14:textId="004EACCF" w:rsidR="00D63F3C" w:rsidRPr="00474CB4" w:rsidRDefault="00D63F3C" w:rsidP="00D63F3C">
            <w:pPr>
              <w:pStyle w:val="NoSpacing"/>
              <w:jc w:val="right"/>
              <w:rPr>
                <w:rFonts w:ascii="AngsanaUPC" w:hAnsi="AngsanaUPC" w:cs="AngsanaUPC"/>
                <w:sz w:val="28"/>
              </w:rPr>
            </w:pPr>
            <w:r>
              <w:rPr>
                <w:rFonts w:ascii="AngsanaUPC" w:hAnsi="AngsanaUPC" w:cs="AngsanaUPC"/>
                <w:sz w:val="28"/>
              </w:rPr>
              <w:t>(4,119,378)</w:t>
            </w:r>
          </w:p>
        </w:tc>
        <w:tc>
          <w:tcPr>
            <w:tcW w:w="1418" w:type="dxa"/>
            <w:shd w:val="clear" w:color="auto" w:fill="auto"/>
          </w:tcPr>
          <w:p w14:paraId="1500AFAA" w14:textId="1BEEDB7C" w:rsidR="00D63F3C" w:rsidRPr="00474CB4" w:rsidRDefault="00D63F3C" w:rsidP="00D63F3C">
            <w:pPr>
              <w:pStyle w:val="NoSpacing"/>
              <w:jc w:val="right"/>
              <w:rPr>
                <w:rFonts w:ascii="AngsanaUPC" w:hAnsi="AngsanaUPC" w:cs="AngsanaUPC"/>
                <w:sz w:val="28"/>
              </w:rPr>
            </w:pPr>
            <w:r>
              <w:rPr>
                <w:rFonts w:ascii="AngsanaUPC" w:hAnsi="AngsanaUPC" w:cs="AngsanaUPC"/>
                <w:sz w:val="28"/>
              </w:rPr>
              <w:t>(138,081)</w:t>
            </w:r>
          </w:p>
        </w:tc>
        <w:tc>
          <w:tcPr>
            <w:tcW w:w="1417" w:type="dxa"/>
            <w:shd w:val="clear" w:color="auto" w:fill="auto"/>
            <w:vAlign w:val="bottom"/>
          </w:tcPr>
          <w:p w14:paraId="565FD6C9" w14:textId="45F3DB04" w:rsidR="00D63F3C" w:rsidRPr="00474CB4" w:rsidRDefault="00D63F3C" w:rsidP="00D63F3C">
            <w:pPr>
              <w:pStyle w:val="NoSpacing"/>
              <w:jc w:val="right"/>
              <w:rPr>
                <w:rFonts w:ascii="AngsanaUPC" w:hAnsi="AngsanaUPC" w:cs="AngsanaUPC"/>
                <w:sz w:val="28"/>
              </w:rPr>
            </w:pPr>
            <w:r>
              <w:rPr>
                <w:rFonts w:ascii="AngsanaUPC" w:hAnsi="AngsanaUPC" w:cs="AngsanaUPC"/>
                <w:sz w:val="28"/>
              </w:rPr>
              <w:t>(8,037,159)</w:t>
            </w:r>
          </w:p>
        </w:tc>
        <w:tc>
          <w:tcPr>
            <w:tcW w:w="1418" w:type="dxa"/>
            <w:shd w:val="clear" w:color="auto" w:fill="auto"/>
            <w:vAlign w:val="bottom"/>
          </w:tcPr>
          <w:p w14:paraId="35BFC88B" w14:textId="469D7B27"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(3,779,700)</w:t>
            </w:r>
          </w:p>
        </w:tc>
        <w:tc>
          <w:tcPr>
            <w:tcW w:w="1417" w:type="dxa"/>
            <w:shd w:val="clear" w:color="auto" w:fill="auto"/>
            <w:vAlign w:val="bottom"/>
          </w:tcPr>
          <w:p w14:paraId="197D4913" w14:textId="327EB27A"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(3,876,034)</w:t>
            </w:r>
          </w:p>
        </w:tc>
        <w:tc>
          <w:tcPr>
            <w:tcW w:w="1563" w:type="dxa"/>
            <w:shd w:val="clear" w:color="auto" w:fill="auto"/>
          </w:tcPr>
          <w:p w14:paraId="766929CD" w14:textId="0EE24EA2"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(138,081)</w:t>
            </w:r>
          </w:p>
        </w:tc>
        <w:tc>
          <w:tcPr>
            <w:tcW w:w="1418" w:type="dxa"/>
            <w:shd w:val="clear" w:color="auto" w:fill="auto"/>
            <w:vAlign w:val="bottom"/>
          </w:tcPr>
          <w:p w14:paraId="3B759DC0" w14:textId="6BA14466"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(7,793,815)</w:t>
            </w:r>
          </w:p>
        </w:tc>
      </w:tr>
      <w:tr w:rsidR="00D63F3C" w:rsidRPr="00AC1DFE" w14:paraId="3D35D6A0" w14:textId="77777777" w:rsidTr="00D668D2">
        <w:trPr>
          <w:trHeight w:val="253"/>
        </w:trPr>
        <w:tc>
          <w:tcPr>
            <w:tcW w:w="2601" w:type="dxa"/>
            <w:shd w:val="clear" w:color="auto" w:fill="auto"/>
            <w:vAlign w:val="bottom"/>
          </w:tcPr>
          <w:p w14:paraId="4DEF7C99" w14:textId="598B45B1" w:rsidR="00D63F3C" w:rsidRPr="00AC1DFE" w:rsidRDefault="00D63F3C" w:rsidP="00D63F3C">
            <w:pPr>
              <w:pStyle w:val="NoSpacing"/>
              <w:ind w:left="461" w:hanging="432"/>
              <w:rPr>
                <w:rFonts w:ascii="AngsanaUPC" w:hAnsi="AngsanaUPC" w:cs="AngsanaUPC"/>
                <w:sz w:val="28"/>
              </w:rPr>
            </w:pPr>
            <w:r w:rsidRPr="00AC1DFE">
              <w:rPr>
                <w:rFonts w:ascii="AngsanaUPC" w:hAnsi="AngsanaUPC" w:cs="AngsanaUPC"/>
                <w:sz w:val="28"/>
              </w:rPr>
              <w:t xml:space="preserve">As at December </w:t>
            </w:r>
            <w:r w:rsidRPr="00AC1DFE">
              <w:rPr>
                <w:rFonts w:ascii="AngsanaUPC" w:hAnsi="AngsanaUPC" w:cs="AngsanaUPC"/>
                <w:sz w:val="28"/>
                <w:cs/>
              </w:rPr>
              <w:t>31</w:t>
            </w:r>
            <w:r w:rsidRPr="00AC1DFE">
              <w:rPr>
                <w:rFonts w:ascii="AngsanaUPC" w:hAnsi="AngsanaUPC" w:cs="AngsanaUPC"/>
                <w:sz w:val="28"/>
              </w:rPr>
              <w:t xml:space="preserve">, </w:t>
            </w:r>
            <w:r w:rsidRPr="00AC1DFE">
              <w:rPr>
                <w:rFonts w:ascii="AngsanaUPC" w:hAnsi="AngsanaUPC" w:cs="AngsanaUPC"/>
                <w:sz w:val="28"/>
                <w:cs/>
              </w:rPr>
              <w:t>202</w:t>
            </w:r>
            <w:r>
              <w:rPr>
                <w:rFonts w:ascii="AngsanaUPC" w:hAnsi="AngsanaUPC" w:cs="AngsanaUPC"/>
                <w:sz w:val="28"/>
              </w:rPr>
              <w:t>4</w:t>
            </w:r>
          </w:p>
        </w:tc>
        <w:tc>
          <w:tcPr>
            <w:tcW w:w="1431" w:type="dxa"/>
            <w:shd w:val="clear" w:color="auto" w:fill="auto"/>
          </w:tcPr>
          <w:p w14:paraId="7BBB439D" w14:textId="71735C69" w:rsidR="00D63F3C" w:rsidRPr="00474CB4" w:rsidRDefault="00D63F3C" w:rsidP="00D63F3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2,605,975</w:t>
            </w:r>
          </w:p>
        </w:tc>
        <w:tc>
          <w:tcPr>
            <w:tcW w:w="1416" w:type="dxa"/>
            <w:shd w:val="clear" w:color="auto" w:fill="auto"/>
          </w:tcPr>
          <w:p w14:paraId="7438EDBA" w14:textId="1AA9D364" w:rsidR="00D63F3C" w:rsidRPr="00474CB4" w:rsidRDefault="00D63F3C" w:rsidP="00D63F3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10,456,371</w:t>
            </w:r>
          </w:p>
        </w:tc>
        <w:tc>
          <w:tcPr>
            <w:tcW w:w="1418" w:type="dxa"/>
            <w:shd w:val="clear" w:color="auto" w:fill="auto"/>
          </w:tcPr>
          <w:p w14:paraId="778BC82E" w14:textId="4D8B6BEC" w:rsidR="00D63F3C" w:rsidRPr="00474CB4" w:rsidRDefault="00D63F3C" w:rsidP="00D63F3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356,173</w:t>
            </w:r>
          </w:p>
        </w:tc>
        <w:tc>
          <w:tcPr>
            <w:tcW w:w="1417" w:type="dxa"/>
            <w:shd w:val="clear" w:color="auto" w:fill="auto"/>
            <w:vAlign w:val="bottom"/>
          </w:tcPr>
          <w:p w14:paraId="488B7B4E" w14:textId="485B3011" w:rsidR="00D63F3C" w:rsidRPr="00474CB4" w:rsidRDefault="00D63F3C" w:rsidP="00D63F3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13,418,519</w:t>
            </w:r>
          </w:p>
        </w:tc>
        <w:tc>
          <w:tcPr>
            <w:tcW w:w="1418" w:type="dxa"/>
            <w:shd w:val="clear" w:color="auto" w:fill="auto"/>
            <w:vAlign w:val="bottom"/>
          </w:tcPr>
          <w:p w14:paraId="2A063D13" w14:textId="28EF3EDA" w:rsidR="00D63F3C" w:rsidRPr="00D63F3C" w:rsidRDefault="00D63F3C" w:rsidP="00D63F3C">
            <w:pPr>
              <w:pStyle w:val="NoSpacing"/>
              <w:pBdr>
                <w:top w:val="single" w:sz="4" w:space="1" w:color="auto"/>
                <w:bottom w:val="double" w:sz="4" w:space="1" w:color="auto"/>
              </w:pBdr>
              <w:jc w:val="right"/>
              <w:rPr>
                <w:rFonts w:ascii="AngsanaUPC" w:hAnsi="AngsanaUPC" w:cs="AngsanaUPC"/>
                <w:sz w:val="28"/>
              </w:rPr>
            </w:pPr>
            <w:r w:rsidRPr="00D63F3C">
              <w:rPr>
                <w:rFonts w:ascii="AngsanaUPC" w:hAnsi="AngsanaUPC" w:cs="AngsanaUPC"/>
                <w:sz w:val="28"/>
              </w:rPr>
              <w:t>2,605,975</w:t>
            </w:r>
          </w:p>
        </w:tc>
        <w:tc>
          <w:tcPr>
            <w:tcW w:w="1417" w:type="dxa"/>
            <w:shd w:val="clear" w:color="auto" w:fill="auto"/>
            <w:vAlign w:val="bottom"/>
          </w:tcPr>
          <w:p w14:paraId="4C61BE4B" w14:textId="432CA75B" w:rsidR="00D63F3C" w:rsidRPr="00D63F3C" w:rsidRDefault="00D63F3C" w:rsidP="00D63F3C">
            <w:pPr>
              <w:pStyle w:val="NoSpacing"/>
              <w:pBdr>
                <w:top w:val="single" w:sz="4" w:space="1" w:color="auto"/>
                <w:bottom w:val="double" w:sz="4" w:space="1" w:color="auto"/>
              </w:pBdr>
              <w:jc w:val="right"/>
              <w:rPr>
                <w:rFonts w:ascii="AngsanaUPC" w:hAnsi="AngsanaUPC" w:cs="AngsanaUPC"/>
                <w:sz w:val="28"/>
              </w:rPr>
            </w:pPr>
            <w:r w:rsidRPr="00D63F3C">
              <w:rPr>
                <w:rFonts w:ascii="AngsanaUPC" w:hAnsi="AngsanaUPC" w:cs="AngsanaUPC"/>
                <w:sz w:val="28"/>
              </w:rPr>
              <w:t>9,873,882</w:t>
            </w:r>
          </w:p>
        </w:tc>
        <w:tc>
          <w:tcPr>
            <w:tcW w:w="1563" w:type="dxa"/>
            <w:shd w:val="clear" w:color="auto" w:fill="auto"/>
          </w:tcPr>
          <w:p w14:paraId="5CCE2C85" w14:textId="2FAA7E93" w:rsidR="00D63F3C" w:rsidRPr="00D63F3C" w:rsidRDefault="00D63F3C" w:rsidP="00D63F3C">
            <w:pPr>
              <w:pStyle w:val="NoSpacing"/>
              <w:pBdr>
                <w:top w:val="single" w:sz="4" w:space="1" w:color="auto"/>
                <w:bottom w:val="double" w:sz="4" w:space="1" w:color="auto"/>
              </w:pBdr>
              <w:jc w:val="right"/>
              <w:rPr>
                <w:rFonts w:ascii="AngsanaUPC" w:hAnsi="AngsanaUPC" w:cs="AngsanaUPC"/>
                <w:sz w:val="28"/>
              </w:rPr>
            </w:pPr>
            <w:r w:rsidRPr="00D63F3C">
              <w:rPr>
                <w:rFonts w:ascii="AngsanaUPC" w:hAnsi="AngsanaUPC" w:cs="AngsanaUPC"/>
                <w:sz w:val="28"/>
              </w:rPr>
              <w:t>356,173</w:t>
            </w:r>
          </w:p>
        </w:tc>
        <w:tc>
          <w:tcPr>
            <w:tcW w:w="1418" w:type="dxa"/>
            <w:shd w:val="clear" w:color="auto" w:fill="auto"/>
            <w:vAlign w:val="bottom"/>
          </w:tcPr>
          <w:p w14:paraId="6C8ECC05" w14:textId="6FA3A2DE" w:rsidR="00D63F3C" w:rsidRPr="00D63F3C" w:rsidRDefault="00D63F3C" w:rsidP="00D63F3C">
            <w:pPr>
              <w:pStyle w:val="NoSpacing"/>
              <w:pBdr>
                <w:top w:val="single" w:sz="4" w:space="1" w:color="auto"/>
                <w:bottom w:val="double" w:sz="4" w:space="1" w:color="auto"/>
              </w:pBdr>
              <w:jc w:val="right"/>
              <w:rPr>
                <w:rFonts w:ascii="AngsanaUPC" w:hAnsi="AngsanaUPC" w:cs="AngsanaUPC"/>
                <w:sz w:val="28"/>
              </w:rPr>
            </w:pPr>
            <w:r w:rsidRPr="00D63F3C">
              <w:rPr>
                <w:rFonts w:ascii="AngsanaUPC" w:hAnsi="AngsanaUPC" w:cs="AngsanaUPC" w:hint="cs"/>
                <w:sz w:val="28"/>
                <w:cs/>
              </w:rPr>
              <w:t>12</w:t>
            </w:r>
            <w:r w:rsidRPr="00D63F3C">
              <w:rPr>
                <w:rFonts w:ascii="AngsanaUPC" w:hAnsi="AngsanaUPC" w:cs="AngsanaUPC"/>
                <w:sz w:val="28"/>
              </w:rPr>
              <w:t>,836,030</w:t>
            </w:r>
          </w:p>
        </w:tc>
      </w:tr>
    </w:tbl>
    <w:p w14:paraId="2720F623" w14:textId="401F0B9E" w:rsidR="001C0BF6" w:rsidRPr="00AC1DFE" w:rsidRDefault="00F41EAF" w:rsidP="00D668D2">
      <w:pPr>
        <w:pStyle w:val="NoSpacing"/>
        <w:ind w:left="426"/>
        <w:rPr>
          <w:rFonts w:asciiTheme="majorBidi" w:hAnsiTheme="majorBidi" w:cstheme="majorBidi"/>
          <w:sz w:val="28"/>
        </w:rPr>
      </w:pPr>
      <w:r w:rsidRPr="00AC1DFE">
        <w:rPr>
          <w:rFonts w:asciiTheme="majorBidi" w:hAnsiTheme="majorBidi" w:cstheme="majorBidi"/>
          <w:sz w:val="28"/>
        </w:rPr>
        <w:t>The statement of income</w:t>
      </w:r>
      <w:r w:rsidR="00616DAD" w:rsidRPr="00AC1DFE">
        <w:rPr>
          <w:rFonts w:asciiTheme="majorBidi" w:hAnsiTheme="majorBidi" w:cstheme="majorBidi"/>
          <w:sz w:val="28"/>
        </w:rPr>
        <w:t xml:space="preserve"> for the year </w:t>
      </w:r>
      <w:r w:rsidR="0069012F" w:rsidRPr="00AC1DFE">
        <w:rPr>
          <w:rFonts w:asciiTheme="majorBidi" w:hAnsiTheme="majorBidi" w:cstheme="majorBidi"/>
          <w:sz w:val="28"/>
        </w:rPr>
        <w:t>e</w:t>
      </w:r>
      <w:r w:rsidR="00616DAD" w:rsidRPr="00AC1DFE">
        <w:rPr>
          <w:rFonts w:asciiTheme="majorBidi" w:hAnsiTheme="majorBidi" w:cstheme="majorBidi"/>
          <w:sz w:val="28"/>
        </w:rPr>
        <w:t>nded December 31, 202</w:t>
      </w:r>
      <w:r w:rsidR="00047DF4">
        <w:rPr>
          <w:rFonts w:asciiTheme="majorBidi" w:hAnsiTheme="majorBidi" w:cstheme="majorBidi"/>
          <w:sz w:val="28"/>
        </w:rPr>
        <w:t>4</w:t>
      </w:r>
      <w:r w:rsidR="00616DAD" w:rsidRPr="00AC1DFE">
        <w:rPr>
          <w:rFonts w:asciiTheme="majorBidi" w:hAnsiTheme="majorBidi" w:cstheme="majorBidi"/>
          <w:sz w:val="28"/>
        </w:rPr>
        <w:t xml:space="preserve"> and 202</w:t>
      </w:r>
      <w:r w:rsidR="00047DF4">
        <w:rPr>
          <w:rFonts w:asciiTheme="majorBidi" w:hAnsiTheme="majorBidi" w:cstheme="majorBidi"/>
          <w:sz w:val="28"/>
        </w:rPr>
        <w:t>3</w:t>
      </w:r>
      <w:r w:rsidR="00616DAD" w:rsidRPr="00AC1DFE">
        <w:rPr>
          <w:rFonts w:asciiTheme="majorBidi" w:hAnsiTheme="majorBidi" w:cstheme="majorBidi"/>
          <w:sz w:val="28"/>
        </w:rPr>
        <w:t xml:space="preserve">, </w:t>
      </w:r>
      <w:r w:rsidRPr="00AC1DFE">
        <w:rPr>
          <w:rFonts w:asciiTheme="majorBidi" w:hAnsiTheme="majorBidi" w:cstheme="majorBidi"/>
          <w:sz w:val="28"/>
        </w:rPr>
        <w:t>included following transactions related to leases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F41EAF" w:rsidRPr="00AC1DFE" w14:paraId="1CE465F9" w14:textId="77777777" w:rsidTr="00456658">
        <w:tc>
          <w:tcPr>
            <w:tcW w:w="3685" w:type="dxa"/>
          </w:tcPr>
          <w:p w14:paraId="4A7297E1" w14:textId="77777777" w:rsidR="00F41EAF" w:rsidRPr="00AC1DFE" w:rsidRDefault="00F41EAF" w:rsidP="00456658">
            <w:pPr>
              <w:pStyle w:val="NoSpacing"/>
              <w:rPr>
                <w:rFonts w:ascii="AngsanaUPC" w:hAnsi="AngsanaUPC" w:cs="AngsanaUPC"/>
                <w:b/>
                <w:bCs/>
                <w:sz w:val="28"/>
              </w:rPr>
            </w:pPr>
          </w:p>
        </w:tc>
        <w:tc>
          <w:tcPr>
            <w:tcW w:w="5670" w:type="dxa"/>
            <w:gridSpan w:val="4"/>
            <w:vAlign w:val="bottom"/>
          </w:tcPr>
          <w:p w14:paraId="29397904" w14:textId="7C739BE0" w:rsidR="00F41EAF" w:rsidRPr="00AC1DFE" w:rsidRDefault="00F41EAF"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F41EAF" w:rsidRPr="00AC1DFE" w14:paraId="062997FF" w14:textId="77777777" w:rsidTr="00456658">
        <w:tc>
          <w:tcPr>
            <w:tcW w:w="3685" w:type="dxa"/>
          </w:tcPr>
          <w:p w14:paraId="0128BAEE" w14:textId="77777777" w:rsidR="00F41EAF" w:rsidRPr="00AC1DFE" w:rsidRDefault="00F41EAF" w:rsidP="00456658">
            <w:pPr>
              <w:pStyle w:val="NoSpacing"/>
              <w:rPr>
                <w:rFonts w:ascii="AngsanaUPC" w:hAnsi="AngsanaUPC" w:cs="AngsanaUPC"/>
                <w:b/>
                <w:bCs/>
                <w:sz w:val="28"/>
              </w:rPr>
            </w:pPr>
          </w:p>
        </w:tc>
        <w:tc>
          <w:tcPr>
            <w:tcW w:w="2835" w:type="dxa"/>
            <w:gridSpan w:val="2"/>
            <w:vAlign w:val="bottom"/>
          </w:tcPr>
          <w:p w14:paraId="1297FC27" w14:textId="76958BAF" w:rsidR="00F41EAF" w:rsidRPr="00AC1DFE" w:rsidRDefault="00F41EAF"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835" w:type="dxa"/>
            <w:gridSpan w:val="2"/>
            <w:vAlign w:val="bottom"/>
          </w:tcPr>
          <w:p w14:paraId="6BB126C7" w14:textId="375F707E" w:rsidR="00F41EAF" w:rsidRPr="00AC1DFE" w:rsidRDefault="00F41EAF"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047DF4" w:rsidRPr="00AC1DFE" w14:paraId="40C5D4A5" w14:textId="77777777" w:rsidTr="00456658">
        <w:tc>
          <w:tcPr>
            <w:tcW w:w="3685" w:type="dxa"/>
          </w:tcPr>
          <w:p w14:paraId="04B8B887" w14:textId="77777777" w:rsidR="00047DF4" w:rsidRPr="00AC1DFE" w:rsidRDefault="00047DF4" w:rsidP="00047DF4">
            <w:pPr>
              <w:pStyle w:val="NoSpacing"/>
              <w:rPr>
                <w:rFonts w:ascii="AngsanaUPC" w:hAnsi="AngsanaUPC" w:cs="AngsanaUPC"/>
                <w:b/>
                <w:bCs/>
                <w:sz w:val="28"/>
              </w:rPr>
            </w:pPr>
          </w:p>
        </w:tc>
        <w:tc>
          <w:tcPr>
            <w:tcW w:w="1417" w:type="dxa"/>
            <w:shd w:val="clear" w:color="auto" w:fill="auto"/>
          </w:tcPr>
          <w:p w14:paraId="3D8BD0EF" w14:textId="5D92D06E" w:rsidR="00047DF4" w:rsidRPr="00AC1DFE" w:rsidRDefault="00047DF4" w:rsidP="00047DF4">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418" w:type="dxa"/>
            <w:shd w:val="clear" w:color="auto" w:fill="auto"/>
          </w:tcPr>
          <w:p w14:paraId="37DB3C03" w14:textId="604E9835" w:rsidR="00047DF4" w:rsidRPr="00AC1DFE" w:rsidRDefault="00047DF4" w:rsidP="00047DF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Pr>
                <w:rFonts w:ascii="AngsanaUPC" w:hAnsi="AngsanaUPC" w:cs="AngsanaUPC"/>
                <w:sz w:val="28"/>
              </w:rPr>
              <w:t>3</w:t>
            </w:r>
          </w:p>
        </w:tc>
        <w:tc>
          <w:tcPr>
            <w:tcW w:w="1417" w:type="dxa"/>
            <w:shd w:val="clear" w:color="auto" w:fill="auto"/>
          </w:tcPr>
          <w:p w14:paraId="709A1B19" w14:textId="149B38F0" w:rsidR="00047DF4" w:rsidRPr="00AC1DFE" w:rsidRDefault="00047DF4" w:rsidP="00047DF4">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418" w:type="dxa"/>
          </w:tcPr>
          <w:p w14:paraId="630E9061" w14:textId="4304E867" w:rsidR="00047DF4" w:rsidRPr="00AC1DFE" w:rsidRDefault="00047DF4" w:rsidP="00047DF4">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3</w:t>
            </w:r>
          </w:p>
        </w:tc>
      </w:tr>
      <w:tr w:rsidR="00D63F3C" w:rsidRPr="00AC1DFE" w14:paraId="1D8FF8B3" w14:textId="77777777" w:rsidTr="00D668D2">
        <w:trPr>
          <w:trHeight w:val="374"/>
        </w:trPr>
        <w:tc>
          <w:tcPr>
            <w:tcW w:w="3685" w:type="dxa"/>
            <w:shd w:val="clear" w:color="auto" w:fill="auto"/>
            <w:vAlign w:val="bottom"/>
          </w:tcPr>
          <w:p w14:paraId="007B9E01" w14:textId="2ED10118" w:rsidR="00D63F3C" w:rsidRPr="00AC1DFE" w:rsidRDefault="00D63F3C" w:rsidP="00D63F3C">
            <w:pPr>
              <w:pStyle w:val="NoSpacing"/>
              <w:rPr>
                <w:rFonts w:ascii="AngsanaUPC" w:hAnsi="AngsanaUPC" w:cs="AngsanaUPC"/>
                <w:sz w:val="28"/>
              </w:rPr>
            </w:pPr>
            <w:r w:rsidRPr="00AC1DFE">
              <w:rPr>
                <w:rFonts w:ascii="AngsanaUPC" w:hAnsi="AngsanaUPC" w:cs="AngsanaUPC"/>
                <w:sz w:val="28"/>
              </w:rPr>
              <w:t>Depreciation of right-of-use-assets</w:t>
            </w:r>
          </w:p>
        </w:tc>
        <w:tc>
          <w:tcPr>
            <w:tcW w:w="1417" w:type="dxa"/>
            <w:shd w:val="clear" w:color="auto" w:fill="auto"/>
            <w:vAlign w:val="bottom"/>
          </w:tcPr>
          <w:p w14:paraId="21693A99" w14:textId="3CF964DA" w:rsidR="00D63F3C" w:rsidRPr="00474CB4" w:rsidRDefault="00D63F3C" w:rsidP="00D63F3C">
            <w:pPr>
              <w:pStyle w:val="NoSpacing"/>
              <w:jc w:val="right"/>
              <w:rPr>
                <w:rFonts w:ascii="AngsanaUPC" w:hAnsi="AngsanaUPC" w:cs="AngsanaUPC"/>
                <w:sz w:val="28"/>
              </w:rPr>
            </w:pPr>
            <w:r>
              <w:rPr>
                <w:rFonts w:ascii="AngsanaUPC" w:hAnsi="AngsanaUPC" w:cs="AngsanaUPC"/>
                <w:sz w:val="28"/>
              </w:rPr>
              <w:t>8,037,159</w:t>
            </w:r>
          </w:p>
        </w:tc>
        <w:tc>
          <w:tcPr>
            <w:tcW w:w="1418" w:type="dxa"/>
            <w:shd w:val="clear" w:color="auto" w:fill="auto"/>
            <w:vAlign w:val="bottom"/>
          </w:tcPr>
          <w:p w14:paraId="5CF9B5D4" w14:textId="5788B979"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8,111,204</w:t>
            </w:r>
          </w:p>
        </w:tc>
        <w:tc>
          <w:tcPr>
            <w:tcW w:w="1417" w:type="dxa"/>
            <w:shd w:val="clear" w:color="auto" w:fill="auto"/>
            <w:vAlign w:val="bottom"/>
          </w:tcPr>
          <w:p w14:paraId="72C17ED6" w14:textId="44292AEA" w:rsidR="00D63F3C" w:rsidRPr="00474CB4" w:rsidRDefault="00D63F3C" w:rsidP="00D63F3C">
            <w:pPr>
              <w:pStyle w:val="NoSpacing"/>
              <w:jc w:val="right"/>
              <w:rPr>
                <w:rFonts w:ascii="AngsanaUPC" w:hAnsi="AngsanaUPC" w:cs="AngsanaUPC"/>
                <w:sz w:val="28"/>
              </w:rPr>
            </w:pPr>
            <w:r>
              <w:rPr>
                <w:rFonts w:ascii="AngsanaUPC" w:hAnsi="AngsanaUPC" w:cs="AngsanaUPC"/>
                <w:sz w:val="28"/>
              </w:rPr>
              <w:t>7,793,815</w:t>
            </w:r>
          </w:p>
        </w:tc>
        <w:tc>
          <w:tcPr>
            <w:tcW w:w="1418" w:type="dxa"/>
            <w:shd w:val="clear" w:color="auto" w:fill="auto"/>
            <w:vAlign w:val="bottom"/>
          </w:tcPr>
          <w:p w14:paraId="042BC0CC" w14:textId="56E48FA8"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7,753,999</w:t>
            </w:r>
          </w:p>
        </w:tc>
      </w:tr>
      <w:tr w:rsidR="00D63F3C" w:rsidRPr="00AC1DFE" w14:paraId="506A5954" w14:textId="77777777" w:rsidTr="00D668D2">
        <w:trPr>
          <w:trHeight w:val="374"/>
        </w:trPr>
        <w:tc>
          <w:tcPr>
            <w:tcW w:w="3685" w:type="dxa"/>
            <w:shd w:val="clear" w:color="auto" w:fill="auto"/>
            <w:vAlign w:val="bottom"/>
          </w:tcPr>
          <w:p w14:paraId="3744B369" w14:textId="6613CD7D" w:rsidR="00D63F3C" w:rsidRPr="00AC1DFE" w:rsidRDefault="00D63F3C" w:rsidP="00D63F3C">
            <w:pPr>
              <w:pStyle w:val="NoSpacing"/>
              <w:rPr>
                <w:rFonts w:ascii="AngsanaUPC" w:hAnsi="AngsanaUPC" w:cs="AngsanaUPC"/>
                <w:sz w:val="28"/>
              </w:rPr>
            </w:pPr>
            <w:r w:rsidRPr="00AC1DFE">
              <w:rPr>
                <w:rFonts w:ascii="AngsanaUPC" w:hAnsi="AngsanaUPC" w:cs="AngsanaUPC"/>
                <w:sz w:val="28"/>
              </w:rPr>
              <w:t>Finance costs relating to leases</w:t>
            </w:r>
          </w:p>
        </w:tc>
        <w:tc>
          <w:tcPr>
            <w:tcW w:w="1417" w:type="dxa"/>
            <w:shd w:val="clear" w:color="auto" w:fill="auto"/>
            <w:vAlign w:val="bottom"/>
          </w:tcPr>
          <w:p w14:paraId="61A38874" w14:textId="4881884D" w:rsidR="00D63F3C" w:rsidRPr="00474CB4" w:rsidRDefault="00D63F3C" w:rsidP="00D63F3C">
            <w:pPr>
              <w:pStyle w:val="NoSpacing"/>
              <w:jc w:val="right"/>
              <w:rPr>
                <w:rFonts w:ascii="AngsanaUPC" w:hAnsi="AngsanaUPC" w:cs="AngsanaUPC"/>
                <w:sz w:val="28"/>
              </w:rPr>
            </w:pPr>
            <w:r>
              <w:rPr>
                <w:rFonts w:ascii="AngsanaUPC" w:hAnsi="AngsanaUPC" w:cs="AngsanaUPC"/>
                <w:sz w:val="28"/>
              </w:rPr>
              <w:t>995,752</w:t>
            </w:r>
          </w:p>
        </w:tc>
        <w:tc>
          <w:tcPr>
            <w:tcW w:w="1418" w:type="dxa"/>
            <w:shd w:val="clear" w:color="auto" w:fill="auto"/>
            <w:vAlign w:val="bottom"/>
          </w:tcPr>
          <w:p w14:paraId="59B6A4A7" w14:textId="169C95D8"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1,037,142</w:t>
            </w:r>
          </w:p>
        </w:tc>
        <w:tc>
          <w:tcPr>
            <w:tcW w:w="1417" w:type="dxa"/>
            <w:shd w:val="clear" w:color="auto" w:fill="auto"/>
            <w:vAlign w:val="bottom"/>
          </w:tcPr>
          <w:p w14:paraId="4ED784B1" w14:textId="3283AE84" w:rsidR="00D63F3C" w:rsidRPr="00474CB4" w:rsidRDefault="00D63F3C" w:rsidP="00D63F3C">
            <w:pPr>
              <w:pStyle w:val="NoSpacing"/>
              <w:jc w:val="right"/>
              <w:rPr>
                <w:rFonts w:ascii="AngsanaUPC" w:hAnsi="AngsanaUPC" w:cs="AngsanaUPC"/>
                <w:sz w:val="28"/>
              </w:rPr>
            </w:pPr>
            <w:r>
              <w:rPr>
                <w:rFonts w:ascii="AngsanaUPC" w:hAnsi="AngsanaUPC" w:cs="AngsanaUPC"/>
                <w:sz w:val="28"/>
              </w:rPr>
              <w:t>943,221</w:t>
            </w:r>
          </w:p>
        </w:tc>
        <w:tc>
          <w:tcPr>
            <w:tcW w:w="1418" w:type="dxa"/>
            <w:shd w:val="clear" w:color="auto" w:fill="auto"/>
            <w:vAlign w:val="bottom"/>
          </w:tcPr>
          <w:p w14:paraId="3D0A54F7" w14:textId="7FABA517"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962,992</w:t>
            </w:r>
          </w:p>
        </w:tc>
      </w:tr>
      <w:tr w:rsidR="00D63F3C" w:rsidRPr="00AC1DFE" w14:paraId="1B6C9E84" w14:textId="77777777" w:rsidTr="00D668D2">
        <w:trPr>
          <w:trHeight w:val="374"/>
        </w:trPr>
        <w:tc>
          <w:tcPr>
            <w:tcW w:w="3685" w:type="dxa"/>
            <w:shd w:val="clear" w:color="auto" w:fill="auto"/>
            <w:vAlign w:val="bottom"/>
          </w:tcPr>
          <w:p w14:paraId="1AF1BDF0" w14:textId="069E5CFF" w:rsidR="00D63F3C" w:rsidRPr="00AC1DFE" w:rsidRDefault="00D63F3C" w:rsidP="00D63F3C">
            <w:pPr>
              <w:pStyle w:val="NoSpacing"/>
              <w:rPr>
                <w:rFonts w:ascii="AngsanaUPC" w:hAnsi="AngsanaUPC" w:cs="AngsanaUPC"/>
                <w:sz w:val="28"/>
                <w:cs/>
              </w:rPr>
            </w:pPr>
            <w:r w:rsidRPr="00AC1DFE">
              <w:rPr>
                <w:rFonts w:ascii="AngsanaUPC" w:hAnsi="AngsanaUPC" w:cs="AngsanaUPC"/>
                <w:sz w:val="28"/>
              </w:rPr>
              <w:t>Expense relating to short-term leases</w:t>
            </w:r>
          </w:p>
        </w:tc>
        <w:tc>
          <w:tcPr>
            <w:tcW w:w="1417" w:type="dxa"/>
            <w:shd w:val="clear" w:color="auto" w:fill="auto"/>
            <w:vAlign w:val="bottom"/>
          </w:tcPr>
          <w:p w14:paraId="47107289" w14:textId="6FD4624E" w:rsidR="00D63F3C" w:rsidRPr="00474CB4" w:rsidRDefault="00D63F3C" w:rsidP="00D63F3C">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06BD25" w14:textId="5418301B"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747,769</w:t>
            </w:r>
          </w:p>
        </w:tc>
        <w:tc>
          <w:tcPr>
            <w:tcW w:w="1417" w:type="dxa"/>
            <w:shd w:val="clear" w:color="auto" w:fill="auto"/>
            <w:vAlign w:val="bottom"/>
          </w:tcPr>
          <w:p w14:paraId="66932A4D" w14:textId="24A073E2" w:rsidR="00D63F3C" w:rsidRPr="00474CB4" w:rsidRDefault="00D63F3C" w:rsidP="00D63F3C">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36CAC176" w14:textId="6CB6666C" w:rsidR="00D63F3C" w:rsidRPr="00474CB4" w:rsidRDefault="00D63F3C" w:rsidP="00D63F3C">
            <w:pPr>
              <w:pStyle w:val="NoSpacing"/>
              <w:jc w:val="right"/>
              <w:rPr>
                <w:rFonts w:ascii="AngsanaUPC" w:hAnsi="AngsanaUPC" w:cs="AngsanaUPC"/>
                <w:sz w:val="28"/>
              </w:rPr>
            </w:pPr>
            <w:r w:rsidRPr="002552FB">
              <w:rPr>
                <w:rFonts w:ascii="AngsanaUPC" w:hAnsi="AngsanaUPC" w:cs="AngsanaUPC"/>
                <w:sz w:val="28"/>
              </w:rPr>
              <w:t>408,827</w:t>
            </w:r>
          </w:p>
        </w:tc>
      </w:tr>
    </w:tbl>
    <w:p w14:paraId="3845437C" w14:textId="77777777" w:rsidR="00AA53FE" w:rsidRPr="00AC1DFE" w:rsidRDefault="00AA53FE" w:rsidP="00A73BC5">
      <w:pPr>
        <w:pStyle w:val="NoSpacing"/>
        <w:spacing w:before="240" w:after="120"/>
        <w:rPr>
          <w:rFonts w:asciiTheme="majorBidi" w:hAnsiTheme="majorBidi" w:cstheme="majorBidi"/>
          <w:b/>
          <w:bCs/>
          <w:sz w:val="28"/>
          <w:cs/>
        </w:rPr>
        <w:sectPr w:rsidR="00AA53FE" w:rsidRPr="00AC1DFE" w:rsidSect="00C704BF">
          <w:pgSz w:w="16838" w:h="11906" w:orient="landscape" w:code="9"/>
          <w:pgMar w:top="1440" w:right="1440" w:bottom="992" w:left="1440" w:header="709" w:footer="709" w:gutter="0"/>
          <w:cols w:space="720"/>
          <w:docGrid w:linePitch="360"/>
        </w:sectPr>
      </w:pPr>
    </w:p>
    <w:p w14:paraId="41FFCC76" w14:textId="47961317" w:rsidR="00F41EAF" w:rsidRPr="00AC1DFE" w:rsidRDefault="00181FEE" w:rsidP="00E33320">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OTHER INTANGIBLE ASSETS</w:t>
      </w:r>
    </w:p>
    <w:tbl>
      <w:tblPr>
        <w:tblStyle w:val="TableGri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275"/>
        <w:gridCol w:w="1276"/>
        <w:gridCol w:w="1276"/>
        <w:gridCol w:w="1276"/>
        <w:gridCol w:w="1276"/>
        <w:gridCol w:w="1275"/>
      </w:tblGrid>
      <w:tr w:rsidR="00181FEE" w:rsidRPr="00AC1DFE" w14:paraId="2BDE63F9" w14:textId="77777777" w:rsidTr="00034C0F">
        <w:tc>
          <w:tcPr>
            <w:tcW w:w="2268" w:type="dxa"/>
          </w:tcPr>
          <w:p w14:paraId="528A60FF" w14:textId="77777777" w:rsidR="00181FEE" w:rsidRPr="00AC1DFE" w:rsidRDefault="00181FEE" w:rsidP="00456658">
            <w:pPr>
              <w:pStyle w:val="NoSpacing"/>
              <w:rPr>
                <w:rFonts w:ascii="AngsanaUPC" w:hAnsi="AngsanaUPC" w:cs="AngsanaUPC"/>
                <w:b/>
                <w:bCs/>
                <w:sz w:val="28"/>
              </w:rPr>
            </w:pPr>
          </w:p>
        </w:tc>
        <w:tc>
          <w:tcPr>
            <w:tcW w:w="7654" w:type="dxa"/>
            <w:gridSpan w:val="6"/>
          </w:tcPr>
          <w:p w14:paraId="21B80682" w14:textId="013F8951" w:rsidR="00181FEE" w:rsidRPr="00AC1DFE" w:rsidRDefault="00181FEE"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81FEE" w:rsidRPr="00AC1DFE" w14:paraId="3B9C0472" w14:textId="77777777" w:rsidTr="00034C0F">
        <w:tc>
          <w:tcPr>
            <w:tcW w:w="2268" w:type="dxa"/>
          </w:tcPr>
          <w:p w14:paraId="0DAE0A85" w14:textId="77777777" w:rsidR="00181FEE" w:rsidRPr="00AC1DFE" w:rsidRDefault="00181FEE" w:rsidP="00181FEE">
            <w:pPr>
              <w:pStyle w:val="NoSpacing"/>
              <w:rPr>
                <w:rFonts w:ascii="AngsanaUPC" w:hAnsi="AngsanaUPC" w:cs="AngsanaUPC"/>
                <w:b/>
                <w:bCs/>
                <w:sz w:val="28"/>
              </w:rPr>
            </w:pPr>
          </w:p>
        </w:tc>
        <w:tc>
          <w:tcPr>
            <w:tcW w:w="3827" w:type="dxa"/>
            <w:gridSpan w:val="3"/>
          </w:tcPr>
          <w:p w14:paraId="68D65998" w14:textId="19431827"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3827" w:type="dxa"/>
            <w:gridSpan w:val="3"/>
            <w:shd w:val="clear" w:color="auto" w:fill="auto"/>
          </w:tcPr>
          <w:p w14:paraId="02380ECA" w14:textId="7C2591DB"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181FEE" w:rsidRPr="00AC1DFE" w14:paraId="0E0DA94A" w14:textId="77777777" w:rsidTr="00034C0F">
        <w:tc>
          <w:tcPr>
            <w:tcW w:w="2268" w:type="dxa"/>
          </w:tcPr>
          <w:p w14:paraId="6B635192" w14:textId="77777777" w:rsidR="00181FEE" w:rsidRPr="00AC1DFE" w:rsidRDefault="00181FEE" w:rsidP="00181FEE">
            <w:pPr>
              <w:pStyle w:val="NoSpacing"/>
              <w:rPr>
                <w:rFonts w:ascii="AngsanaUPC" w:hAnsi="AngsanaUPC" w:cs="AngsanaUPC"/>
                <w:b/>
                <w:bCs/>
                <w:sz w:val="28"/>
              </w:rPr>
            </w:pPr>
          </w:p>
        </w:tc>
        <w:tc>
          <w:tcPr>
            <w:tcW w:w="1275" w:type="dxa"/>
          </w:tcPr>
          <w:p w14:paraId="5C3D3BCF" w14:textId="27EB0FA6"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software</w:t>
            </w:r>
          </w:p>
        </w:tc>
        <w:tc>
          <w:tcPr>
            <w:tcW w:w="1276" w:type="dxa"/>
          </w:tcPr>
          <w:p w14:paraId="342C5216" w14:textId="4E5AFB56"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Application Development</w:t>
            </w:r>
          </w:p>
        </w:tc>
        <w:tc>
          <w:tcPr>
            <w:tcW w:w="1276" w:type="dxa"/>
            <w:shd w:val="clear" w:color="auto" w:fill="auto"/>
          </w:tcPr>
          <w:p w14:paraId="2355E053" w14:textId="158AB998"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r w:rsidRPr="00AC1DFE">
              <w:rPr>
                <w:rFonts w:ascii="AngsanaUPC" w:hAnsi="AngsanaUPC" w:cs="AngsanaUPC"/>
                <w:sz w:val="28"/>
              </w:rPr>
              <w:br/>
            </w:r>
          </w:p>
        </w:tc>
        <w:tc>
          <w:tcPr>
            <w:tcW w:w="1276" w:type="dxa"/>
            <w:shd w:val="clear" w:color="auto" w:fill="auto"/>
          </w:tcPr>
          <w:p w14:paraId="308B8AD3" w14:textId="076B7949" w:rsidR="00181FEE" w:rsidRPr="00AC1DFE" w:rsidRDefault="00181FEE" w:rsidP="00181FEE">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Computer software</w:t>
            </w:r>
          </w:p>
        </w:tc>
        <w:tc>
          <w:tcPr>
            <w:tcW w:w="1276" w:type="dxa"/>
            <w:shd w:val="clear" w:color="auto" w:fill="auto"/>
          </w:tcPr>
          <w:p w14:paraId="74597CBE" w14:textId="65175E4F"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Application Development</w:t>
            </w:r>
          </w:p>
        </w:tc>
        <w:tc>
          <w:tcPr>
            <w:tcW w:w="1275" w:type="dxa"/>
          </w:tcPr>
          <w:p w14:paraId="281378CA" w14:textId="6433C189"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r w:rsidRPr="00AC1DFE">
              <w:rPr>
                <w:rFonts w:ascii="AngsanaUPC" w:hAnsi="AngsanaUPC" w:cs="AngsanaUPC"/>
                <w:sz w:val="28"/>
              </w:rPr>
              <w:br/>
            </w:r>
          </w:p>
        </w:tc>
      </w:tr>
      <w:tr w:rsidR="00181FEE" w:rsidRPr="00AC1DFE" w14:paraId="3D9520E0" w14:textId="77777777" w:rsidTr="00034C0F">
        <w:trPr>
          <w:trHeight w:val="374"/>
        </w:trPr>
        <w:tc>
          <w:tcPr>
            <w:tcW w:w="2268" w:type="dxa"/>
            <w:shd w:val="clear" w:color="auto" w:fill="auto"/>
            <w:vAlign w:val="bottom"/>
          </w:tcPr>
          <w:p w14:paraId="3D242F6F" w14:textId="5AEB7F05" w:rsidR="00181FEE" w:rsidRPr="00AC1DFE" w:rsidRDefault="00181FEE" w:rsidP="00181FEE">
            <w:pPr>
              <w:pStyle w:val="NoSpacing"/>
              <w:rPr>
                <w:rFonts w:ascii="AngsanaUPC" w:hAnsi="AngsanaUPC" w:cs="AngsanaUPC"/>
                <w:sz w:val="26"/>
                <w:szCs w:val="26"/>
                <w:cs/>
              </w:rPr>
            </w:pPr>
            <w:r w:rsidRPr="00AC1DFE">
              <w:rPr>
                <w:rFonts w:ascii="AngsanaUPC" w:hAnsi="AngsanaUPC" w:cs="AngsanaUPC"/>
                <w:sz w:val="26"/>
                <w:szCs w:val="26"/>
              </w:rPr>
              <w:t>Cost</w:t>
            </w:r>
          </w:p>
        </w:tc>
        <w:tc>
          <w:tcPr>
            <w:tcW w:w="1275" w:type="dxa"/>
          </w:tcPr>
          <w:p w14:paraId="303C8DF7" w14:textId="77777777" w:rsidR="00181FEE" w:rsidRPr="00AC1DFE" w:rsidRDefault="00181FEE" w:rsidP="00181FEE">
            <w:pPr>
              <w:pStyle w:val="NoSpacing"/>
              <w:jc w:val="right"/>
              <w:rPr>
                <w:rFonts w:ascii="AngsanaUPC" w:hAnsi="AngsanaUPC" w:cs="AngsanaUPC"/>
                <w:sz w:val="26"/>
                <w:szCs w:val="26"/>
              </w:rPr>
            </w:pPr>
          </w:p>
        </w:tc>
        <w:tc>
          <w:tcPr>
            <w:tcW w:w="1276" w:type="dxa"/>
          </w:tcPr>
          <w:p w14:paraId="1E1F1200"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2902589A"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A0DD42D"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F91A015" w14:textId="77777777" w:rsidR="00181FEE" w:rsidRPr="00AC1DFE" w:rsidRDefault="00181FEE" w:rsidP="00181FEE">
            <w:pPr>
              <w:pStyle w:val="NoSpacing"/>
              <w:jc w:val="right"/>
              <w:rPr>
                <w:rFonts w:ascii="AngsanaUPC" w:hAnsi="AngsanaUPC" w:cs="AngsanaUPC"/>
                <w:sz w:val="26"/>
                <w:szCs w:val="26"/>
              </w:rPr>
            </w:pPr>
          </w:p>
        </w:tc>
        <w:tc>
          <w:tcPr>
            <w:tcW w:w="1275" w:type="dxa"/>
            <w:vAlign w:val="bottom"/>
          </w:tcPr>
          <w:p w14:paraId="70B72862" w14:textId="77777777" w:rsidR="00181FEE" w:rsidRPr="00AC1DFE" w:rsidRDefault="00181FEE" w:rsidP="00181FEE">
            <w:pPr>
              <w:pStyle w:val="NoSpacing"/>
              <w:jc w:val="right"/>
              <w:rPr>
                <w:rFonts w:ascii="AngsanaUPC" w:hAnsi="AngsanaUPC" w:cs="AngsanaUPC"/>
                <w:sz w:val="26"/>
                <w:szCs w:val="26"/>
              </w:rPr>
            </w:pPr>
          </w:p>
        </w:tc>
      </w:tr>
      <w:tr w:rsidR="00D63F3C" w:rsidRPr="00AC1DFE" w14:paraId="149BABC5" w14:textId="77777777" w:rsidTr="00D63F3C">
        <w:trPr>
          <w:trHeight w:val="357"/>
        </w:trPr>
        <w:tc>
          <w:tcPr>
            <w:tcW w:w="2268" w:type="dxa"/>
            <w:shd w:val="clear" w:color="auto" w:fill="auto"/>
            <w:vAlign w:val="bottom"/>
          </w:tcPr>
          <w:p w14:paraId="1D1B1329" w14:textId="0BB93050"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January </w:t>
            </w:r>
            <w:r w:rsidRPr="00AC1DFE">
              <w:rPr>
                <w:rFonts w:ascii="AngsanaUPC" w:hAnsi="AngsanaUPC" w:cs="AngsanaUPC"/>
                <w:sz w:val="26"/>
                <w:szCs w:val="26"/>
              </w:rPr>
              <w:br/>
              <w:t>1, 202</w:t>
            </w:r>
            <w:r>
              <w:rPr>
                <w:rFonts w:ascii="AngsanaUPC" w:hAnsi="AngsanaUPC" w:cs="AngsanaUPC"/>
                <w:sz w:val="26"/>
                <w:szCs w:val="26"/>
              </w:rPr>
              <w:t>3</w:t>
            </w:r>
          </w:p>
        </w:tc>
        <w:tc>
          <w:tcPr>
            <w:tcW w:w="1275" w:type="dxa"/>
            <w:shd w:val="clear" w:color="auto" w:fill="auto"/>
            <w:vAlign w:val="bottom"/>
          </w:tcPr>
          <w:p w14:paraId="32BAC0F2" w14:textId="1328EA22"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13,643,076</w:t>
            </w:r>
          </w:p>
        </w:tc>
        <w:tc>
          <w:tcPr>
            <w:tcW w:w="1276" w:type="dxa"/>
            <w:shd w:val="clear" w:color="auto" w:fill="auto"/>
            <w:vAlign w:val="bottom"/>
          </w:tcPr>
          <w:p w14:paraId="4188CE78" w14:textId="6C02E009"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5,888,684</w:t>
            </w:r>
          </w:p>
        </w:tc>
        <w:tc>
          <w:tcPr>
            <w:tcW w:w="1276" w:type="dxa"/>
            <w:shd w:val="clear" w:color="auto" w:fill="auto"/>
            <w:vAlign w:val="bottom"/>
          </w:tcPr>
          <w:p w14:paraId="3865A12B" w14:textId="1E1EC96E"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19,531,760</w:t>
            </w:r>
          </w:p>
        </w:tc>
        <w:tc>
          <w:tcPr>
            <w:tcW w:w="1276" w:type="dxa"/>
            <w:shd w:val="clear" w:color="auto" w:fill="auto"/>
            <w:vAlign w:val="bottom"/>
          </w:tcPr>
          <w:p w14:paraId="2DE4C4B7" w14:textId="209EA5BC"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14,489,433</w:t>
            </w:r>
          </w:p>
        </w:tc>
        <w:tc>
          <w:tcPr>
            <w:tcW w:w="1276" w:type="dxa"/>
            <w:shd w:val="clear" w:color="auto" w:fill="auto"/>
            <w:vAlign w:val="bottom"/>
          </w:tcPr>
          <w:p w14:paraId="3C5B6F02" w14:textId="6221E63A"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5,713,204</w:t>
            </w:r>
          </w:p>
        </w:tc>
        <w:tc>
          <w:tcPr>
            <w:tcW w:w="1275" w:type="dxa"/>
            <w:shd w:val="clear" w:color="auto" w:fill="auto"/>
            <w:vAlign w:val="bottom"/>
          </w:tcPr>
          <w:p w14:paraId="1ABE60FE" w14:textId="56E3E67D"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20,202,637</w:t>
            </w:r>
          </w:p>
        </w:tc>
      </w:tr>
      <w:tr w:rsidR="00D63F3C" w:rsidRPr="00AC1DFE" w14:paraId="194BA3EA" w14:textId="77777777" w:rsidTr="00D63F3C">
        <w:trPr>
          <w:trHeight w:val="374"/>
        </w:trPr>
        <w:tc>
          <w:tcPr>
            <w:tcW w:w="2268" w:type="dxa"/>
            <w:shd w:val="clear" w:color="auto" w:fill="auto"/>
            <w:vAlign w:val="bottom"/>
          </w:tcPr>
          <w:p w14:paraId="33196096" w14:textId="6BAFE78E" w:rsidR="00D63F3C" w:rsidRPr="00AC1DFE" w:rsidRDefault="00D63F3C" w:rsidP="00D63F3C">
            <w:pPr>
              <w:pStyle w:val="NoSpacing"/>
              <w:ind w:left="318" w:hanging="142"/>
              <w:rPr>
                <w:rFonts w:ascii="AngsanaUPC" w:hAnsi="AngsanaUPC" w:cs="AngsanaUPC"/>
                <w:sz w:val="26"/>
                <w:szCs w:val="26"/>
              </w:rPr>
            </w:pPr>
            <w:r w:rsidRPr="00AC1DFE">
              <w:rPr>
                <w:rFonts w:ascii="AngsanaUPC" w:hAnsi="AngsanaUPC" w:cs="AngsanaUPC"/>
                <w:sz w:val="26"/>
                <w:szCs w:val="26"/>
              </w:rPr>
              <w:t>Increase</w:t>
            </w:r>
          </w:p>
        </w:tc>
        <w:tc>
          <w:tcPr>
            <w:tcW w:w="1275" w:type="dxa"/>
            <w:shd w:val="clear" w:color="auto" w:fill="auto"/>
            <w:vAlign w:val="bottom"/>
          </w:tcPr>
          <w:p w14:paraId="6F9B20EC" w14:textId="3A84D340"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406,183</w:t>
            </w:r>
          </w:p>
        </w:tc>
        <w:tc>
          <w:tcPr>
            <w:tcW w:w="1276" w:type="dxa"/>
            <w:shd w:val="clear" w:color="auto" w:fill="auto"/>
            <w:vAlign w:val="bottom"/>
          </w:tcPr>
          <w:p w14:paraId="2D4AF40C" w14:textId="32F4AD5C"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580,000</w:t>
            </w:r>
          </w:p>
        </w:tc>
        <w:tc>
          <w:tcPr>
            <w:tcW w:w="1276" w:type="dxa"/>
            <w:shd w:val="clear" w:color="auto" w:fill="auto"/>
            <w:vAlign w:val="bottom"/>
          </w:tcPr>
          <w:p w14:paraId="2F814302" w14:textId="1F0A7C30"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986,183</w:t>
            </w:r>
          </w:p>
        </w:tc>
        <w:tc>
          <w:tcPr>
            <w:tcW w:w="1276" w:type="dxa"/>
            <w:shd w:val="clear" w:color="auto" w:fill="auto"/>
            <w:vAlign w:val="bottom"/>
          </w:tcPr>
          <w:p w14:paraId="0CF4649E" w14:textId="0A58E106"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406,183</w:t>
            </w:r>
          </w:p>
        </w:tc>
        <w:tc>
          <w:tcPr>
            <w:tcW w:w="1276" w:type="dxa"/>
            <w:shd w:val="clear" w:color="auto" w:fill="auto"/>
            <w:vAlign w:val="bottom"/>
          </w:tcPr>
          <w:p w14:paraId="16C4C06A" w14:textId="0F36CDC7"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580,000</w:t>
            </w:r>
          </w:p>
        </w:tc>
        <w:tc>
          <w:tcPr>
            <w:tcW w:w="1275" w:type="dxa"/>
            <w:shd w:val="clear" w:color="auto" w:fill="auto"/>
            <w:vAlign w:val="bottom"/>
          </w:tcPr>
          <w:p w14:paraId="15167322" w14:textId="24B1D21E"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986,183</w:t>
            </w:r>
          </w:p>
        </w:tc>
      </w:tr>
      <w:tr w:rsidR="00D63F3C" w:rsidRPr="00AC1DFE" w14:paraId="638D06D4" w14:textId="77777777" w:rsidTr="00D63F3C">
        <w:trPr>
          <w:trHeight w:val="374"/>
        </w:trPr>
        <w:tc>
          <w:tcPr>
            <w:tcW w:w="2268" w:type="dxa"/>
            <w:shd w:val="clear" w:color="auto" w:fill="auto"/>
            <w:vAlign w:val="bottom"/>
          </w:tcPr>
          <w:p w14:paraId="4208E92A" w14:textId="56531A10" w:rsidR="00D63F3C" w:rsidRPr="00AC1DFE" w:rsidRDefault="00D63F3C" w:rsidP="00D63F3C">
            <w:pPr>
              <w:pStyle w:val="NoSpacing"/>
              <w:ind w:left="318" w:hanging="142"/>
              <w:rPr>
                <w:rFonts w:ascii="AngsanaUPC" w:hAnsi="AngsanaUPC" w:cs="AngsanaUPC"/>
                <w:sz w:val="26"/>
                <w:szCs w:val="26"/>
              </w:rPr>
            </w:pPr>
            <w:r w:rsidRPr="00AC1DFE">
              <w:rPr>
                <w:rFonts w:ascii="AngsanaUPC" w:hAnsi="AngsanaUPC" w:cs="AngsanaUPC"/>
                <w:sz w:val="26"/>
                <w:szCs w:val="26"/>
              </w:rPr>
              <w:t>Disposal/write off</w:t>
            </w:r>
          </w:p>
        </w:tc>
        <w:tc>
          <w:tcPr>
            <w:tcW w:w="1275" w:type="dxa"/>
            <w:shd w:val="clear" w:color="auto" w:fill="auto"/>
            <w:vAlign w:val="bottom"/>
          </w:tcPr>
          <w:p w14:paraId="6AE5B809" w14:textId="47BE0EE3"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w:t>
            </w:r>
          </w:p>
        </w:tc>
        <w:tc>
          <w:tcPr>
            <w:tcW w:w="1276" w:type="dxa"/>
            <w:shd w:val="clear" w:color="auto" w:fill="auto"/>
            <w:vAlign w:val="bottom"/>
          </w:tcPr>
          <w:p w14:paraId="09D231ED" w14:textId="0520F757"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w:t>
            </w:r>
          </w:p>
        </w:tc>
        <w:tc>
          <w:tcPr>
            <w:tcW w:w="1276" w:type="dxa"/>
            <w:shd w:val="clear" w:color="auto" w:fill="auto"/>
            <w:vAlign w:val="bottom"/>
          </w:tcPr>
          <w:p w14:paraId="5FD1FFED" w14:textId="6DE7F5F3"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w:t>
            </w:r>
          </w:p>
        </w:tc>
        <w:tc>
          <w:tcPr>
            <w:tcW w:w="1276" w:type="dxa"/>
            <w:shd w:val="clear" w:color="auto" w:fill="auto"/>
            <w:vAlign w:val="bottom"/>
          </w:tcPr>
          <w:p w14:paraId="16541518" w14:textId="276D63D4"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w:t>
            </w:r>
          </w:p>
        </w:tc>
        <w:tc>
          <w:tcPr>
            <w:tcW w:w="1276" w:type="dxa"/>
            <w:shd w:val="clear" w:color="auto" w:fill="auto"/>
            <w:vAlign w:val="bottom"/>
          </w:tcPr>
          <w:p w14:paraId="32BA0612" w14:textId="2CCE0FDF"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w:t>
            </w:r>
          </w:p>
        </w:tc>
        <w:tc>
          <w:tcPr>
            <w:tcW w:w="1275" w:type="dxa"/>
            <w:shd w:val="clear" w:color="auto" w:fill="auto"/>
            <w:vAlign w:val="bottom"/>
          </w:tcPr>
          <w:p w14:paraId="2587BDE7" w14:textId="56F70EA1"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w:t>
            </w:r>
          </w:p>
        </w:tc>
      </w:tr>
      <w:tr w:rsidR="00D63F3C" w:rsidRPr="00AC1DFE" w14:paraId="04E5A5A9" w14:textId="77777777" w:rsidTr="00D63F3C">
        <w:trPr>
          <w:trHeight w:val="374"/>
        </w:trPr>
        <w:tc>
          <w:tcPr>
            <w:tcW w:w="2268" w:type="dxa"/>
            <w:shd w:val="clear" w:color="auto" w:fill="auto"/>
            <w:vAlign w:val="bottom"/>
          </w:tcPr>
          <w:p w14:paraId="05DC0334" w14:textId="399AEF6E"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Transfer in (out)</w:t>
            </w:r>
          </w:p>
        </w:tc>
        <w:tc>
          <w:tcPr>
            <w:tcW w:w="1275" w:type="dxa"/>
            <w:shd w:val="clear" w:color="auto" w:fill="auto"/>
            <w:vAlign w:val="bottom"/>
          </w:tcPr>
          <w:p w14:paraId="6473A865" w14:textId="135EBEEA" w:rsidR="00D63F3C" w:rsidRPr="00AC1DFE"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5,034,204</w:t>
            </w:r>
          </w:p>
        </w:tc>
        <w:tc>
          <w:tcPr>
            <w:tcW w:w="1276" w:type="dxa"/>
            <w:shd w:val="clear" w:color="auto" w:fill="auto"/>
            <w:vAlign w:val="bottom"/>
          </w:tcPr>
          <w:p w14:paraId="441027F9" w14:textId="7F87E2B1" w:rsidR="00D63F3C" w:rsidRPr="00AC1DFE"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(5,034,204)</w:t>
            </w:r>
          </w:p>
        </w:tc>
        <w:tc>
          <w:tcPr>
            <w:tcW w:w="1276" w:type="dxa"/>
            <w:shd w:val="clear" w:color="auto" w:fill="auto"/>
            <w:vAlign w:val="bottom"/>
          </w:tcPr>
          <w:p w14:paraId="3ADA49E8" w14:textId="6A402BB5" w:rsidR="00D63F3C" w:rsidRPr="00AC1DFE"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w:t>
            </w:r>
          </w:p>
        </w:tc>
        <w:tc>
          <w:tcPr>
            <w:tcW w:w="1276" w:type="dxa"/>
            <w:shd w:val="clear" w:color="auto" w:fill="auto"/>
            <w:vAlign w:val="bottom"/>
          </w:tcPr>
          <w:p w14:paraId="635229F0" w14:textId="4D7FBA2F" w:rsidR="00D63F3C" w:rsidRPr="00AC1DFE"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5,034,204</w:t>
            </w:r>
          </w:p>
        </w:tc>
        <w:tc>
          <w:tcPr>
            <w:tcW w:w="1276" w:type="dxa"/>
            <w:shd w:val="clear" w:color="auto" w:fill="auto"/>
            <w:vAlign w:val="bottom"/>
          </w:tcPr>
          <w:p w14:paraId="621FC22A" w14:textId="54047C57" w:rsidR="00D63F3C" w:rsidRPr="00AC1DFE"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(5,034,204)</w:t>
            </w:r>
          </w:p>
        </w:tc>
        <w:tc>
          <w:tcPr>
            <w:tcW w:w="1275" w:type="dxa"/>
            <w:shd w:val="clear" w:color="auto" w:fill="auto"/>
            <w:vAlign w:val="bottom"/>
          </w:tcPr>
          <w:p w14:paraId="7768A743" w14:textId="15266727" w:rsidR="00D63F3C" w:rsidRPr="00AC1DFE" w:rsidRDefault="00D63F3C" w:rsidP="00D63F3C">
            <w:pPr>
              <w:pStyle w:val="NoSpacing"/>
              <w:pBdr>
                <w:bottom w:val="single" w:sz="4" w:space="1" w:color="auto"/>
              </w:pBdr>
              <w:jc w:val="right"/>
              <w:rPr>
                <w:rFonts w:ascii="AngsanaUPC" w:hAnsi="AngsanaUPC" w:cs="AngsanaUPC"/>
                <w:sz w:val="28"/>
              </w:rPr>
            </w:pPr>
            <w:r w:rsidRPr="002552FB">
              <w:rPr>
                <w:rFonts w:ascii="AngsanaUPC" w:hAnsi="AngsanaUPC" w:cs="AngsanaUPC"/>
                <w:sz w:val="28"/>
              </w:rPr>
              <w:t>-</w:t>
            </w:r>
          </w:p>
        </w:tc>
      </w:tr>
      <w:tr w:rsidR="00D63F3C" w:rsidRPr="00AC1DFE" w14:paraId="74F01E70" w14:textId="77777777" w:rsidTr="00D63F3C">
        <w:trPr>
          <w:trHeight w:val="374"/>
        </w:trPr>
        <w:tc>
          <w:tcPr>
            <w:tcW w:w="2268" w:type="dxa"/>
            <w:shd w:val="clear" w:color="auto" w:fill="auto"/>
            <w:vAlign w:val="bottom"/>
          </w:tcPr>
          <w:p w14:paraId="791102A8" w14:textId="588371A7" w:rsidR="00D63F3C" w:rsidRPr="00AC1DFE" w:rsidRDefault="00D63F3C" w:rsidP="00D63F3C">
            <w:pPr>
              <w:pStyle w:val="NoSpacing"/>
              <w:ind w:left="318" w:hanging="142"/>
              <w:rPr>
                <w:rFonts w:ascii="AngsanaUPC" w:hAnsi="AngsanaUPC" w:cs="AngsanaUPC"/>
                <w:sz w:val="26"/>
                <w:szCs w:val="26"/>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3</w:t>
            </w:r>
          </w:p>
        </w:tc>
        <w:tc>
          <w:tcPr>
            <w:tcW w:w="1275" w:type="dxa"/>
            <w:shd w:val="clear" w:color="auto" w:fill="auto"/>
            <w:vAlign w:val="bottom"/>
          </w:tcPr>
          <w:p w14:paraId="1C9FE510" w14:textId="7EC75458"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19,083,463</w:t>
            </w:r>
          </w:p>
        </w:tc>
        <w:tc>
          <w:tcPr>
            <w:tcW w:w="1276" w:type="dxa"/>
            <w:shd w:val="clear" w:color="auto" w:fill="auto"/>
            <w:vAlign w:val="bottom"/>
          </w:tcPr>
          <w:p w14:paraId="3D235E5F" w14:textId="35B1D3F1"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1,434,480</w:t>
            </w:r>
          </w:p>
        </w:tc>
        <w:tc>
          <w:tcPr>
            <w:tcW w:w="1276" w:type="dxa"/>
            <w:shd w:val="clear" w:color="auto" w:fill="auto"/>
            <w:vAlign w:val="bottom"/>
          </w:tcPr>
          <w:p w14:paraId="10E827E6" w14:textId="1B15809F"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20,517,943</w:t>
            </w:r>
          </w:p>
        </w:tc>
        <w:tc>
          <w:tcPr>
            <w:tcW w:w="1276" w:type="dxa"/>
            <w:shd w:val="clear" w:color="auto" w:fill="auto"/>
            <w:vAlign w:val="bottom"/>
          </w:tcPr>
          <w:p w14:paraId="354F5DAD" w14:textId="070E749B"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19,929,820</w:t>
            </w:r>
          </w:p>
        </w:tc>
        <w:tc>
          <w:tcPr>
            <w:tcW w:w="1276" w:type="dxa"/>
            <w:shd w:val="clear" w:color="auto" w:fill="auto"/>
            <w:vAlign w:val="bottom"/>
          </w:tcPr>
          <w:p w14:paraId="40C97563" w14:textId="0EC4D94C"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1,259,000</w:t>
            </w:r>
          </w:p>
        </w:tc>
        <w:tc>
          <w:tcPr>
            <w:tcW w:w="1275" w:type="dxa"/>
            <w:shd w:val="clear" w:color="auto" w:fill="auto"/>
            <w:vAlign w:val="bottom"/>
          </w:tcPr>
          <w:p w14:paraId="0BA93202" w14:textId="5BEC436B" w:rsidR="00D63F3C" w:rsidRPr="00AC1DFE" w:rsidRDefault="00D63F3C" w:rsidP="00D63F3C">
            <w:pPr>
              <w:pStyle w:val="NoSpacing"/>
              <w:jc w:val="right"/>
              <w:rPr>
                <w:rFonts w:ascii="AngsanaUPC" w:hAnsi="AngsanaUPC" w:cs="AngsanaUPC"/>
                <w:sz w:val="28"/>
              </w:rPr>
            </w:pPr>
            <w:r w:rsidRPr="002552FB">
              <w:rPr>
                <w:rFonts w:ascii="AngsanaUPC" w:hAnsi="AngsanaUPC" w:cs="AngsanaUPC"/>
                <w:sz w:val="28"/>
              </w:rPr>
              <w:t>21,188,820</w:t>
            </w:r>
          </w:p>
        </w:tc>
      </w:tr>
      <w:tr w:rsidR="00D63F3C" w:rsidRPr="00AC1DFE" w14:paraId="223310F8" w14:textId="77777777" w:rsidTr="00D63F3C">
        <w:trPr>
          <w:trHeight w:val="374"/>
        </w:trPr>
        <w:tc>
          <w:tcPr>
            <w:tcW w:w="2268" w:type="dxa"/>
            <w:shd w:val="clear" w:color="auto" w:fill="auto"/>
            <w:vAlign w:val="bottom"/>
          </w:tcPr>
          <w:p w14:paraId="3ACC92DE" w14:textId="2DFAED85"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Increase</w:t>
            </w:r>
          </w:p>
        </w:tc>
        <w:tc>
          <w:tcPr>
            <w:tcW w:w="1275" w:type="dxa"/>
            <w:shd w:val="clear" w:color="auto" w:fill="auto"/>
            <w:vAlign w:val="bottom"/>
          </w:tcPr>
          <w:p w14:paraId="552B22F1" w14:textId="25F5BB9E"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131,787</w:t>
            </w:r>
          </w:p>
        </w:tc>
        <w:tc>
          <w:tcPr>
            <w:tcW w:w="1276" w:type="dxa"/>
            <w:shd w:val="clear" w:color="auto" w:fill="auto"/>
            <w:vAlign w:val="bottom"/>
          </w:tcPr>
          <w:p w14:paraId="72E85EA6" w14:textId="1F86A94D"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120,000</w:t>
            </w:r>
          </w:p>
        </w:tc>
        <w:tc>
          <w:tcPr>
            <w:tcW w:w="1276" w:type="dxa"/>
            <w:shd w:val="clear" w:color="auto" w:fill="auto"/>
            <w:vAlign w:val="bottom"/>
          </w:tcPr>
          <w:p w14:paraId="5784041C" w14:textId="53313122"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251,787</w:t>
            </w:r>
          </w:p>
        </w:tc>
        <w:tc>
          <w:tcPr>
            <w:tcW w:w="1276" w:type="dxa"/>
            <w:shd w:val="clear" w:color="auto" w:fill="auto"/>
            <w:vAlign w:val="bottom"/>
          </w:tcPr>
          <w:p w14:paraId="7E9E7F1C" w14:textId="4B93D502"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131,787</w:t>
            </w:r>
          </w:p>
        </w:tc>
        <w:tc>
          <w:tcPr>
            <w:tcW w:w="1276" w:type="dxa"/>
            <w:shd w:val="clear" w:color="auto" w:fill="auto"/>
            <w:vAlign w:val="bottom"/>
          </w:tcPr>
          <w:p w14:paraId="217F4651" w14:textId="4953922D"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120,000</w:t>
            </w:r>
          </w:p>
        </w:tc>
        <w:tc>
          <w:tcPr>
            <w:tcW w:w="1275" w:type="dxa"/>
            <w:shd w:val="clear" w:color="auto" w:fill="auto"/>
            <w:vAlign w:val="bottom"/>
          </w:tcPr>
          <w:p w14:paraId="2AB94FB1" w14:textId="0B63BD03"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251,787</w:t>
            </w:r>
          </w:p>
        </w:tc>
      </w:tr>
      <w:tr w:rsidR="00D63F3C" w:rsidRPr="00AC1DFE" w14:paraId="4FEC8613" w14:textId="77777777" w:rsidTr="00D63F3C">
        <w:trPr>
          <w:trHeight w:val="374"/>
        </w:trPr>
        <w:tc>
          <w:tcPr>
            <w:tcW w:w="2268" w:type="dxa"/>
            <w:shd w:val="clear" w:color="auto" w:fill="auto"/>
            <w:vAlign w:val="bottom"/>
          </w:tcPr>
          <w:p w14:paraId="1C1EC181" w14:textId="020D28AE"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Disposal/write off</w:t>
            </w:r>
          </w:p>
        </w:tc>
        <w:tc>
          <w:tcPr>
            <w:tcW w:w="1275" w:type="dxa"/>
            <w:shd w:val="clear" w:color="auto" w:fill="auto"/>
            <w:vAlign w:val="bottom"/>
          </w:tcPr>
          <w:p w14:paraId="62F2294F" w14:textId="77F8AFC5"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7F27A56B" w14:textId="23AFC7D5"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(1,154,480)</w:t>
            </w:r>
          </w:p>
        </w:tc>
        <w:tc>
          <w:tcPr>
            <w:tcW w:w="1276" w:type="dxa"/>
            <w:shd w:val="clear" w:color="auto" w:fill="auto"/>
            <w:vAlign w:val="bottom"/>
          </w:tcPr>
          <w:p w14:paraId="2F020564" w14:textId="61883CE8"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(1,154,480)</w:t>
            </w:r>
          </w:p>
        </w:tc>
        <w:tc>
          <w:tcPr>
            <w:tcW w:w="1276" w:type="dxa"/>
            <w:shd w:val="clear" w:color="auto" w:fill="auto"/>
            <w:vAlign w:val="bottom"/>
          </w:tcPr>
          <w:p w14:paraId="7B958931" w14:textId="7917D8CD"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32BD2206" w14:textId="4CD9D68F"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(979,000)</w:t>
            </w:r>
          </w:p>
        </w:tc>
        <w:tc>
          <w:tcPr>
            <w:tcW w:w="1275" w:type="dxa"/>
            <w:shd w:val="clear" w:color="auto" w:fill="auto"/>
            <w:vAlign w:val="bottom"/>
          </w:tcPr>
          <w:p w14:paraId="1CCF1886" w14:textId="60A30E64"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(979,000)</w:t>
            </w:r>
          </w:p>
        </w:tc>
      </w:tr>
      <w:tr w:rsidR="00D63F3C" w:rsidRPr="00AC1DFE" w14:paraId="16C27181" w14:textId="77777777" w:rsidTr="00D63F3C">
        <w:trPr>
          <w:trHeight w:val="374"/>
        </w:trPr>
        <w:tc>
          <w:tcPr>
            <w:tcW w:w="2268" w:type="dxa"/>
            <w:shd w:val="clear" w:color="auto" w:fill="auto"/>
            <w:vAlign w:val="bottom"/>
          </w:tcPr>
          <w:p w14:paraId="3FE065FD" w14:textId="6512F593"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Transfer in (out)</w:t>
            </w:r>
          </w:p>
        </w:tc>
        <w:tc>
          <w:tcPr>
            <w:tcW w:w="1275" w:type="dxa"/>
            <w:shd w:val="clear" w:color="auto" w:fill="auto"/>
            <w:vAlign w:val="bottom"/>
          </w:tcPr>
          <w:p w14:paraId="1EB561A5" w14:textId="4AC2CE9C"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2F6FBC67" w14:textId="0FAFDA9A"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6C9B7D81" w14:textId="1076E3BF"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242A9FA6" w14:textId="2E11F504"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123B586F" w14:textId="23E53700"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w:t>
            </w:r>
          </w:p>
        </w:tc>
        <w:tc>
          <w:tcPr>
            <w:tcW w:w="1275" w:type="dxa"/>
            <w:shd w:val="clear" w:color="auto" w:fill="auto"/>
            <w:vAlign w:val="bottom"/>
          </w:tcPr>
          <w:p w14:paraId="09BC457D" w14:textId="4864C77F"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w:t>
            </w:r>
          </w:p>
        </w:tc>
      </w:tr>
      <w:tr w:rsidR="00D63F3C" w:rsidRPr="00AC1DFE" w14:paraId="07836102" w14:textId="77777777" w:rsidTr="00D63F3C">
        <w:trPr>
          <w:trHeight w:val="610"/>
        </w:trPr>
        <w:tc>
          <w:tcPr>
            <w:tcW w:w="2268" w:type="dxa"/>
            <w:shd w:val="clear" w:color="auto" w:fill="auto"/>
            <w:vAlign w:val="bottom"/>
          </w:tcPr>
          <w:p w14:paraId="3C8911F8" w14:textId="6EAF7250"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4</w:t>
            </w:r>
          </w:p>
        </w:tc>
        <w:tc>
          <w:tcPr>
            <w:tcW w:w="1275" w:type="dxa"/>
            <w:shd w:val="clear" w:color="auto" w:fill="auto"/>
            <w:vAlign w:val="bottom"/>
          </w:tcPr>
          <w:p w14:paraId="71832218" w14:textId="6843C3F9"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19,215,250</w:t>
            </w:r>
          </w:p>
        </w:tc>
        <w:tc>
          <w:tcPr>
            <w:tcW w:w="1276" w:type="dxa"/>
            <w:shd w:val="clear" w:color="auto" w:fill="auto"/>
            <w:vAlign w:val="bottom"/>
          </w:tcPr>
          <w:p w14:paraId="4EBFEC1A" w14:textId="52EEAD4B"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400,000</w:t>
            </w:r>
          </w:p>
        </w:tc>
        <w:tc>
          <w:tcPr>
            <w:tcW w:w="1276" w:type="dxa"/>
            <w:shd w:val="clear" w:color="auto" w:fill="auto"/>
            <w:vAlign w:val="bottom"/>
          </w:tcPr>
          <w:p w14:paraId="33D1852D" w14:textId="6DE03C13"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19,615,250</w:t>
            </w:r>
          </w:p>
        </w:tc>
        <w:tc>
          <w:tcPr>
            <w:tcW w:w="1276" w:type="dxa"/>
            <w:shd w:val="clear" w:color="auto" w:fill="auto"/>
            <w:vAlign w:val="bottom"/>
          </w:tcPr>
          <w:p w14:paraId="07EEE020" w14:textId="5BD1B7AE"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20,061,607</w:t>
            </w:r>
          </w:p>
        </w:tc>
        <w:tc>
          <w:tcPr>
            <w:tcW w:w="1276" w:type="dxa"/>
            <w:shd w:val="clear" w:color="auto" w:fill="auto"/>
            <w:vAlign w:val="bottom"/>
          </w:tcPr>
          <w:p w14:paraId="7218D7C1" w14:textId="360A568A"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400,000</w:t>
            </w:r>
          </w:p>
        </w:tc>
        <w:tc>
          <w:tcPr>
            <w:tcW w:w="1275" w:type="dxa"/>
            <w:shd w:val="clear" w:color="auto" w:fill="auto"/>
            <w:vAlign w:val="bottom"/>
          </w:tcPr>
          <w:p w14:paraId="3E1A06CB" w14:textId="29115E20" w:rsidR="00D63F3C" w:rsidRPr="00D63F3C" w:rsidRDefault="00D63F3C" w:rsidP="00D63F3C">
            <w:pPr>
              <w:pStyle w:val="NoSpacing"/>
              <w:pBdr>
                <w:bottom w:val="single" w:sz="4" w:space="1" w:color="auto"/>
              </w:pBdr>
              <w:jc w:val="right"/>
              <w:rPr>
                <w:rFonts w:ascii="AngsanaUPC" w:hAnsi="AngsanaUPC" w:cs="AngsanaUPC"/>
                <w:sz w:val="28"/>
              </w:rPr>
            </w:pPr>
            <w:r w:rsidRPr="00D63F3C">
              <w:rPr>
                <w:rFonts w:ascii="AngsanaUPC" w:hAnsi="AngsanaUPC" w:cs="AngsanaUPC"/>
                <w:sz w:val="28"/>
              </w:rPr>
              <w:t>20,461,607</w:t>
            </w:r>
          </w:p>
        </w:tc>
      </w:tr>
      <w:tr w:rsidR="00D63F3C" w:rsidRPr="00AC1DFE" w14:paraId="506467E6" w14:textId="77777777" w:rsidTr="00D63F3C">
        <w:trPr>
          <w:trHeight w:val="374"/>
        </w:trPr>
        <w:tc>
          <w:tcPr>
            <w:tcW w:w="2268" w:type="dxa"/>
            <w:shd w:val="clear" w:color="auto" w:fill="auto"/>
            <w:vAlign w:val="bottom"/>
          </w:tcPr>
          <w:p w14:paraId="562D333C" w14:textId="6C7F67A4" w:rsidR="00D63F3C" w:rsidRPr="00AC1DFE" w:rsidRDefault="00D63F3C" w:rsidP="00D63F3C">
            <w:pPr>
              <w:pStyle w:val="NoSpacing"/>
              <w:rPr>
                <w:rFonts w:ascii="AngsanaUPC" w:hAnsi="AngsanaUPC" w:cs="AngsanaUPC"/>
                <w:sz w:val="26"/>
                <w:szCs w:val="26"/>
                <w:cs/>
              </w:rPr>
            </w:pPr>
            <w:r w:rsidRPr="00AC1DFE">
              <w:rPr>
                <w:rFonts w:ascii="AngsanaUPC" w:hAnsi="AngsanaUPC" w:cs="AngsanaUPC"/>
                <w:sz w:val="26"/>
                <w:szCs w:val="26"/>
              </w:rPr>
              <w:t>Accumulated amortization</w:t>
            </w:r>
          </w:p>
        </w:tc>
        <w:tc>
          <w:tcPr>
            <w:tcW w:w="1275" w:type="dxa"/>
            <w:shd w:val="clear" w:color="auto" w:fill="auto"/>
            <w:vAlign w:val="bottom"/>
          </w:tcPr>
          <w:p w14:paraId="1F1376C4"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48BFFB3E"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081662A7"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5DD34E13"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0E670B98" w14:textId="77777777" w:rsidR="00D63F3C" w:rsidRPr="00D63F3C" w:rsidRDefault="00D63F3C" w:rsidP="00D63F3C">
            <w:pPr>
              <w:pStyle w:val="NoSpacing"/>
              <w:jc w:val="right"/>
              <w:rPr>
                <w:rFonts w:ascii="AngsanaUPC" w:hAnsi="AngsanaUPC" w:cs="AngsanaUPC"/>
                <w:sz w:val="26"/>
                <w:szCs w:val="26"/>
              </w:rPr>
            </w:pPr>
          </w:p>
        </w:tc>
        <w:tc>
          <w:tcPr>
            <w:tcW w:w="1275" w:type="dxa"/>
            <w:shd w:val="clear" w:color="auto" w:fill="auto"/>
            <w:vAlign w:val="bottom"/>
          </w:tcPr>
          <w:p w14:paraId="22346DC8" w14:textId="77777777" w:rsidR="00D63F3C" w:rsidRPr="00D63F3C" w:rsidRDefault="00D63F3C" w:rsidP="00D63F3C">
            <w:pPr>
              <w:pStyle w:val="NoSpacing"/>
              <w:jc w:val="right"/>
              <w:rPr>
                <w:rFonts w:ascii="AngsanaUPC" w:hAnsi="AngsanaUPC" w:cs="AngsanaUPC"/>
                <w:sz w:val="26"/>
                <w:szCs w:val="26"/>
              </w:rPr>
            </w:pPr>
          </w:p>
        </w:tc>
      </w:tr>
      <w:tr w:rsidR="00D63F3C" w:rsidRPr="00AC1DFE" w14:paraId="6A13E94B" w14:textId="77777777" w:rsidTr="00D63F3C">
        <w:trPr>
          <w:trHeight w:val="374"/>
        </w:trPr>
        <w:tc>
          <w:tcPr>
            <w:tcW w:w="2268" w:type="dxa"/>
            <w:shd w:val="clear" w:color="auto" w:fill="auto"/>
            <w:vAlign w:val="bottom"/>
          </w:tcPr>
          <w:p w14:paraId="36F2BF04" w14:textId="219E5BC0"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January </w:t>
            </w:r>
            <w:r w:rsidRPr="00AC1DFE">
              <w:rPr>
                <w:rFonts w:ascii="AngsanaUPC" w:hAnsi="AngsanaUPC" w:cs="AngsanaUPC"/>
                <w:sz w:val="26"/>
                <w:szCs w:val="26"/>
              </w:rPr>
              <w:br/>
              <w:t>1, 202</w:t>
            </w:r>
            <w:r>
              <w:rPr>
                <w:rFonts w:ascii="AngsanaUPC" w:hAnsi="AngsanaUPC" w:cs="AngsanaUPC"/>
                <w:sz w:val="26"/>
                <w:szCs w:val="26"/>
              </w:rPr>
              <w:t>3</w:t>
            </w:r>
          </w:p>
        </w:tc>
        <w:tc>
          <w:tcPr>
            <w:tcW w:w="1275" w:type="dxa"/>
            <w:shd w:val="clear" w:color="auto" w:fill="auto"/>
            <w:vAlign w:val="bottom"/>
          </w:tcPr>
          <w:p w14:paraId="1996DBD7" w14:textId="3CFE003B"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(11,997,586)</w:t>
            </w:r>
          </w:p>
        </w:tc>
        <w:tc>
          <w:tcPr>
            <w:tcW w:w="1276" w:type="dxa"/>
            <w:shd w:val="clear" w:color="auto" w:fill="auto"/>
            <w:vAlign w:val="bottom"/>
          </w:tcPr>
          <w:p w14:paraId="4B7C8359" w14:textId="106DE17B"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w:t>
            </w:r>
          </w:p>
        </w:tc>
        <w:tc>
          <w:tcPr>
            <w:tcW w:w="1276" w:type="dxa"/>
            <w:shd w:val="clear" w:color="auto" w:fill="auto"/>
            <w:vAlign w:val="bottom"/>
          </w:tcPr>
          <w:p w14:paraId="02C7C8AC" w14:textId="7904B73C"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(11,997,586)</w:t>
            </w:r>
          </w:p>
        </w:tc>
        <w:tc>
          <w:tcPr>
            <w:tcW w:w="1276" w:type="dxa"/>
            <w:shd w:val="clear" w:color="auto" w:fill="auto"/>
            <w:vAlign w:val="bottom"/>
          </w:tcPr>
          <w:p w14:paraId="456A3212" w14:textId="3EDD4320"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(12,711,908)</w:t>
            </w:r>
          </w:p>
        </w:tc>
        <w:tc>
          <w:tcPr>
            <w:tcW w:w="1276" w:type="dxa"/>
            <w:shd w:val="clear" w:color="auto" w:fill="auto"/>
            <w:vAlign w:val="bottom"/>
          </w:tcPr>
          <w:p w14:paraId="160FB03D" w14:textId="4324C82B"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w:t>
            </w:r>
          </w:p>
        </w:tc>
        <w:tc>
          <w:tcPr>
            <w:tcW w:w="1275" w:type="dxa"/>
            <w:shd w:val="clear" w:color="auto" w:fill="auto"/>
            <w:vAlign w:val="bottom"/>
          </w:tcPr>
          <w:p w14:paraId="72E8DA84" w14:textId="663622C1"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(12,711,908)</w:t>
            </w:r>
          </w:p>
        </w:tc>
      </w:tr>
      <w:tr w:rsidR="00D63F3C" w:rsidRPr="00AC1DFE" w14:paraId="7C0E38FD" w14:textId="77777777" w:rsidTr="00D63F3C">
        <w:trPr>
          <w:trHeight w:val="374"/>
        </w:trPr>
        <w:tc>
          <w:tcPr>
            <w:tcW w:w="2268" w:type="dxa"/>
            <w:shd w:val="clear" w:color="auto" w:fill="auto"/>
            <w:vAlign w:val="bottom"/>
          </w:tcPr>
          <w:p w14:paraId="18E9DF74" w14:textId="0E931644"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Amortization for the year</w:t>
            </w:r>
          </w:p>
        </w:tc>
        <w:tc>
          <w:tcPr>
            <w:tcW w:w="1275" w:type="dxa"/>
            <w:shd w:val="clear" w:color="auto" w:fill="auto"/>
            <w:vAlign w:val="bottom"/>
          </w:tcPr>
          <w:p w14:paraId="5F2E2C9F" w14:textId="424DA447"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(1,494,455)</w:t>
            </w:r>
          </w:p>
        </w:tc>
        <w:tc>
          <w:tcPr>
            <w:tcW w:w="1276" w:type="dxa"/>
            <w:shd w:val="clear" w:color="auto" w:fill="auto"/>
            <w:vAlign w:val="bottom"/>
          </w:tcPr>
          <w:p w14:paraId="0972B48B" w14:textId="2D02FCFD"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w:t>
            </w:r>
          </w:p>
        </w:tc>
        <w:tc>
          <w:tcPr>
            <w:tcW w:w="1276" w:type="dxa"/>
            <w:shd w:val="clear" w:color="auto" w:fill="auto"/>
            <w:vAlign w:val="bottom"/>
          </w:tcPr>
          <w:p w14:paraId="1084F7BD" w14:textId="145AD126"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(1,494,455)</w:t>
            </w:r>
          </w:p>
        </w:tc>
        <w:tc>
          <w:tcPr>
            <w:tcW w:w="1276" w:type="dxa"/>
            <w:shd w:val="clear" w:color="auto" w:fill="auto"/>
            <w:vAlign w:val="bottom"/>
          </w:tcPr>
          <w:p w14:paraId="5820CCD3" w14:textId="25AC7FCF"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(1,453,304)</w:t>
            </w:r>
          </w:p>
        </w:tc>
        <w:tc>
          <w:tcPr>
            <w:tcW w:w="1276" w:type="dxa"/>
            <w:shd w:val="clear" w:color="auto" w:fill="auto"/>
            <w:vAlign w:val="bottom"/>
          </w:tcPr>
          <w:p w14:paraId="7D5E9935" w14:textId="28E1329F"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w:t>
            </w:r>
          </w:p>
        </w:tc>
        <w:tc>
          <w:tcPr>
            <w:tcW w:w="1275" w:type="dxa"/>
            <w:shd w:val="clear" w:color="auto" w:fill="auto"/>
            <w:vAlign w:val="bottom"/>
          </w:tcPr>
          <w:p w14:paraId="31288F4D" w14:textId="0FD3D828"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(1,453,304)</w:t>
            </w:r>
          </w:p>
        </w:tc>
      </w:tr>
      <w:tr w:rsidR="00D63F3C" w:rsidRPr="00AC1DFE" w14:paraId="0A31A53E" w14:textId="77777777" w:rsidTr="00D63F3C">
        <w:trPr>
          <w:trHeight w:val="374"/>
        </w:trPr>
        <w:tc>
          <w:tcPr>
            <w:tcW w:w="2268" w:type="dxa"/>
            <w:shd w:val="clear" w:color="auto" w:fill="auto"/>
            <w:vAlign w:val="bottom"/>
          </w:tcPr>
          <w:p w14:paraId="48AD2EB5" w14:textId="583BA13A"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3</w:t>
            </w:r>
          </w:p>
        </w:tc>
        <w:tc>
          <w:tcPr>
            <w:tcW w:w="1275" w:type="dxa"/>
            <w:shd w:val="clear" w:color="auto" w:fill="auto"/>
            <w:vAlign w:val="bottom"/>
          </w:tcPr>
          <w:p w14:paraId="36E5A5B4" w14:textId="3629BCB5"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(13,492,041)</w:t>
            </w:r>
          </w:p>
        </w:tc>
        <w:tc>
          <w:tcPr>
            <w:tcW w:w="1276" w:type="dxa"/>
            <w:shd w:val="clear" w:color="auto" w:fill="auto"/>
            <w:vAlign w:val="bottom"/>
          </w:tcPr>
          <w:p w14:paraId="2312BCF7" w14:textId="7E641599" w:rsidR="00D63F3C" w:rsidRPr="00D63F3C" w:rsidRDefault="00D63F3C" w:rsidP="00D63F3C">
            <w:pPr>
              <w:pStyle w:val="NoSpacing"/>
              <w:jc w:val="right"/>
              <w:rPr>
                <w:rFonts w:ascii="AngsanaUPC" w:hAnsi="AngsanaUPC" w:cs="AngsanaUPC"/>
                <w:sz w:val="28"/>
              </w:rPr>
            </w:pPr>
            <w:r w:rsidRPr="00D63F3C">
              <w:rPr>
                <w:rFonts w:ascii="AngsanaUPC" w:hAnsi="AngsanaUPC" w:cs="AngsanaUPC"/>
                <w:sz w:val="28"/>
              </w:rPr>
              <w:t>-</w:t>
            </w:r>
          </w:p>
        </w:tc>
        <w:tc>
          <w:tcPr>
            <w:tcW w:w="1276" w:type="dxa"/>
            <w:shd w:val="clear" w:color="auto" w:fill="auto"/>
            <w:vAlign w:val="bottom"/>
          </w:tcPr>
          <w:p w14:paraId="20E809A7" w14:textId="1930731D"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(13,492,041)</w:t>
            </w:r>
          </w:p>
        </w:tc>
        <w:tc>
          <w:tcPr>
            <w:tcW w:w="1276" w:type="dxa"/>
            <w:shd w:val="clear" w:color="auto" w:fill="auto"/>
            <w:vAlign w:val="bottom"/>
          </w:tcPr>
          <w:p w14:paraId="00C70ECF" w14:textId="500F163D"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(14,165,212)</w:t>
            </w:r>
          </w:p>
        </w:tc>
        <w:tc>
          <w:tcPr>
            <w:tcW w:w="1276" w:type="dxa"/>
            <w:shd w:val="clear" w:color="auto" w:fill="auto"/>
            <w:vAlign w:val="bottom"/>
          </w:tcPr>
          <w:p w14:paraId="6F8FC515" w14:textId="1D0E321C"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w:t>
            </w:r>
          </w:p>
        </w:tc>
        <w:tc>
          <w:tcPr>
            <w:tcW w:w="1275" w:type="dxa"/>
            <w:shd w:val="clear" w:color="auto" w:fill="auto"/>
            <w:vAlign w:val="bottom"/>
          </w:tcPr>
          <w:p w14:paraId="7988A512" w14:textId="0B1CA791" w:rsidR="00D63F3C" w:rsidRPr="00D63F3C" w:rsidRDefault="00D63F3C" w:rsidP="00D63F3C">
            <w:pPr>
              <w:pStyle w:val="NoSpacing"/>
              <w:jc w:val="right"/>
              <w:rPr>
                <w:rFonts w:ascii="AngsanaUPC" w:hAnsi="AngsanaUPC" w:cs="AngsanaUPC"/>
                <w:sz w:val="26"/>
                <w:szCs w:val="26"/>
              </w:rPr>
            </w:pPr>
            <w:r w:rsidRPr="00D63F3C">
              <w:rPr>
                <w:rFonts w:ascii="AngsanaUPC" w:hAnsi="AngsanaUPC" w:cs="AngsanaUPC"/>
                <w:sz w:val="28"/>
              </w:rPr>
              <w:t>(14,165,212)</w:t>
            </w:r>
          </w:p>
        </w:tc>
      </w:tr>
      <w:tr w:rsidR="00D63F3C" w:rsidRPr="00AC1DFE" w14:paraId="616E6709" w14:textId="77777777" w:rsidTr="00D63F3C">
        <w:trPr>
          <w:trHeight w:val="374"/>
        </w:trPr>
        <w:tc>
          <w:tcPr>
            <w:tcW w:w="2268" w:type="dxa"/>
            <w:shd w:val="clear" w:color="auto" w:fill="auto"/>
            <w:vAlign w:val="bottom"/>
          </w:tcPr>
          <w:p w14:paraId="2D9CFF2F" w14:textId="346C6E21"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Amortization for the year</w:t>
            </w:r>
          </w:p>
        </w:tc>
        <w:tc>
          <w:tcPr>
            <w:tcW w:w="1275" w:type="dxa"/>
            <w:shd w:val="clear" w:color="auto" w:fill="auto"/>
            <w:vAlign w:val="bottom"/>
          </w:tcPr>
          <w:p w14:paraId="7AF688BC" w14:textId="0D7BF5CA"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(938,846)</w:t>
            </w:r>
          </w:p>
        </w:tc>
        <w:tc>
          <w:tcPr>
            <w:tcW w:w="1276" w:type="dxa"/>
            <w:shd w:val="clear" w:color="auto" w:fill="auto"/>
            <w:vAlign w:val="bottom"/>
          </w:tcPr>
          <w:p w14:paraId="5EE88C41" w14:textId="42801F8E"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w:t>
            </w:r>
          </w:p>
        </w:tc>
        <w:tc>
          <w:tcPr>
            <w:tcW w:w="1276" w:type="dxa"/>
            <w:shd w:val="clear" w:color="auto" w:fill="auto"/>
            <w:vAlign w:val="bottom"/>
          </w:tcPr>
          <w:p w14:paraId="1A59927A" w14:textId="77152D8F"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(938,846)</w:t>
            </w:r>
          </w:p>
        </w:tc>
        <w:tc>
          <w:tcPr>
            <w:tcW w:w="1276" w:type="dxa"/>
            <w:shd w:val="clear" w:color="auto" w:fill="auto"/>
            <w:vAlign w:val="bottom"/>
          </w:tcPr>
          <w:p w14:paraId="79550545" w14:textId="45778F4C"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(1,023,565)</w:t>
            </w:r>
          </w:p>
        </w:tc>
        <w:tc>
          <w:tcPr>
            <w:tcW w:w="1276" w:type="dxa"/>
            <w:shd w:val="clear" w:color="auto" w:fill="auto"/>
            <w:vAlign w:val="bottom"/>
          </w:tcPr>
          <w:p w14:paraId="4DB815B0" w14:textId="0CE82EE5"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w:t>
            </w:r>
          </w:p>
        </w:tc>
        <w:tc>
          <w:tcPr>
            <w:tcW w:w="1275" w:type="dxa"/>
            <w:shd w:val="clear" w:color="auto" w:fill="auto"/>
            <w:vAlign w:val="bottom"/>
          </w:tcPr>
          <w:p w14:paraId="2A24D0E3" w14:textId="54D87AFF"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(1,023,565)</w:t>
            </w:r>
          </w:p>
        </w:tc>
      </w:tr>
      <w:tr w:rsidR="00D63F3C" w:rsidRPr="00AC1DFE" w14:paraId="717AF817" w14:textId="77777777" w:rsidTr="00D63F3C">
        <w:trPr>
          <w:trHeight w:val="374"/>
        </w:trPr>
        <w:tc>
          <w:tcPr>
            <w:tcW w:w="2268" w:type="dxa"/>
            <w:shd w:val="clear" w:color="auto" w:fill="auto"/>
            <w:vAlign w:val="bottom"/>
          </w:tcPr>
          <w:p w14:paraId="6373A48D" w14:textId="1315C5D3"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4</w:t>
            </w:r>
          </w:p>
        </w:tc>
        <w:tc>
          <w:tcPr>
            <w:tcW w:w="1275" w:type="dxa"/>
            <w:shd w:val="clear" w:color="auto" w:fill="auto"/>
            <w:vAlign w:val="bottom"/>
          </w:tcPr>
          <w:p w14:paraId="667C9EB8" w14:textId="0B03C6BB"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(14,430,887)</w:t>
            </w:r>
          </w:p>
        </w:tc>
        <w:tc>
          <w:tcPr>
            <w:tcW w:w="1276" w:type="dxa"/>
            <w:shd w:val="clear" w:color="auto" w:fill="auto"/>
            <w:vAlign w:val="bottom"/>
          </w:tcPr>
          <w:p w14:paraId="55E1EF74" w14:textId="2FC11EF4"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w:t>
            </w:r>
          </w:p>
        </w:tc>
        <w:tc>
          <w:tcPr>
            <w:tcW w:w="1276" w:type="dxa"/>
            <w:shd w:val="clear" w:color="auto" w:fill="auto"/>
            <w:vAlign w:val="bottom"/>
          </w:tcPr>
          <w:p w14:paraId="57AC2395" w14:textId="42BB3134"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(14,430,88</w:t>
            </w:r>
            <w:r w:rsidRPr="00D63F3C">
              <w:rPr>
                <w:rFonts w:ascii="AngsanaUPC" w:hAnsi="AngsanaUPC" w:cs="AngsanaUPC" w:hint="cs"/>
                <w:sz w:val="28"/>
                <w:cs/>
              </w:rPr>
              <w:t>7</w:t>
            </w:r>
            <w:r w:rsidRPr="00D63F3C">
              <w:rPr>
                <w:rFonts w:ascii="AngsanaUPC" w:hAnsi="AngsanaUPC" w:cs="AngsanaUPC"/>
                <w:sz w:val="28"/>
              </w:rPr>
              <w:t>)</w:t>
            </w:r>
          </w:p>
        </w:tc>
        <w:tc>
          <w:tcPr>
            <w:tcW w:w="1276" w:type="dxa"/>
            <w:shd w:val="clear" w:color="auto" w:fill="auto"/>
            <w:vAlign w:val="bottom"/>
          </w:tcPr>
          <w:p w14:paraId="01DE014C" w14:textId="2AB95280"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(15,188,777)</w:t>
            </w:r>
          </w:p>
        </w:tc>
        <w:tc>
          <w:tcPr>
            <w:tcW w:w="1276" w:type="dxa"/>
            <w:shd w:val="clear" w:color="auto" w:fill="auto"/>
            <w:vAlign w:val="bottom"/>
          </w:tcPr>
          <w:p w14:paraId="3CE45EE2" w14:textId="41AD68A4"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w:t>
            </w:r>
          </w:p>
        </w:tc>
        <w:tc>
          <w:tcPr>
            <w:tcW w:w="1275" w:type="dxa"/>
            <w:shd w:val="clear" w:color="auto" w:fill="auto"/>
            <w:vAlign w:val="bottom"/>
          </w:tcPr>
          <w:p w14:paraId="2018C645" w14:textId="33902A07" w:rsidR="00D63F3C" w:rsidRPr="00D63F3C" w:rsidRDefault="00D63F3C" w:rsidP="00D63F3C">
            <w:pPr>
              <w:pStyle w:val="NoSpacing"/>
              <w:pBdr>
                <w:bottom w:val="single" w:sz="4" w:space="1" w:color="auto"/>
              </w:pBdr>
              <w:jc w:val="right"/>
              <w:rPr>
                <w:rFonts w:ascii="AngsanaUPC" w:hAnsi="AngsanaUPC" w:cs="AngsanaUPC"/>
                <w:sz w:val="26"/>
                <w:szCs w:val="26"/>
              </w:rPr>
            </w:pPr>
            <w:r w:rsidRPr="00D63F3C">
              <w:rPr>
                <w:rFonts w:ascii="AngsanaUPC" w:hAnsi="AngsanaUPC" w:cs="AngsanaUPC"/>
                <w:sz w:val="28"/>
              </w:rPr>
              <w:t>(15,188,777)</w:t>
            </w:r>
          </w:p>
        </w:tc>
      </w:tr>
      <w:tr w:rsidR="00D63F3C" w:rsidRPr="00AC1DFE" w14:paraId="393BF90E" w14:textId="77777777" w:rsidTr="00D63F3C">
        <w:trPr>
          <w:trHeight w:val="374"/>
        </w:trPr>
        <w:tc>
          <w:tcPr>
            <w:tcW w:w="2268" w:type="dxa"/>
            <w:shd w:val="clear" w:color="auto" w:fill="auto"/>
            <w:vAlign w:val="bottom"/>
          </w:tcPr>
          <w:p w14:paraId="158C7EF2" w14:textId="0DCB3CBF" w:rsidR="00D63F3C" w:rsidRPr="00AC1DFE" w:rsidRDefault="00D63F3C" w:rsidP="00D63F3C">
            <w:pPr>
              <w:pStyle w:val="NoSpacing"/>
              <w:rPr>
                <w:rFonts w:ascii="AngsanaUPC" w:hAnsi="AngsanaUPC" w:cs="AngsanaUPC"/>
                <w:sz w:val="26"/>
                <w:szCs w:val="26"/>
                <w:cs/>
              </w:rPr>
            </w:pPr>
            <w:r w:rsidRPr="00AC1DFE">
              <w:rPr>
                <w:rFonts w:ascii="AngsanaUPC" w:hAnsi="AngsanaUPC" w:cs="AngsanaUPC"/>
                <w:sz w:val="26"/>
                <w:szCs w:val="26"/>
              </w:rPr>
              <w:t>Net book value</w:t>
            </w:r>
          </w:p>
        </w:tc>
        <w:tc>
          <w:tcPr>
            <w:tcW w:w="1275" w:type="dxa"/>
            <w:shd w:val="clear" w:color="auto" w:fill="auto"/>
            <w:vAlign w:val="bottom"/>
          </w:tcPr>
          <w:p w14:paraId="49EED5AB"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6A87CD19"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76D418F6"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41CE9040" w14:textId="77777777" w:rsidR="00D63F3C" w:rsidRPr="00D63F3C" w:rsidRDefault="00D63F3C" w:rsidP="00D63F3C">
            <w:pPr>
              <w:pStyle w:val="NoSpacing"/>
              <w:jc w:val="right"/>
              <w:rPr>
                <w:rFonts w:ascii="AngsanaUPC" w:hAnsi="AngsanaUPC" w:cs="AngsanaUPC"/>
                <w:sz w:val="26"/>
                <w:szCs w:val="26"/>
              </w:rPr>
            </w:pPr>
          </w:p>
        </w:tc>
        <w:tc>
          <w:tcPr>
            <w:tcW w:w="1276" w:type="dxa"/>
            <w:shd w:val="clear" w:color="auto" w:fill="auto"/>
            <w:vAlign w:val="bottom"/>
          </w:tcPr>
          <w:p w14:paraId="2C80BCE5" w14:textId="77777777" w:rsidR="00D63F3C" w:rsidRPr="00D63F3C" w:rsidRDefault="00D63F3C" w:rsidP="00D63F3C">
            <w:pPr>
              <w:pStyle w:val="NoSpacing"/>
              <w:jc w:val="right"/>
              <w:rPr>
                <w:rFonts w:ascii="AngsanaUPC" w:hAnsi="AngsanaUPC" w:cs="AngsanaUPC"/>
                <w:sz w:val="26"/>
                <w:szCs w:val="26"/>
              </w:rPr>
            </w:pPr>
          </w:p>
        </w:tc>
        <w:tc>
          <w:tcPr>
            <w:tcW w:w="1275" w:type="dxa"/>
            <w:shd w:val="clear" w:color="auto" w:fill="auto"/>
            <w:vAlign w:val="bottom"/>
          </w:tcPr>
          <w:p w14:paraId="61DB6845" w14:textId="77777777" w:rsidR="00D63F3C" w:rsidRPr="00D63F3C" w:rsidRDefault="00D63F3C" w:rsidP="00D63F3C">
            <w:pPr>
              <w:pStyle w:val="NoSpacing"/>
              <w:jc w:val="right"/>
              <w:rPr>
                <w:rFonts w:ascii="AngsanaUPC" w:hAnsi="AngsanaUPC" w:cs="AngsanaUPC"/>
                <w:sz w:val="26"/>
                <w:szCs w:val="26"/>
              </w:rPr>
            </w:pPr>
          </w:p>
        </w:tc>
      </w:tr>
      <w:tr w:rsidR="00D63F3C" w:rsidRPr="00AC1DFE" w14:paraId="5827D9ED" w14:textId="77777777" w:rsidTr="00D63F3C">
        <w:trPr>
          <w:trHeight w:val="374"/>
        </w:trPr>
        <w:tc>
          <w:tcPr>
            <w:tcW w:w="2268" w:type="dxa"/>
            <w:shd w:val="clear" w:color="auto" w:fill="auto"/>
            <w:vAlign w:val="bottom"/>
          </w:tcPr>
          <w:p w14:paraId="4CCE6DB2" w14:textId="18D4A6AC"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4</w:t>
            </w:r>
          </w:p>
        </w:tc>
        <w:tc>
          <w:tcPr>
            <w:tcW w:w="1275" w:type="dxa"/>
            <w:shd w:val="clear" w:color="auto" w:fill="auto"/>
            <w:vAlign w:val="bottom"/>
          </w:tcPr>
          <w:p w14:paraId="265316D0" w14:textId="409BC7FB"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4,784,363</w:t>
            </w:r>
          </w:p>
        </w:tc>
        <w:tc>
          <w:tcPr>
            <w:tcW w:w="1276" w:type="dxa"/>
            <w:shd w:val="clear" w:color="auto" w:fill="auto"/>
            <w:vAlign w:val="bottom"/>
          </w:tcPr>
          <w:p w14:paraId="5C9EF889" w14:textId="2EC8B78B"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400,000</w:t>
            </w:r>
          </w:p>
        </w:tc>
        <w:tc>
          <w:tcPr>
            <w:tcW w:w="1276" w:type="dxa"/>
            <w:shd w:val="clear" w:color="auto" w:fill="auto"/>
            <w:vAlign w:val="bottom"/>
          </w:tcPr>
          <w:p w14:paraId="59B18AD7" w14:textId="6838ECCB"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5,184,363</w:t>
            </w:r>
          </w:p>
        </w:tc>
        <w:tc>
          <w:tcPr>
            <w:tcW w:w="1276" w:type="dxa"/>
            <w:shd w:val="clear" w:color="auto" w:fill="auto"/>
            <w:vAlign w:val="bottom"/>
          </w:tcPr>
          <w:p w14:paraId="0B28499A" w14:textId="58E37CAD"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4,872,830</w:t>
            </w:r>
          </w:p>
        </w:tc>
        <w:tc>
          <w:tcPr>
            <w:tcW w:w="1276" w:type="dxa"/>
            <w:shd w:val="clear" w:color="auto" w:fill="auto"/>
            <w:vAlign w:val="bottom"/>
          </w:tcPr>
          <w:p w14:paraId="239C5736" w14:textId="7B02F905"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400,000</w:t>
            </w:r>
          </w:p>
        </w:tc>
        <w:tc>
          <w:tcPr>
            <w:tcW w:w="1275" w:type="dxa"/>
            <w:shd w:val="clear" w:color="auto" w:fill="auto"/>
            <w:vAlign w:val="bottom"/>
          </w:tcPr>
          <w:p w14:paraId="3FCA8A49" w14:textId="06CB1D2C"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5,272,830</w:t>
            </w:r>
          </w:p>
        </w:tc>
      </w:tr>
      <w:tr w:rsidR="00D63F3C" w:rsidRPr="00AC1DFE" w14:paraId="754B3804" w14:textId="77777777" w:rsidTr="00D63F3C">
        <w:trPr>
          <w:trHeight w:val="374"/>
        </w:trPr>
        <w:tc>
          <w:tcPr>
            <w:tcW w:w="2268" w:type="dxa"/>
            <w:shd w:val="clear" w:color="auto" w:fill="auto"/>
            <w:vAlign w:val="bottom"/>
          </w:tcPr>
          <w:p w14:paraId="0BE036E9" w14:textId="093810EB" w:rsidR="00D63F3C" w:rsidRPr="00AC1DFE" w:rsidRDefault="00D63F3C" w:rsidP="00D63F3C">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3</w:t>
            </w:r>
          </w:p>
        </w:tc>
        <w:tc>
          <w:tcPr>
            <w:tcW w:w="1275" w:type="dxa"/>
            <w:shd w:val="clear" w:color="auto" w:fill="auto"/>
            <w:vAlign w:val="bottom"/>
          </w:tcPr>
          <w:p w14:paraId="33A74C02" w14:textId="3B05E5F6"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5,591,422</w:t>
            </w:r>
          </w:p>
        </w:tc>
        <w:tc>
          <w:tcPr>
            <w:tcW w:w="1276" w:type="dxa"/>
            <w:shd w:val="clear" w:color="auto" w:fill="auto"/>
            <w:vAlign w:val="bottom"/>
          </w:tcPr>
          <w:p w14:paraId="341BA784" w14:textId="6AFA1FAC"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1,434,480</w:t>
            </w:r>
          </w:p>
        </w:tc>
        <w:tc>
          <w:tcPr>
            <w:tcW w:w="1276" w:type="dxa"/>
            <w:shd w:val="clear" w:color="auto" w:fill="auto"/>
            <w:vAlign w:val="bottom"/>
          </w:tcPr>
          <w:p w14:paraId="23F65509" w14:textId="7FDB4E38"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7,025,902</w:t>
            </w:r>
          </w:p>
        </w:tc>
        <w:tc>
          <w:tcPr>
            <w:tcW w:w="1276" w:type="dxa"/>
            <w:shd w:val="clear" w:color="auto" w:fill="auto"/>
            <w:vAlign w:val="bottom"/>
          </w:tcPr>
          <w:p w14:paraId="3C290B31" w14:textId="1AEA5107"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5,764,608</w:t>
            </w:r>
          </w:p>
        </w:tc>
        <w:tc>
          <w:tcPr>
            <w:tcW w:w="1276" w:type="dxa"/>
            <w:shd w:val="clear" w:color="auto" w:fill="auto"/>
            <w:vAlign w:val="bottom"/>
          </w:tcPr>
          <w:p w14:paraId="0D9F373D" w14:textId="0A557358"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1,259,000</w:t>
            </w:r>
          </w:p>
        </w:tc>
        <w:tc>
          <w:tcPr>
            <w:tcW w:w="1275" w:type="dxa"/>
            <w:shd w:val="clear" w:color="auto" w:fill="auto"/>
            <w:vAlign w:val="bottom"/>
          </w:tcPr>
          <w:p w14:paraId="3016C9DF" w14:textId="49D418FE" w:rsidR="00D63F3C" w:rsidRPr="00D63F3C" w:rsidRDefault="00D63F3C" w:rsidP="00D63F3C">
            <w:pPr>
              <w:pStyle w:val="NoSpacing"/>
              <w:pBdr>
                <w:bottom w:val="double" w:sz="4" w:space="1" w:color="auto"/>
              </w:pBdr>
              <w:jc w:val="right"/>
              <w:rPr>
                <w:rFonts w:ascii="AngsanaUPC" w:hAnsi="AngsanaUPC" w:cs="AngsanaUPC"/>
                <w:sz w:val="26"/>
                <w:szCs w:val="26"/>
              </w:rPr>
            </w:pPr>
            <w:r w:rsidRPr="00D63F3C">
              <w:rPr>
                <w:rFonts w:ascii="AngsanaUPC" w:hAnsi="AngsanaUPC" w:cs="AngsanaUPC"/>
                <w:sz w:val="28"/>
              </w:rPr>
              <w:t>7,023,608</w:t>
            </w:r>
          </w:p>
        </w:tc>
      </w:tr>
    </w:tbl>
    <w:p w14:paraId="7780DE21" w14:textId="5B194429" w:rsidR="00181FEE" w:rsidRPr="00AC1DFE" w:rsidRDefault="00AF0C65" w:rsidP="00AF0C65">
      <w:pPr>
        <w:pStyle w:val="NoSpacing"/>
        <w:spacing w:before="240" w:after="120"/>
        <w:ind w:left="426"/>
        <w:jc w:val="both"/>
        <w:rPr>
          <w:rFonts w:asciiTheme="majorBidi" w:hAnsiTheme="majorBidi" w:cstheme="majorBidi"/>
          <w:sz w:val="28"/>
        </w:rPr>
      </w:pPr>
      <w:r w:rsidRPr="00AC1DFE">
        <w:rPr>
          <w:rFonts w:asciiTheme="majorBidi" w:hAnsiTheme="majorBidi" w:cstheme="majorBidi"/>
          <w:sz w:val="28"/>
        </w:rPr>
        <w:t>The Company and subsidiaries amortized intangible assets for the year ended December 31, 202</w:t>
      </w:r>
      <w:r w:rsidR="00047DF4">
        <w:rPr>
          <w:rFonts w:asciiTheme="majorBidi" w:hAnsiTheme="majorBidi" w:cstheme="majorBidi"/>
          <w:sz w:val="28"/>
        </w:rPr>
        <w:t>4</w:t>
      </w:r>
      <w:r w:rsidRPr="00AC1DFE">
        <w:rPr>
          <w:rFonts w:asciiTheme="majorBidi" w:hAnsiTheme="majorBidi" w:cstheme="majorBidi"/>
          <w:sz w:val="28"/>
        </w:rPr>
        <w:t xml:space="preserve"> and 202</w:t>
      </w:r>
      <w:r w:rsidR="00047DF4">
        <w:rPr>
          <w:rFonts w:asciiTheme="majorBidi" w:hAnsiTheme="majorBidi" w:cstheme="majorBidi"/>
          <w:sz w:val="28"/>
        </w:rPr>
        <w:t>3</w:t>
      </w:r>
      <w:r w:rsidRPr="00AC1DFE">
        <w:rPr>
          <w:rFonts w:asciiTheme="majorBidi" w:hAnsiTheme="majorBidi" w:cstheme="majorBidi"/>
          <w:sz w:val="28"/>
        </w:rPr>
        <w:t xml:space="preserve">, </w:t>
      </w:r>
      <w:proofErr w:type="gramStart"/>
      <w:r w:rsidRPr="00AC1DFE">
        <w:rPr>
          <w:rFonts w:asciiTheme="majorBidi" w:hAnsiTheme="majorBidi" w:cstheme="majorBidi"/>
          <w:sz w:val="28"/>
        </w:rPr>
        <w:t>amount</w:t>
      </w:r>
      <w:proofErr w:type="gramEnd"/>
      <w:r w:rsidRPr="00AC1DFE">
        <w:rPr>
          <w:rFonts w:asciiTheme="majorBidi" w:hAnsiTheme="majorBidi" w:cstheme="majorBidi"/>
          <w:sz w:val="28"/>
        </w:rPr>
        <w:t xml:space="preserve"> of Baht</w:t>
      </w:r>
      <w:r w:rsidR="00D668D2">
        <w:rPr>
          <w:rFonts w:asciiTheme="majorBidi" w:hAnsiTheme="majorBidi" w:cstheme="majorBidi"/>
          <w:sz w:val="28"/>
        </w:rPr>
        <w:t xml:space="preserve"> 0.94 </w:t>
      </w:r>
      <w:r w:rsidRPr="00AC1DFE">
        <w:rPr>
          <w:rFonts w:asciiTheme="majorBidi" w:hAnsiTheme="majorBidi" w:cstheme="majorBidi"/>
          <w:sz w:val="28"/>
        </w:rPr>
        <w:t xml:space="preserve">million and Bath </w:t>
      </w:r>
      <w:r w:rsidR="00586223" w:rsidRPr="00AC1DFE">
        <w:rPr>
          <w:rFonts w:asciiTheme="majorBidi" w:hAnsiTheme="majorBidi" w:cstheme="majorBidi"/>
          <w:sz w:val="28"/>
        </w:rPr>
        <w:t>1.</w:t>
      </w:r>
      <w:r w:rsidR="00047DF4">
        <w:rPr>
          <w:rFonts w:asciiTheme="majorBidi" w:hAnsiTheme="majorBidi" w:cstheme="majorBidi"/>
          <w:sz w:val="28"/>
        </w:rPr>
        <w:t>49</w:t>
      </w:r>
      <w:r w:rsidR="00586223">
        <w:rPr>
          <w:rFonts w:asciiTheme="majorBidi" w:hAnsiTheme="majorBidi" w:cstheme="majorBidi"/>
          <w:sz w:val="28"/>
        </w:rPr>
        <w:t xml:space="preserve"> </w:t>
      </w:r>
      <w:r w:rsidRPr="00AC1DFE">
        <w:rPr>
          <w:rFonts w:asciiTheme="majorBidi" w:hAnsiTheme="majorBidi" w:cstheme="majorBidi"/>
          <w:sz w:val="28"/>
        </w:rPr>
        <w:t>million respectively (</w:t>
      </w:r>
      <w:r w:rsidR="00586223" w:rsidRPr="00AC1DFE">
        <w:rPr>
          <w:rFonts w:asciiTheme="majorBidi" w:hAnsiTheme="majorBidi" w:cstheme="majorBidi"/>
          <w:sz w:val="28"/>
        </w:rPr>
        <w:t>Separate:</w:t>
      </w:r>
      <w:r w:rsidRPr="00AC1DFE">
        <w:rPr>
          <w:rFonts w:asciiTheme="majorBidi" w:hAnsiTheme="majorBidi" w:cstheme="majorBidi"/>
          <w:sz w:val="28"/>
        </w:rPr>
        <w:t xml:space="preserve"> Baht</w:t>
      </w:r>
      <w:r w:rsidR="00D668D2">
        <w:rPr>
          <w:rFonts w:asciiTheme="majorBidi" w:hAnsiTheme="majorBidi" w:cstheme="majorBidi"/>
          <w:sz w:val="28"/>
        </w:rPr>
        <w:t xml:space="preserve"> 1.02 </w:t>
      </w:r>
      <w:r w:rsidRPr="00AC1DFE">
        <w:rPr>
          <w:rFonts w:asciiTheme="majorBidi" w:hAnsiTheme="majorBidi" w:cstheme="majorBidi"/>
          <w:sz w:val="28"/>
        </w:rPr>
        <w:t xml:space="preserve">million and Baht </w:t>
      </w:r>
      <w:r w:rsidR="00586223" w:rsidRPr="00AC1DFE">
        <w:rPr>
          <w:rFonts w:asciiTheme="majorBidi" w:hAnsiTheme="majorBidi" w:cstheme="majorBidi"/>
          <w:sz w:val="28"/>
        </w:rPr>
        <w:t>1.</w:t>
      </w:r>
      <w:r w:rsidR="00047DF4">
        <w:rPr>
          <w:rFonts w:asciiTheme="majorBidi" w:hAnsiTheme="majorBidi" w:cstheme="majorBidi"/>
          <w:sz w:val="28"/>
        </w:rPr>
        <w:t>45</w:t>
      </w:r>
      <w:r w:rsidR="00586223" w:rsidRPr="00AC1DFE">
        <w:rPr>
          <w:rFonts w:asciiTheme="majorBidi" w:hAnsiTheme="majorBidi" w:cstheme="majorBidi"/>
          <w:sz w:val="28"/>
        </w:rPr>
        <w:t xml:space="preserve"> </w:t>
      </w:r>
      <w:r w:rsidRPr="00AC1DFE">
        <w:rPr>
          <w:rFonts w:asciiTheme="majorBidi" w:hAnsiTheme="majorBidi" w:cstheme="majorBidi"/>
          <w:sz w:val="28"/>
        </w:rPr>
        <w:t xml:space="preserve">million respectively).  </w:t>
      </w:r>
    </w:p>
    <w:p w14:paraId="5F32C7F1" w14:textId="647A46ED" w:rsidR="001C525B" w:rsidRPr="00AC1DFE" w:rsidRDefault="00FD53AA" w:rsidP="00E33320">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AC1DFE" w14:paraId="5B44D560" w14:textId="77777777" w:rsidTr="00E33320">
        <w:tc>
          <w:tcPr>
            <w:tcW w:w="3685" w:type="dxa"/>
          </w:tcPr>
          <w:p w14:paraId="55208556" w14:textId="77777777" w:rsidR="00082EB8" w:rsidRPr="00AC1DFE" w:rsidRDefault="00082EB8" w:rsidP="001E1A72">
            <w:pPr>
              <w:pStyle w:val="NoSpacing"/>
              <w:rPr>
                <w:rFonts w:asciiTheme="majorBidi" w:hAnsiTheme="majorBidi" w:cstheme="majorBidi"/>
                <w:b/>
                <w:bCs/>
                <w:sz w:val="28"/>
              </w:rPr>
            </w:pPr>
          </w:p>
        </w:tc>
        <w:tc>
          <w:tcPr>
            <w:tcW w:w="5670" w:type="dxa"/>
            <w:gridSpan w:val="4"/>
            <w:vAlign w:val="bottom"/>
          </w:tcPr>
          <w:p w14:paraId="5BA81BF1" w14:textId="044B28B0" w:rsidR="00082EB8" w:rsidRPr="00AC1DFE" w:rsidRDefault="00FD53AA"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w:t>
            </w:r>
            <w:r w:rsidR="000149CD">
              <w:rPr>
                <w:rFonts w:asciiTheme="majorBidi" w:hAnsiTheme="majorBidi" w:cstheme="majorBidi"/>
                <w:sz w:val="28"/>
              </w:rPr>
              <w:t>:</w:t>
            </w:r>
            <w:r w:rsidRPr="00AC1DFE">
              <w:rPr>
                <w:rFonts w:asciiTheme="majorBidi" w:hAnsiTheme="majorBidi" w:cstheme="majorBidi"/>
                <w:sz w:val="28"/>
              </w:rPr>
              <w:t xml:space="preserve"> Baht)</w:t>
            </w:r>
          </w:p>
        </w:tc>
      </w:tr>
      <w:tr w:rsidR="00FD53AA" w:rsidRPr="00AC1DFE" w14:paraId="5B77A402" w14:textId="77777777" w:rsidTr="003A319B">
        <w:tc>
          <w:tcPr>
            <w:tcW w:w="3685" w:type="dxa"/>
          </w:tcPr>
          <w:p w14:paraId="7ABAA222" w14:textId="77777777" w:rsidR="00FD53AA" w:rsidRPr="00AC1DFE"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AC1DFE" w:rsidRDefault="00FD53AA" w:rsidP="00FD53AA">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5" w:type="dxa"/>
            <w:gridSpan w:val="2"/>
          </w:tcPr>
          <w:p w14:paraId="218DE42F" w14:textId="45116EB2" w:rsidR="00FD53AA" w:rsidRPr="00AC1DFE" w:rsidRDefault="00FD53AA" w:rsidP="00FD53AA">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047DF4" w:rsidRPr="00AC1DFE" w14:paraId="46B6CC01" w14:textId="77777777" w:rsidTr="00910670">
        <w:tc>
          <w:tcPr>
            <w:tcW w:w="3685" w:type="dxa"/>
          </w:tcPr>
          <w:p w14:paraId="17DBBEC4" w14:textId="77777777" w:rsidR="00047DF4" w:rsidRPr="00AC1DFE" w:rsidRDefault="00047DF4" w:rsidP="00047DF4">
            <w:pPr>
              <w:pStyle w:val="NoSpacing"/>
              <w:rPr>
                <w:rFonts w:asciiTheme="majorBidi" w:hAnsiTheme="majorBidi" w:cstheme="majorBidi"/>
                <w:b/>
                <w:bCs/>
                <w:sz w:val="28"/>
              </w:rPr>
            </w:pPr>
          </w:p>
        </w:tc>
        <w:tc>
          <w:tcPr>
            <w:tcW w:w="1417" w:type="dxa"/>
            <w:shd w:val="clear" w:color="auto" w:fill="auto"/>
          </w:tcPr>
          <w:p w14:paraId="6432171A" w14:textId="63FE3726" w:rsidR="00047DF4" w:rsidRPr="00AC1DFE" w:rsidRDefault="00047DF4" w:rsidP="00047DF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shd w:val="clear" w:color="auto" w:fill="auto"/>
          </w:tcPr>
          <w:p w14:paraId="70AD3F99" w14:textId="7072632A" w:rsidR="00047DF4" w:rsidRPr="00AC1DFE" w:rsidRDefault="00047DF4" w:rsidP="00047DF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417" w:type="dxa"/>
            <w:shd w:val="clear" w:color="auto" w:fill="auto"/>
          </w:tcPr>
          <w:p w14:paraId="416DB3CA" w14:textId="7ECB7F29" w:rsidR="00047DF4" w:rsidRPr="00AC1DFE" w:rsidRDefault="00047DF4" w:rsidP="00047DF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tcPr>
          <w:p w14:paraId="289712BE" w14:textId="5201905E" w:rsidR="00047DF4" w:rsidRPr="00AC1DFE" w:rsidRDefault="00047DF4" w:rsidP="00047DF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D63F3C" w:rsidRPr="00AC1DFE" w14:paraId="54B64713" w14:textId="77777777" w:rsidTr="00F66C6C">
        <w:trPr>
          <w:trHeight w:val="374"/>
        </w:trPr>
        <w:tc>
          <w:tcPr>
            <w:tcW w:w="3685" w:type="dxa"/>
            <w:shd w:val="clear" w:color="auto" w:fill="auto"/>
            <w:vAlign w:val="bottom"/>
          </w:tcPr>
          <w:p w14:paraId="6DBD190E" w14:textId="5DFB9392" w:rsidR="00D63F3C" w:rsidRPr="00AC1DFE" w:rsidRDefault="00D63F3C" w:rsidP="00D63F3C">
            <w:pPr>
              <w:pStyle w:val="NoSpacing"/>
              <w:ind w:left="453" w:hanging="426"/>
              <w:rPr>
                <w:rFonts w:asciiTheme="majorBidi" w:hAnsiTheme="majorBidi" w:cstheme="majorBidi"/>
                <w:sz w:val="28"/>
                <w:cs/>
              </w:rPr>
            </w:pPr>
            <w:r w:rsidRPr="00AC1DFE">
              <w:rPr>
                <w:rFonts w:asciiTheme="majorBidi" w:hAnsiTheme="majorBidi" w:cstheme="majorBidi"/>
                <w:sz w:val="28"/>
              </w:rPr>
              <w:t>Fixed deposit with obligations</w:t>
            </w:r>
          </w:p>
        </w:tc>
        <w:tc>
          <w:tcPr>
            <w:tcW w:w="1417" w:type="dxa"/>
            <w:shd w:val="clear" w:color="auto" w:fill="auto"/>
            <w:vAlign w:val="bottom"/>
          </w:tcPr>
          <w:p w14:paraId="0A770DFF" w14:textId="4186BCF9" w:rsidR="00D63F3C" w:rsidRPr="00AC1DFE" w:rsidRDefault="00D63F3C" w:rsidP="00D63F3C">
            <w:pPr>
              <w:pStyle w:val="NoSpacing"/>
              <w:pBdr>
                <w:bottom w:val="double" w:sz="4" w:space="1" w:color="auto"/>
              </w:pBdr>
              <w:jc w:val="right"/>
              <w:rPr>
                <w:rFonts w:asciiTheme="majorBidi" w:hAnsiTheme="majorBidi" w:cstheme="majorBidi"/>
                <w:sz w:val="28"/>
              </w:rPr>
            </w:pPr>
            <w:r w:rsidRPr="00297E59">
              <w:rPr>
                <w:rFonts w:ascii="AngsanaUPC" w:hAnsi="AngsanaUPC" w:cs="AngsanaUPC"/>
                <w:sz w:val="28"/>
              </w:rPr>
              <w:t>26,269,14</w:t>
            </w:r>
            <w:r w:rsidR="00610BC0">
              <w:rPr>
                <w:rFonts w:ascii="AngsanaUPC" w:hAnsi="AngsanaUPC" w:cs="AngsanaUPC"/>
                <w:sz w:val="28"/>
              </w:rPr>
              <w:t>0</w:t>
            </w:r>
          </w:p>
        </w:tc>
        <w:tc>
          <w:tcPr>
            <w:tcW w:w="1418" w:type="dxa"/>
            <w:shd w:val="clear" w:color="auto" w:fill="auto"/>
            <w:vAlign w:val="bottom"/>
          </w:tcPr>
          <w:p w14:paraId="1460B64C" w14:textId="2373A383" w:rsidR="00D63F3C" w:rsidRPr="00AC1DFE" w:rsidRDefault="00D63F3C" w:rsidP="00D63F3C">
            <w:pPr>
              <w:pStyle w:val="NoSpacing"/>
              <w:pBdr>
                <w:bottom w:val="double" w:sz="4" w:space="1" w:color="auto"/>
              </w:pBdr>
              <w:jc w:val="right"/>
              <w:rPr>
                <w:rFonts w:asciiTheme="majorBidi" w:hAnsiTheme="majorBidi" w:cstheme="majorBidi"/>
                <w:sz w:val="28"/>
              </w:rPr>
            </w:pPr>
            <w:r w:rsidRPr="00297E59">
              <w:rPr>
                <w:rFonts w:ascii="AngsanaUPC" w:hAnsi="AngsanaUPC" w:cs="AngsanaUPC"/>
                <w:sz w:val="28"/>
              </w:rPr>
              <w:t>25,341,700</w:t>
            </w:r>
          </w:p>
        </w:tc>
        <w:tc>
          <w:tcPr>
            <w:tcW w:w="1417" w:type="dxa"/>
            <w:shd w:val="clear" w:color="auto" w:fill="auto"/>
            <w:vAlign w:val="bottom"/>
          </w:tcPr>
          <w:p w14:paraId="5D3E4019" w14:textId="19202537" w:rsidR="00D63F3C" w:rsidRPr="00AC1DFE" w:rsidRDefault="00D63F3C" w:rsidP="00D63F3C">
            <w:pPr>
              <w:pStyle w:val="NoSpacing"/>
              <w:pBdr>
                <w:bottom w:val="double" w:sz="4" w:space="1" w:color="auto"/>
              </w:pBdr>
              <w:jc w:val="right"/>
              <w:rPr>
                <w:rFonts w:asciiTheme="majorBidi" w:hAnsiTheme="majorBidi" w:cstheme="majorBidi"/>
                <w:sz w:val="28"/>
              </w:rPr>
            </w:pPr>
            <w:r w:rsidRPr="00297E59">
              <w:rPr>
                <w:rFonts w:ascii="AngsanaUPC" w:hAnsi="AngsanaUPC" w:cs="AngsanaUPC"/>
                <w:sz w:val="28"/>
              </w:rPr>
              <w:t>22,369,141</w:t>
            </w:r>
          </w:p>
        </w:tc>
        <w:tc>
          <w:tcPr>
            <w:tcW w:w="1418" w:type="dxa"/>
            <w:shd w:val="clear" w:color="auto" w:fill="auto"/>
            <w:vAlign w:val="bottom"/>
          </w:tcPr>
          <w:p w14:paraId="382DEBA7" w14:textId="1F97C276" w:rsidR="00D63F3C" w:rsidRPr="00AC1DFE" w:rsidRDefault="00D63F3C" w:rsidP="00D63F3C">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22,322,098</w:t>
            </w:r>
          </w:p>
        </w:tc>
      </w:tr>
    </w:tbl>
    <w:p w14:paraId="5163A15F" w14:textId="386D998E" w:rsidR="00F66C6C" w:rsidRPr="00AC1DFE" w:rsidRDefault="00F66C6C" w:rsidP="00F66C6C">
      <w:pPr>
        <w:spacing w:before="120" w:after="120" w:line="240" w:lineRule="auto"/>
        <w:ind w:left="425"/>
        <w:jc w:val="both"/>
        <w:rPr>
          <w:rFonts w:asciiTheme="majorBidi" w:hAnsiTheme="majorBidi" w:cstheme="majorBidi"/>
          <w:sz w:val="28"/>
        </w:rPr>
      </w:pPr>
      <w:r w:rsidRPr="00AC1DFE">
        <w:rPr>
          <w:rFonts w:asciiTheme="majorBidi" w:hAnsiTheme="majorBidi" w:cstheme="majorBidi"/>
          <w:sz w:val="28"/>
        </w:rPr>
        <w:t>As at December 31, 202</w:t>
      </w:r>
      <w:r>
        <w:rPr>
          <w:rFonts w:asciiTheme="majorBidi" w:hAnsiTheme="majorBidi" w:cstheme="majorBidi"/>
          <w:sz w:val="28"/>
        </w:rPr>
        <w:t>4</w:t>
      </w:r>
      <w:r w:rsidRPr="00AC1DFE">
        <w:t xml:space="preserve"> </w:t>
      </w:r>
      <w:r w:rsidRPr="00AC1DFE">
        <w:rPr>
          <w:rFonts w:asciiTheme="majorBidi" w:hAnsiTheme="majorBidi" w:cstheme="majorBidi"/>
          <w:sz w:val="28"/>
        </w:rPr>
        <w:t xml:space="preserve">the Company </w:t>
      </w:r>
      <w:r>
        <w:rPr>
          <w:rFonts w:asciiTheme="majorBidi" w:hAnsiTheme="majorBidi" w:cstheme="majorBidi"/>
          <w:sz w:val="28"/>
        </w:rPr>
        <w:t xml:space="preserve">and subsidiaries </w:t>
      </w:r>
      <w:r w:rsidRPr="00AC1DFE">
        <w:rPr>
          <w:rFonts w:asciiTheme="majorBidi" w:hAnsiTheme="majorBidi" w:cstheme="majorBidi"/>
          <w:sz w:val="28"/>
        </w:rPr>
        <w:t xml:space="preserve">used its fixed deposit to guarantee against </w:t>
      </w:r>
      <w:r w:rsidRPr="00474CB4">
        <w:rPr>
          <w:rFonts w:asciiTheme="majorBidi" w:hAnsiTheme="majorBidi" w:cstheme="majorBidi"/>
          <w:sz w:val="28"/>
        </w:rPr>
        <w:t>letter of guarantee for work performance agreement amounts of Baht</w:t>
      </w:r>
      <w:r w:rsidR="002D4DA5">
        <w:rPr>
          <w:rFonts w:asciiTheme="majorBidi" w:hAnsiTheme="majorBidi" w:cstheme="majorBidi"/>
          <w:sz w:val="28"/>
        </w:rPr>
        <w:t xml:space="preserve"> 33.15 million</w:t>
      </w:r>
      <w:r w:rsidRPr="00AC1DFE">
        <w:rPr>
          <w:rFonts w:asciiTheme="majorBidi" w:hAnsiTheme="majorBidi" w:cstheme="majorBidi"/>
          <w:sz w:val="28"/>
        </w:rPr>
        <w:t>.</w:t>
      </w:r>
    </w:p>
    <w:p w14:paraId="550D5D06" w14:textId="690C84F1" w:rsidR="00FD53AA" w:rsidRPr="00AC1DFE" w:rsidRDefault="00FD53AA" w:rsidP="00335485">
      <w:pPr>
        <w:spacing w:before="120" w:after="120" w:line="240" w:lineRule="auto"/>
        <w:ind w:left="425"/>
        <w:jc w:val="both"/>
        <w:rPr>
          <w:rFonts w:asciiTheme="majorBidi" w:hAnsiTheme="majorBidi" w:cstheme="majorBidi"/>
          <w:sz w:val="28"/>
        </w:rPr>
      </w:pPr>
      <w:r w:rsidRPr="00AC1DFE">
        <w:rPr>
          <w:rFonts w:asciiTheme="majorBidi" w:hAnsiTheme="majorBidi" w:cstheme="majorBidi"/>
          <w:sz w:val="28"/>
        </w:rPr>
        <w:t xml:space="preserve">As at </w:t>
      </w:r>
      <w:r w:rsidR="00AF0C65" w:rsidRPr="00AC1DFE">
        <w:rPr>
          <w:rFonts w:asciiTheme="majorBidi" w:hAnsiTheme="majorBidi" w:cstheme="majorBidi"/>
          <w:sz w:val="28"/>
        </w:rPr>
        <w:t xml:space="preserve">December 31, </w:t>
      </w:r>
      <w:r w:rsidRPr="00AC1DFE">
        <w:rPr>
          <w:rFonts w:asciiTheme="majorBidi" w:hAnsiTheme="majorBidi" w:cstheme="majorBidi"/>
          <w:sz w:val="28"/>
        </w:rPr>
        <w:t>202</w:t>
      </w:r>
      <w:r w:rsidR="00047DF4">
        <w:rPr>
          <w:rFonts w:asciiTheme="majorBidi" w:hAnsiTheme="majorBidi" w:cstheme="majorBidi"/>
          <w:sz w:val="28"/>
        </w:rPr>
        <w:t>4</w:t>
      </w:r>
      <w:r w:rsidRPr="00AC1DFE">
        <w:rPr>
          <w:rFonts w:asciiTheme="majorBidi" w:hAnsiTheme="majorBidi" w:cstheme="majorBidi"/>
          <w:sz w:val="28"/>
        </w:rPr>
        <w:t xml:space="preserve"> and 202</w:t>
      </w:r>
      <w:r w:rsidR="00047DF4">
        <w:rPr>
          <w:rFonts w:asciiTheme="majorBidi" w:hAnsiTheme="majorBidi" w:cstheme="majorBidi"/>
          <w:sz w:val="28"/>
        </w:rPr>
        <w:t>3</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 xml:space="preserve">the Company used its fixed deposit to guarantee against goods acquisition facility - oil coupon </w:t>
      </w:r>
      <w:r w:rsidRPr="00474CB4">
        <w:rPr>
          <w:rFonts w:asciiTheme="majorBidi" w:hAnsiTheme="majorBidi" w:cstheme="majorBidi"/>
          <w:sz w:val="28"/>
        </w:rPr>
        <w:t>amount</w:t>
      </w:r>
      <w:r w:rsidR="00BE2731" w:rsidRPr="00474CB4">
        <w:rPr>
          <w:rFonts w:asciiTheme="majorBidi" w:hAnsiTheme="majorBidi" w:cstheme="majorBidi"/>
          <w:sz w:val="28"/>
        </w:rPr>
        <w:t>s</w:t>
      </w:r>
      <w:r w:rsidRPr="00474CB4">
        <w:rPr>
          <w:rFonts w:asciiTheme="majorBidi" w:hAnsiTheme="majorBidi" w:cstheme="majorBidi"/>
          <w:sz w:val="28"/>
        </w:rPr>
        <w:t xml:space="preserve"> of </w:t>
      </w:r>
      <w:r w:rsidRPr="002D4DA5">
        <w:rPr>
          <w:rFonts w:asciiTheme="majorBidi" w:hAnsiTheme="majorBidi" w:cstheme="majorBidi"/>
          <w:sz w:val="28"/>
        </w:rPr>
        <w:t>Baht 1 m</w:t>
      </w:r>
      <w:r w:rsidRPr="00474CB4">
        <w:rPr>
          <w:rFonts w:asciiTheme="majorBidi" w:hAnsiTheme="majorBidi" w:cstheme="majorBidi"/>
          <w:sz w:val="28"/>
        </w:rPr>
        <w:t>illion and letter of guarantee for work performance agreement amount</w:t>
      </w:r>
      <w:r w:rsidR="00BE2731" w:rsidRPr="00474CB4">
        <w:rPr>
          <w:rFonts w:asciiTheme="majorBidi" w:hAnsiTheme="majorBidi" w:cstheme="majorBidi"/>
          <w:sz w:val="28"/>
        </w:rPr>
        <w:t>s</w:t>
      </w:r>
      <w:r w:rsidRPr="00474CB4">
        <w:rPr>
          <w:rFonts w:asciiTheme="majorBidi" w:hAnsiTheme="majorBidi" w:cstheme="majorBidi"/>
          <w:sz w:val="28"/>
        </w:rPr>
        <w:t xml:space="preserve"> of Bah</w:t>
      </w:r>
      <w:r w:rsidR="002D4DA5">
        <w:rPr>
          <w:rFonts w:asciiTheme="majorBidi" w:hAnsiTheme="majorBidi" w:cstheme="majorBidi"/>
          <w:sz w:val="28"/>
        </w:rPr>
        <w:t>t 29.25</w:t>
      </w:r>
      <w:r w:rsidRPr="00474CB4">
        <w:rPr>
          <w:rFonts w:asciiTheme="majorBidi" w:hAnsiTheme="majorBidi" w:cstheme="majorBidi"/>
          <w:sz w:val="28"/>
        </w:rPr>
        <w:t xml:space="preserve"> million</w:t>
      </w:r>
      <w:r w:rsidR="002D4DA5">
        <w:rPr>
          <w:rFonts w:asciiTheme="majorBidi" w:hAnsiTheme="majorBidi" w:cstheme="majorBidi"/>
          <w:sz w:val="28"/>
        </w:rPr>
        <w:t xml:space="preserve"> and Baht 26.75 million </w:t>
      </w:r>
      <w:r w:rsidR="002D4DA5" w:rsidRPr="002D4DA5">
        <w:rPr>
          <w:rFonts w:asciiTheme="majorBidi" w:hAnsiTheme="majorBidi" w:cstheme="majorBidi"/>
          <w:sz w:val="28"/>
        </w:rPr>
        <w:t>respectively</w:t>
      </w:r>
      <w:r w:rsidRPr="002D4DA5">
        <w:rPr>
          <w:rFonts w:asciiTheme="majorBidi" w:hAnsiTheme="majorBidi" w:cstheme="majorBidi"/>
          <w:sz w:val="28"/>
        </w:rPr>
        <w:t xml:space="preserve"> as stated in notes </w:t>
      </w:r>
      <w:r w:rsidR="00A2164A" w:rsidRPr="002D4DA5">
        <w:rPr>
          <w:rFonts w:asciiTheme="majorBidi" w:hAnsiTheme="majorBidi" w:cstheme="majorBidi"/>
          <w:sz w:val="28"/>
        </w:rPr>
        <w:t>3</w:t>
      </w:r>
      <w:r w:rsidR="00FD7D53" w:rsidRPr="002D4DA5">
        <w:rPr>
          <w:rFonts w:asciiTheme="majorBidi" w:hAnsiTheme="majorBidi" w:cstheme="majorBidi"/>
          <w:sz w:val="28"/>
        </w:rPr>
        <w:t>1</w:t>
      </w:r>
      <w:r w:rsidR="00A2164A" w:rsidRPr="002D4DA5">
        <w:rPr>
          <w:rFonts w:asciiTheme="majorBidi" w:hAnsiTheme="majorBidi" w:cstheme="majorBidi"/>
          <w:sz w:val="28"/>
        </w:rPr>
        <w:t>.1</w:t>
      </w:r>
      <w:r w:rsidRPr="002D4DA5">
        <w:rPr>
          <w:rFonts w:asciiTheme="majorBidi" w:hAnsiTheme="majorBidi" w:cstheme="majorBidi"/>
          <w:sz w:val="28"/>
        </w:rPr>
        <w:t xml:space="preserve"> and </w:t>
      </w:r>
      <w:r w:rsidR="00A2164A" w:rsidRPr="002D4DA5">
        <w:rPr>
          <w:rFonts w:asciiTheme="majorBidi" w:hAnsiTheme="majorBidi" w:cstheme="majorBidi"/>
          <w:sz w:val="28"/>
        </w:rPr>
        <w:t>3</w:t>
      </w:r>
      <w:r w:rsidR="00FD7D53" w:rsidRPr="002D4DA5">
        <w:rPr>
          <w:rFonts w:asciiTheme="majorBidi" w:hAnsiTheme="majorBidi" w:cstheme="majorBidi"/>
          <w:sz w:val="28"/>
        </w:rPr>
        <w:t>1</w:t>
      </w:r>
      <w:r w:rsidR="00A2164A" w:rsidRPr="002D4DA5">
        <w:rPr>
          <w:rFonts w:asciiTheme="majorBidi" w:hAnsiTheme="majorBidi" w:cstheme="majorBidi"/>
          <w:sz w:val="28"/>
        </w:rPr>
        <w:t>.3</w:t>
      </w:r>
      <w:r w:rsidRPr="002D4DA5">
        <w:rPr>
          <w:rFonts w:asciiTheme="majorBidi" w:hAnsiTheme="majorBidi" w:cstheme="majorBidi"/>
          <w:sz w:val="28"/>
        </w:rPr>
        <w:t xml:space="preserve"> r</w:t>
      </w:r>
      <w:r w:rsidRPr="00474CB4">
        <w:rPr>
          <w:rFonts w:asciiTheme="majorBidi" w:hAnsiTheme="majorBidi" w:cstheme="majorBidi"/>
          <w:sz w:val="28"/>
        </w:rPr>
        <w:t>espectively</w:t>
      </w:r>
      <w:r w:rsidR="006C614D" w:rsidRPr="00474CB4">
        <w:rPr>
          <w:rFonts w:asciiTheme="majorBidi" w:hAnsiTheme="majorBidi" w:cstheme="majorBidi"/>
          <w:sz w:val="28"/>
        </w:rPr>
        <w:t>, and</w:t>
      </w:r>
      <w:r w:rsidR="004265AA" w:rsidRPr="00474CB4">
        <w:rPr>
          <w:rFonts w:asciiTheme="majorBidi" w:hAnsiTheme="majorBidi" w:cstheme="majorBidi"/>
          <w:sz w:val="28"/>
        </w:rPr>
        <w:t xml:space="preserve"> </w:t>
      </w:r>
      <w:r w:rsidRPr="00474CB4">
        <w:rPr>
          <w:rFonts w:asciiTheme="majorBidi" w:hAnsiTheme="majorBidi" w:cstheme="majorBidi"/>
          <w:sz w:val="28"/>
        </w:rPr>
        <w:t>guarantee against bank overdrafts amount</w:t>
      </w:r>
      <w:r w:rsidR="00BE2731" w:rsidRPr="00474CB4">
        <w:rPr>
          <w:rFonts w:asciiTheme="majorBidi" w:hAnsiTheme="majorBidi" w:cstheme="majorBidi"/>
          <w:sz w:val="28"/>
        </w:rPr>
        <w:t>s</w:t>
      </w:r>
      <w:r w:rsidRPr="00474CB4">
        <w:rPr>
          <w:rFonts w:asciiTheme="majorBidi" w:hAnsiTheme="majorBidi" w:cstheme="majorBidi"/>
          <w:sz w:val="28"/>
        </w:rPr>
        <w:t xml:space="preserve"> of Baht </w:t>
      </w:r>
      <w:r w:rsidR="006C614D" w:rsidRPr="002D4DA5">
        <w:rPr>
          <w:rFonts w:asciiTheme="majorBidi" w:hAnsiTheme="majorBidi" w:cstheme="majorBidi"/>
          <w:sz w:val="28"/>
        </w:rPr>
        <w:t>2</w:t>
      </w:r>
      <w:r w:rsidR="003F7AC9" w:rsidRPr="002D4DA5">
        <w:rPr>
          <w:rFonts w:asciiTheme="majorBidi" w:hAnsiTheme="majorBidi" w:cstheme="majorBidi"/>
          <w:sz w:val="28"/>
        </w:rPr>
        <w:t xml:space="preserve"> </w:t>
      </w:r>
      <w:r w:rsidR="003F7AC9" w:rsidRPr="00474CB4">
        <w:rPr>
          <w:rFonts w:asciiTheme="majorBidi" w:hAnsiTheme="majorBidi" w:cstheme="majorBidi"/>
          <w:sz w:val="28"/>
        </w:rPr>
        <w:t xml:space="preserve">million </w:t>
      </w:r>
      <w:r w:rsidRPr="00474CB4">
        <w:rPr>
          <w:rFonts w:asciiTheme="majorBidi" w:hAnsiTheme="majorBidi" w:cstheme="majorBidi"/>
          <w:sz w:val="28"/>
        </w:rPr>
        <w:t>as</w:t>
      </w:r>
      <w:r w:rsidRPr="00AC1DFE">
        <w:rPr>
          <w:rFonts w:asciiTheme="majorBidi" w:hAnsiTheme="majorBidi" w:cstheme="majorBidi"/>
          <w:sz w:val="28"/>
        </w:rPr>
        <w:t xml:space="preserve"> stated in </w:t>
      </w:r>
      <w:r w:rsidRPr="002D4DA5">
        <w:rPr>
          <w:rFonts w:asciiTheme="majorBidi" w:hAnsiTheme="majorBidi" w:cstheme="majorBidi"/>
          <w:sz w:val="28"/>
        </w:rPr>
        <w:t xml:space="preserve">note </w:t>
      </w:r>
      <w:r w:rsidR="00840AF1" w:rsidRPr="002D4DA5">
        <w:rPr>
          <w:rFonts w:asciiTheme="majorBidi" w:hAnsiTheme="majorBidi" w:cstheme="majorBidi"/>
          <w:sz w:val="28"/>
        </w:rPr>
        <w:t>2</w:t>
      </w:r>
      <w:r w:rsidR="00FD7D53" w:rsidRPr="002D4DA5">
        <w:rPr>
          <w:rFonts w:asciiTheme="majorBidi" w:hAnsiTheme="majorBidi" w:cstheme="majorBidi"/>
          <w:sz w:val="28"/>
        </w:rPr>
        <w:t>0</w:t>
      </w:r>
      <w:r w:rsidR="00840AF1" w:rsidRPr="002D4DA5">
        <w:rPr>
          <w:rFonts w:asciiTheme="majorBidi" w:hAnsiTheme="majorBidi" w:cstheme="majorBidi"/>
          <w:sz w:val="28"/>
        </w:rPr>
        <w:t>.</w:t>
      </w:r>
    </w:p>
    <w:p w14:paraId="318831EF" w14:textId="7CEFC0A2" w:rsidR="00082EB8" w:rsidRPr="00AC1DFE" w:rsidRDefault="00AF0C65" w:rsidP="00DF434D">
      <w:pPr>
        <w:pStyle w:val="NoSpacing"/>
        <w:numPr>
          <w:ilvl w:val="0"/>
          <w:numId w:val="1"/>
        </w:numPr>
        <w:spacing w:before="240" w:after="120"/>
        <w:ind w:left="432" w:hanging="288"/>
        <w:rPr>
          <w:rFonts w:asciiTheme="majorBidi" w:hAnsiTheme="majorBidi" w:cstheme="majorBidi"/>
          <w:sz w:val="28"/>
        </w:rPr>
      </w:pPr>
      <w:r w:rsidRPr="00AC1DFE">
        <w:rPr>
          <w:rFonts w:asciiTheme="majorBidi" w:hAnsiTheme="majorBidi" w:cstheme="majorBidi"/>
          <w:b/>
          <w:bCs/>
          <w:sz w:val="28"/>
        </w:rPr>
        <w:t>TAX EXPENSE / DEFERRED TAX</w:t>
      </w:r>
    </w:p>
    <w:p w14:paraId="58F937A4" w14:textId="14DA3E08" w:rsidR="00AF0C65" w:rsidRPr="00AC1DFE" w:rsidRDefault="00AF0C65" w:rsidP="000C35D8">
      <w:pPr>
        <w:pStyle w:val="NoSpacing"/>
        <w:spacing w:before="120" w:after="120"/>
        <w:ind w:left="425"/>
        <w:jc w:val="thaiDistribute"/>
        <w:rPr>
          <w:rFonts w:asciiTheme="majorBidi" w:hAnsiTheme="majorBidi" w:cstheme="majorBidi"/>
          <w:sz w:val="28"/>
        </w:rPr>
      </w:pPr>
      <w:r w:rsidRPr="00AC1DFE">
        <w:rPr>
          <w:rFonts w:asciiTheme="majorBidi" w:hAnsiTheme="majorBidi" w:cstheme="majorBidi"/>
          <w:sz w:val="28"/>
        </w:rPr>
        <w:t>Deferred tax assets and liabilities components comprise the following transaction:</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6"/>
        <w:gridCol w:w="1276"/>
        <w:gridCol w:w="60"/>
        <w:gridCol w:w="1215"/>
        <w:gridCol w:w="1276"/>
      </w:tblGrid>
      <w:tr w:rsidR="00AF0C65" w:rsidRPr="00AC1DFE" w14:paraId="5C875C39" w14:textId="77777777" w:rsidTr="00DF5AE4">
        <w:trPr>
          <w:tblHeader/>
        </w:trPr>
        <w:tc>
          <w:tcPr>
            <w:tcW w:w="3969" w:type="dxa"/>
          </w:tcPr>
          <w:p w14:paraId="0C8800D6" w14:textId="77777777" w:rsidR="00AF0C65" w:rsidRPr="00AC1DFE" w:rsidRDefault="00AF0C65" w:rsidP="00456658">
            <w:pPr>
              <w:pStyle w:val="NoSpacing"/>
              <w:rPr>
                <w:rFonts w:asciiTheme="majorBidi" w:hAnsiTheme="majorBidi" w:cstheme="majorBidi"/>
                <w:b/>
                <w:bCs/>
                <w:sz w:val="28"/>
              </w:rPr>
            </w:pPr>
          </w:p>
        </w:tc>
        <w:tc>
          <w:tcPr>
            <w:tcW w:w="5103" w:type="dxa"/>
            <w:gridSpan w:val="5"/>
            <w:vAlign w:val="bottom"/>
          </w:tcPr>
          <w:p w14:paraId="5894B8EE" w14:textId="534000F2" w:rsidR="00AF0C65" w:rsidRPr="00AC1DFE" w:rsidRDefault="00AF0C65" w:rsidP="00456658">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F0C65" w:rsidRPr="00AC1DFE" w14:paraId="0278CD32" w14:textId="77777777" w:rsidTr="00DF5AE4">
        <w:trPr>
          <w:tblHeader/>
        </w:trPr>
        <w:tc>
          <w:tcPr>
            <w:tcW w:w="3969" w:type="dxa"/>
          </w:tcPr>
          <w:p w14:paraId="4FE9E7C6" w14:textId="77777777" w:rsidR="00AF0C65" w:rsidRPr="00AC1DFE" w:rsidRDefault="00AF0C65" w:rsidP="00AF0C65">
            <w:pPr>
              <w:pStyle w:val="NoSpacing"/>
              <w:rPr>
                <w:rFonts w:asciiTheme="majorBidi" w:hAnsiTheme="majorBidi" w:cstheme="majorBidi"/>
                <w:b/>
                <w:bCs/>
                <w:sz w:val="28"/>
              </w:rPr>
            </w:pPr>
          </w:p>
        </w:tc>
        <w:tc>
          <w:tcPr>
            <w:tcW w:w="2612" w:type="dxa"/>
            <w:gridSpan w:val="3"/>
          </w:tcPr>
          <w:p w14:paraId="5B6D7470" w14:textId="045792D4" w:rsidR="00AF0C65" w:rsidRPr="00AC1DFE" w:rsidRDefault="00AF0C65" w:rsidP="00DF5AE4">
            <w:pPr>
              <w:pStyle w:val="NoSpacing"/>
              <w:pBdr>
                <w:bottom w:val="single" w:sz="4" w:space="1" w:color="auto"/>
              </w:pBdr>
              <w:tabs>
                <w:tab w:val="left" w:pos="675"/>
              </w:tabs>
              <w:jc w:val="center"/>
              <w:rPr>
                <w:rFonts w:asciiTheme="majorBidi" w:hAnsiTheme="majorBidi" w:cstheme="majorBidi"/>
                <w:sz w:val="28"/>
                <w:cs/>
              </w:rPr>
            </w:pPr>
            <w:r w:rsidRPr="00AC1DFE">
              <w:rPr>
                <w:rFonts w:ascii="AngsanaUPC" w:hAnsi="AngsanaUPC" w:cs="AngsanaUPC"/>
                <w:sz w:val="28"/>
              </w:rPr>
              <w:t>Consolidated</w:t>
            </w:r>
          </w:p>
        </w:tc>
        <w:tc>
          <w:tcPr>
            <w:tcW w:w="2491" w:type="dxa"/>
            <w:gridSpan w:val="2"/>
          </w:tcPr>
          <w:p w14:paraId="1118E0E8" w14:textId="115DF08D" w:rsidR="00AF0C65" w:rsidRPr="00AC1DFE" w:rsidRDefault="00AF0C65" w:rsidP="00AF0C65">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0F7231" w:rsidRPr="00AC1DFE" w14:paraId="761A62DD" w14:textId="77777777" w:rsidTr="005123BF">
        <w:trPr>
          <w:tblHeader/>
        </w:trPr>
        <w:tc>
          <w:tcPr>
            <w:tcW w:w="3969" w:type="dxa"/>
          </w:tcPr>
          <w:p w14:paraId="6F64B161" w14:textId="77777777" w:rsidR="000F7231" w:rsidRPr="00AC1DFE" w:rsidRDefault="000F7231" w:rsidP="000F7231">
            <w:pPr>
              <w:pStyle w:val="NoSpacing"/>
              <w:rPr>
                <w:rFonts w:asciiTheme="majorBidi" w:hAnsiTheme="majorBidi" w:cstheme="majorBidi"/>
                <w:b/>
                <w:bCs/>
                <w:sz w:val="28"/>
              </w:rPr>
            </w:pPr>
          </w:p>
        </w:tc>
        <w:tc>
          <w:tcPr>
            <w:tcW w:w="1276" w:type="dxa"/>
          </w:tcPr>
          <w:p w14:paraId="04F5DB9E" w14:textId="0A3D67D4"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6" w:type="dxa"/>
          </w:tcPr>
          <w:p w14:paraId="66F6ECE0" w14:textId="4AD13C09"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275" w:type="dxa"/>
            <w:gridSpan w:val="2"/>
          </w:tcPr>
          <w:p w14:paraId="29EA3B39" w14:textId="0415413B"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6" w:type="dxa"/>
          </w:tcPr>
          <w:p w14:paraId="19EEB820" w14:textId="089C2DC9"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0F7231" w:rsidRPr="00AC1DFE" w14:paraId="1953A99C" w14:textId="77777777" w:rsidTr="00DF5AE4">
        <w:trPr>
          <w:trHeight w:val="374"/>
        </w:trPr>
        <w:tc>
          <w:tcPr>
            <w:tcW w:w="3969" w:type="dxa"/>
            <w:vAlign w:val="bottom"/>
          </w:tcPr>
          <w:p w14:paraId="6D4F9DD0" w14:textId="4908AF73" w:rsidR="000F7231" w:rsidRPr="00AC1DFE" w:rsidRDefault="000F7231" w:rsidP="000F7231">
            <w:pPr>
              <w:pStyle w:val="NoSpacing"/>
              <w:ind w:left="453" w:hanging="426"/>
              <w:rPr>
                <w:rFonts w:asciiTheme="majorBidi" w:hAnsiTheme="majorBidi" w:cstheme="majorBidi"/>
                <w:b/>
                <w:bCs/>
                <w:sz w:val="28"/>
                <w:cs/>
              </w:rPr>
            </w:pPr>
            <w:r w:rsidRPr="00AC1DFE">
              <w:rPr>
                <w:rFonts w:asciiTheme="majorBidi" w:hAnsiTheme="majorBidi" w:cstheme="majorBidi"/>
                <w:b/>
                <w:bCs/>
                <w:sz w:val="28"/>
              </w:rPr>
              <w:t>Deferred tax assets</w:t>
            </w:r>
          </w:p>
        </w:tc>
        <w:tc>
          <w:tcPr>
            <w:tcW w:w="1276" w:type="dxa"/>
            <w:shd w:val="clear" w:color="auto" w:fill="auto"/>
            <w:vAlign w:val="bottom"/>
          </w:tcPr>
          <w:p w14:paraId="22661333" w14:textId="77777777" w:rsidR="000F7231" w:rsidRPr="00AC1DFE" w:rsidRDefault="000F7231" w:rsidP="000F7231">
            <w:pPr>
              <w:pStyle w:val="NoSpacing"/>
              <w:jc w:val="right"/>
              <w:rPr>
                <w:rFonts w:asciiTheme="majorBidi" w:hAnsiTheme="majorBidi" w:cstheme="majorBidi"/>
                <w:sz w:val="28"/>
              </w:rPr>
            </w:pPr>
          </w:p>
        </w:tc>
        <w:tc>
          <w:tcPr>
            <w:tcW w:w="1276" w:type="dxa"/>
            <w:shd w:val="clear" w:color="auto" w:fill="auto"/>
            <w:vAlign w:val="bottom"/>
          </w:tcPr>
          <w:p w14:paraId="40FB4EE3" w14:textId="77777777" w:rsidR="000F7231" w:rsidRPr="00AC1DFE" w:rsidRDefault="000F7231" w:rsidP="000F7231">
            <w:pPr>
              <w:pStyle w:val="NoSpacing"/>
              <w:jc w:val="right"/>
              <w:rPr>
                <w:rFonts w:asciiTheme="majorBidi" w:hAnsiTheme="majorBidi" w:cstheme="majorBidi"/>
                <w:sz w:val="28"/>
              </w:rPr>
            </w:pPr>
          </w:p>
        </w:tc>
        <w:tc>
          <w:tcPr>
            <w:tcW w:w="1275" w:type="dxa"/>
            <w:gridSpan w:val="2"/>
            <w:shd w:val="clear" w:color="auto" w:fill="auto"/>
            <w:vAlign w:val="bottom"/>
          </w:tcPr>
          <w:p w14:paraId="040E3F9F" w14:textId="77777777" w:rsidR="000F7231" w:rsidRPr="00AC1DFE" w:rsidRDefault="000F7231" w:rsidP="000F7231">
            <w:pPr>
              <w:pStyle w:val="NoSpacing"/>
              <w:jc w:val="right"/>
              <w:rPr>
                <w:rFonts w:asciiTheme="majorBidi" w:hAnsiTheme="majorBidi" w:cstheme="majorBidi"/>
                <w:sz w:val="28"/>
              </w:rPr>
            </w:pPr>
          </w:p>
        </w:tc>
        <w:tc>
          <w:tcPr>
            <w:tcW w:w="1276" w:type="dxa"/>
            <w:vAlign w:val="bottom"/>
          </w:tcPr>
          <w:p w14:paraId="31AB727B" w14:textId="77777777" w:rsidR="000F7231" w:rsidRPr="00AC1DFE" w:rsidRDefault="000F7231" w:rsidP="000F7231">
            <w:pPr>
              <w:pStyle w:val="NoSpacing"/>
              <w:jc w:val="right"/>
              <w:rPr>
                <w:rFonts w:asciiTheme="majorBidi" w:hAnsiTheme="majorBidi" w:cstheme="majorBidi"/>
                <w:sz w:val="28"/>
              </w:rPr>
            </w:pPr>
          </w:p>
        </w:tc>
      </w:tr>
      <w:tr w:rsidR="00D63F3C" w:rsidRPr="00AC1DFE" w14:paraId="770504F3" w14:textId="77777777" w:rsidTr="002D4DA5">
        <w:trPr>
          <w:trHeight w:val="374"/>
        </w:trPr>
        <w:tc>
          <w:tcPr>
            <w:tcW w:w="3969" w:type="dxa"/>
            <w:vAlign w:val="bottom"/>
          </w:tcPr>
          <w:p w14:paraId="35F536CB" w14:textId="77777777" w:rsidR="00D63F3C" w:rsidRPr="00AC1DFE" w:rsidRDefault="00D63F3C" w:rsidP="00D63F3C">
            <w:pPr>
              <w:pStyle w:val="NoSpacing"/>
              <w:ind w:left="270"/>
              <w:rPr>
                <w:rFonts w:asciiTheme="majorBidi" w:hAnsiTheme="majorBidi" w:cstheme="majorBidi"/>
                <w:sz w:val="28"/>
              </w:rPr>
            </w:pPr>
            <w:r w:rsidRPr="00AC1DFE">
              <w:rPr>
                <w:rFonts w:asciiTheme="majorBidi" w:hAnsiTheme="majorBidi" w:cstheme="majorBidi"/>
                <w:sz w:val="28"/>
              </w:rPr>
              <w:t xml:space="preserve">Allowance for expected credit losses  </w:t>
            </w:r>
          </w:p>
          <w:p w14:paraId="399E7FBE" w14:textId="6A9A211D" w:rsidR="00D63F3C" w:rsidRPr="00AC1DFE" w:rsidRDefault="00D63F3C" w:rsidP="00D63F3C">
            <w:pPr>
              <w:pStyle w:val="NoSpacing"/>
              <w:ind w:left="636"/>
              <w:rPr>
                <w:rFonts w:asciiTheme="majorBidi" w:hAnsiTheme="majorBidi" w:cstheme="majorBidi"/>
                <w:sz w:val="28"/>
                <w:cs/>
              </w:rPr>
            </w:pPr>
            <w:r w:rsidRPr="00AC1DFE">
              <w:rPr>
                <w:rFonts w:asciiTheme="majorBidi" w:hAnsiTheme="majorBidi" w:cstheme="majorBidi"/>
                <w:sz w:val="28"/>
              </w:rPr>
              <w:t>- Trade accounts receivable</w:t>
            </w:r>
          </w:p>
        </w:tc>
        <w:tc>
          <w:tcPr>
            <w:tcW w:w="1276" w:type="dxa"/>
            <w:shd w:val="clear" w:color="auto" w:fill="auto"/>
            <w:vAlign w:val="bottom"/>
          </w:tcPr>
          <w:p w14:paraId="10976D19" w14:textId="1BD31065"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740,470</w:t>
            </w:r>
          </w:p>
        </w:tc>
        <w:tc>
          <w:tcPr>
            <w:tcW w:w="1276" w:type="dxa"/>
            <w:shd w:val="clear" w:color="auto" w:fill="auto"/>
            <w:vAlign w:val="bottom"/>
          </w:tcPr>
          <w:p w14:paraId="1C412017" w14:textId="344A30F6"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848,668</w:t>
            </w:r>
          </w:p>
        </w:tc>
        <w:tc>
          <w:tcPr>
            <w:tcW w:w="1275" w:type="dxa"/>
            <w:gridSpan w:val="2"/>
            <w:shd w:val="clear" w:color="auto" w:fill="auto"/>
            <w:vAlign w:val="bottom"/>
          </w:tcPr>
          <w:p w14:paraId="0978DB30" w14:textId="01C16523"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740,426</w:t>
            </w:r>
          </w:p>
        </w:tc>
        <w:tc>
          <w:tcPr>
            <w:tcW w:w="1276" w:type="dxa"/>
            <w:shd w:val="clear" w:color="auto" w:fill="auto"/>
            <w:vAlign w:val="bottom"/>
          </w:tcPr>
          <w:p w14:paraId="7C7D8931" w14:textId="1C1CB56E"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794,521</w:t>
            </w:r>
          </w:p>
        </w:tc>
      </w:tr>
      <w:tr w:rsidR="00D63F3C" w:rsidRPr="00AC1DFE" w14:paraId="6F5DECB9" w14:textId="77777777" w:rsidTr="002D4DA5">
        <w:trPr>
          <w:trHeight w:val="374"/>
        </w:trPr>
        <w:tc>
          <w:tcPr>
            <w:tcW w:w="3969" w:type="dxa"/>
            <w:vAlign w:val="bottom"/>
          </w:tcPr>
          <w:p w14:paraId="784D62E5" w14:textId="77777777" w:rsidR="00D63F3C" w:rsidRPr="00AC1DFE" w:rsidRDefault="00D63F3C" w:rsidP="00D63F3C">
            <w:pPr>
              <w:pStyle w:val="NoSpacing"/>
              <w:ind w:left="270"/>
              <w:rPr>
                <w:rFonts w:asciiTheme="majorBidi" w:hAnsiTheme="majorBidi" w:cstheme="majorBidi"/>
                <w:sz w:val="28"/>
              </w:rPr>
            </w:pPr>
            <w:r w:rsidRPr="00AC1DFE">
              <w:rPr>
                <w:rFonts w:asciiTheme="majorBidi" w:hAnsiTheme="majorBidi" w:cstheme="majorBidi"/>
                <w:sz w:val="28"/>
              </w:rPr>
              <w:t xml:space="preserve">Allowance for expected credit losses </w:t>
            </w:r>
          </w:p>
          <w:p w14:paraId="169BCAB4" w14:textId="1B6E7A0F" w:rsidR="00D63F3C" w:rsidRPr="00AC1DFE" w:rsidRDefault="00D63F3C" w:rsidP="00D63F3C">
            <w:pPr>
              <w:pStyle w:val="NoSpacing"/>
              <w:ind w:left="636"/>
              <w:rPr>
                <w:rFonts w:asciiTheme="majorBidi" w:hAnsiTheme="majorBidi" w:cstheme="majorBidi"/>
                <w:sz w:val="28"/>
                <w:cs/>
              </w:rPr>
            </w:pPr>
            <w:r w:rsidRPr="00AC1DFE">
              <w:rPr>
                <w:rFonts w:asciiTheme="majorBidi" w:hAnsiTheme="majorBidi" w:cstheme="majorBidi"/>
                <w:sz w:val="28"/>
              </w:rPr>
              <w:t>- Loans to related parties</w:t>
            </w:r>
          </w:p>
        </w:tc>
        <w:tc>
          <w:tcPr>
            <w:tcW w:w="1276" w:type="dxa"/>
            <w:shd w:val="clear" w:color="auto" w:fill="auto"/>
            <w:vAlign w:val="bottom"/>
          </w:tcPr>
          <w:p w14:paraId="71BC0892" w14:textId="18D14AE1"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55A1B72F" w14:textId="17302CFB"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w:t>
            </w:r>
          </w:p>
        </w:tc>
        <w:tc>
          <w:tcPr>
            <w:tcW w:w="1275" w:type="dxa"/>
            <w:gridSpan w:val="2"/>
            <w:shd w:val="clear" w:color="auto" w:fill="auto"/>
            <w:vAlign w:val="bottom"/>
          </w:tcPr>
          <w:p w14:paraId="37FD6083" w14:textId="0D9BC112"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3,251,000</w:t>
            </w:r>
          </w:p>
        </w:tc>
        <w:tc>
          <w:tcPr>
            <w:tcW w:w="1276" w:type="dxa"/>
            <w:shd w:val="clear" w:color="auto" w:fill="auto"/>
            <w:vAlign w:val="bottom"/>
          </w:tcPr>
          <w:p w14:paraId="0E6C64A6" w14:textId="647FC2E6"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2,680,000</w:t>
            </w:r>
          </w:p>
        </w:tc>
      </w:tr>
      <w:tr w:rsidR="00D63F3C" w:rsidRPr="00AC1DFE" w14:paraId="46A7FE3E" w14:textId="77777777" w:rsidTr="002D4DA5">
        <w:trPr>
          <w:trHeight w:val="374"/>
        </w:trPr>
        <w:tc>
          <w:tcPr>
            <w:tcW w:w="3969" w:type="dxa"/>
            <w:vAlign w:val="bottom"/>
          </w:tcPr>
          <w:p w14:paraId="014F6CCC" w14:textId="552DFF55" w:rsidR="00D63F3C" w:rsidRPr="00AC1DFE" w:rsidRDefault="00D63F3C" w:rsidP="00D63F3C">
            <w:pPr>
              <w:pStyle w:val="NoSpacing"/>
              <w:ind w:left="270"/>
              <w:rPr>
                <w:rFonts w:asciiTheme="majorBidi" w:hAnsiTheme="majorBidi" w:cstheme="majorBidi"/>
                <w:sz w:val="28"/>
                <w:cs/>
              </w:rPr>
            </w:pPr>
            <w:r w:rsidRPr="00AC1DFE">
              <w:rPr>
                <w:rFonts w:asciiTheme="majorBidi" w:hAnsiTheme="majorBidi" w:cstheme="majorBidi"/>
                <w:sz w:val="28"/>
              </w:rPr>
              <w:t>Provisions for impairment of investment</w:t>
            </w:r>
          </w:p>
        </w:tc>
        <w:tc>
          <w:tcPr>
            <w:tcW w:w="1276" w:type="dxa"/>
            <w:shd w:val="clear" w:color="auto" w:fill="auto"/>
            <w:vAlign w:val="bottom"/>
          </w:tcPr>
          <w:p w14:paraId="5F0D7DB0" w14:textId="7D7F0975"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3,273</w:t>
            </w:r>
          </w:p>
        </w:tc>
        <w:tc>
          <w:tcPr>
            <w:tcW w:w="1276" w:type="dxa"/>
            <w:shd w:val="clear" w:color="auto" w:fill="auto"/>
            <w:vAlign w:val="bottom"/>
          </w:tcPr>
          <w:p w14:paraId="239BAFE4" w14:textId="07E09E59"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3,273</w:t>
            </w:r>
          </w:p>
        </w:tc>
        <w:tc>
          <w:tcPr>
            <w:tcW w:w="1275" w:type="dxa"/>
            <w:gridSpan w:val="2"/>
            <w:shd w:val="clear" w:color="auto" w:fill="auto"/>
            <w:vAlign w:val="bottom"/>
          </w:tcPr>
          <w:p w14:paraId="26B792CC" w14:textId="37638516"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5,305,622</w:t>
            </w:r>
          </w:p>
        </w:tc>
        <w:tc>
          <w:tcPr>
            <w:tcW w:w="1276" w:type="dxa"/>
            <w:shd w:val="clear" w:color="auto" w:fill="auto"/>
            <w:vAlign w:val="bottom"/>
          </w:tcPr>
          <w:p w14:paraId="6B877532" w14:textId="06F0BA26"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5,425,622</w:t>
            </w:r>
          </w:p>
        </w:tc>
      </w:tr>
      <w:tr w:rsidR="00D63F3C" w:rsidRPr="00AC1DFE" w14:paraId="6F56162E" w14:textId="77777777" w:rsidTr="002D4DA5">
        <w:trPr>
          <w:trHeight w:val="374"/>
        </w:trPr>
        <w:tc>
          <w:tcPr>
            <w:tcW w:w="3969" w:type="dxa"/>
            <w:vAlign w:val="bottom"/>
          </w:tcPr>
          <w:p w14:paraId="35D16CC3" w14:textId="606FF362" w:rsidR="00D63F3C" w:rsidRPr="00AC1DFE" w:rsidRDefault="00D63F3C" w:rsidP="00D63F3C">
            <w:pPr>
              <w:pStyle w:val="NoSpacing"/>
              <w:ind w:left="270"/>
              <w:rPr>
                <w:rFonts w:asciiTheme="majorBidi" w:hAnsiTheme="majorBidi" w:cstheme="majorBidi"/>
                <w:sz w:val="28"/>
                <w:cs/>
              </w:rPr>
            </w:pPr>
            <w:r w:rsidRPr="00AC1DFE">
              <w:rPr>
                <w:rFonts w:asciiTheme="majorBidi" w:hAnsiTheme="majorBidi" w:cstheme="majorBidi"/>
                <w:sz w:val="28"/>
              </w:rPr>
              <w:t>Reserve for long-term employee benefits</w:t>
            </w:r>
          </w:p>
        </w:tc>
        <w:tc>
          <w:tcPr>
            <w:tcW w:w="1276" w:type="dxa"/>
            <w:shd w:val="clear" w:color="auto" w:fill="auto"/>
            <w:vAlign w:val="bottom"/>
          </w:tcPr>
          <w:p w14:paraId="3E463F52" w14:textId="1F77070D"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8,938,271</w:t>
            </w:r>
          </w:p>
        </w:tc>
        <w:tc>
          <w:tcPr>
            <w:tcW w:w="1276" w:type="dxa"/>
            <w:shd w:val="clear" w:color="auto" w:fill="auto"/>
            <w:vAlign w:val="bottom"/>
          </w:tcPr>
          <w:p w14:paraId="27F7F565" w14:textId="6EBD88BE"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8,642,420</w:t>
            </w:r>
          </w:p>
        </w:tc>
        <w:tc>
          <w:tcPr>
            <w:tcW w:w="1275" w:type="dxa"/>
            <w:gridSpan w:val="2"/>
            <w:shd w:val="clear" w:color="auto" w:fill="auto"/>
            <w:vAlign w:val="bottom"/>
          </w:tcPr>
          <w:p w14:paraId="6E8DFDE7" w14:textId="7612A552"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8,876,173</w:t>
            </w:r>
          </w:p>
        </w:tc>
        <w:tc>
          <w:tcPr>
            <w:tcW w:w="1276" w:type="dxa"/>
            <w:shd w:val="clear" w:color="auto" w:fill="auto"/>
            <w:vAlign w:val="bottom"/>
          </w:tcPr>
          <w:p w14:paraId="58527B6E" w14:textId="43CA60C4" w:rsidR="00D63F3C" w:rsidRPr="00AC1DFE" w:rsidRDefault="00D63F3C" w:rsidP="00D63F3C">
            <w:pPr>
              <w:pStyle w:val="NoSpacing"/>
              <w:jc w:val="right"/>
              <w:rPr>
                <w:rFonts w:asciiTheme="majorBidi" w:hAnsiTheme="majorBidi" w:cstheme="majorBidi"/>
                <w:sz w:val="28"/>
              </w:rPr>
            </w:pPr>
            <w:r w:rsidRPr="002552FB">
              <w:rPr>
                <w:rFonts w:ascii="AngsanaUPC" w:hAnsi="AngsanaUPC" w:cs="AngsanaUPC"/>
                <w:sz w:val="28"/>
              </w:rPr>
              <w:t>8,447,044</w:t>
            </w:r>
          </w:p>
        </w:tc>
      </w:tr>
      <w:tr w:rsidR="00D63F3C" w:rsidRPr="00AC1DFE" w14:paraId="61B0E2D6" w14:textId="77777777" w:rsidTr="002D4DA5">
        <w:trPr>
          <w:trHeight w:val="374"/>
        </w:trPr>
        <w:tc>
          <w:tcPr>
            <w:tcW w:w="3969" w:type="dxa"/>
            <w:vAlign w:val="bottom"/>
          </w:tcPr>
          <w:p w14:paraId="549DE024" w14:textId="1F276AAA" w:rsidR="00D63F3C" w:rsidRPr="00AC1DFE" w:rsidRDefault="00D63F3C" w:rsidP="00D63F3C">
            <w:pPr>
              <w:pStyle w:val="NoSpacing"/>
              <w:ind w:left="270"/>
              <w:rPr>
                <w:rFonts w:asciiTheme="majorBidi" w:hAnsiTheme="majorBidi" w:cstheme="majorBidi"/>
                <w:sz w:val="28"/>
                <w:cs/>
              </w:rPr>
            </w:pPr>
            <w:r w:rsidRPr="00AC1DFE">
              <w:rPr>
                <w:rFonts w:asciiTheme="majorBidi" w:hAnsiTheme="majorBidi" w:cstheme="majorBidi"/>
                <w:sz w:val="28"/>
              </w:rPr>
              <w:t>Other provisions</w:t>
            </w:r>
          </w:p>
        </w:tc>
        <w:tc>
          <w:tcPr>
            <w:tcW w:w="1276" w:type="dxa"/>
            <w:shd w:val="clear" w:color="auto" w:fill="auto"/>
            <w:vAlign w:val="bottom"/>
          </w:tcPr>
          <w:p w14:paraId="47ACA19D" w14:textId="15FDB028" w:rsidR="00D63F3C" w:rsidRPr="00474CB4" w:rsidRDefault="00D63F3C" w:rsidP="00D63F3C">
            <w:pPr>
              <w:pStyle w:val="NoSpacing"/>
              <w:jc w:val="right"/>
              <w:rPr>
                <w:rFonts w:ascii="AngsanaUPC" w:hAnsi="AngsanaUPC" w:cs="AngsanaUPC"/>
                <w:sz w:val="28"/>
              </w:rPr>
            </w:pPr>
            <w:r>
              <w:rPr>
                <w:rFonts w:ascii="AngsanaUPC" w:hAnsi="AngsanaUPC" w:cs="AngsanaUPC"/>
                <w:sz w:val="28"/>
              </w:rPr>
              <w:t>465,330</w:t>
            </w:r>
          </w:p>
        </w:tc>
        <w:tc>
          <w:tcPr>
            <w:tcW w:w="1276" w:type="dxa"/>
            <w:shd w:val="clear" w:color="auto" w:fill="auto"/>
            <w:vAlign w:val="bottom"/>
          </w:tcPr>
          <w:p w14:paraId="44C0EA63" w14:textId="5A7AB02D"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387,584</w:t>
            </w:r>
          </w:p>
        </w:tc>
        <w:tc>
          <w:tcPr>
            <w:tcW w:w="1275" w:type="dxa"/>
            <w:gridSpan w:val="2"/>
            <w:shd w:val="clear" w:color="auto" w:fill="auto"/>
            <w:vAlign w:val="bottom"/>
          </w:tcPr>
          <w:p w14:paraId="37ECB673" w14:textId="4340D60A"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465,330</w:t>
            </w:r>
          </w:p>
        </w:tc>
        <w:tc>
          <w:tcPr>
            <w:tcW w:w="1276" w:type="dxa"/>
            <w:shd w:val="clear" w:color="auto" w:fill="auto"/>
            <w:vAlign w:val="bottom"/>
          </w:tcPr>
          <w:p w14:paraId="0F20357E" w14:textId="6AE3CF31"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387,584</w:t>
            </w:r>
          </w:p>
        </w:tc>
      </w:tr>
      <w:tr w:rsidR="00D63F3C" w:rsidRPr="00AC1DFE" w14:paraId="6B945D0F" w14:textId="77777777" w:rsidTr="002D4DA5">
        <w:trPr>
          <w:trHeight w:val="374"/>
        </w:trPr>
        <w:tc>
          <w:tcPr>
            <w:tcW w:w="3969" w:type="dxa"/>
            <w:vAlign w:val="bottom"/>
          </w:tcPr>
          <w:p w14:paraId="11D8FBBE" w14:textId="1438A2B4" w:rsidR="00D63F3C" w:rsidRPr="00AC1DFE" w:rsidRDefault="00D63F3C" w:rsidP="00D63F3C">
            <w:pPr>
              <w:pStyle w:val="NoSpacing"/>
              <w:ind w:left="270"/>
              <w:rPr>
                <w:rFonts w:asciiTheme="majorBidi" w:hAnsiTheme="majorBidi" w:cstheme="majorBidi"/>
                <w:sz w:val="28"/>
              </w:rPr>
            </w:pPr>
            <w:r w:rsidRPr="004253F4">
              <w:rPr>
                <w:rFonts w:asciiTheme="majorBidi" w:hAnsiTheme="majorBidi" w:cstheme="majorBidi"/>
                <w:sz w:val="28"/>
              </w:rPr>
              <w:t>Provisions for liabilities of lawsuit</w:t>
            </w:r>
          </w:p>
        </w:tc>
        <w:tc>
          <w:tcPr>
            <w:tcW w:w="1276" w:type="dxa"/>
            <w:shd w:val="clear" w:color="auto" w:fill="auto"/>
            <w:vAlign w:val="bottom"/>
          </w:tcPr>
          <w:p w14:paraId="4C3E50B6" w14:textId="3FD5F5DA"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3,935,510</w:t>
            </w:r>
          </w:p>
        </w:tc>
        <w:tc>
          <w:tcPr>
            <w:tcW w:w="1276" w:type="dxa"/>
            <w:shd w:val="clear" w:color="auto" w:fill="auto"/>
            <w:vAlign w:val="bottom"/>
          </w:tcPr>
          <w:p w14:paraId="0DAB21CC" w14:textId="4C113C8D"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3,935,510</w:t>
            </w:r>
          </w:p>
        </w:tc>
        <w:tc>
          <w:tcPr>
            <w:tcW w:w="1275" w:type="dxa"/>
            <w:gridSpan w:val="2"/>
            <w:shd w:val="clear" w:color="auto" w:fill="auto"/>
            <w:vAlign w:val="bottom"/>
          </w:tcPr>
          <w:p w14:paraId="793C541D" w14:textId="378672BC"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3,935,510</w:t>
            </w:r>
          </w:p>
        </w:tc>
        <w:tc>
          <w:tcPr>
            <w:tcW w:w="1276" w:type="dxa"/>
            <w:shd w:val="clear" w:color="auto" w:fill="auto"/>
            <w:vAlign w:val="bottom"/>
          </w:tcPr>
          <w:p w14:paraId="1A73E7E8" w14:textId="01C1B341" w:rsidR="00D63F3C" w:rsidRPr="00AC1DFE" w:rsidRDefault="00D63F3C" w:rsidP="00D63F3C">
            <w:pPr>
              <w:pStyle w:val="NoSpacing"/>
              <w:jc w:val="right"/>
              <w:rPr>
                <w:rFonts w:asciiTheme="majorBidi" w:hAnsiTheme="majorBidi" w:cstheme="majorBidi"/>
                <w:sz w:val="28"/>
              </w:rPr>
            </w:pPr>
            <w:r>
              <w:rPr>
                <w:rFonts w:ascii="AngsanaUPC" w:hAnsi="AngsanaUPC" w:cs="AngsanaUPC"/>
                <w:sz w:val="28"/>
              </w:rPr>
              <w:t>3,935,510</w:t>
            </w:r>
          </w:p>
        </w:tc>
      </w:tr>
      <w:tr w:rsidR="00D63F3C" w:rsidRPr="00AC1DFE" w14:paraId="267F9EA5" w14:textId="77777777" w:rsidTr="002D4DA5">
        <w:trPr>
          <w:trHeight w:val="374"/>
        </w:trPr>
        <w:tc>
          <w:tcPr>
            <w:tcW w:w="3969" w:type="dxa"/>
            <w:vAlign w:val="bottom"/>
          </w:tcPr>
          <w:p w14:paraId="32BB54FA" w14:textId="73EB442C" w:rsidR="00D63F3C" w:rsidRPr="00AC1DFE" w:rsidRDefault="00D63F3C" w:rsidP="00D63F3C">
            <w:pPr>
              <w:pStyle w:val="NoSpacing"/>
              <w:ind w:left="270"/>
              <w:rPr>
                <w:rFonts w:asciiTheme="majorBidi" w:hAnsiTheme="majorBidi" w:cstheme="majorBidi"/>
                <w:sz w:val="28"/>
                <w:cs/>
              </w:rPr>
            </w:pPr>
            <w:r w:rsidRPr="00AC1DFE">
              <w:rPr>
                <w:rFonts w:asciiTheme="majorBidi" w:hAnsiTheme="majorBidi" w:cstheme="majorBidi"/>
                <w:sz w:val="28"/>
              </w:rPr>
              <w:t xml:space="preserve">Unrealized gain (loss) on other current  </w:t>
            </w:r>
            <w:r w:rsidRPr="00AC1DFE">
              <w:rPr>
                <w:rFonts w:asciiTheme="majorBidi" w:hAnsiTheme="majorBidi" w:cstheme="majorBidi"/>
                <w:sz w:val="28"/>
              </w:rPr>
              <w:br/>
              <w:t xml:space="preserve">     financial assets</w:t>
            </w:r>
          </w:p>
        </w:tc>
        <w:tc>
          <w:tcPr>
            <w:tcW w:w="1276" w:type="dxa"/>
            <w:shd w:val="clear" w:color="auto" w:fill="auto"/>
            <w:vAlign w:val="bottom"/>
          </w:tcPr>
          <w:p w14:paraId="57B7D81B" w14:textId="10A45119" w:rsidR="00D63F3C" w:rsidRPr="00AC1DFE" w:rsidRDefault="00D63F3C" w:rsidP="00D63F3C">
            <w:pPr>
              <w:pStyle w:val="NoSpacing"/>
              <w:pBdr>
                <w:bottom w:val="single" w:sz="4" w:space="1" w:color="auto"/>
              </w:pBdr>
              <w:jc w:val="right"/>
              <w:rPr>
                <w:rFonts w:asciiTheme="majorBidi" w:hAnsiTheme="majorBidi" w:cstheme="majorBidi"/>
                <w:sz w:val="28"/>
              </w:rPr>
            </w:pPr>
            <w:r>
              <w:rPr>
                <w:rFonts w:ascii="AngsanaUPC" w:hAnsi="AngsanaUPC" w:cs="AngsanaUPC"/>
                <w:sz w:val="28"/>
              </w:rPr>
              <w:t>135,426</w:t>
            </w:r>
          </w:p>
        </w:tc>
        <w:tc>
          <w:tcPr>
            <w:tcW w:w="1276" w:type="dxa"/>
            <w:shd w:val="clear" w:color="auto" w:fill="auto"/>
            <w:vAlign w:val="bottom"/>
          </w:tcPr>
          <w:p w14:paraId="42EA631E" w14:textId="30260AA4" w:rsidR="00D63F3C" w:rsidRPr="00AC1DFE" w:rsidRDefault="00D63F3C" w:rsidP="00D63F3C">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382,287</w:t>
            </w:r>
          </w:p>
        </w:tc>
        <w:tc>
          <w:tcPr>
            <w:tcW w:w="1275" w:type="dxa"/>
            <w:gridSpan w:val="2"/>
            <w:shd w:val="clear" w:color="auto" w:fill="auto"/>
            <w:vAlign w:val="bottom"/>
          </w:tcPr>
          <w:p w14:paraId="34E95189" w14:textId="5D1DE4D2" w:rsidR="00D63F3C" w:rsidRPr="00AC1DFE" w:rsidRDefault="00D63F3C" w:rsidP="00D63F3C">
            <w:pPr>
              <w:pStyle w:val="NoSpacing"/>
              <w:pBdr>
                <w:bottom w:val="single" w:sz="4" w:space="1" w:color="auto"/>
              </w:pBdr>
              <w:jc w:val="right"/>
              <w:rPr>
                <w:rFonts w:asciiTheme="majorBidi" w:hAnsiTheme="majorBidi" w:cstheme="majorBidi"/>
                <w:sz w:val="28"/>
              </w:rPr>
            </w:pPr>
            <w:r>
              <w:rPr>
                <w:rFonts w:ascii="AngsanaUPC" w:hAnsi="AngsanaUPC" w:cs="AngsanaUPC"/>
                <w:sz w:val="28"/>
              </w:rPr>
              <w:t>135,426</w:t>
            </w:r>
          </w:p>
        </w:tc>
        <w:tc>
          <w:tcPr>
            <w:tcW w:w="1276" w:type="dxa"/>
            <w:shd w:val="clear" w:color="auto" w:fill="auto"/>
            <w:vAlign w:val="bottom"/>
          </w:tcPr>
          <w:p w14:paraId="75E9D43A" w14:textId="5A00BC31" w:rsidR="00D63F3C" w:rsidRPr="00AC1DFE" w:rsidRDefault="00D63F3C" w:rsidP="00D63F3C">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382,287</w:t>
            </w:r>
          </w:p>
        </w:tc>
      </w:tr>
      <w:tr w:rsidR="00D63F3C" w:rsidRPr="00AC1DFE" w14:paraId="3CDE306B" w14:textId="77777777" w:rsidTr="002D4DA5">
        <w:trPr>
          <w:trHeight w:val="374"/>
        </w:trPr>
        <w:tc>
          <w:tcPr>
            <w:tcW w:w="3969" w:type="dxa"/>
            <w:vAlign w:val="bottom"/>
          </w:tcPr>
          <w:p w14:paraId="08F5F73D" w14:textId="01068EBA" w:rsidR="00D63F3C" w:rsidRPr="00AC1DFE" w:rsidRDefault="00D63F3C" w:rsidP="00D63F3C">
            <w:pPr>
              <w:pStyle w:val="NoSpacing"/>
              <w:ind w:left="720" w:hanging="3"/>
              <w:rPr>
                <w:rFonts w:asciiTheme="majorBidi" w:hAnsiTheme="majorBidi" w:cstheme="majorBidi"/>
                <w:sz w:val="28"/>
                <w:cs/>
              </w:rPr>
            </w:pPr>
            <w:r w:rsidRPr="00AC1DFE">
              <w:rPr>
                <w:rFonts w:asciiTheme="majorBidi" w:hAnsiTheme="majorBidi" w:cstheme="majorBidi"/>
                <w:sz w:val="28"/>
              </w:rPr>
              <w:t>Total deferred tax assets</w:t>
            </w:r>
          </w:p>
        </w:tc>
        <w:tc>
          <w:tcPr>
            <w:tcW w:w="1276" w:type="dxa"/>
            <w:shd w:val="clear" w:color="auto" w:fill="auto"/>
            <w:vAlign w:val="bottom"/>
          </w:tcPr>
          <w:p w14:paraId="5F1A83B9" w14:textId="6B06C3E7" w:rsidR="00D63F3C" w:rsidRPr="00AC1DFE" w:rsidRDefault="00D63F3C" w:rsidP="00D63F3C">
            <w:pPr>
              <w:pStyle w:val="NoSpacing"/>
              <w:pBdr>
                <w:bottom w:val="double" w:sz="4" w:space="1" w:color="auto"/>
              </w:pBdr>
              <w:jc w:val="right"/>
              <w:rPr>
                <w:rFonts w:asciiTheme="majorBidi" w:hAnsiTheme="majorBidi" w:cstheme="majorBidi"/>
                <w:sz w:val="28"/>
              </w:rPr>
            </w:pPr>
            <w:r>
              <w:rPr>
                <w:rFonts w:ascii="AngsanaUPC" w:hAnsi="AngsanaUPC" w:cs="AngsanaUPC"/>
                <w:sz w:val="28"/>
              </w:rPr>
              <w:t>14,218,280</w:t>
            </w:r>
          </w:p>
        </w:tc>
        <w:tc>
          <w:tcPr>
            <w:tcW w:w="1276" w:type="dxa"/>
            <w:shd w:val="clear" w:color="auto" w:fill="auto"/>
            <w:vAlign w:val="bottom"/>
          </w:tcPr>
          <w:p w14:paraId="173C42A0" w14:textId="0C9CE01A" w:rsidR="00D63F3C" w:rsidRPr="00AC1DFE" w:rsidRDefault="00D63F3C" w:rsidP="00D63F3C">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14,199,742</w:t>
            </w:r>
          </w:p>
        </w:tc>
        <w:tc>
          <w:tcPr>
            <w:tcW w:w="1275" w:type="dxa"/>
            <w:gridSpan w:val="2"/>
            <w:shd w:val="clear" w:color="auto" w:fill="auto"/>
            <w:vAlign w:val="bottom"/>
          </w:tcPr>
          <w:p w14:paraId="7DD4B59C" w14:textId="420AE81C" w:rsidR="00D63F3C" w:rsidRPr="00AC1DFE" w:rsidRDefault="00D63F3C" w:rsidP="00D63F3C">
            <w:pPr>
              <w:pStyle w:val="NoSpacing"/>
              <w:pBdr>
                <w:bottom w:val="double" w:sz="4" w:space="1" w:color="auto"/>
              </w:pBdr>
              <w:jc w:val="right"/>
              <w:rPr>
                <w:rFonts w:asciiTheme="majorBidi" w:hAnsiTheme="majorBidi" w:cstheme="majorBidi"/>
                <w:sz w:val="28"/>
              </w:rPr>
            </w:pPr>
            <w:r>
              <w:rPr>
                <w:rFonts w:ascii="AngsanaUPC" w:hAnsi="AngsanaUPC" w:cs="AngsanaUPC"/>
                <w:sz w:val="28"/>
              </w:rPr>
              <w:t>22,709,487</w:t>
            </w:r>
          </w:p>
        </w:tc>
        <w:tc>
          <w:tcPr>
            <w:tcW w:w="1276" w:type="dxa"/>
            <w:shd w:val="clear" w:color="auto" w:fill="auto"/>
            <w:vAlign w:val="bottom"/>
          </w:tcPr>
          <w:p w14:paraId="6448186E" w14:textId="77D34947" w:rsidR="00D63F3C" w:rsidRPr="00AC1DFE" w:rsidRDefault="00D63F3C" w:rsidP="00D63F3C">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22,052,568</w:t>
            </w:r>
          </w:p>
        </w:tc>
      </w:tr>
    </w:tbl>
    <w:p w14:paraId="1C343B36" w14:textId="77777777" w:rsidR="008B7DCD" w:rsidRPr="00AC1DFE" w:rsidRDefault="008B7DCD" w:rsidP="000C35D8">
      <w:pPr>
        <w:pStyle w:val="NoSpacing"/>
        <w:spacing w:before="120" w:after="120"/>
        <w:ind w:left="425"/>
        <w:jc w:val="thaiDistribute"/>
        <w:rPr>
          <w:rFonts w:asciiTheme="majorBidi" w:hAnsiTheme="majorBidi" w:cstheme="majorBidi"/>
          <w:sz w:val="28"/>
        </w:rPr>
      </w:pPr>
    </w:p>
    <w:p w14:paraId="43B2E0F9" w14:textId="2C4F8A4A" w:rsidR="008B7DCD" w:rsidRDefault="008B7DCD" w:rsidP="000C35D8">
      <w:pPr>
        <w:pStyle w:val="NoSpacing"/>
        <w:spacing w:before="120" w:after="120"/>
        <w:ind w:left="425"/>
        <w:jc w:val="thaiDistribute"/>
        <w:rPr>
          <w:rFonts w:asciiTheme="majorBidi" w:hAnsiTheme="majorBidi" w:cstheme="majorBidi"/>
          <w:sz w:val="28"/>
        </w:rPr>
      </w:pPr>
    </w:p>
    <w:p w14:paraId="331DD7EB" w14:textId="77777777" w:rsidR="00F7298D" w:rsidRPr="00AC1DFE" w:rsidRDefault="00F7298D" w:rsidP="000C35D8">
      <w:pPr>
        <w:pStyle w:val="NoSpacing"/>
        <w:spacing w:before="120" w:after="120"/>
        <w:ind w:left="425"/>
        <w:jc w:val="thaiDistribute"/>
        <w:rPr>
          <w:rFonts w:asciiTheme="majorBidi" w:hAnsiTheme="majorBidi" w:cstheme="majorBidi"/>
          <w:sz w:val="28"/>
        </w:rPr>
      </w:pPr>
    </w:p>
    <w:p w14:paraId="6C0A55EC" w14:textId="5D9DBAAF" w:rsidR="00AF0C65" w:rsidRPr="00AC1DFE" w:rsidRDefault="006F2AAD" w:rsidP="000C35D8">
      <w:pPr>
        <w:pStyle w:val="NoSpacing"/>
        <w:spacing w:before="120" w:after="120"/>
        <w:ind w:left="425"/>
        <w:jc w:val="thaiDistribute"/>
        <w:rPr>
          <w:rFonts w:asciiTheme="majorBidi" w:hAnsiTheme="majorBidi" w:cstheme="majorBidi"/>
          <w:sz w:val="28"/>
        </w:rPr>
      </w:pPr>
      <w:r w:rsidRPr="00AC1DFE">
        <w:rPr>
          <w:rFonts w:asciiTheme="majorBidi" w:hAnsiTheme="majorBidi" w:cstheme="majorBidi"/>
          <w:sz w:val="28"/>
        </w:rPr>
        <w:lastRenderedPageBreak/>
        <w:t xml:space="preserve">Tax expense </w:t>
      </w:r>
      <w:r w:rsidR="000B5C21" w:rsidRPr="00AC1DFE">
        <w:rPr>
          <w:rFonts w:asciiTheme="majorBidi" w:hAnsiTheme="majorBidi" w:cstheme="majorBidi"/>
          <w:sz w:val="28"/>
        </w:rPr>
        <w:t xml:space="preserve">(income) </w:t>
      </w:r>
      <w:r w:rsidRPr="00AC1DFE">
        <w:rPr>
          <w:rFonts w:asciiTheme="majorBidi" w:hAnsiTheme="majorBidi" w:cstheme="majorBidi"/>
          <w:sz w:val="28"/>
        </w:rPr>
        <w:t>for the year ended December 31, 202</w:t>
      </w:r>
      <w:r w:rsidR="000F7231">
        <w:rPr>
          <w:rFonts w:asciiTheme="majorBidi" w:hAnsiTheme="majorBidi" w:cstheme="majorBidi"/>
          <w:sz w:val="28"/>
        </w:rPr>
        <w:t>4</w:t>
      </w:r>
      <w:r w:rsidRPr="00AC1DFE">
        <w:rPr>
          <w:rFonts w:asciiTheme="majorBidi" w:hAnsiTheme="majorBidi" w:cstheme="majorBidi"/>
          <w:sz w:val="28"/>
        </w:rPr>
        <w:t xml:space="preserve"> and 202</w:t>
      </w:r>
      <w:r w:rsidR="000F7231">
        <w:rPr>
          <w:rFonts w:asciiTheme="majorBidi" w:hAnsiTheme="majorBidi" w:cstheme="majorBidi"/>
          <w:sz w:val="28"/>
        </w:rPr>
        <w:t>3</w:t>
      </w:r>
      <w:r w:rsidRPr="00AC1DFE">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AC1DFE" w14:paraId="339C806D" w14:textId="77777777" w:rsidTr="00DF434D">
        <w:trPr>
          <w:tblHeader/>
        </w:trPr>
        <w:tc>
          <w:tcPr>
            <w:tcW w:w="4110" w:type="dxa"/>
          </w:tcPr>
          <w:p w14:paraId="02E945DA" w14:textId="77777777" w:rsidR="000C35D8" w:rsidRPr="00AC1DFE" w:rsidRDefault="000C35D8" w:rsidP="001E1A72">
            <w:pPr>
              <w:pStyle w:val="NoSpacing"/>
              <w:rPr>
                <w:rFonts w:asciiTheme="majorBidi" w:hAnsiTheme="majorBidi" w:cstheme="majorBidi"/>
                <w:b/>
                <w:bCs/>
                <w:sz w:val="28"/>
              </w:rPr>
            </w:pPr>
          </w:p>
        </w:tc>
        <w:tc>
          <w:tcPr>
            <w:tcW w:w="5670" w:type="dxa"/>
            <w:gridSpan w:val="5"/>
            <w:vAlign w:val="bottom"/>
          </w:tcPr>
          <w:p w14:paraId="4A2975E4" w14:textId="58DA8C2A" w:rsidR="000C35D8" w:rsidRPr="00AC1DFE" w:rsidRDefault="00FD53AA"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E0E27" w:rsidRPr="00AC1DFE" w14:paraId="744E86B8" w14:textId="77777777" w:rsidTr="00DF434D">
        <w:trPr>
          <w:tblHeader/>
        </w:trPr>
        <w:tc>
          <w:tcPr>
            <w:tcW w:w="4110" w:type="dxa"/>
          </w:tcPr>
          <w:p w14:paraId="15F7A2DA" w14:textId="77777777" w:rsidR="00AE0E27" w:rsidRPr="00AC1DFE" w:rsidRDefault="00AE0E27" w:rsidP="001E1A72">
            <w:pPr>
              <w:pStyle w:val="NoSpacing"/>
              <w:rPr>
                <w:rFonts w:asciiTheme="majorBidi" w:hAnsiTheme="majorBidi" w:cstheme="majorBidi"/>
                <w:b/>
                <w:bCs/>
                <w:sz w:val="28"/>
                <w:cs/>
              </w:rPr>
            </w:pPr>
          </w:p>
        </w:tc>
        <w:tc>
          <w:tcPr>
            <w:tcW w:w="5670" w:type="dxa"/>
            <w:gridSpan w:val="5"/>
            <w:vAlign w:val="bottom"/>
          </w:tcPr>
          <w:p w14:paraId="282D7E2F" w14:textId="0E6AD09A" w:rsidR="00AE0E27" w:rsidRPr="00AC1DFE" w:rsidRDefault="007A685F" w:rsidP="001E1A72">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Statements of comprehensive income</w:t>
            </w:r>
          </w:p>
        </w:tc>
      </w:tr>
      <w:tr w:rsidR="007A685F" w:rsidRPr="00AC1DFE" w14:paraId="6B5FE1EF" w14:textId="77777777" w:rsidTr="00DF434D">
        <w:trPr>
          <w:tblHeader/>
        </w:trPr>
        <w:tc>
          <w:tcPr>
            <w:tcW w:w="4110" w:type="dxa"/>
          </w:tcPr>
          <w:p w14:paraId="014A93C2" w14:textId="77777777" w:rsidR="007A685F" w:rsidRPr="00AC1DFE"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AC1DFE" w:rsidRDefault="007A685F" w:rsidP="007A685F">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910" w:type="dxa"/>
            <w:gridSpan w:val="3"/>
          </w:tcPr>
          <w:p w14:paraId="25132ADB" w14:textId="697F0B7E" w:rsidR="007A685F" w:rsidRPr="00AC1DFE" w:rsidRDefault="007A685F" w:rsidP="007A685F">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0F7231" w:rsidRPr="00AC1DFE" w14:paraId="2707EF26" w14:textId="77777777" w:rsidTr="00DF434D">
        <w:trPr>
          <w:tblHeader/>
        </w:trPr>
        <w:tc>
          <w:tcPr>
            <w:tcW w:w="4110" w:type="dxa"/>
          </w:tcPr>
          <w:p w14:paraId="0D8626D8" w14:textId="77777777" w:rsidR="000F7231" w:rsidRPr="00AC1DFE" w:rsidRDefault="000F7231" w:rsidP="000F7231">
            <w:pPr>
              <w:pStyle w:val="NoSpacing"/>
              <w:rPr>
                <w:rFonts w:asciiTheme="majorBidi" w:hAnsiTheme="majorBidi" w:cstheme="majorBidi"/>
                <w:b/>
                <w:bCs/>
                <w:sz w:val="28"/>
              </w:rPr>
            </w:pPr>
          </w:p>
        </w:tc>
        <w:tc>
          <w:tcPr>
            <w:tcW w:w="1417" w:type="dxa"/>
          </w:tcPr>
          <w:p w14:paraId="6E8CDE85" w14:textId="3F22F678"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gridSpan w:val="2"/>
          </w:tcPr>
          <w:p w14:paraId="2D417B0B" w14:textId="7686E968"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417" w:type="dxa"/>
          </w:tcPr>
          <w:p w14:paraId="441A3009" w14:textId="3012906C"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tcPr>
          <w:p w14:paraId="3BB19758" w14:textId="22FB0BEF" w:rsidR="000F7231" w:rsidRPr="00AC1DFE" w:rsidRDefault="000F7231" w:rsidP="000F723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0F7231" w:rsidRPr="00AC1DFE" w14:paraId="0F507BD9" w14:textId="77777777" w:rsidTr="00FA4D9A">
        <w:trPr>
          <w:trHeight w:val="374"/>
        </w:trPr>
        <w:tc>
          <w:tcPr>
            <w:tcW w:w="4110" w:type="dxa"/>
            <w:vAlign w:val="bottom"/>
          </w:tcPr>
          <w:p w14:paraId="43F569A6" w14:textId="19BD5138" w:rsidR="000F7231" w:rsidRPr="00AC1DFE" w:rsidRDefault="000F7231" w:rsidP="000F7231">
            <w:pPr>
              <w:pStyle w:val="NoSpacing"/>
              <w:ind w:left="453" w:hanging="426"/>
              <w:rPr>
                <w:rFonts w:asciiTheme="majorBidi" w:hAnsiTheme="majorBidi" w:cstheme="majorBidi"/>
                <w:b/>
                <w:bCs/>
                <w:sz w:val="28"/>
                <w:cs/>
              </w:rPr>
            </w:pPr>
            <w:r w:rsidRPr="00AC1DFE">
              <w:rPr>
                <w:rFonts w:asciiTheme="majorBidi" w:hAnsiTheme="majorBidi" w:cstheme="majorBidi"/>
                <w:b/>
                <w:bCs/>
                <w:sz w:val="28"/>
              </w:rPr>
              <w:t>Current tax:</w:t>
            </w:r>
          </w:p>
        </w:tc>
        <w:tc>
          <w:tcPr>
            <w:tcW w:w="1417" w:type="dxa"/>
            <w:shd w:val="clear" w:color="auto" w:fill="auto"/>
            <w:vAlign w:val="bottom"/>
          </w:tcPr>
          <w:p w14:paraId="38E2E164" w14:textId="77777777" w:rsidR="000F7231" w:rsidRPr="00AC1DFE" w:rsidRDefault="000F7231" w:rsidP="000F7231">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0F7231" w:rsidRPr="00AC1DFE" w:rsidRDefault="000F7231" w:rsidP="000F7231">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0F7231" w:rsidRPr="00AC1DFE" w:rsidRDefault="000F7231" w:rsidP="000F7231">
            <w:pPr>
              <w:pStyle w:val="NoSpacing"/>
              <w:jc w:val="right"/>
              <w:rPr>
                <w:rFonts w:asciiTheme="majorBidi" w:hAnsiTheme="majorBidi" w:cstheme="majorBidi"/>
                <w:sz w:val="28"/>
              </w:rPr>
            </w:pPr>
          </w:p>
        </w:tc>
        <w:tc>
          <w:tcPr>
            <w:tcW w:w="1418" w:type="dxa"/>
            <w:vAlign w:val="bottom"/>
          </w:tcPr>
          <w:p w14:paraId="3B60E57B" w14:textId="77777777" w:rsidR="000F7231" w:rsidRPr="00AC1DFE" w:rsidRDefault="000F7231" w:rsidP="000F7231">
            <w:pPr>
              <w:pStyle w:val="NoSpacing"/>
              <w:jc w:val="right"/>
              <w:rPr>
                <w:rFonts w:asciiTheme="majorBidi" w:hAnsiTheme="majorBidi" w:cstheme="majorBidi"/>
                <w:sz w:val="28"/>
              </w:rPr>
            </w:pPr>
          </w:p>
        </w:tc>
      </w:tr>
      <w:tr w:rsidR="003C0B70" w:rsidRPr="00AC1DFE" w14:paraId="5F8D0B1E" w14:textId="77777777" w:rsidTr="003C0B70">
        <w:trPr>
          <w:trHeight w:val="374"/>
        </w:trPr>
        <w:tc>
          <w:tcPr>
            <w:tcW w:w="4110" w:type="dxa"/>
            <w:vAlign w:val="bottom"/>
          </w:tcPr>
          <w:p w14:paraId="1DABF758" w14:textId="38923CDA" w:rsidR="003C0B70" w:rsidRPr="00AC1DFE" w:rsidRDefault="003C0B70" w:rsidP="003C0B70">
            <w:pPr>
              <w:pStyle w:val="NoSpacing"/>
              <w:ind w:left="169"/>
              <w:rPr>
                <w:rFonts w:asciiTheme="majorBidi" w:hAnsiTheme="majorBidi" w:cstheme="majorBidi"/>
                <w:sz w:val="28"/>
                <w:cs/>
              </w:rPr>
            </w:pPr>
            <w:r w:rsidRPr="00AC1DFE">
              <w:rPr>
                <w:rFonts w:asciiTheme="majorBidi" w:hAnsiTheme="majorBidi" w:cstheme="majorBidi"/>
                <w:sz w:val="28"/>
              </w:rPr>
              <w:t>Income tax</w:t>
            </w:r>
          </w:p>
        </w:tc>
        <w:tc>
          <w:tcPr>
            <w:tcW w:w="1417" w:type="dxa"/>
            <w:shd w:val="clear" w:color="auto" w:fill="auto"/>
            <w:vAlign w:val="bottom"/>
          </w:tcPr>
          <w:p w14:paraId="693CB7B1" w14:textId="796DDF91" w:rsidR="003C0B70" w:rsidRPr="003C0B70" w:rsidRDefault="003C0B70" w:rsidP="003C0B70">
            <w:pPr>
              <w:pStyle w:val="NoSpacing"/>
              <w:jc w:val="right"/>
              <w:rPr>
                <w:rFonts w:asciiTheme="majorBidi" w:hAnsiTheme="majorBidi" w:cstheme="majorBidi"/>
                <w:sz w:val="28"/>
                <w:cs/>
              </w:rPr>
            </w:pPr>
            <w:r w:rsidRPr="003C0B70">
              <w:rPr>
                <w:rFonts w:ascii="AngsanaUPC" w:hAnsi="AngsanaUPC" w:cs="AngsanaUPC"/>
                <w:sz w:val="28"/>
              </w:rPr>
              <w:t>2,850,644</w:t>
            </w:r>
          </w:p>
        </w:tc>
        <w:tc>
          <w:tcPr>
            <w:tcW w:w="1418" w:type="dxa"/>
            <w:gridSpan w:val="2"/>
            <w:shd w:val="clear" w:color="auto" w:fill="auto"/>
            <w:vAlign w:val="bottom"/>
          </w:tcPr>
          <w:p w14:paraId="59600180" w14:textId="71D6CEEF"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6,976,969</w:t>
            </w:r>
          </w:p>
        </w:tc>
        <w:tc>
          <w:tcPr>
            <w:tcW w:w="1417" w:type="dxa"/>
            <w:shd w:val="clear" w:color="auto" w:fill="auto"/>
            <w:vAlign w:val="bottom"/>
          </w:tcPr>
          <w:p w14:paraId="53268389" w14:textId="58CD9F75"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2,164,673</w:t>
            </w:r>
          </w:p>
        </w:tc>
        <w:tc>
          <w:tcPr>
            <w:tcW w:w="1418" w:type="dxa"/>
            <w:shd w:val="clear" w:color="auto" w:fill="auto"/>
            <w:vAlign w:val="bottom"/>
          </w:tcPr>
          <w:p w14:paraId="0790F82A" w14:textId="2313D528" w:rsidR="003C0B70" w:rsidRPr="00AC1DFE" w:rsidRDefault="003C0B70" w:rsidP="003C0B70">
            <w:pPr>
              <w:pStyle w:val="NoSpacing"/>
              <w:jc w:val="right"/>
              <w:rPr>
                <w:rFonts w:asciiTheme="majorBidi" w:hAnsiTheme="majorBidi" w:cstheme="majorBidi"/>
                <w:sz w:val="28"/>
              </w:rPr>
            </w:pPr>
            <w:r w:rsidRPr="002552FB">
              <w:rPr>
                <w:rFonts w:ascii="AngsanaUPC" w:hAnsi="AngsanaUPC" w:cs="AngsanaUPC"/>
                <w:sz w:val="28"/>
              </w:rPr>
              <w:t>6,976,969</w:t>
            </w:r>
          </w:p>
        </w:tc>
      </w:tr>
      <w:tr w:rsidR="003C0B70" w:rsidRPr="00AC1DFE" w14:paraId="6F06E03A" w14:textId="77777777" w:rsidTr="003C0B70">
        <w:trPr>
          <w:trHeight w:val="374"/>
        </w:trPr>
        <w:tc>
          <w:tcPr>
            <w:tcW w:w="4110" w:type="dxa"/>
            <w:vAlign w:val="bottom"/>
          </w:tcPr>
          <w:p w14:paraId="37A33099" w14:textId="0EE18A11" w:rsidR="003C0B70" w:rsidRPr="00AC1DFE" w:rsidRDefault="003C0B70" w:rsidP="003C0B70">
            <w:pPr>
              <w:pStyle w:val="NoSpacing"/>
              <w:ind w:left="27"/>
              <w:rPr>
                <w:rFonts w:asciiTheme="majorBidi" w:hAnsiTheme="majorBidi" w:cstheme="majorBidi"/>
                <w:b/>
                <w:bCs/>
                <w:sz w:val="28"/>
                <w:cs/>
              </w:rPr>
            </w:pPr>
            <w:r w:rsidRPr="00AC1DFE">
              <w:rPr>
                <w:rFonts w:asciiTheme="majorBidi" w:hAnsiTheme="majorBidi" w:cstheme="majorBidi"/>
                <w:b/>
                <w:bCs/>
                <w:sz w:val="28"/>
              </w:rPr>
              <w:t>Deferred tax:</w:t>
            </w:r>
          </w:p>
        </w:tc>
        <w:tc>
          <w:tcPr>
            <w:tcW w:w="1417" w:type="dxa"/>
            <w:shd w:val="clear" w:color="auto" w:fill="auto"/>
            <w:vAlign w:val="bottom"/>
          </w:tcPr>
          <w:p w14:paraId="0A8C21C5" w14:textId="77777777" w:rsidR="003C0B70" w:rsidRPr="003C0B70" w:rsidRDefault="003C0B70" w:rsidP="003C0B70">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3C0B70" w:rsidRPr="003C0B70" w:rsidRDefault="003C0B70" w:rsidP="003C0B70">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3C0B70" w:rsidRPr="003C0B70" w:rsidRDefault="003C0B70" w:rsidP="003C0B70">
            <w:pPr>
              <w:pStyle w:val="NoSpacing"/>
              <w:jc w:val="right"/>
              <w:rPr>
                <w:rFonts w:asciiTheme="majorBidi" w:hAnsiTheme="majorBidi" w:cstheme="majorBidi"/>
                <w:sz w:val="28"/>
              </w:rPr>
            </w:pPr>
          </w:p>
        </w:tc>
        <w:tc>
          <w:tcPr>
            <w:tcW w:w="1418" w:type="dxa"/>
            <w:vAlign w:val="bottom"/>
          </w:tcPr>
          <w:p w14:paraId="1B14261D" w14:textId="77777777" w:rsidR="003C0B70" w:rsidRPr="00AC1DFE" w:rsidRDefault="003C0B70" w:rsidP="003C0B70">
            <w:pPr>
              <w:pStyle w:val="NoSpacing"/>
              <w:jc w:val="right"/>
              <w:rPr>
                <w:rFonts w:asciiTheme="majorBidi" w:hAnsiTheme="majorBidi" w:cstheme="majorBidi"/>
                <w:sz w:val="28"/>
              </w:rPr>
            </w:pPr>
          </w:p>
        </w:tc>
      </w:tr>
      <w:tr w:rsidR="003C0B70" w:rsidRPr="00AC1DFE" w14:paraId="231B04D1" w14:textId="77777777" w:rsidTr="003C0B70">
        <w:trPr>
          <w:trHeight w:val="374"/>
        </w:trPr>
        <w:tc>
          <w:tcPr>
            <w:tcW w:w="4110" w:type="dxa"/>
            <w:vAlign w:val="bottom"/>
          </w:tcPr>
          <w:p w14:paraId="7F0593BA" w14:textId="15F5F2AE" w:rsidR="003C0B70" w:rsidRPr="00AC1DFE" w:rsidRDefault="003C0B70" w:rsidP="003C0B70">
            <w:pPr>
              <w:pStyle w:val="NoSpacing"/>
              <w:ind w:left="453" w:hanging="426"/>
              <w:rPr>
                <w:rFonts w:asciiTheme="majorBidi" w:hAnsiTheme="majorBidi" w:cstheme="majorBidi"/>
                <w:sz w:val="28"/>
                <w:cs/>
              </w:rPr>
            </w:pPr>
            <w:r w:rsidRPr="00AC1DFE">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3C0B70" w:rsidRPr="003C0B70" w:rsidRDefault="003C0B70" w:rsidP="003C0B70">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3C0B70" w:rsidRPr="003C0B70" w:rsidRDefault="003C0B70" w:rsidP="003C0B70">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3C0B70" w:rsidRPr="003C0B70" w:rsidRDefault="003C0B70" w:rsidP="003C0B70">
            <w:pPr>
              <w:pStyle w:val="NoSpacing"/>
              <w:jc w:val="right"/>
              <w:rPr>
                <w:rFonts w:asciiTheme="majorBidi" w:hAnsiTheme="majorBidi" w:cstheme="majorBidi"/>
                <w:sz w:val="28"/>
              </w:rPr>
            </w:pPr>
          </w:p>
        </w:tc>
        <w:tc>
          <w:tcPr>
            <w:tcW w:w="1418" w:type="dxa"/>
            <w:vAlign w:val="bottom"/>
          </w:tcPr>
          <w:p w14:paraId="4D286E44" w14:textId="77777777" w:rsidR="003C0B70" w:rsidRPr="00AC1DFE" w:rsidRDefault="003C0B70" w:rsidP="003C0B70">
            <w:pPr>
              <w:pStyle w:val="NoSpacing"/>
              <w:jc w:val="right"/>
              <w:rPr>
                <w:rFonts w:asciiTheme="majorBidi" w:hAnsiTheme="majorBidi" w:cstheme="majorBidi"/>
                <w:sz w:val="28"/>
              </w:rPr>
            </w:pPr>
          </w:p>
        </w:tc>
      </w:tr>
      <w:tr w:rsidR="003C0B70" w:rsidRPr="00AC1DFE" w14:paraId="2C0F4832" w14:textId="77777777" w:rsidTr="003C0B70">
        <w:trPr>
          <w:trHeight w:val="374"/>
        </w:trPr>
        <w:tc>
          <w:tcPr>
            <w:tcW w:w="4110" w:type="dxa"/>
            <w:vAlign w:val="bottom"/>
          </w:tcPr>
          <w:p w14:paraId="2612DAFD" w14:textId="153E6E2B" w:rsidR="003C0B70" w:rsidRPr="00AC1DFE" w:rsidRDefault="003C0B70" w:rsidP="003C0B70">
            <w:pPr>
              <w:pStyle w:val="NoSpacing"/>
              <w:ind w:left="601" w:hanging="432"/>
              <w:rPr>
                <w:rFonts w:asciiTheme="majorBidi" w:hAnsiTheme="majorBidi" w:cstheme="majorBidi"/>
                <w:sz w:val="28"/>
                <w:cs/>
              </w:rPr>
            </w:pPr>
            <w:r w:rsidRPr="00AC1DFE">
              <w:rPr>
                <w:rFonts w:asciiTheme="majorBidi" w:hAnsiTheme="majorBidi" w:cstheme="majorBidi"/>
                <w:sz w:val="28"/>
              </w:rPr>
              <w:t>differences and reversal of temporary</w:t>
            </w:r>
            <w:r w:rsidRPr="00AC1DFE">
              <w:rPr>
                <w:rFonts w:asciiTheme="majorBidi" w:hAnsiTheme="majorBidi" w:cstheme="majorBidi"/>
                <w:sz w:val="28"/>
              </w:rPr>
              <w:br/>
              <w:t>differences</w:t>
            </w:r>
            <w:r w:rsidRPr="00AC1DFE">
              <w:rPr>
                <w:rFonts w:asciiTheme="majorBidi" w:hAnsiTheme="majorBidi" w:cstheme="majorBidi"/>
                <w:sz w:val="28"/>
                <w:cs/>
              </w:rPr>
              <w:t xml:space="preserve"> </w:t>
            </w:r>
          </w:p>
        </w:tc>
        <w:tc>
          <w:tcPr>
            <w:tcW w:w="1417" w:type="dxa"/>
            <w:shd w:val="clear" w:color="auto" w:fill="auto"/>
            <w:vAlign w:val="bottom"/>
          </w:tcPr>
          <w:p w14:paraId="3C67DB26" w14:textId="5C9252B6"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643,095</w:t>
            </w:r>
          </w:p>
        </w:tc>
        <w:tc>
          <w:tcPr>
            <w:tcW w:w="1418" w:type="dxa"/>
            <w:gridSpan w:val="2"/>
            <w:shd w:val="clear" w:color="auto" w:fill="auto"/>
            <w:vAlign w:val="bottom"/>
          </w:tcPr>
          <w:p w14:paraId="774F2654" w14:textId="5007B678" w:rsidR="003C0B70" w:rsidRPr="003C0B70" w:rsidRDefault="003C0B70" w:rsidP="003C0B70">
            <w:pPr>
              <w:pStyle w:val="NoSpacing"/>
              <w:pBdr>
                <w:bottom w:val="single" w:sz="4" w:space="1" w:color="auto"/>
              </w:pBdr>
              <w:jc w:val="right"/>
              <w:rPr>
                <w:rFonts w:asciiTheme="majorBidi" w:hAnsiTheme="majorBidi" w:cstheme="majorBidi"/>
                <w:sz w:val="28"/>
                <w:cs/>
              </w:rPr>
            </w:pPr>
            <w:r w:rsidRPr="003C0B70">
              <w:rPr>
                <w:rFonts w:ascii="AngsanaUPC" w:hAnsi="AngsanaUPC" w:cs="AngsanaUPC"/>
                <w:sz w:val="28"/>
              </w:rPr>
              <w:t>(3,608,438)</w:t>
            </w:r>
          </w:p>
        </w:tc>
        <w:tc>
          <w:tcPr>
            <w:tcW w:w="1417" w:type="dxa"/>
            <w:shd w:val="clear" w:color="auto" w:fill="auto"/>
            <w:vAlign w:val="bottom"/>
          </w:tcPr>
          <w:p w14:paraId="327E6971" w14:textId="52EFFED2"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4,713</w:t>
            </w:r>
          </w:p>
        </w:tc>
        <w:tc>
          <w:tcPr>
            <w:tcW w:w="1418" w:type="dxa"/>
            <w:vAlign w:val="bottom"/>
          </w:tcPr>
          <w:p w14:paraId="369FD085" w14:textId="5F938168" w:rsidR="003C0B70" w:rsidRPr="00AC1DFE" w:rsidRDefault="003C0B70" w:rsidP="003C0B70">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(4,052,907)</w:t>
            </w:r>
          </w:p>
        </w:tc>
      </w:tr>
      <w:tr w:rsidR="003C0B70" w:rsidRPr="00AC1DFE" w14:paraId="74C3BA2B" w14:textId="77777777" w:rsidTr="003C0B70">
        <w:trPr>
          <w:trHeight w:val="374"/>
        </w:trPr>
        <w:tc>
          <w:tcPr>
            <w:tcW w:w="4110" w:type="dxa"/>
            <w:vAlign w:val="bottom"/>
          </w:tcPr>
          <w:p w14:paraId="305649E1" w14:textId="453AF09B" w:rsidR="003C0B70" w:rsidRPr="00AC1DFE" w:rsidRDefault="003C0B70" w:rsidP="003C0B70">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Tax (income) expense presented in statements </w:t>
            </w:r>
            <w:r w:rsidRPr="00AC1DFE">
              <w:rPr>
                <w:rFonts w:asciiTheme="majorBidi" w:hAnsiTheme="majorBidi" w:cstheme="majorBidi"/>
                <w:sz w:val="28"/>
              </w:rPr>
              <w:br/>
              <w:t>of comprehensive income</w:t>
            </w:r>
            <w:r w:rsidRPr="00AC1DFE">
              <w:rPr>
                <w:rFonts w:asciiTheme="majorBidi" w:hAnsiTheme="majorBidi" w:cstheme="majorBidi"/>
                <w:sz w:val="28"/>
                <w:cs/>
              </w:rPr>
              <w:t xml:space="preserve"> </w:t>
            </w:r>
          </w:p>
        </w:tc>
        <w:tc>
          <w:tcPr>
            <w:tcW w:w="1417" w:type="dxa"/>
            <w:shd w:val="clear" w:color="auto" w:fill="auto"/>
            <w:vAlign w:val="bottom"/>
          </w:tcPr>
          <w:p w14:paraId="795D1214" w14:textId="38D85397"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3,493,739</w:t>
            </w:r>
          </w:p>
        </w:tc>
        <w:tc>
          <w:tcPr>
            <w:tcW w:w="1418" w:type="dxa"/>
            <w:gridSpan w:val="2"/>
            <w:shd w:val="clear" w:color="auto" w:fill="auto"/>
            <w:vAlign w:val="bottom"/>
          </w:tcPr>
          <w:p w14:paraId="028B8533" w14:textId="7D6F908B" w:rsidR="003C0B70" w:rsidRPr="003C0B70" w:rsidRDefault="003C0B70" w:rsidP="003C0B70">
            <w:pPr>
              <w:pStyle w:val="NoSpacing"/>
              <w:pBdr>
                <w:bottom w:val="double" w:sz="4" w:space="1" w:color="auto"/>
              </w:pBdr>
              <w:jc w:val="right"/>
              <w:rPr>
                <w:rFonts w:asciiTheme="majorBidi" w:hAnsiTheme="majorBidi" w:cstheme="majorBidi"/>
                <w:sz w:val="28"/>
                <w:cs/>
              </w:rPr>
            </w:pPr>
            <w:r w:rsidRPr="003C0B70">
              <w:rPr>
                <w:rFonts w:ascii="AngsanaUPC" w:hAnsi="AngsanaUPC" w:cs="AngsanaUPC"/>
                <w:sz w:val="28"/>
              </w:rPr>
              <w:t>3,368,531</w:t>
            </w:r>
          </w:p>
        </w:tc>
        <w:tc>
          <w:tcPr>
            <w:tcW w:w="1417" w:type="dxa"/>
            <w:shd w:val="clear" w:color="auto" w:fill="auto"/>
            <w:vAlign w:val="bottom"/>
          </w:tcPr>
          <w:p w14:paraId="3D81B9CA" w14:textId="3C091590"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2,169,386</w:t>
            </w:r>
          </w:p>
        </w:tc>
        <w:tc>
          <w:tcPr>
            <w:tcW w:w="1418" w:type="dxa"/>
            <w:vAlign w:val="bottom"/>
          </w:tcPr>
          <w:p w14:paraId="34C14012" w14:textId="161AD660" w:rsidR="003C0B70" w:rsidRPr="00AC1DFE" w:rsidRDefault="003C0B70" w:rsidP="003C0B70">
            <w:pPr>
              <w:pStyle w:val="NoSpacing"/>
              <w:pBdr>
                <w:bottom w:val="double" w:sz="4" w:space="1" w:color="auto"/>
              </w:pBdr>
              <w:jc w:val="right"/>
              <w:rPr>
                <w:rFonts w:asciiTheme="majorBidi" w:hAnsiTheme="majorBidi" w:cstheme="majorBidi"/>
                <w:sz w:val="28"/>
                <w:cs/>
              </w:rPr>
            </w:pPr>
            <w:r w:rsidRPr="002552FB">
              <w:rPr>
                <w:rFonts w:ascii="AngsanaUPC" w:hAnsi="AngsanaUPC" w:cs="AngsanaUPC"/>
                <w:sz w:val="28"/>
              </w:rPr>
              <w:t>2,924,062</w:t>
            </w:r>
          </w:p>
        </w:tc>
      </w:tr>
      <w:tr w:rsidR="003C0B70" w:rsidRPr="00AC1DFE" w14:paraId="653E1CE7" w14:textId="77777777" w:rsidTr="00FA4D9A">
        <w:trPr>
          <w:trHeight w:val="643"/>
        </w:trPr>
        <w:tc>
          <w:tcPr>
            <w:tcW w:w="4110" w:type="dxa"/>
            <w:vAlign w:val="bottom"/>
          </w:tcPr>
          <w:p w14:paraId="55571F6D" w14:textId="2B7163A9" w:rsidR="003C0B70" w:rsidRPr="00AC1DFE" w:rsidRDefault="003C0B70" w:rsidP="003C0B70">
            <w:pPr>
              <w:pStyle w:val="NoSpacing"/>
              <w:ind w:left="453" w:hanging="426"/>
              <w:rPr>
                <w:rFonts w:asciiTheme="majorBidi" w:hAnsiTheme="majorBidi" w:cstheme="majorBidi"/>
                <w:b/>
                <w:bCs/>
                <w:sz w:val="28"/>
                <w:cs/>
              </w:rPr>
            </w:pPr>
            <w:r w:rsidRPr="00AC1DFE">
              <w:rPr>
                <w:rFonts w:asciiTheme="majorBidi" w:hAnsiTheme="majorBidi" w:cstheme="majorBidi"/>
                <w:b/>
                <w:bCs/>
                <w:sz w:val="28"/>
              </w:rPr>
              <w:t xml:space="preserve">Income tax recognized in other </w:t>
            </w:r>
            <w:r w:rsidRPr="00AC1DFE">
              <w:rPr>
                <w:rFonts w:asciiTheme="majorBidi" w:hAnsiTheme="majorBidi" w:cstheme="majorBidi"/>
                <w:b/>
                <w:bCs/>
                <w:sz w:val="28"/>
              </w:rPr>
              <w:br/>
              <w:t>comprehensive income</w:t>
            </w:r>
          </w:p>
        </w:tc>
        <w:tc>
          <w:tcPr>
            <w:tcW w:w="1417" w:type="dxa"/>
            <w:shd w:val="clear" w:color="auto" w:fill="auto"/>
            <w:vAlign w:val="bottom"/>
          </w:tcPr>
          <w:p w14:paraId="0A5D68D9" w14:textId="77777777" w:rsidR="003C0B70" w:rsidRPr="003C0B70" w:rsidRDefault="003C0B70" w:rsidP="003C0B70">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3C0B70" w:rsidRPr="003C0B70" w:rsidRDefault="003C0B70" w:rsidP="003C0B70">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3C0B70" w:rsidRPr="003C0B70" w:rsidRDefault="003C0B70" w:rsidP="003C0B70">
            <w:pPr>
              <w:pStyle w:val="NoSpacing"/>
              <w:jc w:val="right"/>
              <w:rPr>
                <w:rFonts w:asciiTheme="majorBidi" w:hAnsiTheme="majorBidi" w:cstheme="majorBidi"/>
                <w:sz w:val="28"/>
              </w:rPr>
            </w:pPr>
          </w:p>
        </w:tc>
        <w:tc>
          <w:tcPr>
            <w:tcW w:w="1418" w:type="dxa"/>
            <w:vAlign w:val="bottom"/>
          </w:tcPr>
          <w:p w14:paraId="778FDDD5" w14:textId="77777777" w:rsidR="003C0B70" w:rsidRPr="00AC1DFE" w:rsidRDefault="003C0B70" w:rsidP="003C0B70">
            <w:pPr>
              <w:pStyle w:val="NoSpacing"/>
              <w:jc w:val="right"/>
              <w:rPr>
                <w:rFonts w:asciiTheme="majorBidi" w:hAnsiTheme="majorBidi" w:cstheme="majorBidi"/>
                <w:sz w:val="28"/>
                <w:cs/>
              </w:rPr>
            </w:pPr>
          </w:p>
        </w:tc>
      </w:tr>
      <w:tr w:rsidR="003C0B70" w:rsidRPr="00AC1DFE" w14:paraId="48D3A0C9" w14:textId="77777777" w:rsidTr="00FA4D9A">
        <w:trPr>
          <w:trHeight w:val="374"/>
        </w:trPr>
        <w:tc>
          <w:tcPr>
            <w:tcW w:w="4110" w:type="dxa"/>
            <w:vAlign w:val="bottom"/>
          </w:tcPr>
          <w:p w14:paraId="29ADF601" w14:textId="77777777" w:rsidR="003C0B70" w:rsidRPr="00AC1DFE" w:rsidRDefault="003C0B70" w:rsidP="003C0B70">
            <w:pPr>
              <w:pStyle w:val="NoSpacing"/>
              <w:ind w:left="453" w:hanging="426"/>
              <w:rPr>
                <w:rFonts w:asciiTheme="majorBidi" w:hAnsiTheme="majorBidi" w:cstheme="majorBidi"/>
                <w:sz w:val="28"/>
                <w:cs/>
              </w:rPr>
            </w:pPr>
            <w:r w:rsidRPr="00AC1DFE">
              <w:rPr>
                <w:rFonts w:asciiTheme="majorBidi" w:hAnsiTheme="majorBidi" w:cstheme="majorBidi"/>
                <w:sz w:val="28"/>
              </w:rPr>
              <w:t>Income tax related to</w:t>
            </w:r>
          </w:p>
        </w:tc>
        <w:tc>
          <w:tcPr>
            <w:tcW w:w="1417" w:type="dxa"/>
            <w:shd w:val="clear" w:color="auto" w:fill="auto"/>
            <w:vAlign w:val="bottom"/>
          </w:tcPr>
          <w:p w14:paraId="11C357D6" w14:textId="77777777" w:rsidR="003C0B70" w:rsidRPr="003C0B70" w:rsidRDefault="003C0B70" w:rsidP="003C0B70">
            <w:pPr>
              <w:pStyle w:val="NoSpacing"/>
              <w:jc w:val="right"/>
              <w:rPr>
                <w:rFonts w:asciiTheme="majorBidi" w:hAnsiTheme="majorBidi" w:cstheme="majorBidi"/>
                <w:sz w:val="28"/>
              </w:rPr>
            </w:pPr>
          </w:p>
        </w:tc>
        <w:tc>
          <w:tcPr>
            <w:tcW w:w="1418" w:type="dxa"/>
            <w:gridSpan w:val="2"/>
            <w:shd w:val="clear" w:color="auto" w:fill="auto"/>
            <w:vAlign w:val="bottom"/>
          </w:tcPr>
          <w:p w14:paraId="0E0D6D8F" w14:textId="77777777" w:rsidR="003C0B70" w:rsidRPr="003C0B70" w:rsidRDefault="003C0B70" w:rsidP="003C0B70">
            <w:pPr>
              <w:pStyle w:val="NoSpacing"/>
              <w:jc w:val="right"/>
              <w:rPr>
                <w:rFonts w:asciiTheme="majorBidi" w:hAnsiTheme="majorBidi" w:cstheme="majorBidi"/>
                <w:sz w:val="28"/>
                <w:cs/>
              </w:rPr>
            </w:pPr>
          </w:p>
        </w:tc>
        <w:tc>
          <w:tcPr>
            <w:tcW w:w="1417" w:type="dxa"/>
            <w:shd w:val="clear" w:color="auto" w:fill="auto"/>
            <w:vAlign w:val="bottom"/>
          </w:tcPr>
          <w:p w14:paraId="3430BEFF" w14:textId="77777777" w:rsidR="003C0B70" w:rsidRPr="003C0B70" w:rsidRDefault="003C0B70" w:rsidP="003C0B70">
            <w:pPr>
              <w:pStyle w:val="NoSpacing"/>
              <w:jc w:val="right"/>
              <w:rPr>
                <w:rFonts w:asciiTheme="majorBidi" w:hAnsiTheme="majorBidi" w:cstheme="majorBidi"/>
                <w:sz w:val="28"/>
              </w:rPr>
            </w:pPr>
          </w:p>
        </w:tc>
        <w:tc>
          <w:tcPr>
            <w:tcW w:w="1418" w:type="dxa"/>
            <w:vAlign w:val="bottom"/>
          </w:tcPr>
          <w:p w14:paraId="4D1C1161" w14:textId="77777777" w:rsidR="003C0B70" w:rsidRPr="00AC1DFE" w:rsidRDefault="003C0B70" w:rsidP="003C0B70">
            <w:pPr>
              <w:pStyle w:val="NoSpacing"/>
              <w:jc w:val="right"/>
              <w:rPr>
                <w:rFonts w:asciiTheme="majorBidi" w:hAnsiTheme="majorBidi" w:cstheme="majorBidi"/>
                <w:sz w:val="28"/>
                <w:cs/>
              </w:rPr>
            </w:pPr>
          </w:p>
        </w:tc>
      </w:tr>
      <w:tr w:rsidR="003C0B70" w:rsidRPr="00AC1DFE" w14:paraId="2F03BCA5" w14:textId="77777777" w:rsidTr="003C0B70">
        <w:trPr>
          <w:trHeight w:val="374"/>
        </w:trPr>
        <w:tc>
          <w:tcPr>
            <w:tcW w:w="4110" w:type="dxa"/>
            <w:vAlign w:val="bottom"/>
          </w:tcPr>
          <w:p w14:paraId="79CC2418" w14:textId="16FF1F3A" w:rsidR="003C0B70" w:rsidRPr="00AC1DFE" w:rsidRDefault="003C0B70" w:rsidP="003C0B70">
            <w:pPr>
              <w:pStyle w:val="NoSpacing"/>
              <w:ind w:left="713" w:hanging="257"/>
              <w:rPr>
                <w:rFonts w:asciiTheme="majorBidi" w:hAnsiTheme="majorBidi" w:cstheme="majorBidi"/>
                <w:sz w:val="28"/>
                <w:cs/>
              </w:rPr>
            </w:pPr>
            <w:r w:rsidRPr="00AC1DFE">
              <w:rPr>
                <w:rFonts w:asciiTheme="majorBidi" w:hAnsiTheme="majorBidi" w:cstheme="majorBidi"/>
                <w:sz w:val="28"/>
              </w:rPr>
              <w:t xml:space="preserve">Income tax related to gain (loss) on </w:t>
            </w:r>
            <w:r w:rsidRPr="00AC1DFE">
              <w:rPr>
                <w:rFonts w:asciiTheme="majorBidi" w:hAnsiTheme="majorBidi" w:cstheme="majorBidi"/>
                <w:sz w:val="28"/>
              </w:rPr>
              <w:br/>
            </w:r>
            <w:r w:rsidRPr="00FA4D9A">
              <w:rPr>
                <w:rFonts w:asciiTheme="majorBidi" w:hAnsiTheme="majorBidi" w:cstheme="majorBidi"/>
                <w:sz w:val="28"/>
              </w:rPr>
              <w:t>re-</w:t>
            </w:r>
            <w:proofErr w:type="spellStart"/>
            <w:r w:rsidRPr="00FA4D9A">
              <w:rPr>
                <w:rFonts w:asciiTheme="majorBidi" w:hAnsiTheme="majorBidi" w:cstheme="majorBidi"/>
                <w:sz w:val="28"/>
              </w:rPr>
              <w:t>meansurements</w:t>
            </w:r>
            <w:proofErr w:type="spellEnd"/>
            <w:r w:rsidRPr="00FA4D9A">
              <w:rPr>
                <w:rFonts w:asciiTheme="majorBidi" w:hAnsiTheme="majorBidi" w:cstheme="majorBidi"/>
                <w:sz w:val="28"/>
              </w:rPr>
              <w:t xml:space="preserve"> of defined benefit plans</w:t>
            </w:r>
          </w:p>
        </w:tc>
        <w:tc>
          <w:tcPr>
            <w:tcW w:w="1417" w:type="dxa"/>
            <w:shd w:val="clear" w:color="auto" w:fill="auto"/>
            <w:vAlign w:val="bottom"/>
          </w:tcPr>
          <w:p w14:paraId="2791AE32" w14:textId="3A9B01E4"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hint="cs"/>
                <w:sz w:val="28"/>
                <w:cs/>
              </w:rPr>
              <w:t>-</w:t>
            </w:r>
          </w:p>
        </w:tc>
        <w:tc>
          <w:tcPr>
            <w:tcW w:w="1418" w:type="dxa"/>
            <w:gridSpan w:val="2"/>
            <w:shd w:val="clear" w:color="auto" w:fill="auto"/>
            <w:vAlign w:val="bottom"/>
          </w:tcPr>
          <w:p w14:paraId="1AD48936" w14:textId="2A09F15D" w:rsidR="003C0B70" w:rsidRPr="003C0B70" w:rsidRDefault="003C0B70" w:rsidP="003C0B70">
            <w:pPr>
              <w:pStyle w:val="NoSpacing"/>
              <w:jc w:val="right"/>
              <w:rPr>
                <w:rFonts w:asciiTheme="majorBidi" w:hAnsiTheme="majorBidi" w:cstheme="majorBidi"/>
                <w:sz w:val="28"/>
                <w:cs/>
              </w:rPr>
            </w:pPr>
            <w:r w:rsidRPr="003C0B70">
              <w:rPr>
                <w:rFonts w:ascii="AngsanaUPC" w:hAnsi="AngsanaUPC" w:cs="AngsanaUPC"/>
                <w:sz w:val="28"/>
              </w:rPr>
              <w:t>2,827,107</w:t>
            </w:r>
          </w:p>
        </w:tc>
        <w:tc>
          <w:tcPr>
            <w:tcW w:w="1417" w:type="dxa"/>
            <w:shd w:val="clear" w:color="auto" w:fill="auto"/>
            <w:vAlign w:val="bottom"/>
          </w:tcPr>
          <w:p w14:paraId="66A0964F" w14:textId="5A7D4E28"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hint="cs"/>
                <w:sz w:val="28"/>
                <w:cs/>
              </w:rPr>
              <w:t xml:space="preserve">-                                                      </w:t>
            </w:r>
          </w:p>
        </w:tc>
        <w:tc>
          <w:tcPr>
            <w:tcW w:w="1418" w:type="dxa"/>
            <w:shd w:val="clear" w:color="auto" w:fill="auto"/>
            <w:vAlign w:val="bottom"/>
          </w:tcPr>
          <w:p w14:paraId="39B34FA8" w14:textId="7F7CF2DA" w:rsidR="003C0B70" w:rsidRPr="003C0B70" w:rsidRDefault="003C0B70" w:rsidP="003C0B70">
            <w:pPr>
              <w:pStyle w:val="NoSpacing"/>
              <w:jc w:val="right"/>
              <w:rPr>
                <w:rFonts w:asciiTheme="majorBidi" w:hAnsiTheme="majorBidi" w:cstheme="majorBidi"/>
                <w:sz w:val="28"/>
                <w:cs/>
              </w:rPr>
            </w:pPr>
            <w:r w:rsidRPr="003C0B70">
              <w:rPr>
                <w:rFonts w:ascii="AngsanaUPC" w:hAnsi="AngsanaUPC" w:cs="AngsanaUPC"/>
                <w:sz w:val="28"/>
              </w:rPr>
              <w:t>2,822,907</w:t>
            </w:r>
          </w:p>
        </w:tc>
      </w:tr>
      <w:tr w:rsidR="003C0B70" w:rsidRPr="00AC1DFE" w14:paraId="532D64F1" w14:textId="77777777" w:rsidTr="003C0B70">
        <w:trPr>
          <w:trHeight w:val="374"/>
        </w:trPr>
        <w:tc>
          <w:tcPr>
            <w:tcW w:w="4110" w:type="dxa"/>
            <w:vAlign w:val="bottom"/>
          </w:tcPr>
          <w:p w14:paraId="4B4060D1" w14:textId="27BA0E0B" w:rsidR="003C0B70" w:rsidRPr="00AC1DFE" w:rsidRDefault="003C0B70" w:rsidP="003C0B70">
            <w:pPr>
              <w:pStyle w:val="NoSpacing"/>
              <w:ind w:left="713" w:hanging="257"/>
              <w:rPr>
                <w:rFonts w:asciiTheme="majorBidi" w:hAnsiTheme="majorBidi" w:cstheme="majorBidi"/>
                <w:sz w:val="28"/>
                <w:cs/>
              </w:rPr>
            </w:pPr>
            <w:r w:rsidRPr="00AC1DFE">
              <w:rPr>
                <w:rFonts w:asciiTheme="majorBidi" w:hAnsiTheme="majorBidi" w:cstheme="majorBidi"/>
                <w:sz w:val="28"/>
              </w:rPr>
              <w:t xml:space="preserve">Income tax related to gain (loss) on </w:t>
            </w:r>
            <w:r w:rsidRPr="00AC1DFE">
              <w:rPr>
                <w:rFonts w:asciiTheme="majorBidi" w:hAnsiTheme="majorBidi" w:cstheme="majorBidi"/>
                <w:sz w:val="28"/>
              </w:rPr>
              <w:br/>
              <w:t>re-measuring other current financial assets</w:t>
            </w:r>
          </w:p>
        </w:tc>
        <w:tc>
          <w:tcPr>
            <w:tcW w:w="1417" w:type="dxa"/>
            <w:shd w:val="clear" w:color="auto" w:fill="auto"/>
            <w:vAlign w:val="bottom"/>
          </w:tcPr>
          <w:p w14:paraId="7FCF1594" w14:textId="777D85CF"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(661,632)</w:t>
            </w:r>
          </w:p>
        </w:tc>
        <w:tc>
          <w:tcPr>
            <w:tcW w:w="1418" w:type="dxa"/>
            <w:gridSpan w:val="2"/>
            <w:shd w:val="clear" w:color="auto" w:fill="auto"/>
            <w:vAlign w:val="bottom"/>
          </w:tcPr>
          <w:p w14:paraId="467BBEEF" w14:textId="3AA1FEA6" w:rsidR="003C0B70" w:rsidRPr="003C0B70" w:rsidRDefault="003C0B70" w:rsidP="003C0B70">
            <w:pPr>
              <w:pStyle w:val="NoSpacing"/>
              <w:pBdr>
                <w:bottom w:val="single" w:sz="4" w:space="1" w:color="auto"/>
              </w:pBdr>
              <w:jc w:val="right"/>
              <w:rPr>
                <w:rFonts w:asciiTheme="majorBidi" w:hAnsiTheme="majorBidi" w:cstheme="majorBidi"/>
                <w:sz w:val="28"/>
                <w:cs/>
              </w:rPr>
            </w:pPr>
            <w:r w:rsidRPr="003C0B70">
              <w:rPr>
                <w:rFonts w:ascii="AngsanaUPC" w:hAnsi="AngsanaUPC" w:cs="AngsanaUPC"/>
                <w:sz w:val="28"/>
              </w:rPr>
              <w:t>(1,037,665)</w:t>
            </w:r>
          </w:p>
        </w:tc>
        <w:tc>
          <w:tcPr>
            <w:tcW w:w="1417" w:type="dxa"/>
            <w:shd w:val="clear" w:color="auto" w:fill="auto"/>
            <w:vAlign w:val="bottom"/>
          </w:tcPr>
          <w:p w14:paraId="1458AD85" w14:textId="73B2F62D"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(661,632)</w:t>
            </w:r>
          </w:p>
        </w:tc>
        <w:tc>
          <w:tcPr>
            <w:tcW w:w="1418" w:type="dxa"/>
            <w:shd w:val="clear" w:color="auto" w:fill="auto"/>
            <w:vAlign w:val="bottom"/>
          </w:tcPr>
          <w:p w14:paraId="290580DD" w14:textId="5E80F78A" w:rsidR="003C0B70" w:rsidRPr="003C0B70" w:rsidRDefault="003C0B70" w:rsidP="003C0B70">
            <w:pPr>
              <w:pStyle w:val="NoSpacing"/>
              <w:pBdr>
                <w:bottom w:val="single" w:sz="4" w:space="1" w:color="auto"/>
              </w:pBdr>
              <w:jc w:val="right"/>
              <w:rPr>
                <w:rFonts w:asciiTheme="majorBidi" w:hAnsiTheme="majorBidi" w:cstheme="majorBidi"/>
                <w:sz w:val="28"/>
                <w:cs/>
              </w:rPr>
            </w:pPr>
            <w:r w:rsidRPr="003C0B70">
              <w:rPr>
                <w:rFonts w:ascii="AngsanaUPC" w:hAnsi="AngsanaUPC" w:cs="AngsanaUPC"/>
                <w:sz w:val="28"/>
              </w:rPr>
              <w:t>(1,037,665)</w:t>
            </w:r>
          </w:p>
        </w:tc>
      </w:tr>
      <w:tr w:rsidR="003C0B70" w:rsidRPr="00AC1DFE" w14:paraId="0E52318C" w14:textId="77777777" w:rsidTr="003C0B70">
        <w:trPr>
          <w:trHeight w:val="374"/>
        </w:trPr>
        <w:tc>
          <w:tcPr>
            <w:tcW w:w="4110" w:type="dxa"/>
            <w:vAlign w:val="bottom"/>
          </w:tcPr>
          <w:p w14:paraId="5BAAF513" w14:textId="1E85BD24" w:rsidR="003C0B70" w:rsidRPr="00AC1DFE" w:rsidRDefault="003C0B70" w:rsidP="003C0B70">
            <w:pPr>
              <w:pStyle w:val="NoSpacing"/>
              <w:ind w:left="456" w:hanging="429"/>
              <w:rPr>
                <w:rFonts w:asciiTheme="majorBidi" w:hAnsiTheme="majorBidi" w:cstheme="majorBidi"/>
                <w:sz w:val="28"/>
                <w:cs/>
              </w:rPr>
            </w:pPr>
            <w:r w:rsidRPr="00AC1DFE">
              <w:rPr>
                <w:rFonts w:asciiTheme="majorBidi" w:hAnsiTheme="majorBidi" w:cstheme="majorBidi"/>
                <w:sz w:val="28"/>
              </w:rPr>
              <w:t xml:space="preserve">Income tax recognized in other </w:t>
            </w:r>
            <w:r w:rsidRPr="00AC1DFE">
              <w:rPr>
                <w:rFonts w:asciiTheme="majorBidi" w:hAnsiTheme="majorBidi" w:cstheme="majorBidi"/>
                <w:sz w:val="28"/>
              </w:rPr>
              <w:br/>
              <w:t>comprehensive income</w:t>
            </w:r>
          </w:p>
        </w:tc>
        <w:tc>
          <w:tcPr>
            <w:tcW w:w="1417" w:type="dxa"/>
            <w:shd w:val="clear" w:color="auto" w:fill="auto"/>
            <w:vAlign w:val="bottom"/>
          </w:tcPr>
          <w:p w14:paraId="4888B278" w14:textId="14A5593A"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(661,632)</w:t>
            </w:r>
          </w:p>
        </w:tc>
        <w:tc>
          <w:tcPr>
            <w:tcW w:w="1418" w:type="dxa"/>
            <w:gridSpan w:val="2"/>
            <w:shd w:val="clear" w:color="auto" w:fill="auto"/>
            <w:vAlign w:val="bottom"/>
          </w:tcPr>
          <w:p w14:paraId="3F3373E5" w14:textId="527FD0E7" w:rsidR="003C0B70" w:rsidRPr="003C0B70" w:rsidRDefault="003C0B70" w:rsidP="003C0B70">
            <w:pPr>
              <w:pStyle w:val="NoSpacing"/>
              <w:pBdr>
                <w:bottom w:val="double" w:sz="4" w:space="1" w:color="auto"/>
              </w:pBdr>
              <w:jc w:val="right"/>
              <w:rPr>
                <w:rFonts w:asciiTheme="majorBidi" w:hAnsiTheme="majorBidi" w:cstheme="majorBidi"/>
                <w:sz w:val="28"/>
                <w:cs/>
              </w:rPr>
            </w:pPr>
            <w:r w:rsidRPr="003C0B70">
              <w:rPr>
                <w:rFonts w:ascii="AngsanaUPC" w:hAnsi="AngsanaUPC" w:cs="AngsanaUPC"/>
                <w:sz w:val="28"/>
              </w:rPr>
              <w:t>1,789,442</w:t>
            </w:r>
          </w:p>
        </w:tc>
        <w:tc>
          <w:tcPr>
            <w:tcW w:w="1417" w:type="dxa"/>
            <w:shd w:val="clear" w:color="auto" w:fill="auto"/>
            <w:vAlign w:val="bottom"/>
          </w:tcPr>
          <w:p w14:paraId="33F1EAEA" w14:textId="0C7E1EB0"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(661,632)</w:t>
            </w:r>
          </w:p>
        </w:tc>
        <w:tc>
          <w:tcPr>
            <w:tcW w:w="1418" w:type="dxa"/>
            <w:shd w:val="clear" w:color="auto" w:fill="auto"/>
            <w:vAlign w:val="bottom"/>
          </w:tcPr>
          <w:p w14:paraId="62CDDADD" w14:textId="146B70BD" w:rsidR="003C0B70" w:rsidRPr="003C0B70" w:rsidRDefault="003C0B70" w:rsidP="003C0B70">
            <w:pPr>
              <w:pStyle w:val="NoSpacing"/>
              <w:pBdr>
                <w:bottom w:val="double" w:sz="4" w:space="1" w:color="auto"/>
              </w:pBdr>
              <w:jc w:val="right"/>
              <w:rPr>
                <w:rFonts w:asciiTheme="majorBidi" w:hAnsiTheme="majorBidi" w:cstheme="majorBidi"/>
                <w:sz w:val="28"/>
                <w:cs/>
              </w:rPr>
            </w:pPr>
            <w:r w:rsidRPr="003C0B70">
              <w:rPr>
                <w:rFonts w:ascii="AngsanaUPC" w:hAnsi="AngsanaUPC" w:cs="AngsanaUPC"/>
                <w:sz w:val="28"/>
              </w:rPr>
              <w:t>1,785,242</w:t>
            </w:r>
          </w:p>
        </w:tc>
      </w:tr>
    </w:tbl>
    <w:p w14:paraId="757B5AA0" w14:textId="77777777" w:rsidR="006F2AAD" w:rsidRPr="00AC1DFE" w:rsidRDefault="006F2AAD"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br w:type="page"/>
      </w:r>
    </w:p>
    <w:p w14:paraId="5C4D0EAC" w14:textId="4BCB231B" w:rsidR="00791280" w:rsidRPr="00AC1DFE" w:rsidRDefault="006F2AAD"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lastRenderedPageBreak/>
        <w:t>Reconciliation between tax expense and multiply of accounting profit and tax rate used for the year ended December 31, 202</w:t>
      </w:r>
      <w:r w:rsidR="000F7231">
        <w:rPr>
          <w:rFonts w:asciiTheme="majorBidi" w:hAnsiTheme="majorBidi" w:cstheme="majorBidi"/>
          <w:sz w:val="28"/>
        </w:rPr>
        <w:t>4</w:t>
      </w:r>
      <w:r w:rsidRPr="00AC1DFE">
        <w:rPr>
          <w:rFonts w:asciiTheme="majorBidi" w:hAnsiTheme="majorBidi" w:cstheme="majorBidi"/>
          <w:sz w:val="28"/>
        </w:rPr>
        <w:t xml:space="preserve"> and 202</w:t>
      </w:r>
      <w:r w:rsidR="000F7231">
        <w:rPr>
          <w:rFonts w:asciiTheme="majorBidi" w:hAnsiTheme="majorBidi" w:cstheme="majorBidi"/>
          <w:sz w:val="28"/>
        </w:rPr>
        <w:t>3</w:t>
      </w:r>
      <w:r w:rsidRPr="00AC1DFE">
        <w:rPr>
          <w:rFonts w:asciiTheme="majorBidi" w:hAnsiTheme="majorBidi" w:cstheme="majorBidi"/>
          <w:sz w:val="28"/>
        </w:rPr>
        <w:t xml:space="preserve"> can be presented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6F2AAD" w:rsidRPr="00AC1DFE" w14:paraId="154AF768" w14:textId="77777777" w:rsidTr="00456658">
        <w:trPr>
          <w:tblHeader/>
        </w:trPr>
        <w:tc>
          <w:tcPr>
            <w:tcW w:w="4110" w:type="dxa"/>
          </w:tcPr>
          <w:p w14:paraId="44A8A041" w14:textId="77777777" w:rsidR="006F2AAD" w:rsidRPr="00AC1DFE" w:rsidRDefault="006F2AAD" w:rsidP="006F2AAD">
            <w:pPr>
              <w:pStyle w:val="NoSpacing"/>
              <w:rPr>
                <w:rFonts w:ascii="AngsanaUPC" w:hAnsi="AngsanaUPC" w:cs="AngsanaUPC"/>
                <w:b/>
                <w:bCs/>
                <w:sz w:val="28"/>
              </w:rPr>
            </w:pPr>
          </w:p>
        </w:tc>
        <w:tc>
          <w:tcPr>
            <w:tcW w:w="5670" w:type="dxa"/>
            <w:gridSpan w:val="5"/>
            <w:vAlign w:val="bottom"/>
          </w:tcPr>
          <w:p w14:paraId="1418C504" w14:textId="6C1E1362" w:rsidR="006F2AAD" w:rsidRPr="00AC1DFE" w:rsidRDefault="006F2AAD" w:rsidP="006F2AAD">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6F2AAD" w:rsidRPr="00AC1DFE" w14:paraId="741F2954" w14:textId="77777777" w:rsidTr="00152C14">
        <w:trPr>
          <w:tblHeader/>
        </w:trPr>
        <w:tc>
          <w:tcPr>
            <w:tcW w:w="4110" w:type="dxa"/>
          </w:tcPr>
          <w:p w14:paraId="78021929" w14:textId="77777777" w:rsidR="006F2AAD" w:rsidRPr="00AC1DFE" w:rsidRDefault="006F2AAD" w:rsidP="006F2AAD">
            <w:pPr>
              <w:pStyle w:val="NoSpacing"/>
              <w:rPr>
                <w:rFonts w:ascii="AngsanaUPC" w:hAnsi="AngsanaUPC" w:cs="AngsanaUPC"/>
                <w:b/>
                <w:bCs/>
                <w:sz w:val="28"/>
              </w:rPr>
            </w:pPr>
          </w:p>
        </w:tc>
        <w:tc>
          <w:tcPr>
            <w:tcW w:w="2760" w:type="dxa"/>
            <w:gridSpan w:val="2"/>
          </w:tcPr>
          <w:p w14:paraId="038C2592" w14:textId="25589780" w:rsidR="006F2AAD" w:rsidRPr="00AC1DFE" w:rsidRDefault="006F2AAD" w:rsidP="006F2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910" w:type="dxa"/>
            <w:gridSpan w:val="3"/>
          </w:tcPr>
          <w:p w14:paraId="328A0644" w14:textId="16E59596" w:rsidR="006F2AAD" w:rsidRPr="00AC1DFE" w:rsidRDefault="006F2AAD" w:rsidP="006F2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0F7231" w:rsidRPr="00AC1DFE" w14:paraId="7234037D" w14:textId="77777777" w:rsidTr="00204C5C">
        <w:trPr>
          <w:tblHeader/>
        </w:trPr>
        <w:tc>
          <w:tcPr>
            <w:tcW w:w="4110" w:type="dxa"/>
          </w:tcPr>
          <w:p w14:paraId="6A81786B" w14:textId="77777777" w:rsidR="000F7231" w:rsidRPr="00AC1DFE" w:rsidRDefault="000F7231" w:rsidP="000F7231">
            <w:pPr>
              <w:pStyle w:val="NoSpacing"/>
              <w:rPr>
                <w:rFonts w:ascii="AngsanaUPC" w:hAnsi="AngsanaUPC" w:cs="AngsanaUPC"/>
                <w:b/>
                <w:bCs/>
                <w:sz w:val="28"/>
              </w:rPr>
            </w:pPr>
          </w:p>
        </w:tc>
        <w:tc>
          <w:tcPr>
            <w:tcW w:w="1417" w:type="dxa"/>
          </w:tcPr>
          <w:p w14:paraId="03F59949" w14:textId="4F1DC936" w:rsidR="000F7231" w:rsidRPr="00AC1DFE" w:rsidRDefault="000F7231" w:rsidP="000F723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418" w:type="dxa"/>
            <w:gridSpan w:val="2"/>
          </w:tcPr>
          <w:p w14:paraId="00063507" w14:textId="2189A9B2" w:rsidR="000F7231" w:rsidRPr="00AC1DFE" w:rsidRDefault="000F7231" w:rsidP="000F7231">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Pr>
                <w:rFonts w:ascii="AngsanaUPC" w:hAnsi="AngsanaUPC" w:cs="AngsanaUPC"/>
                <w:sz w:val="28"/>
              </w:rPr>
              <w:t>3</w:t>
            </w:r>
          </w:p>
        </w:tc>
        <w:tc>
          <w:tcPr>
            <w:tcW w:w="1417" w:type="dxa"/>
          </w:tcPr>
          <w:p w14:paraId="092D072B" w14:textId="5E3B8A98" w:rsidR="000F7231" w:rsidRPr="00AC1DFE" w:rsidRDefault="000F7231" w:rsidP="000F723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418" w:type="dxa"/>
          </w:tcPr>
          <w:p w14:paraId="1F78A3E3" w14:textId="2A8D50D8" w:rsidR="000F7231" w:rsidRPr="00AC1DFE" w:rsidRDefault="000F7231" w:rsidP="000F7231">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3</w:t>
            </w:r>
          </w:p>
        </w:tc>
      </w:tr>
      <w:tr w:rsidR="003C0B70" w:rsidRPr="00AC1DFE" w14:paraId="20500270" w14:textId="77777777" w:rsidTr="003C0B70">
        <w:trPr>
          <w:trHeight w:val="374"/>
        </w:trPr>
        <w:tc>
          <w:tcPr>
            <w:tcW w:w="4110" w:type="dxa"/>
            <w:vAlign w:val="bottom"/>
          </w:tcPr>
          <w:p w14:paraId="5076B9BC" w14:textId="08568AA4" w:rsidR="003C0B70" w:rsidRPr="00AC1DFE" w:rsidRDefault="003C0B70" w:rsidP="003C0B70">
            <w:pPr>
              <w:pStyle w:val="NoSpacing"/>
              <w:ind w:left="453" w:hanging="426"/>
              <w:rPr>
                <w:rFonts w:ascii="AngsanaUPC" w:hAnsi="AngsanaUPC" w:cs="AngsanaUPC"/>
                <w:sz w:val="28"/>
                <w:cs/>
              </w:rPr>
            </w:pPr>
            <w:r w:rsidRPr="00AC1DFE">
              <w:rPr>
                <w:rFonts w:ascii="AngsanaUPC" w:hAnsi="AngsanaUPC" w:cs="AngsanaUPC"/>
                <w:sz w:val="28"/>
              </w:rPr>
              <w:t>Accounting profit before income tax</w:t>
            </w:r>
          </w:p>
        </w:tc>
        <w:tc>
          <w:tcPr>
            <w:tcW w:w="1417" w:type="dxa"/>
            <w:shd w:val="clear" w:color="auto" w:fill="auto"/>
            <w:vAlign w:val="bottom"/>
          </w:tcPr>
          <w:p w14:paraId="75C04DB7" w14:textId="3DC57C0E"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(9,807,726)</w:t>
            </w:r>
          </w:p>
        </w:tc>
        <w:tc>
          <w:tcPr>
            <w:tcW w:w="1418" w:type="dxa"/>
            <w:gridSpan w:val="2"/>
            <w:shd w:val="clear" w:color="auto" w:fill="auto"/>
            <w:vAlign w:val="bottom"/>
          </w:tcPr>
          <w:p w14:paraId="6D725F50" w14:textId="7894B6B9"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(15,325,540)</w:t>
            </w:r>
          </w:p>
        </w:tc>
        <w:tc>
          <w:tcPr>
            <w:tcW w:w="1417" w:type="dxa"/>
            <w:shd w:val="clear" w:color="auto" w:fill="auto"/>
            <w:vAlign w:val="bottom"/>
          </w:tcPr>
          <w:p w14:paraId="57BF6763" w14:textId="7C32CFB0"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7,709,785</w:t>
            </w:r>
          </w:p>
        </w:tc>
        <w:tc>
          <w:tcPr>
            <w:tcW w:w="1418" w:type="dxa"/>
            <w:shd w:val="clear" w:color="auto" w:fill="auto"/>
            <w:vAlign w:val="bottom"/>
          </w:tcPr>
          <w:p w14:paraId="64EE2D62" w14:textId="48CA98A7"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11,035,139</w:t>
            </w:r>
          </w:p>
        </w:tc>
      </w:tr>
      <w:tr w:rsidR="003C0B70" w:rsidRPr="00AC1DFE" w14:paraId="37ED773C" w14:textId="77777777" w:rsidTr="003C0B70">
        <w:trPr>
          <w:trHeight w:val="374"/>
        </w:trPr>
        <w:tc>
          <w:tcPr>
            <w:tcW w:w="4110" w:type="dxa"/>
            <w:vAlign w:val="bottom"/>
          </w:tcPr>
          <w:p w14:paraId="387A4380" w14:textId="30A296E2" w:rsidR="003C0B70" w:rsidRPr="00AC1DFE" w:rsidRDefault="003C0B70" w:rsidP="003C0B70">
            <w:pPr>
              <w:pStyle w:val="NoSpacing"/>
              <w:ind w:left="453" w:hanging="426"/>
              <w:rPr>
                <w:rFonts w:ascii="AngsanaUPC" w:hAnsi="AngsanaUPC" w:cs="AngsanaUPC"/>
                <w:sz w:val="28"/>
                <w:cs/>
              </w:rPr>
            </w:pPr>
            <w:r w:rsidRPr="00AC1DFE">
              <w:rPr>
                <w:rFonts w:ascii="AngsanaUPC" w:hAnsi="AngsanaUPC" w:cs="AngsanaUPC"/>
                <w:sz w:val="28"/>
              </w:rPr>
              <w:t>Income tax rate</w:t>
            </w:r>
          </w:p>
        </w:tc>
        <w:tc>
          <w:tcPr>
            <w:tcW w:w="1417" w:type="dxa"/>
            <w:shd w:val="clear" w:color="auto" w:fill="auto"/>
            <w:vAlign w:val="bottom"/>
          </w:tcPr>
          <w:p w14:paraId="457C63E9" w14:textId="1F4F13A4"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20%</w:t>
            </w:r>
          </w:p>
        </w:tc>
        <w:tc>
          <w:tcPr>
            <w:tcW w:w="1418" w:type="dxa"/>
            <w:gridSpan w:val="2"/>
            <w:shd w:val="clear" w:color="auto" w:fill="auto"/>
            <w:vAlign w:val="bottom"/>
          </w:tcPr>
          <w:p w14:paraId="5011B663" w14:textId="2323E20E"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20%</w:t>
            </w:r>
          </w:p>
        </w:tc>
        <w:tc>
          <w:tcPr>
            <w:tcW w:w="1417" w:type="dxa"/>
            <w:shd w:val="clear" w:color="auto" w:fill="auto"/>
            <w:vAlign w:val="bottom"/>
          </w:tcPr>
          <w:p w14:paraId="528EDE83" w14:textId="32A3E8F6"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20%</w:t>
            </w:r>
          </w:p>
        </w:tc>
        <w:tc>
          <w:tcPr>
            <w:tcW w:w="1418" w:type="dxa"/>
            <w:shd w:val="clear" w:color="auto" w:fill="auto"/>
            <w:vAlign w:val="bottom"/>
          </w:tcPr>
          <w:p w14:paraId="4DFB2CAB" w14:textId="37FA2070"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20%</w:t>
            </w:r>
          </w:p>
        </w:tc>
      </w:tr>
      <w:tr w:rsidR="003C0B70" w:rsidRPr="00AC1DFE" w14:paraId="0F0A2FE6" w14:textId="77777777" w:rsidTr="003C0B70">
        <w:trPr>
          <w:trHeight w:val="374"/>
        </w:trPr>
        <w:tc>
          <w:tcPr>
            <w:tcW w:w="4110" w:type="dxa"/>
            <w:vAlign w:val="bottom"/>
          </w:tcPr>
          <w:p w14:paraId="2C040DD8" w14:textId="68F76EFE" w:rsidR="003C0B70" w:rsidRPr="00AC1DFE" w:rsidRDefault="003C0B70" w:rsidP="003C0B70">
            <w:pPr>
              <w:pStyle w:val="NoSpacing"/>
              <w:ind w:left="27"/>
              <w:rPr>
                <w:rFonts w:ascii="AngsanaUPC" w:hAnsi="AngsanaUPC" w:cs="AngsanaUPC"/>
                <w:sz w:val="28"/>
                <w:cs/>
              </w:rPr>
            </w:pPr>
            <w:r w:rsidRPr="00AC1DFE">
              <w:rPr>
                <w:rFonts w:ascii="AngsanaUPC" w:hAnsi="AngsanaUPC" w:cs="AngsanaUPC"/>
                <w:sz w:val="28"/>
              </w:rPr>
              <w:t xml:space="preserve">Accounting profit before income tax </w:t>
            </w:r>
            <w:r w:rsidRPr="00AC1DFE">
              <w:rPr>
                <w:rFonts w:ascii="AngsanaUPC" w:hAnsi="AngsanaUPC" w:cs="AngsanaUPC"/>
                <w:sz w:val="28"/>
              </w:rPr>
              <w:br/>
              <w:t xml:space="preserve">     multiplied by tax rate</w:t>
            </w:r>
          </w:p>
        </w:tc>
        <w:tc>
          <w:tcPr>
            <w:tcW w:w="1417" w:type="dxa"/>
            <w:shd w:val="clear" w:color="auto" w:fill="auto"/>
            <w:vAlign w:val="bottom"/>
          </w:tcPr>
          <w:p w14:paraId="3293D12A" w14:textId="11BB42E8"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(1,961,545)</w:t>
            </w:r>
          </w:p>
        </w:tc>
        <w:tc>
          <w:tcPr>
            <w:tcW w:w="1418" w:type="dxa"/>
            <w:gridSpan w:val="2"/>
            <w:shd w:val="clear" w:color="auto" w:fill="auto"/>
            <w:vAlign w:val="bottom"/>
          </w:tcPr>
          <w:p w14:paraId="6BCC0CD9" w14:textId="6F128552"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(3,065,108)</w:t>
            </w:r>
          </w:p>
        </w:tc>
        <w:tc>
          <w:tcPr>
            <w:tcW w:w="1417" w:type="dxa"/>
            <w:shd w:val="clear" w:color="auto" w:fill="auto"/>
            <w:vAlign w:val="bottom"/>
          </w:tcPr>
          <w:p w14:paraId="0E15E3CF" w14:textId="34919140"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1,541,957</w:t>
            </w:r>
          </w:p>
        </w:tc>
        <w:tc>
          <w:tcPr>
            <w:tcW w:w="1418" w:type="dxa"/>
            <w:shd w:val="clear" w:color="auto" w:fill="auto"/>
            <w:vAlign w:val="bottom"/>
          </w:tcPr>
          <w:p w14:paraId="78D14327" w14:textId="3557DE64"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2,207,028</w:t>
            </w:r>
          </w:p>
        </w:tc>
      </w:tr>
      <w:tr w:rsidR="003C0B70" w:rsidRPr="00AC1DFE" w14:paraId="29079F6B" w14:textId="77777777" w:rsidTr="003C0B70">
        <w:trPr>
          <w:trHeight w:val="374"/>
        </w:trPr>
        <w:tc>
          <w:tcPr>
            <w:tcW w:w="4110" w:type="dxa"/>
            <w:vAlign w:val="bottom"/>
          </w:tcPr>
          <w:p w14:paraId="14DC406E" w14:textId="3E7315FD" w:rsidR="003C0B70" w:rsidRPr="00AC1DFE" w:rsidRDefault="003C0B70" w:rsidP="003C0B70">
            <w:pPr>
              <w:pStyle w:val="NoSpacing"/>
              <w:ind w:left="27"/>
              <w:rPr>
                <w:rFonts w:ascii="AngsanaUPC" w:hAnsi="AngsanaUPC" w:cs="AngsanaUPC"/>
                <w:sz w:val="28"/>
                <w:cs/>
              </w:rPr>
            </w:pPr>
            <w:r w:rsidRPr="00AC1DFE">
              <w:rPr>
                <w:rFonts w:ascii="AngsanaUPC" w:hAnsi="AngsanaUPC" w:cs="AngsanaUPC"/>
                <w:sz w:val="28"/>
              </w:rPr>
              <w:t xml:space="preserve">Taxable effects </w:t>
            </w:r>
            <w:proofErr w:type="gramStart"/>
            <w:r w:rsidRPr="00AC1DFE">
              <w:rPr>
                <w:rFonts w:ascii="AngsanaUPC" w:hAnsi="AngsanaUPC" w:cs="AngsanaUPC"/>
                <w:sz w:val="28"/>
              </w:rPr>
              <w:t>for :</w:t>
            </w:r>
            <w:proofErr w:type="gramEnd"/>
          </w:p>
        </w:tc>
        <w:tc>
          <w:tcPr>
            <w:tcW w:w="1417" w:type="dxa"/>
            <w:shd w:val="clear" w:color="auto" w:fill="auto"/>
            <w:vAlign w:val="bottom"/>
          </w:tcPr>
          <w:p w14:paraId="60A08670" w14:textId="77777777" w:rsidR="003C0B70" w:rsidRPr="003C0B70" w:rsidRDefault="003C0B70" w:rsidP="003C0B70">
            <w:pPr>
              <w:pStyle w:val="NoSpacing"/>
              <w:jc w:val="right"/>
              <w:rPr>
                <w:rFonts w:ascii="AngsanaUPC" w:hAnsi="AngsanaUPC" w:cs="AngsanaUPC"/>
                <w:sz w:val="28"/>
              </w:rPr>
            </w:pPr>
          </w:p>
        </w:tc>
        <w:tc>
          <w:tcPr>
            <w:tcW w:w="1418" w:type="dxa"/>
            <w:gridSpan w:val="2"/>
            <w:shd w:val="clear" w:color="auto" w:fill="auto"/>
            <w:vAlign w:val="bottom"/>
          </w:tcPr>
          <w:p w14:paraId="095265A9" w14:textId="77777777" w:rsidR="003C0B70" w:rsidRPr="003C0B70" w:rsidRDefault="003C0B70" w:rsidP="003C0B70">
            <w:pPr>
              <w:pStyle w:val="NoSpacing"/>
              <w:jc w:val="right"/>
              <w:rPr>
                <w:rFonts w:ascii="AngsanaUPC" w:hAnsi="AngsanaUPC" w:cs="AngsanaUPC"/>
                <w:sz w:val="28"/>
              </w:rPr>
            </w:pPr>
          </w:p>
        </w:tc>
        <w:tc>
          <w:tcPr>
            <w:tcW w:w="1417" w:type="dxa"/>
            <w:shd w:val="clear" w:color="auto" w:fill="auto"/>
            <w:vAlign w:val="bottom"/>
          </w:tcPr>
          <w:p w14:paraId="3912B83F" w14:textId="77777777" w:rsidR="003C0B70" w:rsidRPr="003C0B70" w:rsidRDefault="003C0B70" w:rsidP="003C0B70">
            <w:pPr>
              <w:pStyle w:val="NoSpacing"/>
              <w:jc w:val="right"/>
              <w:rPr>
                <w:rFonts w:ascii="AngsanaUPC" w:hAnsi="AngsanaUPC" w:cs="AngsanaUPC"/>
                <w:sz w:val="28"/>
              </w:rPr>
            </w:pPr>
          </w:p>
        </w:tc>
        <w:tc>
          <w:tcPr>
            <w:tcW w:w="1418" w:type="dxa"/>
            <w:shd w:val="clear" w:color="auto" w:fill="auto"/>
            <w:vAlign w:val="bottom"/>
          </w:tcPr>
          <w:p w14:paraId="1E33170A" w14:textId="77777777" w:rsidR="003C0B70" w:rsidRPr="003C0B70" w:rsidRDefault="003C0B70" w:rsidP="003C0B70">
            <w:pPr>
              <w:pStyle w:val="NoSpacing"/>
              <w:jc w:val="right"/>
              <w:rPr>
                <w:rFonts w:ascii="AngsanaUPC" w:hAnsi="AngsanaUPC" w:cs="AngsanaUPC"/>
                <w:sz w:val="28"/>
              </w:rPr>
            </w:pPr>
          </w:p>
        </w:tc>
      </w:tr>
      <w:tr w:rsidR="003C0B70" w:rsidRPr="00AC1DFE" w14:paraId="0551CC68" w14:textId="77777777" w:rsidTr="003C0B70">
        <w:trPr>
          <w:trHeight w:val="374"/>
        </w:trPr>
        <w:tc>
          <w:tcPr>
            <w:tcW w:w="4110" w:type="dxa"/>
            <w:vAlign w:val="bottom"/>
          </w:tcPr>
          <w:p w14:paraId="247B9BF9" w14:textId="43D8696B" w:rsidR="003C0B70" w:rsidRPr="00AC1DFE" w:rsidRDefault="003C0B70" w:rsidP="003C0B70">
            <w:pPr>
              <w:pStyle w:val="NoSpacing"/>
              <w:ind w:left="270"/>
              <w:rPr>
                <w:rFonts w:ascii="AngsanaUPC" w:hAnsi="AngsanaUPC" w:cs="AngsanaUPC"/>
                <w:sz w:val="28"/>
                <w:cs/>
              </w:rPr>
            </w:pPr>
            <w:r w:rsidRPr="00AC1DFE">
              <w:rPr>
                <w:rFonts w:ascii="AngsanaUPC" w:hAnsi="AngsanaUPC" w:cs="AngsanaUPC"/>
                <w:sz w:val="28"/>
              </w:rPr>
              <w:t>Exempted income</w:t>
            </w:r>
          </w:p>
        </w:tc>
        <w:tc>
          <w:tcPr>
            <w:tcW w:w="1417" w:type="dxa"/>
            <w:shd w:val="clear" w:color="auto" w:fill="auto"/>
            <w:vAlign w:val="bottom"/>
          </w:tcPr>
          <w:p w14:paraId="351B599A" w14:textId="06FB6219"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(159,213)</w:t>
            </w:r>
          </w:p>
        </w:tc>
        <w:tc>
          <w:tcPr>
            <w:tcW w:w="1418" w:type="dxa"/>
            <w:gridSpan w:val="2"/>
            <w:shd w:val="clear" w:color="auto" w:fill="auto"/>
            <w:vAlign w:val="bottom"/>
          </w:tcPr>
          <w:p w14:paraId="754940FC" w14:textId="0F51D7B0"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(204,694)</w:t>
            </w:r>
          </w:p>
        </w:tc>
        <w:tc>
          <w:tcPr>
            <w:tcW w:w="1417" w:type="dxa"/>
            <w:shd w:val="clear" w:color="auto" w:fill="auto"/>
            <w:vAlign w:val="bottom"/>
          </w:tcPr>
          <w:p w14:paraId="164EEDCC" w14:textId="51CC39F4"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(159,213)</w:t>
            </w:r>
          </w:p>
        </w:tc>
        <w:tc>
          <w:tcPr>
            <w:tcW w:w="1418" w:type="dxa"/>
            <w:shd w:val="clear" w:color="auto" w:fill="auto"/>
            <w:vAlign w:val="bottom"/>
          </w:tcPr>
          <w:p w14:paraId="6D057476" w14:textId="56DAF343"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(204,694)</w:t>
            </w:r>
          </w:p>
        </w:tc>
      </w:tr>
      <w:tr w:rsidR="003C0B70" w:rsidRPr="00AC1DFE" w14:paraId="733EFD11" w14:textId="77777777" w:rsidTr="003C0B70">
        <w:trPr>
          <w:trHeight w:val="374"/>
        </w:trPr>
        <w:tc>
          <w:tcPr>
            <w:tcW w:w="4110" w:type="dxa"/>
            <w:vAlign w:val="bottom"/>
          </w:tcPr>
          <w:p w14:paraId="2E1B56DF" w14:textId="404CB854" w:rsidR="003C0B70" w:rsidRPr="00AC1DFE" w:rsidRDefault="003C0B70" w:rsidP="003C0B70">
            <w:pPr>
              <w:pStyle w:val="NoSpacing"/>
              <w:ind w:left="270"/>
              <w:rPr>
                <w:rFonts w:ascii="AngsanaUPC" w:hAnsi="AngsanaUPC" w:cs="AngsanaUPC"/>
                <w:sz w:val="28"/>
                <w:cs/>
              </w:rPr>
            </w:pPr>
            <w:r w:rsidRPr="00AC1DFE">
              <w:rPr>
                <w:rFonts w:ascii="AngsanaUPC" w:hAnsi="AngsanaUPC" w:cs="AngsanaUPC"/>
                <w:sz w:val="28"/>
              </w:rPr>
              <w:t>Non-deductible expenses</w:t>
            </w:r>
          </w:p>
        </w:tc>
        <w:tc>
          <w:tcPr>
            <w:tcW w:w="1417" w:type="dxa"/>
            <w:shd w:val="clear" w:color="auto" w:fill="auto"/>
            <w:vAlign w:val="bottom"/>
          </w:tcPr>
          <w:p w14:paraId="69E07F7A" w14:textId="28B332E6"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1,340,760</w:t>
            </w:r>
          </w:p>
        </w:tc>
        <w:tc>
          <w:tcPr>
            <w:tcW w:w="1418" w:type="dxa"/>
            <w:gridSpan w:val="2"/>
            <w:shd w:val="clear" w:color="auto" w:fill="auto"/>
            <w:vAlign w:val="bottom"/>
          </w:tcPr>
          <w:p w14:paraId="64875CAF" w14:textId="0D0904BC"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1,449,046</w:t>
            </w:r>
          </w:p>
        </w:tc>
        <w:tc>
          <w:tcPr>
            <w:tcW w:w="1417" w:type="dxa"/>
            <w:shd w:val="clear" w:color="auto" w:fill="auto"/>
            <w:vAlign w:val="bottom"/>
          </w:tcPr>
          <w:p w14:paraId="37FB9EF5" w14:textId="2E074863"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786,642</w:t>
            </w:r>
          </w:p>
        </w:tc>
        <w:tc>
          <w:tcPr>
            <w:tcW w:w="1418" w:type="dxa"/>
            <w:shd w:val="clear" w:color="auto" w:fill="auto"/>
            <w:vAlign w:val="bottom"/>
          </w:tcPr>
          <w:p w14:paraId="4B0E00BC" w14:textId="4759A1F4"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934,287</w:t>
            </w:r>
          </w:p>
        </w:tc>
      </w:tr>
      <w:tr w:rsidR="003C0B70" w:rsidRPr="00AC1DFE" w14:paraId="0FFAF64B" w14:textId="77777777" w:rsidTr="003C0B70">
        <w:trPr>
          <w:trHeight w:val="374"/>
        </w:trPr>
        <w:tc>
          <w:tcPr>
            <w:tcW w:w="4110" w:type="dxa"/>
            <w:vAlign w:val="bottom"/>
          </w:tcPr>
          <w:p w14:paraId="527F6E09" w14:textId="360E4C44" w:rsidR="003C0B70" w:rsidRPr="00AC1DFE" w:rsidRDefault="003C0B70" w:rsidP="003C0B70">
            <w:pPr>
              <w:pStyle w:val="NoSpacing"/>
              <w:ind w:left="270"/>
              <w:rPr>
                <w:rFonts w:ascii="AngsanaUPC" w:hAnsi="AngsanaUPC" w:cs="AngsanaUPC"/>
                <w:sz w:val="28"/>
                <w:cs/>
              </w:rPr>
            </w:pPr>
            <w:r w:rsidRPr="00AC1DFE">
              <w:rPr>
                <w:rFonts w:ascii="AngsanaUPC" w:hAnsi="AngsanaUPC" w:cs="AngsanaUPC"/>
                <w:sz w:val="28"/>
              </w:rPr>
              <w:t xml:space="preserve">Amounts of taxable loss unrealized </w:t>
            </w:r>
            <w:r w:rsidRPr="00AC1DFE">
              <w:rPr>
                <w:rFonts w:ascii="AngsanaUPC" w:hAnsi="AngsanaUPC" w:cs="AngsanaUPC"/>
                <w:sz w:val="28"/>
              </w:rPr>
              <w:br/>
              <w:t xml:space="preserve">     as deferred tax assets</w:t>
            </w:r>
          </w:p>
        </w:tc>
        <w:tc>
          <w:tcPr>
            <w:tcW w:w="1417" w:type="dxa"/>
            <w:shd w:val="clear" w:color="auto" w:fill="auto"/>
            <w:vAlign w:val="bottom"/>
          </w:tcPr>
          <w:p w14:paraId="7DAD28A8" w14:textId="54A6EFA5"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703,287</w:t>
            </w:r>
          </w:p>
        </w:tc>
        <w:tc>
          <w:tcPr>
            <w:tcW w:w="1418" w:type="dxa"/>
            <w:gridSpan w:val="2"/>
            <w:shd w:val="clear" w:color="auto" w:fill="auto"/>
            <w:vAlign w:val="bottom"/>
          </w:tcPr>
          <w:p w14:paraId="76FDA99E" w14:textId="15863189"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687,795</w:t>
            </w:r>
          </w:p>
        </w:tc>
        <w:tc>
          <w:tcPr>
            <w:tcW w:w="1417" w:type="dxa"/>
            <w:shd w:val="clear" w:color="auto" w:fill="auto"/>
            <w:vAlign w:val="bottom"/>
          </w:tcPr>
          <w:p w14:paraId="7C610483" w14:textId="5826FF1A"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w:t>
            </w:r>
          </w:p>
        </w:tc>
        <w:tc>
          <w:tcPr>
            <w:tcW w:w="1418" w:type="dxa"/>
            <w:shd w:val="clear" w:color="auto" w:fill="auto"/>
            <w:vAlign w:val="bottom"/>
          </w:tcPr>
          <w:p w14:paraId="30F70802" w14:textId="320312AE"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w:t>
            </w:r>
          </w:p>
        </w:tc>
      </w:tr>
      <w:tr w:rsidR="003C0B70" w:rsidRPr="00AC1DFE" w14:paraId="0E3F1284" w14:textId="77777777" w:rsidTr="003C0B70">
        <w:trPr>
          <w:trHeight w:val="374"/>
        </w:trPr>
        <w:tc>
          <w:tcPr>
            <w:tcW w:w="4110" w:type="dxa"/>
            <w:vAlign w:val="bottom"/>
          </w:tcPr>
          <w:p w14:paraId="29C74C40" w14:textId="6C36D152" w:rsidR="003C0B70" w:rsidRPr="00AC1DFE" w:rsidRDefault="003C0B70" w:rsidP="003C0B70">
            <w:pPr>
              <w:pStyle w:val="NoSpacing"/>
              <w:ind w:left="270"/>
              <w:rPr>
                <w:rFonts w:ascii="AngsanaUPC" w:hAnsi="AngsanaUPC" w:cs="AngsanaUPC"/>
                <w:sz w:val="28"/>
                <w:cs/>
              </w:rPr>
            </w:pPr>
            <w:r w:rsidRPr="00AC1DFE">
              <w:rPr>
                <w:rFonts w:ascii="AngsanaUPC" w:hAnsi="AngsanaUPC" w:cs="AngsanaUPC"/>
                <w:sz w:val="28"/>
              </w:rPr>
              <w:t xml:space="preserve">Different of inequality income tax rate </w:t>
            </w:r>
            <w:r w:rsidRPr="00AC1DFE">
              <w:rPr>
                <w:rFonts w:ascii="AngsanaUPC" w:hAnsi="AngsanaUPC" w:cs="AngsanaUPC"/>
                <w:sz w:val="28"/>
              </w:rPr>
              <w:br/>
              <w:t xml:space="preserve">     of the Group</w:t>
            </w:r>
          </w:p>
        </w:tc>
        <w:tc>
          <w:tcPr>
            <w:tcW w:w="1417" w:type="dxa"/>
            <w:shd w:val="clear" w:color="auto" w:fill="auto"/>
            <w:vAlign w:val="bottom"/>
          </w:tcPr>
          <w:p w14:paraId="5DC50525" w14:textId="3AF0642B"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3,570,450</w:t>
            </w:r>
          </w:p>
        </w:tc>
        <w:tc>
          <w:tcPr>
            <w:tcW w:w="1418" w:type="dxa"/>
            <w:gridSpan w:val="2"/>
            <w:shd w:val="clear" w:color="auto" w:fill="auto"/>
            <w:vAlign w:val="bottom"/>
          </w:tcPr>
          <w:p w14:paraId="6A634ABC" w14:textId="2AE962A3"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4,514,051</w:t>
            </w:r>
          </w:p>
        </w:tc>
        <w:tc>
          <w:tcPr>
            <w:tcW w:w="1417" w:type="dxa"/>
            <w:shd w:val="clear" w:color="auto" w:fill="auto"/>
            <w:vAlign w:val="bottom"/>
          </w:tcPr>
          <w:p w14:paraId="7E36F685" w14:textId="5679C3C2"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w:t>
            </w:r>
          </w:p>
        </w:tc>
        <w:tc>
          <w:tcPr>
            <w:tcW w:w="1418" w:type="dxa"/>
            <w:shd w:val="clear" w:color="auto" w:fill="auto"/>
            <w:vAlign w:val="bottom"/>
          </w:tcPr>
          <w:p w14:paraId="1D9C3F8F" w14:textId="7893DB9D"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w:t>
            </w:r>
          </w:p>
        </w:tc>
      </w:tr>
      <w:tr w:rsidR="003C0B70" w:rsidRPr="00AC1DFE" w14:paraId="07EFAB18" w14:textId="77777777" w:rsidTr="003C0B70">
        <w:trPr>
          <w:trHeight w:val="374"/>
        </w:trPr>
        <w:tc>
          <w:tcPr>
            <w:tcW w:w="4110" w:type="dxa"/>
            <w:vAlign w:val="bottom"/>
          </w:tcPr>
          <w:p w14:paraId="4281EAA2" w14:textId="60F4488A" w:rsidR="003C0B70" w:rsidRPr="00AC1DFE" w:rsidRDefault="003C0B70" w:rsidP="003C0B70">
            <w:pPr>
              <w:pStyle w:val="NoSpacing"/>
              <w:ind w:left="280"/>
              <w:rPr>
                <w:rFonts w:ascii="AngsanaUPC" w:hAnsi="AngsanaUPC" w:cs="AngsanaUPC"/>
                <w:sz w:val="28"/>
                <w:cs/>
              </w:rPr>
            </w:pPr>
            <w:r w:rsidRPr="00AC1DFE">
              <w:rPr>
                <w:rFonts w:ascii="AngsanaUPC" w:hAnsi="AngsanaUPC" w:cs="AngsanaUPC"/>
                <w:sz w:val="28"/>
              </w:rPr>
              <w:t>Others</w:t>
            </w:r>
          </w:p>
        </w:tc>
        <w:tc>
          <w:tcPr>
            <w:tcW w:w="1417" w:type="dxa"/>
            <w:shd w:val="clear" w:color="auto" w:fill="auto"/>
            <w:vAlign w:val="bottom"/>
          </w:tcPr>
          <w:p w14:paraId="0D131AC0" w14:textId="5B5D1197"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w:t>
            </w:r>
          </w:p>
        </w:tc>
        <w:tc>
          <w:tcPr>
            <w:tcW w:w="1418" w:type="dxa"/>
            <w:gridSpan w:val="2"/>
            <w:shd w:val="clear" w:color="auto" w:fill="auto"/>
            <w:vAlign w:val="bottom"/>
          </w:tcPr>
          <w:p w14:paraId="30F5FFAF" w14:textId="5ECE466B"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(12,559)</w:t>
            </w:r>
          </w:p>
        </w:tc>
        <w:tc>
          <w:tcPr>
            <w:tcW w:w="1417" w:type="dxa"/>
            <w:shd w:val="clear" w:color="auto" w:fill="auto"/>
            <w:vAlign w:val="bottom"/>
          </w:tcPr>
          <w:p w14:paraId="685E9E6F" w14:textId="2A70501D"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w:t>
            </w:r>
          </w:p>
        </w:tc>
        <w:tc>
          <w:tcPr>
            <w:tcW w:w="1418" w:type="dxa"/>
            <w:shd w:val="clear" w:color="auto" w:fill="auto"/>
            <w:vAlign w:val="bottom"/>
          </w:tcPr>
          <w:p w14:paraId="10F0FB91" w14:textId="6730FAA5"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(12,559)</w:t>
            </w:r>
          </w:p>
        </w:tc>
      </w:tr>
      <w:tr w:rsidR="003C0B70" w:rsidRPr="00AC1DFE" w14:paraId="48428DA7" w14:textId="77777777" w:rsidTr="003C0B70">
        <w:trPr>
          <w:trHeight w:val="374"/>
        </w:trPr>
        <w:tc>
          <w:tcPr>
            <w:tcW w:w="4110" w:type="dxa"/>
            <w:vAlign w:val="bottom"/>
          </w:tcPr>
          <w:p w14:paraId="10835ACA" w14:textId="61CF0BAE" w:rsidR="003C0B70" w:rsidRPr="00AC1DFE" w:rsidRDefault="003C0B70" w:rsidP="003C0B70">
            <w:pPr>
              <w:pStyle w:val="NoSpacing"/>
              <w:ind w:left="720"/>
              <w:rPr>
                <w:rFonts w:ascii="AngsanaUPC" w:hAnsi="AngsanaUPC" w:cs="AngsanaUPC"/>
                <w:sz w:val="28"/>
                <w:cs/>
              </w:rPr>
            </w:pPr>
            <w:r w:rsidRPr="00AC1DFE">
              <w:rPr>
                <w:rFonts w:ascii="AngsanaUPC" w:hAnsi="AngsanaUPC" w:cs="AngsanaUPC"/>
                <w:sz w:val="28"/>
              </w:rPr>
              <w:t>Total</w:t>
            </w:r>
          </w:p>
        </w:tc>
        <w:tc>
          <w:tcPr>
            <w:tcW w:w="1417" w:type="dxa"/>
            <w:shd w:val="clear" w:color="auto" w:fill="auto"/>
            <w:vAlign w:val="bottom"/>
          </w:tcPr>
          <w:p w14:paraId="1A3EAB29" w14:textId="5D0C7D88" w:rsidR="003C0B70" w:rsidRPr="003C0B70" w:rsidRDefault="003C0B70" w:rsidP="003C0B70">
            <w:pPr>
              <w:pStyle w:val="NoSpacing"/>
              <w:pBdr>
                <w:top w:val="single" w:sz="4" w:space="1" w:color="auto"/>
                <w:bottom w:val="single" w:sz="4" w:space="1" w:color="auto"/>
              </w:pBdr>
              <w:jc w:val="right"/>
              <w:rPr>
                <w:rFonts w:ascii="AngsanaUPC" w:hAnsi="AngsanaUPC" w:cs="AngsanaUPC"/>
                <w:sz w:val="28"/>
              </w:rPr>
            </w:pPr>
            <w:r w:rsidRPr="003C0B70">
              <w:rPr>
                <w:rFonts w:ascii="AngsanaUPC" w:hAnsi="AngsanaUPC" w:cs="AngsanaUPC"/>
                <w:sz w:val="28"/>
              </w:rPr>
              <w:t>5,455,284</w:t>
            </w:r>
          </w:p>
        </w:tc>
        <w:tc>
          <w:tcPr>
            <w:tcW w:w="1418" w:type="dxa"/>
            <w:gridSpan w:val="2"/>
            <w:shd w:val="clear" w:color="auto" w:fill="auto"/>
            <w:vAlign w:val="bottom"/>
          </w:tcPr>
          <w:p w14:paraId="71390B13" w14:textId="711E3E3E" w:rsidR="003C0B70" w:rsidRPr="003C0B70" w:rsidRDefault="003C0B70" w:rsidP="003C0B70">
            <w:pPr>
              <w:pStyle w:val="NoSpacing"/>
              <w:pBdr>
                <w:top w:val="single" w:sz="4" w:space="1" w:color="auto"/>
                <w:bottom w:val="single" w:sz="4" w:space="1" w:color="auto"/>
              </w:pBdr>
              <w:jc w:val="right"/>
              <w:rPr>
                <w:rFonts w:ascii="AngsanaUPC" w:hAnsi="AngsanaUPC" w:cs="AngsanaUPC"/>
                <w:sz w:val="28"/>
              </w:rPr>
            </w:pPr>
            <w:r w:rsidRPr="003C0B70">
              <w:rPr>
                <w:rFonts w:ascii="AngsanaUPC" w:hAnsi="AngsanaUPC" w:cs="AngsanaUPC"/>
                <w:sz w:val="28"/>
              </w:rPr>
              <w:t>6,433,638</w:t>
            </w:r>
          </w:p>
        </w:tc>
        <w:tc>
          <w:tcPr>
            <w:tcW w:w="1417" w:type="dxa"/>
            <w:shd w:val="clear" w:color="auto" w:fill="auto"/>
            <w:vAlign w:val="bottom"/>
          </w:tcPr>
          <w:p w14:paraId="346AC72C" w14:textId="3046C8C9" w:rsidR="003C0B70" w:rsidRPr="003C0B70" w:rsidRDefault="003C0B70" w:rsidP="003C0B70">
            <w:pPr>
              <w:pStyle w:val="NoSpacing"/>
              <w:pBdr>
                <w:top w:val="single" w:sz="4" w:space="1" w:color="auto"/>
                <w:bottom w:val="single" w:sz="4" w:space="1" w:color="auto"/>
              </w:pBdr>
              <w:jc w:val="right"/>
              <w:rPr>
                <w:rFonts w:ascii="AngsanaUPC" w:hAnsi="AngsanaUPC" w:cs="AngsanaUPC"/>
                <w:sz w:val="28"/>
              </w:rPr>
            </w:pPr>
            <w:r w:rsidRPr="003C0B70">
              <w:rPr>
                <w:rFonts w:ascii="AngsanaUPC" w:hAnsi="AngsanaUPC" w:cs="AngsanaUPC"/>
                <w:sz w:val="28"/>
              </w:rPr>
              <w:t>627,429</w:t>
            </w:r>
          </w:p>
        </w:tc>
        <w:tc>
          <w:tcPr>
            <w:tcW w:w="1418" w:type="dxa"/>
            <w:shd w:val="clear" w:color="auto" w:fill="auto"/>
            <w:vAlign w:val="bottom"/>
          </w:tcPr>
          <w:p w14:paraId="7F67B2C8" w14:textId="3928C860" w:rsidR="003C0B70" w:rsidRPr="003C0B70" w:rsidRDefault="003C0B70" w:rsidP="003C0B70">
            <w:pPr>
              <w:pStyle w:val="NoSpacing"/>
              <w:pBdr>
                <w:top w:val="single" w:sz="4" w:space="1" w:color="auto"/>
                <w:bottom w:val="single" w:sz="4" w:space="1" w:color="auto"/>
              </w:pBdr>
              <w:jc w:val="right"/>
              <w:rPr>
                <w:rFonts w:ascii="AngsanaUPC" w:hAnsi="AngsanaUPC" w:cs="AngsanaUPC"/>
                <w:sz w:val="28"/>
              </w:rPr>
            </w:pPr>
            <w:r w:rsidRPr="003C0B70">
              <w:rPr>
                <w:rFonts w:ascii="AngsanaUPC" w:hAnsi="AngsanaUPC" w:cs="AngsanaUPC"/>
                <w:sz w:val="28"/>
              </w:rPr>
              <w:t>717,034</w:t>
            </w:r>
          </w:p>
        </w:tc>
      </w:tr>
      <w:tr w:rsidR="003C0B70" w:rsidRPr="00AC1DFE" w14:paraId="3B034405" w14:textId="77777777" w:rsidTr="003C0B70">
        <w:trPr>
          <w:trHeight w:val="374"/>
        </w:trPr>
        <w:tc>
          <w:tcPr>
            <w:tcW w:w="4110" w:type="dxa"/>
            <w:vAlign w:val="bottom"/>
          </w:tcPr>
          <w:p w14:paraId="166947A3" w14:textId="77777777" w:rsidR="003C0B70" w:rsidRPr="00AC1DFE" w:rsidRDefault="003C0B70" w:rsidP="003C0B70">
            <w:pPr>
              <w:pStyle w:val="NoSpacing"/>
              <w:ind w:left="27"/>
              <w:rPr>
                <w:rFonts w:ascii="AngsanaUPC" w:hAnsi="AngsanaUPC" w:cs="AngsanaUPC"/>
                <w:sz w:val="28"/>
              </w:rPr>
            </w:pPr>
            <w:r w:rsidRPr="00AC1DFE">
              <w:rPr>
                <w:rFonts w:ascii="AngsanaUPC" w:hAnsi="AngsanaUPC" w:cs="AngsanaUPC"/>
                <w:sz w:val="28"/>
              </w:rPr>
              <w:t>Tax expense presented in statements of</w:t>
            </w:r>
          </w:p>
          <w:p w14:paraId="3C412832" w14:textId="6DD16DAC" w:rsidR="003C0B70" w:rsidRPr="00AC1DFE" w:rsidRDefault="003C0B70" w:rsidP="003C0B70">
            <w:pPr>
              <w:pStyle w:val="NoSpacing"/>
              <w:ind w:left="550"/>
              <w:rPr>
                <w:rFonts w:ascii="AngsanaUPC" w:hAnsi="AngsanaUPC" w:cs="AngsanaUPC"/>
                <w:sz w:val="28"/>
                <w:cs/>
              </w:rPr>
            </w:pPr>
            <w:r w:rsidRPr="00AC1DFE">
              <w:rPr>
                <w:rFonts w:ascii="AngsanaUPC" w:hAnsi="AngsanaUPC" w:cs="AngsanaUPC"/>
                <w:sz w:val="28"/>
              </w:rPr>
              <w:t>comprehensive income</w:t>
            </w:r>
          </w:p>
        </w:tc>
        <w:tc>
          <w:tcPr>
            <w:tcW w:w="1417" w:type="dxa"/>
            <w:shd w:val="clear" w:color="auto" w:fill="auto"/>
            <w:vAlign w:val="bottom"/>
          </w:tcPr>
          <w:p w14:paraId="2AAFC88D" w14:textId="6C9BD3A1" w:rsidR="003C0B70" w:rsidRPr="003C0B70" w:rsidRDefault="003C0B70" w:rsidP="003C0B70">
            <w:pPr>
              <w:pStyle w:val="NoSpacing"/>
              <w:pBdr>
                <w:bottom w:val="double" w:sz="4" w:space="1" w:color="auto"/>
              </w:pBdr>
              <w:jc w:val="right"/>
              <w:rPr>
                <w:rFonts w:ascii="AngsanaUPC" w:hAnsi="AngsanaUPC" w:cs="AngsanaUPC"/>
                <w:sz w:val="28"/>
              </w:rPr>
            </w:pPr>
            <w:r w:rsidRPr="003C0B70">
              <w:rPr>
                <w:rFonts w:ascii="AngsanaUPC" w:hAnsi="AngsanaUPC" w:cs="AngsanaUPC"/>
                <w:sz w:val="28"/>
              </w:rPr>
              <w:t>3,493,739</w:t>
            </w:r>
          </w:p>
        </w:tc>
        <w:tc>
          <w:tcPr>
            <w:tcW w:w="1418" w:type="dxa"/>
            <w:gridSpan w:val="2"/>
            <w:shd w:val="clear" w:color="auto" w:fill="auto"/>
            <w:vAlign w:val="bottom"/>
          </w:tcPr>
          <w:p w14:paraId="34ADA084" w14:textId="34E8ECA3" w:rsidR="003C0B70" w:rsidRPr="003C0B70" w:rsidRDefault="003C0B70" w:rsidP="003C0B70">
            <w:pPr>
              <w:pStyle w:val="NoSpacing"/>
              <w:pBdr>
                <w:bottom w:val="double" w:sz="4" w:space="1" w:color="auto"/>
              </w:pBdr>
              <w:jc w:val="right"/>
              <w:rPr>
                <w:rFonts w:ascii="AngsanaUPC" w:hAnsi="AngsanaUPC" w:cs="AngsanaUPC"/>
                <w:sz w:val="28"/>
                <w:cs/>
              </w:rPr>
            </w:pPr>
            <w:r w:rsidRPr="003C0B70">
              <w:rPr>
                <w:rFonts w:ascii="AngsanaUPC" w:hAnsi="AngsanaUPC" w:cs="AngsanaUPC"/>
                <w:sz w:val="28"/>
              </w:rPr>
              <w:t>3,368,531</w:t>
            </w:r>
          </w:p>
        </w:tc>
        <w:tc>
          <w:tcPr>
            <w:tcW w:w="1417" w:type="dxa"/>
            <w:shd w:val="clear" w:color="auto" w:fill="auto"/>
            <w:vAlign w:val="bottom"/>
          </w:tcPr>
          <w:p w14:paraId="03F3B2E3" w14:textId="66CAFCAF" w:rsidR="003C0B70" w:rsidRPr="003C0B70" w:rsidRDefault="003C0B70" w:rsidP="003C0B70">
            <w:pPr>
              <w:pStyle w:val="NoSpacing"/>
              <w:pBdr>
                <w:bottom w:val="double" w:sz="4" w:space="1" w:color="auto"/>
              </w:pBdr>
              <w:jc w:val="right"/>
              <w:rPr>
                <w:rFonts w:ascii="AngsanaUPC" w:hAnsi="AngsanaUPC" w:cs="AngsanaUPC"/>
                <w:sz w:val="28"/>
              </w:rPr>
            </w:pPr>
            <w:r w:rsidRPr="003C0B70">
              <w:rPr>
                <w:rFonts w:ascii="AngsanaUPC" w:hAnsi="AngsanaUPC" w:cs="AngsanaUPC"/>
                <w:sz w:val="28"/>
              </w:rPr>
              <w:t>2,169,386</w:t>
            </w:r>
          </w:p>
        </w:tc>
        <w:tc>
          <w:tcPr>
            <w:tcW w:w="1418" w:type="dxa"/>
            <w:shd w:val="clear" w:color="auto" w:fill="auto"/>
            <w:vAlign w:val="bottom"/>
          </w:tcPr>
          <w:p w14:paraId="37225428" w14:textId="5C8C2029" w:rsidR="003C0B70" w:rsidRPr="003C0B70" w:rsidRDefault="003C0B70" w:rsidP="003C0B70">
            <w:pPr>
              <w:pStyle w:val="NoSpacing"/>
              <w:pBdr>
                <w:bottom w:val="double" w:sz="4" w:space="1" w:color="auto"/>
              </w:pBdr>
              <w:jc w:val="right"/>
              <w:rPr>
                <w:rFonts w:ascii="AngsanaUPC" w:hAnsi="AngsanaUPC" w:cs="AngsanaUPC"/>
                <w:sz w:val="28"/>
              </w:rPr>
            </w:pPr>
            <w:r w:rsidRPr="003C0B70">
              <w:rPr>
                <w:rFonts w:ascii="AngsanaUPC" w:hAnsi="AngsanaUPC" w:cs="AngsanaUPC"/>
                <w:sz w:val="28"/>
              </w:rPr>
              <w:t>2,924,062</w:t>
            </w:r>
          </w:p>
        </w:tc>
      </w:tr>
      <w:tr w:rsidR="003C0B70" w:rsidRPr="00AC1DFE" w14:paraId="087DB538" w14:textId="77777777" w:rsidTr="003C0B70">
        <w:trPr>
          <w:trHeight w:val="374"/>
        </w:trPr>
        <w:tc>
          <w:tcPr>
            <w:tcW w:w="4110" w:type="dxa"/>
            <w:vAlign w:val="bottom"/>
          </w:tcPr>
          <w:p w14:paraId="07554438" w14:textId="58BDB7D1" w:rsidR="003C0B70" w:rsidRPr="00AC1DFE" w:rsidRDefault="003C0B70" w:rsidP="003C0B70">
            <w:pPr>
              <w:pStyle w:val="NoSpacing"/>
              <w:ind w:left="27"/>
              <w:rPr>
                <w:rFonts w:ascii="AngsanaUPC" w:hAnsi="AngsanaUPC" w:cs="AngsanaUPC"/>
                <w:sz w:val="28"/>
                <w:cs/>
              </w:rPr>
            </w:pPr>
            <w:r w:rsidRPr="00AC1DFE">
              <w:rPr>
                <w:rFonts w:ascii="AngsanaUPC" w:hAnsi="AngsanaUPC" w:cs="AngsanaUPC"/>
                <w:sz w:val="28"/>
              </w:rPr>
              <w:t>Effective income tax rate</w:t>
            </w:r>
          </w:p>
        </w:tc>
        <w:tc>
          <w:tcPr>
            <w:tcW w:w="1417" w:type="dxa"/>
            <w:shd w:val="clear" w:color="auto" w:fill="auto"/>
            <w:vAlign w:val="bottom"/>
          </w:tcPr>
          <w:p w14:paraId="6D26C7FF" w14:textId="06BA99A4"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(35.62%)</w:t>
            </w:r>
          </w:p>
        </w:tc>
        <w:tc>
          <w:tcPr>
            <w:tcW w:w="1418" w:type="dxa"/>
            <w:gridSpan w:val="2"/>
            <w:shd w:val="clear" w:color="auto" w:fill="auto"/>
            <w:vAlign w:val="bottom"/>
          </w:tcPr>
          <w:p w14:paraId="03D36F8F" w14:textId="351BD9EB" w:rsidR="003C0B70" w:rsidRPr="003C0B70" w:rsidRDefault="003C0B70" w:rsidP="003C0B70">
            <w:pPr>
              <w:pStyle w:val="NoSpacing"/>
              <w:jc w:val="right"/>
              <w:rPr>
                <w:rFonts w:ascii="AngsanaUPC" w:hAnsi="AngsanaUPC" w:cs="AngsanaUPC"/>
                <w:sz w:val="28"/>
                <w:cs/>
              </w:rPr>
            </w:pPr>
            <w:r w:rsidRPr="003C0B70">
              <w:rPr>
                <w:rFonts w:ascii="AngsanaUPC" w:hAnsi="AngsanaUPC" w:cs="AngsanaUPC"/>
                <w:sz w:val="28"/>
              </w:rPr>
              <w:t>(21.98%)</w:t>
            </w:r>
          </w:p>
        </w:tc>
        <w:tc>
          <w:tcPr>
            <w:tcW w:w="1417" w:type="dxa"/>
            <w:shd w:val="clear" w:color="auto" w:fill="auto"/>
            <w:vAlign w:val="bottom"/>
          </w:tcPr>
          <w:p w14:paraId="616B8668" w14:textId="0883E77D"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28.14%</w:t>
            </w:r>
          </w:p>
        </w:tc>
        <w:tc>
          <w:tcPr>
            <w:tcW w:w="1418" w:type="dxa"/>
            <w:shd w:val="clear" w:color="auto" w:fill="auto"/>
            <w:vAlign w:val="bottom"/>
          </w:tcPr>
          <w:p w14:paraId="75102C3A" w14:textId="0951336B" w:rsidR="003C0B70" w:rsidRPr="003C0B70" w:rsidRDefault="003C0B70" w:rsidP="003C0B70">
            <w:pPr>
              <w:pStyle w:val="NoSpacing"/>
              <w:jc w:val="right"/>
              <w:rPr>
                <w:rFonts w:ascii="AngsanaUPC" w:hAnsi="AngsanaUPC" w:cs="AngsanaUPC"/>
                <w:sz w:val="28"/>
              </w:rPr>
            </w:pPr>
            <w:r w:rsidRPr="003C0B70">
              <w:rPr>
                <w:rFonts w:ascii="AngsanaUPC" w:hAnsi="AngsanaUPC" w:cs="AngsanaUPC" w:hint="cs"/>
                <w:sz w:val="28"/>
                <w:cs/>
              </w:rPr>
              <w:t>26.50</w:t>
            </w:r>
            <w:r w:rsidRPr="003C0B70">
              <w:rPr>
                <w:rFonts w:ascii="AngsanaUPC" w:hAnsi="AngsanaUPC" w:cs="AngsanaUPC"/>
                <w:sz w:val="28"/>
              </w:rPr>
              <w:t>%</w:t>
            </w:r>
          </w:p>
        </w:tc>
      </w:tr>
    </w:tbl>
    <w:p w14:paraId="738DE703" w14:textId="0C1D86ED" w:rsidR="00FA654D" w:rsidRPr="00AC1DFE" w:rsidRDefault="00D83B8E" w:rsidP="00DF434D">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 xml:space="preserve">BANK OVERDRAFTS AND </w:t>
      </w:r>
      <w:r w:rsidR="000149CD" w:rsidRPr="00AC1DFE">
        <w:rPr>
          <w:rFonts w:asciiTheme="majorBidi" w:hAnsiTheme="majorBidi" w:cstheme="majorBidi"/>
          <w:b/>
          <w:bCs/>
          <w:sz w:val="28"/>
        </w:rPr>
        <w:t>SHORT-TERM</w:t>
      </w:r>
      <w:r w:rsidRPr="00AC1DFE">
        <w:rPr>
          <w:rFonts w:asciiTheme="majorBidi" w:hAnsiTheme="majorBidi" w:cstheme="majorBidi"/>
          <w:b/>
          <w:bCs/>
          <w:sz w:val="28"/>
        </w:rPr>
        <w:t xml:space="preserve"> LOANS FROM FINANCIAL INSTITUTION</w:t>
      </w:r>
      <w:r w:rsidR="00335485" w:rsidRPr="00AC1DFE">
        <w:rPr>
          <w:rFonts w:asciiTheme="majorBidi" w:hAnsiTheme="majorBidi" w:cstheme="majorBidi"/>
          <w:b/>
          <w:bCs/>
          <w:sz w:val="28"/>
        </w:rPr>
        <w:t xml:space="preserve"> </w:t>
      </w:r>
    </w:p>
    <w:p w14:paraId="3B1F9605" w14:textId="3D3764CA" w:rsidR="00B1391E" w:rsidRPr="00FA4D9A" w:rsidRDefault="00335485"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 xml:space="preserve">As at </w:t>
      </w:r>
      <w:r w:rsidR="00B6114F" w:rsidRPr="00AC1DFE">
        <w:rPr>
          <w:rFonts w:asciiTheme="majorBidi" w:hAnsiTheme="majorBidi" w:cstheme="majorBidi"/>
          <w:sz w:val="28"/>
        </w:rPr>
        <w:t xml:space="preserve">December 31, </w:t>
      </w:r>
      <w:r w:rsidRPr="00AC1DFE">
        <w:rPr>
          <w:rFonts w:asciiTheme="majorBidi" w:hAnsiTheme="majorBidi" w:cstheme="majorBidi"/>
          <w:sz w:val="28"/>
        </w:rPr>
        <w:t>2</w:t>
      </w:r>
      <w:r w:rsidRPr="00FA4D9A">
        <w:rPr>
          <w:rFonts w:asciiTheme="majorBidi" w:hAnsiTheme="majorBidi" w:cstheme="majorBidi"/>
          <w:sz w:val="28"/>
        </w:rPr>
        <w:t>02</w:t>
      </w:r>
      <w:r w:rsidR="00984663">
        <w:rPr>
          <w:rFonts w:asciiTheme="majorBidi" w:hAnsiTheme="majorBidi" w:cstheme="majorBidi"/>
          <w:sz w:val="28"/>
        </w:rPr>
        <w:t>4</w:t>
      </w:r>
      <w:r w:rsidRPr="00FA4D9A">
        <w:rPr>
          <w:rFonts w:asciiTheme="majorBidi" w:hAnsiTheme="majorBidi" w:cstheme="majorBidi"/>
          <w:sz w:val="28"/>
        </w:rPr>
        <w:t xml:space="preserve"> and 202</w:t>
      </w:r>
      <w:r w:rsidR="00984663">
        <w:rPr>
          <w:rFonts w:asciiTheme="majorBidi" w:hAnsiTheme="majorBidi" w:cstheme="majorBidi"/>
          <w:sz w:val="28"/>
        </w:rPr>
        <w:t>3</w:t>
      </w:r>
      <w:r w:rsidRPr="00FA4D9A">
        <w:rPr>
          <w:rFonts w:asciiTheme="majorBidi" w:hAnsiTheme="majorBidi" w:cstheme="majorBidi"/>
          <w:sz w:val="28"/>
        </w:rPr>
        <w:t>,</w:t>
      </w:r>
      <w:r w:rsidRPr="00FA4D9A">
        <w:t xml:space="preserve"> </w:t>
      </w:r>
      <w:r w:rsidRPr="00FA4D9A">
        <w:rPr>
          <w:rFonts w:asciiTheme="majorBidi" w:hAnsiTheme="majorBidi" w:cstheme="majorBidi"/>
          <w:sz w:val="28"/>
        </w:rPr>
        <w:t>the Company and subsidiaries have overdrafts line amount</w:t>
      </w:r>
      <w:r w:rsidR="00BE2731" w:rsidRPr="00FA4D9A">
        <w:rPr>
          <w:rFonts w:asciiTheme="majorBidi" w:hAnsiTheme="majorBidi" w:cstheme="majorBidi"/>
          <w:sz w:val="28"/>
        </w:rPr>
        <w:t>s</w:t>
      </w:r>
      <w:r w:rsidRPr="00FA4D9A">
        <w:rPr>
          <w:rFonts w:asciiTheme="majorBidi" w:hAnsiTheme="majorBidi" w:cstheme="majorBidi"/>
          <w:sz w:val="28"/>
        </w:rPr>
        <w:t xml:space="preserve"> of</w:t>
      </w:r>
      <w:r w:rsidR="00CE7793" w:rsidRPr="00FA4D9A">
        <w:rPr>
          <w:rFonts w:asciiTheme="majorBidi" w:hAnsiTheme="majorBidi" w:cstheme="majorBidi"/>
          <w:sz w:val="28"/>
        </w:rPr>
        <w:t xml:space="preserve"> </w:t>
      </w:r>
      <w:r w:rsidRPr="00FA4D9A">
        <w:rPr>
          <w:rFonts w:asciiTheme="majorBidi" w:hAnsiTheme="majorBidi" w:cstheme="majorBidi"/>
          <w:sz w:val="28"/>
        </w:rPr>
        <w:t xml:space="preserve">Baht </w:t>
      </w:r>
      <w:r w:rsidR="003C0B70" w:rsidRPr="003C0B70">
        <w:rPr>
          <w:rFonts w:asciiTheme="majorBidi" w:hAnsiTheme="majorBidi" w:cstheme="majorBidi" w:hint="cs"/>
          <w:sz w:val="28"/>
          <w:cs/>
        </w:rPr>
        <w:t>22.00</w:t>
      </w:r>
      <w:r w:rsidRPr="00FA4D9A">
        <w:rPr>
          <w:rFonts w:asciiTheme="majorBidi" w:hAnsiTheme="majorBidi" w:cstheme="majorBidi"/>
          <w:sz w:val="28"/>
        </w:rPr>
        <w:t xml:space="preserve"> million </w:t>
      </w:r>
      <w:r w:rsidR="003C0B70">
        <w:rPr>
          <w:rFonts w:asciiTheme="majorBidi" w:hAnsiTheme="majorBidi" w:cstheme="majorBidi"/>
          <w:sz w:val="28"/>
        </w:rPr>
        <w:t xml:space="preserve">and Baht 25.00 million respectively </w:t>
      </w:r>
      <w:r w:rsidRPr="00FA4D9A">
        <w:rPr>
          <w:rFonts w:asciiTheme="majorBidi" w:hAnsiTheme="majorBidi" w:cstheme="majorBidi"/>
          <w:sz w:val="28"/>
        </w:rPr>
        <w:t>(Separate: Baht</w:t>
      </w:r>
      <w:r w:rsidR="003C0B70">
        <w:rPr>
          <w:rFonts w:asciiTheme="majorBidi" w:hAnsiTheme="majorBidi" w:cstheme="majorBidi" w:hint="cs"/>
          <w:sz w:val="28"/>
          <w:cs/>
        </w:rPr>
        <w:t xml:space="preserve"> 22.00</w:t>
      </w:r>
      <w:r w:rsidR="003C0B70" w:rsidRPr="003C0B70">
        <w:rPr>
          <w:rFonts w:asciiTheme="majorBidi" w:hAnsiTheme="majorBidi" w:cstheme="majorBidi" w:hint="cs"/>
          <w:sz w:val="28"/>
          <w:cs/>
        </w:rPr>
        <w:t xml:space="preserve"> </w:t>
      </w:r>
      <w:r w:rsidRPr="00FA4D9A">
        <w:rPr>
          <w:rFonts w:asciiTheme="majorBidi" w:hAnsiTheme="majorBidi" w:cstheme="majorBidi"/>
          <w:sz w:val="28"/>
        </w:rPr>
        <w:t xml:space="preserve">million), guaranteed by land, building and equipment, and fixed deposit with obligations as stated in </w:t>
      </w:r>
      <w:r w:rsidRPr="003C0B70">
        <w:rPr>
          <w:rFonts w:asciiTheme="majorBidi" w:hAnsiTheme="majorBidi" w:cstheme="majorBidi"/>
          <w:sz w:val="28"/>
        </w:rPr>
        <w:t>notes 1</w:t>
      </w:r>
      <w:r w:rsidR="00FD7D53" w:rsidRPr="003C0B70">
        <w:rPr>
          <w:rFonts w:asciiTheme="majorBidi" w:hAnsiTheme="majorBidi" w:cstheme="majorBidi"/>
          <w:sz w:val="28"/>
        </w:rPr>
        <w:t>5</w:t>
      </w:r>
      <w:r w:rsidRPr="003C0B70">
        <w:rPr>
          <w:rFonts w:asciiTheme="majorBidi" w:hAnsiTheme="majorBidi" w:cstheme="majorBidi"/>
          <w:sz w:val="28"/>
        </w:rPr>
        <w:t xml:space="preserve"> and 1</w:t>
      </w:r>
      <w:r w:rsidR="00FD7D53" w:rsidRPr="003C0B70">
        <w:rPr>
          <w:rFonts w:asciiTheme="majorBidi" w:hAnsiTheme="majorBidi" w:cstheme="majorBidi"/>
          <w:sz w:val="28"/>
        </w:rPr>
        <w:t>8</w:t>
      </w:r>
      <w:r w:rsidRPr="003C0B70">
        <w:rPr>
          <w:rFonts w:asciiTheme="majorBidi" w:hAnsiTheme="majorBidi" w:cstheme="majorBidi"/>
          <w:sz w:val="28"/>
        </w:rPr>
        <w:t xml:space="preserve"> </w:t>
      </w:r>
      <w:r w:rsidRPr="00FA4D9A">
        <w:rPr>
          <w:rFonts w:asciiTheme="majorBidi" w:hAnsiTheme="majorBidi" w:cstheme="majorBidi"/>
          <w:sz w:val="28"/>
        </w:rPr>
        <w:t>respectively.</w:t>
      </w:r>
    </w:p>
    <w:p w14:paraId="66A85DAF" w14:textId="2D94ABD3" w:rsidR="00D83B8E" w:rsidRPr="00AC1DFE" w:rsidRDefault="00D83B8E" w:rsidP="00D83B8E">
      <w:pPr>
        <w:pStyle w:val="NoSpacing"/>
        <w:spacing w:after="120"/>
        <w:ind w:left="425"/>
        <w:jc w:val="thaiDistribute"/>
        <w:rPr>
          <w:rFonts w:asciiTheme="majorBidi" w:hAnsiTheme="majorBidi" w:cstheme="majorBidi"/>
          <w:sz w:val="28"/>
        </w:rPr>
      </w:pPr>
      <w:r w:rsidRPr="00FA4D9A">
        <w:rPr>
          <w:rFonts w:asciiTheme="majorBidi" w:hAnsiTheme="majorBidi" w:cstheme="majorBidi"/>
          <w:sz w:val="28"/>
        </w:rPr>
        <w:t>As at December 31, 202</w:t>
      </w:r>
      <w:r w:rsidR="00984663">
        <w:rPr>
          <w:rFonts w:asciiTheme="majorBidi" w:hAnsiTheme="majorBidi" w:cstheme="majorBidi"/>
          <w:sz w:val="28"/>
        </w:rPr>
        <w:t>4</w:t>
      </w:r>
      <w:r w:rsidRPr="00FA4D9A">
        <w:rPr>
          <w:rFonts w:asciiTheme="majorBidi" w:hAnsiTheme="majorBidi" w:cstheme="majorBidi"/>
          <w:sz w:val="28"/>
        </w:rPr>
        <w:t xml:space="preserve">, the Company issued a promissory </w:t>
      </w:r>
      <w:r w:rsidRPr="000927E7">
        <w:rPr>
          <w:rFonts w:asciiTheme="majorBidi" w:hAnsiTheme="majorBidi" w:cstheme="majorBidi"/>
          <w:sz w:val="28"/>
        </w:rPr>
        <w:t xml:space="preserve">note </w:t>
      </w:r>
      <w:r w:rsidR="00D60AC2" w:rsidRPr="000927E7">
        <w:rPr>
          <w:rFonts w:asciiTheme="majorBidi" w:hAnsiTheme="majorBidi" w:cstheme="majorBidi"/>
          <w:sz w:val="28"/>
        </w:rPr>
        <w:t>to a</w:t>
      </w:r>
      <w:r w:rsidR="007B75B1" w:rsidRPr="000927E7">
        <w:rPr>
          <w:rFonts w:asciiTheme="majorBidi" w:hAnsiTheme="majorBidi" w:cstheme="majorBidi"/>
          <w:sz w:val="28"/>
        </w:rPr>
        <w:t xml:space="preserve"> </w:t>
      </w:r>
      <w:proofErr w:type="gramStart"/>
      <w:r w:rsidRPr="000927E7">
        <w:rPr>
          <w:rFonts w:asciiTheme="majorBidi" w:hAnsiTheme="majorBidi" w:cstheme="majorBidi"/>
          <w:sz w:val="28"/>
        </w:rPr>
        <w:t>commerc</w:t>
      </w:r>
      <w:r w:rsidRPr="00FA4D9A">
        <w:rPr>
          <w:rFonts w:asciiTheme="majorBidi" w:hAnsiTheme="majorBidi" w:cstheme="majorBidi"/>
          <w:sz w:val="28"/>
        </w:rPr>
        <w:t>ial bank amounts of Baht</w:t>
      </w:r>
      <w:proofErr w:type="gramEnd"/>
      <w:r w:rsidRPr="00FA4D9A">
        <w:rPr>
          <w:rFonts w:asciiTheme="majorBidi" w:hAnsiTheme="majorBidi" w:cstheme="majorBidi"/>
          <w:sz w:val="28"/>
        </w:rPr>
        <w:t xml:space="preserve"> </w:t>
      </w:r>
      <w:r w:rsidR="00FA4D9A" w:rsidRPr="00FD7D53">
        <w:rPr>
          <w:rFonts w:asciiTheme="majorBidi" w:hAnsiTheme="majorBidi" w:cstheme="majorBidi"/>
          <w:sz w:val="28"/>
        </w:rPr>
        <w:t>30</w:t>
      </w:r>
      <w:r w:rsidRPr="00AC1DFE">
        <w:rPr>
          <w:rFonts w:asciiTheme="majorBidi" w:hAnsiTheme="majorBidi" w:cstheme="majorBidi"/>
          <w:sz w:val="28"/>
          <w:cs/>
        </w:rPr>
        <w:t xml:space="preserve"> </w:t>
      </w:r>
      <w:r w:rsidRPr="00AC1DFE">
        <w:rPr>
          <w:rFonts w:asciiTheme="majorBidi" w:hAnsiTheme="majorBidi" w:cstheme="majorBidi"/>
          <w:sz w:val="28"/>
        </w:rPr>
        <w:t xml:space="preserve">million due within </w:t>
      </w:r>
      <w:r w:rsidRPr="00AC1DFE">
        <w:rPr>
          <w:rFonts w:asciiTheme="majorBidi" w:hAnsiTheme="majorBidi" w:cstheme="majorBidi"/>
          <w:sz w:val="28"/>
          <w:cs/>
        </w:rPr>
        <w:t xml:space="preserve">3 </w:t>
      </w:r>
      <w:r w:rsidRPr="00AC1DFE">
        <w:rPr>
          <w:rFonts w:asciiTheme="majorBidi" w:hAnsiTheme="majorBidi" w:cstheme="majorBidi"/>
          <w:sz w:val="28"/>
        </w:rPr>
        <w:t xml:space="preserve">months with interest </w:t>
      </w:r>
      <w:r w:rsidRPr="00FD7D53">
        <w:rPr>
          <w:rFonts w:asciiTheme="majorBidi" w:hAnsiTheme="majorBidi" w:cstheme="majorBidi"/>
          <w:sz w:val="28"/>
        </w:rPr>
        <w:t xml:space="preserve">rate of </w:t>
      </w:r>
      <w:r w:rsidRPr="00FD7D53">
        <w:rPr>
          <w:rFonts w:asciiTheme="majorBidi" w:hAnsiTheme="majorBidi" w:cstheme="majorBidi"/>
          <w:sz w:val="28"/>
          <w:cs/>
        </w:rPr>
        <w:t>4.5</w:t>
      </w:r>
      <w:r w:rsidR="00D5548A" w:rsidRPr="00FD7D53">
        <w:rPr>
          <w:rFonts w:asciiTheme="majorBidi" w:hAnsiTheme="majorBidi" w:cstheme="majorBidi"/>
          <w:sz w:val="28"/>
        </w:rPr>
        <w:t>0</w:t>
      </w:r>
      <w:r w:rsidR="007B75B1" w:rsidRPr="00FD7D53">
        <w:rPr>
          <w:rFonts w:asciiTheme="majorBidi" w:hAnsiTheme="majorBidi" w:cstheme="majorBidi"/>
          <w:sz w:val="28"/>
        </w:rPr>
        <w:t>-5.95</w:t>
      </w:r>
      <w:r w:rsidRPr="00FD7D53">
        <w:rPr>
          <w:rFonts w:asciiTheme="majorBidi" w:hAnsiTheme="majorBidi" w:cstheme="majorBidi"/>
          <w:sz w:val="28"/>
          <w:cs/>
        </w:rPr>
        <w:t xml:space="preserve">% </w:t>
      </w:r>
      <w:r w:rsidRPr="00FD7D53">
        <w:rPr>
          <w:rFonts w:asciiTheme="majorBidi" w:hAnsiTheme="majorBidi" w:cstheme="majorBidi"/>
          <w:sz w:val="28"/>
        </w:rPr>
        <w:t>per</w:t>
      </w:r>
      <w:r w:rsidRPr="00AC1DFE">
        <w:rPr>
          <w:rFonts w:asciiTheme="majorBidi" w:hAnsiTheme="majorBidi" w:cstheme="majorBidi"/>
          <w:sz w:val="28"/>
        </w:rPr>
        <w:t xml:space="preserve"> annum without collateral.</w:t>
      </w:r>
    </w:p>
    <w:p w14:paraId="72AC7673" w14:textId="17F324B2" w:rsidR="00B6114F" w:rsidRPr="00AC1DFE" w:rsidRDefault="00B6114F" w:rsidP="008D373A">
      <w:pPr>
        <w:pStyle w:val="NoSpacing"/>
        <w:spacing w:after="120"/>
        <w:ind w:left="425"/>
        <w:jc w:val="both"/>
        <w:rPr>
          <w:rFonts w:asciiTheme="majorBidi" w:hAnsiTheme="majorBidi" w:cstheme="majorBidi"/>
          <w:sz w:val="28"/>
          <w:cs/>
        </w:rPr>
      </w:pPr>
      <w:r w:rsidRPr="00AC1DFE">
        <w:rPr>
          <w:rFonts w:asciiTheme="majorBidi" w:hAnsiTheme="majorBidi" w:cstheme="majorBidi"/>
          <w:sz w:val="28"/>
        </w:rPr>
        <w:br w:type="page"/>
      </w:r>
    </w:p>
    <w:p w14:paraId="1469908E" w14:textId="45F9EF6A" w:rsidR="001C525B" w:rsidRPr="00AC1DFE" w:rsidRDefault="000820B7" w:rsidP="00DF434D">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AC1DFE" w14:paraId="68748D42" w14:textId="77777777" w:rsidTr="003E0BDB">
        <w:tc>
          <w:tcPr>
            <w:tcW w:w="3402" w:type="dxa"/>
          </w:tcPr>
          <w:p w14:paraId="6C7714FA" w14:textId="77777777" w:rsidR="00FA654D" w:rsidRPr="00AC1DFE" w:rsidRDefault="00FA654D" w:rsidP="001E1A72">
            <w:pPr>
              <w:pStyle w:val="NoSpacing"/>
              <w:rPr>
                <w:rFonts w:asciiTheme="majorBidi" w:hAnsiTheme="majorBidi" w:cstheme="majorBidi"/>
                <w:b/>
                <w:bCs/>
                <w:sz w:val="28"/>
              </w:rPr>
            </w:pPr>
          </w:p>
        </w:tc>
        <w:tc>
          <w:tcPr>
            <w:tcW w:w="1007" w:type="dxa"/>
          </w:tcPr>
          <w:p w14:paraId="2F6CAE23" w14:textId="77777777" w:rsidR="00FA654D" w:rsidRPr="00AC1DFE"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63CDE02D" w:rsidR="00FA654D" w:rsidRPr="00AC1DFE" w:rsidRDefault="000820B7"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0820B7" w:rsidRPr="00AC1DFE" w14:paraId="5E609F04" w14:textId="77777777" w:rsidTr="003A319B">
        <w:tc>
          <w:tcPr>
            <w:tcW w:w="3402" w:type="dxa"/>
          </w:tcPr>
          <w:p w14:paraId="5A5C19E1" w14:textId="77777777" w:rsidR="000820B7" w:rsidRPr="00AC1DFE" w:rsidRDefault="000820B7" w:rsidP="000820B7">
            <w:pPr>
              <w:pStyle w:val="NoSpacing"/>
              <w:rPr>
                <w:rFonts w:asciiTheme="majorBidi" w:hAnsiTheme="majorBidi" w:cstheme="majorBidi"/>
                <w:b/>
                <w:bCs/>
                <w:sz w:val="28"/>
              </w:rPr>
            </w:pPr>
          </w:p>
        </w:tc>
        <w:tc>
          <w:tcPr>
            <w:tcW w:w="1007" w:type="dxa"/>
          </w:tcPr>
          <w:p w14:paraId="1A59C513" w14:textId="77777777" w:rsidR="000820B7" w:rsidRPr="00AC1DFE"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AC1DFE" w:rsidRDefault="000820B7" w:rsidP="000820B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2"/>
          </w:tcPr>
          <w:p w14:paraId="3491F494" w14:textId="0454317B" w:rsidR="000820B7" w:rsidRPr="00AC1DFE" w:rsidRDefault="000820B7" w:rsidP="000820B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984663" w:rsidRPr="00AC1DFE" w14:paraId="5BDCFAA4" w14:textId="77777777" w:rsidTr="00183525">
        <w:tc>
          <w:tcPr>
            <w:tcW w:w="3402" w:type="dxa"/>
          </w:tcPr>
          <w:p w14:paraId="3BC14C36" w14:textId="77777777" w:rsidR="00984663" w:rsidRPr="00AC1DFE" w:rsidRDefault="00984663" w:rsidP="00984663">
            <w:pPr>
              <w:pStyle w:val="NoSpacing"/>
              <w:rPr>
                <w:rFonts w:asciiTheme="majorBidi" w:hAnsiTheme="majorBidi" w:cstheme="majorBidi"/>
                <w:b/>
                <w:bCs/>
                <w:sz w:val="28"/>
              </w:rPr>
            </w:pPr>
          </w:p>
        </w:tc>
        <w:tc>
          <w:tcPr>
            <w:tcW w:w="1007" w:type="dxa"/>
            <w:vAlign w:val="bottom"/>
          </w:tcPr>
          <w:p w14:paraId="0195770F" w14:textId="4A94281B" w:rsidR="00984663" w:rsidRPr="00AC1DFE" w:rsidRDefault="00984663" w:rsidP="00984663">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76" w:type="dxa"/>
            <w:shd w:val="clear" w:color="auto" w:fill="auto"/>
          </w:tcPr>
          <w:p w14:paraId="5E0519D8" w14:textId="34B1B2B7" w:rsidR="00984663" w:rsidRPr="00AC1DFE" w:rsidRDefault="00984663" w:rsidP="00984663">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Pr>
                <w:rFonts w:ascii="AngsanaUPC" w:hAnsi="AngsanaUPC" w:cs="AngsanaUPC"/>
                <w:sz w:val="28"/>
              </w:rPr>
              <w:t>4</w:t>
            </w:r>
          </w:p>
        </w:tc>
        <w:tc>
          <w:tcPr>
            <w:tcW w:w="1275" w:type="dxa"/>
            <w:shd w:val="clear" w:color="auto" w:fill="auto"/>
          </w:tcPr>
          <w:p w14:paraId="04BD516F" w14:textId="4E5E4A5F" w:rsidR="00984663" w:rsidRPr="00AC1DFE" w:rsidRDefault="00984663" w:rsidP="009846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276" w:type="dxa"/>
            <w:shd w:val="clear" w:color="auto" w:fill="auto"/>
          </w:tcPr>
          <w:p w14:paraId="6DE9C5B8" w14:textId="35648EE8" w:rsidR="00984663" w:rsidRPr="00AC1DFE" w:rsidRDefault="00984663" w:rsidP="009846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276" w:type="dxa"/>
          </w:tcPr>
          <w:p w14:paraId="3C531F1A" w14:textId="253FB618" w:rsidR="00984663" w:rsidRPr="00AC1DFE" w:rsidRDefault="00984663" w:rsidP="009846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984663" w:rsidRPr="00AC1DFE" w14:paraId="0406FE51" w14:textId="77777777" w:rsidTr="00FA4D9A">
        <w:trPr>
          <w:trHeight w:val="374"/>
        </w:trPr>
        <w:tc>
          <w:tcPr>
            <w:tcW w:w="3402" w:type="dxa"/>
            <w:vAlign w:val="bottom"/>
          </w:tcPr>
          <w:p w14:paraId="47884962" w14:textId="6AC71268" w:rsidR="00984663" w:rsidRPr="00AC1DFE" w:rsidRDefault="00984663" w:rsidP="00984663">
            <w:pPr>
              <w:pStyle w:val="NoSpacing"/>
              <w:numPr>
                <w:ilvl w:val="0"/>
                <w:numId w:val="10"/>
              </w:numPr>
              <w:ind w:left="453" w:hanging="453"/>
              <w:rPr>
                <w:rFonts w:asciiTheme="majorBidi" w:hAnsiTheme="majorBidi" w:cstheme="majorBidi"/>
                <w:b/>
                <w:bCs/>
                <w:sz w:val="28"/>
                <w:cs/>
              </w:rPr>
            </w:pPr>
            <w:r w:rsidRPr="00AC1DFE">
              <w:rPr>
                <w:rFonts w:asciiTheme="majorBidi" w:hAnsiTheme="majorBidi" w:cstheme="majorBidi"/>
                <w:b/>
                <w:bCs/>
                <w:sz w:val="28"/>
              </w:rPr>
              <w:t>Trade accounts payable</w:t>
            </w:r>
          </w:p>
        </w:tc>
        <w:tc>
          <w:tcPr>
            <w:tcW w:w="1007" w:type="dxa"/>
            <w:shd w:val="clear" w:color="auto" w:fill="auto"/>
          </w:tcPr>
          <w:p w14:paraId="52740C57" w14:textId="77777777" w:rsidR="00984663" w:rsidRPr="00AC1DFE" w:rsidRDefault="00984663" w:rsidP="00984663">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984663" w:rsidRPr="00AC1DFE" w:rsidRDefault="00984663" w:rsidP="00984663">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984663" w:rsidRPr="00AC1DFE" w:rsidRDefault="00984663" w:rsidP="00984663">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984663" w:rsidRPr="00AC1DFE" w:rsidRDefault="00984663" w:rsidP="00984663">
            <w:pPr>
              <w:pStyle w:val="NoSpacing"/>
              <w:jc w:val="right"/>
              <w:rPr>
                <w:rFonts w:asciiTheme="majorBidi" w:hAnsiTheme="majorBidi" w:cstheme="majorBidi"/>
                <w:sz w:val="28"/>
              </w:rPr>
            </w:pPr>
          </w:p>
        </w:tc>
        <w:tc>
          <w:tcPr>
            <w:tcW w:w="1276" w:type="dxa"/>
            <w:vAlign w:val="bottom"/>
          </w:tcPr>
          <w:p w14:paraId="07EC01A0" w14:textId="77777777" w:rsidR="00984663" w:rsidRPr="00AC1DFE" w:rsidRDefault="00984663" w:rsidP="00984663">
            <w:pPr>
              <w:pStyle w:val="NoSpacing"/>
              <w:jc w:val="right"/>
              <w:rPr>
                <w:rFonts w:asciiTheme="majorBidi" w:hAnsiTheme="majorBidi" w:cstheme="majorBidi"/>
                <w:sz w:val="28"/>
              </w:rPr>
            </w:pPr>
          </w:p>
        </w:tc>
      </w:tr>
      <w:tr w:rsidR="003C0B70" w:rsidRPr="00AC1DFE" w14:paraId="3BBECAA6" w14:textId="77777777" w:rsidTr="003C0B70">
        <w:trPr>
          <w:trHeight w:val="374"/>
        </w:trPr>
        <w:tc>
          <w:tcPr>
            <w:tcW w:w="3402" w:type="dxa"/>
            <w:vAlign w:val="bottom"/>
          </w:tcPr>
          <w:p w14:paraId="1B571CD4" w14:textId="05AE7338" w:rsidR="003C0B70" w:rsidRPr="00AC1DFE" w:rsidRDefault="003C0B70" w:rsidP="003C0B70">
            <w:pPr>
              <w:ind w:left="594"/>
              <w:rPr>
                <w:rFonts w:asciiTheme="majorBidi" w:hAnsiTheme="majorBidi" w:cstheme="majorBidi"/>
                <w:sz w:val="28"/>
              </w:rPr>
            </w:pPr>
            <w:r w:rsidRPr="00AC1DFE">
              <w:rPr>
                <w:rFonts w:asciiTheme="majorBidi" w:hAnsiTheme="majorBidi" w:cstheme="majorBidi"/>
                <w:sz w:val="28"/>
              </w:rPr>
              <w:t>Related companies</w:t>
            </w:r>
          </w:p>
        </w:tc>
        <w:tc>
          <w:tcPr>
            <w:tcW w:w="1007" w:type="dxa"/>
            <w:shd w:val="clear" w:color="auto" w:fill="auto"/>
          </w:tcPr>
          <w:p w14:paraId="77F9BBB7" w14:textId="3C7D53C1" w:rsidR="003C0B70" w:rsidRPr="003C0B70" w:rsidRDefault="003C0B70" w:rsidP="003C0B70">
            <w:pPr>
              <w:pStyle w:val="NoSpacing"/>
              <w:jc w:val="center"/>
              <w:rPr>
                <w:rFonts w:asciiTheme="majorBidi" w:hAnsiTheme="majorBidi" w:cstheme="majorBidi"/>
                <w:i/>
                <w:iCs/>
                <w:sz w:val="28"/>
              </w:rPr>
            </w:pPr>
            <w:r w:rsidRPr="003C0B70">
              <w:rPr>
                <w:rFonts w:asciiTheme="majorBidi" w:hAnsiTheme="majorBidi" w:cstheme="majorBidi" w:hint="cs"/>
                <w:i/>
                <w:iCs/>
                <w:sz w:val="28"/>
                <w:cs/>
              </w:rPr>
              <w:t>3</w:t>
            </w:r>
            <w:r w:rsidRPr="003C0B70">
              <w:rPr>
                <w:rFonts w:asciiTheme="majorBidi" w:hAnsiTheme="majorBidi" w:cstheme="majorBidi"/>
                <w:i/>
                <w:iCs/>
                <w:sz w:val="28"/>
              </w:rPr>
              <w:t>0.1</w:t>
            </w:r>
          </w:p>
        </w:tc>
        <w:tc>
          <w:tcPr>
            <w:tcW w:w="1276" w:type="dxa"/>
            <w:shd w:val="clear" w:color="auto" w:fill="auto"/>
            <w:vAlign w:val="bottom"/>
          </w:tcPr>
          <w:p w14:paraId="42A35F5B" w14:textId="68DB0D8E"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w:t>
            </w:r>
          </w:p>
        </w:tc>
        <w:tc>
          <w:tcPr>
            <w:tcW w:w="1275" w:type="dxa"/>
            <w:shd w:val="clear" w:color="auto" w:fill="auto"/>
            <w:vAlign w:val="bottom"/>
          </w:tcPr>
          <w:p w14:paraId="108DF3EA" w14:textId="4804ED80"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w:t>
            </w:r>
          </w:p>
        </w:tc>
        <w:tc>
          <w:tcPr>
            <w:tcW w:w="1276" w:type="dxa"/>
            <w:shd w:val="clear" w:color="auto" w:fill="auto"/>
            <w:vAlign w:val="bottom"/>
          </w:tcPr>
          <w:p w14:paraId="30D300EB" w14:textId="00182983"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785,300</w:t>
            </w:r>
          </w:p>
        </w:tc>
        <w:tc>
          <w:tcPr>
            <w:tcW w:w="1276" w:type="dxa"/>
            <w:shd w:val="clear" w:color="auto" w:fill="auto"/>
            <w:vAlign w:val="bottom"/>
          </w:tcPr>
          <w:p w14:paraId="29D717F5" w14:textId="40480B44" w:rsidR="003C0B70" w:rsidRPr="00AC1DFE" w:rsidRDefault="003C0B70" w:rsidP="003C0B70">
            <w:pPr>
              <w:pStyle w:val="NoSpacing"/>
              <w:jc w:val="right"/>
              <w:rPr>
                <w:rFonts w:asciiTheme="majorBidi" w:hAnsiTheme="majorBidi" w:cstheme="majorBidi"/>
                <w:sz w:val="28"/>
              </w:rPr>
            </w:pPr>
            <w:r w:rsidRPr="002552FB">
              <w:rPr>
                <w:rFonts w:ascii="AngsanaUPC" w:hAnsi="AngsanaUPC" w:cs="AngsanaUPC"/>
                <w:sz w:val="28"/>
              </w:rPr>
              <w:t>70,750</w:t>
            </w:r>
          </w:p>
        </w:tc>
      </w:tr>
      <w:tr w:rsidR="003C0B70" w:rsidRPr="00AC1DFE" w14:paraId="4B40F130" w14:textId="77777777" w:rsidTr="003C0B70">
        <w:trPr>
          <w:trHeight w:val="374"/>
        </w:trPr>
        <w:tc>
          <w:tcPr>
            <w:tcW w:w="3402" w:type="dxa"/>
            <w:vAlign w:val="bottom"/>
          </w:tcPr>
          <w:p w14:paraId="2171286F" w14:textId="3927AD0A" w:rsidR="003C0B70" w:rsidRPr="00AC1DFE" w:rsidRDefault="003C0B70" w:rsidP="003C0B70">
            <w:pPr>
              <w:ind w:left="594"/>
              <w:rPr>
                <w:rFonts w:asciiTheme="majorBidi" w:hAnsiTheme="majorBidi" w:cstheme="majorBidi"/>
                <w:sz w:val="28"/>
              </w:rPr>
            </w:pPr>
            <w:r w:rsidRPr="00AC1DFE">
              <w:rPr>
                <w:rFonts w:asciiTheme="majorBidi" w:hAnsiTheme="majorBidi" w:cstheme="majorBidi"/>
                <w:sz w:val="28"/>
              </w:rPr>
              <w:t>Others</w:t>
            </w:r>
          </w:p>
        </w:tc>
        <w:tc>
          <w:tcPr>
            <w:tcW w:w="1007" w:type="dxa"/>
            <w:shd w:val="clear" w:color="auto" w:fill="auto"/>
          </w:tcPr>
          <w:p w14:paraId="0D28F3E8" w14:textId="77777777" w:rsidR="003C0B70" w:rsidRPr="003C0B70" w:rsidRDefault="003C0B70" w:rsidP="003C0B70">
            <w:pPr>
              <w:pStyle w:val="NoSpacing"/>
              <w:ind w:left="311"/>
              <w:rPr>
                <w:rFonts w:asciiTheme="majorBidi" w:hAnsiTheme="majorBidi" w:cstheme="majorBidi"/>
                <w:i/>
                <w:iCs/>
                <w:sz w:val="28"/>
              </w:rPr>
            </w:pPr>
          </w:p>
        </w:tc>
        <w:tc>
          <w:tcPr>
            <w:tcW w:w="1276" w:type="dxa"/>
            <w:shd w:val="clear" w:color="auto" w:fill="auto"/>
            <w:vAlign w:val="bottom"/>
          </w:tcPr>
          <w:p w14:paraId="7721CCFE" w14:textId="26E50E0A"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7,331,220</w:t>
            </w:r>
          </w:p>
        </w:tc>
        <w:tc>
          <w:tcPr>
            <w:tcW w:w="1275" w:type="dxa"/>
            <w:shd w:val="clear" w:color="auto" w:fill="auto"/>
            <w:vAlign w:val="bottom"/>
          </w:tcPr>
          <w:p w14:paraId="66C21193" w14:textId="25EA7B74"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9,299,395</w:t>
            </w:r>
          </w:p>
        </w:tc>
        <w:tc>
          <w:tcPr>
            <w:tcW w:w="1276" w:type="dxa"/>
            <w:shd w:val="clear" w:color="auto" w:fill="auto"/>
            <w:vAlign w:val="bottom"/>
          </w:tcPr>
          <w:p w14:paraId="3E29246C" w14:textId="2F8ECF7B"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2,979,882</w:t>
            </w:r>
          </w:p>
        </w:tc>
        <w:tc>
          <w:tcPr>
            <w:tcW w:w="1276" w:type="dxa"/>
            <w:shd w:val="clear" w:color="auto" w:fill="auto"/>
            <w:vAlign w:val="bottom"/>
          </w:tcPr>
          <w:p w14:paraId="4B670BEA" w14:textId="51D98D13" w:rsidR="003C0B70" w:rsidRPr="00AC1DFE" w:rsidRDefault="003C0B70" w:rsidP="003C0B70">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4,888,253</w:t>
            </w:r>
          </w:p>
        </w:tc>
      </w:tr>
      <w:tr w:rsidR="003C0B70" w:rsidRPr="00AC1DFE" w14:paraId="77ED85BE" w14:textId="77777777" w:rsidTr="003C0B70">
        <w:trPr>
          <w:trHeight w:val="253"/>
        </w:trPr>
        <w:tc>
          <w:tcPr>
            <w:tcW w:w="3402" w:type="dxa"/>
            <w:vAlign w:val="bottom"/>
          </w:tcPr>
          <w:p w14:paraId="1571AED5" w14:textId="7FB29C0F" w:rsidR="003C0B70" w:rsidRPr="00AC1DFE" w:rsidRDefault="003C0B70" w:rsidP="003C0B70">
            <w:pPr>
              <w:pStyle w:val="NoSpacing"/>
              <w:ind w:left="453"/>
              <w:rPr>
                <w:rFonts w:asciiTheme="majorBidi" w:hAnsiTheme="majorBidi" w:cstheme="majorBidi"/>
                <w:sz w:val="28"/>
              </w:rPr>
            </w:pPr>
            <w:r w:rsidRPr="00AC1DFE">
              <w:rPr>
                <w:rFonts w:asciiTheme="majorBidi" w:hAnsiTheme="majorBidi" w:cstheme="majorBidi"/>
                <w:sz w:val="28"/>
              </w:rPr>
              <w:t>Total trade accounts payable</w:t>
            </w:r>
          </w:p>
        </w:tc>
        <w:tc>
          <w:tcPr>
            <w:tcW w:w="1007" w:type="dxa"/>
            <w:shd w:val="clear" w:color="auto" w:fill="auto"/>
          </w:tcPr>
          <w:p w14:paraId="454CE68A" w14:textId="77777777" w:rsidR="003C0B70" w:rsidRPr="003C0B70" w:rsidRDefault="003C0B70" w:rsidP="003C0B70">
            <w:pPr>
              <w:pStyle w:val="NoSpacing"/>
              <w:ind w:left="311"/>
              <w:rPr>
                <w:rFonts w:asciiTheme="majorBidi" w:hAnsiTheme="majorBidi" w:cstheme="majorBidi"/>
                <w:i/>
                <w:iCs/>
                <w:sz w:val="28"/>
              </w:rPr>
            </w:pPr>
          </w:p>
        </w:tc>
        <w:tc>
          <w:tcPr>
            <w:tcW w:w="1276" w:type="dxa"/>
            <w:shd w:val="clear" w:color="auto" w:fill="auto"/>
            <w:vAlign w:val="bottom"/>
          </w:tcPr>
          <w:p w14:paraId="323508B6" w14:textId="2205F017"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7,331,220</w:t>
            </w:r>
          </w:p>
        </w:tc>
        <w:tc>
          <w:tcPr>
            <w:tcW w:w="1275" w:type="dxa"/>
            <w:shd w:val="clear" w:color="auto" w:fill="auto"/>
            <w:vAlign w:val="bottom"/>
          </w:tcPr>
          <w:p w14:paraId="379BFA05" w14:textId="003BE8B7"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9,299,395</w:t>
            </w:r>
          </w:p>
        </w:tc>
        <w:tc>
          <w:tcPr>
            <w:tcW w:w="1276" w:type="dxa"/>
            <w:shd w:val="clear" w:color="auto" w:fill="auto"/>
            <w:vAlign w:val="bottom"/>
          </w:tcPr>
          <w:p w14:paraId="75D36BBA" w14:textId="155B7213"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3,765,182</w:t>
            </w:r>
          </w:p>
        </w:tc>
        <w:tc>
          <w:tcPr>
            <w:tcW w:w="1276" w:type="dxa"/>
            <w:shd w:val="clear" w:color="auto" w:fill="auto"/>
            <w:vAlign w:val="bottom"/>
          </w:tcPr>
          <w:p w14:paraId="4AD8BD93" w14:textId="1645F2D9" w:rsidR="003C0B70" w:rsidRPr="00AC1DFE" w:rsidRDefault="003C0B70" w:rsidP="003C0B70">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4,959,003</w:t>
            </w:r>
          </w:p>
        </w:tc>
      </w:tr>
      <w:tr w:rsidR="003C0B70" w:rsidRPr="00AC1DFE" w14:paraId="3680F007" w14:textId="77777777" w:rsidTr="003C0B70">
        <w:trPr>
          <w:trHeight w:val="374"/>
        </w:trPr>
        <w:tc>
          <w:tcPr>
            <w:tcW w:w="3402" w:type="dxa"/>
            <w:vAlign w:val="bottom"/>
          </w:tcPr>
          <w:p w14:paraId="5F6E2E16" w14:textId="0751A86D" w:rsidR="003C0B70" w:rsidRPr="00AC1DFE" w:rsidRDefault="003C0B70" w:rsidP="003C0B70">
            <w:pPr>
              <w:pStyle w:val="NoSpacing"/>
              <w:numPr>
                <w:ilvl w:val="0"/>
                <w:numId w:val="10"/>
              </w:numPr>
              <w:ind w:left="453" w:hanging="453"/>
              <w:rPr>
                <w:rFonts w:asciiTheme="majorBidi" w:hAnsiTheme="majorBidi" w:cstheme="majorBidi"/>
                <w:b/>
                <w:bCs/>
                <w:sz w:val="28"/>
                <w:cs/>
              </w:rPr>
            </w:pPr>
            <w:r w:rsidRPr="00AC1DFE">
              <w:rPr>
                <w:rFonts w:asciiTheme="majorBidi" w:hAnsiTheme="majorBidi" w:cstheme="majorBidi"/>
                <w:b/>
                <w:bCs/>
                <w:sz w:val="28"/>
              </w:rPr>
              <w:t>Other current payables</w:t>
            </w:r>
          </w:p>
        </w:tc>
        <w:tc>
          <w:tcPr>
            <w:tcW w:w="1007" w:type="dxa"/>
            <w:shd w:val="clear" w:color="auto" w:fill="auto"/>
          </w:tcPr>
          <w:p w14:paraId="20EAE234"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3C0B70" w:rsidRPr="003C0B70" w:rsidRDefault="003C0B70" w:rsidP="003C0B70">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3C0B70" w:rsidRPr="003C0B70" w:rsidRDefault="003C0B70" w:rsidP="003C0B70">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3C0B70" w:rsidRPr="003C0B70" w:rsidRDefault="003C0B70" w:rsidP="003C0B70">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3C0B70" w:rsidRPr="00AC1DFE" w:rsidRDefault="003C0B70" w:rsidP="003C0B70">
            <w:pPr>
              <w:pStyle w:val="NoSpacing"/>
              <w:jc w:val="right"/>
              <w:rPr>
                <w:rFonts w:asciiTheme="majorBidi" w:hAnsiTheme="majorBidi" w:cstheme="majorBidi"/>
                <w:sz w:val="28"/>
              </w:rPr>
            </w:pPr>
          </w:p>
        </w:tc>
      </w:tr>
      <w:tr w:rsidR="003C0B70" w:rsidRPr="00AC1DFE" w14:paraId="031764B2" w14:textId="77777777" w:rsidTr="003C0B70">
        <w:trPr>
          <w:trHeight w:val="374"/>
        </w:trPr>
        <w:tc>
          <w:tcPr>
            <w:tcW w:w="3402" w:type="dxa"/>
            <w:vAlign w:val="bottom"/>
          </w:tcPr>
          <w:p w14:paraId="0B84FD96" w14:textId="08D70AFE" w:rsidR="003C0B70" w:rsidRPr="00AC1DFE" w:rsidRDefault="003C0B70" w:rsidP="003C0B70">
            <w:pPr>
              <w:ind w:left="594"/>
              <w:rPr>
                <w:rFonts w:asciiTheme="majorBidi" w:hAnsiTheme="majorBidi" w:cstheme="majorBidi"/>
                <w:sz w:val="28"/>
                <w:cs/>
              </w:rPr>
            </w:pPr>
            <w:r w:rsidRPr="00AC1DFE">
              <w:rPr>
                <w:rFonts w:asciiTheme="majorBidi" w:hAnsiTheme="majorBidi" w:cstheme="majorBidi"/>
                <w:sz w:val="28"/>
              </w:rPr>
              <w:t>Accrued expenses</w:t>
            </w:r>
          </w:p>
        </w:tc>
        <w:tc>
          <w:tcPr>
            <w:tcW w:w="1007" w:type="dxa"/>
            <w:shd w:val="clear" w:color="auto" w:fill="auto"/>
          </w:tcPr>
          <w:p w14:paraId="08010A16"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3C0B70" w:rsidRPr="003C0B70" w:rsidRDefault="003C0B70" w:rsidP="003C0B70">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3C0B70" w:rsidRPr="003C0B70" w:rsidRDefault="003C0B70" w:rsidP="003C0B70">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3C0B70" w:rsidRPr="003C0B70" w:rsidRDefault="003C0B70" w:rsidP="003C0B70">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3C0B70" w:rsidRPr="00AC1DFE" w:rsidRDefault="003C0B70" w:rsidP="003C0B70">
            <w:pPr>
              <w:pStyle w:val="NoSpacing"/>
              <w:jc w:val="right"/>
              <w:rPr>
                <w:rFonts w:asciiTheme="majorBidi" w:hAnsiTheme="majorBidi" w:cstheme="majorBidi"/>
                <w:sz w:val="28"/>
              </w:rPr>
            </w:pPr>
          </w:p>
        </w:tc>
      </w:tr>
      <w:tr w:rsidR="003C0B70" w:rsidRPr="00AC1DFE" w14:paraId="430C5188" w14:textId="77777777" w:rsidTr="003C0B70">
        <w:trPr>
          <w:trHeight w:val="374"/>
        </w:trPr>
        <w:tc>
          <w:tcPr>
            <w:tcW w:w="3402" w:type="dxa"/>
            <w:shd w:val="clear" w:color="auto" w:fill="auto"/>
            <w:vAlign w:val="bottom"/>
          </w:tcPr>
          <w:p w14:paraId="7B350DE8" w14:textId="7B70C353" w:rsidR="003C0B70" w:rsidRPr="00AC1DFE" w:rsidRDefault="003C0B70" w:rsidP="003C0B70">
            <w:pPr>
              <w:ind w:left="736"/>
              <w:rPr>
                <w:rFonts w:asciiTheme="majorBidi" w:hAnsiTheme="majorBidi" w:cstheme="majorBidi"/>
                <w:sz w:val="28"/>
                <w:cs/>
              </w:rPr>
            </w:pPr>
            <w:r w:rsidRPr="00AC1DFE">
              <w:rPr>
                <w:rFonts w:asciiTheme="majorBidi" w:hAnsiTheme="majorBidi" w:cstheme="majorBidi"/>
                <w:sz w:val="28"/>
              </w:rPr>
              <w:t>Related companies</w:t>
            </w:r>
          </w:p>
        </w:tc>
        <w:tc>
          <w:tcPr>
            <w:tcW w:w="1007" w:type="dxa"/>
            <w:shd w:val="clear" w:color="auto" w:fill="auto"/>
          </w:tcPr>
          <w:p w14:paraId="3D6368E1" w14:textId="1F1DD4BF" w:rsidR="003C0B70" w:rsidRPr="003C0B70" w:rsidRDefault="003C0B70" w:rsidP="003C0B70">
            <w:pPr>
              <w:pStyle w:val="NoSpacing"/>
              <w:jc w:val="center"/>
              <w:rPr>
                <w:rFonts w:asciiTheme="majorBidi" w:hAnsiTheme="majorBidi" w:cstheme="majorBidi"/>
                <w:i/>
                <w:iCs/>
                <w:sz w:val="28"/>
              </w:rPr>
            </w:pPr>
            <w:r w:rsidRPr="003C0B70">
              <w:rPr>
                <w:rFonts w:asciiTheme="majorBidi" w:hAnsiTheme="majorBidi" w:cstheme="majorBidi" w:hint="cs"/>
                <w:i/>
                <w:iCs/>
                <w:sz w:val="28"/>
                <w:cs/>
              </w:rPr>
              <w:t>3</w:t>
            </w:r>
            <w:r w:rsidRPr="003C0B70">
              <w:rPr>
                <w:rFonts w:asciiTheme="majorBidi" w:hAnsiTheme="majorBidi" w:cstheme="majorBidi"/>
                <w:i/>
                <w:iCs/>
                <w:sz w:val="28"/>
              </w:rPr>
              <w:t>0.1</w:t>
            </w:r>
          </w:p>
        </w:tc>
        <w:tc>
          <w:tcPr>
            <w:tcW w:w="1276" w:type="dxa"/>
            <w:shd w:val="clear" w:color="auto" w:fill="auto"/>
            <w:vAlign w:val="bottom"/>
          </w:tcPr>
          <w:p w14:paraId="29BB5349" w14:textId="7ED19FC6"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2,597,172</w:t>
            </w:r>
          </w:p>
        </w:tc>
        <w:tc>
          <w:tcPr>
            <w:tcW w:w="1275" w:type="dxa"/>
            <w:shd w:val="clear" w:color="auto" w:fill="auto"/>
            <w:vAlign w:val="bottom"/>
          </w:tcPr>
          <w:p w14:paraId="1276DF4E" w14:textId="4580782F"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29,896</w:t>
            </w:r>
          </w:p>
        </w:tc>
        <w:tc>
          <w:tcPr>
            <w:tcW w:w="1276" w:type="dxa"/>
            <w:shd w:val="clear" w:color="auto" w:fill="auto"/>
            <w:vAlign w:val="bottom"/>
          </w:tcPr>
          <w:p w14:paraId="75616742" w14:textId="6C8F8048"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2,597,172</w:t>
            </w:r>
          </w:p>
        </w:tc>
        <w:tc>
          <w:tcPr>
            <w:tcW w:w="1276" w:type="dxa"/>
            <w:shd w:val="clear" w:color="auto" w:fill="auto"/>
            <w:vAlign w:val="bottom"/>
          </w:tcPr>
          <w:p w14:paraId="34C34A76" w14:textId="28ACFFC2" w:rsidR="003C0B70" w:rsidRPr="00AC1DFE" w:rsidRDefault="003C0B70" w:rsidP="003C0B70">
            <w:pPr>
              <w:pStyle w:val="NoSpacing"/>
              <w:jc w:val="right"/>
              <w:rPr>
                <w:rFonts w:asciiTheme="majorBidi" w:hAnsiTheme="majorBidi" w:cstheme="majorBidi"/>
                <w:sz w:val="28"/>
              </w:rPr>
            </w:pPr>
            <w:r w:rsidRPr="002552FB">
              <w:rPr>
                <w:rFonts w:ascii="AngsanaUPC" w:hAnsi="AngsanaUPC" w:cs="AngsanaUPC"/>
                <w:sz w:val="28"/>
              </w:rPr>
              <w:t>114,896</w:t>
            </w:r>
          </w:p>
        </w:tc>
      </w:tr>
      <w:tr w:rsidR="003C0B70" w:rsidRPr="00AC1DFE" w14:paraId="47A5C428" w14:textId="77777777" w:rsidTr="003C0B70">
        <w:trPr>
          <w:trHeight w:val="374"/>
        </w:trPr>
        <w:tc>
          <w:tcPr>
            <w:tcW w:w="3402" w:type="dxa"/>
            <w:shd w:val="clear" w:color="auto" w:fill="auto"/>
            <w:vAlign w:val="bottom"/>
          </w:tcPr>
          <w:p w14:paraId="07BFADF1" w14:textId="4B927FEB" w:rsidR="003C0B70" w:rsidRPr="00AC1DFE" w:rsidRDefault="003C0B70" w:rsidP="003C0B70">
            <w:pPr>
              <w:ind w:left="736"/>
              <w:rPr>
                <w:rFonts w:asciiTheme="majorBidi" w:hAnsiTheme="majorBidi" w:cstheme="majorBidi"/>
                <w:sz w:val="28"/>
                <w:cs/>
              </w:rPr>
            </w:pPr>
            <w:r w:rsidRPr="00AC1DFE">
              <w:rPr>
                <w:rFonts w:asciiTheme="majorBidi" w:hAnsiTheme="majorBidi" w:cstheme="majorBidi"/>
                <w:sz w:val="28"/>
              </w:rPr>
              <w:t>Others</w:t>
            </w:r>
          </w:p>
        </w:tc>
        <w:tc>
          <w:tcPr>
            <w:tcW w:w="1007" w:type="dxa"/>
            <w:shd w:val="clear" w:color="auto" w:fill="auto"/>
          </w:tcPr>
          <w:p w14:paraId="5F80B0B2"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670774B4" w14:textId="0FDC752B"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12,379,345</w:t>
            </w:r>
          </w:p>
        </w:tc>
        <w:tc>
          <w:tcPr>
            <w:tcW w:w="1275" w:type="dxa"/>
            <w:shd w:val="clear" w:color="auto" w:fill="auto"/>
            <w:vAlign w:val="bottom"/>
          </w:tcPr>
          <w:p w14:paraId="241507A4" w14:textId="4C4084A1"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14,269,385</w:t>
            </w:r>
          </w:p>
        </w:tc>
        <w:tc>
          <w:tcPr>
            <w:tcW w:w="1276" w:type="dxa"/>
            <w:shd w:val="clear" w:color="auto" w:fill="auto"/>
            <w:vAlign w:val="bottom"/>
          </w:tcPr>
          <w:p w14:paraId="55D2E7C8" w14:textId="622CF96A"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10,916,168</w:t>
            </w:r>
          </w:p>
        </w:tc>
        <w:tc>
          <w:tcPr>
            <w:tcW w:w="1276" w:type="dxa"/>
            <w:shd w:val="clear" w:color="auto" w:fill="auto"/>
            <w:vAlign w:val="bottom"/>
          </w:tcPr>
          <w:p w14:paraId="1712CF42" w14:textId="4C70E8A5" w:rsidR="003C0B70" w:rsidRPr="00AC1DFE" w:rsidRDefault="003C0B70" w:rsidP="003C0B70">
            <w:pPr>
              <w:pStyle w:val="NoSpacing"/>
              <w:jc w:val="right"/>
              <w:rPr>
                <w:rFonts w:asciiTheme="majorBidi" w:hAnsiTheme="majorBidi" w:cstheme="majorBidi"/>
                <w:sz w:val="28"/>
              </w:rPr>
            </w:pPr>
            <w:r w:rsidRPr="002552FB">
              <w:rPr>
                <w:rFonts w:ascii="AngsanaUPC" w:hAnsi="AngsanaUPC" w:cs="AngsanaUPC"/>
                <w:sz w:val="28"/>
              </w:rPr>
              <w:t>13,018,583</w:t>
            </w:r>
          </w:p>
        </w:tc>
      </w:tr>
      <w:tr w:rsidR="003C0B70" w:rsidRPr="00AC1DFE" w14:paraId="652CC87C" w14:textId="77777777" w:rsidTr="003C0B70">
        <w:trPr>
          <w:trHeight w:val="374"/>
        </w:trPr>
        <w:tc>
          <w:tcPr>
            <w:tcW w:w="3402" w:type="dxa"/>
            <w:shd w:val="clear" w:color="auto" w:fill="auto"/>
            <w:vAlign w:val="bottom"/>
          </w:tcPr>
          <w:p w14:paraId="72FF7C41" w14:textId="0B0013C5" w:rsidR="003C0B70" w:rsidRPr="00AC1DFE" w:rsidRDefault="003C0B70" w:rsidP="003C0B70">
            <w:pPr>
              <w:ind w:left="594"/>
              <w:rPr>
                <w:rFonts w:asciiTheme="majorBidi" w:hAnsiTheme="majorBidi" w:cstheme="majorBidi"/>
                <w:sz w:val="28"/>
                <w:cs/>
              </w:rPr>
            </w:pPr>
            <w:r w:rsidRPr="00AC1DFE">
              <w:rPr>
                <w:rFonts w:asciiTheme="majorBidi" w:hAnsiTheme="majorBidi" w:cstheme="majorBidi"/>
                <w:sz w:val="28"/>
              </w:rPr>
              <w:t>Notes payables</w:t>
            </w:r>
          </w:p>
        </w:tc>
        <w:tc>
          <w:tcPr>
            <w:tcW w:w="1007" w:type="dxa"/>
            <w:shd w:val="clear" w:color="auto" w:fill="auto"/>
          </w:tcPr>
          <w:p w14:paraId="4E4EB07D"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3BD59463" w14:textId="2299E154"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31,585</w:t>
            </w:r>
          </w:p>
        </w:tc>
        <w:tc>
          <w:tcPr>
            <w:tcW w:w="1275" w:type="dxa"/>
            <w:shd w:val="clear" w:color="auto" w:fill="auto"/>
            <w:vAlign w:val="bottom"/>
          </w:tcPr>
          <w:p w14:paraId="0BAA5FCD" w14:textId="5A7760D0"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40,534</w:t>
            </w:r>
          </w:p>
        </w:tc>
        <w:tc>
          <w:tcPr>
            <w:tcW w:w="1276" w:type="dxa"/>
            <w:shd w:val="clear" w:color="auto" w:fill="auto"/>
            <w:vAlign w:val="bottom"/>
          </w:tcPr>
          <w:p w14:paraId="2229FA0A" w14:textId="30C9F583"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31,585</w:t>
            </w:r>
          </w:p>
        </w:tc>
        <w:tc>
          <w:tcPr>
            <w:tcW w:w="1276" w:type="dxa"/>
            <w:shd w:val="clear" w:color="auto" w:fill="auto"/>
            <w:vAlign w:val="bottom"/>
          </w:tcPr>
          <w:p w14:paraId="3F6A1ECF" w14:textId="7AB2A43C" w:rsidR="003C0B70" w:rsidRPr="00AC1DFE" w:rsidRDefault="003C0B70" w:rsidP="003C0B70">
            <w:pPr>
              <w:pStyle w:val="NoSpacing"/>
              <w:jc w:val="right"/>
              <w:rPr>
                <w:rFonts w:asciiTheme="majorBidi" w:hAnsiTheme="majorBidi" w:cstheme="majorBidi"/>
                <w:sz w:val="28"/>
              </w:rPr>
            </w:pPr>
            <w:r w:rsidRPr="002552FB">
              <w:rPr>
                <w:rFonts w:ascii="AngsanaUPC" w:hAnsi="AngsanaUPC" w:cs="AngsanaUPC"/>
                <w:sz w:val="28"/>
              </w:rPr>
              <w:t>40,534</w:t>
            </w:r>
          </w:p>
        </w:tc>
      </w:tr>
      <w:tr w:rsidR="003C0B70" w:rsidRPr="00AC1DFE" w14:paraId="3743D3DC" w14:textId="77777777" w:rsidTr="003C0B70">
        <w:trPr>
          <w:trHeight w:val="374"/>
        </w:trPr>
        <w:tc>
          <w:tcPr>
            <w:tcW w:w="3402" w:type="dxa"/>
            <w:shd w:val="clear" w:color="auto" w:fill="auto"/>
            <w:vAlign w:val="bottom"/>
          </w:tcPr>
          <w:p w14:paraId="23E70FF9" w14:textId="16479633" w:rsidR="003C0B70" w:rsidRPr="00AC1DFE" w:rsidRDefault="003C0B70" w:rsidP="003C0B70">
            <w:pPr>
              <w:ind w:left="736" w:hanging="142"/>
              <w:rPr>
                <w:rFonts w:asciiTheme="majorBidi" w:hAnsiTheme="majorBidi" w:cstheme="majorBidi"/>
                <w:sz w:val="28"/>
              </w:rPr>
            </w:pPr>
            <w:r w:rsidRPr="00AC1DFE">
              <w:rPr>
                <w:rFonts w:asciiTheme="majorBidi" w:hAnsiTheme="majorBidi" w:cstheme="majorBidi"/>
                <w:sz w:val="28"/>
              </w:rPr>
              <w:t>Provisions for project loss</w:t>
            </w:r>
          </w:p>
        </w:tc>
        <w:tc>
          <w:tcPr>
            <w:tcW w:w="1007" w:type="dxa"/>
            <w:shd w:val="clear" w:color="auto" w:fill="auto"/>
          </w:tcPr>
          <w:p w14:paraId="725C8278"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62062C94" w14:textId="32538A35"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871,624</w:t>
            </w:r>
          </w:p>
        </w:tc>
        <w:tc>
          <w:tcPr>
            <w:tcW w:w="1275" w:type="dxa"/>
            <w:shd w:val="clear" w:color="auto" w:fill="auto"/>
            <w:vAlign w:val="bottom"/>
          </w:tcPr>
          <w:p w14:paraId="21E914B1" w14:textId="2DA40A1E" w:rsidR="003C0B70" w:rsidRPr="003C0B70" w:rsidRDefault="003C0B70" w:rsidP="003C0B70">
            <w:pPr>
              <w:pStyle w:val="NoSpacing"/>
              <w:jc w:val="right"/>
              <w:rPr>
                <w:rFonts w:ascii="AngsanaUPC" w:hAnsi="AngsanaUPC" w:cs="AngsanaUPC"/>
                <w:sz w:val="28"/>
              </w:rPr>
            </w:pPr>
            <w:r w:rsidRPr="003C0B70">
              <w:rPr>
                <w:rFonts w:ascii="AngsanaUPC" w:hAnsi="AngsanaUPC" w:cs="AngsanaUPC"/>
                <w:sz w:val="28"/>
              </w:rPr>
              <w:t>326,802</w:t>
            </w:r>
          </w:p>
        </w:tc>
        <w:tc>
          <w:tcPr>
            <w:tcW w:w="1276" w:type="dxa"/>
            <w:shd w:val="clear" w:color="auto" w:fill="auto"/>
            <w:vAlign w:val="bottom"/>
          </w:tcPr>
          <w:p w14:paraId="05CB857F" w14:textId="0924EA68" w:rsidR="003C0B70" w:rsidRPr="003C0B70" w:rsidRDefault="003C0B70" w:rsidP="003C0B70">
            <w:pPr>
              <w:pStyle w:val="NoSpacing"/>
              <w:jc w:val="right"/>
              <w:rPr>
                <w:rFonts w:asciiTheme="majorBidi" w:hAnsiTheme="majorBidi" w:cstheme="majorBidi"/>
                <w:sz w:val="28"/>
              </w:rPr>
            </w:pPr>
            <w:r w:rsidRPr="003C0B70">
              <w:rPr>
                <w:rFonts w:ascii="AngsanaUPC" w:hAnsi="AngsanaUPC" w:cs="AngsanaUPC"/>
                <w:sz w:val="28"/>
              </w:rPr>
              <w:t>871,624</w:t>
            </w:r>
          </w:p>
        </w:tc>
        <w:tc>
          <w:tcPr>
            <w:tcW w:w="1276" w:type="dxa"/>
            <w:shd w:val="clear" w:color="auto" w:fill="auto"/>
            <w:vAlign w:val="bottom"/>
          </w:tcPr>
          <w:p w14:paraId="6BCD1FA4" w14:textId="2D07C81B" w:rsidR="003C0B70" w:rsidRPr="00AC1DFE" w:rsidRDefault="003C0B70" w:rsidP="003C0B70">
            <w:pPr>
              <w:pStyle w:val="NoSpacing"/>
              <w:jc w:val="right"/>
              <w:rPr>
                <w:rFonts w:ascii="AngsanaUPC" w:hAnsi="AngsanaUPC" w:cs="AngsanaUPC"/>
                <w:sz w:val="28"/>
              </w:rPr>
            </w:pPr>
            <w:r w:rsidRPr="002552FB">
              <w:rPr>
                <w:rFonts w:ascii="AngsanaUPC" w:hAnsi="AngsanaUPC" w:cs="AngsanaUPC"/>
                <w:sz w:val="28"/>
              </w:rPr>
              <w:t>326,802</w:t>
            </w:r>
          </w:p>
        </w:tc>
      </w:tr>
      <w:tr w:rsidR="003C0B70" w:rsidRPr="00AC1DFE" w14:paraId="3B301B0F" w14:textId="77777777" w:rsidTr="003C0B70">
        <w:trPr>
          <w:trHeight w:val="374"/>
        </w:trPr>
        <w:tc>
          <w:tcPr>
            <w:tcW w:w="3402" w:type="dxa"/>
            <w:shd w:val="clear" w:color="auto" w:fill="auto"/>
            <w:vAlign w:val="bottom"/>
          </w:tcPr>
          <w:p w14:paraId="1B6440E3" w14:textId="1C869508" w:rsidR="003C0B70" w:rsidRPr="00AC1DFE" w:rsidRDefault="003C0B70" w:rsidP="003C0B70">
            <w:pPr>
              <w:ind w:left="594"/>
              <w:rPr>
                <w:rFonts w:asciiTheme="majorBidi" w:hAnsiTheme="majorBidi" w:cstheme="majorBidi"/>
                <w:sz w:val="28"/>
                <w:cs/>
              </w:rPr>
            </w:pPr>
            <w:r w:rsidRPr="00AC1DFE">
              <w:rPr>
                <w:rFonts w:asciiTheme="majorBidi" w:hAnsiTheme="majorBidi" w:cstheme="majorBidi"/>
                <w:sz w:val="28"/>
              </w:rPr>
              <w:t>Others</w:t>
            </w:r>
          </w:p>
        </w:tc>
        <w:tc>
          <w:tcPr>
            <w:tcW w:w="1007" w:type="dxa"/>
            <w:shd w:val="clear" w:color="auto" w:fill="auto"/>
          </w:tcPr>
          <w:p w14:paraId="701A0520"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31439376" w14:textId="1E947D17"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4,509,501</w:t>
            </w:r>
          </w:p>
        </w:tc>
        <w:tc>
          <w:tcPr>
            <w:tcW w:w="1275" w:type="dxa"/>
            <w:shd w:val="clear" w:color="auto" w:fill="auto"/>
            <w:vAlign w:val="bottom"/>
          </w:tcPr>
          <w:p w14:paraId="087CF302" w14:textId="3F1BE860"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7,201,688</w:t>
            </w:r>
          </w:p>
        </w:tc>
        <w:tc>
          <w:tcPr>
            <w:tcW w:w="1276" w:type="dxa"/>
            <w:shd w:val="clear" w:color="auto" w:fill="auto"/>
            <w:vAlign w:val="bottom"/>
          </w:tcPr>
          <w:p w14:paraId="3C833EBC" w14:textId="2CAE7308"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4,321,056</w:t>
            </w:r>
          </w:p>
        </w:tc>
        <w:tc>
          <w:tcPr>
            <w:tcW w:w="1276" w:type="dxa"/>
            <w:shd w:val="clear" w:color="auto" w:fill="auto"/>
            <w:vAlign w:val="bottom"/>
          </w:tcPr>
          <w:p w14:paraId="120A962E" w14:textId="31753D5D" w:rsidR="003C0B70" w:rsidRPr="00AC1DFE" w:rsidRDefault="003C0B70" w:rsidP="003C0B70">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7,127,305</w:t>
            </w:r>
          </w:p>
        </w:tc>
      </w:tr>
      <w:tr w:rsidR="003C0B70" w:rsidRPr="00AC1DFE" w14:paraId="36B64643" w14:textId="77777777" w:rsidTr="003C0B70">
        <w:trPr>
          <w:trHeight w:val="374"/>
        </w:trPr>
        <w:tc>
          <w:tcPr>
            <w:tcW w:w="3402" w:type="dxa"/>
            <w:shd w:val="clear" w:color="auto" w:fill="auto"/>
            <w:vAlign w:val="bottom"/>
          </w:tcPr>
          <w:p w14:paraId="26B82107" w14:textId="7C4454EB" w:rsidR="003C0B70" w:rsidRPr="00AC1DFE" w:rsidRDefault="003C0B70" w:rsidP="003C0B70">
            <w:pPr>
              <w:ind w:left="453"/>
              <w:rPr>
                <w:rFonts w:asciiTheme="majorBidi" w:hAnsiTheme="majorBidi" w:cstheme="majorBidi"/>
                <w:sz w:val="28"/>
                <w:cs/>
              </w:rPr>
            </w:pPr>
            <w:r w:rsidRPr="00AC1DFE">
              <w:rPr>
                <w:rFonts w:asciiTheme="majorBidi" w:hAnsiTheme="majorBidi" w:cstheme="majorBidi"/>
                <w:sz w:val="28"/>
              </w:rPr>
              <w:t>Total other current payables</w:t>
            </w:r>
          </w:p>
        </w:tc>
        <w:tc>
          <w:tcPr>
            <w:tcW w:w="1007" w:type="dxa"/>
            <w:shd w:val="clear" w:color="auto" w:fill="auto"/>
          </w:tcPr>
          <w:p w14:paraId="00D7DAFF" w14:textId="77777777" w:rsidR="003C0B70" w:rsidRPr="003C0B70" w:rsidRDefault="003C0B70" w:rsidP="003C0B70">
            <w:pPr>
              <w:pStyle w:val="NoSpacing"/>
              <w:jc w:val="right"/>
              <w:rPr>
                <w:rFonts w:asciiTheme="majorBidi" w:hAnsiTheme="majorBidi" w:cstheme="majorBidi"/>
                <w:i/>
                <w:iCs/>
                <w:sz w:val="28"/>
              </w:rPr>
            </w:pPr>
          </w:p>
        </w:tc>
        <w:tc>
          <w:tcPr>
            <w:tcW w:w="1276" w:type="dxa"/>
            <w:shd w:val="clear" w:color="auto" w:fill="auto"/>
            <w:vAlign w:val="bottom"/>
          </w:tcPr>
          <w:p w14:paraId="73F906C1" w14:textId="79BFDB51"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20,389,227</w:t>
            </w:r>
          </w:p>
        </w:tc>
        <w:tc>
          <w:tcPr>
            <w:tcW w:w="1275" w:type="dxa"/>
            <w:shd w:val="clear" w:color="auto" w:fill="auto"/>
            <w:vAlign w:val="bottom"/>
          </w:tcPr>
          <w:p w14:paraId="33851B11" w14:textId="517F8894"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21,868,305</w:t>
            </w:r>
          </w:p>
        </w:tc>
        <w:tc>
          <w:tcPr>
            <w:tcW w:w="1276" w:type="dxa"/>
            <w:shd w:val="clear" w:color="auto" w:fill="auto"/>
            <w:vAlign w:val="bottom"/>
          </w:tcPr>
          <w:p w14:paraId="146C316C" w14:textId="24A7698A" w:rsidR="003C0B70" w:rsidRPr="003C0B70" w:rsidRDefault="003C0B70" w:rsidP="003C0B70">
            <w:pPr>
              <w:pStyle w:val="NoSpacing"/>
              <w:pBdr>
                <w:bottom w:val="single" w:sz="4" w:space="1" w:color="auto"/>
              </w:pBdr>
              <w:jc w:val="right"/>
              <w:rPr>
                <w:rFonts w:asciiTheme="majorBidi" w:hAnsiTheme="majorBidi" w:cstheme="majorBidi"/>
                <w:sz w:val="28"/>
              </w:rPr>
            </w:pPr>
            <w:r w:rsidRPr="003C0B70">
              <w:rPr>
                <w:rFonts w:ascii="AngsanaUPC" w:hAnsi="AngsanaUPC" w:cs="AngsanaUPC"/>
                <w:sz w:val="28"/>
              </w:rPr>
              <w:t>18,737,605</w:t>
            </w:r>
          </w:p>
        </w:tc>
        <w:tc>
          <w:tcPr>
            <w:tcW w:w="1276" w:type="dxa"/>
            <w:shd w:val="clear" w:color="auto" w:fill="auto"/>
            <w:vAlign w:val="bottom"/>
          </w:tcPr>
          <w:p w14:paraId="15B0B256" w14:textId="220E1B6E" w:rsidR="003C0B70" w:rsidRPr="00AC1DFE" w:rsidRDefault="003C0B70" w:rsidP="003C0B70">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20,628,120</w:t>
            </w:r>
          </w:p>
        </w:tc>
      </w:tr>
      <w:tr w:rsidR="003C0B70" w:rsidRPr="00AC1DFE" w14:paraId="1DE0FB74" w14:textId="77777777" w:rsidTr="003C0B70">
        <w:trPr>
          <w:trHeight w:val="374"/>
        </w:trPr>
        <w:tc>
          <w:tcPr>
            <w:tcW w:w="4409" w:type="dxa"/>
            <w:gridSpan w:val="2"/>
            <w:shd w:val="clear" w:color="auto" w:fill="auto"/>
            <w:vAlign w:val="bottom"/>
          </w:tcPr>
          <w:p w14:paraId="4A71B418" w14:textId="6CE3582E" w:rsidR="003C0B70" w:rsidRPr="003C0B70" w:rsidRDefault="003C0B70" w:rsidP="003C0B70">
            <w:pPr>
              <w:pStyle w:val="NoSpacing"/>
              <w:ind w:left="450"/>
              <w:rPr>
                <w:rFonts w:asciiTheme="majorBidi" w:hAnsiTheme="majorBidi" w:cstheme="majorBidi"/>
                <w:sz w:val="28"/>
                <w:cs/>
              </w:rPr>
            </w:pPr>
            <w:r w:rsidRPr="003C0B70">
              <w:rPr>
                <w:rFonts w:asciiTheme="majorBidi" w:hAnsiTheme="majorBidi" w:cstheme="majorBidi"/>
                <w:sz w:val="28"/>
              </w:rPr>
              <w:t>Total trade and other current payables</w:t>
            </w:r>
          </w:p>
        </w:tc>
        <w:tc>
          <w:tcPr>
            <w:tcW w:w="1276" w:type="dxa"/>
            <w:shd w:val="clear" w:color="auto" w:fill="auto"/>
            <w:vAlign w:val="bottom"/>
          </w:tcPr>
          <w:p w14:paraId="0716EC4A" w14:textId="4BC192AF"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27,720,447</w:t>
            </w:r>
          </w:p>
        </w:tc>
        <w:tc>
          <w:tcPr>
            <w:tcW w:w="1275" w:type="dxa"/>
            <w:shd w:val="clear" w:color="auto" w:fill="auto"/>
            <w:vAlign w:val="bottom"/>
          </w:tcPr>
          <w:p w14:paraId="1573981F" w14:textId="193C2248"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31,167,700</w:t>
            </w:r>
          </w:p>
        </w:tc>
        <w:tc>
          <w:tcPr>
            <w:tcW w:w="1276" w:type="dxa"/>
            <w:shd w:val="clear" w:color="auto" w:fill="auto"/>
            <w:vAlign w:val="bottom"/>
          </w:tcPr>
          <w:p w14:paraId="0E9F8A72" w14:textId="32FBF05C" w:rsidR="003C0B70" w:rsidRPr="003C0B70" w:rsidRDefault="003C0B70" w:rsidP="003C0B70">
            <w:pPr>
              <w:pStyle w:val="NoSpacing"/>
              <w:pBdr>
                <w:bottom w:val="double" w:sz="4" w:space="1" w:color="auto"/>
              </w:pBdr>
              <w:jc w:val="right"/>
              <w:rPr>
                <w:rFonts w:asciiTheme="majorBidi" w:hAnsiTheme="majorBidi" w:cstheme="majorBidi"/>
                <w:sz w:val="28"/>
              </w:rPr>
            </w:pPr>
            <w:r w:rsidRPr="003C0B70">
              <w:rPr>
                <w:rFonts w:ascii="AngsanaUPC" w:hAnsi="AngsanaUPC" w:cs="AngsanaUPC"/>
                <w:sz w:val="28"/>
              </w:rPr>
              <w:t>22,502,787</w:t>
            </w:r>
          </w:p>
        </w:tc>
        <w:tc>
          <w:tcPr>
            <w:tcW w:w="1276" w:type="dxa"/>
            <w:shd w:val="clear" w:color="auto" w:fill="auto"/>
            <w:vAlign w:val="bottom"/>
          </w:tcPr>
          <w:p w14:paraId="198EFF33" w14:textId="7E65F4FC" w:rsidR="003C0B70" w:rsidRPr="00AC1DFE" w:rsidRDefault="003C0B70" w:rsidP="003C0B70">
            <w:pPr>
              <w:pStyle w:val="NoSpacing"/>
              <w:pBdr>
                <w:bottom w:val="double" w:sz="4" w:space="1" w:color="auto"/>
              </w:pBdr>
              <w:jc w:val="right"/>
              <w:rPr>
                <w:rFonts w:asciiTheme="majorBidi" w:hAnsiTheme="majorBidi" w:cstheme="majorBidi"/>
                <w:sz w:val="28"/>
              </w:rPr>
            </w:pPr>
            <w:r>
              <w:rPr>
                <w:rFonts w:ascii="AngsanaUPC" w:hAnsi="AngsanaUPC" w:cs="AngsanaUPC"/>
                <w:sz w:val="28"/>
              </w:rPr>
              <w:t>25,587,123</w:t>
            </w:r>
          </w:p>
        </w:tc>
      </w:tr>
    </w:tbl>
    <w:p w14:paraId="14BF1DC2" w14:textId="3648A7D1" w:rsidR="00817EA3" w:rsidRPr="00AC1DFE" w:rsidRDefault="00817EA3" w:rsidP="00817EA3">
      <w:pPr>
        <w:pStyle w:val="NoSpacing"/>
        <w:spacing w:before="240" w:after="120"/>
        <w:ind w:left="432"/>
        <w:rPr>
          <w:rFonts w:asciiTheme="majorBidi" w:hAnsiTheme="majorBidi" w:cstheme="majorBidi"/>
          <w:b/>
          <w:bCs/>
          <w:sz w:val="28"/>
          <w:cs/>
        </w:rPr>
      </w:pPr>
      <w:r w:rsidRPr="00AC1DFE">
        <w:rPr>
          <w:rFonts w:asciiTheme="majorBidi" w:hAnsiTheme="majorBidi" w:cstheme="majorBidi"/>
          <w:b/>
          <w:bCs/>
          <w:sz w:val="28"/>
          <w:cs/>
        </w:rPr>
        <w:br w:type="page"/>
      </w:r>
    </w:p>
    <w:p w14:paraId="7A82D625" w14:textId="663184C3" w:rsidR="003E0BDB" w:rsidRPr="00AC1DFE" w:rsidRDefault="000820B7" w:rsidP="00817EA3">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LEASE LIABILITIES</w:t>
      </w:r>
    </w:p>
    <w:p w14:paraId="639293E9" w14:textId="06425821" w:rsidR="001C525B" w:rsidRPr="00AC1DFE" w:rsidRDefault="000820B7" w:rsidP="003E0BDB">
      <w:pPr>
        <w:pStyle w:val="NoSpacing"/>
        <w:spacing w:after="120"/>
        <w:ind w:left="425"/>
        <w:rPr>
          <w:rFonts w:asciiTheme="majorBidi" w:hAnsiTheme="majorBidi" w:cstheme="majorBidi"/>
          <w:b/>
          <w:bCs/>
          <w:sz w:val="28"/>
        </w:rPr>
      </w:pPr>
      <w:r w:rsidRPr="00AC1DFE">
        <w:rPr>
          <w:rFonts w:asciiTheme="majorBidi" w:hAnsiTheme="majorBidi" w:cstheme="majorBidi"/>
          <w:sz w:val="28"/>
        </w:rPr>
        <w:t>The minimum amounts to be paid under lease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C05B2B" w:rsidRPr="00AC1DFE" w14:paraId="7C056A05" w14:textId="77777777" w:rsidTr="00DF5AE4">
        <w:tc>
          <w:tcPr>
            <w:tcW w:w="3543" w:type="dxa"/>
          </w:tcPr>
          <w:p w14:paraId="06A8D8E4" w14:textId="77777777" w:rsidR="00C05B2B" w:rsidRPr="00AC1DFE" w:rsidRDefault="00C05B2B" w:rsidP="001E1A72">
            <w:pPr>
              <w:pStyle w:val="NoSpacing"/>
              <w:rPr>
                <w:rFonts w:asciiTheme="majorBidi" w:hAnsiTheme="majorBidi" w:cstheme="majorBidi"/>
                <w:b/>
                <w:bCs/>
                <w:sz w:val="28"/>
              </w:rPr>
            </w:pPr>
          </w:p>
        </w:tc>
        <w:tc>
          <w:tcPr>
            <w:tcW w:w="5670" w:type="dxa"/>
            <w:gridSpan w:val="4"/>
            <w:vAlign w:val="bottom"/>
          </w:tcPr>
          <w:p w14:paraId="1695630B" w14:textId="5264945F" w:rsidR="00C05B2B" w:rsidRPr="00AC1DFE" w:rsidRDefault="000820B7"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0820B7" w:rsidRPr="00AC1DFE" w14:paraId="6A33DB25" w14:textId="77777777" w:rsidTr="00DF5AE4">
        <w:tc>
          <w:tcPr>
            <w:tcW w:w="3543" w:type="dxa"/>
          </w:tcPr>
          <w:p w14:paraId="76C13787" w14:textId="77777777" w:rsidR="000820B7" w:rsidRPr="00AC1DFE"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AC1DFE" w:rsidRDefault="000820B7" w:rsidP="000820B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4D8B0B0D" w14:textId="6A172895" w:rsidR="000820B7" w:rsidRPr="00AC1DFE" w:rsidRDefault="000820B7" w:rsidP="000820B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2F37D6" w:rsidRPr="00AC1DFE" w14:paraId="5652C6C3" w14:textId="77777777" w:rsidTr="00791956">
        <w:tc>
          <w:tcPr>
            <w:tcW w:w="3543" w:type="dxa"/>
          </w:tcPr>
          <w:p w14:paraId="48336C03" w14:textId="77777777" w:rsidR="002F37D6" w:rsidRPr="00AC1DFE" w:rsidRDefault="002F37D6" w:rsidP="002F37D6">
            <w:pPr>
              <w:pStyle w:val="NoSpacing"/>
              <w:rPr>
                <w:rFonts w:asciiTheme="majorBidi" w:hAnsiTheme="majorBidi" w:cstheme="majorBidi"/>
                <w:b/>
                <w:bCs/>
                <w:sz w:val="28"/>
              </w:rPr>
            </w:pPr>
          </w:p>
        </w:tc>
        <w:tc>
          <w:tcPr>
            <w:tcW w:w="1417" w:type="dxa"/>
            <w:shd w:val="clear" w:color="auto" w:fill="auto"/>
          </w:tcPr>
          <w:p w14:paraId="77C385DB" w14:textId="7F28C5C5"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shd w:val="clear" w:color="auto" w:fill="auto"/>
          </w:tcPr>
          <w:p w14:paraId="22F30970" w14:textId="364CAF94"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417" w:type="dxa"/>
            <w:shd w:val="clear" w:color="auto" w:fill="auto"/>
          </w:tcPr>
          <w:p w14:paraId="60BDD04C" w14:textId="786FF393"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tcPr>
          <w:p w14:paraId="6CECDFCE" w14:textId="2CCA06EB"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42650B" w:rsidRPr="00AC1DFE" w14:paraId="1FAA45E9" w14:textId="77777777" w:rsidTr="0042650B">
        <w:trPr>
          <w:trHeight w:val="374"/>
        </w:trPr>
        <w:tc>
          <w:tcPr>
            <w:tcW w:w="3543" w:type="dxa"/>
            <w:vAlign w:val="bottom"/>
          </w:tcPr>
          <w:p w14:paraId="40A01A74" w14:textId="01349378" w:rsidR="0042650B" w:rsidRPr="00AC1DFE" w:rsidRDefault="0042650B" w:rsidP="0042650B">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Within </w:t>
            </w:r>
            <w:r w:rsidRPr="00AC1DFE">
              <w:rPr>
                <w:rFonts w:asciiTheme="majorBidi" w:hAnsiTheme="majorBidi" w:cs="Angsana New"/>
                <w:sz w:val="28"/>
              </w:rPr>
              <w:t>1</w:t>
            </w:r>
            <w:r w:rsidRPr="00AC1DFE">
              <w:rPr>
                <w:rFonts w:asciiTheme="majorBidi" w:hAnsiTheme="majorBidi" w:cs="Angsana New"/>
                <w:sz w:val="28"/>
                <w:cs/>
              </w:rPr>
              <w:t xml:space="preserve"> </w:t>
            </w:r>
            <w:r w:rsidRPr="00AC1DFE">
              <w:rPr>
                <w:rFonts w:asciiTheme="majorBidi" w:hAnsiTheme="majorBidi" w:cstheme="majorBidi"/>
                <w:sz w:val="28"/>
              </w:rPr>
              <w:t>year</w:t>
            </w:r>
          </w:p>
        </w:tc>
        <w:tc>
          <w:tcPr>
            <w:tcW w:w="1417" w:type="dxa"/>
            <w:shd w:val="clear" w:color="auto" w:fill="auto"/>
            <w:vAlign w:val="bottom"/>
          </w:tcPr>
          <w:p w14:paraId="5923B865" w14:textId="2F518FD3"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7,083,543</w:t>
            </w:r>
          </w:p>
        </w:tc>
        <w:tc>
          <w:tcPr>
            <w:tcW w:w="1418" w:type="dxa"/>
            <w:shd w:val="clear" w:color="auto" w:fill="auto"/>
            <w:vAlign w:val="bottom"/>
          </w:tcPr>
          <w:p w14:paraId="4A65D5E1" w14:textId="233D8C3D"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8,874,128</w:t>
            </w:r>
          </w:p>
        </w:tc>
        <w:tc>
          <w:tcPr>
            <w:tcW w:w="1417" w:type="dxa"/>
            <w:shd w:val="clear" w:color="auto" w:fill="auto"/>
            <w:vAlign w:val="bottom"/>
          </w:tcPr>
          <w:p w14:paraId="3FCAF4C0" w14:textId="0B39D38F"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6,889,659</w:t>
            </w:r>
          </w:p>
        </w:tc>
        <w:tc>
          <w:tcPr>
            <w:tcW w:w="1418" w:type="dxa"/>
            <w:shd w:val="clear" w:color="auto" w:fill="auto"/>
            <w:vAlign w:val="bottom"/>
          </w:tcPr>
          <w:p w14:paraId="681C45AF" w14:textId="768B2446"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8,381,648</w:t>
            </w:r>
          </w:p>
        </w:tc>
      </w:tr>
      <w:tr w:rsidR="0042650B" w:rsidRPr="00AC1DFE" w14:paraId="4D543BA4" w14:textId="77777777" w:rsidTr="0042650B">
        <w:trPr>
          <w:trHeight w:val="374"/>
        </w:trPr>
        <w:tc>
          <w:tcPr>
            <w:tcW w:w="3543" w:type="dxa"/>
            <w:vAlign w:val="bottom"/>
          </w:tcPr>
          <w:p w14:paraId="6248AE5F" w14:textId="7D68E4CE" w:rsidR="0042650B" w:rsidRPr="00AC1DFE" w:rsidRDefault="0042650B" w:rsidP="0042650B">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Over </w:t>
            </w:r>
            <w:r w:rsidRPr="00AC1DFE">
              <w:rPr>
                <w:rFonts w:asciiTheme="majorBidi" w:hAnsiTheme="majorBidi" w:cs="Angsana New"/>
                <w:sz w:val="28"/>
              </w:rPr>
              <w:t>1</w:t>
            </w:r>
            <w:r w:rsidRPr="00AC1DFE">
              <w:rPr>
                <w:rFonts w:asciiTheme="majorBidi" w:hAnsiTheme="majorBidi" w:cs="Angsana New"/>
                <w:sz w:val="28"/>
                <w:cs/>
              </w:rPr>
              <w:t xml:space="preserve"> </w:t>
            </w:r>
            <w:r w:rsidRPr="00AC1DFE">
              <w:rPr>
                <w:rFonts w:asciiTheme="majorBidi" w:hAnsiTheme="majorBidi" w:cstheme="majorBidi"/>
                <w:sz w:val="28"/>
              </w:rPr>
              <w:t xml:space="preserve">year less than </w:t>
            </w:r>
            <w:r w:rsidRPr="00AC1DFE">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years</w:t>
            </w:r>
          </w:p>
        </w:tc>
        <w:tc>
          <w:tcPr>
            <w:tcW w:w="1417" w:type="dxa"/>
            <w:shd w:val="clear" w:color="auto" w:fill="auto"/>
            <w:vAlign w:val="bottom"/>
          </w:tcPr>
          <w:p w14:paraId="19564B3B" w14:textId="52FB8C29"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8,148,207</w:t>
            </w:r>
          </w:p>
        </w:tc>
        <w:tc>
          <w:tcPr>
            <w:tcW w:w="1418" w:type="dxa"/>
            <w:shd w:val="clear" w:color="auto" w:fill="auto"/>
            <w:vAlign w:val="bottom"/>
          </w:tcPr>
          <w:p w14:paraId="1E90CC4F" w14:textId="17AE0CCB"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11,916,519</w:t>
            </w:r>
          </w:p>
        </w:tc>
        <w:tc>
          <w:tcPr>
            <w:tcW w:w="1417" w:type="dxa"/>
            <w:shd w:val="clear" w:color="auto" w:fill="auto"/>
            <w:vAlign w:val="bottom"/>
          </w:tcPr>
          <w:p w14:paraId="33FABD2E" w14:textId="0B2D98BF"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7,760,439</w:t>
            </w:r>
          </w:p>
        </w:tc>
        <w:tc>
          <w:tcPr>
            <w:tcW w:w="1418" w:type="dxa"/>
            <w:tcBorders>
              <w:top w:val="nil"/>
              <w:left w:val="nil"/>
              <w:bottom w:val="nil"/>
              <w:right w:val="nil"/>
            </w:tcBorders>
            <w:shd w:val="clear" w:color="auto" w:fill="auto"/>
            <w:vAlign w:val="bottom"/>
          </w:tcPr>
          <w:p w14:paraId="35385651" w14:textId="75695A8C"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11,105,740</w:t>
            </w:r>
          </w:p>
        </w:tc>
      </w:tr>
      <w:tr w:rsidR="0042650B" w:rsidRPr="00AC1DFE" w14:paraId="01896982" w14:textId="77777777" w:rsidTr="0042650B">
        <w:trPr>
          <w:trHeight w:val="374"/>
        </w:trPr>
        <w:tc>
          <w:tcPr>
            <w:tcW w:w="3543" w:type="dxa"/>
            <w:vAlign w:val="bottom"/>
          </w:tcPr>
          <w:p w14:paraId="74914B80" w14:textId="15F477D1" w:rsidR="0042650B" w:rsidRPr="00AC1DFE" w:rsidRDefault="0042650B" w:rsidP="0042650B">
            <w:pPr>
              <w:pStyle w:val="NoSpacing"/>
              <w:ind w:left="311" w:hanging="284"/>
              <w:rPr>
                <w:rFonts w:asciiTheme="majorBidi" w:hAnsiTheme="majorBidi" w:cstheme="majorBidi"/>
                <w:sz w:val="28"/>
              </w:rPr>
            </w:pPr>
            <w:r w:rsidRPr="00AC1DFE">
              <w:rPr>
                <w:rFonts w:asciiTheme="majorBidi" w:hAnsiTheme="majorBidi" w:cstheme="majorBidi"/>
                <w:sz w:val="28"/>
              </w:rPr>
              <w:t xml:space="preserve">Over </w:t>
            </w:r>
            <w:r w:rsidRPr="00AC1DFE">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 xml:space="preserve">years less than </w:t>
            </w:r>
            <w:r w:rsidRPr="00AC1DFE">
              <w:rPr>
                <w:rFonts w:asciiTheme="majorBidi" w:hAnsiTheme="majorBidi" w:cs="Angsana New"/>
                <w:sz w:val="28"/>
              </w:rPr>
              <w:t>5</w:t>
            </w:r>
            <w:r w:rsidRPr="00AC1DFE">
              <w:rPr>
                <w:rFonts w:asciiTheme="majorBidi" w:hAnsiTheme="majorBidi" w:cs="Angsana New"/>
                <w:sz w:val="28"/>
                <w:cs/>
              </w:rPr>
              <w:t xml:space="preserve"> </w:t>
            </w:r>
            <w:r w:rsidRPr="00AC1DFE">
              <w:rPr>
                <w:rFonts w:asciiTheme="majorBidi" w:hAnsiTheme="majorBidi" w:cstheme="majorBidi"/>
                <w:sz w:val="28"/>
              </w:rPr>
              <w:t>years</w:t>
            </w:r>
          </w:p>
        </w:tc>
        <w:tc>
          <w:tcPr>
            <w:tcW w:w="1417" w:type="dxa"/>
            <w:shd w:val="clear" w:color="auto" w:fill="auto"/>
            <w:vAlign w:val="bottom"/>
          </w:tcPr>
          <w:p w14:paraId="050A6278" w14:textId="65C39BAD"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1,327,639</w:t>
            </w:r>
          </w:p>
        </w:tc>
        <w:tc>
          <w:tcPr>
            <w:tcW w:w="1418" w:type="dxa"/>
            <w:shd w:val="clear" w:color="auto" w:fill="auto"/>
            <w:vAlign w:val="bottom"/>
          </w:tcPr>
          <w:p w14:paraId="7A703788" w14:textId="325F27AD"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3,770,964</w:t>
            </w:r>
          </w:p>
        </w:tc>
        <w:tc>
          <w:tcPr>
            <w:tcW w:w="1417" w:type="dxa"/>
            <w:shd w:val="clear" w:color="auto" w:fill="auto"/>
            <w:vAlign w:val="bottom"/>
          </w:tcPr>
          <w:p w14:paraId="3E0F6779" w14:textId="0781D7C4"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1,246,854</w:t>
            </w:r>
          </w:p>
        </w:tc>
        <w:tc>
          <w:tcPr>
            <w:tcW w:w="1418" w:type="dxa"/>
            <w:tcBorders>
              <w:top w:val="nil"/>
              <w:left w:val="nil"/>
              <w:bottom w:val="nil"/>
              <w:right w:val="nil"/>
            </w:tcBorders>
            <w:shd w:val="clear" w:color="auto" w:fill="auto"/>
            <w:vAlign w:val="bottom"/>
          </w:tcPr>
          <w:p w14:paraId="70016B97" w14:textId="616F21E4"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3,496,295</w:t>
            </w:r>
          </w:p>
        </w:tc>
      </w:tr>
      <w:tr w:rsidR="0042650B" w:rsidRPr="00AC1DFE" w14:paraId="433CCACA" w14:textId="77777777" w:rsidTr="0042650B">
        <w:trPr>
          <w:trHeight w:val="374"/>
        </w:trPr>
        <w:tc>
          <w:tcPr>
            <w:tcW w:w="3543" w:type="dxa"/>
            <w:vAlign w:val="bottom"/>
          </w:tcPr>
          <w:p w14:paraId="30BDB6CE" w14:textId="3598E523" w:rsidR="0042650B" w:rsidRPr="00AC1DFE" w:rsidRDefault="0042650B" w:rsidP="0042650B">
            <w:pPr>
              <w:pStyle w:val="NoSpacing"/>
              <w:ind w:left="453" w:hanging="426"/>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791ABEB2" w14:textId="7F740DE0"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16,559,389</w:t>
            </w:r>
          </w:p>
        </w:tc>
        <w:tc>
          <w:tcPr>
            <w:tcW w:w="1418" w:type="dxa"/>
            <w:shd w:val="clear" w:color="auto" w:fill="auto"/>
            <w:vAlign w:val="bottom"/>
          </w:tcPr>
          <w:p w14:paraId="1212A5E8" w14:textId="598F8763" w:rsidR="0042650B" w:rsidRPr="0042650B" w:rsidRDefault="0042650B" w:rsidP="0042650B">
            <w:pPr>
              <w:pStyle w:val="NoSpacing"/>
              <w:jc w:val="right"/>
              <w:rPr>
                <w:rFonts w:asciiTheme="majorBidi" w:hAnsiTheme="majorBidi" w:cstheme="majorBidi"/>
                <w:sz w:val="28"/>
                <w:cs/>
              </w:rPr>
            </w:pPr>
            <w:r w:rsidRPr="0042650B">
              <w:rPr>
                <w:rFonts w:ascii="AngsanaUPC" w:hAnsi="AngsanaUPC" w:cs="AngsanaUPC"/>
                <w:sz w:val="28"/>
              </w:rPr>
              <w:t>24,561,611</w:t>
            </w:r>
          </w:p>
        </w:tc>
        <w:tc>
          <w:tcPr>
            <w:tcW w:w="1417" w:type="dxa"/>
            <w:shd w:val="clear" w:color="auto" w:fill="auto"/>
            <w:vAlign w:val="bottom"/>
          </w:tcPr>
          <w:p w14:paraId="707376D7" w14:textId="7249CCDC"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15,896,952</w:t>
            </w:r>
          </w:p>
        </w:tc>
        <w:tc>
          <w:tcPr>
            <w:tcW w:w="1418" w:type="dxa"/>
            <w:shd w:val="clear" w:color="auto" w:fill="auto"/>
            <w:vAlign w:val="bottom"/>
          </w:tcPr>
          <w:p w14:paraId="18A313D6" w14:textId="369DFE57"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22,983,683</w:t>
            </w:r>
          </w:p>
        </w:tc>
      </w:tr>
      <w:tr w:rsidR="0042650B" w:rsidRPr="00AC1DFE" w14:paraId="4AD798BC" w14:textId="77777777" w:rsidTr="0042650B">
        <w:trPr>
          <w:trHeight w:val="374"/>
        </w:trPr>
        <w:tc>
          <w:tcPr>
            <w:tcW w:w="3543" w:type="dxa"/>
            <w:vAlign w:val="bottom"/>
          </w:tcPr>
          <w:p w14:paraId="0E3C7D41" w14:textId="0AE4F651" w:rsidR="0042650B" w:rsidRPr="00AC1DFE" w:rsidRDefault="0042650B" w:rsidP="0042650B">
            <w:pPr>
              <w:pStyle w:val="NoSpacing"/>
              <w:ind w:left="169"/>
              <w:rPr>
                <w:rFonts w:asciiTheme="majorBidi" w:hAnsiTheme="majorBidi" w:cstheme="majorBidi"/>
                <w:sz w:val="28"/>
                <w:cs/>
              </w:rPr>
            </w:pPr>
            <w:r w:rsidRPr="00AC1DFE">
              <w:rPr>
                <w:rFonts w:asciiTheme="majorBidi" w:hAnsiTheme="majorBidi" w:cstheme="majorBidi"/>
                <w:sz w:val="28"/>
              </w:rPr>
              <w:t>Less Future interest of lease</w:t>
            </w:r>
          </w:p>
        </w:tc>
        <w:tc>
          <w:tcPr>
            <w:tcW w:w="1417" w:type="dxa"/>
            <w:shd w:val="clear" w:color="auto" w:fill="auto"/>
            <w:vAlign w:val="bottom"/>
          </w:tcPr>
          <w:p w14:paraId="419DE03C" w14:textId="6633325C"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(1,187,133)</w:t>
            </w:r>
          </w:p>
        </w:tc>
        <w:tc>
          <w:tcPr>
            <w:tcW w:w="1418" w:type="dxa"/>
            <w:shd w:val="clear" w:color="auto" w:fill="auto"/>
            <w:vAlign w:val="bottom"/>
          </w:tcPr>
          <w:p w14:paraId="60B02B6C" w14:textId="42627A5F" w:rsidR="0042650B" w:rsidRPr="0042650B" w:rsidRDefault="0042650B" w:rsidP="0042650B">
            <w:pPr>
              <w:pStyle w:val="NoSpacing"/>
              <w:jc w:val="right"/>
              <w:rPr>
                <w:rFonts w:asciiTheme="majorBidi" w:hAnsiTheme="majorBidi" w:cstheme="majorBidi"/>
                <w:sz w:val="28"/>
                <w:cs/>
              </w:rPr>
            </w:pPr>
            <w:r w:rsidRPr="0042650B">
              <w:rPr>
                <w:rFonts w:ascii="AngsanaUPC" w:hAnsi="AngsanaUPC" w:cs="AngsanaUPC"/>
                <w:sz w:val="28"/>
              </w:rPr>
              <w:t>(1,950,222)</w:t>
            </w:r>
          </w:p>
        </w:tc>
        <w:tc>
          <w:tcPr>
            <w:tcW w:w="1417" w:type="dxa"/>
            <w:shd w:val="clear" w:color="auto" w:fill="auto"/>
            <w:vAlign w:val="bottom"/>
          </w:tcPr>
          <w:p w14:paraId="617EAEF7" w14:textId="56FD62F4"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(1,123,306)</w:t>
            </w:r>
          </w:p>
        </w:tc>
        <w:tc>
          <w:tcPr>
            <w:tcW w:w="1418" w:type="dxa"/>
            <w:shd w:val="clear" w:color="auto" w:fill="auto"/>
            <w:vAlign w:val="bottom"/>
          </w:tcPr>
          <w:p w14:paraId="540B26AD" w14:textId="522E2569"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(1,796,732)</w:t>
            </w:r>
          </w:p>
        </w:tc>
      </w:tr>
      <w:tr w:rsidR="0042650B" w:rsidRPr="00AC1DFE" w14:paraId="198015C7" w14:textId="77777777" w:rsidTr="0042650B">
        <w:trPr>
          <w:trHeight w:val="374"/>
        </w:trPr>
        <w:tc>
          <w:tcPr>
            <w:tcW w:w="3543" w:type="dxa"/>
            <w:vAlign w:val="bottom"/>
          </w:tcPr>
          <w:p w14:paraId="4C0B2EA0" w14:textId="39357135" w:rsidR="0042650B" w:rsidRPr="00AC1DFE" w:rsidRDefault="0042650B" w:rsidP="0042650B">
            <w:pPr>
              <w:pStyle w:val="NoSpacing"/>
              <w:ind w:left="169"/>
              <w:rPr>
                <w:rFonts w:asciiTheme="majorBidi" w:hAnsiTheme="majorBidi" w:cstheme="majorBidi"/>
                <w:sz w:val="28"/>
                <w:cs/>
              </w:rPr>
            </w:pPr>
            <w:r w:rsidRPr="00AC1DFE">
              <w:rPr>
                <w:rFonts w:asciiTheme="majorBidi" w:hAnsiTheme="majorBidi" w:cstheme="majorBidi"/>
                <w:sz w:val="28"/>
              </w:rPr>
              <w:t>Less Suspense input tax</w:t>
            </w:r>
          </w:p>
        </w:tc>
        <w:tc>
          <w:tcPr>
            <w:tcW w:w="1417" w:type="dxa"/>
            <w:shd w:val="clear" w:color="auto" w:fill="auto"/>
            <w:vAlign w:val="bottom"/>
          </w:tcPr>
          <w:p w14:paraId="64089128" w14:textId="4F5E06C2"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(7,665)</w:t>
            </w:r>
          </w:p>
        </w:tc>
        <w:tc>
          <w:tcPr>
            <w:tcW w:w="1418" w:type="dxa"/>
            <w:shd w:val="clear" w:color="auto" w:fill="auto"/>
            <w:vAlign w:val="bottom"/>
          </w:tcPr>
          <w:p w14:paraId="37B58DFD" w14:textId="6900D70F" w:rsidR="0042650B" w:rsidRPr="0042650B" w:rsidRDefault="0042650B" w:rsidP="0042650B">
            <w:pPr>
              <w:pStyle w:val="NoSpacing"/>
              <w:pBdr>
                <w:bottom w:val="single" w:sz="4" w:space="1" w:color="auto"/>
              </w:pBdr>
              <w:jc w:val="right"/>
              <w:rPr>
                <w:rFonts w:asciiTheme="majorBidi" w:hAnsiTheme="majorBidi" w:cstheme="majorBidi"/>
                <w:sz w:val="28"/>
                <w:cs/>
              </w:rPr>
            </w:pPr>
            <w:r w:rsidRPr="0042650B">
              <w:rPr>
                <w:rFonts w:ascii="AngsanaUPC" w:hAnsi="AngsanaUPC" w:cs="AngsanaUPC"/>
                <w:sz w:val="28"/>
              </w:rPr>
              <w:t>(50,295)</w:t>
            </w:r>
          </w:p>
        </w:tc>
        <w:tc>
          <w:tcPr>
            <w:tcW w:w="1417" w:type="dxa"/>
            <w:shd w:val="clear" w:color="auto" w:fill="auto"/>
            <w:vAlign w:val="bottom"/>
          </w:tcPr>
          <w:p w14:paraId="4B14F050" w14:textId="60474DE9"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(7,665)</w:t>
            </w:r>
          </w:p>
        </w:tc>
        <w:tc>
          <w:tcPr>
            <w:tcW w:w="1418" w:type="dxa"/>
            <w:shd w:val="clear" w:color="auto" w:fill="auto"/>
            <w:vAlign w:val="bottom"/>
          </w:tcPr>
          <w:p w14:paraId="7D53F8E3" w14:textId="469EB395"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(50,295)</w:t>
            </w:r>
          </w:p>
        </w:tc>
      </w:tr>
      <w:tr w:rsidR="0042650B" w:rsidRPr="00AC1DFE" w14:paraId="3FF49E48" w14:textId="77777777" w:rsidTr="0042650B">
        <w:trPr>
          <w:trHeight w:val="374"/>
        </w:trPr>
        <w:tc>
          <w:tcPr>
            <w:tcW w:w="3543" w:type="dxa"/>
            <w:vAlign w:val="bottom"/>
          </w:tcPr>
          <w:p w14:paraId="61907529" w14:textId="240E6509" w:rsidR="0042650B" w:rsidRPr="00AC1DFE" w:rsidRDefault="0042650B" w:rsidP="0042650B">
            <w:pPr>
              <w:pStyle w:val="NoSpacing"/>
              <w:ind w:left="27"/>
              <w:rPr>
                <w:rFonts w:asciiTheme="majorBidi" w:hAnsiTheme="majorBidi" w:cstheme="majorBidi"/>
                <w:sz w:val="28"/>
                <w:cs/>
              </w:rPr>
            </w:pPr>
            <w:r w:rsidRPr="00AC1DFE">
              <w:rPr>
                <w:rFonts w:asciiTheme="majorBidi" w:hAnsiTheme="majorBidi" w:cstheme="majorBidi"/>
                <w:sz w:val="28"/>
              </w:rPr>
              <w:t>Present value of lease</w:t>
            </w:r>
          </w:p>
        </w:tc>
        <w:tc>
          <w:tcPr>
            <w:tcW w:w="1417" w:type="dxa"/>
            <w:shd w:val="clear" w:color="auto" w:fill="auto"/>
            <w:vAlign w:val="bottom"/>
          </w:tcPr>
          <w:p w14:paraId="7DEB94B6" w14:textId="515C3664"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15,364,591</w:t>
            </w:r>
          </w:p>
        </w:tc>
        <w:tc>
          <w:tcPr>
            <w:tcW w:w="1418" w:type="dxa"/>
            <w:shd w:val="clear" w:color="auto" w:fill="auto"/>
            <w:vAlign w:val="bottom"/>
          </w:tcPr>
          <w:p w14:paraId="51B4FCC2" w14:textId="56971784" w:rsidR="0042650B" w:rsidRPr="0042650B" w:rsidRDefault="0042650B" w:rsidP="0042650B">
            <w:pPr>
              <w:pStyle w:val="NoSpacing"/>
              <w:pBdr>
                <w:bottom w:val="double" w:sz="4" w:space="1" w:color="auto"/>
              </w:pBdr>
              <w:jc w:val="right"/>
              <w:rPr>
                <w:rFonts w:asciiTheme="majorBidi" w:hAnsiTheme="majorBidi" w:cstheme="majorBidi"/>
                <w:sz w:val="28"/>
                <w:cs/>
              </w:rPr>
            </w:pPr>
            <w:r w:rsidRPr="0042650B">
              <w:rPr>
                <w:rFonts w:ascii="AngsanaUPC" w:hAnsi="AngsanaUPC" w:cs="AngsanaUPC"/>
                <w:sz w:val="28"/>
              </w:rPr>
              <w:t>22,561,094</w:t>
            </w:r>
          </w:p>
        </w:tc>
        <w:tc>
          <w:tcPr>
            <w:tcW w:w="1417" w:type="dxa"/>
            <w:shd w:val="clear" w:color="auto" w:fill="auto"/>
            <w:vAlign w:val="bottom"/>
          </w:tcPr>
          <w:p w14:paraId="27517505" w14:textId="7D6DF84B"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14,765,981</w:t>
            </w:r>
          </w:p>
        </w:tc>
        <w:tc>
          <w:tcPr>
            <w:tcW w:w="1418" w:type="dxa"/>
            <w:shd w:val="clear" w:color="auto" w:fill="auto"/>
            <w:vAlign w:val="bottom"/>
          </w:tcPr>
          <w:p w14:paraId="7B0312C9" w14:textId="3EC615F9"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21,136,656</w:t>
            </w:r>
          </w:p>
        </w:tc>
      </w:tr>
    </w:tbl>
    <w:p w14:paraId="2752AF5A" w14:textId="3D3F9463" w:rsidR="001C525B" w:rsidRPr="00AC1DFE" w:rsidRDefault="000820B7" w:rsidP="00EB0F9B">
      <w:pPr>
        <w:pStyle w:val="NoSpacing"/>
        <w:spacing w:before="200" w:after="120"/>
        <w:ind w:left="432"/>
        <w:rPr>
          <w:rFonts w:asciiTheme="majorBidi" w:hAnsiTheme="majorBidi" w:cstheme="majorBidi"/>
          <w:sz w:val="28"/>
        </w:rPr>
      </w:pPr>
      <w:r w:rsidRPr="00AC1DFE">
        <w:rPr>
          <w:rFonts w:asciiTheme="majorBidi" w:hAnsiTheme="majorBidi" w:cstheme="majorBidi"/>
          <w:sz w:val="28"/>
        </w:rPr>
        <w:t>Lease liabilities excluding future interest are as follows:</w:t>
      </w:r>
      <w:r w:rsidR="001C525B" w:rsidRPr="00AC1DFE">
        <w:rPr>
          <w:rFonts w:asciiTheme="majorBidi" w:hAnsiTheme="majorBidi" w:cstheme="majorBidi"/>
          <w:sz w:val="28"/>
          <w:cs/>
        </w:rPr>
        <w:t xml:space="preserve"> </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1E1A72" w:rsidRPr="00AC1DFE" w14:paraId="166E12B6" w14:textId="77777777" w:rsidTr="00DF5AE4">
        <w:tc>
          <w:tcPr>
            <w:tcW w:w="3543" w:type="dxa"/>
          </w:tcPr>
          <w:p w14:paraId="2682C664" w14:textId="77777777" w:rsidR="001E1A72" w:rsidRPr="00AC1DFE" w:rsidRDefault="001E1A72" w:rsidP="00EB0F9B">
            <w:pPr>
              <w:pStyle w:val="NoSpacing"/>
              <w:rPr>
                <w:rFonts w:asciiTheme="majorBidi" w:hAnsiTheme="majorBidi" w:cstheme="majorBidi"/>
                <w:b/>
                <w:bCs/>
                <w:sz w:val="28"/>
              </w:rPr>
            </w:pPr>
          </w:p>
        </w:tc>
        <w:tc>
          <w:tcPr>
            <w:tcW w:w="5670" w:type="dxa"/>
            <w:gridSpan w:val="4"/>
            <w:vAlign w:val="bottom"/>
          </w:tcPr>
          <w:p w14:paraId="0201B449" w14:textId="633785E2" w:rsidR="001E1A72" w:rsidRPr="00AC1DFE" w:rsidRDefault="000820B7" w:rsidP="00EB0F9B">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0820B7" w:rsidRPr="00AC1DFE" w14:paraId="0F09B916" w14:textId="77777777" w:rsidTr="00DF5AE4">
        <w:tc>
          <w:tcPr>
            <w:tcW w:w="3543" w:type="dxa"/>
          </w:tcPr>
          <w:p w14:paraId="17D0A0D2" w14:textId="77777777" w:rsidR="000820B7" w:rsidRPr="00AC1DFE" w:rsidRDefault="000820B7" w:rsidP="00EB0F9B">
            <w:pPr>
              <w:pStyle w:val="NoSpacing"/>
              <w:rPr>
                <w:rFonts w:asciiTheme="majorBidi" w:hAnsiTheme="majorBidi" w:cstheme="majorBidi"/>
                <w:b/>
                <w:bCs/>
                <w:sz w:val="28"/>
              </w:rPr>
            </w:pPr>
          </w:p>
        </w:tc>
        <w:tc>
          <w:tcPr>
            <w:tcW w:w="2835" w:type="dxa"/>
            <w:gridSpan w:val="2"/>
          </w:tcPr>
          <w:p w14:paraId="39B65475" w14:textId="7E1352CB" w:rsidR="000820B7" w:rsidRPr="00AC1DFE" w:rsidRDefault="000820B7" w:rsidP="00EB0F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22D2E0E0" w14:textId="5A9CDC4D" w:rsidR="000820B7" w:rsidRPr="00AC1DFE" w:rsidRDefault="000820B7" w:rsidP="00EB0F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2F37D6" w:rsidRPr="00AC1DFE" w14:paraId="654AE7AB" w14:textId="77777777" w:rsidTr="00A412F4">
        <w:tc>
          <w:tcPr>
            <w:tcW w:w="3543" w:type="dxa"/>
          </w:tcPr>
          <w:p w14:paraId="030E2DF4" w14:textId="77777777" w:rsidR="002F37D6" w:rsidRPr="00AC1DFE" w:rsidRDefault="002F37D6" w:rsidP="002F37D6">
            <w:pPr>
              <w:pStyle w:val="NoSpacing"/>
              <w:rPr>
                <w:rFonts w:asciiTheme="majorBidi" w:hAnsiTheme="majorBidi" w:cstheme="majorBidi"/>
                <w:b/>
                <w:bCs/>
                <w:sz w:val="28"/>
              </w:rPr>
            </w:pPr>
          </w:p>
        </w:tc>
        <w:tc>
          <w:tcPr>
            <w:tcW w:w="1417" w:type="dxa"/>
            <w:shd w:val="clear" w:color="auto" w:fill="auto"/>
          </w:tcPr>
          <w:p w14:paraId="52059C84" w14:textId="7B18DF88"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shd w:val="clear" w:color="auto" w:fill="auto"/>
          </w:tcPr>
          <w:p w14:paraId="3C525A9C" w14:textId="4F7E1EDD"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c>
          <w:tcPr>
            <w:tcW w:w="1417" w:type="dxa"/>
            <w:shd w:val="clear" w:color="auto" w:fill="auto"/>
          </w:tcPr>
          <w:p w14:paraId="3E6AD74E" w14:textId="35D46264"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4</w:t>
            </w:r>
          </w:p>
        </w:tc>
        <w:tc>
          <w:tcPr>
            <w:tcW w:w="1418" w:type="dxa"/>
          </w:tcPr>
          <w:p w14:paraId="23D2B3DD" w14:textId="456AC3A5" w:rsidR="002F37D6" w:rsidRPr="00AC1DFE" w:rsidRDefault="002F37D6" w:rsidP="002F37D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Pr>
                <w:rFonts w:ascii="AngsanaUPC" w:hAnsi="AngsanaUPC" w:cs="AngsanaUPC"/>
                <w:sz w:val="28"/>
              </w:rPr>
              <w:t>3</w:t>
            </w:r>
          </w:p>
        </w:tc>
      </w:tr>
      <w:tr w:rsidR="0042650B" w:rsidRPr="00AC1DFE" w14:paraId="0EB10207" w14:textId="77777777" w:rsidTr="0042650B">
        <w:trPr>
          <w:trHeight w:val="374"/>
        </w:trPr>
        <w:tc>
          <w:tcPr>
            <w:tcW w:w="3543" w:type="dxa"/>
            <w:vAlign w:val="bottom"/>
          </w:tcPr>
          <w:p w14:paraId="05A688C8" w14:textId="3D4D784D" w:rsidR="0042650B" w:rsidRPr="00AC1DFE" w:rsidRDefault="0042650B" w:rsidP="0042650B">
            <w:pPr>
              <w:pStyle w:val="NoSpacing"/>
              <w:ind w:left="453" w:hanging="426"/>
              <w:rPr>
                <w:rFonts w:asciiTheme="majorBidi" w:hAnsiTheme="majorBidi" w:cstheme="majorBidi"/>
                <w:sz w:val="28"/>
                <w:cs/>
              </w:rPr>
            </w:pPr>
            <w:r w:rsidRPr="00AC1DFE">
              <w:rPr>
                <w:rFonts w:asciiTheme="majorBidi" w:hAnsiTheme="majorBidi" w:cstheme="majorBidi"/>
                <w:sz w:val="28"/>
              </w:rPr>
              <w:t>Lease liabilities</w:t>
            </w:r>
          </w:p>
        </w:tc>
        <w:tc>
          <w:tcPr>
            <w:tcW w:w="1417" w:type="dxa"/>
            <w:shd w:val="clear" w:color="auto" w:fill="auto"/>
            <w:vAlign w:val="bottom"/>
          </w:tcPr>
          <w:p w14:paraId="60DA0538" w14:textId="726C61E6"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15,364,591</w:t>
            </w:r>
          </w:p>
        </w:tc>
        <w:tc>
          <w:tcPr>
            <w:tcW w:w="1418" w:type="dxa"/>
            <w:shd w:val="clear" w:color="auto" w:fill="auto"/>
            <w:vAlign w:val="bottom"/>
          </w:tcPr>
          <w:p w14:paraId="270727C3" w14:textId="3D746E81"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22,561,094</w:t>
            </w:r>
          </w:p>
        </w:tc>
        <w:tc>
          <w:tcPr>
            <w:tcW w:w="1417" w:type="dxa"/>
            <w:shd w:val="clear" w:color="auto" w:fill="auto"/>
            <w:vAlign w:val="bottom"/>
          </w:tcPr>
          <w:p w14:paraId="588D2553" w14:textId="36C0236E"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14,765,981</w:t>
            </w:r>
          </w:p>
        </w:tc>
        <w:tc>
          <w:tcPr>
            <w:tcW w:w="1418" w:type="dxa"/>
            <w:shd w:val="clear" w:color="auto" w:fill="auto"/>
            <w:vAlign w:val="bottom"/>
          </w:tcPr>
          <w:p w14:paraId="39DDD7EA" w14:textId="41693A10" w:rsidR="0042650B" w:rsidRPr="0042650B" w:rsidRDefault="0042650B" w:rsidP="0042650B">
            <w:pPr>
              <w:pStyle w:val="NoSpacing"/>
              <w:jc w:val="right"/>
              <w:rPr>
                <w:rFonts w:asciiTheme="majorBidi" w:hAnsiTheme="majorBidi" w:cstheme="majorBidi"/>
                <w:sz w:val="28"/>
              </w:rPr>
            </w:pPr>
            <w:r w:rsidRPr="0042650B">
              <w:rPr>
                <w:rFonts w:ascii="AngsanaUPC" w:hAnsi="AngsanaUPC" w:cs="AngsanaUPC"/>
                <w:sz w:val="28"/>
              </w:rPr>
              <w:t>21,136,656</w:t>
            </w:r>
          </w:p>
        </w:tc>
      </w:tr>
      <w:tr w:rsidR="0042650B" w:rsidRPr="00AC1DFE" w14:paraId="6077A28F" w14:textId="77777777" w:rsidTr="0042650B">
        <w:trPr>
          <w:trHeight w:val="374"/>
        </w:trPr>
        <w:tc>
          <w:tcPr>
            <w:tcW w:w="3543" w:type="dxa"/>
            <w:vAlign w:val="bottom"/>
          </w:tcPr>
          <w:p w14:paraId="37A78E1A" w14:textId="3921D7BE" w:rsidR="0042650B" w:rsidRPr="00AC1DFE" w:rsidRDefault="0042650B" w:rsidP="0042650B">
            <w:pPr>
              <w:pStyle w:val="NoSpacing"/>
              <w:ind w:left="453" w:hanging="426"/>
              <w:rPr>
                <w:rFonts w:asciiTheme="majorBidi" w:hAnsiTheme="majorBidi" w:cstheme="majorBidi"/>
                <w:sz w:val="28"/>
                <w:cs/>
              </w:rPr>
            </w:pPr>
            <w:r w:rsidRPr="00AC1DFE">
              <w:rPr>
                <w:rFonts w:asciiTheme="majorBidi" w:hAnsiTheme="majorBidi" w:cstheme="majorBidi"/>
                <w:sz w:val="28"/>
              </w:rPr>
              <w:t>Less Current portion of lease liabilities</w:t>
            </w:r>
          </w:p>
        </w:tc>
        <w:tc>
          <w:tcPr>
            <w:tcW w:w="1417" w:type="dxa"/>
            <w:shd w:val="clear" w:color="auto" w:fill="auto"/>
            <w:vAlign w:val="bottom"/>
          </w:tcPr>
          <w:p w14:paraId="320340D5" w14:textId="7CE53FAA"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(6,449,478)</w:t>
            </w:r>
          </w:p>
        </w:tc>
        <w:tc>
          <w:tcPr>
            <w:tcW w:w="1418" w:type="dxa"/>
            <w:shd w:val="clear" w:color="auto" w:fill="auto"/>
            <w:vAlign w:val="bottom"/>
          </w:tcPr>
          <w:p w14:paraId="41DAE67F" w14:textId="7FBFAE62"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(7,891,189)</w:t>
            </w:r>
          </w:p>
        </w:tc>
        <w:tc>
          <w:tcPr>
            <w:tcW w:w="1417" w:type="dxa"/>
            <w:shd w:val="clear" w:color="auto" w:fill="auto"/>
            <w:vAlign w:val="bottom"/>
          </w:tcPr>
          <w:p w14:paraId="05C97C0B" w14:textId="7791DAF0"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(6,286,553)</w:t>
            </w:r>
          </w:p>
        </w:tc>
        <w:tc>
          <w:tcPr>
            <w:tcW w:w="1418" w:type="dxa"/>
            <w:tcBorders>
              <w:top w:val="nil"/>
              <w:left w:val="nil"/>
              <w:bottom w:val="nil"/>
              <w:right w:val="nil"/>
            </w:tcBorders>
            <w:shd w:val="clear" w:color="auto" w:fill="auto"/>
            <w:vAlign w:val="bottom"/>
          </w:tcPr>
          <w:p w14:paraId="1DA866AC" w14:textId="76506FB6" w:rsidR="0042650B" w:rsidRPr="0042650B" w:rsidRDefault="0042650B" w:rsidP="0042650B">
            <w:pPr>
              <w:pStyle w:val="NoSpacing"/>
              <w:pBdr>
                <w:bottom w:val="single" w:sz="4" w:space="1" w:color="auto"/>
              </w:pBdr>
              <w:jc w:val="right"/>
              <w:rPr>
                <w:rFonts w:asciiTheme="majorBidi" w:hAnsiTheme="majorBidi" w:cstheme="majorBidi"/>
                <w:sz w:val="28"/>
              </w:rPr>
            </w:pPr>
            <w:r w:rsidRPr="0042650B">
              <w:rPr>
                <w:rFonts w:ascii="AngsanaUPC" w:hAnsi="AngsanaUPC" w:cs="AngsanaUPC"/>
                <w:sz w:val="28"/>
              </w:rPr>
              <w:t>(7,470,672)</w:t>
            </w:r>
          </w:p>
        </w:tc>
      </w:tr>
      <w:tr w:rsidR="0042650B" w:rsidRPr="00AC1DFE" w14:paraId="7CD20FFD" w14:textId="77777777" w:rsidTr="0042650B">
        <w:trPr>
          <w:trHeight w:val="374"/>
        </w:trPr>
        <w:tc>
          <w:tcPr>
            <w:tcW w:w="3543" w:type="dxa"/>
            <w:vAlign w:val="bottom"/>
          </w:tcPr>
          <w:p w14:paraId="68A42C20" w14:textId="3CA4A636" w:rsidR="0042650B" w:rsidRPr="00AC1DFE" w:rsidRDefault="0042650B" w:rsidP="0042650B">
            <w:pPr>
              <w:pStyle w:val="NoSpacing"/>
              <w:ind w:left="311" w:hanging="284"/>
              <w:rPr>
                <w:rFonts w:asciiTheme="majorBidi" w:hAnsiTheme="majorBidi" w:cstheme="majorBidi"/>
                <w:sz w:val="28"/>
                <w:cs/>
              </w:rPr>
            </w:pPr>
            <w:r w:rsidRPr="00AC1DFE">
              <w:rPr>
                <w:rFonts w:asciiTheme="majorBidi" w:hAnsiTheme="majorBidi" w:cstheme="majorBidi"/>
                <w:sz w:val="28"/>
              </w:rPr>
              <w:t>Lease liabilities - net</w:t>
            </w:r>
          </w:p>
        </w:tc>
        <w:tc>
          <w:tcPr>
            <w:tcW w:w="1417" w:type="dxa"/>
            <w:shd w:val="clear" w:color="auto" w:fill="auto"/>
            <w:vAlign w:val="bottom"/>
          </w:tcPr>
          <w:p w14:paraId="7D3DC234" w14:textId="06DA816C"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8,915,113</w:t>
            </w:r>
          </w:p>
        </w:tc>
        <w:tc>
          <w:tcPr>
            <w:tcW w:w="1418" w:type="dxa"/>
            <w:shd w:val="clear" w:color="auto" w:fill="auto"/>
            <w:vAlign w:val="bottom"/>
          </w:tcPr>
          <w:p w14:paraId="45504B63" w14:textId="2F188523"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14,669,905</w:t>
            </w:r>
          </w:p>
        </w:tc>
        <w:tc>
          <w:tcPr>
            <w:tcW w:w="1417" w:type="dxa"/>
            <w:shd w:val="clear" w:color="auto" w:fill="auto"/>
            <w:vAlign w:val="bottom"/>
          </w:tcPr>
          <w:p w14:paraId="3468F09A" w14:textId="5AB85985"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8,479,428</w:t>
            </w:r>
          </w:p>
        </w:tc>
        <w:tc>
          <w:tcPr>
            <w:tcW w:w="1418" w:type="dxa"/>
            <w:tcBorders>
              <w:top w:val="nil"/>
              <w:left w:val="nil"/>
              <w:bottom w:val="nil"/>
              <w:right w:val="nil"/>
            </w:tcBorders>
            <w:shd w:val="clear" w:color="auto" w:fill="auto"/>
            <w:vAlign w:val="bottom"/>
          </w:tcPr>
          <w:p w14:paraId="38E32368" w14:textId="0EA2BEC4" w:rsidR="0042650B" w:rsidRPr="0042650B" w:rsidRDefault="0042650B" w:rsidP="0042650B">
            <w:pPr>
              <w:pStyle w:val="NoSpacing"/>
              <w:pBdr>
                <w:bottom w:val="double" w:sz="4" w:space="1" w:color="auto"/>
              </w:pBdr>
              <w:jc w:val="right"/>
              <w:rPr>
                <w:rFonts w:asciiTheme="majorBidi" w:hAnsiTheme="majorBidi" w:cstheme="majorBidi"/>
                <w:sz w:val="28"/>
              </w:rPr>
            </w:pPr>
            <w:r w:rsidRPr="0042650B">
              <w:rPr>
                <w:rFonts w:ascii="AngsanaUPC" w:hAnsi="AngsanaUPC" w:cs="AngsanaUPC"/>
                <w:sz w:val="28"/>
              </w:rPr>
              <w:t>13,665,984</w:t>
            </w:r>
          </w:p>
        </w:tc>
      </w:tr>
    </w:tbl>
    <w:p w14:paraId="2031B286" w14:textId="1E220044" w:rsidR="00B36818" w:rsidRPr="00AC1DFE" w:rsidRDefault="00B36818" w:rsidP="00B36818">
      <w:pPr>
        <w:pStyle w:val="NoSpacing"/>
        <w:spacing w:before="240" w:after="120"/>
        <w:ind w:left="432"/>
        <w:rPr>
          <w:rFonts w:asciiTheme="majorBidi" w:hAnsiTheme="majorBidi" w:cstheme="majorBidi"/>
          <w:b/>
          <w:bCs/>
          <w:sz w:val="28"/>
          <w:cs/>
        </w:rPr>
      </w:pPr>
      <w:r w:rsidRPr="00AC1DFE">
        <w:rPr>
          <w:rFonts w:asciiTheme="majorBidi" w:hAnsiTheme="majorBidi" w:cstheme="majorBidi"/>
          <w:b/>
          <w:bCs/>
          <w:sz w:val="28"/>
          <w:cs/>
        </w:rPr>
        <w:br w:type="page"/>
      </w:r>
    </w:p>
    <w:p w14:paraId="1A709531" w14:textId="1880CC7E" w:rsidR="001C525B" w:rsidRPr="00AC1DFE" w:rsidRDefault="009B3AAD" w:rsidP="000820B7">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AC1DFE" w14:paraId="1D2F1809" w14:textId="77777777" w:rsidTr="001E1A72">
        <w:trPr>
          <w:trHeight w:val="369"/>
        </w:trPr>
        <w:tc>
          <w:tcPr>
            <w:tcW w:w="5528" w:type="dxa"/>
          </w:tcPr>
          <w:p w14:paraId="12CE87D7" w14:textId="77777777" w:rsidR="001E1A72" w:rsidRPr="00AC1DFE" w:rsidRDefault="001E1A72" w:rsidP="001E1A72">
            <w:pPr>
              <w:pStyle w:val="NoSpacing"/>
              <w:rPr>
                <w:rFonts w:asciiTheme="majorBidi" w:hAnsiTheme="majorBidi" w:cstheme="majorBidi"/>
                <w:b/>
                <w:bCs/>
                <w:sz w:val="28"/>
              </w:rPr>
            </w:pPr>
          </w:p>
        </w:tc>
        <w:tc>
          <w:tcPr>
            <w:tcW w:w="3686" w:type="dxa"/>
            <w:gridSpan w:val="2"/>
            <w:vAlign w:val="bottom"/>
          </w:tcPr>
          <w:p w14:paraId="183DFD67" w14:textId="779CCF55" w:rsidR="001E1A72" w:rsidRPr="00AC1DFE" w:rsidRDefault="009B3AAD"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E1A72" w:rsidRPr="00AC1DFE" w14:paraId="7A6E716E" w14:textId="77777777" w:rsidTr="001E1A72">
        <w:trPr>
          <w:trHeight w:val="369"/>
        </w:trPr>
        <w:tc>
          <w:tcPr>
            <w:tcW w:w="5528" w:type="dxa"/>
          </w:tcPr>
          <w:p w14:paraId="32B9CCEA" w14:textId="77777777" w:rsidR="001E1A72" w:rsidRPr="00AC1DFE"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AC1DFE" w:rsidRDefault="009B3AAD" w:rsidP="001E1A72">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Consolidated and</w:t>
            </w:r>
            <w:r w:rsidR="00B36818" w:rsidRPr="00AC1DFE">
              <w:rPr>
                <w:rFonts w:asciiTheme="majorBidi" w:hAnsiTheme="majorBidi" w:cstheme="majorBidi" w:hint="cs"/>
                <w:sz w:val="28"/>
                <w:cs/>
              </w:rPr>
              <w:t xml:space="preserve"> </w:t>
            </w:r>
            <w:r w:rsidRPr="00AC1DFE">
              <w:rPr>
                <w:rFonts w:asciiTheme="majorBidi" w:hAnsiTheme="majorBidi" w:cstheme="majorBidi"/>
                <w:sz w:val="28"/>
              </w:rPr>
              <w:t>Separate</w:t>
            </w:r>
          </w:p>
        </w:tc>
      </w:tr>
      <w:tr w:rsidR="006F1297" w:rsidRPr="00AC1DFE" w14:paraId="2129A608" w14:textId="77777777" w:rsidTr="00B01E97">
        <w:trPr>
          <w:trHeight w:val="369"/>
        </w:trPr>
        <w:tc>
          <w:tcPr>
            <w:tcW w:w="5528" w:type="dxa"/>
          </w:tcPr>
          <w:p w14:paraId="191F9AA1" w14:textId="77777777" w:rsidR="006F1297" w:rsidRPr="00AC1DFE" w:rsidRDefault="006F1297" w:rsidP="006F1297">
            <w:pPr>
              <w:pStyle w:val="NoSpacing"/>
              <w:rPr>
                <w:rFonts w:asciiTheme="majorBidi" w:hAnsiTheme="majorBidi" w:cstheme="majorBidi"/>
                <w:b/>
                <w:bCs/>
                <w:sz w:val="28"/>
              </w:rPr>
            </w:pPr>
          </w:p>
        </w:tc>
        <w:tc>
          <w:tcPr>
            <w:tcW w:w="1843" w:type="dxa"/>
            <w:shd w:val="clear" w:color="auto" w:fill="auto"/>
          </w:tcPr>
          <w:p w14:paraId="6C7BD70C" w14:textId="003EDCD0"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2F37D6">
              <w:rPr>
                <w:rFonts w:ascii="AngsanaUPC" w:hAnsi="AngsanaUPC" w:cs="AngsanaUPC"/>
                <w:sz w:val="28"/>
              </w:rPr>
              <w:t>4</w:t>
            </w:r>
          </w:p>
        </w:tc>
        <w:tc>
          <w:tcPr>
            <w:tcW w:w="1843" w:type="dxa"/>
            <w:shd w:val="clear" w:color="auto" w:fill="auto"/>
          </w:tcPr>
          <w:p w14:paraId="65F5C8EA" w14:textId="3CD059EF"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2F37D6">
              <w:rPr>
                <w:rFonts w:ascii="AngsanaUPC" w:hAnsi="AngsanaUPC" w:cs="AngsanaUPC"/>
                <w:sz w:val="28"/>
              </w:rPr>
              <w:t>3</w:t>
            </w:r>
          </w:p>
        </w:tc>
      </w:tr>
      <w:tr w:rsidR="0042650B" w:rsidRPr="00AC1DFE" w14:paraId="4313C290" w14:textId="77777777" w:rsidTr="0042650B">
        <w:trPr>
          <w:trHeight w:val="369"/>
        </w:trPr>
        <w:tc>
          <w:tcPr>
            <w:tcW w:w="5528" w:type="dxa"/>
            <w:vAlign w:val="bottom"/>
          </w:tcPr>
          <w:p w14:paraId="7A027AD9" w14:textId="48E67B53" w:rsidR="0042650B" w:rsidRPr="00AC1DFE" w:rsidRDefault="0042650B" w:rsidP="0042650B">
            <w:pPr>
              <w:pStyle w:val="NoSpacing"/>
              <w:ind w:left="453" w:hanging="426"/>
              <w:rPr>
                <w:rFonts w:asciiTheme="majorBidi" w:hAnsiTheme="majorBidi" w:cstheme="majorBidi"/>
                <w:sz w:val="28"/>
              </w:rPr>
            </w:pPr>
            <w:r w:rsidRPr="00AC1DFE">
              <w:rPr>
                <w:rFonts w:asciiTheme="majorBidi" w:hAnsiTheme="majorBidi" w:cstheme="majorBidi"/>
                <w:sz w:val="28"/>
              </w:rPr>
              <w:t>Debentures</w:t>
            </w:r>
          </w:p>
        </w:tc>
        <w:tc>
          <w:tcPr>
            <w:tcW w:w="1843" w:type="dxa"/>
            <w:shd w:val="clear" w:color="auto" w:fill="auto"/>
            <w:vAlign w:val="bottom"/>
          </w:tcPr>
          <w:p w14:paraId="4C2FDAA1" w14:textId="0D59146A" w:rsidR="0042650B" w:rsidRPr="00AC1DFE" w:rsidRDefault="0042650B" w:rsidP="0042650B">
            <w:pPr>
              <w:pStyle w:val="NoSpacing"/>
              <w:jc w:val="right"/>
              <w:rPr>
                <w:rFonts w:asciiTheme="majorBidi" w:hAnsiTheme="majorBidi" w:cstheme="majorBidi"/>
                <w:sz w:val="28"/>
              </w:rPr>
            </w:pPr>
            <w:r>
              <w:rPr>
                <w:rFonts w:ascii="AngsanaUPC" w:hAnsi="AngsanaUPC" w:cs="AngsanaUPC"/>
                <w:sz w:val="28"/>
              </w:rPr>
              <w:t>120,000,000</w:t>
            </w:r>
          </w:p>
        </w:tc>
        <w:tc>
          <w:tcPr>
            <w:tcW w:w="1843" w:type="dxa"/>
            <w:vAlign w:val="bottom"/>
          </w:tcPr>
          <w:p w14:paraId="62E33FCF" w14:textId="45197241" w:rsidR="0042650B" w:rsidRPr="00AC1DFE" w:rsidRDefault="0042650B" w:rsidP="0042650B">
            <w:pPr>
              <w:pStyle w:val="NoSpacing"/>
              <w:jc w:val="right"/>
              <w:rPr>
                <w:rFonts w:asciiTheme="majorBidi" w:hAnsiTheme="majorBidi" w:cstheme="majorBidi"/>
                <w:sz w:val="28"/>
              </w:rPr>
            </w:pPr>
            <w:r>
              <w:rPr>
                <w:rFonts w:ascii="AngsanaUPC" w:hAnsi="AngsanaUPC" w:cs="AngsanaUPC"/>
                <w:sz w:val="28"/>
              </w:rPr>
              <w:t>160,000,000</w:t>
            </w:r>
          </w:p>
        </w:tc>
      </w:tr>
      <w:tr w:rsidR="0042650B" w:rsidRPr="00AC1DFE" w14:paraId="549AA3D9" w14:textId="77777777" w:rsidTr="0042650B">
        <w:trPr>
          <w:trHeight w:val="369"/>
        </w:trPr>
        <w:tc>
          <w:tcPr>
            <w:tcW w:w="5528" w:type="dxa"/>
            <w:vAlign w:val="bottom"/>
          </w:tcPr>
          <w:p w14:paraId="4417334F" w14:textId="2F55782D" w:rsidR="0042650B" w:rsidRPr="00AC1DFE" w:rsidRDefault="0042650B" w:rsidP="0042650B">
            <w:pPr>
              <w:pStyle w:val="NoSpacing"/>
              <w:ind w:left="453" w:hanging="426"/>
              <w:rPr>
                <w:rFonts w:asciiTheme="majorBidi" w:hAnsiTheme="majorBidi" w:cstheme="majorBidi"/>
                <w:sz w:val="28"/>
              </w:rPr>
            </w:pPr>
            <w:r w:rsidRPr="00AC1DFE">
              <w:rPr>
                <w:rFonts w:asciiTheme="majorBidi" w:hAnsiTheme="majorBidi" w:cstheme="majorBidi"/>
                <w:sz w:val="28"/>
              </w:rPr>
              <w:t>Less Payment of debentures</w:t>
            </w:r>
          </w:p>
        </w:tc>
        <w:tc>
          <w:tcPr>
            <w:tcW w:w="1843" w:type="dxa"/>
            <w:shd w:val="clear" w:color="auto" w:fill="auto"/>
            <w:vAlign w:val="bottom"/>
          </w:tcPr>
          <w:p w14:paraId="491830F2" w14:textId="2D70D44A" w:rsidR="0042650B" w:rsidRPr="00AC1DFE" w:rsidRDefault="0042650B" w:rsidP="0042650B">
            <w:pPr>
              <w:pStyle w:val="NoSpacing"/>
              <w:jc w:val="right"/>
              <w:rPr>
                <w:rFonts w:asciiTheme="majorBidi" w:hAnsiTheme="majorBidi" w:cstheme="majorBidi"/>
                <w:sz w:val="28"/>
              </w:rPr>
            </w:pPr>
            <w:r>
              <w:rPr>
                <w:rFonts w:ascii="Angsana New" w:eastAsia="Times New Roman" w:hAnsi="Angsana New" w:cs="Angsana New"/>
                <w:color w:val="000000"/>
                <w:sz w:val="28"/>
              </w:rPr>
              <w:t>-</w:t>
            </w:r>
          </w:p>
        </w:tc>
        <w:tc>
          <w:tcPr>
            <w:tcW w:w="1843" w:type="dxa"/>
            <w:vAlign w:val="bottom"/>
          </w:tcPr>
          <w:p w14:paraId="401A8630" w14:textId="6201B1EB" w:rsidR="0042650B" w:rsidRPr="00AC1DFE" w:rsidRDefault="0042650B" w:rsidP="0042650B">
            <w:pPr>
              <w:pStyle w:val="NoSpacing"/>
              <w:jc w:val="right"/>
              <w:rPr>
                <w:rFonts w:ascii="AngsanaUPC" w:hAnsi="AngsanaUPC" w:cs="AngsanaUPC"/>
                <w:sz w:val="28"/>
                <w:cs/>
              </w:rPr>
            </w:pPr>
            <w:r>
              <w:rPr>
                <w:rFonts w:ascii="Angsana New" w:eastAsia="Times New Roman" w:hAnsi="Angsana New" w:cs="Angsana New"/>
                <w:color w:val="000000"/>
                <w:sz w:val="28"/>
              </w:rPr>
              <w:t>(40,000,000)</w:t>
            </w:r>
          </w:p>
        </w:tc>
      </w:tr>
      <w:tr w:rsidR="0042650B" w:rsidRPr="00AC1DFE" w14:paraId="3B2DA272" w14:textId="77777777" w:rsidTr="0042650B">
        <w:trPr>
          <w:trHeight w:val="369"/>
        </w:trPr>
        <w:tc>
          <w:tcPr>
            <w:tcW w:w="5528" w:type="dxa"/>
            <w:vAlign w:val="bottom"/>
          </w:tcPr>
          <w:p w14:paraId="681BEA66" w14:textId="577E4107" w:rsidR="0042650B" w:rsidRPr="00AC1DFE" w:rsidRDefault="0042650B" w:rsidP="0042650B">
            <w:pPr>
              <w:pStyle w:val="NoSpacing"/>
              <w:ind w:left="453" w:hanging="426"/>
              <w:rPr>
                <w:rFonts w:asciiTheme="majorBidi" w:hAnsiTheme="majorBidi" w:cstheme="majorBidi"/>
                <w:sz w:val="28"/>
              </w:rPr>
            </w:pPr>
            <w:r w:rsidRPr="00AC1DFE">
              <w:rPr>
                <w:rFonts w:asciiTheme="majorBidi" w:hAnsiTheme="majorBidi" w:cstheme="majorBidi"/>
                <w:sz w:val="28"/>
              </w:rPr>
              <w:t>Less Suspense debentures expense</w:t>
            </w:r>
          </w:p>
        </w:tc>
        <w:tc>
          <w:tcPr>
            <w:tcW w:w="1843" w:type="dxa"/>
            <w:shd w:val="clear" w:color="auto" w:fill="auto"/>
            <w:vAlign w:val="bottom"/>
          </w:tcPr>
          <w:p w14:paraId="11FC2DF7" w14:textId="5C8CF40C" w:rsidR="0042650B" w:rsidRPr="00AC1DFE" w:rsidRDefault="0042650B" w:rsidP="0042650B">
            <w:pPr>
              <w:pStyle w:val="NoSpacing"/>
              <w:pBdr>
                <w:bottom w:val="single" w:sz="4" w:space="1" w:color="auto"/>
              </w:pBdr>
              <w:jc w:val="right"/>
              <w:rPr>
                <w:rFonts w:asciiTheme="majorBidi" w:hAnsiTheme="majorBidi" w:cstheme="majorBidi"/>
                <w:sz w:val="28"/>
              </w:rPr>
            </w:pPr>
            <w:r>
              <w:rPr>
                <w:rFonts w:ascii="AngsanaUPC" w:hAnsi="AngsanaUPC" w:cs="AngsanaUPC"/>
                <w:sz w:val="28"/>
              </w:rPr>
              <w:t>(1,432,486)</w:t>
            </w:r>
          </w:p>
        </w:tc>
        <w:tc>
          <w:tcPr>
            <w:tcW w:w="1843" w:type="dxa"/>
            <w:shd w:val="clear" w:color="auto" w:fill="auto"/>
            <w:vAlign w:val="bottom"/>
          </w:tcPr>
          <w:p w14:paraId="127C0738" w14:textId="62E66EB2" w:rsidR="0042650B" w:rsidRPr="00AC1DFE" w:rsidRDefault="0042650B" w:rsidP="0042650B">
            <w:pPr>
              <w:pStyle w:val="NoSpacing"/>
              <w:pBdr>
                <w:bottom w:val="single" w:sz="4" w:space="1" w:color="auto"/>
              </w:pBdr>
              <w:jc w:val="right"/>
              <w:rPr>
                <w:rFonts w:asciiTheme="majorBidi" w:hAnsiTheme="majorBidi" w:cstheme="majorBidi"/>
                <w:sz w:val="28"/>
              </w:rPr>
            </w:pPr>
            <w:r>
              <w:rPr>
                <w:rFonts w:ascii="AngsanaUPC" w:hAnsi="AngsanaUPC" w:cs="AngsanaUPC"/>
                <w:sz w:val="28"/>
              </w:rPr>
              <w:t>(307,021)</w:t>
            </w:r>
          </w:p>
        </w:tc>
      </w:tr>
      <w:tr w:rsidR="0042650B" w:rsidRPr="00AC1DFE" w14:paraId="4F7B1F86" w14:textId="77777777" w:rsidTr="0042650B">
        <w:trPr>
          <w:trHeight w:val="369"/>
        </w:trPr>
        <w:tc>
          <w:tcPr>
            <w:tcW w:w="5528" w:type="dxa"/>
            <w:vAlign w:val="bottom"/>
          </w:tcPr>
          <w:p w14:paraId="7B27397F" w14:textId="48F69C49" w:rsidR="0042650B" w:rsidRPr="00AC1DFE" w:rsidRDefault="0042650B" w:rsidP="0042650B">
            <w:pPr>
              <w:pStyle w:val="NoSpacing"/>
              <w:ind w:left="453" w:hanging="426"/>
              <w:rPr>
                <w:rFonts w:asciiTheme="majorBidi" w:hAnsiTheme="majorBidi" w:cstheme="majorBidi"/>
                <w:sz w:val="28"/>
              </w:rPr>
            </w:pPr>
            <w:r w:rsidRPr="00AC1DFE">
              <w:rPr>
                <w:rFonts w:asciiTheme="majorBidi" w:hAnsiTheme="majorBidi" w:cstheme="majorBidi"/>
                <w:sz w:val="28"/>
              </w:rPr>
              <w:t>Total</w:t>
            </w:r>
          </w:p>
        </w:tc>
        <w:tc>
          <w:tcPr>
            <w:tcW w:w="1843" w:type="dxa"/>
            <w:shd w:val="clear" w:color="auto" w:fill="auto"/>
            <w:vAlign w:val="bottom"/>
          </w:tcPr>
          <w:p w14:paraId="2AD5AC7B" w14:textId="267B500B" w:rsidR="0042650B" w:rsidRPr="00AC1DFE" w:rsidRDefault="0042650B" w:rsidP="0042650B">
            <w:pPr>
              <w:pStyle w:val="NoSpacing"/>
              <w:jc w:val="right"/>
              <w:rPr>
                <w:rFonts w:ascii="AngsanaUPC" w:hAnsi="AngsanaUPC" w:cs="AngsanaUPC"/>
                <w:sz w:val="28"/>
              </w:rPr>
            </w:pPr>
            <w:r>
              <w:rPr>
                <w:rFonts w:ascii="AngsanaUPC" w:hAnsi="AngsanaUPC" w:cs="AngsanaUPC"/>
                <w:sz w:val="28"/>
              </w:rPr>
              <w:t>118,567,514</w:t>
            </w:r>
          </w:p>
        </w:tc>
        <w:tc>
          <w:tcPr>
            <w:tcW w:w="1843" w:type="dxa"/>
            <w:shd w:val="clear" w:color="auto" w:fill="auto"/>
            <w:vAlign w:val="bottom"/>
          </w:tcPr>
          <w:p w14:paraId="6246C186" w14:textId="33CEF57F" w:rsidR="0042650B" w:rsidRPr="00AC1DFE" w:rsidRDefault="0042650B" w:rsidP="0042650B">
            <w:pPr>
              <w:pStyle w:val="NoSpacing"/>
              <w:jc w:val="right"/>
              <w:rPr>
                <w:rFonts w:asciiTheme="majorBidi" w:hAnsiTheme="majorBidi" w:cstheme="majorBidi"/>
                <w:sz w:val="28"/>
              </w:rPr>
            </w:pPr>
            <w:r>
              <w:rPr>
                <w:rFonts w:ascii="AngsanaUPC" w:hAnsi="AngsanaUPC" w:cs="AngsanaUPC"/>
                <w:sz w:val="28"/>
              </w:rPr>
              <w:t>119,692,979</w:t>
            </w:r>
          </w:p>
        </w:tc>
      </w:tr>
      <w:tr w:rsidR="0042650B" w:rsidRPr="00AC1DFE" w14:paraId="749C9935" w14:textId="77777777" w:rsidTr="0042650B">
        <w:trPr>
          <w:trHeight w:val="369"/>
        </w:trPr>
        <w:tc>
          <w:tcPr>
            <w:tcW w:w="5528" w:type="dxa"/>
            <w:shd w:val="clear" w:color="auto" w:fill="auto"/>
            <w:vAlign w:val="bottom"/>
          </w:tcPr>
          <w:p w14:paraId="0B31383A" w14:textId="6FC4E939" w:rsidR="0042650B" w:rsidRPr="00AC1DFE" w:rsidRDefault="0042650B" w:rsidP="0042650B">
            <w:pPr>
              <w:pStyle w:val="NoSpacing"/>
              <w:ind w:left="21"/>
              <w:rPr>
                <w:rFonts w:asciiTheme="majorBidi" w:hAnsiTheme="majorBidi" w:cstheme="majorBidi"/>
                <w:sz w:val="28"/>
              </w:rPr>
            </w:pPr>
            <w:r w:rsidRPr="00AC1DFE">
              <w:rPr>
                <w:rFonts w:asciiTheme="majorBidi" w:hAnsiTheme="majorBidi" w:cstheme="majorBidi"/>
                <w:sz w:val="28"/>
              </w:rPr>
              <w:t>Less Current portion of debentures</w:t>
            </w:r>
          </w:p>
        </w:tc>
        <w:tc>
          <w:tcPr>
            <w:tcW w:w="1843" w:type="dxa"/>
            <w:shd w:val="clear" w:color="auto" w:fill="auto"/>
            <w:vAlign w:val="bottom"/>
          </w:tcPr>
          <w:p w14:paraId="7A46CF80" w14:textId="63BA8E1C" w:rsidR="0042650B" w:rsidRPr="00AC1DFE" w:rsidRDefault="0042650B" w:rsidP="0042650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843" w:type="dxa"/>
            <w:shd w:val="clear" w:color="auto" w:fill="auto"/>
            <w:vAlign w:val="bottom"/>
          </w:tcPr>
          <w:p w14:paraId="099357D1" w14:textId="707051D3" w:rsidR="0042650B" w:rsidRPr="00AC1DFE" w:rsidRDefault="0042650B" w:rsidP="0042650B">
            <w:pPr>
              <w:pStyle w:val="NoSpacing"/>
              <w:pBdr>
                <w:bottom w:val="single" w:sz="4" w:space="1" w:color="auto"/>
              </w:pBdr>
              <w:jc w:val="right"/>
              <w:rPr>
                <w:rFonts w:asciiTheme="majorBidi" w:hAnsiTheme="majorBidi" w:cstheme="majorBidi"/>
                <w:sz w:val="28"/>
              </w:rPr>
            </w:pPr>
            <w:r>
              <w:rPr>
                <w:rFonts w:ascii="AngsanaUPC" w:hAnsi="AngsanaUPC" w:cs="AngsanaUPC"/>
                <w:sz w:val="28"/>
              </w:rPr>
              <w:t>(119,692,979)</w:t>
            </w:r>
          </w:p>
        </w:tc>
      </w:tr>
      <w:tr w:rsidR="0042650B" w:rsidRPr="00AC1DFE" w14:paraId="242A60E0" w14:textId="77777777" w:rsidTr="0042650B">
        <w:trPr>
          <w:trHeight w:val="369"/>
        </w:trPr>
        <w:tc>
          <w:tcPr>
            <w:tcW w:w="5528" w:type="dxa"/>
            <w:vAlign w:val="bottom"/>
          </w:tcPr>
          <w:p w14:paraId="1FB4C9BF" w14:textId="365B88A4" w:rsidR="0042650B" w:rsidRPr="00AC1DFE" w:rsidRDefault="0042650B" w:rsidP="0042650B">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Debentures – net </w:t>
            </w:r>
          </w:p>
        </w:tc>
        <w:tc>
          <w:tcPr>
            <w:tcW w:w="1843" w:type="dxa"/>
            <w:shd w:val="clear" w:color="auto" w:fill="auto"/>
            <w:vAlign w:val="bottom"/>
          </w:tcPr>
          <w:p w14:paraId="75AC6C17" w14:textId="06EAB964" w:rsidR="0042650B" w:rsidRPr="00AC1DFE" w:rsidRDefault="0042650B" w:rsidP="0042650B">
            <w:pPr>
              <w:pStyle w:val="NoSpacing"/>
              <w:pBdr>
                <w:bottom w:val="double" w:sz="4" w:space="1" w:color="auto"/>
              </w:pBdr>
              <w:jc w:val="right"/>
              <w:rPr>
                <w:rFonts w:asciiTheme="majorBidi" w:hAnsiTheme="majorBidi" w:cstheme="majorBidi"/>
                <w:sz w:val="28"/>
              </w:rPr>
            </w:pPr>
            <w:r>
              <w:rPr>
                <w:rFonts w:ascii="AngsanaUPC" w:hAnsi="AngsanaUPC" w:cs="AngsanaUPC"/>
                <w:sz w:val="28"/>
              </w:rPr>
              <w:t>118,567,514</w:t>
            </w:r>
          </w:p>
        </w:tc>
        <w:tc>
          <w:tcPr>
            <w:tcW w:w="1843" w:type="dxa"/>
            <w:shd w:val="clear" w:color="auto" w:fill="auto"/>
            <w:vAlign w:val="bottom"/>
          </w:tcPr>
          <w:p w14:paraId="72BBA809" w14:textId="38D45059" w:rsidR="0042650B" w:rsidRPr="00AC1DFE" w:rsidRDefault="0042650B" w:rsidP="0042650B">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r>
    </w:tbl>
    <w:p w14:paraId="69DC9091" w14:textId="7C2BFFCF" w:rsidR="00B36818" w:rsidRPr="00AC1DFE" w:rsidRDefault="006F1297" w:rsidP="006F1297">
      <w:pPr>
        <w:spacing w:before="160" w:after="120"/>
        <w:ind w:left="426"/>
        <w:jc w:val="both"/>
        <w:rPr>
          <w:rFonts w:asciiTheme="majorBidi" w:hAnsiTheme="majorBidi" w:cstheme="majorBidi"/>
          <w:sz w:val="28"/>
        </w:rPr>
      </w:pPr>
      <w:r w:rsidRPr="00AC1DFE">
        <w:rPr>
          <w:rFonts w:asciiTheme="majorBidi" w:hAnsiTheme="majorBidi" w:cstheme="majorBidi"/>
          <w:sz w:val="28"/>
        </w:rPr>
        <w:t xml:space="preserve">The </w:t>
      </w:r>
      <w:r w:rsidR="002F37D6" w:rsidRPr="00F74FC5">
        <w:rPr>
          <w:rFonts w:asciiTheme="majorBidi" w:hAnsiTheme="majorBidi" w:cstheme="majorBidi"/>
          <w:sz w:val="28"/>
        </w:rPr>
        <w:t>Company issued name-registered, unsubordinated and partially secured debenture with holders' representative.</w:t>
      </w:r>
      <w:r w:rsidR="002F37D6" w:rsidRPr="00F74FC5">
        <w:t xml:space="preserve">           </w:t>
      </w:r>
      <w:r w:rsidR="002F37D6" w:rsidRPr="00F74FC5">
        <w:rPr>
          <w:rFonts w:asciiTheme="majorBidi" w:hAnsiTheme="majorBidi" w:cs="Angsana New"/>
          <w:sz w:val="28"/>
        </w:rPr>
        <w:t>For repayment the previous debentures those due in February, 202</w:t>
      </w:r>
      <w:r w:rsidR="002F37D6">
        <w:rPr>
          <w:rFonts w:asciiTheme="majorBidi" w:hAnsiTheme="majorBidi" w:cs="Angsana New"/>
          <w:sz w:val="28"/>
        </w:rPr>
        <w:t>4</w:t>
      </w:r>
      <w:r w:rsidR="002F37D6" w:rsidRPr="00F74FC5">
        <w:rPr>
          <w:rFonts w:asciiTheme="majorBidi" w:hAnsiTheme="majorBidi" w:cs="Angsana New"/>
          <w:sz w:val="28"/>
        </w:rPr>
        <w:t xml:space="preserve"> which used in investing in real estate development projects of Project Two Property Development Co., Ltd., an indirect subsidiary of the Company, through lending by Project One Property Development Co., Ltd., which Project One Property Development Co., Ltd., a direct subsidiary of the Company, will receive money through borrowing from the company from the issuance and offering of debentures. With details as </w:t>
      </w:r>
      <w:proofErr w:type="gramStart"/>
      <w:r w:rsidR="002F37D6" w:rsidRPr="00F74FC5">
        <w:rPr>
          <w:rFonts w:asciiTheme="majorBidi" w:hAnsiTheme="majorBidi" w:cs="Angsana New"/>
          <w:sz w:val="28"/>
        </w:rPr>
        <w:t>follows</w:t>
      </w:r>
      <w:r w:rsidRPr="00AC1DFE">
        <w:rPr>
          <w:rFonts w:asciiTheme="majorBidi" w:hAnsiTheme="majorBidi" w:cstheme="majorBidi"/>
          <w:sz w:val="28"/>
        </w:rPr>
        <w:t>:-</w:t>
      </w:r>
      <w:proofErr w:type="gramEnd"/>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AC1DFE" w14:paraId="373FD393" w14:textId="77777777" w:rsidTr="00B36818">
        <w:trPr>
          <w:trHeight w:val="420"/>
        </w:trPr>
        <w:tc>
          <w:tcPr>
            <w:tcW w:w="1818" w:type="dxa"/>
            <w:noWrap/>
            <w:hideMark/>
          </w:tcPr>
          <w:p w14:paraId="59243F72" w14:textId="435FAE9C"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Issue date</w:t>
            </w:r>
          </w:p>
        </w:tc>
        <w:tc>
          <w:tcPr>
            <w:tcW w:w="1701" w:type="dxa"/>
            <w:noWrap/>
            <w:vAlign w:val="bottom"/>
            <w:hideMark/>
          </w:tcPr>
          <w:p w14:paraId="5EA2E163" w14:textId="61EE67AA" w:rsidR="00BC4FC9" w:rsidRPr="00AC1DFE" w:rsidRDefault="00B36818" w:rsidP="001C525B">
            <w:pPr>
              <w:jc w:val="center"/>
              <w:rPr>
                <w:rFonts w:asciiTheme="majorBidi" w:hAnsiTheme="majorBidi" w:cstheme="majorBidi"/>
                <w:sz w:val="28"/>
              </w:rPr>
            </w:pPr>
            <w:r w:rsidRPr="00AC1DFE">
              <w:rPr>
                <w:rFonts w:asciiTheme="majorBidi" w:hAnsiTheme="majorBidi" w:cstheme="majorBidi"/>
                <w:sz w:val="28"/>
              </w:rPr>
              <w:t>Total value</w:t>
            </w:r>
            <w:r w:rsidRPr="00AC1DFE">
              <w:rPr>
                <w:rFonts w:asciiTheme="majorBidi" w:hAnsiTheme="majorBidi" w:cstheme="majorBidi"/>
                <w:sz w:val="28"/>
                <w:cs/>
              </w:rPr>
              <w:br/>
            </w:r>
            <w:r w:rsidRPr="00AC1DFE">
              <w:rPr>
                <w:rFonts w:asciiTheme="majorBidi" w:hAnsiTheme="majorBidi" w:cstheme="majorBidi"/>
                <w:sz w:val="28"/>
              </w:rPr>
              <w:t>(Million Baht)</w:t>
            </w:r>
          </w:p>
        </w:tc>
        <w:tc>
          <w:tcPr>
            <w:tcW w:w="1258" w:type="dxa"/>
            <w:noWrap/>
            <w:hideMark/>
          </w:tcPr>
          <w:p w14:paraId="29AD7F2A" w14:textId="4FB348E7"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Interest Rate</w:t>
            </w:r>
          </w:p>
        </w:tc>
        <w:tc>
          <w:tcPr>
            <w:tcW w:w="1258" w:type="dxa"/>
            <w:noWrap/>
            <w:hideMark/>
          </w:tcPr>
          <w:p w14:paraId="556867D4" w14:textId="1841D724"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Tenor</w:t>
            </w:r>
          </w:p>
        </w:tc>
        <w:tc>
          <w:tcPr>
            <w:tcW w:w="1804" w:type="dxa"/>
            <w:noWrap/>
            <w:hideMark/>
          </w:tcPr>
          <w:p w14:paraId="21640D74" w14:textId="265849CE"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Maturity date</w:t>
            </w:r>
          </w:p>
        </w:tc>
        <w:tc>
          <w:tcPr>
            <w:tcW w:w="1637" w:type="dxa"/>
            <w:noWrap/>
            <w:hideMark/>
          </w:tcPr>
          <w:p w14:paraId="1664E207" w14:textId="24FD7218"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Interest Payable</w:t>
            </w:r>
          </w:p>
        </w:tc>
      </w:tr>
      <w:tr w:rsidR="002F37D6" w:rsidRPr="00AC1DFE" w14:paraId="44AEE6F5" w14:textId="77777777" w:rsidTr="00BC4FC9">
        <w:trPr>
          <w:trHeight w:val="420"/>
        </w:trPr>
        <w:tc>
          <w:tcPr>
            <w:tcW w:w="1818" w:type="dxa"/>
            <w:noWrap/>
            <w:vAlign w:val="bottom"/>
            <w:hideMark/>
          </w:tcPr>
          <w:p w14:paraId="26A48E9D" w14:textId="51B981C4" w:rsidR="002F37D6" w:rsidRPr="00AC1DFE" w:rsidRDefault="002F37D6" w:rsidP="002F37D6">
            <w:pPr>
              <w:jc w:val="center"/>
              <w:rPr>
                <w:rFonts w:asciiTheme="majorBidi" w:hAnsiTheme="majorBidi" w:cstheme="majorBidi"/>
                <w:sz w:val="28"/>
              </w:rPr>
            </w:pPr>
            <w:r w:rsidRPr="00F74FC5">
              <w:rPr>
                <w:rFonts w:asciiTheme="majorBidi" w:hAnsiTheme="majorBidi" w:cstheme="majorBidi"/>
                <w:sz w:val="28"/>
              </w:rPr>
              <w:t xml:space="preserve">February </w:t>
            </w:r>
            <w:r>
              <w:rPr>
                <w:rFonts w:asciiTheme="majorBidi" w:hAnsiTheme="majorBidi" w:cstheme="majorBidi"/>
                <w:sz w:val="28"/>
              </w:rPr>
              <w:t>13</w:t>
            </w:r>
            <w:r w:rsidRPr="00F74FC5">
              <w:rPr>
                <w:rFonts w:asciiTheme="majorBidi" w:hAnsiTheme="majorBidi" w:cstheme="majorBidi"/>
                <w:sz w:val="28"/>
              </w:rPr>
              <w:t>, 202</w:t>
            </w:r>
            <w:r>
              <w:rPr>
                <w:rFonts w:asciiTheme="majorBidi" w:hAnsiTheme="majorBidi" w:cstheme="majorBidi"/>
                <w:sz w:val="28"/>
              </w:rPr>
              <w:t>4</w:t>
            </w:r>
          </w:p>
        </w:tc>
        <w:tc>
          <w:tcPr>
            <w:tcW w:w="1701" w:type="dxa"/>
            <w:noWrap/>
            <w:vAlign w:val="bottom"/>
            <w:hideMark/>
          </w:tcPr>
          <w:p w14:paraId="11FFD935" w14:textId="1E5C378A" w:rsidR="002F37D6" w:rsidRPr="00AC1DFE" w:rsidRDefault="002F37D6" w:rsidP="002F37D6">
            <w:pPr>
              <w:jc w:val="center"/>
              <w:rPr>
                <w:rFonts w:asciiTheme="majorBidi" w:hAnsiTheme="majorBidi" w:cstheme="majorBidi"/>
                <w:sz w:val="28"/>
              </w:rPr>
            </w:pPr>
            <w:r>
              <w:rPr>
                <w:rFonts w:asciiTheme="majorBidi" w:hAnsiTheme="majorBidi" w:cstheme="majorBidi"/>
                <w:sz w:val="28"/>
              </w:rPr>
              <w:t>12</w:t>
            </w:r>
            <w:r w:rsidRPr="00F74FC5">
              <w:rPr>
                <w:rFonts w:asciiTheme="majorBidi" w:hAnsiTheme="majorBidi" w:cstheme="majorBidi"/>
                <w:sz w:val="28"/>
              </w:rPr>
              <w:t>0.00</w:t>
            </w:r>
          </w:p>
        </w:tc>
        <w:tc>
          <w:tcPr>
            <w:tcW w:w="1258" w:type="dxa"/>
            <w:noWrap/>
            <w:vAlign w:val="bottom"/>
            <w:hideMark/>
          </w:tcPr>
          <w:p w14:paraId="1F3C7443" w14:textId="5E70410F" w:rsidR="002F37D6" w:rsidRPr="00AC1DFE" w:rsidRDefault="002F37D6" w:rsidP="002F37D6">
            <w:pPr>
              <w:jc w:val="center"/>
              <w:rPr>
                <w:rFonts w:asciiTheme="majorBidi" w:hAnsiTheme="majorBidi" w:cstheme="majorBidi"/>
                <w:sz w:val="28"/>
              </w:rPr>
            </w:pPr>
            <w:r w:rsidRPr="00F74FC5">
              <w:rPr>
                <w:rFonts w:asciiTheme="majorBidi" w:hAnsiTheme="majorBidi" w:cstheme="majorBidi"/>
                <w:sz w:val="28"/>
              </w:rPr>
              <w:t>7.5%</w:t>
            </w:r>
          </w:p>
        </w:tc>
        <w:tc>
          <w:tcPr>
            <w:tcW w:w="1258" w:type="dxa"/>
            <w:noWrap/>
            <w:vAlign w:val="bottom"/>
            <w:hideMark/>
          </w:tcPr>
          <w:p w14:paraId="099FFDAF" w14:textId="33D15664" w:rsidR="002F37D6" w:rsidRPr="00AC1DFE" w:rsidRDefault="002F37D6" w:rsidP="002F37D6">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7947C463" w:rsidR="002F37D6" w:rsidRPr="00AC1DFE" w:rsidRDefault="002F37D6" w:rsidP="002F37D6">
            <w:pPr>
              <w:jc w:val="center"/>
              <w:rPr>
                <w:rFonts w:asciiTheme="majorBidi" w:hAnsiTheme="majorBidi" w:cstheme="majorBidi"/>
                <w:sz w:val="28"/>
              </w:rPr>
            </w:pPr>
            <w:r w:rsidRPr="00F74FC5">
              <w:rPr>
                <w:rFonts w:asciiTheme="majorBidi" w:hAnsiTheme="majorBidi" w:cstheme="majorBidi"/>
                <w:sz w:val="28"/>
              </w:rPr>
              <w:t xml:space="preserve">February </w:t>
            </w:r>
            <w:r>
              <w:rPr>
                <w:rFonts w:asciiTheme="majorBidi" w:hAnsiTheme="majorBidi" w:cstheme="majorBidi"/>
                <w:sz w:val="28"/>
              </w:rPr>
              <w:t>1</w:t>
            </w:r>
            <w:r w:rsidRPr="00F74FC5">
              <w:rPr>
                <w:rFonts w:asciiTheme="majorBidi" w:hAnsiTheme="majorBidi" w:cstheme="majorBidi"/>
                <w:sz w:val="28"/>
              </w:rPr>
              <w:t>3, 202</w:t>
            </w:r>
            <w:r>
              <w:rPr>
                <w:rFonts w:asciiTheme="majorBidi" w:hAnsiTheme="majorBidi" w:cstheme="majorBidi"/>
                <w:sz w:val="28"/>
              </w:rPr>
              <w:t>6</w:t>
            </w:r>
          </w:p>
        </w:tc>
        <w:tc>
          <w:tcPr>
            <w:tcW w:w="1637" w:type="dxa"/>
            <w:noWrap/>
            <w:vAlign w:val="bottom"/>
            <w:hideMark/>
          </w:tcPr>
          <w:p w14:paraId="2EB0836E" w14:textId="07E9C65C" w:rsidR="002F37D6" w:rsidRPr="00AC1DFE" w:rsidRDefault="002F37D6" w:rsidP="002F37D6">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2980DA0A" w14:textId="1EA9F260" w:rsidR="006F1297" w:rsidRPr="00AC1DFE" w:rsidRDefault="006F1297" w:rsidP="008D373A">
      <w:pPr>
        <w:spacing w:before="120" w:after="120"/>
        <w:ind w:left="426"/>
        <w:jc w:val="both"/>
        <w:rPr>
          <w:rFonts w:asciiTheme="majorBidi" w:hAnsiTheme="majorBidi" w:cstheme="majorBidi"/>
          <w:sz w:val="28"/>
        </w:rPr>
      </w:pPr>
      <w:r w:rsidRPr="00AC1DFE">
        <w:rPr>
          <w:rFonts w:asciiTheme="majorBidi" w:hAnsiTheme="majorBidi" w:cstheme="majorBidi"/>
          <w:sz w:val="28"/>
        </w:rPr>
        <w:t>The conditions regarding the rights and obligations of the debenture issuer stipulate certain covenants, pertaining to matters such as maintaining interest bearing debt to equity ratio for entire period not exceed 2.5:1 regarding to issuer's</w:t>
      </w:r>
    </w:p>
    <w:p w14:paraId="762DF058" w14:textId="2E147DC0" w:rsidR="008B7DCD" w:rsidRPr="00AC1DFE" w:rsidRDefault="006F1297" w:rsidP="008D373A">
      <w:pPr>
        <w:spacing w:before="120" w:after="120"/>
        <w:ind w:left="426"/>
        <w:jc w:val="both"/>
        <w:rPr>
          <w:rFonts w:asciiTheme="majorBidi" w:hAnsiTheme="majorBidi" w:cs="Angsana New"/>
          <w:sz w:val="28"/>
        </w:rPr>
      </w:pPr>
      <w:r w:rsidRPr="00AC1DFE">
        <w:rPr>
          <w:rFonts w:asciiTheme="majorBidi" w:hAnsiTheme="majorBidi" w:cstheme="majorBidi"/>
          <w:sz w:val="28"/>
        </w:rPr>
        <w:t xml:space="preserve">As at </w:t>
      </w:r>
      <w:r w:rsidR="00616DAD" w:rsidRPr="00AC1DFE">
        <w:rPr>
          <w:rFonts w:asciiTheme="majorBidi" w:hAnsiTheme="majorBidi" w:cstheme="majorBidi"/>
          <w:sz w:val="28"/>
        </w:rPr>
        <w:t>December 31</w:t>
      </w:r>
      <w:r w:rsidRPr="00AC1DFE">
        <w:rPr>
          <w:rFonts w:asciiTheme="majorBidi" w:hAnsiTheme="majorBidi" w:cstheme="majorBidi"/>
          <w:sz w:val="28"/>
        </w:rPr>
        <w:t>, 202</w:t>
      </w:r>
      <w:r w:rsidR="002F37D6">
        <w:rPr>
          <w:rFonts w:asciiTheme="majorBidi" w:hAnsiTheme="majorBidi" w:cstheme="majorBidi"/>
          <w:sz w:val="28"/>
        </w:rPr>
        <w:t>4</w:t>
      </w:r>
      <w:r w:rsidRPr="00AC1DFE">
        <w:rPr>
          <w:rFonts w:asciiTheme="majorBidi" w:hAnsiTheme="majorBidi" w:cstheme="majorBidi"/>
          <w:sz w:val="28"/>
        </w:rPr>
        <w:t xml:space="preserve"> and 202</w:t>
      </w:r>
      <w:r w:rsidR="002F37D6">
        <w:rPr>
          <w:rFonts w:asciiTheme="majorBidi" w:hAnsiTheme="majorBidi" w:cstheme="majorBidi"/>
          <w:sz w:val="28"/>
        </w:rPr>
        <w:t>3</w:t>
      </w:r>
      <w:r w:rsidRPr="00AC1DFE">
        <w:rPr>
          <w:rFonts w:asciiTheme="majorBidi" w:hAnsiTheme="majorBidi" w:cstheme="majorBidi"/>
          <w:sz w:val="28"/>
        </w:rPr>
        <w:t>, debentures are guaranteed by the land for real estate development projects of an associate which are investment held by a subsidiary as described in note</w:t>
      </w:r>
      <w:r w:rsidR="00B36818" w:rsidRPr="00AC1DFE">
        <w:rPr>
          <w:rFonts w:asciiTheme="majorBidi" w:hAnsiTheme="majorBidi" w:cstheme="majorBidi"/>
          <w:sz w:val="28"/>
        </w:rPr>
        <w:t xml:space="preserve"> </w:t>
      </w:r>
      <w:r w:rsidR="00D8063A" w:rsidRPr="0042650B">
        <w:rPr>
          <w:rFonts w:asciiTheme="majorBidi" w:hAnsiTheme="majorBidi" w:cs="Angsana New"/>
          <w:sz w:val="28"/>
        </w:rPr>
        <w:t>1</w:t>
      </w:r>
      <w:r w:rsidR="001F0FBF" w:rsidRPr="0042650B">
        <w:rPr>
          <w:rFonts w:asciiTheme="majorBidi" w:hAnsiTheme="majorBidi" w:cs="Angsana New"/>
          <w:sz w:val="28"/>
        </w:rPr>
        <w:t>3</w:t>
      </w:r>
      <w:r w:rsidRPr="0042650B">
        <w:rPr>
          <w:rFonts w:asciiTheme="majorBidi" w:hAnsiTheme="majorBidi" w:cs="Angsana New"/>
          <w:sz w:val="28"/>
        </w:rPr>
        <w:t>.</w:t>
      </w:r>
    </w:p>
    <w:p w14:paraId="66671FE9" w14:textId="77777777" w:rsidR="008B7DCD" w:rsidRPr="00AC1DFE" w:rsidRDefault="008B7DCD">
      <w:pPr>
        <w:rPr>
          <w:rFonts w:asciiTheme="majorBidi" w:hAnsiTheme="majorBidi" w:cs="Angsana New"/>
          <w:sz w:val="28"/>
        </w:rPr>
      </w:pPr>
      <w:r w:rsidRPr="00AC1DFE">
        <w:rPr>
          <w:rFonts w:asciiTheme="majorBidi" w:hAnsiTheme="majorBidi" w:cs="Angsana New"/>
          <w:sz w:val="28"/>
        </w:rPr>
        <w:br w:type="page"/>
      </w:r>
    </w:p>
    <w:p w14:paraId="35897967" w14:textId="44E8C366" w:rsidR="008B7DCD" w:rsidRPr="00AC1DFE" w:rsidRDefault="00F37F16" w:rsidP="008B7DCD">
      <w:pPr>
        <w:pStyle w:val="NoSpacing"/>
        <w:numPr>
          <w:ilvl w:val="0"/>
          <w:numId w:val="1"/>
        </w:numPr>
        <w:spacing w:before="240" w:after="120"/>
        <w:ind w:left="426" w:hanging="284"/>
        <w:rPr>
          <w:rFonts w:ascii="AngsanaUPC" w:hAnsi="AngsanaUPC" w:cs="AngsanaUPC"/>
          <w:b/>
          <w:bCs/>
          <w:sz w:val="28"/>
        </w:rPr>
      </w:pPr>
      <w:r w:rsidRPr="00AC1DFE">
        <w:rPr>
          <w:rFonts w:ascii="AngsanaUPC" w:hAnsi="AngsanaUPC" w:cs="AngsanaUPC"/>
          <w:b/>
          <w:bCs/>
          <w:sz w:val="28"/>
        </w:rPr>
        <w:lastRenderedPageBreak/>
        <w:t>LONG-TERM LOANS FORM FINANCIAL INSTITUTION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1731"/>
        <w:gridCol w:w="1677"/>
      </w:tblGrid>
      <w:tr w:rsidR="007F44AE" w:rsidRPr="00AC1DFE" w14:paraId="1A54B46D" w14:textId="77777777" w:rsidTr="00B578F9">
        <w:tc>
          <w:tcPr>
            <w:tcW w:w="5640" w:type="dxa"/>
          </w:tcPr>
          <w:p w14:paraId="64CD6E27" w14:textId="77777777" w:rsidR="007F44AE" w:rsidRPr="00AC1DFE" w:rsidRDefault="007F44AE" w:rsidP="00D407B7">
            <w:pPr>
              <w:pStyle w:val="NoSpacing"/>
              <w:rPr>
                <w:rFonts w:ascii="AngsanaUPC" w:hAnsi="AngsanaUPC" w:cs="AngsanaUPC"/>
                <w:b/>
                <w:bCs/>
                <w:sz w:val="28"/>
              </w:rPr>
            </w:pPr>
          </w:p>
        </w:tc>
        <w:tc>
          <w:tcPr>
            <w:tcW w:w="3408" w:type="dxa"/>
            <w:gridSpan w:val="2"/>
          </w:tcPr>
          <w:p w14:paraId="3807B26C" w14:textId="6B6786D2" w:rsidR="007F44AE" w:rsidRPr="00AC1DFE" w:rsidRDefault="007F44AE" w:rsidP="00D407B7">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6F1297" w:rsidRPr="00AC1DFE" w14:paraId="5EB64ADA" w14:textId="77777777" w:rsidTr="008E635A">
        <w:tc>
          <w:tcPr>
            <w:tcW w:w="5640" w:type="dxa"/>
          </w:tcPr>
          <w:p w14:paraId="3E9A6F3F" w14:textId="77777777" w:rsidR="006F1297" w:rsidRPr="00AC1DFE" w:rsidRDefault="006F1297" w:rsidP="00D407B7">
            <w:pPr>
              <w:pStyle w:val="NoSpacing"/>
              <w:rPr>
                <w:rFonts w:ascii="AngsanaUPC" w:hAnsi="AngsanaUPC" w:cs="AngsanaUPC"/>
                <w:b/>
                <w:bCs/>
                <w:sz w:val="28"/>
              </w:rPr>
            </w:pPr>
          </w:p>
        </w:tc>
        <w:tc>
          <w:tcPr>
            <w:tcW w:w="3408" w:type="dxa"/>
            <w:gridSpan w:val="2"/>
          </w:tcPr>
          <w:p w14:paraId="3DC2369F" w14:textId="4D1A02EA" w:rsidR="006F1297" w:rsidRPr="00AC1DFE" w:rsidRDefault="006F1297" w:rsidP="00DF5AE4">
            <w:pPr>
              <w:pStyle w:val="NoSpacing"/>
              <w:pBdr>
                <w:bottom w:val="single" w:sz="4" w:space="1" w:color="auto"/>
              </w:pBdr>
              <w:jc w:val="center"/>
              <w:rPr>
                <w:rFonts w:ascii="AngsanaUPC" w:hAnsi="AngsanaUPC" w:cs="AngsanaUPC"/>
                <w:b/>
                <w:bCs/>
                <w:sz w:val="28"/>
              </w:rPr>
            </w:pPr>
            <w:r w:rsidRPr="00AC1DFE">
              <w:rPr>
                <w:rFonts w:asciiTheme="majorBidi" w:hAnsiTheme="majorBidi" w:cstheme="majorBidi"/>
                <w:sz w:val="28"/>
              </w:rPr>
              <w:t>Consolidated and</w:t>
            </w:r>
            <w:r w:rsidRPr="00AC1DFE">
              <w:rPr>
                <w:rFonts w:asciiTheme="majorBidi" w:hAnsiTheme="majorBidi" w:cstheme="majorBidi" w:hint="cs"/>
                <w:sz w:val="28"/>
                <w:cs/>
              </w:rPr>
              <w:t xml:space="preserve"> </w:t>
            </w:r>
            <w:r w:rsidRPr="00AC1DFE">
              <w:rPr>
                <w:rFonts w:asciiTheme="majorBidi" w:hAnsiTheme="majorBidi" w:cstheme="majorBidi"/>
                <w:sz w:val="28"/>
              </w:rPr>
              <w:t>Separate</w:t>
            </w:r>
          </w:p>
        </w:tc>
      </w:tr>
      <w:tr w:rsidR="006F1297" w:rsidRPr="00AC1DFE" w14:paraId="498B7642" w14:textId="77777777" w:rsidTr="00F019E8">
        <w:tc>
          <w:tcPr>
            <w:tcW w:w="5640" w:type="dxa"/>
          </w:tcPr>
          <w:p w14:paraId="32640C9F" w14:textId="77777777" w:rsidR="006F1297" w:rsidRPr="00AC1DFE" w:rsidRDefault="006F1297" w:rsidP="00D407B7">
            <w:pPr>
              <w:pStyle w:val="NoSpacing"/>
              <w:rPr>
                <w:rFonts w:ascii="AngsanaUPC" w:hAnsi="AngsanaUPC" w:cs="AngsanaUPC"/>
                <w:b/>
                <w:bCs/>
                <w:sz w:val="28"/>
              </w:rPr>
            </w:pPr>
          </w:p>
        </w:tc>
        <w:tc>
          <w:tcPr>
            <w:tcW w:w="1731" w:type="dxa"/>
          </w:tcPr>
          <w:p w14:paraId="400DB1F6" w14:textId="41506A46" w:rsidR="006F1297" w:rsidRPr="00AC1DFE" w:rsidRDefault="00F019E8" w:rsidP="00DF5AE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F37D6">
              <w:rPr>
                <w:rFonts w:asciiTheme="majorBidi" w:hAnsiTheme="majorBidi" w:cstheme="majorBidi"/>
                <w:sz w:val="28"/>
              </w:rPr>
              <w:t>4</w:t>
            </w:r>
          </w:p>
        </w:tc>
        <w:tc>
          <w:tcPr>
            <w:tcW w:w="1677" w:type="dxa"/>
          </w:tcPr>
          <w:p w14:paraId="434502DB" w14:textId="242371C9" w:rsidR="006F1297" w:rsidRPr="00AC1DFE" w:rsidRDefault="00F019E8" w:rsidP="00DF5AE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F37D6">
              <w:rPr>
                <w:rFonts w:asciiTheme="majorBidi" w:hAnsiTheme="majorBidi" w:cstheme="majorBidi"/>
                <w:sz w:val="28"/>
              </w:rPr>
              <w:t>3</w:t>
            </w:r>
          </w:p>
        </w:tc>
      </w:tr>
      <w:tr w:rsidR="002F37D6" w:rsidRPr="00AC1DFE" w14:paraId="01BFE396" w14:textId="77777777" w:rsidTr="005D2ED1">
        <w:tc>
          <w:tcPr>
            <w:tcW w:w="5640" w:type="dxa"/>
            <w:tcBorders>
              <w:top w:val="nil"/>
              <w:left w:val="nil"/>
              <w:bottom w:val="nil"/>
              <w:right w:val="nil"/>
            </w:tcBorders>
            <w:shd w:val="clear" w:color="auto" w:fill="auto"/>
            <w:vAlign w:val="center"/>
          </w:tcPr>
          <w:p w14:paraId="126265EA" w14:textId="19EE7134" w:rsidR="002F37D6" w:rsidRPr="00AC1DFE" w:rsidRDefault="002F37D6" w:rsidP="002F37D6">
            <w:pPr>
              <w:pStyle w:val="NoSpacing"/>
              <w:rPr>
                <w:rFonts w:ascii="AngsanaUPC" w:hAnsi="AngsanaUPC" w:cs="AngsanaUPC"/>
                <w:b/>
                <w:bCs/>
                <w:sz w:val="28"/>
              </w:rPr>
            </w:pPr>
            <w:r w:rsidRPr="00AC1DFE">
              <w:rPr>
                <w:rFonts w:ascii="Angsana New" w:eastAsia="Times New Roman" w:hAnsi="Angsana New" w:cs="Angsana New"/>
                <w:color w:val="000000"/>
                <w:sz w:val="28"/>
              </w:rPr>
              <w:t>Beginning Balance</w:t>
            </w:r>
          </w:p>
        </w:tc>
        <w:tc>
          <w:tcPr>
            <w:tcW w:w="1731" w:type="dxa"/>
            <w:tcBorders>
              <w:top w:val="nil"/>
              <w:left w:val="nil"/>
              <w:bottom w:val="nil"/>
              <w:right w:val="nil"/>
            </w:tcBorders>
            <w:shd w:val="clear" w:color="auto" w:fill="auto"/>
          </w:tcPr>
          <w:p w14:paraId="68D15EE8" w14:textId="2AE42464" w:rsidR="002F37D6" w:rsidRPr="005D2ED1" w:rsidRDefault="005D2ED1" w:rsidP="002F37D6">
            <w:pPr>
              <w:pStyle w:val="NoSpacing"/>
              <w:ind w:left="720" w:hanging="720"/>
              <w:jc w:val="right"/>
              <w:rPr>
                <w:rFonts w:ascii="AngsanaUPC" w:hAnsi="AngsanaUPC" w:cs="AngsanaUPC"/>
                <w:color w:val="FFFFFF" w:themeColor="background1"/>
                <w:sz w:val="28"/>
                <w:cs/>
              </w:rPr>
            </w:pPr>
            <w:r w:rsidRPr="005D2ED1">
              <w:rPr>
                <w:rFonts w:ascii="AngsanaUPC" w:hAnsi="AngsanaUPC" w:cs="AngsanaUPC"/>
                <w:sz w:val="28"/>
              </w:rPr>
              <w:t>29,574,394</w:t>
            </w:r>
          </w:p>
        </w:tc>
        <w:tc>
          <w:tcPr>
            <w:tcW w:w="1677" w:type="dxa"/>
            <w:tcBorders>
              <w:top w:val="nil"/>
              <w:left w:val="nil"/>
              <w:bottom w:val="nil"/>
              <w:right w:val="nil"/>
            </w:tcBorders>
            <w:shd w:val="clear" w:color="auto" w:fill="auto"/>
          </w:tcPr>
          <w:p w14:paraId="63EC77E1" w14:textId="4EB3C37C" w:rsidR="002F37D6" w:rsidRPr="00AC1DFE" w:rsidRDefault="002F37D6" w:rsidP="002F37D6">
            <w:pPr>
              <w:pStyle w:val="NoSpacing"/>
              <w:jc w:val="right"/>
              <w:rPr>
                <w:rFonts w:ascii="AngsanaUPC" w:hAnsi="AngsanaUPC" w:cs="AngsanaUPC"/>
                <w:b/>
                <w:bCs/>
                <w:sz w:val="28"/>
              </w:rPr>
            </w:pPr>
            <w:r>
              <w:rPr>
                <w:rFonts w:ascii="Angsana New" w:eastAsia="Times New Roman" w:hAnsi="Angsana New" w:cs="Angsana New"/>
                <w:color w:val="000000"/>
                <w:sz w:val="28"/>
              </w:rPr>
              <w:t>12,285,614</w:t>
            </w:r>
          </w:p>
        </w:tc>
      </w:tr>
      <w:tr w:rsidR="0042650B" w:rsidRPr="00AC1DFE" w14:paraId="39401FBE" w14:textId="77777777" w:rsidTr="0042650B">
        <w:tc>
          <w:tcPr>
            <w:tcW w:w="5640" w:type="dxa"/>
            <w:tcBorders>
              <w:top w:val="nil"/>
              <w:left w:val="nil"/>
              <w:bottom w:val="nil"/>
              <w:right w:val="nil"/>
            </w:tcBorders>
            <w:shd w:val="clear" w:color="auto" w:fill="auto"/>
            <w:vAlign w:val="center"/>
          </w:tcPr>
          <w:p w14:paraId="398A93BC" w14:textId="191E976F" w:rsidR="0042650B" w:rsidRPr="00AC1DFE" w:rsidRDefault="0042650B" w:rsidP="0042650B">
            <w:pPr>
              <w:pStyle w:val="NoSpacing"/>
              <w:rPr>
                <w:rFonts w:ascii="AngsanaUPC" w:hAnsi="AngsanaUPC" w:cs="AngsanaUPC"/>
                <w:sz w:val="28"/>
              </w:rPr>
            </w:pPr>
            <w:r w:rsidRPr="00AC1DFE">
              <w:rPr>
                <w:rFonts w:ascii="AngsanaUPC" w:hAnsi="AngsanaUPC" w:cs="AngsanaUPC"/>
                <w:sz w:val="28"/>
              </w:rPr>
              <w:t>Increase</w:t>
            </w:r>
          </w:p>
        </w:tc>
        <w:tc>
          <w:tcPr>
            <w:tcW w:w="1731" w:type="dxa"/>
            <w:tcBorders>
              <w:top w:val="nil"/>
              <w:left w:val="nil"/>
              <w:bottom w:val="nil"/>
              <w:right w:val="nil"/>
            </w:tcBorders>
            <w:shd w:val="clear" w:color="auto" w:fill="auto"/>
          </w:tcPr>
          <w:p w14:paraId="112FA1AF" w14:textId="61508023" w:rsidR="0042650B" w:rsidRPr="00AC1DFE" w:rsidRDefault="0042650B" w:rsidP="0042650B">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15,000,000</w:t>
            </w:r>
          </w:p>
        </w:tc>
        <w:tc>
          <w:tcPr>
            <w:tcW w:w="1677" w:type="dxa"/>
            <w:tcBorders>
              <w:top w:val="nil"/>
              <w:left w:val="nil"/>
              <w:bottom w:val="nil"/>
              <w:right w:val="nil"/>
            </w:tcBorders>
            <w:shd w:val="clear" w:color="auto" w:fill="auto"/>
          </w:tcPr>
          <w:p w14:paraId="14526D84" w14:textId="1E484FCE" w:rsidR="0042650B" w:rsidRPr="00AC1DFE" w:rsidRDefault="0042650B" w:rsidP="0042650B">
            <w:pPr>
              <w:pStyle w:val="NoSpacing"/>
              <w:jc w:val="right"/>
              <w:rPr>
                <w:rFonts w:ascii="AngsanaUPC" w:hAnsi="AngsanaUPC" w:cs="AngsanaUPC"/>
                <w:b/>
                <w:bCs/>
                <w:sz w:val="28"/>
              </w:rPr>
            </w:pPr>
            <w:r>
              <w:rPr>
                <w:rFonts w:ascii="Angsana New" w:eastAsia="Times New Roman" w:hAnsi="Angsana New" w:cs="Angsana New"/>
                <w:color w:val="000000"/>
                <w:sz w:val="28"/>
              </w:rPr>
              <w:t>30,000,000</w:t>
            </w:r>
          </w:p>
        </w:tc>
      </w:tr>
      <w:tr w:rsidR="0042650B" w:rsidRPr="00AC1DFE" w14:paraId="7510E05D" w14:textId="77777777" w:rsidTr="0042650B">
        <w:tc>
          <w:tcPr>
            <w:tcW w:w="5640" w:type="dxa"/>
            <w:tcBorders>
              <w:top w:val="nil"/>
              <w:left w:val="nil"/>
              <w:bottom w:val="nil"/>
              <w:right w:val="nil"/>
            </w:tcBorders>
            <w:shd w:val="clear" w:color="auto" w:fill="auto"/>
            <w:vAlign w:val="center"/>
          </w:tcPr>
          <w:p w14:paraId="6C0E9E1A" w14:textId="762A93C8" w:rsidR="0042650B" w:rsidRPr="00AC1DFE" w:rsidRDefault="0042650B" w:rsidP="0042650B">
            <w:pPr>
              <w:pStyle w:val="NoSpacing"/>
              <w:rPr>
                <w:rFonts w:ascii="AngsanaUPC" w:hAnsi="AngsanaUPC" w:cs="AngsanaUPC"/>
                <w:b/>
                <w:bCs/>
                <w:sz w:val="28"/>
              </w:rPr>
            </w:pPr>
            <w:r w:rsidRPr="00AC1DFE">
              <w:rPr>
                <w:rFonts w:ascii="Angsana New" w:eastAsia="Times New Roman" w:hAnsi="Angsana New" w:cs="Angsana New"/>
                <w:color w:val="000000"/>
                <w:sz w:val="28"/>
              </w:rPr>
              <w:t>Payment</w:t>
            </w:r>
          </w:p>
        </w:tc>
        <w:tc>
          <w:tcPr>
            <w:tcW w:w="1731" w:type="dxa"/>
            <w:tcBorders>
              <w:top w:val="nil"/>
              <w:left w:val="nil"/>
              <w:right w:val="nil"/>
            </w:tcBorders>
            <w:shd w:val="clear" w:color="auto" w:fill="auto"/>
          </w:tcPr>
          <w:p w14:paraId="050838E4" w14:textId="6850BB9E" w:rsidR="0042650B" w:rsidRPr="00AC1DFE" w:rsidRDefault="0042650B" w:rsidP="0042650B">
            <w:pPr>
              <w:pStyle w:val="NoSpacing"/>
              <w:pBdr>
                <w:bottom w:val="single" w:sz="4" w:space="1" w:color="auto"/>
              </w:pBdr>
              <w:jc w:val="right"/>
              <w:rPr>
                <w:rFonts w:ascii="Angsana New" w:eastAsia="Times New Roman" w:hAnsi="Angsana New" w:cs="Angsana New"/>
                <w:color w:val="000000"/>
                <w:sz w:val="28"/>
              </w:rPr>
            </w:pPr>
            <w:r>
              <w:rPr>
                <w:rFonts w:ascii="Angsana New" w:eastAsia="Times New Roman" w:hAnsi="Angsana New" w:cs="Angsana New"/>
                <w:color w:val="000000"/>
                <w:sz w:val="28"/>
              </w:rPr>
              <w:t>(19,125,509)</w:t>
            </w:r>
          </w:p>
        </w:tc>
        <w:tc>
          <w:tcPr>
            <w:tcW w:w="1677" w:type="dxa"/>
            <w:tcBorders>
              <w:top w:val="nil"/>
              <w:left w:val="nil"/>
              <w:right w:val="nil"/>
            </w:tcBorders>
            <w:shd w:val="clear" w:color="auto" w:fill="auto"/>
          </w:tcPr>
          <w:p w14:paraId="07D442BC" w14:textId="0CC2F374" w:rsidR="0042650B" w:rsidRPr="00AC1DFE" w:rsidRDefault="0042650B" w:rsidP="0042650B">
            <w:pPr>
              <w:pStyle w:val="NoSpacing"/>
              <w:pBdr>
                <w:bottom w:val="single" w:sz="4" w:space="1" w:color="auto"/>
              </w:pBdr>
              <w:jc w:val="right"/>
              <w:rPr>
                <w:rFonts w:ascii="AngsanaUPC" w:hAnsi="AngsanaUPC" w:cs="AngsanaUPC"/>
                <w:b/>
                <w:bCs/>
                <w:sz w:val="28"/>
              </w:rPr>
            </w:pPr>
            <w:r>
              <w:rPr>
                <w:rFonts w:ascii="Angsana New" w:eastAsia="Times New Roman" w:hAnsi="Angsana New" w:cs="Angsana New"/>
                <w:color w:val="000000"/>
                <w:sz w:val="28"/>
              </w:rPr>
              <w:t>(12,711,220)</w:t>
            </w:r>
          </w:p>
        </w:tc>
      </w:tr>
      <w:tr w:rsidR="0042650B" w:rsidRPr="00AC1DFE" w14:paraId="32177E0E" w14:textId="77777777" w:rsidTr="0042650B">
        <w:tc>
          <w:tcPr>
            <w:tcW w:w="5640" w:type="dxa"/>
            <w:tcBorders>
              <w:top w:val="nil"/>
              <w:left w:val="nil"/>
              <w:bottom w:val="nil"/>
              <w:right w:val="nil"/>
            </w:tcBorders>
            <w:shd w:val="clear" w:color="auto" w:fill="auto"/>
            <w:vAlign w:val="center"/>
          </w:tcPr>
          <w:p w14:paraId="237C4739" w14:textId="5590B572" w:rsidR="0042650B" w:rsidRPr="00AC1DFE" w:rsidRDefault="0042650B" w:rsidP="0042650B">
            <w:pPr>
              <w:pStyle w:val="NoSpacing"/>
              <w:rPr>
                <w:rFonts w:ascii="AngsanaUPC" w:hAnsi="AngsanaUPC" w:cs="AngsanaUPC"/>
                <w:b/>
                <w:bCs/>
                <w:sz w:val="28"/>
              </w:rPr>
            </w:pPr>
            <w:r w:rsidRPr="00AC1DFE">
              <w:rPr>
                <w:rFonts w:ascii="Angsana New" w:eastAsia="Times New Roman" w:hAnsi="Angsana New" w:cs="Angsana New"/>
                <w:color w:val="000000"/>
                <w:sz w:val="28"/>
              </w:rPr>
              <w:t>Ending Balance</w:t>
            </w:r>
          </w:p>
        </w:tc>
        <w:tc>
          <w:tcPr>
            <w:tcW w:w="1731" w:type="dxa"/>
            <w:tcBorders>
              <w:top w:val="nil"/>
              <w:left w:val="nil"/>
              <w:bottom w:val="nil"/>
              <w:right w:val="nil"/>
            </w:tcBorders>
            <w:shd w:val="clear" w:color="auto" w:fill="auto"/>
          </w:tcPr>
          <w:p w14:paraId="3EE488BB" w14:textId="7C3A94BB" w:rsidR="0042650B" w:rsidRPr="00AC1DFE" w:rsidRDefault="0042650B" w:rsidP="0042650B">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25,448,885</w:t>
            </w:r>
          </w:p>
        </w:tc>
        <w:tc>
          <w:tcPr>
            <w:tcW w:w="1677" w:type="dxa"/>
            <w:tcBorders>
              <w:top w:val="nil"/>
              <w:left w:val="nil"/>
              <w:bottom w:val="nil"/>
              <w:right w:val="nil"/>
            </w:tcBorders>
            <w:shd w:val="clear" w:color="auto" w:fill="auto"/>
          </w:tcPr>
          <w:p w14:paraId="71C51DDC" w14:textId="2A68D96D" w:rsidR="0042650B" w:rsidRPr="00AC1DFE" w:rsidRDefault="0042650B" w:rsidP="0042650B">
            <w:pPr>
              <w:pStyle w:val="NoSpacing"/>
              <w:jc w:val="right"/>
              <w:rPr>
                <w:rFonts w:ascii="AngsanaUPC" w:hAnsi="AngsanaUPC" w:cs="AngsanaUPC"/>
                <w:b/>
                <w:bCs/>
                <w:sz w:val="28"/>
              </w:rPr>
            </w:pPr>
            <w:r>
              <w:rPr>
                <w:rFonts w:ascii="Angsana New" w:eastAsia="Times New Roman" w:hAnsi="Angsana New" w:cs="Angsana New"/>
                <w:color w:val="000000"/>
                <w:sz w:val="28"/>
              </w:rPr>
              <w:t>29,574,394</w:t>
            </w:r>
          </w:p>
        </w:tc>
      </w:tr>
      <w:tr w:rsidR="0042650B" w:rsidRPr="00AC1DFE" w14:paraId="7037BCB1" w14:textId="77777777" w:rsidTr="0042650B">
        <w:tc>
          <w:tcPr>
            <w:tcW w:w="5640" w:type="dxa"/>
            <w:tcBorders>
              <w:top w:val="nil"/>
              <w:left w:val="nil"/>
              <w:bottom w:val="nil"/>
              <w:right w:val="nil"/>
            </w:tcBorders>
            <w:shd w:val="clear" w:color="auto" w:fill="auto"/>
            <w:vAlign w:val="center"/>
          </w:tcPr>
          <w:p w14:paraId="4A4B9FC0" w14:textId="077C2DDB" w:rsidR="0042650B" w:rsidRPr="00AC1DFE" w:rsidRDefault="0042650B" w:rsidP="0042650B">
            <w:pPr>
              <w:pStyle w:val="NoSpacing"/>
              <w:rPr>
                <w:rFonts w:ascii="AngsanaUPC" w:hAnsi="AngsanaUPC" w:cs="AngsanaUPC"/>
                <w:b/>
                <w:bCs/>
                <w:sz w:val="28"/>
                <w:lang w:val="en"/>
              </w:rPr>
            </w:pPr>
            <w:r w:rsidRPr="00AC1DFE">
              <w:rPr>
                <w:rFonts w:asciiTheme="majorBidi" w:hAnsiTheme="majorBidi" w:cstheme="majorBidi"/>
                <w:sz w:val="28"/>
              </w:rPr>
              <w:t>Less Current portion of loan form financial institution</w:t>
            </w:r>
          </w:p>
        </w:tc>
        <w:tc>
          <w:tcPr>
            <w:tcW w:w="1731" w:type="dxa"/>
            <w:tcBorders>
              <w:top w:val="nil"/>
              <w:left w:val="nil"/>
              <w:right w:val="nil"/>
            </w:tcBorders>
            <w:shd w:val="clear" w:color="auto" w:fill="auto"/>
          </w:tcPr>
          <w:p w14:paraId="19F49FA0" w14:textId="6E68BF32" w:rsidR="0042650B" w:rsidRPr="00AC1DFE" w:rsidRDefault="0042650B" w:rsidP="0042650B">
            <w:pPr>
              <w:pStyle w:val="NoSpacing"/>
              <w:pBdr>
                <w:bottom w:val="single" w:sz="4" w:space="1" w:color="auto"/>
              </w:pBdr>
              <w:jc w:val="right"/>
              <w:rPr>
                <w:rFonts w:ascii="Angsana New" w:eastAsia="Times New Roman" w:hAnsi="Angsana New" w:cs="Angsana New"/>
                <w:color w:val="000000"/>
                <w:sz w:val="28"/>
              </w:rPr>
            </w:pPr>
            <w:r>
              <w:rPr>
                <w:rFonts w:ascii="Angsana New" w:eastAsia="Times New Roman" w:hAnsi="Angsana New" w:cs="Angsana New"/>
                <w:color w:val="000000"/>
                <w:sz w:val="28"/>
              </w:rPr>
              <w:t>(10,698,280)</w:t>
            </w:r>
          </w:p>
        </w:tc>
        <w:tc>
          <w:tcPr>
            <w:tcW w:w="1677" w:type="dxa"/>
            <w:tcBorders>
              <w:top w:val="nil"/>
              <w:left w:val="nil"/>
              <w:right w:val="nil"/>
            </w:tcBorders>
            <w:shd w:val="clear" w:color="auto" w:fill="auto"/>
          </w:tcPr>
          <w:p w14:paraId="523C5939" w14:textId="64B7B42D" w:rsidR="0042650B" w:rsidRPr="00AC1DFE" w:rsidRDefault="0042650B" w:rsidP="0042650B">
            <w:pPr>
              <w:pStyle w:val="NoSpacing"/>
              <w:pBdr>
                <w:bottom w:val="single" w:sz="4" w:space="1" w:color="auto"/>
              </w:pBdr>
              <w:jc w:val="right"/>
              <w:rPr>
                <w:rFonts w:ascii="AngsanaUPC" w:hAnsi="AngsanaUPC" w:cs="AngsanaUPC"/>
                <w:b/>
                <w:bCs/>
                <w:sz w:val="28"/>
              </w:rPr>
            </w:pPr>
            <w:r>
              <w:rPr>
                <w:rFonts w:ascii="Angsana New" w:eastAsia="Times New Roman" w:hAnsi="Angsana New" w:cs="Angsana New"/>
                <w:color w:val="000000"/>
                <w:sz w:val="28"/>
              </w:rPr>
              <w:t>(17,206,817)</w:t>
            </w:r>
          </w:p>
        </w:tc>
      </w:tr>
      <w:tr w:rsidR="0042650B" w:rsidRPr="00AC1DFE" w14:paraId="192263DA" w14:textId="77777777" w:rsidTr="0042650B">
        <w:tc>
          <w:tcPr>
            <w:tcW w:w="5640" w:type="dxa"/>
            <w:tcBorders>
              <w:top w:val="nil"/>
              <w:left w:val="nil"/>
              <w:bottom w:val="nil"/>
              <w:right w:val="nil"/>
            </w:tcBorders>
            <w:shd w:val="clear" w:color="auto" w:fill="auto"/>
            <w:vAlign w:val="center"/>
          </w:tcPr>
          <w:p w14:paraId="254EBC1A" w14:textId="47960228" w:rsidR="0042650B" w:rsidRPr="00AC1DFE" w:rsidRDefault="0042650B" w:rsidP="0042650B">
            <w:pPr>
              <w:pStyle w:val="NoSpacing"/>
              <w:rPr>
                <w:rFonts w:ascii="AngsanaUPC" w:hAnsi="AngsanaUPC" w:cs="AngsanaUPC"/>
                <w:sz w:val="28"/>
              </w:rPr>
            </w:pPr>
            <w:r w:rsidRPr="00AC1DFE">
              <w:rPr>
                <w:rFonts w:ascii="Angsana New" w:eastAsia="Times New Roman" w:hAnsi="Angsana New" w:cs="Angsana New"/>
                <w:color w:val="000000"/>
                <w:sz w:val="28"/>
              </w:rPr>
              <w:t>Net</w:t>
            </w:r>
          </w:p>
        </w:tc>
        <w:tc>
          <w:tcPr>
            <w:tcW w:w="1731" w:type="dxa"/>
            <w:tcBorders>
              <w:left w:val="nil"/>
              <w:right w:val="nil"/>
            </w:tcBorders>
            <w:shd w:val="clear" w:color="auto" w:fill="auto"/>
          </w:tcPr>
          <w:p w14:paraId="05398E61" w14:textId="437BC558" w:rsidR="0042650B" w:rsidRPr="00AC1DFE" w:rsidRDefault="0042650B" w:rsidP="0042650B">
            <w:pPr>
              <w:pStyle w:val="NoSpacing"/>
              <w:pBdr>
                <w:bottom w:val="double" w:sz="4" w:space="1" w:color="auto"/>
              </w:pBdr>
              <w:jc w:val="right"/>
              <w:rPr>
                <w:rFonts w:ascii="Angsana New" w:eastAsia="Times New Roman" w:hAnsi="Angsana New" w:cs="Angsana New"/>
                <w:color w:val="000000"/>
                <w:sz w:val="28"/>
              </w:rPr>
            </w:pPr>
            <w:r>
              <w:rPr>
                <w:rFonts w:ascii="Angsana New" w:eastAsia="Times New Roman" w:hAnsi="Angsana New" w:cs="Angsana New"/>
                <w:color w:val="000000"/>
                <w:sz w:val="28"/>
              </w:rPr>
              <w:t>14,750,605</w:t>
            </w:r>
          </w:p>
        </w:tc>
        <w:tc>
          <w:tcPr>
            <w:tcW w:w="1677" w:type="dxa"/>
            <w:tcBorders>
              <w:left w:val="nil"/>
              <w:right w:val="nil"/>
            </w:tcBorders>
            <w:shd w:val="clear" w:color="auto" w:fill="auto"/>
          </w:tcPr>
          <w:p w14:paraId="5892F734" w14:textId="5E9CB8A9" w:rsidR="0042650B" w:rsidRPr="00AC1DFE" w:rsidRDefault="0042650B" w:rsidP="0042650B">
            <w:pPr>
              <w:pStyle w:val="NoSpacing"/>
              <w:pBdr>
                <w:bottom w:val="double" w:sz="4" w:space="1" w:color="auto"/>
              </w:pBdr>
              <w:jc w:val="right"/>
              <w:rPr>
                <w:rFonts w:ascii="AngsanaUPC" w:hAnsi="AngsanaUPC" w:cs="AngsanaUPC"/>
                <w:sz w:val="28"/>
              </w:rPr>
            </w:pPr>
            <w:r>
              <w:rPr>
                <w:rFonts w:ascii="Angsana New" w:eastAsia="Times New Roman" w:hAnsi="Angsana New" w:cs="Angsana New"/>
                <w:color w:val="000000"/>
                <w:sz w:val="28"/>
              </w:rPr>
              <w:t>12,367,577</w:t>
            </w:r>
          </w:p>
        </w:tc>
      </w:tr>
    </w:tbl>
    <w:p w14:paraId="4A1FC7DD" w14:textId="4DC79A43" w:rsidR="008B7DCD" w:rsidRDefault="001B5028" w:rsidP="001B5028">
      <w:pPr>
        <w:pStyle w:val="NoSpacing"/>
        <w:spacing w:after="120"/>
        <w:ind w:left="426"/>
        <w:jc w:val="thaiDistribute"/>
        <w:rPr>
          <w:rFonts w:ascii="AngsanaUPC" w:hAnsi="AngsanaUPC" w:cs="AngsanaUPC"/>
          <w:sz w:val="28"/>
        </w:rPr>
      </w:pPr>
      <w:r w:rsidRPr="00AC1DFE">
        <w:rPr>
          <w:rFonts w:ascii="AngsanaUPC" w:hAnsi="AngsanaUPC" w:cs="AngsanaUPC"/>
          <w:sz w:val="28"/>
        </w:rPr>
        <w:t>As at December 31, 202</w:t>
      </w:r>
      <w:r w:rsidR="00F037E6">
        <w:rPr>
          <w:rFonts w:ascii="AngsanaUPC" w:hAnsi="AngsanaUPC" w:cs="AngsanaUPC"/>
          <w:sz w:val="28"/>
        </w:rPr>
        <w:t>4</w:t>
      </w:r>
      <w:r w:rsidR="006F1297" w:rsidRPr="00AC1DFE">
        <w:rPr>
          <w:rFonts w:ascii="AngsanaUPC" w:hAnsi="AngsanaUPC" w:cs="AngsanaUPC"/>
          <w:sz w:val="28"/>
        </w:rPr>
        <w:t xml:space="preserve"> and 202</w:t>
      </w:r>
      <w:r w:rsidR="00F037E6">
        <w:rPr>
          <w:rFonts w:ascii="AngsanaUPC" w:hAnsi="AngsanaUPC" w:cs="AngsanaUPC"/>
          <w:sz w:val="28"/>
        </w:rPr>
        <w:t>3</w:t>
      </w:r>
      <w:r w:rsidRPr="00AC1DFE">
        <w:rPr>
          <w:rFonts w:ascii="AngsanaUPC" w:hAnsi="AngsanaUPC" w:cs="AngsanaUPC"/>
          <w:sz w:val="28"/>
        </w:rPr>
        <w:t>, the Company had the loan agreeme</w:t>
      </w:r>
      <w:r w:rsidRPr="00321000">
        <w:rPr>
          <w:rFonts w:ascii="AngsanaUPC" w:hAnsi="AngsanaUPC" w:cs="AngsanaUPC"/>
          <w:sz w:val="28"/>
        </w:rPr>
        <w:t xml:space="preserve">nt </w:t>
      </w:r>
      <w:r w:rsidRPr="0042650B">
        <w:rPr>
          <w:rFonts w:ascii="AngsanaUPC" w:hAnsi="AngsanaUPC" w:cs="AngsanaUPC"/>
          <w:sz w:val="28"/>
        </w:rPr>
        <w:t>with</w:t>
      </w:r>
      <w:r w:rsidR="00F615FB" w:rsidRPr="0042650B">
        <w:rPr>
          <w:rFonts w:ascii="AngsanaUPC" w:hAnsi="AngsanaUPC" w:cs="AngsanaUPC" w:hint="cs"/>
          <w:sz w:val="28"/>
          <w:cs/>
        </w:rPr>
        <w:t xml:space="preserve"> </w:t>
      </w:r>
      <w:r w:rsidR="00F615FB" w:rsidRPr="0042650B">
        <w:rPr>
          <w:rFonts w:ascii="AngsanaUPC" w:hAnsi="AngsanaUPC" w:cs="AngsanaUPC"/>
          <w:sz w:val="28"/>
        </w:rPr>
        <w:t>3</w:t>
      </w:r>
      <w:r w:rsidR="00F615FB" w:rsidRPr="00321000">
        <w:rPr>
          <w:rFonts w:ascii="AngsanaUPC" w:hAnsi="AngsanaUPC" w:cs="AngsanaUPC"/>
          <w:sz w:val="28"/>
        </w:rPr>
        <w:t xml:space="preserve"> </w:t>
      </w:r>
      <w:r w:rsidRPr="00F615FB">
        <w:rPr>
          <w:rFonts w:ascii="AngsanaUPC" w:hAnsi="AngsanaUPC" w:cs="AngsanaUPC"/>
          <w:sz w:val="28"/>
        </w:rPr>
        <w:t>domestic</w:t>
      </w:r>
      <w:r w:rsidRPr="00AC1DFE">
        <w:rPr>
          <w:rFonts w:ascii="AngsanaUPC" w:hAnsi="AngsanaUPC" w:cs="AngsanaUPC"/>
          <w:sz w:val="28"/>
        </w:rPr>
        <w:t xml:space="preserve"> commercial </w:t>
      </w:r>
      <w:proofErr w:type="gramStart"/>
      <w:r w:rsidRPr="00AC1DFE">
        <w:rPr>
          <w:rFonts w:ascii="AngsanaUPC" w:hAnsi="AngsanaUPC" w:cs="AngsanaUPC"/>
          <w:sz w:val="28"/>
        </w:rPr>
        <w:t>bank</w:t>
      </w:r>
      <w:proofErr w:type="gramEnd"/>
      <w:r w:rsidR="00F615FB">
        <w:rPr>
          <w:rFonts w:ascii="AngsanaUPC" w:hAnsi="AngsanaUPC" w:cs="AngsanaUPC"/>
          <w:sz w:val="28"/>
        </w:rPr>
        <w:t xml:space="preserve"> respectively</w:t>
      </w:r>
      <w:r w:rsidRPr="00AC1DFE">
        <w:rPr>
          <w:rFonts w:ascii="AngsanaUPC" w:hAnsi="AngsanaUPC" w:cs="AngsanaUPC"/>
          <w:sz w:val="28"/>
        </w:rPr>
        <w:t xml:space="preserve"> as follows: </w:t>
      </w:r>
    </w:p>
    <w:p w14:paraId="69582EF4" w14:textId="77777777" w:rsidR="002F37D6" w:rsidRDefault="002F37D6" w:rsidP="0042650B">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w:t>
      </w:r>
      <w:r>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Pr>
          <w:rFonts w:ascii="AngsanaUPC" w:hAnsi="AngsanaUPC" w:cs="AngsanaUPC"/>
          <w:sz w:val="28"/>
        </w:rPr>
        <w:t>5</w:t>
      </w:r>
      <w:r w:rsidRPr="00F74FC5">
        <w:rPr>
          <w:rFonts w:ascii="AngsanaUPC" w:hAnsi="AngsanaUPC" w:cs="AngsanaUPC"/>
          <w:sz w:val="28"/>
        </w:rPr>
        <w:t>0 per annum.</w:t>
      </w:r>
    </w:p>
    <w:p w14:paraId="799A6C4A" w14:textId="77777777" w:rsidR="00F615FB" w:rsidRPr="00F74FC5" w:rsidRDefault="00F615FB" w:rsidP="00F615FB">
      <w:pPr>
        <w:spacing w:before="120" w:after="120"/>
        <w:ind w:left="426"/>
        <w:jc w:val="thaiDistribute"/>
        <w:rPr>
          <w:rFonts w:ascii="AngsanaUPC" w:hAnsi="AngsanaUPC" w:cs="AngsanaUPC"/>
          <w:sz w:val="28"/>
        </w:rPr>
      </w:pPr>
      <w:r w:rsidRPr="008A099B">
        <w:rPr>
          <w:rFonts w:ascii="AngsanaUPC" w:hAnsi="AngsanaUPC" w:cs="AngsanaUPC"/>
          <w:sz w:val="28"/>
        </w:rPr>
        <w:t xml:space="preserve">On March 16, 2023, the Company had entered into the loan agreement with a domestic commercial bank in the </w:t>
      </w:r>
      <w:proofErr w:type="gramStart"/>
      <w:r w:rsidRPr="008A099B">
        <w:rPr>
          <w:rFonts w:ascii="AngsanaUPC" w:hAnsi="AngsanaUPC" w:cs="AngsanaUPC"/>
          <w:sz w:val="28"/>
        </w:rPr>
        <w:t>amount</w:t>
      </w:r>
      <w:proofErr w:type="gramEnd"/>
      <w:r w:rsidRPr="008A099B">
        <w:rPr>
          <w:rFonts w:ascii="AngsanaUPC" w:hAnsi="AngsanaUPC" w:cs="AngsanaUPC"/>
          <w:sz w:val="28"/>
        </w:rPr>
        <w:t xml:space="preserve"> of Baht 30 million to increase liquidity for the company, requiring repayable the principal and interest within 2 years from the date of the first drawdown</w:t>
      </w:r>
      <w:r w:rsidRPr="008A099B">
        <w:rPr>
          <w:rFonts w:ascii="AngsanaUPC" w:hAnsi="AngsanaUPC" w:cs="AngsanaUPC" w:hint="cs"/>
          <w:sz w:val="28"/>
          <w:cs/>
        </w:rPr>
        <w:t>.</w:t>
      </w:r>
      <w:r w:rsidRPr="008A099B">
        <w:rPr>
          <w:rFonts w:ascii="AngsanaUPC" w:hAnsi="AngsanaUPC" w:cs="AngsanaUPC"/>
          <w:sz w:val="28"/>
        </w:rPr>
        <w:t xml:space="preserve"> Interest rate is charged at MLR-3.00 to MLR per annum.</w:t>
      </w:r>
    </w:p>
    <w:p w14:paraId="115AD4A5" w14:textId="3BA8E6A9" w:rsidR="00DF5AE4" w:rsidRPr="00AC1DFE" w:rsidRDefault="00DF5AE4" w:rsidP="00DF5AE4">
      <w:pPr>
        <w:spacing w:before="120" w:after="120"/>
        <w:ind w:left="426"/>
        <w:jc w:val="thaiDistribute"/>
        <w:rPr>
          <w:rFonts w:ascii="AngsanaUPC" w:hAnsi="AngsanaUPC" w:cs="AngsanaUPC"/>
          <w:sz w:val="28"/>
        </w:rPr>
      </w:pPr>
      <w:r w:rsidRPr="00AC1DFE">
        <w:rPr>
          <w:rFonts w:ascii="AngsanaUPC" w:hAnsi="AngsanaUPC" w:cs="AngsanaUPC"/>
          <w:sz w:val="28"/>
        </w:rPr>
        <w:t xml:space="preserve">On January 12, 2021, the </w:t>
      </w:r>
      <w:r w:rsidR="00517754" w:rsidRPr="00AC1DFE">
        <w:rPr>
          <w:rFonts w:ascii="AngsanaUPC" w:hAnsi="AngsanaUPC" w:cs="AngsanaUPC"/>
          <w:sz w:val="28"/>
        </w:rPr>
        <w:t>C</w:t>
      </w:r>
      <w:r w:rsidRPr="00AC1DFE">
        <w:rPr>
          <w:rFonts w:ascii="AngsanaUPC" w:hAnsi="AngsanaUPC" w:cs="AngsanaUPC"/>
          <w:sz w:val="28"/>
        </w:rPr>
        <w:t xml:space="preserve">ompany had entered into the loan agreement with a domestic commercial bank in the </w:t>
      </w:r>
      <w:proofErr w:type="gramStart"/>
      <w:r w:rsidRPr="00AC1DFE">
        <w:rPr>
          <w:rFonts w:ascii="AngsanaUPC" w:hAnsi="AngsanaUPC" w:cs="AngsanaUPC"/>
          <w:sz w:val="28"/>
        </w:rPr>
        <w:t>amount</w:t>
      </w:r>
      <w:proofErr w:type="gramEnd"/>
      <w:r w:rsidRPr="00AC1DFE">
        <w:rPr>
          <w:rFonts w:ascii="AngsanaUPC" w:hAnsi="AngsanaUPC" w:cs="AngsanaUPC"/>
          <w:sz w:val="28"/>
        </w:rPr>
        <w:t xml:space="preserve"> of Baht 0.85 million to support the company’s working capital, requiring repayable the principal and interest within 5 years from the date of the first drawdown</w:t>
      </w:r>
      <w:r w:rsidRPr="00AC1DFE">
        <w:rPr>
          <w:rFonts w:ascii="AngsanaUPC" w:hAnsi="AngsanaUPC" w:cs="AngsanaUPC" w:hint="cs"/>
          <w:sz w:val="28"/>
          <w:cs/>
        </w:rPr>
        <w:t>.</w:t>
      </w:r>
      <w:r w:rsidRPr="00AC1DFE">
        <w:rPr>
          <w:rFonts w:ascii="AngsanaUPC" w:hAnsi="AngsanaUPC" w:cs="AngsanaUPC"/>
          <w:sz w:val="28"/>
        </w:rPr>
        <w:t xml:space="preserve"> Interest rate is charged at MLR per annum</w:t>
      </w:r>
      <w:r w:rsidRPr="00AC1DFE">
        <w:rPr>
          <w:rFonts w:ascii="AngsanaUPC" w:hAnsi="AngsanaUPC" w:cs="AngsanaUPC" w:hint="cs"/>
          <w:sz w:val="28"/>
          <w:cs/>
        </w:rPr>
        <w:t xml:space="preserve">. </w:t>
      </w:r>
      <w:r w:rsidRPr="00AC1DFE">
        <w:rPr>
          <w:rFonts w:ascii="AngsanaUPC" w:hAnsi="AngsanaUPC" w:cs="AngsanaUPC"/>
          <w:sz w:val="28"/>
        </w:rPr>
        <w:t xml:space="preserve">Later, on September 30, 2021, the company had entered into another loan agreement in the </w:t>
      </w:r>
      <w:proofErr w:type="gramStart"/>
      <w:r w:rsidRPr="00AC1DFE">
        <w:rPr>
          <w:rFonts w:ascii="AngsanaUPC" w:hAnsi="AngsanaUPC" w:cs="AngsanaUPC"/>
          <w:sz w:val="28"/>
        </w:rPr>
        <w:t>amount</w:t>
      </w:r>
      <w:proofErr w:type="gramEnd"/>
      <w:r w:rsidRPr="00AC1DFE">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3B87773" w14:textId="10663FDC" w:rsidR="008B7DCD" w:rsidRDefault="00DF5AE4" w:rsidP="00DF5AE4">
      <w:pPr>
        <w:pStyle w:val="NoSpacing"/>
        <w:spacing w:after="120"/>
        <w:ind w:left="426"/>
        <w:jc w:val="thaiDistribute"/>
        <w:rPr>
          <w:rFonts w:ascii="AngsanaUPC" w:hAnsi="AngsanaUPC" w:cs="AngsanaUPC"/>
          <w:sz w:val="28"/>
        </w:rPr>
      </w:pPr>
      <w:r w:rsidRPr="00AC1DFE">
        <w:rPr>
          <w:rFonts w:ascii="AngsanaUPC" w:hAnsi="AngsanaUPC" w:cs="AngsanaUPC"/>
          <w:sz w:val="28"/>
        </w:rPr>
        <w:t xml:space="preserve">On March 22, 2021, the </w:t>
      </w:r>
      <w:r w:rsidR="006C6822" w:rsidRPr="00AC1DFE">
        <w:rPr>
          <w:rFonts w:ascii="AngsanaUPC" w:hAnsi="AngsanaUPC" w:cs="AngsanaUPC"/>
          <w:sz w:val="28"/>
        </w:rPr>
        <w:t>C</w:t>
      </w:r>
      <w:r w:rsidRPr="00AC1DFE">
        <w:rPr>
          <w:rFonts w:ascii="AngsanaUPC" w:hAnsi="AngsanaUPC" w:cs="AngsanaUPC"/>
          <w:sz w:val="28"/>
        </w:rPr>
        <w:t xml:space="preserve">ompany had entered into the loan agreement with another domestic commercial bank in the </w:t>
      </w:r>
      <w:proofErr w:type="gramStart"/>
      <w:r w:rsidRPr="00AC1DFE">
        <w:rPr>
          <w:rFonts w:ascii="AngsanaUPC" w:hAnsi="AngsanaUPC" w:cs="AngsanaUPC"/>
          <w:sz w:val="28"/>
        </w:rPr>
        <w:t>amount</w:t>
      </w:r>
      <w:proofErr w:type="gramEnd"/>
      <w:r w:rsidRPr="00AC1DFE">
        <w:rPr>
          <w:rFonts w:ascii="AngsanaUPC" w:hAnsi="AngsanaUPC" w:cs="AngsanaUPC"/>
          <w:sz w:val="28"/>
        </w:rPr>
        <w:t xml:space="preserve"> of Baht 8 million to support the company’s liquidity, requiring repayable the principal and interest within 7 years from the date of the first drawdown</w:t>
      </w:r>
      <w:r w:rsidRPr="00AC1DFE">
        <w:rPr>
          <w:rFonts w:ascii="AngsanaUPC" w:hAnsi="AngsanaUPC" w:cs="AngsanaUPC" w:hint="cs"/>
          <w:sz w:val="28"/>
          <w:cs/>
        </w:rPr>
        <w:t>.</w:t>
      </w:r>
      <w:r w:rsidRPr="00AC1DFE">
        <w:rPr>
          <w:rFonts w:ascii="AngsanaUPC" w:hAnsi="AngsanaUPC" w:cs="AngsanaUPC"/>
          <w:sz w:val="28"/>
        </w:rPr>
        <w:t xml:space="preserve"> Interest rate is charged at MLR-1.47 to MLR per annum</w:t>
      </w:r>
      <w:r w:rsidR="00C64C91">
        <w:rPr>
          <w:rFonts w:ascii="AngsanaUPC" w:hAnsi="AngsanaUPC" w:cs="AngsanaUPC"/>
          <w:sz w:val="28"/>
        </w:rPr>
        <w:t>.</w:t>
      </w:r>
    </w:p>
    <w:p w14:paraId="45949645" w14:textId="77777777" w:rsidR="002F37D6" w:rsidRDefault="002F37D6" w:rsidP="00DF5AE4">
      <w:pPr>
        <w:pStyle w:val="NoSpacing"/>
        <w:spacing w:after="120"/>
        <w:ind w:left="426"/>
        <w:jc w:val="thaiDistribute"/>
        <w:rPr>
          <w:rFonts w:ascii="AngsanaUPC" w:hAnsi="AngsanaUPC" w:cs="AngsanaUPC"/>
          <w:sz w:val="28"/>
        </w:rPr>
      </w:pPr>
    </w:p>
    <w:p w14:paraId="2138168F" w14:textId="77777777" w:rsidR="002F37D6" w:rsidRDefault="002F37D6" w:rsidP="00DF5AE4">
      <w:pPr>
        <w:pStyle w:val="NoSpacing"/>
        <w:spacing w:after="120"/>
        <w:ind w:left="426"/>
        <w:jc w:val="thaiDistribute"/>
        <w:rPr>
          <w:rFonts w:ascii="AngsanaUPC" w:hAnsi="AngsanaUPC" w:cs="AngsanaUPC"/>
          <w:sz w:val="28"/>
        </w:rPr>
      </w:pPr>
    </w:p>
    <w:p w14:paraId="73453580" w14:textId="77777777" w:rsidR="002F37D6" w:rsidRDefault="002F37D6" w:rsidP="00DF5AE4">
      <w:pPr>
        <w:pStyle w:val="NoSpacing"/>
        <w:spacing w:after="120"/>
        <w:ind w:left="426"/>
        <w:jc w:val="thaiDistribute"/>
        <w:rPr>
          <w:rFonts w:ascii="AngsanaUPC" w:hAnsi="AngsanaUPC" w:cs="AngsanaUPC"/>
          <w:sz w:val="28"/>
        </w:rPr>
      </w:pPr>
    </w:p>
    <w:p w14:paraId="15C3EE32" w14:textId="4742AB75" w:rsidR="009D3DBC" w:rsidRDefault="00B36818" w:rsidP="00CF1861">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LEGAL RESERVE</w:t>
      </w:r>
    </w:p>
    <w:p w14:paraId="24FA8EF1" w14:textId="42E33B8B" w:rsidR="00FA4D9A" w:rsidRPr="002F37D6" w:rsidRDefault="00B36818" w:rsidP="002F37D6">
      <w:pPr>
        <w:pStyle w:val="NoSpacing"/>
        <w:spacing w:after="120"/>
        <w:ind w:left="425"/>
        <w:jc w:val="both"/>
        <w:rPr>
          <w:rFonts w:asciiTheme="majorBidi" w:hAnsiTheme="majorBidi" w:cstheme="majorBidi"/>
          <w:sz w:val="28"/>
        </w:rPr>
      </w:pPr>
      <w:r w:rsidRPr="00AC1DFE">
        <w:rPr>
          <w:rFonts w:asciiTheme="majorBidi" w:hAnsiTheme="majorBidi" w:cstheme="majorBidi"/>
          <w:sz w:val="28"/>
        </w:rPr>
        <w:t xml:space="preserve">By virtue under the provision of the Public Company Limited B.E. </w:t>
      </w:r>
      <w:r w:rsidR="00D52515" w:rsidRPr="00AC1DFE">
        <w:rPr>
          <w:rFonts w:asciiTheme="majorBidi" w:hAnsiTheme="majorBidi" w:cs="Angsana New"/>
          <w:sz w:val="28"/>
        </w:rPr>
        <w:t>2535</w:t>
      </w:r>
      <w:r w:rsidRPr="00AC1DFE">
        <w:rPr>
          <w:rFonts w:asciiTheme="majorBidi" w:hAnsiTheme="majorBidi" w:cstheme="majorBidi"/>
          <w:sz w:val="28"/>
        </w:rPr>
        <w:t>, the Company is required to appropriate net</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profit as a legal reserve at least </w:t>
      </w:r>
      <w:r w:rsidR="00D52515" w:rsidRPr="00AC1DFE">
        <w:rPr>
          <w:rFonts w:asciiTheme="majorBidi" w:hAnsiTheme="majorBidi" w:cs="Angsana New"/>
          <w:sz w:val="28"/>
        </w:rPr>
        <w:t>5</w:t>
      </w:r>
      <w:r w:rsidRPr="00AC1DFE">
        <w:rPr>
          <w:rFonts w:asciiTheme="majorBidi" w:hAnsiTheme="majorBidi" w:cs="Angsana New"/>
          <w:sz w:val="28"/>
          <w:cs/>
        </w:rPr>
        <w:t xml:space="preserve">% </w:t>
      </w:r>
      <w:r w:rsidRPr="00AC1DFE">
        <w:rPr>
          <w:rFonts w:asciiTheme="majorBidi" w:hAnsiTheme="majorBidi" w:cstheme="majorBidi"/>
          <w:sz w:val="28"/>
        </w:rPr>
        <w:t>of annual net profit deducted with deficit brought forward (if any) until the reserve reach</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an amount of </w:t>
      </w:r>
      <w:r w:rsidR="00D52515" w:rsidRPr="00AC1DFE">
        <w:rPr>
          <w:rFonts w:asciiTheme="majorBidi" w:hAnsiTheme="majorBidi" w:cs="Angsana New"/>
          <w:sz w:val="28"/>
        </w:rPr>
        <w:t>10</w:t>
      </w:r>
      <w:r w:rsidRPr="00AC1DFE">
        <w:rPr>
          <w:rFonts w:asciiTheme="majorBidi" w:hAnsiTheme="majorBidi" w:cs="Angsana New"/>
          <w:sz w:val="28"/>
          <w:cs/>
        </w:rPr>
        <w:t xml:space="preserve">% </w:t>
      </w:r>
      <w:r w:rsidRPr="00AC1DFE">
        <w:rPr>
          <w:rFonts w:asciiTheme="majorBidi" w:hAnsiTheme="majorBidi" w:cstheme="majorBidi"/>
          <w:sz w:val="28"/>
        </w:rPr>
        <w:t>of authorized share capital. Such reserve is not available for dividend distribution.</w:t>
      </w:r>
    </w:p>
    <w:p w14:paraId="1F3CD8D2" w14:textId="2C9D2E00" w:rsidR="009D3DBC" w:rsidRPr="00AC1DFE" w:rsidRDefault="00B36818"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EARNINGS PER SHARE</w:t>
      </w:r>
    </w:p>
    <w:p w14:paraId="02941B09" w14:textId="77777777" w:rsidR="00B36818" w:rsidRPr="00AC1DFE" w:rsidRDefault="00B36818" w:rsidP="000B64F6">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Basic earnings (loss) per share</w:t>
      </w:r>
    </w:p>
    <w:p w14:paraId="05897F7E" w14:textId="36E8334F" w:rsidR="004B3C42" w:rsidRPr="00AC1DFE" w:rsidRDefault="00B36818"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Earnings (loss) per share presented in statements of comprehensive income is basic earnings (loss) per share, is calculated</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by dividing net profit (loss) for the </w:t>
      </w:r>
      <w:r w:rsidR="00633570" w:rsidRPr="00AC1DFE">
        <w:rPr>
          <w:rFonts w:asciiTheme="majorBidi" w:hAnsiTheme="majorBidi" w:cstheme="majorBidi"/>
          <w:sz w:val="28"/>
        </w:rPr>
        <w:t>year</w:t>
      </w:r>
      <w:r w:rsidRPr="00AC1DFE">
        <w:rPr>
          <w:rFonts w:asciiTheme="majorBidi" w:hAnsiTheme="majorBidi" w:cstheme="majorBidi"/>
          <w:sz w:val="28"/>
        </w:rPr>
        <w:t xml:space="preserve"> by the weighted average number of common shares issued and paid-up during the </w:t>
      </w:r>
      <w:r w:rsidR="00633570" w:rsidRPr="00AC1DFE">
        <w:rPr>
          <w:rFonts w:asciiTheme="majorBidi" w:hAnsiTheme="majorBidi" w:cstheme="majorBidi"/>
          <w:sz w:val="28"/>
        </w:rPr>
        <w:t>year</w:t>
      </w:r>
      <w:r w:rsidRPr="00AC1DFE">
        <w:rPr>
          <w:rFonts w:asciiTheme="majorBidi" w:hAnsiTheme="majorBidi" w:cstheme="majorBidi"/>
          <w:sz w:val="28"/>
        </w:rPr>
        <w:t>.</w:t>
      </w:r>
    </w:p>
    <w:p w14:paraId="3B70E5CA" w14:textId="1ED3775B" w:rsidR="009D3DBC" w:rsidRPr="00AC1DFE" w:rsidRDefault="00911060"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DIRECTORS’ REMUNERATION AND MANAGEMENT BENEFIT EXPENSES</w:t>
      </w:r>
    </w:p>
    <w:p w14:paraId="090D2878" w14:textId="19EC9F3C" w:rsidR="009D3DBC" w:rsidRPr="00AC1DFE" w:rsidRDefault="00911060" w:rsidP="00F037E6">
      <w:pPr>
        <w:pStyle w:val="NoSpacing"/>
        <w:numPr>
          <w:ilvl w:val="0"/>
          <w:numId w:val="11"/>
        </w:numPr>
        <w:ind w:left="994" w:hanging="432"/>
        <w:rPr>
          <w:rFonts w:asciiTheme="majorBidi" w:hAnsiTheme="majorBidi" w:cstheme="majorBidi"/>
          <w:b/>
          <w:bCs/>
          <w:sz w:val="28"/>
        </w:rPr>
      </w:pPr>
      <w:r w:rsidRPr="00AC1DFE">
        <w:rPr>
          <w:rFonts w:asciiTheme="majorBidi" w:hAnsiTheme="majorBidi" w:cstheme="majorBidi"/>
          <w:sz w:val="28"/>
        </w:rPr>
        <w:t>Directors’ remuneration</w:t>
      </w:r>
    </w:p>
    <w:p w14:paraId="571FB677" w14:textId="5D369461" w:rsidR="00911060" w:rsidRPr="00AC1DFE" w:rsidRDefault="00911060" w:rsidP="00F037E6">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According to the minutes of shareholders’ general meeting for the year </w:t>
      </w:r>
      <w:r w:rsidR="00265F87" w:rsidRPr="00AC1DFE">
        <w:rPr>
          <w:rFonts w:asciiTheme="majorBidi" w:hAnsiTheme="majorBidi" w:cs="Angsana New"/>
          <w:sz w:val="28"/>
        </w:rPr>
        <w:t>202</w:t>
      </w:r>
      <w:r w:rsidR="002F37D6">
        <w:rPr>
          <w:rFonts w:asciiTheme="majorBidi" w:hAnsiTheme="majorBidi" w:cs="Angsana New"/>
          <w:sz w:val="28"/>
        </w:rPr>
        <w:t>4</w:t>
      </w:r>
      <w:r w:rsidRPr="00AC1DFE">
        <w:rPr>
          <w:rFonts w:asciiTheme="majorBidi" w:hAnsiTheme="majorBidi" w:cs="Angsana New"/>
          <w:sz w:val="28"/>
          <w:cs/>
        </w:rPr>
        <w:t xml:space="preserve"> </w:t>
      </w:r>
      <w:r w:rsidRPr="00AC1DFE">
        <w:rPr>
          <w:rFonts w:asciiTheme="majorBidi" w:hAnsiTheme="majorBidi" w:cstheme="majorBidi"/>
          <w:sz w:val="28"/>
        </w:rPr>
        <w:t xml:space="preserve">held on </w:t>
      </w:r>
      <w:r w:rsidR="00F037E6">
        <w:rPr>
          <w:rFonts w:asciiTheme="majorBidi" w:hAnsiTheme="majorBidi" w:cstheme="majorBidi"/>
          <w:sz w:val="28"/>
        </w:rPr>
        <w:t>April 24</w:t>
      </w:r>
      <w:r w:rsidR="00D07877" w:rsidRPr="00AC1DFE">
        <w:rPr>
          <w:rFonts w:asciiTheme="majorBidi" w:hAnsiTheme="majorBidi" w:cstheme="majorBidi"/>
          <w:sz w:val="28"/>
        </w:rPr>
        <w:t xml:space="preserve">, </w:t>
      </w:r>
      <w:r w:rsidRPr="00AC1DFE">
        <w:rPr>
          <w:rFonts w:asciiTheme="majorBidi" w:hAnsiTheme="majorBidi" w:cstheme="majorBidi"/>
          <w:sz w:val="28"/>
        </w:rPr>
        <w:t>202</w:t>
      </w:r>
      <w:r w:rsidR="002F37D6">
        <w:rPr>
          <w:rFonts w:asciiTheme="majorBidi" w:hAnsiTheme="majorBidi" w:cstheme="majorBidi"/>
          <w:sz w:val="28"/>
        </w:rPr>
        <w:t>4</w:t>
      </w:r>
      <w:r w:rsidR="00D07877" w:rsidRPr="00AC1DFE">
        <w:rPr>
          <w:rFonts w:asciiTheme="majorBidi" w:hAnsiTheme="majorBidi" w:cstheme="majorBidi"/>
          <w:sz w:val="28"/>
        </w:rPr>
        <w:t>,</w:t>
      </w:r>
      <w:r w:rsidRPr="00AC1DFE">
        <w:rPr>
          <w:rFonts w:asciiTheme="majorBidi" w:hAnsiTheme="majorBidi" w:cstheme="majorBidi"/>
          <w:sz w:val="28"/>
        </w:rPr>
        <w:t xml:space="preserve"> passed to determine directors’ meeting allowance not exceed total amount of Baht </w:t>
      </w:r>
      <w:r w:rsidR="00F037E6">
        <w:rPr>
          <w:rFonts w:asciiTheme="majorBidi" w:hAnsiTheme="majorBidi" w:cstheme="majorBidi"/>
          <w:sz w:val="28"/>
        </w:rPr>
        <w:t>1</w:t>
      </w:r>
      <w:r w:rsidR="002F37D6">
        <w:rPr>
          <w:rFonts w:asciiTheme="majorBidi" w:hAnsiTheme="majorBidi" w:cstheme="majorBidi"/>
          <w:sz w:val="28"/>
        </w:rPr>
        <w:t xml:space="preserve"> </w:t>
      </w:r>
      <w:r w:rsidRPr="00AC1DFE">
        <w:rPr>
          <w:rFonts w:asciiTheme="majorBidi" w:hAnsiTheme="majorBidi" w:cstheme="majorBidi"/>
          <w:sz w:val="28"/>
        </w:rPr>
        <w:t xml:space="preserve">million and directors’ gratuity (bonus) not exceed total amount of Baht </w:t>
      </w:r>
      <w:r w:rsidR="00F037E6">
        <w:rPr>
          <w:rFonts w:asciiTheme="majorBidi" w:hAnsiTheme="majorBidi" w:cstheme="majorBidi"/>
          <w:sz w:val="28"/>
        </w:rPr>
        <w:t>2</w:t>
      </w:r>
      <w:r w:rsidRPr="00AC1DFE">
        <w:rPr>
          <w:rFonts w:asciiTheme="majorBidi" w:hAnsiTheme="majorBidi" w:cstheme="majorBidi"/>
          <w:sz w:val="28"/>
        </w:rPr>
        <w:t xml:space="preserve"> million.</w:t>
      </w:r>
    </w:p>
    <w:p w14:paraId="3A3AF473" w14:textId="502D8A46" w:rsidR="009D3DBC" w:rsidRPr="00AC1DFE" w:rsidRDefault="007E4FFC" w:rsidP="00116AF7">
      <w:pPr>
        <w:pStyle w:val="NoSpacing"/>
        <w:numPr>
          <w:ilvl w:val="0"/>
          <w:numId w:val="11"/>
        </w:numPr>
        <w:ind w:left="994" w:hanging="432"/>
        <w:rPr>
          <w:rFonts w:asciiTheme="majorBidi" w:hAnsiTheme="majorBidi" w:cstheme="majorBidi"/>
          <w:sz w:val="28"/>
        </w:rPr>
      </w:pPr>
      <w:r w:rsidRPr="00AC1DFE">
        <w:rPr>
          <w:rFonts w:asciiTheme="majorBidi" w:hAnsiTheme="majorBidi" w:cstheme="majorBidi"/>
          <w:sz w:val="28"/>
        </w:rPr>
        <w:t>Management benefit expenses</w:t>
      </w:r>
    </w:p>
    <w:p w14:paraId="7397ACCB" w14:textId="7A7557E5" w:rsidR="007E4FFC" w:rsidRPr="00AC1DFE" w:rsidRDefault="007E4FFC"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Management benefit expenses focus salaries, remunerations and other benefits paid to their directors and in accordance with the definitions of the Office of the Securities and Exchange Commission.</w:t>
      </w:r>
    </w:p>
    <w:p w14:paraId="049BAB6E" w14:textId="193EDE30" w:rsidR="007E4FFC" w:rsidRPr="00AC1DFE" w:rsidRDefault="007E4FFC"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For </w:t>
      </w:r>
      <w:r w:rsidR="00850322" w:rsidRPr="00AC1DFE">
        <w:rPr>
          <w:rFonts w:asciiTheme="majorBidi" w:hAnsiTheme="majorBidi" w:cstheme="majorBidi"/>
          <w:sz w:val="28"/>
        </w:rPr>
        <w:t>the year ended December 31, 202</w:t>
      </w:r>
      <w:r w:rsidR="002F37D6">
        <w:rPr>
          <w:rFonts w:asciiTheme="majorBidi" w:hAnsiTheme="majorBidi" w:cstheme="majorBidi"/>
          <w:sz w:val="28"/>
        </w:rPr>
        <w:t>4</w:t>
      </w:r>
      <w:r w:rsidR="00850322" w:rsidRPr="00AC1DFE">
        <w:rPr>
          <w:rFonts w:asciiTheme="majorBidi" w:hAnsiTheme="majorBidi" w:cstheme="majorBidi"/>
          <w:sz w:val="28"/>
        </w:rPr>
        <w:t xml:space="preserve"> and 20</w:t>
      </w:r>
      <w:r w:rsidR="00850322" w:rsidRPr="00AC1DFE">
        <w:rPr>
          <w:rFonts w:asciiTheme="majorBidi" w:hAnsiTheme="majorBidi" w:cstheme="majorBidi" w:hint="cs"/>
          <w:sz w:val="28"/>
          <w:cs/>
        </w:rPr>
        <w:t>2</w:t>
      </w:r>
      <w:r w:rsidR="002F37D6">
        <w:rPr>
          <w:rFonts w:asciiTheme="majorBidi" w:hAnsiTheme="majorBidi" w:cstheme="majorBidi"/>
          <w:sz w:val="28"/>
        </w:rPr>
        <w:t>3</w:t>
      </w:r>
      <w:r w:rsidR="00850322" w:rsidRPr="00AC1DFE">
        <w:rPr>
          <w:rFonts w:asciiTheme="majorBidi" w:hAnsiTheme="majorBidi" w:cstheme="majorBidi" w:hint="cs"/>
          <w:sz w:val="28"/>
          <w:cs/>
        </w:rPr>
        <w:t xml:space="preserve"> </w:t>
      </w:r>
      <w:r w:rsidRPr="00AC1DFE">
        <w:rPr>
          <w:rFonts w:asciiTheme="majorBidi" w:hAnsiTheme="majorBidi" w:cstheme="majorBidi"/>
          <w:sz w:val="28"/>
        </w:rPr>
        <w:t xml:space="preserve">management </w:t>
      </w:r>
      <w:r w:rsidRPr="00FA4D9A">
        <w:rPr>
          <w:rFonts w:asciiTheme="majorBidi" w:hAnsiTheme="majorBidi" w:cstheme="majorBidi"/>
          <w:sz w:val="28"/>
        </w:rPr>
        <w:t>benefit expenses amounted to Baht</w:t>
      </w:r>
      <w:r w:rsidR="0042650B">
        <w:rPr>
          <w:rFonts w:asciiTheme="majorBidi" w:hAnsiTheme="majorBidi" w:cstheme="majorBidi"/>
          <w:sz w:val="28"/>
        </w:rPr>
        <w:t xml:space="preserve"> 24.65</w:t>
      </w:r>
      <w:r w:rsidRPr="00FA4D9A">
        <w:rPr>
          <w:rFonts w:asciiTheme="majorBidi" w:hAnsiTheme="majorBidi" w:cstheme="majorBidi"/>
          <w:sz w:val="28"/>
        </w:rPr>
        <w:t xml:space="preserve"> million and </w:t>
      </w:r>
      <w:r w:rsidR="007B47F3" w:rsidRPr="00FA4D9A">
        <w:rPr>
          <w:rFonts w:asciiTheme="majorBidi" w:hAnsiTheme="majorBidi" w:cstheme="majorBidi"/>
          <w:sz w:val="28"/>
        </w:rPr>
        <w:t xml:space="preserve">Baht </w:t>
      </w:r>
      <w:r w:rsidR="00807479" w:rsidRPr="00FA4D9A">
        <w:rPr>
          <w:rFonts w:asciiTheme="majorBidi" w:hAnsiTheme="majorBidi" w:cstheme="majorBidi"/>
          <w:sz w:val="28"/>
        </w:rPr>
        <w:t>2</w:t>
      </w:r>
      <w:r w:rsidR="002F37D6">
        <w:rPr>
          <w:rFonts w:asciiTheme="majorBidi" w:hAnsiTheme="majorBidi" w:cstheme="majorBidi"/>
          <w:sz w:val="28"/>
        </w:rPr>
        <w:t>3</w:t>
      </w:r>
      <w:r w:rsidR="00807479" w:rsidRPr="00FA4D9A">
        <w:rPr>
          <w:rFonts w:asciiTheme="majorBidi" w:hAnsiTheme="majorBidi" w:cstheme="majorBidi"/>
          <w:sz w:val="28"/>
        </w:rPr>
        <w:t>.</w:t>
      </w:r>
      <w:r w:rsidR="002F37D6">
        <w:rPr>
          <w:rFonts w:asciiTheme="majorBidi" w:hAnsiTheme="majorBidi" w:cstheme="majorBidi"/>
          <w:sz w:val="28"/>
        </w:rPr>
        <w:t>39</w:t>
      </w:r>
      <w:r w:rsidR="00807479" w:rsidRPr="00FA4D9A">
        <w:rPr>
          <w:rFonts w:asciiTheme="majorBidi" w:hAnsiTheme="majorBidi" w:cstheme="majorBidi"/>
          <w:sz w:val="28"/>
        </w:rPr>
        <w:t xml:space="preserve"> </w:t>
      </w:r>
      <w:r w:rsidRPr="00FA4D9A">
        <w:rPr>
          <w:rFonts w:asciiTheme="majorBidi" w:hAnsiTheme="majorBidi" w:cstheme="majorBidi"/>
          <w:sz w:val="28"/>
        </w:rPr>
        <w:t>million respectively (Separate: Baht</w:t>
      </w:r>
      <w:r w:rsidR="0042650B">
        <w:rPr>
          <w:rFonts w:asciiTheme="majorBidi" w:hAnsiTheme="majorBidi" w:cstheme="majorBidi"/>
          <w:sz w:val="28"/>
        </w:rPr>
        <w:t xml:space="preserve"> 23.71</w:t>
      </w:r>
      <w:r w:rsidR="00807479">
        <w:rPr>
          <w:rFonts w:asciiTheme="majorBidi" w:hAnsiTheme="majorBidi" w:cstheme="majorBidi"/>
          <w:sz w:val="28"/>
        </w:rPr>
        <w:t xml:space="preserve"> </w:t>
      </w:r>
      <w:r w:rsidRPr="00AC1DFE">
        <w:rPr>
          <w:rFonts w:asciiTheme="majorBidi" w:hAnsiTheme="majorBidi" w:cstheme="majorBidi"/>
          <w:sz w:val="28"/>
        </w:rPr>
        <w:t xml:space="preserve">million and Baht </w:t>
      </w:r>
      <w:r w:rsidR="002F37D6">
        <w:rPr>
          <w:rFonts w:asciiTheme="majorBidi" w:hAnsiTheme="majorBidi" w:cstheme="majorBidi"/>
          <w:sz w:val="28"/>
        </w:rPr>
        <w:t>22</w:t>
      </w:r>
      <w:r w:rsidR="00807479" w:rsidRPr="00AC1DFE">
        <w:rPr>
          <w:rFonts w:asciiTheme="majorBidi" w:hAnsiTheme="majorBidi" w:cstheme="majorBidi"/>
          <w:sz w:val="28"/>
        </w:rPr>
        <w:t>.</w:t>
      </w:r>
      <w:r w:rsidR="002F37D6">
        <w:rPr>
          <w:rFonts w:asciiTheme="majorBidi" w:hAnsiTheme="majorBidi" w:cstheme="majorBidi"/>
          <w:sz w:val="28"/>
        </w:rPr>
        <w:t>13</w:t>
      </w:r>
      <w:r w:rsidR="00807479" w:rsidRPr="00AC1DFE">
        <w:rPr>
          <w:rFonts w:asciiTheme="majorBidi" w:hAnsiTheme="majorBidi" w:cstheme="majorBidi"/>
          <w:sz w:val="28"/>
        </w:rPr>
        <w:t xml:space="preserve"> </w:t>
      </w:r>
      <w:r w:rsidRPr="00AC1DFE">
        <w:rPr>
          <w:rFonts w:asciiTheme="majorBidi" w:hAnsiTheme="majorBidi" w:cstheme="majorBidi"/>
          <w:sz w:val="28"/>
        </w:rPr>
        <w:t>million respectively).</w:t>
      </w:r>
    </w:p>
    <w:p w14:paraId="5FD8252D" w14:textId="4C898E33" w:rsidR="005937EC" w:rsidRPr="00AC1DFE" w:rsidRDefault="007E4FFC"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 xml:space="preserve">EMPLOYEE BENEFITS </w:t>
      </w:r>
    </w:p>
    <w:p w14:paraId="284A7858" w14:textId="047A5ED7" w:rsidR="005937EC" w:rsidRPr="00AC1DFE" w:rsidRDefault="007E4FFC" w:rsidP="00116AF7">
      <w:pPr>
        <w:pStyle w:val="NoSpacing"/>
        <w:numPr>
          <w:ilvl w:val="0"/>
          <w:numId w:val="12"/>
        </w:numPr>
        <w:spacing w:after="120"/>
        <w:ind w:left="992" w:hanging="425"/>
        <w:rPr>
          <w:rFonts w:asciiTheme="majorBidi" w:hAnsiTheme="majorBidi" w:cstheme="majorBidi"/>
          <w:b/>
          <w:bCs/>
          <w:sz w:val="28"/>
        </w:rPr>
      </w:pPr>
      <w:r w:rsidRPr="00AC1DFE">
        <w:rPr>
          <w:rFonts w:asciiTheme="majorBidi" w:hAnsiTheme="majorBidi" w:cstheme="majorBidi"/>
          <w:sz w:val="28"/>
        </w:rPr>
        <w:t>Provident Fund</w:t>
      </w:r>
    </w:p>
    <w:p w14:paraId="2018B21A" w14:textId="6D8C4BEC" w:rsidR="007E4FFC" w:rsidRPr="00AC1DFE" w:rsidRDefault="007E4FFC" w:rsidP="008D373A">
      <w:pPr>
        <w:pStyle w:val="NoSpacing"/>
        <w:spacing w:after="120"/>
        <w:ind w:left="992"/>
        <w:jc w:val="both"/>
        <w:rPr>
          <w:rFonts w:asciiTheme="majorBidi" w:hAnsiTheme="majorBidi" w:cstheme="majorBidi"/>
          <w:sz w:val="28"/>
        </w:rPr>
      </w:pPr>
      <w:r w:rsidRPr="00AC1DFE">
        <w:rPr>
          <w:rFonts w:asciiTheme="majorBidi" w:hAnsiTheme="majorBidi" w:cstheme="majorBidi"/>
          <w:sz w:val="28"/>
        </w:rPr>
        <w:t>The Company and employees have jointly established a provident fund in accordance with the Provident Fund Act B.E. 2530 and the Provident Fund Act No. 2 (B.E. 2542). The fund is contributed both by the employees and the Company by deducting the employees' salaries and the Company will pay a contribution. The benefits are entitled to the employees on their resignation in accordance with the fund regulation.</w:t>
      </w:r>
    </w:p>
    <w:p w14:paraId="1D6A67FD" w14:textId="251A82B7" w:rsidR="006120CF" w:rsidRDefault="007E4FFC" w:rsidP="00FA4D9A">
      <w:pPr>
        <w:pStyle w:val="NoSpacing"/>
        <w:spacing w:after="120"/>
        <w:ind w:left="992"/>
        <w:jc w:val="both"/>
        <w:rPr>
          <w:rFonts w:asciiTheme="majorBidi" w:hAnsiTheme="majorBidi" w:cstheme="majorBidi"/>
          <w:sz w:val="28"/>
        </w:rPr>
      </w:pPr>
      <w:r w:rsidRPr="00AC1DFE">
        <w:rPr>
          <w:rFonts w:asciiTheme="majorBidi" w:hAnsiTheme="majorBidi" w:cstheme="majorBidi"/>
          <w:sz w:val="28"/>
        </w:rPr>
        <w:t xml:space="preserve">For </w:t>
      </w:r>
      <w:r w:rsidR="006120CF" w:rsidRPr="00AC1DFE">
        <w:rPr>
          <w:rFonts w:asciiTheme="majorBidi" w:hAnsiTheme="majorBidi" w:cstheme="majorBidi"/>
          <w:sz w:val="28"/>
        </w:rPr>
        <w:t>the year ended December 31, 202</w:t>
      </w:r>
      <w:r w:rsidR="005073AA">
        <w:rPr>
          <w:rFonts w:asciiTheme="majorBidi" w:hAnsiTheme="majorBidi" w:cstheme="majorBidi"/>
          <w:sz w:val="28"/>
        </w:rPr>
        <w:t>4</w:t>
      </w:r>
      <w:r w:rsidR="006120CF" w:rsidRPr="00AC1DFE">
        <w:rPr>
          <w:rFonts w:asciiTheme="majorBidi" w:hAnsiTheme="majorBidi" w:cstheme="majorBidi"/>
          <w:sz w:val="28"/>
        </w:rPr>
        <w:t xml:space="preserve"> and 202</w:t>
      </w:r>
      <w:r w:rsidR="005073AA">
        <w:rPr>
          <w:rFonts w:asciiTheme="majorBidi" w:hAnsiTheme="majorBidi" w:cstheme="majorBidi"/>
          <w:sz w:val="28"/>
        </w:rPr>
        <w:t>3</w:t>
      </w:r>
      <w:r w:rsidR="006120CF" w:rsidRPr="00AC1DFE">
        <w:rPr>
          <w:rFonts w:asciiTheme="majorBidi" w:hAnsiTheme="majorBidi" w:cstheme="majorBidi"/>
          <w:sz w:val="28"/>
        </w:rPr>
        <w:t xml:space="preserve"> </w:t>
      </w:r>
      <w:r w:rsidRPr="00AC1DFE">
        <w:rPr>
          <w:rFonts w:asciiTheme="majorBidi" w:hAnsiTheme="majorBidi" w:cstheme="majorBidi"/>
          <w:sz w:val="28"/>
        </w:rPr>
        <w:t>the Company and subsidiaries paid the contribution to provident fund amount</w:t>
      </w:r>
      <w:r w:rsidR="00D07877" w:rsidRPr="00AC1DFE">
        <w:rPr>
          <w:rFonts w:asciiTheme="majorBidi" w:hAnsiTheme="majorBidi" w:cstheme="majorBidi"/>
          <w:sz w:val="28"/>
        </w:rPr>
        <w:t>s</w:t>
      </w:r>
      <w:r w:rsidRPr="00AC1DFE">
        <w:rPr>
          <w:rFonts w:asciiTheme="majorBidi" w:hAnsiTheme="majorBidi" w:cstheme="majorBidi"/>
          <w:sz w:val="28"/>
        </w:rPr>
        <w:t xml:space="preserve"> of Baht</w:t>
      </w:r>
      <w:r w:rsidR="00AF206B">
        <w:rPr>
          <w:rFonts w:asciiTheme="majorBidi" w:hAnsiTheme="majorBidi" w:cstheme="majorBidi" w:hint="cs"/>
          <w:sz w:val="28"/>
          <w:cs/>
        </w:rPr>
        <w:t xml:space="preserve"> 6.5</w:t>
      </w:r>
      <w:r w:rsidR="00AF206B">
        <w:rPr>
          <w:rFonts w:asciiTheme="majorBidi" w:hAnsiTheme="majorBidi" w:cstheme="majorBidi"/>
          <w:sz w:val="28"/>
        </w:rPr>
        <w:t>9</w:t>
      </w:r>
      <w:r w:rsidRPr="00AC1DFE">
        <w:rPr>
          <w:rFonts w:asciiTheme="majorBidi" w:hAnsiTheme="majorBidi" w:cstheme="majorBidi"/>
          <w:sz w:val="28"/>
        </w:rPr>
        <w:t xml:space="preserve"> million and Baht </w:t>
      </w:r>
      <w:r w:rsidR="00807479" w:rsidRPr="00AC1DFE">
        <w:rPr>
          <w:rFonts w:asciiTheme="majorBidi" w:hAnsiTheme="majorBidi" w:cstheme="majorBidi"/>
          <w:sz w:val="28"/>
        </w:rPr>
        <w:t>5.</w:t>
      </w:r>
      <w:r w:rsidR="005073AA">
        <w:rPr>
          <w:rFonts w:asciiTheme="majorBidi" w:hAnsiTheme="majorBidi" w:cstheme="majorBidi"/>
          <w:sz w:val="28"/>
        </w:rPr>
        <w:t>91</w:t>
      </w:r>
      <w:r w:rsidR="00807479" w:rsidRPr="00AC1DFE">
        <w:rPr>
          <w:rFonts w:asciiTheme="majorBidi" w:hAnsiTheme="majorBidi" w:cstheme="majorBidi"/>
          <w:sz w:val="28"/>
        </w:rPr>
        <w:t xml:space="preserve"> </w:t>
      </w:r>
      <w:r w:rsidRPr="00AC1DFE">
        <w:rPr>
          <w:rFonts w:asciiTheme="majorBidi" w:hAnsiTheme="majorBidi" w:cstheme="majorBidi"/>
          <w:sz w:val="28"/>
        </w:rPr>
        <w:t>million respectively (Separate: Baht</w:t>
      </w:r>
      <w:r w:rsidR="00AF206B">
        <w:rPr>
          <w:rFonts w:asciiTheme="majorBidi" w:hAnsiTheme="majorBidi" w:cstheme="majorBidi"/>
          <w:sz w:val="28"/>
        </w:rPr>
        <w:t xml:space="preserve"> 6.46</w:t>
      </w:r>
      <w:r w:rsidRPr="00AC1DFE">
        <w:rPr>
          <w:rFonts w:asciiTheme="majorBidi" w:hAnsiTheme="majorBidi" w:cstheme="majorBidi"/>
          <w:sz w:val="28"/>
        </w:rPr>
        <w:t xml:space="preserve"> million and Baht </w:t>
      </w:r>
      <w:r w:rsidR="00807479" w:rsidRPr="00AC1DFE">
        <w:rPr>
          <w:rFonts w:asciiTheme="majorBidi" w:hAnsiTheme="majorBidi" w:cstheme="majorBidi"/>
          <w:sz w:val="28"/>
        </w:rPr>
        <w:t>5.</w:t>
      </w:r>
      <w:r w:rsidR="005073AA">
        <w:rPr>
          <w:rFonts w:asciiTheme="majorBidi" w:hAnsiTheme="majorBidi" w:cstheme="majorBidi"/>
          <w:sz w:val="28"/>
        </w:rPr>
        <w:t>75</w:t>
      </w:r>
      <w:r w:rsidR="00807479" w:rsidRPr="00AC1DFE">
        <w:rPr>
          <w:rFonts w:asciiTheme="majorBidi" w:hAnsiTheme="majorBidi" w:cstheme="majorBidi"/>
          <w:sz w:val="28"/>
        </w:rPr>
        <w:t xml:space="preserve"> </w:t>
      </w:r>
      <w:r w:rsidRPr="00AC1DFE">
        <w:rPr>
          <w:rFonts w:asciiTheme="majorBidi" w:hAnsiTheme="majorBidi" w:cstheme="majorBidi"/>
          <w:sz w:val="28"/>
        </w:rPr>
        <w:t>million respectively).</w:t>
      </w:r>
    </w:p>
    <w:p w14:paraId="0FDA768A" w14:textId="77777777" w:rsidR="005073AA" w:rsidRPr="00AC1DFE" w:rsidRDefault="005073AA" w:rsidP="00FA4D9A">
      <w:pPr>
        <w:pStyle w:val="NoSpacing"/>
        <w:spacing w:after="120"/>
        <w:ind w:left="992"/>
        <w:jc w:val="both"/>
        <w:rPr>
          <w:rFonts w:asciiTheme="majorBidi" w:hAnsiTheme="majorBidi" w:cstheme="majorBidi"/>
          <w:sz w:val="28"/>
        </w:rPr>
      </w:pPr>
    </w:p>
    <w:p w14:paraId="66C20A39" w14:textId="2F81070E" w:rsidR="005937EC" w:rsidRPr="00AC1DFE" w:rsidRDefault="003A319B" w:rsidP="006120CF">
      <w:pPr>
        <w:pStyle w:val="NoSpacing"/>
        <w:numPr>
          <w:ilvl w:val="0"/>
          <w:numId w:val="12"/>
        </w:numPr>
        <w:ind w:left="994" w:hanging="432"/>
        <w:rPr>
          <w:rFonts w:asciiTheme="majorBidi" w:hAnsiTheme="majorBidi" w:cstheme="majorBidi"/>
          <w:sz w:val="28"/>
        </w:rPr>
      </w:pPr>
      <w:r w:rsidRPr="00AC1DFE">
        <w:rPr>
          <w:rFonts w:asciiTheme="majorBidi" w:hAnsiTheme="majorBidi" w:cstheme="majorBidi"/>
          <w:sz w:val="28"/>
        </w:rPr>
        <w:lastRenderedPageBreak/>
        <w:t>Non-current provisions for employee benefit</w:t>
      </w:r>
    </w:p>
    <w:p w14:paraId="29ADF9D1" w14:textId="5FAF36F0" w:rsidR="001C525B" w:rsidRPr="00AC1DFE" w:rsidRDefault="003A319B" w:rsidP="005937EC">
      <w:pPr>
        <w:pStyle w:val="NoSpacing"/>
        <w:spacing w:after="120"/>
        <w:ind w:left="992"/>
        <w:rPr>
          <w:rFonts w:asciiTheme="majorBidi" w:hAnsiTheme="majorBidi" w:cstheme="majorBidi"/>
          <w:sz w:val="28"/>
        </w:rPr>
      </w:pPr>
      <w:r w:rsidRPr="00AC1DFE">
        <w:rPr>
          <w:rFonts w:asciiTheme="majorBidi" w:hAnsiTheme="majorBidi" w:cstheme="majorBidi"/>
          <w:sz w:val="28"/>
        </w:rPr>
        <w:t xml:space="preserve">Changes in present value of employee benefit obligations plan. </w:t>
      </w: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84"/>
        <w:gridCol w:w="1350"/>
        <w:gridCol w:w="1236"/>
      </w:tblGrid>
      <w:tr w:rsidR="006120CF" w:rsidRPr="00AC1DFE" w14:paraId="4572ACC3" w14:textId="77777777" w:rsidTr="00456658">
        <w:tc>
          <w:tcPr>
            <w:tcW w:w="3150" w:type="dxa"/>
          </w:tcPr>
          <w:p w14:paraId="35768F64" w14:textId="77777777" w:rsidR="006120CF" w:rsidRPr="00AC1DFE" w:rsidRDefault="006120CF" w:rsidP="00456658">
            <w:pPr>
              <w:pStyle w:val="NoSpacing"/>
              <w:rPr>
                <w:rFonts w:ascii="AngsanaUPC" w:hAnsi="AngsanaUPC" w:cs="AngsanaUPC"/>
                <w:b/>
                <w:bCs/>
                <w:sz w:val="28"/>
              </w:rPr>
            </w:pPr>
          </w:p>
        </w:tc>
        <w:tc>
          <w:tcPr>
            <w:tcW w:w="5220" w:type="dxa"/>
            <w:gridSpan w:val="4"/>
            <w:vAlign w:val="bottom"/>
          </w:tcPr>
          <w:p w14:paraId="2067B40A" w14:textId="7DAC1748" w:rsidR="006120CF" w:rsidRPr="00AC1DFE" w:rsidRDefault="006120CF"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6120CF" w:rsidRPr="00AC1DFE" w14:paraId="2FAD4D5A" w14:textId="77777777" w:rsidTr="00456658">
        <w:tc>
          <w:tcPr>
            <w:tcW w:w="3150" w:type="dxa"/>
          </w:tcPr>
          <w:p w14:paraId="7AC11232" w14:textId="77777777" w:rsidR="006120CF" w:rsidRPr="00AC1DFE" w:rsidRDefault="006120CF" w:rsidP="00456658">
            <w:pPr>
              <w:pStyle w:val="NoSpacing"/>
              <w:rPr>
                <w:rFonts w:ascii="AngsanaUPC" w:hAnsi="AngsanaUPC" w:cs="AngsanaUPC"/>
                <w:b/>
                <w:bCs/>
                <w:sz w:val="28"/>
              </w:rPr>
            </w:pPr>
          </w:p>
        </w:tc>
        <w:tc>
          <w:tcPr>
            <w:tcW w:w="2634" w:type="dxa"/>
            <w:gridSpan w:val="2"/>
            <w:vAlign w:val="bottom"/>
          </w:tcPr>
          <w:p w14:paraId="5BE3F1E3" w14:textId="79DAF5D1" w:rsidR="006120CF" w:rsidRPr="00AC1DFE" w:rsidRDefault="00AD3F3E" w:rsidP="00456658">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586" w:type="dxa"/>
            <w:gridSpan w:val="2"/>
            <w:vAlign w:val="bottom"/>
          </w:tcPr>
          <w:p w14:paraId="52C376B1" w14:textId="3E4CC5A5" w:rsidR="006120CF" w:rsidRPr="00AC1DFE" w:rsidRDefault="00AD3F3E" w:rsidP="00456658">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95763A" w:rsidRPr="00AC1DFE" w14:paraId="2863B91E" w14:textId="77777777" w:rsidTr="00456658">
        <w:tc>
          <w:tcPr>
            <w:tcW w:w="3150" w:type="dxa"/>
          </w:tcPr>
          <w:p w14:paraId="267D4280" w14:textId="77777777" w:rsidR="0095763A" w:rsidRPr="00AC1DFE" w:rsidRDefault="0095763A" w:rsidP="0095763A">
            <w:pPr>
              <w:pStyle w:val="NoSpacing"/>
              <w:rPr>
                <w:rFonts w:ascii="AngsanaUPC" w:hAnsi="AngsanaUPC" w:cs="AngsanaUPC"/>
                <w:b/>
                <w:bCs/>
                <w:sz w:val="28"/>
              </w:rPr>
            </w:pPr>
          </w:p>
        </w:tc>
        <w:tc>
          <w:tcPr>
            <w:tcW w:w="1350" w:type="dxa"/>
            <w:shd w:val="clear" w:color="auto" w:fill="auto"/>
          </w:tcPr>
          <w:p w14:paraId="2E6CE2F2" w14:textId="542C3134"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4</w:t>
            </w:r>
          </w:p>
        </w:tc>
        <w:tc>
          <w:tcPr>
            <w:tcW w:w="1284" w:type="dxa"/>
            <w:shd w:val="clear" w:color="auto" w:fill="auto"/>
          </w:tcPr>
          <w:p w14:paraId="224B2B78" w14:textId="42BD63EC"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3</w:t>
            </w:r>
          </w:p>
        </w:tc>
        <w:tc>
          <w:tcPr>
            <w:tcW w:w="1350" w:type="dxa"/>
            <w:shd w:val="clear" w:color="auto" w:fill="auto"/>
          </w:tcPr>
          <w:p w14:paraId="38CF4DFF" w14:textId="5A203E8A"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4</w:t>
            </w:r>
          </w:p>
        </w:tc>
        <w:tc>
          <w:tcPr>
            <w:tcW w:w="1236" w:type="dxa"/>
          </w:tcPr>
          <w:p w14:paraId="03EFFA58" w14:textId="3B49BBAD"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3</w:t>
            </w:r>
          </w:p>
        </w:tc>
      </w:tr>
      <w:tr w:rsidR="00AF206B" w:rsidRPr="00AC1DFE" w14:paraId="4C2F27F2" w14:textId="77777777" w:rsidTr="00AF206B">
        <w:trPr>
          <w:trHeight w:val="374"/>
        </w:trPr>
        <w:tc>
          <w:tcPr>
            <w:tcW w:w="3150" w:type="dxa"/>
            <w:shd w:val="clear" w:color="auto" w:fill="auto"/>
            <w:vAlign w:val="bottom"/>
          </w:tcPr>
          <w:p w14:paraId="14C181C0" w14:textId="3F139D38" w:rsidR="00AF206B" w:rsidRPr="00AC1DFE" w:rsidRDefault="00AF206B" w:rsidP="00AF206B">
            <w:pPr>
              <w:pStyle w:val="NoSpacing"/>
              <w:rPr>
                <w:rFonts w:ascii="AngsanaUPC" w:hAnsi="AngsanaUPC" w:cs="AngsanaUPC"/>
                <w:sz w:val="28"/>
                <w:cs/>
              </w:rPr>
            </w:pPr>
            <w:r w:rsidRPr="00AC1DFE">
              <w:rPr>
                <w:rFonts w:ascii="AngsanaUPC" w:hAnsi="AngsanaUPC" w:cs="AngsanaUPC"/>
                <w:sz w:val="28"/>
              </w:rPr>
              <w:t>Employee benefit provisions,</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beginning of the year</w:t>
            </w:r>
          </w:p>
        </w:tc>
        <w:tc>
          <w:tcPr>
            <w:tcW w:w="1350" w:type="dxa"/>
            <w:shd w:val="clear" w:color="auto" w:fill="auto"/>
            <w:vAlign w:val="bottom"/>
          </w:tcPr>
          <w:p w14:paraId="5E9B7206" w14:textId="626D3B5A"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43,212,102</w:t>
            </w:r>
          </w:p>
        </w:tc>
        <w:tc>
          <w:tcPr>
            <w:tcW w:w="1284" w:type="dxa"/>
            <w:shd w:val="clear" w:color="auto" w:fill="auto"/>
            <w:vAlign w:val="bottom"/>
          </w:tcPr>
          <w:p w14:paraId="0C7230C4" w14:textId="513E429C"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57,215,540</w:t>
            </w:r>
          </w:p>
        </w:tc>
        <w:tc>
          <w:tcPr>
            <w:tcW w:w="1350" w:type="dxa"/>
            <w:shd w:val="clear" w:color="auto" w:fill="auto"/>
            <w:vAlign w:val="bottom"/>
          </w:tcPr>
          <w:p w14:paraId="13C587DA" w14:textId="5C8E30C3"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42,235,220</w:t>
            </w:r>
          </w:p>
        </w:tc>
        <w:tc>
          <w:tcPr>
            <w:tcW w:w="1236" w:type="dxa"/>
            <w:shd w:val="clear" w:color="auto" w:fill="auto"/>
            <w:vAlign w:val="bottom"/>
          </w:tcPr>
          <w:p w14:paraId="1BF975F6" w14:textId="313CD033"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56,316,499</w:t>
            </w:r>
          </w:p>
        </w:tc>
      </w:tr>
      <w:tr w:rsidR="00AF206B" w:rsidRPr="00AC1DFE" w14:paraId="48563FDC" w14:textId="77777777" w:rsidTr="00AF206B">
        <w:trPr>
          <w:trHeight w:val="374"/>
        </w:trPr>
        <w:tc>
          <w:tcPr>
            <w:tcW w:w="3150" w:type="dxa"/>
            <w:shd w:val="clear" w:color="auto" w:fill="auto"/>
            <w:vAlign w:val="bottom"/>
          </w:tcPr>
          <w:p w14:paraId="704D1BEF" w14:textId="72B45122" w:rsidR="00AF206B" w:rsidRPr="00AC1DFE" w:rsidRDefault="00AF206B" w:rsidP="00AF206B">
            <w:pPr>
              <w:pStyle w:val="NoSpacing"/>
              <w:rPr>
                <w:rFonts w:ascii="AngsanaUPC" w:hAnsi="AngsanaUPC" w:cs="AngsanaUPC"/>
                <w:b/>
                <w:bCs/>
                <w:sz w:val="28"/>
              </w:rPr>
            </w:pPr>
            <w:r w:rsidRPr="00AC1DFE">
              <w:rPr>
                <w:rFonts w:ascii="AngsanaUPC" w:hAnsi="AngsanaUPC" w:cs="AngsanaUPC"/>
                <w:b/>
                <w:bCs/>
                <w:sz w:val="28"/>
              </w:rPr>
              <w:t>Recognized in profit or loss</w:t>
            </w:r>
          </w:p>
        </w:tc>
        <w:tc>
          <w:tcPr>
            <w:tcW w:w="1350" w:type="dxa"/>
            <w:shd w:val="clear" w:color="auto" w:fill="auto"/>
            <w:vAlign w:val="bottom"/>
          </w:tcPr>
          <w:p w14:paraId="59359BE7" w14:textId="77777777" w:rsidR="00AF206B" w:rsidRPr="00AF206B" w:rsidRDefault="00AF206B" w:rsidP="00AF206B">
            <w:pPr>
              <w:pStyle w:val="NoSpacing"/>
              <w:jc w:val="right"/>
              <w:rPr>
                <w:rFonts w:ascii="AngsanaUPC" w:hAnsi="AngsanaUPC" w:cs="AngsanaUPC"/>
                <w:sz w:val="28"/>
              </w:rPr>
            </w:pPr>
          </w:p>
        </w:tc>
        <w:tc>
          <w:tcPr>
            <w:tcW w:w="1284" w:type="dxa"/>
            <w:shd w:val="clear" w:color="auto" w:fill="auto"/>
            <w:vAlign w:val="bottom"/>
          </w:tcPr>
          <w:p w14:paraId="78AAE553" w14:textId="77777777" w:rsidR="00AF206B" w:rsidRPr="00AF206B" w:rsidRDefault="00AF206B" w:rsidP="00AF206B">
            <w:pPr>
              <w:pStyle w:val="NoSpacing"/>
              <w:jc w:val="right"/>
              <w:rPr>
                <w:rFonts w:ascii="AngsanaUPC" w:hAnsi="AngsanaUPC" w:cs="AngsanaUPC"/>
                <w:sz w:val="28"/>
              </w:rPr>
            </w:pPr>
          </w:p>
        </w:tc>
        <w:tc>
          <w:tcPr>
            <w:tcW w:w="1350" w:type="dxa"/>
            <w:shd w:val="clear" w:color="auto" w:fill="auto"/>
            <w:vAlign w:val="bottom"/>
          </w:tcPr>
          <w:p w14:paraId="4F2C9D62" w14:textId="77777777" w:rsidR="00AF206B" w:rsidRPr="00AF206B" w:rsidRDefault="00AF206B" w:rsidP="00AF206B">
            <w:pPr>
              <w:pStyle w:val="NoSpacing"/>
              <w:jc w:val="right"/>
              <w:rPr>
                <w:rFonts w:ascii="AngsanaUPC" w:hAnsi="AngsanaUPC" w:cs="AngsanaUPC"/>
                <w:sz w:val="28"/>
              </w:rPr>
            </w:pPr>
          </w:p>
        </w:tc>
        <w:tc>
          <w:tcPr>
            <w:tcW w:w="1236" w:type="dxa"/>
            <w:shd w:val="clear" w:color="auto" w:fill="auto"/>
            <w:vAlign w:val="bottom"/>
          </w:tcPr>
          <w:p w14:paraId="7D9E98BB" w14:textId="77777777" w:rsidR="00AF206B" w:rsidRPr="00AF206B" w:rsidRDefault="00AF206B" w:rsidP="00AF206B">
            <w:pPr>
              <w:pStyle w:val="NoSpacing"/>
              <w:jc w:val="right"/>
              <w:rPr>
                <w:rFonts w:ascii="AngsanaUPC" w:hAnsi="AngsanaUPC" w:cs="AngsanaUPC"/>
                <w:sz w:val="28"/>
              </w:rPr>
            </w:pPr>
          </w:p>
        </w:tc>
      </w:tr>
      <w:tr w:rsidR="00AF206B" w:rsidRPr="00AC1DFE" w14:paraId="04A57DC4" w14:textId="77777777" w:rsidTr="00AF206B">
        <w:trPr>
          <w:trHeight w:val="374"/>
        </w:trPr>
        <w:tc>
          <w:tcPr>
            <w:tcW w:w="3150" w:type="dxa"/>
            <w:shd w:val="clear" w:color="auto" w:fill="auto"/>
            <w:vAlign w:val="bottom"/>
          </w:tcPr>
          <w:p w14:paraId="0C684686" w14:textId="77777777" w:rsidR="00AF206B" w:rsidRPr="00AC1DFE" w:rsidRDefault="00AF206B" w:rsidP="00AF206B">
            <w:pPr>
              <w:pStyle w:val="NoSpacing"/>
              <w:rPr>
                <w:rFonts w:ascii="AngsanaUPC" w:hAnsi="AngsanaUPC" w:cs="AngsanaUPC"/>
                <w:sz w:val="28"/>
                <w:cs/>
              </w:rPr>
            </w:pPr>
            <w:r w:rsidRPr="00AC1DFE">
              <w:rPr>
                <w:rFonts w:ascii="AngsanaUPC" w:hAnsi="AngsanaUPC" w:cs="AngsanaUPC"/>
                <w:sz w:val="28"/>
              </w:rPr>
              <w:t>Current cost of service and interest</w:t>
            </w:r>
          </w:p>
        </w:tc>
        <w:tc>
          <w:tcPr>
            <w:tcW w:w="1350" w:type="dxa"/>
            <w:shd w:val="clear" w:color="auto" w:fill="auto"/>
            <w:vAlign w:val="bottom"/>
          </w:tcPr>
          <w:p w14:paraId="17664645" w14:textId="76AF9319"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5,410,588</w:t>
            </w:r>
          </w:p>
        </w:tc>
        <w:tc>
          <w:tcPr>
            <w:tcW w:w="1284" w:type="dxa"/>
            <w:shd w:val="clear" w:color="auto" w:fill="auto"/>
            <w:vAlign w:val="bottom"/>
          </w:tcPr>
          <w:p w14:paraId="49A27266" w14:textId="68DA47EA"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6,175,660</w:t>
            </w:r>
          </w:p>
        </w:tc>
        <w:tc>
          <w:tcPr>
            <w:tcW w:w="1350" w:type="dxa"/>
            <w:shd w:val="clear" w:color="auto" w:fill="auto"/>
            <w:vAlign w:val="bottom"/>
          </w:tcPr>
          <w:p w14:paraId="780B88C5" w14:textId="1905C7E8"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5,409,357</w:t>
            </w:r>
          </w:p>
        </w:tc>
        <w:tc>
          <w:tcPr>
            <w:tcW w:w="1236" w:type="dxa"/>
            <w:shd w:val="clear" w:color="auto" w:fill="auto"/>
            <w:vAlign w:val="bottom"/>
          </w:tcPr>
          <w:p w14:paraId="6D8AE5F9" w14:textId="6CC238E6"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6,022,819</w:t>
            </w:r>
          </w:p>
        </w:tc>
      </w:tr>
      <w:tr w:rsidR="00AF206B" w:rsidRPr="00AC1DFE" w14:paraId="595426FB" w14:textId="77777777" w:rsidTr="00AF206B">
        <w:trPr>
          <w:trHeight w:val="374"/>
        </w:trPr>
        <w:tc>
          <w:tcPr>
            <w:tcW w:w="3150" w:type="dxa"/>
            <w:shd w:val="clear" w:color="auto" w:fill="auto"/>
            <w:vAlign w:val="bottom"/>
          </w:tcPr>
          <w:p w14:paraId="6D166B80" w14:textId="6B1EB0D2" w:rsidR="00AF206B" w:rsidRPr="00AC1DFE" w:rsidRDefault="00AF206B" w:rsidP="00AF206B">
            <w:pPr>
              <w:pStyle w:val="NoSpacing"/>
              <w:rPr>
                <w:rFonts w:ascii="AngsanaUPC" w:hAnsi="AngsanaUPC" w:cs="AngsanaUPC"/>
                <w:sz w:val="28"/>
              </w:rPr>
            </w:pPr>
            <w:r w:rsidRPr="00AC1DFE">
              <w:rPr>
                <w:rFonts w:ascii="AngsanaUPC" w:hAnsi="AngsanaUPC" w:cs="AngsanaUPC"/>
                <w:sz w:val="28"/>
                <w:cs/>
              </w:rPr>
              <w:t>(</w:t>
            </w:r>
            <w:r w:rsidRPr="00AC1DFE">
              <w:rPr>
                <w:rFonts w:ascii="AngsanaUPC" w:hAnsi="AngsanaUPC" w:cs="AngsanaUPC"/>
                <w:sz w:val="28"/>
              </w:rPr>
              <w:t>Gain) loss from</w:t>
            </w:r>
            <w:r w:rsidRPr="00AC1DFE">
              <w:rPr>
                <w:rFonts w:ascii="AngsanaUPC" w:hAnsi="AngsanaUPC" w:cs="AngsanaUPC" w:hint="cs"/>
                <w:sz w:val="28"/>
                <w:cs/>
              </w:rPr>
              <w:t xml:space="preserve"> </w:t>
            </w:r>
            <w:r w:rsidRPr="00AC1DFE">
              <w:rPr>
                <w:rFonts w:ascii="AngsanaUPC" w:hAnsi="AngsanaUPC" w:cs="AngsanaUPC"/>
                <w:sz w:val="28"/>
              </w:rPr>
              <w:t xml:space="preserve">payment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 xml:space="preserve"> employee benefits</w:t>
            </w:r>
          </w:p>
        </w:tc>
        <w:tc>
          <w:tcPr>
            <w:tcW w:w="1350" w:type="dxa"/>
            <w:shd w:val="clear" w:color="auto" w:fill="auto"/>
            <w:vAlign w:val="bottom"/>
          </w:tcPr>
          <w:p w14:paraId="102701CB" w14:textId="720DD1B4"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1,608,574</w:t>
            </w:r>
          </w:p>
        </w:tc>
        <w:tc>
          <w:tcPr>
            <w:tcW w:w="1284" w:type="dxa"/>
            <w:shd w:val="clear" w:color="auto" w:fill="auto"/>
            <w:vAlign w:val="bottom"/>
          </w:tcPr>
          <w:p w14:paraId="437C78A0" w14:textId="13F6874D"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w:t>
            </w:r>
          </w:p>
        </w:tc>
        <w:tc>
          <w:tcPr>
            <w:tcW w:w="1350" w:type="dxa"/>
            <w:shd w:val="clear" w:color="auto" w:fill="auto"/>
            <w:vAlign w:val="bottom"/>
          </w:tcPr>
          <w:p w14:paraId="192C6E97" w14:textId="73B1496B"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609,162</w:t>
            </w:r>
          </w:p>
        </w:tc>
        <w:tc>
          <w:tcPr>
            <w:tcW w:w="1236" w:type="dxa"/>
            <w:shd w:val="clear" w:color="auto" w:fill="auto"/>
            <w:vAlign w:val="bottom"/>
          </w:tcPr>
          <w:p w14:paraId="589B4FE0" w14:textId="74E3B6D1"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w:t>
            </w:r>
          </w:p>
        </w:tc>
      </w:tr>
      <w:tr w:rsidR="00AF206B" w:rsidRPr="00AC1DFE" w14:paraId="642289BD" w14:textId="77777777" w:rsidTr="00AF206B">
        <w:trPr>
          <w:trHeight w:val="374"/>
        </w:trPr>
        <w:tc>
          <w:tcPr>
            <w:tcW w:w="3150" w:type="dxa"/>
            <w:shd w:val="clear" w:color="auto" w:fill="auto"/>
            <w:vAlign w:val="bottom"/>
          </w:tcPr>
          <w:p w14:paraId="22436C7F" w14:textId="77777777" w:rsidR="00AF206B" w:rsidRPr="00AC1DFE" w:rsidRDefault="00AF206B" w:rsidP="00AF206B">
            <w:pPr>
              <w:pStyle w:val="NoSpacing"/>
              <w:rPr>
                <w:rFonts w:ascii="AngsanaUPC" w:hAnsi="AngsanaUPC" w:cs="AngsanaUPC"/>
                <w:sz w:val="28"/>
                <w:cs/>
              </w:rPr>
            </w:pPr>
          </w:p>
        </w:tc>
        <w:tc>
          <w:tcPr>
            <w:tcW w:w="1350" w:type="dxa"/>
            <w:shd w:val="clear" w:color="auto" w:fill="auto"/>
            <w:vAlign w:val="bottom"/>
          </w:tcPr>
          <w:p w14:paraId="0FA600FB" w14:textId="5EE9706D"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7,019,162</w:t>
            </w:r>
          </w:p>
        </w:tc>
        <w:tc>
          <w:tcPr>
            <w:tcW w:w="1284" w:type="dxa"/>
            <w:shd w:val="clear" w:color="auto" w:fill="auto"/>
            <w:vAlign w:val="bottom"/>
          </w:tcPr>
          <w:p w14:paraId="6E80638A" w14:textId="39A17B38"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cs/>
              </w:rPr>
              <w:t>6</w:t>
            </w:r>
            <w:r w:rsidRPr="00AF206B">
              <w:rPr>
                <w:rFonts w:ascii="AngsanaUPC" w:hAnsi="AngsanaUPC" w:cs="AngsanaUPC"/>
                <w:sz w:val="28"/>
              </w:rPr>
              <w:t>,</w:t>
            </w:r>
            <w:r w:rsidRPr="00AF206B">
              <w:rPr>
                <w:rFonts w:ascii="AngsanaUPC" w:hAnsi="AngsanaUPC" w:cs="AngsanaUPC"/>
                <w:sz w:val="28"/>
                <w:cs/>
              </w:rPr>
              <w:t>175</w:t>
            </w:r>
            <w:r w:rsidRPr="00AF206B">
              <w:rPr>
                <w:rFonts w:ascii="AngsanaUPC" w:hAnsi="AngsanaUPC" w:cs="AngsanaUPC"/>
                <w:sz w:val="28"/>
              </w:rPr>
              <w:t>,</w:t>
            </w:r>
            <w:r w:rsidRPr="00AF206B">
              <w:rPr>
                <w:rFonts w:ascii="AngsanaUPC" w:hAnsi="AngsanaUPC" w:cs="AngsanaUPC"/>
                <w:sz w:val="28"/>
                <w:cs/>
              </w:rPr>
              <w:t>660</w:t>
            </w:r>
          </w:p>
        </w:tc>
        <w:tc>
          <w:tcPr>
            <w:tcW w:w="1350" w:type="dxa"/>
            <w:shd w:val="clear" w:color="auto" w:fill="auto"/>
            <w:vAlign w:val="bottom"/>
          </w:tcPr>
          <w:p w14:paraId="4E77947A" w14:textId="0300DEF3"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6,018,519</w:t>
            </w:r>
          </w:p>
        </w:tc>
        <w:tc>
          <w:tcPr>
            <w:tcW w:w="1236" w:type="dxa"/>
            <w:shd w:val="clear" w:color="auto" w:fill="auto"/>
            <w:vAlign w:val="bottom"/>
          </w:tcPr>
          <w:p w14:paraId="5C87E329" w14:textId="6978E28D"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6,022,819</w:t>
            </w:r>
          </w:p>
        </w:tc>
      </w:tr>
      <w:tr w:rsidR="00AF206B" w:rsidRPr="00AC1DFE" w14:paraId="67A8095D" w14:textId="77777777" w:rsidTr="00AF206B">
        <w:trPr>
          <w:trHeight w:val="374"/>
        </w:trPr>
        <w:tc>
          <w:tcPr>
            <w:tcW w:w="3150" w:type="dxa"/>
            <w:shd w:val="clear" w:color="auto" w:fill="auto"/>
            <w:vAlign w:val="bottom"/>
          </w:tcPr>
          <w:p w14:paraId="6D2FCB68" w14:textId="77777777" w:rsidR="00AF206B" w:rsidRDefault="00AF206B" w:rsidP="00AF206B">
            <w:pPr>
              <w:pStyle w:val="NoSpacing"/>
              <w:rPr>
                <w:rFonts w:ascii="AngsanaUPC" w:hAnsi="AngsanaUPC" w:cs="AngsanaUPC"/>
                <w:b/>
                <w:bCs/>
                <w:sz w:val="28"/>
              </w:rPr>
            </w:pPr>
            <w:r w:rsidRPr="00AC1DFE">
              <w:rPr>
                <w:rFonts w:ascii="AngsanaUPC" w:hAnsi="AngsanaUPC" w:cs="AngsanaUPC"/>
                <w:b/>
                <w:bCs/>
                <w:sz w:val="28"/>
              </w:rPr>
              <w:t xml:space="preserve">Recognized in </w:t>
            </w:r>
            <w:r>
              <w:rPr>
                <w:rFonts w:ascii="AngsanaUPC" w:hAnsi="AngsanaUPC" w:cs="AngsanaUPC"/>
                <w:b/>
                <w:bCs/>
                <w:sz w:val="28"/>
              </w:rPr>
              <w:t>other comprehensive</w:t>
            </w:r>
          </w:p>
          <w:p w14:paraId="63AF00E8" w14:textId="5D9B47CB" w:rsidR="00AF206B" w:rsidRPr="00AC1DFE" w:rsidRDefault="00AF206B" w:rsidP="00AF206B">
            <w:pPr>
              <w:pStyle w:val="NoSpacing"/>
              <w:rPr>
                <w:rFonts w:ascii="AngsanaUPC" w:hAnsi="AngsanaUPC" w:cs="AngsanaUPC"/>
                <w:sz w:val="28"/>
                <w:cs/>
              </w:rPr>
            </w:pPr>
            <w:r w:rsidRPr="00AC1DFE">
              <w:rPr>
                <w:rFonts w:ascii="AngsanaUPC" w:hAnsi="AngsanaUPC" w:cs="AngsanaUPC" w:hint="cs"/>
                <w:sz w:val="28"/>
                <w:cs/>
              </w:rPr>
              <w:t xml:space="preserve">     </w:t>
            </w:r>
            <w:r w:rsidRPr="00AC1DFE">
              <w:rPr>
                <w:rFonts w:ascii="AngsanaUPC" w:hAnsi="AngsanaUPC" w:cs="AngsanaUPC"/>
                <w:sz w:val="28"/>
              </w:rPr>
              <w:t xml:space="preserve"> </w:t>
            </w:r>
            <w:r>
              <w:rPr>
                <w:rFonts w:ascii="AngsanaUPC" w:hAnsi="AngsanaUPC" w:cs="AngsanaUPC"/>
                <w:b/>
                <w:bCs/>
                <w:sz w:val="28"/>
              </w:rPr>
              <w:t>income</w:t>
            </w:r>
          </w:p>
        </w:tc>
        <w:tc>
          <w:tcPr>
            <w:tcW w:w="1350" w:type="dxa"/>
            <w:shd w:val="clear" w:color="auto" w:fill="auto"/>
            <w:vAlign w:val="bottom"/>
          </w:tcPr>
          <w:p w14:paraId="4BC2BF17" w14:textId="77777777" w:rsidR="00AF206B" w:rsidRPr="00AF206B" w:rsidRDefault="00AF206B" w:rsidP="00AF206B">
            <w:pPr>
              <w:pStyle w:val="NoSpacing"/>
              <w:jc w:val="right"/>
              <w:rPr>
                <w:rFonts w:ascii="AngsanaUPC" w:hAnsi="AngsanaUPC" w:cs="AngsanaUPC"/>
                <w:sz w:val="28"/>
                <w:cs/>
              </w:rPr>
            </w:pPr>
          </w:p>
        </w:tc>
        <w:tc>
          <w:tcPr>
            <w:tcW w:w="1284" w:type="dxa"/>
            <w:shd w:val="clear" w:color="auto" w:fill="auto"/>
            <w:vAlign w:val="bottom"/>
          </w:tcPr>
          <w:p w14:paraId="0929A409" w14:textId="77777777" w:rsidR="00AF206B" w:rsidRPr="00AF206B" w:rsidRDefault="00AF206B" w:rsidP="00AF206B">
            <w:pPr>
              <w:pStyle w:val="NoSpacing"/>
              <w:jc w:val="right"/>
              <w:rPr>
                <w:rFonts w:ascii="AngsanaUPC" w:hAnsi="AngsanaUPC" w:cs="AngsanaUPC"/>
                <w:sz w:val="28"/>
              </w:rPr>
            </w:pPr>
          </w:p>
        </w:tc>
        <w:tc>
          <w:tcPr>
            <w:tcW w:w="1350" w:type="dxa"/>
            <w:shd w:val="clear" w:color="auto" w:fill="auto"/>
            <w:vAlign w:val="bottom"/>
          </w:tcPr>
          <w:p w14:paraId="1D86961C" w14:textId="77777777" w:rsidR="00AF206B" w:rsidRPr="00AF206B" w:rsidRDefault="00AF206B" w:rsidP="00AF206B">
            <w:pPr>
              <w:pStyle w:val="NoSpacing"/>
              <w:jc w:val="right"/>
              <w:rPr>
                <w:rFonts w:ascii="AngsanaUPC" w:hAnsi="AngsanaUPC" w:cs="AngsanaUPC"/>
                <w:sz w:val="28"/>
              </w:rPr>
            </w:pPr>
          </w:p>
        </w:tc>
        <w:tc>
          <w:tcPr>
            <w:tcW w:w="1236" w:type="dxa"/>
            <w:shd w:val="clear" w:color="auto" w:fill="auto"/>
            <w:vAlign w:val="bottom"/>
          </w:tcPr>
          <w:p w14:paraId="4F39636C" w14:textId="77777777" w:rsidR="00AF206B" w:rsidRPr="00AF206B" w:rsidRDefault="00AF206B" w:rsidP="00AF206B">
            <w:pPr>
              <w:pStyle w:val="NoSpacing"/>
              <w:jc w:val="right"/>
              <w:rPr>
                <w:rFonts w:ascii="AngsanaUPC" w:hAnsi="AngsanaUPC" w:cs="AngsanaUPC"/>
                <w:sz w:val="28"/>
              </w:rPr>
            </w:pPr>
          </w:p>
        </w:tc>
      </w:tr>
      <w:tr w:rsidR="00AF206B" w:rsidRPr="00AC1DFE" w14:paraId="64B018F3" w14:textId="77777777" w:rsidTr="00AF206B">
        <w:trPr>
          <w:trHeight w:val="374"/>
        </w:trPr>
        <w:tc>
          <w:tcPr>
            <w:tcW w:w="3150" w:type="dxa"/>
            <w:shd w:val="clear" w:color="auto" w:fill="auto"/>
            <w:vAlign w:val="bottom"/>
          </w:tcPr>
          <w:p w14:paraId="7D32F5A9" w14:textId="38B302D3" w:rsidR="00AF206B" w:rsidRPr="00721710" w:rsidRDefault="00AF206B" w:rsidP="00AF206B">
            <w:pPr>
              <w:pStyle w:val="NoSpacing"/>
              <w:rPr>
                <w:rFonts w:ascii="AngsanaUPC" w:hAnsi="AngsanaUPC" w:cs="AngsanaUPC"/>
                <w:sz w:val="28"/>
              </w:rPr>
            </w:pPr>
            <w:r>
              <w:rPr>
                <w:rFonts w:ascii="AngsanaUPC" w:hAnsi="AngsanaUPC" w:cs="AngsanaUPC"/>
                <w:sz w:val="28"/>
              </w:rPr>
              <w:t xml:space="preserve">(Gain) loss </w:t>
            </w:r>
            <w:r w:rsidRPr="00721710">
              <w:rPr>
                <w:rFonts w:ascii="AngsanaUPC" w:hAnsi="AngsanaUPC" w:cs="AngsanaUPC"/>
                <w:sz w:val="28"/>
              </w:rPr>
              <w:t>from estimat</w:t>
            </w:r>
            <w:r>
              <w:rPr>
                <w:rFonts w:ascii="AngsanaUPC" w:hAnsi="AngsanaUPC" w:cs="AngsanaUPC"/>
                <w:sz w:val="28"/>
              </w:rPr>
              <w:t>e</w:t>
            </w:r>
          </w:p>
          <w:p w14:paraId="7318B502" w14:textId="1845C3ED" w:rsidR="00AF206B" w:rsidRPr="00AC1DFE" w:rsidRDefault="00AF206B" w:rsidP="00AF206B">
            <w:pPr>
              <w:pStyle w:val="NoSpacing"/>
              <w:rPr>
                <w:rFonts w:ascii="AngsanaUPC" w:hAnsi="AngsanaUPC" w:cs="AngsanaUPC"/>
                <w:sz w:val="28"/>
                <w:cs/>
              </w:rPr>
            </w:pPr>
            <w:r w:rsidRPr="00AC1DFE">
              <w:rPr>
                <w:rFonts w:ascii="AngsanaUPC" w:hAnsi="AngsanaUPC" w:cs="AngsanaUPC" w:hint="cs"/>
                <w:sz w:val="28"/>
                <w:cs/>
              </w:rPr>
              <w:t xml:space="preserve">     </w:t>
            </w:r>
            <w:r w:rsidRPr="00AC1DFE">
              <w:rPr>
                <w:rFonts w:ascii="AngsanaUPC" w:hAnsi="AngsanaUPC" w:cs="AngsanaUPC"/>
                <w:sz w:val="28"/>
              </w:rPr>
              <w:t xml:space="preserve"> </w:t>
            </w:r>
            <w:r>
              <w:rPr>
                <w:rFonts w:ascii="AngsanaUPC" w:hAnsi="AngsanaUPC" w:cs="AngsanaUPC"/>
                <w:sz w:val="28"/>
              </w:rPr>
              <w:t>a</w:t>
            </w:r>
            <w:r w:rsidRPr="00721710">
              <w:rPr>
                <w:rFonts w:ascii="AngsanaUPC" w:hAnsi="AngsanaUPC" w:cs="AngsanaUPC"/>
                <w:sz w:val="28"/>
              </w:rPr>
              <w:t>ccording to actuarial principles</w:t>
            </w:r>
          </w:p>
        </w:tc>
        <w:tc>
          <w:tcPr>
            <w:tcW w:w="1350" w:type="dxa"/>
            <w:shd w:val="clear" w:color="auto" w:fill="auto"/>
            <w:vAlign w:val="bottom"/>
          </w:tcPr>
          <w:p w14:paraId="15E5017E" w14:textId="464E06CF" w:rsidR="00AF206B" w:rsidRPr="00AF206B" w:rsidRDefault="00AF206B" w:rsidP="00AF206B">
            <w:pPr>
              <w:pStyle w:val="NoSpacing"/>
              <w:jc w:val="right"/>
              <w:rPr>
                <w:rFonts w:ascii="AngsanaUPC" w:hAnsi="AngsanaUPC" w:cs="AngsanaUPC"/>
                <w:sz w:val="28"/>
                <w:cs/>
              </w:rPr>
            </w:pPr>
            <w:r w:rsidRPr="00AF206B">
              <w:rPr>
                <w:rFonts w:ascii="AngsanaUPC" w:hAnsi="AngsanaUPC" w:cs="AngsanaUPC"/>
                <w:sz w:val="28"/>
              </w:rPr>
              <w:t>-</w:t>
            </w:r>
          </w:p>
        </w:tc>
        <w:tc>
          <w:tcPr>
            <w:tcW w:w="1284" w:type="dxa"/>
            <w:shd w:val="clear" w:color="auto" w:fill="auto"/>
            <w:vAlign w:val="bottom"/>
          </w:tcPr>
          <w:p w14:paraId="0D770AAE" w14:textId="44059319"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(14,135,533)</w:t>
            </w:r>
          </w:p>
        </w:tc>
        <w:tc>
          <w:tcPr>
            <w:tcW w:w="1350" w:type="dxa"/>
            <w:shd w:val="clear" w:color="auto" w:fill="auto"/>
            <w:vAlign w:val="bottom"/>
          </w:tcPr>
          <w:p w14:paraId="2AE168C3" w14:textId="24E90B2A" w:rsidR="00AF206B" w:rsidRPr="00AF206B" w:rsidRDefault="00AF206B" w:rsidP="00AF206B">
            <w:pPr>
              <w:pStyle w:val="NoSpacing"/>
              <w:jc w:val="right"/>
              <w:rPr>
                <w:rFonts w:ascii="AngsanaUPC" w:hAnsi="AngsanaUPC" w:cs="AngsanaUPC"/>
                <w:sz w:val="28"/>
              </w:rPr>
            </w:pPr>
            <w:r w:rsidRPr="00AF206B">
              <w:rPr>
                <w:rFonts w:ascii="AngsanaUPC" w:hAnsi="AngsanaUPC" w:cs="AngsanaUPC" w:hint="cs"/>
                <w:sz w:val="28"/>
                <w:cs/>
              </w:rPr>
              <w:t>-</w:t>
            </w:r>
          </w:p>
        </w:tc>
        <w:tc>
          <w:tcPr>
            <w:tcW w:w="1236" w:type="dxa"/>
            <w:shd w:val="clear" w:color="auto" w:fill="auto"/>
            <w:vAlign w:val="bottom"/>
          </w:tcPr>
          <w:p w14:paraId="247CD97B" w14:textId="000CC4C6"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(14,114,533)</w:t>
            </w:r>
          </w:p>
        </w:tc>
      </w:tr>
      <w:tr w:rsidR="00AF206B" w:rsidRPr="00AC1DFE" w14:paraId="5C39B6C7" w14:textId="77777777" w:rsidTr="00AF206B">
        <w:trPr>
          <w:trHeight w:val="374"/>
        </w:trPr>
        <w:tc>
          <w:tcPr>
            <w:tcW w:w="3150" w:type="dxa"/>
            <w:shd w:val="clear" w:color="auto" w:fill="auto"/>
            <w:vAlign w:val="bottom"/>
          </w:tcPr>
          <w:p w14:paraId="6BAF4745" w14:textId="69B2C28B" w:rsidR="00AF206B" w:rsidRPr="00AC1DFE" w:rsidRDefault="00AF206B" w:rsidP="00AF206B">
            <w:pPr>
              <w:pStyle w:val="NoSpacing"/>
              <w:rPr>
                <w:rFonts w:ascii="AngsanaUPC" w:hAnsi="AngsanaUPC" w:cs="AngsanaUPC"/>
                <w:b/>
                <w:bCs/>
                <w:sz w:val="28"/>
              </w:rPr>
            </w:pPr>
            <w:r w:rsidRPr="00AC1DFE">
              <w:rPr>
                <w:rFonts w:ascii="AngsanaUPC" w:hAnsi="AngsanaUPC" w:cs="AngsanaUPC"/>
                <w:b/>
                <w:bCs/>
                <w:sz w:val="28"/>
              </w:rPr>
              <w:t>Other:</w:t>
            </w:r>
          </w:p>
        </w:tc>
        <w:tc>
          <w:tcPr>
            <w:tcW w:w="1350" w:type="dxa"/>
            <w:shd w:val="clear" w:color="auto" w:fill="auto"/>
            <w:vAlign w:val="bottom"/>
          </w:tcPr>
          <w:p w14:paraId="3E4E23D8" w14:textId="3E6C9B6E" w:rsidR="00AF206B" w:rsidRPr="00AF206B" w:rsidRDefault="00AF206B" w:rsidP="00AF206B">
            <w:pPr>
              <w:pStyle w:val="NoSpacing"/>
              <w:jc w:val="right"/>
              <w:rPr>
                <w:rFonts w:ascii="AngsanaUPC" w:hAnsi="AngsanaUPC" w:cs="AngsanaUPC"/>
                <w:sz w:val="28"/>
              </w:rPr>
            </w:pPr>
          </w:p>
        </w:tc>
        <w:tc>
          <w:tcPr>
            <w:tcW w:w="1284" w:type="dxa"/>
            <w:shd w:val="clear" w:color="auto" w:fill="auto"/>
            <w:vAlign w:val="bottom"/>
          </w:tcPr>
          <w:p w14:paraId="56C1E005" w14:textId="77777777" w:rsidR="00AF206B" w:rsidRPr="00AF206B" w:rsidRDefault="00AF206B" w:rsidP="00AF206B">
            <w:pPr>
              <w:pStyle w:val="NoSpacing"/>
              <w:jc w:val="right"/>
              <w:rPr>
                <w:rFonts w:ascii="AngsanaUPC" w:hAnsi="AngsanaUPC" w:cs="AngsanaUPC"/>
                <w:sz w:val="28"/>
              </w:rPr>
            </w:pPr>
          </w:p>
        </w:tc>
        <w:tc>
          <w:tcPr>
            <w:tcW w:w="1350" w:type="dxa"/>
            <w:shd w:val="clear" w:color="auto" w:fill="auto"/>
            <w:vAlign w:val="bottom"/>
          </w:tcPr>
          <w:p w14:paraId="66BC15C0" w14:textId="77777777" w:rsidR="00AF206B" w:rsidRPr="00AF206B" w:rsidRDefault="00AF206B" w:rsidP="00AF206B">
            <w:pPr>
              <w:pStyle w:val="NoSpacing"/>
              <w:jc w:val="right"/>
              <w:rPr>
                <w:rFonts w:ascii="AngsanaUPC" w:hAnsi="AngsanaUPC" w:cs="AngsanaUPC"/>
                <w:sz w:val="28"/>
              </w:rPr>
            </w:pPr>
          </w:p>
        </w:tc>
        <w:tc>
          <w:tcPr>
            <w:tcW w:w="1236" w:type="dxa"/>
            <w:shd w:val="clear" w:color="auto" w:fill="auto"/>
            <w:vAlign w:val="bottom"/>
          </w:tcPr>
          <w:p w14:paraId="589B6334" w14:textId="77777777" w:rsidR="00AF206B" w:rsidRPr="00AF206B" w:rsidRDefault="00AF206B" w:rsidP="00AF206B">
            <w:pPr>
              <w:pStyle w:val="NoSpacing"/>
              <w:jc w:val="right"/>
              <w:rPr>
                <w:rFonts w:ascii="AngsanaUPC" w:hAnsi="AngsanaUPC" w:cs="AngsanaUPC"/>
                <w:sz w:val="28"/>
              </w:rPr>
            </w:pPr>
          </w:p>
        </w:tc>
      </w:tr>
      <w:tr w:rsidR="00AF206B" w:rsidRPr="00AC1DFE" w14:paraId="0AFAB6BE" w14:textId="77777777" w:rsidTr="00AF206B">
        <w:trPr>
          <w:trHeight w:val="374"/>
        </w:trPr>
        <w:tc>
          <w:tcPr>
            <w:tcW w:w="3150" w:type="dxa"/>
            <w:shd w:val="clear" w:color="auto" w:fill="auto"/>
            <w:vAlign w:val="bottom"/>
          </w:tcPr>
          <w:p w14:paraId="661C22B7" w14:textId="17957821" w:rsidR="00AF206B" w:rsidRPr="00AC1DFE" w:rsidRDefault="00AF206B" w:rsidP="00AF206B">
            <w:pPr>
              <w:pStyle w:val="NoSpacing"/>
              <w:rPr>
                <w:rFonts w:ascii="AngsanaUPC" w:hAnsi="AngsanaUPC" w:cs="AngsanaUPC"/>
                <w:sz w:val="28"/>
                <w:cs/>
              </w:rPr>
            </w:pPr>
            <w:r w:rsidRPr="00AC1DFE">
              <w:rPr>
                <w:rFonts w:ascii="AngsanaUPC" w:hAnsi="AngsanaUPC" w:cs="AngsanaUPC"/>
                <w:sz w:val="28"/>
              </w:rPr>
              <w:t>Employee benefit pay</w:t>
            </w:r>
          </w:p>
        </w:tc>
        <w:tc>
          <w:tcPr>
            <w:tcW w:w="1350" w:type="dxa"/>
            <w:shd w:val="clear" w:color="auto" w:fill="auto"/>
            <w:vAlign w:val="bottom"/>
          </w:tcPr>
          <w:p w14:paraId="606CB36D" w14:textId="1752E981"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(5,539,907)</w:t>
            </w:r>
          </w:p>
        </w:tc>
        <w:tc>
          <w:tcPr>
            <w:tcW w:w="1284" w:type="dxa"/>
            <w:shd w:val="clear" w:color="auto" w:fill="auto"/>
            <w:vAlign w:val="bottom"/>
          </w:tcPr>
          <w:p w14:paraId="452C3A7C" w14:textId="15B9E0E2"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(6,043,565)</w:t>
            </w:r>
          </w:p>
        </w:tc>
        <w:tc>
          <w:tcPr>
            <w:tcW w:w="1350" w:type="dxa"/>
            <w:shd w:val="clear" w:color="auto" w:fill="auto"/>
            <w:vAlign w:val="bottom"/>
          </w:tcPr>
          <w:p w14:paraId="4CCC7160" w14:textId="16F4ECC9"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(3,872,876)</w:t>
            </w:r>
          </w:p>
        </w:tc>
        <w:tc>
          <w:tcPr>
            <w:tcW w:w="1236" w:type="dxa"/>
            <w:shd w:val="clear" w:color="auto" w:fill="auto"/>
            <w:vAlign w:val="bottom"/>
          </w:tcPr>
          <w:p w14:paraId="5A2650E8" w14:textId="42520513"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(5,989,565)</w:t>
            </w:r>
          </w:p>
        </w:tc>
      </w:tr>
      <w:tr w:rsidR="00AF206B" w:rsidRPr="00AC1DFE" w14:paraId="239D1F3C" w14:textId="77777777" w:rsidTr="00AF206B">
        <w:trPr>
          <w:trHeight w:val="374"/>
        </w:trPr>
        <w:tc>
          <w:tcPr>
            <w:tcW w:w="3150" w:type="dxa"/>
            <w:shd w:val="clear" w:color="auto" w:fill="auto"/>
            <w:vAlign w:val="bottom"/>
          </w:tcPr>
          <w:p w14:paraId="5DD814E6" w14:textId="45E2E089" w:rsidR="00AF206B" w:rsidRPr="00AC1DFE" w:rsidRDefault="00AF206B" w:rsidP="00AF206B">
            <w:pPr>
              <w:pStyle w:val="NoSpacing"/>
              <w:rPr>
                <w:rFonts w:ascii="AngsanaUPC" w:hAnsi="AngsanaUPC" w:cs="AngsanaUPC"/>
                <w:sz w:val="28"/>
              </w:rPr>
            </w:pPr>
            <w:r w:rsidRPr="00AC1DFE">
              <w:rPr>
                <w:rFonts w:ascii="AngsanaUPC" w:hAnsi="AngsanaUPC" w:cs="AngsanaUPC"/>
                <w:sz w:val="28"/>
              </w:rPr>
              <w:t>Employee benefit provisions,</w:t>
            </w:r>
            <w:r w:rsidRPr="00AC1DFE">
              <w:rPr>
                <w:rFonts w:ascii="AngsanaUPC" w:hAnsi="AngsanaUPC" w:cs="AngsanaUPC" w:hint="cs"/>
                <w:sz w:val="28"/>
                <w:cs/>
              </w:rPr>
              <w:t xml:space="preserve">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end of the year</w:t>
            </w:r>
          </w:p>
        </w:tc>
        <w:tc>
          <w:tcPr>
            <w:tcW w:w="1350" w:type="dxa"/>
            <w:shd w:val="clear" w:color="auto" w:fill="auto"/>
            <w:vAlign w:val="bottom"/>
          </w:tcPr>
          <w:p w14:paraId="45A6AD5F" w14:textId="5F998683"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44,691,357</w:t>
            </w:r>
          </w:p>
        </w:tc>
        <w:tc>
          <w:tcPr>
            <w:tcW w:w="1284" w:type="dxa"/>
            <w:shd w:val="clear" w:color="auto" w:fill="auto"/>
            <w:vAlign w:val="bottom"/>
          </w:tcPr>
          <w:p w14:paraId="2655EBFB" w14:textId="2C8F9102"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43,212,102</w:t>
            </w:r>
          </w:p>
        </w:tc>
        <w:tc>
          <w:tcPr>
            <w:tcW w:w="1350" w:type="dxa"/>
            <w:shd w:val="clear" w:color="auto" w:fill="auto"/>
            <w:vAlign w:val="bottom"/>
          </w:tcPr>
          <w:p w14:paraId="494AC730" w14:textId="1ABAD5D1"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44,380,863</w:t>
            </w:r>
          </w:p>
        </w:tc>
        <w:tc>
          <w:tcPr>
            <w:tcW w:w="1236" w:type="dxa"/>
            <w:shd w:val="clear" w:color="auto" w:fill="auto"/>
            <w:vAlign w:val="bottom"/>
          </w:tcPr>
          <w:p w14:paraId="54C84F75" w14:textId="5B261F71"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42,235,220</w:t>
            </w:r>
          </w:p>
        </w:tc>
      </w:tr>
      <w:tr w:rsidR="00AF206B" w:rsidRPr="00AC1DFE" w14:paraId="0531D0A1" w14:textId="77777777" w:rsidTr="00AF206B">
        <w:trPr>
          <w:trHeight w:val="374"/>
        </w:trPr>
        <w:tc>
          <w:tcPr>
            <w:tcW w:w="3150" w:type="dxa"/>
            <w:shd w:val="clear" w:color="auto" w:fill="auto"/>
            <w:vAlign w:val="bottom"/>
          </w:tcPr>
          <w:p w14:paraId="2D944FB9" w14:textId="721BBF13" w:rsidR="00AF206B" w:rsidRPr="00AC1DFE" w:rsidRDefault="00AF206B" w:rsidP="00AF206B">
            <w:pPr>
              <w:pStyle w:val="NoSpacing"/>
              <w:rPr>
                <w:rFonts w:ascii="AngsanaUPC" w:hAnsi="AngsanaUPC" w:cs="AngsanaUPC"/>
                <w:sz w:val="28"/>
              </w:rPr>
            </w:pPr>
            <w:r w:rsidRPr="00AC1DFE">
              <w:rPr>
                <w:rFonts w:ascii="AngsanaUPC" w:hAnsi="AngsanaUPC" w:cs="AngsanaUPC"/>
                <w:sz w:val="28"/>
              </w:rPr>
              <w:t>Less Current employee benefit</w:t>
            </w:r>
            <w:r w:rsidRPr="00AC1DFE">
              <w:rPr>
                <w:rFonts w:ascii="AngsanaUPC" w:hAnsi="AngsanaUPC" w:cs="AngsanaUPC"/>
                <w:sz w:val="28"/>
              </w:rPr>
              <w:br/>
              <w:t xml:space="preserve">     provisions</w:t>
            </w:r>
          </w:p>
        </w:tc>
        <w:tc>
          <w:tcPr>
            <w:tcW w:w="1350" w:type="dxa"/>
            <w:shd w:val="clear" w:color="auto" w:fill="auto"/>
            <w:vAlign w:val="bottom"/>
          </w:tcPr>
          <w:p w14:paraId="2DC3491F" w14:textId="60910B83"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(3,472,225)</w:t>
            </w:r>
          </w:p>
        </w:tc>
        <w:tc>
          <w:tcPr>
            <w:tcW w:w="1284" w:type="dxa"/>
            <w:shd w:val="clear" w:color="auto" w:fill="auto"/>
            <w:vAlign w:val="bottom"/>
          </w:tcPr>
          <w:p w14:paraId="37D8E6BB" w14:textId="693A256F"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(3,277,183)</w:t>
            </w:r>
          </w:p>
        </w:tc>
        <w:tc>
          <w:tcPr>
            <w:tcW w:w="1350" w:type="dxa"/>
            <w:shd w:val="clear" w:color="auto" w:fill="auto"/>
            <w:vAlign w:val="bottom"/>
          </w:tcPr>
          <w:p w14:paraId="17185DD1" w14:textId="76BB0609"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(3,472,225)</w:t>
            </w:r>
          </w:p>
        </w:tc>
        <w:tc>
          <w:tcPr>
            <w:tcW w:w="1236" w:type="dxa"/>
            <w:shd w:val="clear" w:color="auto" w:fill="auto"/>
            <w:vAlign w:val="bottom"/>
          </w:tcPr>
          <w:p w14:paraId="1CD3D227" w14:textId="575818B3"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(3,277,183)</w:t>
            </w:r>
          </w:p>
        </w:tc>
      </w:tr>
      <w:tr w:rsidR="00AF206B" w:rsidRPr="00AC1DFE" w14:paraId="60348B09" w14:textId="77777777" w:rsidTr="00AF206B">
        <w:trPr>
          <w:trHeight w:val="374"/>
        </w:trPr>
        <w:tc>
          <w:tcPr>
            <w:tcW w:w="3150" w:type="dxa"/>
            <w:shd w:val="clear" w:color="auto" w:fill="auto"/>
            <w:vAlign w:val="bottom"/>
          </w:tcPr>
          <w:p w14:paraId="4F413E0F" w14:textId="72550E81" w:rsidR="00AF206B" w:rsidRPr="00AC1DFE" w:rsidRDefault="00AF206B" w:rsidP="00AF206B">
            <w:pPr>
              <w:pStyle w:val="NoSpacing"/>
              <w:rPr>
                <w:rFonts w:ascii="AngsanaUPC" w:hAnsi="AngsanaUPC" w:cs="AngsanaUPC"/>
                <w:sz w:val="28"/>
                <w:cs/>
              </w:rPr>
            </w:pPr>
            <w:r w:rsidRPr="00AC1DFE">
              <w:rPr>
                <w:rFonts w:ascii="AngsanaUPC" w:hAnsi="AngsanaUPC" w:cs="AngsanaUPC"/>
                <w:sz w:val="28"/>
              </w:rPr>
              <w:t>Employee benefit provisions,</w:t>
            </w:r>
            <w:r w:rsidRPr="00AC1DFE">
              <w:rPr>
                <w:rFonts w:ascii="AngsanaUPC" w:hAnsi="AngsanaUPC" w:cs="AngsanaUPC" w:hint="cs"/>
                <w:sz w:val="28"/>
                <w:cs/>
              </w:rPr>
              <w:t xml:space="preserve">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end of the year - Net</w:t>
            </w:r>
          </w:p>
        </w:tc>
        <w:tc>
          <w:tcPr>
            <w:tcW w:w="1350" w:type="dxa"/>
            <w:shd w:val="clear" w:color="auto" w:fill="auto"/>
            <w:vAlign w:val="bottom"/>
          </w:tcPr>
          <w:p w14:paraId="14F6B7A5" w14:textId="69B8708E"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41,219,132</w:t>
            </w:r>
          </w:p>
        </w:tc>
        <w:tc>
          <w:tcPr>
            <w:tcW w:w="1284" w:type="dxa"/>
            <w:shd w:val="clear" w:color="auto" w:fill="auto"/>
            <w:vAlign w:val="bottom"/>
          </w:tcPr>
          <w:p w14:paraId="57EFE186" w14:textId="449E2C1F"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39,934,919</w:t>
            </w:r>
          </w:p>
        </w:tc>
        <w:tc>
          <w:tcPr>
            <w:tcW w:w="1350" w:type="dxa"/>
            <w:shd w:val="clear" w:color="auto" w:fill="auto"/>
            <w:vAlign w:val="bottom"/>
          </w:tcPr>
          <w:p w14:paraId="28ABAE71" w14:textId="030F8392"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40,908,638</w:t>
            </w:r>
          </w:p>
        </w:tc>
        <w:tc>
          <w:tcPr>
            <w:tcW w:w="1236" w:type="dxa"/>
            <w:shd w:val="clear" w:color="auto" w:fill="auto"/>
            <w:vAlign w:val="bottom"/>
          </w:tcPr>
          <w:p w14:paraId="5D4FF9F1" w14:textId="325923F0"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38,958,037</w:t>
            </w:r>
          </w:p>
        </w:tc>
      </w:tr>
    </w:tbl>
    <w:p w14:paraId="059FE235" w14:textId="1AAA1934" w:rsidR="0088604B" w:rsidRPr="00AC1DFE" w:rsidRDefault="0088604B" w:rsidP="00721710">
      <w:pPr>
        <w:spacing w:after="0"/>
        <w:rPr>
          <w:rFonts w:asciiTheme="majorBidi" w:hAnsiTheme="majorBidi" w:cstheme="majorBidi"/>
          <w:sz w:val="28"/>
        </w:rPr>
      </w:pPr>
    </w:p>
    <w:p w14:paraId="5FDB72EC" w14:textId="1BC592DD" w:rsidR="006120CF" w:rsidRPr="00AC1DFE" w:rsidRDefault="00AD3F3E" w:rsidP="005937EC">
      <w:pPr>
        <w:pStyle w:val="NoSpacing"/>
        <w:spacing w:after="120"/>
        <w:ind w:left="992"/>
        <w:rPr>
          <w:rFonts w:asciiTheme="majorBidi" w:hAnsiTheme="majorBidi" w:cstheme="majorBidi"/>
          <w:sz w:val="28"/>
        </w:rPr>
      </w:pPr>
      <w:r w:rsidRPr="00AC1DFE">
        <w:rPr>
          <w:rFonts w:asciiTheme="majorBidi" w:hAnsiTheme="majorBidi" w:cstheme="majorBidi"/>
          <w:sz w:val="28"/>
        </w:rPr>
        <w:t>Expenses recognized in statement of comprehensive income comprise current cost of service and interest which are</w:t>
      </w:r>
      <w:r w:rsidRPr="00AC1DFE">
        <w:rPr>
          <w:rFonts w:asciiTheme="majorBidi" w:hAnsiTheme="majorBidi" w:cstheme="majorBidi" w:hint="cs"/>
          <w:sz w:val="28"/>
          <w:cs/>
        </w:rPr>
        <w:t xml:space="preserve"> </w:t>
      </w:r>
      <w:r w:rsidRPr="00AC1DFE">
        <w:rPr>
          <w:rFonts w:asciiTheme="majorBidi" w:hAnsiTheme="majorBidi" w:cstheme="majorBidi"/>
          <w:sz w:val="28"/>
        </w:rPr>
        <w:t>presented in the following items.</w:t>
      </w:r>
    </w:p>
    <w:tbl>
      <w:tblPr>
        <w:tblStyle w:val="TableGrid"/>
        <w:tblW w:w="84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350"/>
      </w:tblGrid>
      <w:tr w:rsidR="00AD3F3E" w:rsidRPr="00AC1DFE" w14:paraId="1818DAA8" w14:textId="77777777" w:rsidTr="00456658">
        <w:tc>
          <w:tcPr>
            <w:tcW w:w="3150" w:type="dxa"/>
          </w:tcPr>
          <w:p w14:paraId="765D0E07" w14:textId="77777777" w:rsidR="00AD3F3E" w:rsidRPr="00AC1DFE" w:rsidRDefault="00AD3F3E" w:rsidP="00AD3F3E">
            <w:pPr>
              <w:pStyle w:val="NoSpacing"/>
              <w:rPr>
                <w:rFonts w:ascii="Angsana New" w:hAnsi="Angsana New" w:cs="Angsana New"/>
                <w:b/>
                <w:bCs/>
                <w:sz w:val="28"/>
              </w:rPr>
            </w:pPr>
          </w:p>
        </w:tc>
        <w:tc>
          <w:tcPr>
            <w:tcW w:w="5310" w:type="dxa"/>
            <w:gridSpan w:val="4"/>
            <w:vAlign w:val="bottom"/>
          </w:tcPr>
          <w:p w14:paraId="6AF019C0" w14:textId="5D2A96AD" w:rsidR="00AD3F3E" w:rsidRPr="00AC1DFE" w:rsidRDefault="00AD3F3E" w:rsidP="00AD3F3E">
            <w:pPr>
              <w:pStyle w:val="NoSpacing"/>
              <w:pBdr>
                <w:bottom w:val="single" w:sz="4" w:space="1" w:color="auto"/>
              </w:pBdr>
              <w:jc w:val="right"/>
              <w:rPr>
                <w:rFonts w:ascii="Angsana New" w:hAnsi="Angsana New" w:cs="Angsana New"/>
                <w:sz w:val="28"/>
                <w:cs/>
              </w:rPr>
            </w:pPr>
            <w:r w:rsidRPr="00AC1DFE">
              <w:rPr>
                <w:rFonts w:ascii="Angsana New" w:hAnsi="Angsana New" w:cs="Angsana New"/>
                <w:sz w:val="28"/>
                <w:cs/>
              </w:rPr>
              <w:t>(</w:t>
            </w:r>
            <w:r w:rsidRPr="00AC1DFE">
              <w:rPr>
                <w:rFonts w:ascii="Angsana New" w:hAnsi="Angsana New" w:cs="Angsana New"/>
                <w:sz w:val="28"/>
              </w:rPr>
              <w:t>Unit: Baht)</w:t>
            </w:r>
          </w:p>
        </w:tc>
      </w:tr>
      <w:tr w:rsidR="00AD3F3E" w:rsidRPr="00AC1DFE" w14:paraId="6E002EA1" w14:textId="77777777" w:rsidTr="00456658">
        <w:tc>
          <w:tcPr>
            <w:tcW w:w="3150" w:type="dxa"/>
          </w:tcPr>
          <w:p w14:paraId="0C8914E8" w14:textId="77777777" w:rsidR="00AD3F3E" w:rsidRPr="00AC1DFE" w:rsidRDefault="00AD3F3E" w:rsidP="00AD3F3E">
            <w:pPr>
              <w:pStyle w:val="NoSpacing"/>
              <w:rPr>
                <w:rFonts w:ascii="Angsana New" w:hAnsi="Angsana New" w:cs="Angsana New"/>
                <w:b/>
                <w:bCs/>
                <w:sz w:val="28"/>
              </w:rPr>
            </w:pPr>
          </w:p>
        </w:tc>
        <w:tc>
          <w:tcPr>
            <w:tcW w:w="2610" w:type="dxa"/>
            <w:gridSpan w:val="2"/>
            <w:vAlign w:val="bottom"/>
          </w:tcPr>
          <w:p w14:paraId="01F3D2C4" w14:textId="37724752" w:rsidR="00AD3F3E" w:rsidRPr="00AC1DFE" w:rsidRDefault="00AD3F3E" w:rsidP="00AD3F3E">
            <w:pPr>
              <w:pStyle w:val="NoSpacing"/>
              <w:pBdr>
                <w:bottom w:val="single" w:sz="4" w:space="1" w:color="auto"/>
              </w:pBdr>
              <w:jc w:val="center"/>
              <w:rPr>
                <w:rFonts w:ascii="Angsana New" w:hAnsi="Angsana New" w:cs="Angsana New"/>
                <w:sz w:val="28"/>
                <w:cs/>
              </w:rPr>
            </w:pPr>
            <w:r w:rsidRPr="00AC1DFE">
              <w:rPr>
                <w:rFonts w:ascii="Angsana New" w:hAnsi="Angsana New" w:cs="Angsana New"/>
                <w:sz w:val="28"/>
              </w:rPr>
              <w:t>Consolidated</w:t>
            </w:r>
          </w:p>
        </w:tc>
        <w:tc>
          <w:tcPr>
            <w:tcW w:w="2700" w:type="dxa"/>
            <w:gridSpan w:val="2"/>
            <w:vAlign w:val="bottom"/>
          </w:tcPr>
          <w:p w14:paraId="01E94B73" w14:textId="0D897494" w:rsidR="00AD3F3E" w:rsidRPr="00AC1DFE" w:rsidRDefault="00AD3F3E" w:rsidP="00AD3F3E">
            <w:pPr>
              <w:pStyle w:val="NoSpacing"/>
              <w:pBdr>
                <w:bottom w:val="single" w:sz="4" w:space="1" w:color="auto"/>
              </w:pBdr>
              <w:jc w:val="center"/>
              <w:rPr>
                <w:rFonts w:ascii="Angsana New" w:hAnsi="Angsana New" w:cs="Angsana New"/>
                <w:sz w:val="28"/>
                <w:cs/>
              </w:rPr>
            </w:pPr>
            <w:r w:rsidRPr="00AC1DFE">
              <w:rPr>
                <w:rFonts w:ascii="Angsana New" w:hAnsi="Angsana New" w:cs="Angsana New"/>
                <w:sz w:val="28"/>
              </w:rPr>
              <w:t>Separate</w:t>
            </w:r>
          </w:p>
        </w:tc>
      </w:tr>
      <w:tr w:rsidR="005073AA" w:rsidRPr="00AC1DFE" w14:paraId="44B87BF8" w14:textId="77777777" w:rsidTr="00456658">
        <w:tc>
          <w:tcPr>
            <w:tcW w:w="3150" w:type="dxa"/>
          </w:tcPr>
          <w:p w14:paraId="1809BBA4" w14:textId="77777777" w:rsidR="005073AA" w:rsidRPr="00AC1DFE" w:rsidRDefault="005073AA" w:rsidP="005073AA">
            <w:pPr>
              <w:pStyle w:val="NoSpacing"/>
              <w:rPr>
                <w:rFonts w:ascii="Angsana New" w:hAnsi="Angsana New" w:cs="Angsana New"/>
                <w:b/>
                <w:bCs/>
                <w:sz w:val="28"/>
              </w:rPr>
            </w:pPr>
          </w:p>
        </w:tc>
        <w:tc>
          <w:tcPr>
            <w:tcW w:w="1350" w:type="dxa"/>
            <w:shd w:val="clear" w:color="auto" w:fill="auto"/>
          </w:tcPr>
          <w:p w14:paraId="487036CE" w14:textId="27A4CAF6" w:rsidR="005073AA" w:rsidRPr="00AC1DFE" w:rsidRDefault="005073AA" w:rsidP="005073A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Pr>
                <w:rFonts w:ascii="AngsanaUPC" w:hAnsi="AngsanaUPC" w:cs="AngsanaUPC"/>
                <w:sz w:val="28"/>
              </w:rPr>
              <w:t>4</w:t>
            </w:r>
          </w:p>
        </w:tc>
        <w:tc>
          <w:tcPr>
            <w:tcW w:w="1260" w:type="dxa"/>
            <w:shd w:val="clear" w:color="auto" w:fill="auto"/>
          </w:tcPr>
          <w:p w14:paraId="13F34778" w14:textId="59DED9F0" w:rsidR="005073AA" w:rsidRPr="00AC1DFE" w:rsidRDefault="005073AA" w:rsidP="005073A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Pr>
                <w:rFonts w:ascii="AngsanaUPC" w:hAnsi="AngsanaUPC" w:cs="AngsanaUPC"/>
                <w:sz w:val="28"/>
              </w:rPr>
              <w:t>3</w:t>
            </w:r>
          </w:p>
        </w:tc>
        <w:tc>
          <w:tcPr>
            <w:tcW w:w="1350" w:type="dxa"/>
            <w:shd w:val="clear" w:color="auto" w:fill="auto"/>
          </w:tcPr>
          <w:p w14:paraId="770976C5" w14:textId="39619C2E" w:rsidR="005073AA" w:rsidRPr="00AC1DFE" w:rsidRDefault="005073AA" w:rsidP="005073A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Pr>
                <w:rFonts w:ascii="AngsanaUPC" w:hAnsi="AngsanaUPC" w:cs="AngsanaUPC"/>
                <w:sz w:val="28"/>
              </w:rPr>
              <w:t>4</w:t>
            </w:r>
          </w:p>
        </w:tc>
        <w:tc>
          <w:tcPr>
            <w:tcW w:w="1350" w:type="dxa"/>
          </w:tcPr>
          <w:p w14:paraId="411E5BE7" w14:textId="5F68CAE1" w:rsidR="005073AA" w:rsidRPr="00AC1DFE" w:rsidRDefault="005073AA" w:rsidP="005073A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Pr>
                <w:rFonts w:ascii="AngsanaUPC" w:hAnsi="AngsanaUPC" w:cs="AngsanaUPC"/>
                <w:sz w:val="28"/>
              </w:rPr>
              <w:t>3</w:t>
            </w:r>
          </w:p>
        </w:tc>
      </w:tr>
      <w:tr w:rsidR="00AF206B" w:rsidRPr="00AC1DFE" w14:paraId="31C00B27" w14:textId="77777777" w:rsidTr="00AF206B">
        <w:trPr>
          <w:trHeight w:val="374"/>
        </w:trPr>
        <w:tc>
          <w:tcPr>
            <w:tcW w:w="3150" w:type="dxa"/>
            <w:shd w:val="clear" w:color="auto" w:fill="auto"/>
            <w:vAlign w:val="bottom"/>
          </w:tcPr>
          <w:p w14:paraId="7478A4C5" w14:textId="29873557" w:rsidR="00AF206B" w:rsidRPr="00AC1DFE" w:rsidRDefault="00AF206B" w:rsidP="00AF206B">
            <w:pPr>
              <w:pStyle w:val="NoSpacing"/>
              <w:rPr>
                <w:rFonts w:ascii="Angsana New" w:hAnsi="Angsana New" w:cs="Angsana New"/>
                <w:sz w:val="28"/>
                <w:cs/>
              </w:rPr>
            </w:pPr>
            <w:r w:rsidRPr="00AC1DFE">
              <w:rPr>
                <w:rFonts w:ascii="Angsana New" w:hAnsi="Angsana New" w:cs="Angsana New"/>
                <w:sz w:val="28"/>
              </w:rPr>
              <w:t>Cost of service</w:t>
            </w:r>
          </w:p>
        </w:tc>
        <w:tc>
          <w:tcPr>
            <w:tcW w:w="1350" w:type="dxa"/>
            <w:shd w:val="clear" w:color="auto" w:fill="auto"/>
            <w:vAlign w:val="bottom"/>
          </w:tcPr>
          <w:p w14:paraId="535604F0" w14:textId="03781FE6" w:rsidR="00AF206B" w:rsidRPr="00AF206B" w:rsidRDefault="00AF206B" w:rsidP="00AF206B">
            <w:pPr>
              <w:pStyle w:val="NoSpacing"/>
              <w:jc w:val="right"/>
              <w:rPr>
                <w:rFonts w:ascii="Angsana New" w:hAnsi="Angsana New" w:cs="Angsana New"/>
                <w:sz w:val="28"/>
              </w:rPr>
            </w:pPr>
            <w:r w:rsidRPr="00AF206B">
              <w:rPr>
                <w:rFonts w:ascii="AngsanaUPC" w:hAnsi="AngsanaUPC" w:cs="AngsanaUPC"/>
                <w:sz w:val="28"/>
              </w:rPr>
              <w:t>4,799,694</w:t>
            </w:r>
          </w:p>
        </w:tc>
        <w:tc>
          <w:tcPr>
            <w:tcW w:w="1260" w:type="dxa"/>
            <w:shd w:val="clear" w:color="auto" w:fill="auto"/>
            <w:vAlign w:val="bottom"/>
          </w:tcPr>
          <w:p w14:paraId="26085045" w14:textId="06050C3A" w:rsidR="00AF206B" w:rsidRPr="00AF206B" w:rsidRDefault="00AF206B" w:rsidP="00AF206B">
            <w:pPr>
              <w:pStyle w:val="NoSpacing"/>
              <w:jc w:val="right"/>
              <w:rPr>
                <w:rFonts w:ascii="Angsana New" w:hAnsi="Angsana New" w:cs="Angsana New"/>
                <w:sz w:val="28"/>
              </w:rPr>
            </w:pPr>
            <w:r w:rsidRPr="00AF206B">
              <w:rPr>
                <w:rFonts w:ascii="AngsanaUPC" w:hAnsi="AngsanaUPC" w:cs="AngsanaUPC"/>
                <w:sz w:val="28"/>
              </w:rPr>
              <w:t>4,394,896</w:t>
            </w:r>
          </w:p>
        </w:tc>
        <w:tc>
          <w:tcPr>
            <w:tcW w:w="1350" w:type="dxa"/>
            <w:shd w:val="clear" w:color="auto" w:fill="auto"/>
            <w:vAlign w:val="bottom"/>
          </w:tcPr>
          <w:p w14:paraId="27FC1BD1" w14:textId="0AB2C306" w:rsidR="00AF206B" w:rsidRPr="00AF206B" w:rsidRDefault="00AF206B" w:rsidP="00AF206B">
            <w:pPr>
              <w:pStyle w:val="NoSpacing"/>
              <w:jc w:val="right"/>
              <w:rPr>
                <w:rFonts w:ascii="Angsana New" w:hAnsi="Angsana New" w:cs="Angsana New"/>
                <w:sz w:val="28"/>
              </w:rPr>
            </w:pPr>
            <w:r w:rsidRPr="00AF206B">
              <w:rPr>
                <w:rFonts w:ascii="AngsanaUPC" w:hAnsi="AngsanaUPC" w:cs="AngsanaUPC"/>
                <w:sz w:val="28"/>
              </w:rPr>
              <w:t>4,777,372</w:t>
            </w:r>
          </w:p>
        </w:tc>
        <w:tc>
          <w:tcPr>
            <w:tcW w:w="1350" w:type="dxa"/>
            <w:shd w:val="clear" w:color="auto" w:fill="auto"/>
            <w:vAlign w:val="bottom"/>
          </w:tcPr>
          <w:p w14:paraId="0DC3F5F9" w14:textId="0C990275" w:rsidR="00AF206B" w:rsidRPr="00AC1DFE" w:rsidRDefault="00AF206B" w:rsidP="00AF206B">
            <w:pPr>
              <w:pStyle w:val="NoSpacing"/>
              <w:jc w:val="right"/>
              <w:rPr>
                <w:rFonts w:ascii="Angsana New" w:hAnsi="Angsana New" w:cs="Angsana New"/>
                <w:sz w:val="28"/>
              </w:rPr>
            </w:pPr>
            <w:r>
              <w:rPr>
                <w:rFonts w:ascii="AngsanaUPC" w:hAnsi="AngsanaUPC" w:cs="AngsanaUPC"/>
                <w:sz w:val="28"/>
              </w:rPr>
              <w:t>4,295,012</w:t>
            </w:r>
          </w:p>
        </w:tc>
      </w:tr>
      <w:tr w:rsidR="00AF206B" w:rsidRPr="00AC1DFE" w14:paraId="777B0067" w14:textId="77777777" w:rsidTr="00AF206B">
        <w:trPr>
          <w:trHeight w:val="374"/>
        </w:trPr>
        <w:tc>
          <w:tcPr>
            <w:tcW w:w="3150" w:type="dxa"/>
            <w:shd w:val="clear" w:color="auto" w:fill="auto"/>
            <w:vAlign w:val="bottom"/>
          </w:tcPr>
          <w:p w14:paraId="2F78ABC3" w14:textId="6B2A25C3" w:rsidR="00AF206B" w:rsidRPr="00AC1DFE" w:rsidRDefault="00AF206B" w:rsidP="00AF206B">
            <w:pPr>
              <w:pStyle w:val="NoSpacing"/>
              <w:rPr>
                <w:rFonts w:ascii="Angsana New" w:hAnsi="Angsana New" w:cs="Angsana New"/>
                <w:sz w:val="28"/>
                <w:cs/>
              </w:rPr>
            </w:pPr>
            <w:r w:rsidRPr="00AC1DFE">
              <w:rPr>
                <w:rFonts w:ascii="Angsana New" w:hAnsi="Angsana New" w:cs="Angsana New"/>
                <w:sz w:val="28"/>
              </w:rPr>
              <w:t>Interest</w:t>
            </w:r>
          </w:p>
        </w:tc>
        <w:tc>
          <w:tcPr>
            <w:tcW w:w="1350" w:type="dxa"/>
            <w:shd w:val="clear" w:color="auto" w:fill="auto"/>
            <w:vAlign w:val="bottom"/>
          </w:tcPr>
          <w:p w14:paraId="43623474" w14:textId="06F06844" w:rsidR="00AF206B" w:rsidRPr="00AF206B" w:rsidRDefault="00AF206B" w:rsidP="00AF206B">
            <w:pPr>
              <w:pStyle w:val="NoSpacing"/>
              <w:jc w:val="right"/>
              <w:rPr>
                <w:rFonts w:ascii="Angsana New" w:hAnsi="Angsana New" w:cs="Angsana New"/>
                <w:sz w:val="28"/>
              </w:rPr>
            </w:pPr>
            <w:r w:rsidRPr="00AF206B">
              <w:rPr>
                <w:rFonts w:ascii="AngsanaUPC" w:hAnsi="AngsanaUPC" w:cs="AngsanaUPC"/>
                <w:sz w:val="28"/>
              </w:rPr>
              <w:t>2,219,468</w:t>
            </w:r>
          </w:p>
        </w:tc>
        <w:tc>
          <w:tcPr>
            <w:tcW w:w="1260" w:type="dxa"/>
            <w:shd w:val="clear" w:color="auto" w:fill="auto"/>
            <w:vAlign w:val="bottom"/>
          </w:tcPr>
          <w:p w14:paraId="29830D19" w14:textId="6252B506" w:rsidR="00AF206B" w:rsidRPr="00AF206B" w:rsidRDefault="00AF206B" w:rsidP="00AF206B">
            <w:pPr>
              <w:pStyle w:val="NoSpacing"/>
              <w:jc w:val="right"/>
              <w:rPr>
                <w:rFonts w:ascii="Angsana New" w:hAnsi="Angsana New" w:cs="Angsana New"/>
                <w:sz w:val="28"/>
              </w:rPr>
            </w:pPr>
            <w:r w:rsidRPr="00AF206B">
              <w:rPr>
                <w:rFonts w:ascii="AngsanaUPC" w:hAnsi="AngsanaUPC" w:cs="AngsanaUPC"/>
                <w:sz w:val="28"/>
              </w:rPr>
              <w:t>1,780,764</w:t>
            </w:r>
          </w:p>
        </w:tc>
        <w:tc>
          <w:tcPr>
            <w:tcW w:w="1350" w:type="dxa"/>
            <w:shd w:val="clear" w:color="auto" w:fill="auto"/>
            <w:vAlign w:val="bottom"/>
          </w:tcPr>
          <w:p w14:paraId="239A5273" w14:textId="19F7982D" w:rsidR="00AF206B" w:rsidRPr="00AF206B" w:rsidRDefault="00AF206B" w:rsidP="00AF206B">
            <w:pPr>
              <w:pStyle w:val="NoSpacing"/>
              <w:jc w:val="right"/>
              <w:rPr>
                <w:rFonts w:ascii="Angsana New" w:hAnsi="Angsana New" w:cs="Angsana New"/>
                <w:sz w:val="28"/>
              </w:rPr>
            </w:pPr>
            <w:r w:rsidRPr="00AF206B">
              <w:rPr>
                <w:rFonts w:ascii="AngsanaUPC" w:hAnsi="AngsanaUPC" w:cs="AngsanaUPC"/>
                <w:sz w:val="28"/>
              </w:rPr>
              <w:t>1,241,147</w:t>
            </w:r>
          </w:p>
        </w:tc>
        <w:tc>
          <w:tcPr>
            <w:tcW w:w="1350" w:type="dxa"/>
            <w:shd w:val="clear" w:color="auto" w:fill="auto"/>
            <w:vAlign w:val="bottom"/>
          </w:tcPr>
          <w:p w14:paraId="7259BB80" w14:textId="4D01F388" w:rsidR="00AF206B" w:rsidRPr="00AC1DFE" w:rsidRDefault="00AF206B" w:rsidP="00AF206B">
            <w:pPr>
              <w:pStyle w:val="NoSpacing"/>
              <w:jc w:val="right"/>
              <w:rPr>
                <w:rFonts w:ascii="Angsana New" w:hAnsi="Angsana New" w:cs="Angsana New"/>
                <w:sz w:val="28"/>
              </w:rPr>
            </w:pPr>
            <w:r>
              <w:rPr>
                <w:rFonts w:ascii="AngsanaUPC" w:hAnsi="AngsanaUPC" w:cs="AngsanaUPC"/>
                <w:sz w:val="28"/>
              </w:rPr>
              <w:t>1,727,807</w:t>
            </w:r>
          </w:p>
        </w:tc>
      </w:tr>
      <w:tr w:rsidR="00AF206B" w:rsidRPr="00AC1DFE" w14:paraId="476E89CD" w14:textId="77777777" w:rsidTr="00AF206B">
        <w:trPr>
          <w:trHeight w:val="374"/>
        </w:trPr>
        <w:tc>
          <w:tcPr>
            <w:tcW w:w="3150" w:type="dxa"/>
            <w:shd w:val="clear" w:color="auto" w:fill="auto"/>
            <w:vAlign w:val="bottom"/>
          </w:tcPr>
          <w:p w14:paraId="44CB66A1" w14:textId="38D13727" w:rsidR="00AF206B" w:rsidRPr="00AC1DFE" w:rsidRDefault="00AF206B" w:rsidP="00AF206B">
            <w:pPr>
              <w:pStyle w:val="NoSpacing"/>
              <w:rPr>
                <w:rFonts w:ascii="Angsana New" w:hAnsi="Angsana New" w:cs="Angsana New"/>
                <w:sz w:val="28"/>
                <w:cs/>
              </w:rPr>
            </w:pPr>
            <w:r w:rsidRPr="00AC1DFE">
              <w:rPr>
                <w:rFonts w:ascii="Angsana New" w:hAnsi="Angsana New" w:cs="Angsana New"/>
                <w:sz w:val="28"/>
              </w:rPr>
              <w:t>Total</w:t>
            </w:r>
          </w:p>
        </w:tc>
        <w:tc>
          <w:tcPr>
            <w:tcW w:w="1350" w:type="dxa"/>
            <w:shd w:val="clear" w:color="auto" w:fill="auto"/>
            <w:vAlign w:val="bottom"/>
          </w:tcPr>
          <w:p w14:paraId="4A2D0807" w14:textId="4A95A687" w:rsidR="00AF206B" w:rsidRPr="00AF206B" w:rsidRDefault="00AF206B" w:rsidP="00AF206B">
            <w:pPr>
              <w:pStyle w:val="NoSpacing"/>
              <w:pBdr>
                <w:top w:val="single" w:sz="4" w:space="1" w:color="auto"/>
                <w:bottom w:val="double" w:sz="4" w:space="1" w:color="auto"/>
              </w:pBdr>
              <w:jc w:val="right"/>
              <w:rPr>
                <w:rFonts w:ascii="Angsana New" w:hAnsi="Angsana New" w:cs="Angsana New"/>
                <w:sz w:val="28"/>
              </w:rPr>
            </w:pPr>
            <w:r w:rsidRPr="00AF206B">
              <w:rPr>
                <w:rFonts w:ascii="AngsanaUPC" w:hAnsi="AngsanaUPC" w:cs="AngsanaUPC"/>
                <w:sz w:val="28"/>
              </w:rPr>
              <w:t>7,019,162</w:t>
            </w:r>
          </w:p>
        </w:tc>
        <w:tc>
          <w:tcPr>
            <w:tcW w:w="1260" w:type="dxa"/>
            <w:shd w:val="clear" w:color="auto" w:fill="auto"/>
            <w:vAlign w:val="bottom"/>
          </w:tcPr>
          <w:p w14:paraId="3C99D0B5" w14:textId="430A775A" w:rsidR="00AF206B" w:rsidRPr="00AF206B" w:rsidRDefault="00AF206B" w:rsidP="00AF206B">
            <w:pPr>
              <w:pStyle w:val="NoSpacing"/>
              <w:pBdr>
                <w:top w:val="single" w:sz="4" w:space="1" w:color="auto"/>
                <w:bottom w:val="double" w:sz="4" w:space="1" w:color="auto"/>
              </w:pBdr>
              <w:jc w:val="right"/>
              <w:rPr>
                <w:rFonts w:ascii="Angsana New" w:hAnsi="Angsana New" w:cs="Angsana New"/>
                <w:sz w:val="28"/>
              </w:rPr>
            </w:pPr>
            <w:r w:rsidRPr="00AF206B">
              <w:rPr>
                <w:rFonts w:ascii="AngsanaUPC" w:hAnsi="AngsanaUPC" w:cs="AngsanaUPC"/>
                <w:sz w:val="28"/>
              </w:rPr>
              <w:t>6,175,660</w:t>
            </w:r>
          </w:p>
        </w:tc>
        <w:tc>
          <w:tcPr>
            <w:tcW w:w="1350" w:type="dxa"/>
            <w:shd w:val="clear" w:color="auto" w:fill="auto"/>
            <w:vAlign w:val="bottom"/>
          </w:tcPr>
          <w:p w14:paraId="73E87343" w14:textId="03919BCE" w:rsidR="00AF206B" w:rsidRPr="00AF206B" w:rsidRDefault="00AF206B" w:rsidP="00AF206B">
            <w:pPr>
              <w:pStyle w:val="NoSpacing"/>
              <w:pBdr>
                <w:top w:val="single" w:sz="4" w:space="1" w:color="auto"/>
                <w:bottom w:val="double" w:sz="4" w:space="1" w:color="auto"/>
              </w:pBdr>
              <w:jc w:val="right"/>
              <w:rPr>
                <w:rFonts w:ascii="Angsana New" w:hAnsi="Angsana New" w:cs="Angsana New"/>
                <w:sz w:val="28"/>
              </w:rPr>
            </w:pPr>
            <w:r w:rsidRPr="00AF206B">
              <w:rPr>
                <w:rFonts w:ascii="AngsanaUPC" w:hAnsi="AngsanaUPC" w:cs="AngsanaUPC"/>
                <w:sz w:val="28"/>
              </w:rPr>
              <w:t>6,018,519</w:t>
            </w:r>
          </w:p>
        </w:tc>
        <w:tc>
          <w:tcPr>
            <w:tcW w:w="1350" w:type="dxa"/>
            <w:shd w:val="clear" w:color="auto" w:fill="auto"/>
            <w:vAlign w:val="bottom"/>
          </w:tcPr>
          <w:p w14:paraId="379AC46E" w14:textId="1B82BDE9" w:rsidR="00AF206B" w:rsidRPr="00AC1DFE" w:rsidRDefault="00AF206B" w:rsidP="00AF206B">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6,022,819</w:t>
            </w:r>
          </w:p>
        </w:tc>
      </w:tr>
    </w:tbl>
    <w:p w14:paraId="2B1A79E6" w14:textId="4C794963" w:rsidR="00FA4D9A" w:rsidRDefault="00721710" w:rsidP="00AD3F3E">
      <w:pPr>
        <w:pStyle w:val="NoSpacing"/>
        <w:spacing w:before="200" w:after="120"/>
        <w:ind w:left="994"/>
        <w:rPr>
          <w:rFonts w:asciiTheme="majorBidi" w:hAnsiTheme="majorBidi" w:cstheme="majorBidi"/>
          <w:sz w:val="28"/>
        </w:rPr>
      </w:pPr>
      <w:r>
        <w:rPr>
          <w:rFonts w:asciiTheme="majorBidi" w:hAnsiTheme="majorBidi" w:cstheme="majorBidi"/>
          <w:sz w:val="28"/>
        </w:rPr>
        <w:lastRenderedPageBreak/>
        <w:t xml:space="preserve">(Gain) </w:t>
      </w:r>
      <w:r w:rsidRPr="00721710">
        <w:rPr>
          <w:rFonts w:asciiTheme="majorBidi" w:hAnsiTheme="majorBidi" w:cstheme="majorBidi"/>
          <w:sz w:val="28"/>
        </w:rPr>
        <w:t>loss from actuarial estimates recognized in other comprehensive income</w:t>
      </w:r>
      <w:r>
        <w:rPr>
          <w:rFonts w:asciiTheme="majorBidi" w:hAnsiTheme="majorBidi" w:cstheme="majorBidi"/>
          <w:sz w:val="28"/>
        </w:rPr>
        <w:t>.</w:t>
      </w:r>
    </w:p>
    <w:tbl>
      <w:tblPr>
        <w:tblStyle w:val="TableGrid"/>
        <w:tblW w:w="852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418"/>
      </w:tblGrid>
      <w:tr w:rsidR="00721710" w:rsidRPr="007419A9" w14:paraId="3E9E4564" w14:textId="77777777" w:rsidTr="00765C9E">
        <w:tc>
          <w:tcPr>
            <w:tcW w:w="3150" w:type="dxa"/>
          </w:tcPr>
          <w:p w14:paraId="379316BE" w14:textId="77777777" w:rsidR="00721710" w:rsidRPr="007419A9" w:rsidRDefault="00721710" w:rsidP="00721710">
            <w:pPr>
              <w:pStyle w:val="NoSpacing"/>
              <w:rPr>
                <w:rFonts w:ascii="AngsanaUPC" w:hAnsi="AngsanaUPC" w:cs="AngsanaUPC"/>
                <w:b/>
                <w:bCs/>
                <w:sz w:val="28"/>
              </w:rPr>
            </w:pPr>
          </w:p>
        </w:tc>
        <w:tc>
          <w:tcPr>
            <w:tcW w:w="5378" w:type="dxa"/>
            <w:gridSpan w:val="4"/>
            <w:vAlign w:val="bottom"/>
          </w:tcPr>
          <w:p w14:paraId="20DC4DB8" w14:textId="726729A8" w:rsidR="00721710" w:rsidRPr="007419A9" w:rsidRDefault="00721710" w:rsidP="00721710">
            <w:pPr>
              <w:pStyle w:val="NoSpacing"/>
              <w:pBdr>
                <w:bottom w:val="single" w:sz="4" w:space="1" w:color="auto"/>
              </w:pBdr>
              <w:jc w:val="right"/>
              <w:rPr>
                <w:rFonts w:ascii="AngsanaUPC" w:hAnsi="AngsanaUPC" w:cs="AngsanaUPC"/>
                <w:sz w:val="28"/>
                <w:cs/>
              </w:rPr>
            </w:pPr>
            <w:r w:rsidRPr="00AC1DFE">
              <w:rPr>
                <w:rFonts w:ascii="Angsana New" w:hAnsi="Angsana New" w:cs="Angsana New"/>
                <w:sz w:val="28"/>
                <w:cs/>
              </w:rPr>
              <w:t>(</w:t>
            </w:r>
            <w:r w:rsidRPr="00AC1DFE">
              <w:rPr>
                <w:rFonts w:ascii="Angsana New" w:hAnsi="Angsana New" w:cs="Angsana New"/>
                <w:sz w:val="28"/>
              </w:rPr>
              <w:t>Unit: Baht)</w:t>
            </w:r>
          </w:p>
        </w:tc>
      </w:tr>
      <w:tr w:rsidR="00721710" w:rsidRPr="007419A9" w14:paraId="47242388" w14:textId="77777777" w:rsidTr="00765C9E">
        <w:tc>
          <w:tcPr>
            <w:tcW w:w="3150" w:type="dxa"/>
          </w:tcPr>
          <w:p w14:paraId="58D8D3FC" w14:textId="77777777" w:rsidR="00721710" w:rsidRPr="007419A9" w:rsidRDefault="00721710" w:rsidP="00721710">
            <w:pPr>
              <w:pStyle w:val="NoSpacing"/>
              <w:rPr>
                <w:rFonts w:ascii="AngsanaUPC" w:hAnsi="AngsanaUPC" w:cs="AngsanaUPC"/>
                <w:b/>
                <w:bCs/>
                <w:sz w:val="28"/>
              </w:rPr>
            </w:pPr>
          </w:p>
        </w:tc>
        <w:tc>
          <w:tcPr>
            <w:tcW w:w="2610" w:type="dxa"/>
            <w:gridSpan w:val="2"/>
            <w:vAlign w:val="bottom"/>
          </w:tcPr>
          <w:p w14:paraId="11494F67" w14:textId="34036F45" w:rsidR="00721710" w:rsidRPr="007419A9" w:rsidRDefault="00721710" w:rsidP="00721710">
            <w:pPr>
              <w:pStyle w:val="NoSpacing"/>
              <w:pBdr>
                <w:bottom w:val="single" w:sz="4" w:space="1" w:color="auto"/>
              </w:pBdr>
              <w:jc w:val="center"/>
              <w:rPr>
                <w:rFonts w:ascii="AngsanaUPC" w:hAnsi="AngsanaUPC" w:cs="AngsanaUPC"/>
                <w:sz w:val="28"/>
                <w:cs/>
              </w:rPr>
            </w:pPr>
            <w:r w:rsidRPr="00AC1DFE">
              <w:rPr>
                <w:rFonts w:ascii="Angsana New" w:hAnsi="Angsana New" w:cs="Angsana New"/>
                <w:sz w:val="28"/>
              </w:rPr>
              <w:t>Consolidated</w:t>
            </w:r>
          </w:p>
        </w:tc>
        <w:tc>
          <w:tcPr>
            <w:tcW w:w="2768" w:type="dxa"/>
            <w:gridSpan w:val="2"/>
            <w:vAlign w:val="bottom"/>
          </w:tcPr>
          <w:p w14:paraId="4477E8A0" w14:textId="15A31E79" w:rsidR="00721710" w:rsidRPr="007419A9" w:rsidRDefault="00721710" w:rsidP="00721710">
            <w:pPr>
              <w:pStyle w:val="NoSpacing"/>
              <w:pBdr>
                <w:bottom w:val="single" w:sz="4" w:space="1" w:color="auto"/>
              </w:pBdr>
              <w:jc w:val="center"/>
              <w:rPr>
                <w:rFonts w:ascii="AngsanaUPC" w:hAnsi="AngsanaUPC" w:cs="AngsanaUPC"/>
                <w:sz w:val="28"/>
                <w:cs/>
              </w:rPr>
            </w:pPr>
            <w:r w:rsidRPr="00AC1DFE">
              <w:rPr>
                <w:rFonts w:ascii="Angsana New" w:hAnsi="Angsana New" w:cs="Angsana New"/>
                <w:sz w:val="28"/>
              </w:rPr>
              <w:t>Separate</w:t>
            </w:r>
          </w:p>
        </w:tc>
      </w:tr>
      <w:tr w:rsidR="005073AA" w:rsidRPr="007419A9" w14:paraId="5F95430A" w14:textId="77777777" w:rsidTr="00765C9E">
        <w:tc>
          <w:tcPr>
            <w:tcW w:w="3150" w:type="dxa"/>
          </w:tcPr>
          <w:p w14:paraId="5073F757" w14:textId="77777777" w:rsidR="005073AA" w:rsidRPr="007419A9" w:rsidRDefault="005073AA" w:rsidP="005073AA">
            <w:pPr>
              <w:pStyle w:val="NoSpacing"/>
              <w:rPr>
                <w:rFonts w:ascii="AngsanaUPC" w:hAnsi="AngsanaUPC" w:cs="AngsanaUPC"/>
                <w:b/>
                <w:bCs/>
                <w:sz w:val="28"/>
              </w:rPr>
            </w:pPr>
          </w:p>
        </w:tc>
        <w:tc>
          <w:tcPr>
            <w:tcW w:w="1350" w:type="dxa"/>
            <w:shd w:val="clear" w:color="auto" w:fill="auto"/>
          </w:tcPr>
          <w:p w14:paraId="0BE4A3C5" w14:textId="10E35645" w:rsidR="005073AA" w:rsidRPr="007419A9"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4</w:t>
            </w:r>
          </w:p>
        </w:tc>
        <w:tc>
          <w:tcPr>
            <w:tcW w:w="1260" w:type="dxa"/>
            <w:shd w:val="clear" w:color="auto" w:fill="auto"/>
          </w:tcPr>
          <w:p w14:paraId="5D6B63E7" w14:textId="2071B440" w:rsidR="005073AA" w:rsidRPr="007419A9"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3</w:t>
            </w:r>
          </w:p>
        </w:tc>
        <w:tc>
          <w:tcPr>
            <w:tcW w:w="1350" w:type="dxa"/>
            <w:shd w:val="clear" w:color="auto" w:fill="auto"/>
          </w:tcPr>
          <w:p w14:paraId="7BE47C9E" w14:textId="78A164A7" w:rsidR="005073AA" w:rsidRPr="007419A9"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4</w:t>
            </w:r>
          </w:p>
        </w:tc>
        <w:tc>
          <w:tcPr>
            <w:tcW w:w="1418" w:type="dxa"/>
          </w:tcPr>
          <w:p w14:paraId="078DA23A" w14:textId="1582395E" w:rsidR="005073AA" w:rsidRPr="007419A9"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3</w:t>
            </w:r>
          </w:p>
        </w:tc>
      </w:tr>
      <w:tr w:rsidR="00AF206B" w:rsidRPr="007419A9" w14:paraId="2F1D3D77" w14:textId="77777777" w:rsidTr="00AF206B">
        <w:trPr>
          <w:trHeight w:val="374"/>
        </w:trPr>
        <w:tc>
          <w:tcPr>
            <w:tcW w:w="3150" w:type="dxa"/>
            <w:shd w:val="clear" w:color="auto" w:fill="auto"/>
            <w:vAlign w:val="bottom"/>
          </w:tcPr>
          <w:p w14:paraId="7C39CAC5" w14:textId="127CA987" w:rsidR="00AF206B" w:rsidRPr="00B80693" w:rsidRDefault="00AF206B" w:rsidP="00AF206B">
            <w:pPr>
              <w:pStyle w:val="NoSpacing"/>
              <w:rPr>
                <w:rFonts w:ascii="AngsanaUPC" w:hAnsi="AngsanaUPC" w:cs="AngsanaUPC"/>
                <w:sz w:val="28"/>
                <w:cs/>
              </w:rPr>
            </w:pPr>
            <w:r w:rsidRPr="00721710">
              <w:rPr>
                <w:rFonts w:ascii="AngsanaUPC" w:hAnsi="AngsanaUPC" w:cs="AngsanaUPC"/>
                <w:sz w:val="28"/>
              </w:rPr>
              <w:t>Financial assumptions</w:t>
            </w:r>
          </w:p>
        </w:tc>
        <w:tc>
          <w:tcPr>
            <w:tcW w:w="1350" w:type="dxa"/>
            <w:shd w:val="clear" w:color="auto" w:fill="auto"/>
            <w:vAlign w:val="bottom"/>
          </w:tcPr>
          <w:p w14:paraId="5024D63C" w14:textId="62F02B72" w:rsidR="00AF206B" w:rsidRPr="000C56BB" w:rsidRDefault="00AF206B" w:rsidP="00AF206B">
            <w:pPr>
              <w:pStyle w:val="NoSpacing"/>
              <w:jc w:val="right"/>
              <w:rPr>
                <w:rFonts w:ascii="AngsanaUPC" w:hAnsi="AngsanaUPC" w:cs="AngsanaUPC"/>
                <w:sz w:val="28"/>
              </w:rPr>
            </w:pPr>
            <w:r>
              <w:rPr>
                <w:rFonts w:ascii="AngsanaUPC" w:hAnsi="AngsanaUPC" w:cs="AngsanaUPC"/>
                <w:sz w:val="28"/>
              </w:rPr>
              <w:t>-</w:t>
            </w:r>
          </w:p>
        </w:tc>
        <w:tc>
          <w:tcPr>
            <w:tcW w:w="1260" w:type="dxa"/>
            <w:shd w:val="clear" w:color="auto" w:fill="auto"/>
            <w:vAlign w:val="bottom"/>
          </w:tcPr>
          <w:p w14:paraId="303BA094" w14:textId="7C30E938" w:rsidR="00AF206B" w:rsidRPr="000C56BB" w:rsidRDefault="00AF206B" w:rsidP="00AF206B">
            <w:pPr>
              <w:pStyle w:val="NoSpacing"/>
              <w:jc w:val="right"/>
              <w:rPr>
                <w:rFonts w:ascii="AngsanaUPC" w:hAnsi="AngsanaUPC" w:cs="AngsanaUPC"/>
                <w:sz w:val="28"/>
              </w:rPr>
            </w:pPr>
            <w:r w:rsidRPr="002552FB">
              <w:rPr>
                <w:rFonts w:ascii="AngsanaUPC" w:hAnsi="AngsanaUPC" w:cs="AngsanaUPC"/>
                <w:sz w:val="28"/>
              </w:rPr>
              <w:t>(4,402,467)</w:t>
            </w:r>
          </w:p>
        </w:tc>
        <w:tc>
          <w:tcPr>
            <w:tcW w:w="1350" w:type="dxa"/>
            <w:shd w:val="clear" w:color="auto" w:fill="auto"/>
            <w:vAlign w:val="bottom"/>
          </w:tcPr>
          <w:p w14:paraId="7A8C0D00" w14:textId="7B6FFD2E" w:rsidR="00AF206B" w:rsidRPr="000C56BB"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69DBC4E4" w14:textId="3FEFE7A7" w:rsidR="00AF206B" w:rsidRPr="007419A9" w:rsidRDefault="00AF206B" w:rsidP="00AF206B">
            <w:pPr>
              <w:pStyle w:val="NoSpacing"/>
              <w:jc w:val="right"/>
              <w:rPr>
                <w:rFonts w:ascii="AngsanaUPC" w:hAnsi="AngsanaUPC" w:cs="AngsanaUPC"/>
                <w:sz w:val="28"/>
              </w:rPr>
            </w:pPr>
            <w:r w:rsidRPr="002552FB">
              <w:rPr>
                <w:rFonts w:ascii="AngsanaUPC" w:hAnsi="AngsanaUPC" w:cs="AngsanaUPC"/>
                <w:sz w:val="28"/>
              </w:rPr>
              <w:t>(4,216,243)</w:t>
            </w:r>
          </w:p>
        </w:tc>
      </w:tr>
      <w:tr w:rsidR="00AF206B" w:rsidRPr="007419A9" w14:paraId="7DBF8AFA" w14:textId="77777777" w:rsidTr="00AF206B">
        <w:trPr>
          <w:trHeight w:val="374"/>
        </w:trPr>
        <w:tc>
          <w:tcPr>
            <w:tcW w:w="3150" w:type="dxa"/>
            <w:shd w:val="clear" w:color="auto" w:fill="auto"/>
            <w:vAlign w:val="bottom"/>
          </w:tcPr>
          <w:p w14:paraId="0FCBC185" w14:textId="2C9951EA" w:rsidR="00AF206B" w:rsidRPr="00B80693" w:rsidRDefault="00AF206B" w:rsidP="00AF206B">
            <w:pPr>
              <w:pStyle w:val="NoSpacing"/>
              <w:rPr>
                <w:rFonts w:ascii="AngsanaUPC" w:hAnsi="AngsanaUPC" w:cs="AngsanaUPC"/>
                <w:sz w:val="28"/>
                <w:cs/>
              </w:rPr>
            </w:pPr>
            <w:r w:rsidRPr="00721710">
              <w:rPr>
                <w:rFonts w:ascii="AngsanaUPC" w:hAnsi="AngsanaUPC" w:cs="AngsanaUPC"/>
                <w:sz w:val="28"/>
              </w:rPr>
              <w:t>Population assumptions</w:t>
            </w:r>
          </w:p>
        </w:tc>
        <w:tc>
          <w:tcPr>
            <w:tcW w:w="1350" w:type="dxa"/>
            <w:shd w:val="clear" w:color="auto" w:fill="auto"/>
            <w:vAlign w:val="bottom"/>
          </w:tcPr>
          <w:p w14:paraId="16CBC324" w14:textId="7196CD87" w:rsidR="00AF206B" w:rsidRPr="000C56BB" w:rsidRDefault="00AF206B" w:rsidP="00AF206B">
            <w:pPr>
              <w:pStyle w:val="NoSpacing"/>
              <w:jc w:val="right"/>
              <w:rPr>
                <w:rFonts w:ascii="AngsanaUPC" w:hAnsi="AngsanaUPC" w:cs="AngsanaUPC"/>
                <w:sz w:val="28"/>
              </w:rPr>
            </w:pPr>
            <w:r>
              <w:rPr>
                <w:rFonts w:ascii="AngsanaUPC" w:hAnsi="AngsanaUPC" w:cs="AngsanaUPC"/>
                <w:sz w:val="28"/>
              </w:rPr>
              <w:t>-</w:t>
            </w:r>
          </w:p>
        </w:tc>
        <w:tc>
          <w:tcPr>
            <w:tcW w:w="1260" w:type="dxa"/>
            <w:shd w:val="clear" w:color="auto" w:fill="auto"/>
            <w:vAlign w:val="bottom"/>
          </w:tcPr>
          <w:p w14:paraId="2209FBEB" w14:textId="5AE47B11" w:rsidR="00AF206B" w:rsidRPr="000C56BB" w:rsidRDefault="00AF206B" w:rsidP="00AF206B">
            <w:pPr>
              <w:pStyle w:val="NoSpacing"/>
              <w:jc w:val="right"/>
              <w:rPr>
                <w:rFonts w:ascii="AngsanaUPC" w:hAnsi="AngsanaUPC" w:cs="AngsanaUPC"/>
                <w:sz w:val="28"/>
              </w:rPr>
            </w:pPr>
            <w:r w:rsidRPr="002552FB">
              <w:rPr>
                <w:rFonts w:ascii="AngsanaUPC" w:hAnsi="AngsanaUPC" w:cs="AngsanaUPC"/>
                <w:sz w:val="28"/>
              </w:rPr>
              <w:t>(4,962,815)</w:t>
            </w:r>
          </w:p>
        </w:tc>
        <w:tc>
          <w:tcPr>
            <w:tcW w:w="1350" w:type="dxa"/>
            <w:shd w:val="clear" w:color="auto" w:fill="auto"/>
            <w:vAlign w:val="bottom"/>
          </w:tcPr>
          <w:p w14:paraId="741236EB" w14:textId="0A521A7D" w:rsidR="00AF206B" w:rsidRPr="000C56BB"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9D1B952" w14:textId="3DDB3309" w:rsidR="00AF206B" w:rsidRPr="007419A9" w:rsidRDefault="00AF206B" w:rsidP="00AF206B">
            <w:pPr>
              <w:pStyle w:val="NoSpacing"/>
              <w:jc w:val="right"/>
              <w:rPr>
                <w:rFonts w:ascii="AngsanaUPC" w:hAnsi="AngsanaUPC" w:cs="AngsanaUPC"/>
                <w:sz w:val="28"/>
              </w:rPr>
            </w:pPr>
            <w:r w:rsidRPr="002552FB">
              <w:rPr>
                <w:rFonts w:ascii="AngsanaUPC" w:hAnsi="AngsanaUPC" w:cs="AngsanaUPC"/>
                <w:sz w:val="28"/>
              </w:rPr>
              <w:t>(4,962,815)</w:t>
            </w:r>
          </w:p>
        </w:tc>
      </w:tr>
      <w:tr w:rsidR="00AF206B" w:rsidRPr="007419A9" w14:paraId="28ACE1E9" w14:textId="77777777" w:rsidTr="00AF206B">
        <w:trPr>
          <w:trHeight w:val="374"/>
        </w:trPr>
        <w:tc>
          <w:tcPr>
            <w:tcW w:w="3150" w:type="dxa"/>
            <w:shd w:val="clear" w:color="auto" w:fill="auto"/>
            <w:vAlign w:val="bottom"/>
          </w:tcPr>
          <w:p w14:paraId="38439354" w14:textId="12C50E74" w:rsidR="00AF206B" w:rsidRPr="00A66D9B" w:rsidRDefault="00AF206B" w:rsidP="00AF206B">
            <w:pPr>
              <w:pStyle w:val="NoSpacing"/>
              <w:rPr>
                <w:rFonts w:ascii="AngsanaUPC" w:hAnsi="AngsanaUPC" w:cs="AngsanaUPC"/>
                <w:sz w:val="28"/>
                <w:cs/>
              </w:rPr>
            </w:pPr>
            <w:r w:rsidRPr="00721710">
              <w:rPr>
                <w:rFonts w:ascii="AngsanaUPC" w:hAnsi="AngsanaUPC" w:cs="AngsanaUPC"/>
                <w:sz w:val="28"/>
              </w:rPr>
              <w:t>Improving from experience</w:t>
            </w:r>
          </w:p>
        </w:tc>
        <w:tc>
          <w:tcPr>
            <w:tcW w:w="1350" w:type="dxa"/>
            <w:shd w:val="clear" w:color="auto" w:fill="auto"/>
            <w:vAlign w:val="bottom"/>
          </w:tcPr>
          <w:p w14:paraId="1377D6C2" w14:textId="1D41A37C" w:rsidR="00AF206B" w:rsidRPr="000C56BB" w:rsidRDefault="00AF206B" w:rsidP="00AF206B">
            <w:pPr>
              <w:pStyle w:val="NoSpacing"/>
              <w:jc w:val="right"/>
              <w:rPr>
                <w:rFonts w:ascii="AngsanaUPC" w:hAnsi="AngsanaUPC" w:cs="AngsanaUPC"/>
                <w:sz w:val="28"/>
              </w:rPr>
            </w:pPr>
            <w:r>
              <w:rPr>
                <w:rFonts w:ascii="AngsanaUPC" w:hAnsi="AngsanaUPC" w:cs="AngsanaUPC"/>
                <w:sz w:val="28"/>
              </w:rPr>
              <w:t>-</w:t>
            </w:r>
          </w:p>
        </w:tc>
        <w:tc>
          <w:tcPr>
            <w:tcW w:w="1260" w:type="dxa"/>
            <w:shd w:val="clear" w:color="auto" w:fill="auto"/>
            <w:vAlign w:val="bottom"/>
          </w:tcPr>
          <w:p w14:paraId="777690C3" w14:textId="24A96DE1" w:rsidR="00AF206B" w:rsidRPr="00A66D9B" w:rsidRDefault="00AF206B" w:rsidP="00AF206B">
            <w:pPr>
              <w:pStyle w:val="NoSpacing"/>
              <w:jc w:val="right"/>
              <w:rPr>
                <w:rFonts w:ascii="AngsanaUPC" w:hAnsi="AngsanaUPC" w:cs="AngsanaUPC"/>
                <w:sz w:val="28"/>
              </w:rPr>
            </w:pPr>
            <w:r w:rsidRPr="002552FB">
              <w:rPr>
                <w:rFonts w:ascii="AngsanaUPC" w:hAnsi="AngsanaUPC" w:cs="AngsanaUPC"/>
                <w:sz w:val="28"/>
              </w:rPr>
              <w:t>(4,770,251)</w:t>
            </w:r>
          </w:p>
        </w:tc>
        <w:tc>
          <w:tcPr>
            <w:tcW w:w="1350" w:type="dxa"/>
            <w:shd w:val="clear" w:color="auto" w:fill="auto"/>
            <w:vAlign w:val="bottom"/>
          </w:tcPr>
          <w:p w14:paraId="1A9C8333" w14:textId="12E920FD" w:rsidR="00AF206B" w:rsidRPr="000C56BB"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016206D6" w14:textId="588D4D12" w:rsidR="00AF206B" w:rsidRPr="00A66D9B" w:rsidRDefault="00AF206B" w:rsidP="00AF206B">
            <w:pPr>
              <w:pStyle w:val="NoSpacing"/>
              <w:jc w:val="right"/>
              <w:rPr>
                <w:rFonts w:ascii="AngsanaUPC" w:hAnsi="AngsanaUPC" w:cs="AngsanaUPC"/>
                <w:sz w:val="28"/>
              </w:rPr>
            </w:pPr>
            <w:r w:rsidRPr="002552FB">
              <w:rPr>
                <w:rFonts w:ascii="AngsanaUPC" w:hAnsi="AngsanaUPC" w:cs="AngsanaUPC"/>
                <w:sz w:val="28"/>
              </w:rPr>
              <w:t>(4,935,475)</w:t>
            </w:r>
          </w:p>
        </w:tc>
      </w:tr>
      <w:tr w:rsidR="00AF206B" w:rsidRPr="007419A9" w14:paraId="1395108A" w14:textId="77777777" w:rsidTr="00AF206B">
        <w:trPr>
          <w:trHeight w:val="374"/>
        </w:trPr>
        <w:tc>
          <w:tcPr>
            <w:tcW w:w="3150" w:type="dxa"/>
            <w:shd w:val="clear" w:color="auto" w:fill="auto"/>
            <w:vAlign w:val="bottom"/>
          </w:tcPr>
          <w:p w14:paraId="0B637AE5" w14:textId="0737C95E" w:rsidR="00AF206B" w:rsidRPr="00B80693" w:rsidRDefault="00AF206B" w:rsidP="00AF206B">
            <w:pPr>
              <w:pStyle w:val="NoSpacing"/>
              <w:rPr>
                <w:rFonts w:ascii="AngsanaUPC" w:hAnsi="AngsanaUPC" w:cs="AngsanaUPC"/>
                <w:sz w:val="28"/>
                <w:cs/>
              </w:rPr>
            </w:pPr>
            <w:r>
              <w:rPr>
                <w:rFonts w:ascii="AngsanaUPC" w:hAnsi="AngsanaUPC" w:cs="AngsanaUPC"/>
                <w:sz w:val="28"/>
              </w:rPr>
              <w:t>Total</w:t>
            </w:r>
          </w:p>
        </w:tc>
        <w:tc>
          <w:tcPr>
            <w:tcW w:w="1350" w:type="dxa"/>
            <w:shd w:val="clear" w:color="auto" w:fill="auto"/>
            <w:vAlign w:val="bottom"/>
          </w:tcPr>
          <w:p w14:paraId="026E5A9B" w14:textId="3FD29689" w:rsidR="00AF206B" w:rsidRPr="000C56BB" w:rsidRDefault="00AF206B" w:rsidP="00AF206B">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260" w:type="dxa"/>
            <w:shd w:val="clear" w:color="auto" w:fill="auto"/>
            <w:vAlign w:val="bottom"/>
          </w:tcPr>
          <w:p w14:paraId="5E969900" w14:textId="6BF39BFE" w:rsidR="00AF206B" w:rsidRPr="000C56BB" w:rsidRDefault="00AF206B" w:rsidP="00AF206B">
            <w:pPr>
              <w:pStyle w:val="NoSpacing"/>
              <w:pBdr>
                <w:top w:val="single" w:sz="4" w:space="1" w:color="auto"/>
                <w:bottom w:val="double" w:sz="4" w:space="1" w:color="auto"/>
              </w:pBdr>
              <w:jc w:val="right"/>
              <w:rPr>
                <w:rFonts w:ascii="AngsanaUPC" w:hAnsi="AngsanaUPC" w:cs="AngsanaUPC"/>
                <w:sz w:val="28"/>
              </w:rPr>
            </w:pPr>
            <w:r w:rsidRPr="002552FB">
              <w:rPr>
                <w:rFonts w:ascii="AngsanaUPC" w:hAnsi="AngsanaUPC" w:cs="AngsanaUPC"/>
                <w:sz w:val="28"/>
              </w:rPr>
              <w:t>(14,135,533)</w:t>
            </w:r>
          </w:p>
        </w:tc>
        <w:tc>
          <w:tcPr>
            <w:tcW w:w="1350" w:type="dxa"/>
            <w:shd w:val="clear" w:color="auto" w:fill="auto"/>
            <w:vAlign w:val="bottom"/>
          </w:tcPr>
          <w:p w14:paraId="52788F66" w14:textId="7BB45CED" w:rsidR="00AF206B" w:rsidRPr="000C56BB" w:rsidRDefault="00AF206B" w:rsidP="00AF206B">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6220E8C" w14:textId="199F6554" w:rsidR="00AF206B" w:rsidRPr="007419A9" w:rsidRDefault="00AF206B" w:rsidP="00AF206B">
            <w:pPr>
              <w:pStyle w:val="NoSpacing"/>
              <w:pBdr>
                <w:top w:val="single" w:sz="4" w:space="1" w:color="auto"/>
                <w:bottom w:val="double" w:sz="4" w:space="1" w:color="auto"/>
              </w:pBdr>
              <w:jc w:val="right"/>
              <w:rPr>
                <w:rFonts w:ascii="AngsanaUPC" w:hAnsi="AngsanaUPC" w:cs="AngsanaUPC"/>
                <w:sz w:val="28"/>
              </w:rPr>
            </w:pPr>
            <w:r w:rsidRPr="002552FB">
              <w:rPr>
                <w:rFonts w:ascii="AngsanaUPC" w:hAnsi="AngsanaUPC" w:cs="AngsanaUPC"/>
                <w:sz w:val="28"/>
              </w:rPr>
              <w:t>(14,114,533)</w:t>
            </w:r>
          </w:p>
        </w:tc>
      </w:tr>
    </w:tbl>
    <w:p w14:paraId="515F5C51" w14:textId="31C34738" w:rsidR="00AD3F3E" w:rsidRPr="00AC1DFE" w:rsidRDefault="00AD3F3E" w:rsidP="00AD3F3E">
      <w:pPr>
        <w:pStyle w:val="NoSpacing"/>
        <w:spacing w:before="200" w:after="120"/>
        <w:ind w:left="994"/>
        <w:rPr>
          <w:rFonts w:asciiTheme="majorBidi" w:hAnsiTheme="majorBidi" w:cstheme="majorBidi"/>
          <w:sz w:val="28"/>
        </w:rPr>
      </w:pPr>
      <w:r w:rsidRPr="00AC1DFE">
        <w:rPr>
          <w:rFonts w:asciiTheme="majorBidi" w:hAnsiTheme="majorBidi" w:cstheme="majorBidi"/>
          <w:sz w:val="28"/>
        </w:rPr>
        <w:t>Principal actuarial assumptions at the reporting date (expressed as weighted averages):</w:t>
      </w:r>
    </w:p>
    <w:tbl>
      <w:tblPr>
        <w:tblStyle w:val="TableGrid"/>
        <w:tblW w:w="861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440"/>
        <w:gridCol w:w="1440"/>
        <w:gridCol w:w="1406"/>
        <w:gridCol w:w="12"/>
      </w:tblGrid>
      <w:tr w:rsidR="001F4A27" w:rsidRPr="00AC1DFE" w14:paraId="3C26C164" w14:textId="77777777" w:rsidTr="00456658">
        <w:trPr>
          <w:gridAfter w:val="1"/>
          <w:wAfter w:w="12" w:type="dxa"/>
        </w:trPr>
        <w:tc>
          <w:tcPr>
            <w:tcW w:w="2790" w:type="dxa"/>
          </w:tcPr>
          <w:p w14:paraId="413AC5ED" w14:textId="77777777" w:rsidR="001F4A27" w:rsidRPr="00AC1DFE" w:rsidRDefault="001F4A27" w:rsidP="001F4A27">
            <w:pPr>
              <w:pStyle w:val="NoSpacing"/>
              <w:rPr>
                <w:rFonts w:asciiTheme="majorBidi" w:hAnsiTheme="majorBidi" w:cstheme="majorBidi"/>
                <w:b/>
                <w:bCs/>
                <w:sz w:val="28"/>
              </w:rPr>
            </w:pPr>
          </w:p>
        </w:tc>
        <w:tc>
          <w:tcPr>
            <w:tcW w:w="5816" w:type="dxa"/>
            <w:gridSpan w:val="4"/>
            <w:vAlign w:val="bottom"/>
          </w:tcPr>
          <w:p w14:paraId="06C7DAEF" w14:textId="45E3479C" w:rsidR="001F4A27" w:rsidRPr="00AC1DFE" w:rsidRDefault="001F4A27" w:rsidP="001F4A27">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w:t>
            </w:r>
          </w:p>
        </w:tc>
      </w:tr>
      <w:tr w:rsidR="001F4A27" w:rsidRPr="00AC1DFE" w14:paraId="4C64A12C" w14:textId="77777777" w:rsidTr="00456658">
        <w:tc>
          <w:tcPr>
            <w:tcW w:w="2790" w:type="dxa"/>
          </w:tcPr>
          <w:p w14:paraId="35D5E681" w14:textId="77777777" w:rsidR="001F4A27" w:rsidRPr="00AC1DFE" w:rsidRDefault="001F4A27" w:rsidP="001F4A27">
            <w:pPr>
              <w:pStyle w:val="NoSpacing"/>
              <w:rPr>
                <w:rFonts w:asciiTheme="majorBidi" w:hAnsiTheme="majorBidi" w:cstheme="majorBidi"/>
                <w:b/>
                <w:bCs/>
                <w:sz w:val="28"/>
              </w:rPr>
            </w:pPr>
          </w:p>
        </w:tc>
        <w:tc>
          <w:tcPr>
            <w:tcW w:w="2970" w:type="dxa"/>
            <w:gridSpan w:val="2"/>
            <w:vAlign w:val="bottom"/>
          </w:tcPr>
          <w:p w14:paraId="69F8C026" w14:textId="6F6A1A1B" w:rsidR="001F4A27" w:rsidRPr="00AC1DFE" w:rsidRDefault="001F4A27" w:rsidP="001F4A27">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Consolidated</w:t>
            </w:r>
          </w:p>
        </w:tc>
        <w:tc>
          <w:tcPr>
            <w:tcW w:w="2858" w:type="dxa"/>
            <w:gridSpan w:val="3"/>
            <w:vAlign w:val="bottom"/>
          </w:tcPr>
          <w:p w14:paraId="06F0511E" w14:textId="2B50DB52" w:rsidR="001F4A27" w:rsidRPr="00AC1DFE" w:rsidRDefault="001F4A27" w:rsidP="001F4A27">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Separate</w:t>
            </w:r>
          </w:p>
        </w:tc>
      </w:tr>
      <w:tr w:rsidR="005073AA" w:rsidRPr="00AC1DFE" w14:paraId="39F69C54" w14:textId="77777777" w:rsidTr="00456658">
        <w:tc>
          <w:tcPr>
            <w:tcW w:w="2790" w:type="dxa"/>
          </w:tcPr>
          <w:p w14:paraId="4B87F471" w14:textId="77777777" w:rsidR="005073AA" w:rsidRPr="00AC1DFE" w:rsidRDefault="005073AA" w:rsidP="005073AA">
            <w:pPr>
              <w:pStyle w:val="NoSpacing"/>
              <w:rPr>
                <w:rFonts w:asciiTheme="majorBidi" w:hAnsiTheme="majorBidi" w:cstheme="majorBidi"/>
                <w:b/>
                <w:bCs/>
                <w:sz w:val="28"/>
              </w:rPr>
            </w:pPr>
          </w:p>
        </w:tc>
        <w:tc>
          <w:tcPr>
            <w:tcW w:w="1530" w:type="dxa"/>
            <w:shd w:val="clear" w:color="auto" w:fill="auto"/>
          </w:tcPr>
          <w:p w14:paraId="39B97CA0" w14:textId="055CC495" w:rsidR="005073AA" w:rsidRPr="00AC1DFE" w:rsidRDefault="005073AA" w:rsidP="005073A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4</w:t>
            </w:r>
          </w:p>
        </w:tc>
        <w:tc>
          <w:tcPr>
            <w:tcW w:w="1440" w:type="dxa"/>
            <w:shd w:val="clear" w:color="auto" w:fill="auto"/>
          </w:tcPr>
          <w:p w14:paraId="1BEEDD58" w14:textId="16DF0D17" w:rsidR="005073AA" w:rsidRPr="00AC1DFE" w:rsidRDefault="005073AA" w:rsidP="005073A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c>
          <w:tcPr>
            <w:tcW w:w="1440" w:type="dxa"/>
            <w:shd w:val="clear" w:color="auto" w:fill="auto"/>
          </w:tcPr>
          <w:p w14:paraId="35AE3CEE" w14:textId="2A6AA13E" w:rsidR="005073AA" w:rsidRPr="00AC1DFE" w:rsidRDefault="005073AA" w:rsidP="005073A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4</w:t>
            </w:r>
          </w:p>
        </w:tc>
        <w:tc>
          <w:tcPr>
            <w:tcW w:w="1418" w:type="dxa"/>
            <w:gridSpan w:val="2"/>
          </w:tcPr>
          <w:p w14:paraId="786446A2" w14:textId="5E1C6099" w:rsidR="005073AA" w:rsidRPr="00AC1DFE" w:rsidRDefault="005073AA" w:rsidP="005073A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r>
      <w:tr w:rsidR="005073AA" w:rsidRPr="00AC1DFE" w14:paraId="1FF2A68D" w14:textId="77777777" w:rsidTr="00AF206B">
        <w:trPr>
          <w:trHeight w:val="374"/>
        </w:trPr>
        <w:tc>
          <w:tcPr>
            <w:tcW w:w="2790" w:type="dxa"/>
            <w:shd w:val="clear" w:color="auto" w:fill="auto"/>
            <w:vAlign w:val="bottom"/>
          </w:tcPr>
          <w:p w14:paraId="44D81683" w14:textId="14F8F5F1" w:rsidR="005073AA" w:rsidRPr="00AC1DFE" w:rsidRDefault="005073AA" w:rsidP="005073AA">
            <w:pPr>
              <w:pStyle w:val="NoSpacing"/>
              <w:rPr>
                <w:rFonts w:asciiTheme="majorBidi" w:hAnsiTheme="majorBidi" w:cstheme="majorBidi"/>
                <w:sz w:val="28"/>
                <w:cs/>
              </w:rPr>
            </w:pPr>
            <w:r w:rsidRPr="00AC1DFE">
              <w:rPr>
                <w:rFonts w:asciiTheme="majorBidi" w:hAnsiTheme="majorBidi" w:cstheme="majorBidi"/>
                <w:sz w:val="28"/>
              </w:rPr>
              <w:t>Discount rate</w:t>
            </w:r>
          </w:p>
        </w:tc>
        <w:tc>
          <w:tcPr>
            <w:tcW w:w="1530" w:type="dxa"/>
            <w:shd w:val="clear" w:color="auto" w:fill="auto"/>
            <w:vAlign w:val="bottom"/>
          </w:tcPr>
          <w:p w14:paraId="30E46AD2" w14:textId="266E2784" w:rsidR="005073AA" w:rsidRPr="00AC1DFE" w:rsidRDefault="005073AA" w:rsidP="005073AA">
            <w:pPr>
              <w:pStyle w:val="NoSpacing"/>
              <w:jc w:val="center"/>
              <w:rPr>
                <w:rFonts w:asciiTheme="majorBidi" w:hAnsiTheme="majorBidi" w:cstheme="majorBidi"/>
                <w:sz w:val="24"/>
                <w:szCs w:val="24"/>
              </w:rPr>
            </w:pPr>
            <w:r>
              <w:rPr>
                <w:rFonts w:ascii="AngsanaUPC" w:hAnsi="AngsanaUPC" w:cs="AngsanaUPC"/>
                <w:sz w:val="24"/>
                <w:szCs w:val="24"/>
              </w:rPr>
              <w:t>2.50</w:t>
            </w:r>
            <w:r w:rsidRPr="00AC1DFE">
              <w:rPr>
                <w:rFonts w:ascii="AngsanaUPC" w:hAnsi="AngsanaUPC" w:cs="AngsanaUPC"/>
                <w:sz w:val="24"/>
                <w:szCs w:val="24"/>
              </w:rPr>
              <w:t xml:space="preserve">% - </w:t>
            </w:r>
            <w:r>
              <w:rPr>
                <w:rFonts w:ascii="AngsanaUPC" w:hAnsi="AngsanaUPC" w:cs="AngsanaUPC"/>
                <w:sz w:val="24"/>
                <w:szCs w:val="24"/>
              </w:rPr>
              <w:t>3.47</w:t>
            </w:r>
            <w:r w:rsidRPr="00AC1DFE">
              <w:rPr>
                <w:rFonts w:ascii="AngsanaUPC" w:hAnsi="AngsanaUPC" w:cs="AngsanaUPC"/>
                <w:sz w:val="24"/>
                <w:szCs w:val="24"/>
              </w:rPr>
              <w:t>%</w:t>
            </w:r>
          </w:p>
        </w:tc>
        <w:tc>
          <w:tcPr>
            <w:tcW w:w="1440" w:type="dxa"/>
            <w:shd w:val="clear" w:color="auto" w:fill="auto"/>
            <w:vAlign w:val="bottom"/>
          </w:tcPr>
          <w:p w14:paraId="45E2BBDA" w14:textId="7B0B6942" w:rsidR="005073AA" w:rsidRPr="00AC1DFE" w:rsidRDefault="005073AA" w:rsidP="005073AA">
            <w:pPr>
              <w:pStyle w:val="NoSpacing"/>
              <w:jc w:val="center"/>
              <w:rPr>
                <w:rFonts w:asciiTheme="majorBidi" w:hAnsiTheme="majorBidi" w:cstheme="majorBidi"/>
                <w:sz w:val="24"/>
                <w:szCs w:val="24"/>
              </w:rPr>
            </w:pPr>
            <w:r>
              <w:rPr>
                <w:rFonts w:ascii="AngsanaUPC" w:hAnsi="AngsanaUPC" w:cs="AngsanaUPC"/>
                <w:sz w:val="24"/>
                <w:szCs w:val="24"/>
              </w:rPr>
              <w:t>2.50</w:t>
            </w:r>
            <w:r w:rsidRPr="00AC1DFE">
              <w:rPr>
                <w:rFonts w:ascii="AngsanaUPC" w:hAnsi="AngsanaUPC" w:cs="AngsanaUPC"/>
                <w:sz w:val="24"/>
                <w:szCs w:val="24"/>
              </w:rPr>
              <w:t xml:space="preserve">% - </w:t>
            </w:r>
            <w:r>
              <w:rPr>
                <w:rFonts w:ascii="AngsanaUPC" w:hAnsi="AngsanaUPC" w:cs="AngsanaUPC"/>
                <w:sz w:val="24"/>
                <w:szCs w:val="24"/>
              </w:rPr>
              <w:t>3.47</w:t>
            </w:r>
            <w:r w:rsidRPr="00AC1DFE">
              <w:rPr>
                <w:rFonts w:ascii="AngsanaUPC" w:hAnsi="AngsanaUPC" w:cs="AngsanaUPC"/>
                <w:sz w:val="24"/>
                <w:szCs w:val="24"/>
              </w:rPr>
              <w:t>%</w:t>
            </w:r>
          </w:p>
        </w:tc>
        <w:tc>
          <w:tcPr>
            <w:tcW w:w="1440" w:type="dxa"/>
            <w:shd w:val="clear" w:color="auto" w:fill="auto"/>
            <w:vAlign w:val="bottom"/>
          </w:tcPr>
          <w:p w14:paraId="264D7190" w14:textId="6D2B3609" w:rsidR="005073AA" w:rsidRPr="00AC1DFE" w:rsidRDefault="005073AA" w:rsidP="005073AA">
            <w:pPr>
              <w:pStyle w:val="NoSpacing"/>
              <w:jc w:val="center"/>
              <w:rPr>
                <w:rFonts w:asciiTheme="majorBidi" w:hAnsiTheme="majorBidi" w:cstheme="majorBidi"/>
                <w:sz w:val="24"/>
                <w:szCs w:val="24"/>
              </w:rPr>
            </w:pPr>
            <w:r>
              <w:rPr>
                <w:rFonts w:ascii="AngsanaUPC" w:hAnsi="AngsanaUPC" w:cs="AngsanaUPC"/>
                <w:sz w:val="24"/>
                <w:szCs w:val="24"/>
              </w:rPr>
              <w:t>2.76</w:t>
            </w:r>
            <w:r w:rsidRPr="00AC1DFE">
              <w:rPr>
                <w:rFonts w:ascii="AngsanaUPC" w:hAnsi="AngsanaUPC" w:cs="AngsanaUPC"/>
                <w:sz w:val="24"/>
                <w:szCs w:val="24"/>
              </w:rPr>
              <w:t>% - 2.</w:t>
            </w:r>
            <w:r>
              <w:rPr>
                <w:rFonts w:ascii="AngsanaUPC" w:hAnsi="AngsanaUPC" w:cs="AngsanaUPC"/>
                <w:sz w:val="24"/>
                <w:szCs w:val="24"/>
              </w:rPr>
              <w:t>87</w:t>
            </w:r>
            <w:r w:rsidRPr="00AC1DFE">
              <w:rPr>
                <w:rFonts w:ascii="AngsanaUPC" w:hAnsi="AngsanaUPC" w:cs="AngsanaUPC"/>
                <w:sz w:val="24"/>
                <w:szCs w:val="24"/>
              </w:rPr>
              <w:t>%</w:t>
            </w:r>
          </w:p>
        </w:tc>
        <w:tc>
          <w:tcPr>
            <w:tcW w:w="1418" w:type="dxa"/>
            <w:gridSpan w:val="2"/>
            <w:shd w:val="clear" w:color="auto" w:fill="auto"/>
            <w:vAlign w:val="bottom"/>
          </w:tcPr>
          <w:p w14:paraId="040A7337" w14:textId="03A93807" w:rsidR="005073AA" w:rsidRPr="00AC1DFE" w:rsidRDefault="005073AA" w:rsidP="005073AA">
            <w:pPr>
              <w:pStyle w:val="NoSpacing"/>
              <w:jc w:val="center"/>
              <w:rPr>
                <w:rFonts w:asciiTheme="majorBidi" w:hAnsiTheme="majorBidi" w:cstheme="majorBidi"/>
                <w:sz w:val="24"/>
                <w:szCs w:val="24"/>
              </w:rPr>
            </w:pPr>
            <w:r>
              <w:rPr>
                <w:rFonts w:ascii="AngsanaUPC" w:hAnsi="AngsanaUPC" w:cs="AngsanaUPC"/>
                <w:sz w:val="24"/>
                <w:szCs w:val="24"/>
              </w:rPr>
              <w:t>2.76</w:t>
            </w:r>
            <w:r w:rsidRPr="00AC1DFE">
              <w:rPr>
                <w:rFonts w:ascii="AngsanaUPC" w:hAnsi="AngsanaUPC" w:cs="AngsanaUPC"/>
                <w:sz w:val="24"/>
                <w:szCs w:val="24"/>
              </w:rPr>
              <w:t>% - 2.</w:t>
            </w:r>
            <w:r>
              <w:rPr>
                <w:rFonts w:ascii="AngsanaUPC" w:hAnsi="AngsanaUPC" w:cs="AngsanaUPC"/>
                <w:sz w:val="24"/>
                <w:szCs w:val="24"/>
              </w:rPr>
              <w:t>87</w:t>
            </w:r>
            <w:r w:rsidRPr="00AC1DFE">
              <w:rPr>
                <w:rFonts w:ascii="AngsanaUPC" w:hAnsi="AngsanaUPC" w:cs="AngsanaUPC"/>
                <w:sz w:val="24"/>
                <w:szCs w:val="24"/>
              </w:rPr>
              <w:t>%</w:t>
            </w:r>
          </w:p>
        </w:tc>
      </w:tr>
      <w:tr w:rsidR="005073AA" w:rsidRPr="00AC1DFE" w14:paraId="28CFB6D5" w14:textId="77777777" w:rsidTr="00AF206B">
        <w:trPr>
          <w:trHeight w:val="374"/>
        </w:trPr>
        <w:tc>
          <w:tcPr>
            <w:tcW w:w="2790" w:type="dxa"/>
            <w:shd w:val="clear" w:color="auto" w:fill="auto"/>
            <w:vAlign w:val="bottom"/>
          </w:tcPr>
          <w:p w14:paraId="3AEC3116" w14:textId="25F39B58" w:rsidR="005073AA" w:rsidRPr="00AC1DFE" w:rsidRDefault="005073AA" w:rsidP="005073AA">
            <w:pPr>
              <w:pStyle w:val="NoSpacing"/>
              <w:rPr>
                <w:rFonts w:asciiTheme="majorBidi" w:hAnsiTheme="majorBidi" w:cstheme="majorBidi"/>
                <w:sz w:val="28"/>
                <w:cs/>
              </w:rPr>
            </w:pPr>
            <w:r w:rsidRPr="00AC1DFE">
              <w:rPr>
                <w:rFonts w:asciiTheme="majorBidi" w:hAnsiTheme="majorBidi" w:cstheme="majorBidi"/>
                <w:sz w:val="28"/>
              </w:rPr>
              <w:t>Future salary increases</w:t>
            </w:r>
          </w:p>
        </w:tc>
        <w:tc>
          <w:tcPr>
            <w:tcW w:w="1530" w:type="dxa"/>
            <w:shd w:val="clear" w:color="auto" w:fill="auto"/>
            <w:vAlign w:val="bottom"/>
          </w:tcPr>
          <w:p w14:paraId="1223E5DF" w14:textId="1A53AE51"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4.00% - 6.00%</w:t>
            </w:r>
          </w:p>
        </w:tc>
        <w:tc>
          <w:tcPr>
            <w:tcW w:w="1440" w:type="dxa"/>
            <w:shd w:val="clear" w:color="auto" w:fill="auto"/>
            <w:vAlign w:val="bottom"/>
          </w:tcPr>
          <w:p w14:paraId="06365D6E" w14:textId="353E97E9"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4.00% - 6.00%</w:t>
            </w:r>
          </w:p>
        </w:tc>
        <w:tc>
          <w:tcPr>
            <w:tcW w:w="1440" w:type="dxa"/>
            <w:shd w:val="clear" w:color="auto" w:fill="auto"/>
            <w:vAlign w:val="bottom"/>
          </w:tcPr>
          <w:p w14:paraId="6EAAE806" w14:textId="7E916DF7"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5.00%</w:t>
            </w:r>
          </w:p>
        </w:tc>
        <w:tc>
          <w:tcPr>
            <w:tcW w:w="1418" w:type="dxa"/>
            <w:gridSpan w:val="2"/>
            <w:shd w:val="clear" w:color="auto" w:fill="auto"/>
            <w:vAlign w:val="bottom"/>
          </w:tcPr>
          <w:p w14:paraId="2D942EAF" w14:textId="0D31E6FA"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5.00%</w:t>
            </w:r>
          </w:p>
        </w:tc>
      </w:tr>
      <w:tr w:rsidR="005073AA" w:rsidRPr="00AC1DFE" w14:paraId="5BBBAD71" w14:textId="77777777" w:rsidTr="00AF206B">
        <w:trPr>
          <w:trHeight w:val="374"/>
        </w:trPr>
        <w:tc>
          <w:tcPr>
            <w:tcW w:w="2790" w:type="dxa"/>
            <w:shd w:val="clear" w:color="auto" w:fill="auto"/>
            <w:vAlign w:val="bottom"/>
          </w:tcPr>
          <w:p w14:paraId="43A5D941" w14:textId="651FF2D0" w:rsidR="005073AA" w:rsidRPr="00AC1DFE" w:rsidRDefault="005073AA" w:rsidP="005073AA">
            <w:pPr>
              <w:pStyle w:val="NoSpacing"/>
              <w:rPr>
                <w:rFonts w:asciiTheme="majorBidi" w:hAnsiTheme="majorBidi" w:cstheme="majorBidi"/>
                <w:sz w:val="28"/>
                <w:cs/>
              </w:rPr>
            </w:pPr>
            <w:r w:rsidRPr="00AC1DFE">
              <w:rPr>
                <w:rFonts w:asciiTheme="majorBidi" w:hAnsiTheme="majorBidi" w:cstheme="majorBidi"/>
                <w:sz w:val="28"/>
              </w:rPr>
              <w:t>Mortality rate</w:t>
            </w:r>
            <w:r w:rsidRPr="00AC1DFE">
              <w:rPr>
                <w:rFonts w:asciiTheme="majorBidi" w:hAnsiTheme="majorBidi" w:cstheme="majorBidi"/>
                <w:sz w:val="28"/>
              </w:rPr>
              <w:br/>
            </w:r>
            <w:r w:rsidRPr="00AC1DFE">
              <w:rPr>
                <w:rFonts w:asciiTheme="majorBidi" w:hAnsiTheme="majorBidi" w:cstheme="majorBidi"/>
                <w:sz w:val="28"/>
              </w:rPr>
              <w:br/>
            </w:r>
          </w:p>
        </w:tc>
        <w:tc>
          <w:tcPr>
            <w:tcW w:w="1530" w:type="dxa"/>
            <w:shd w:val="clear" w:color="auto" w:fill="auto"/>
            <w:vAlign w:val="bottom"/>
          </w:tcPr>
          <w:p w14:paraId="4C8C5E37" w14:textId="17531585"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40" w:type="dxa"/>
            <w:shd w:val="clear" w:color="auto" w:fill="auto"/>
            <w:vAlign w:val="bottom"/>
          </w:tcPr>
          <w:p w14:paraId="40074862" w14:textId="3E11B6A7"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40" w:type="dxa"/>
            <w:shd w:val="clear" w:color="auto" w:fill="auto"/>
            <w:vAlign w:val="bottom"/>
          </w:tcPr>
          <w:p w14:paraId="7270C0B9" w14:textId="0F463384" w:rsidR="005073AA" w:rsidRPr="00AC1DFE" w:rsidRDefault="005073AA" w:rsidP="005073AA">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18" w:type="dxa"/>
            <w:gridSpan w:val="2"/>
            <w:shd w:val="clear" w:color="auto" w:fill="auto"/>
            <w:vAlign w:val="bottom"/>
          </w:tcPr>
          <w:p w14:paraId="6A9E7356" w14:textId="3E4C2D78" w:rsidR="005073AA" w:rsidRPr="00AC1DFE" w:rsidRDefault="005073AA" w:rsidP="005073AA">
            <w:pPr>
              <w:pStyle w:val="NoSpacing"/>
              <w:ind w:right="-36"/>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r>
    </w:tbl>
    <w:p w14:paraId="0D43C449" w14:textId="5690FF25" w:rsidR="00D116E6" w:rsidRPr="00AC1DFE" w:rsidRDefault="003A319B" w:rsidP="00D07877">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EXPENSES ANALYZED BY NATURE</w:t>
      </w:r>
    </w:p>
    <w:p w14:paraId="62C03A88" w14:textId="639B6836" w:rsidR="003A319B" w:rsidRPr="00AC1DFE" w:rsidRDefault="003A319B" w:rsidP="00CF1861">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The Company's expenses analyzed by nature for</w:t>
      </w:r>
      <w:r w:rsidR="00F40D04">
        <w:rPr>
          <w:rFonts w:asciiTheme="majorBidi" w:hAnsiTheme="majorBidi" w:cstheme="majorBidi"/>
          <w:sz w:val="28"/>
        </w:rPr>
        <w:t xml:space="preserve"> the</w:t>
      </w:r>
      <w:r w:rsidRPr="00AC1DFE">
        <w:t xml:space="preserve"> </w:t>
      </w:r>
      <w:r w:rsidR="00633570" w:rsidRPr="00AC1DFE">
        <w:rPr>
          <w:rFonts w:asciiTheme="majorBidi" w:hAnsiTheme="majorBidi" w:cstheme="majorBidi"/>
          <w:sz w:val="28"/>
        </w:rPr>
        <w:t>year</w:t>
      </w:r>
      <w:r w:rsidRPr="00AC1DFE">
        <w:rPr>
          <w:rFonts w:asciiTheme="majorBidi" w:hAnsiTheme="majorBidi" w:cstheme="majorBidi"/>
          <w:sz w:val="28"/>
        </w:rPr>
        <w:t xml:space="preserve">s ended </w:t>
      </w:r>
      <w:r w:rsidR="001F4A27" w:rsidRPr="00AC1DFE">
        <w:rPr>
          <w:rFonts w:asciiTheme="majorBidi" w:hAnsiTheme="majorBidi" w:cstheme="majorBidi"/>
          <w:sz w:val="28"/>
        </w:rPr>
        <w:t xml:space="preserve">December 31, </w:t>
      </w:r>
      <w:r w:rsidRPr="00AC1DFE">
        <w:rPr>
          <w:rFonts w:asciiTheme="majorBidi" w:hAnsiTheme="majorBidi" w:cstheme="majorBidi"/>
          <w:sz w:val="28"/>
        </w:rPr>
        <w:t>202</w:t>
      </w:r>
      <w:r w:rsidR="005073AA">
        <w:rPr>
          <w:rFonts w:asciiTheme="majorBidi" w:hAnsiTheme="majorBidi" w:cstheme="majorBidi"/>
          <w:sz w:val="28"/>
        </w:rPr>
        <w:t>4</w:t>
      </w:r>
      <w:r w:rsidRPr="00AC1DFE">
        <w:rPr>
          <w:rFonts w:asciiTheme="majorBidi" w:hAnsiTheme="majorBidi" w:cstheme="majorBidi"/>
          <w:sz w:val="28"/>
        </w:rPr>
        <w:t xml:space="preserve"> and 202</w:t>
      </w:r>
      <w:r w:rsidR="005073AA">
        <w:rPr>
          <w:rFonts w:asciiTheme="majorBidi" w:hAnsiTheme="majorBidi" w:cstheme="majorBidi"/>
          <w:sz w:val="28"/>
        </w:rPr>
        <w:t>3</w:t>
      </w:r>
      <w:r w:rsidRPr="00AC1DFE">
        <w:t xml:space="preserve"> </w:t>
      </w:r>
      <w:r w:rsidRPr="00AC1DFE">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AC1DFE" w14:paraId="19D3B028" w14:textId="77777777" w:rsidTr="00D116E6">
        <w:tc>
          <w:tcPr>
            <w:tcW w:w="3827" w:type="dxa"/>
          </w:tcPr>
          <w:p w14:paraId="45A76D49" w14:textId="77777777" w:rsidR="00D116E6" w:rsidRPr="00AC1DFE" w:rsidRDefault="00D116E6" w:rsidP="00B82D8C">
            <w:pPr>
              <w:pStyle w:val="NoSpacing"/>
              <w:rPr>
                <w:rFonts w:asciiTheme="majorBidi" w:hAnsiTheme="majorBidi" w:cstheme="majorBidi"/>
                <w:b/>
                <w:bCs/>
                <w:sz w:val="28"/>
              </w:rPr>
            </w:pPr>
          </w:p>
        </w:tc>
        <w:tc>
          <w:tcPr>
            <w:tcW w:w="5670" w:type="dxa"/>
            <w:gridSpan w:val="4"/>
            <w:vAlign w:val="bottom"/>
          </w:tcPr>
          <w:p w14:paraId="4318647C" w14:textId="3B3F0091" w:rsidR="00D116E6" w:rsidRPr="00AC1DFE" w:rsidRDefault="003A319B" w:rsidP="00B82D8C">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3A319B" w:rsidRPr="00AC1DFE" w14:paraId="066D6CC7" w14:textId="77777777" w:rsidTr="003A319B">
        <w:tc>
          <w:tcPr>
            <w:tcW w:w="3827" w:type="dxa"/>
          </w:tcPr>
          <w:p w14:paraId="6919B077" w14:textId="77777777" w:rsidR="003A319B" w:rsidRPr="00AC1DFE"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AC1DFE" w:rsidRDefault="003A319B" w:rsidP="003A31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54240F57" w14:textId="7E729FD6" w:rsidR="003A319B" w:rsidRPr="00AC1DFE" w:rsidRDefault="003A319B" w:rsidP="003A31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95763A" w:rsidRPr="00AC1DFE" w14:paraId="69174016" w14:textId="77777777" w:rsidTr="00D116E6">
        <w:tc>
          <w:tcPr>
            <w:tcW w:w="3827" w:type="dxa"/>
          </w:tcPr>
          <w:p w14:paraId="4BDA73BA" w14:textId="77777777" w:rsidR="0095763A" w:rsidRPr="00AC1DFE" w:rsidRDefault="0095763A" w:rsidP="0095763A">
            <w:pPr>
              <w:pStyle w:val="NoSpacing"/>
              <w:rPr>
                <w:rFonts w:asciiTheme="majorBidi" w:hAnsiTheme="majorBidi" w:cstheme="majorBidi"/>
                <w:b/>
                <w:bCs/>
                <w:sz w:val="28"/>
              </w:rPr>
            </w:pPr>
          </w:p>
        </w:tc>
        <w:tc>
          <w:tcPr>
            <w:tcW w:w="1417" w:type="dxa"/>
          </w:tcPr>
          <w:p w14:paraId="169696AA" w14:textId="12C0709E"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6B3B36">
              <w:rPr>
                <w:rFonts w:ascii="AngsanaUPC" w:hAnsi="AngsanaUPC" w:cs="AngsanaUPC"/>
                <w:sz w:val="28"/>
              </w:rPr>
              <w:t>4</w:t>
            </w:r>
          </w:p>
        </w:tc>
        <w:tc>
          <w:tcPr>
            <w:tcW w:w="1418" w:type="dxa"/>
          </w:tcPr>
          <w:p w14:paraId="2A1EC769" w14:textId="39397560" w:rsidR="0095763A" w:rsidRPr="00AC1DFE" w:rsidRDefault="0095763A" w:rsidP="0095763A">
            <w:pPr>
              <w:pStyle w:val="NoSpacing"/>
              <w:pBdr>
                <w:bottom w:val="single" w:sz="4" w:space="1" w:color="auto"/>
              </w:pBdr>
              <w:jc w:val="center"/>
              <w:rPr>
                <w:rFonts w:asciiTheme="majorBidi" w:hAnsiTheme="majorBidi" w:cstheme="majorBidi"/>
                <w:sz w:val="28"/>
                <w:cs/>
              </w:rPr>
            </w:pPr>
            <w:r w:rsidRPr="00AC1DFE">
              <w:rPr>
                <w:rFonts w:ascii="AngsanaUPC" w:hAnsi="AngsanaUPC" w:cs="AngsanaUPC" w:hint="cs"/>
                <w:sz w:val="28"/>
                <w:cs/>
              </w:rPr>
              <w:t>202</w:t>
            </w:r>
            <w:r w:rsidR="006B3B36">
              <w:rPr>
                <w:rFonts w:ascii="AngsanaUPC" w:hAnsi="AngsanaUPC" w:cs="AngsanaUPC"/>
                <w:sz w:val="28"/>
              </w:rPr>
              <w:t>3</w:t>
            </w:r>
          </w:p>
        </w:tc>
        <w:tc>
          <w:tcPr>
            <w:tcW w:w="1417" w:type="dxa"/>
          </w:tcPr>
          <w:p w14:paraId="79D4BDD7" w14:textId="2E710790"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6B3B36">
              <w:rPr>
                <w:rFonts w:ascii="AngsanaUPC" w:hAnsi="AngsanaUPC" w:cs="AngsanaUPC"/>
                <w:sz w:val="28"/>
              </w:rPr>
              <w:t>4</w:t>
            </w:r>
          </w:p>
        </w:tc>
        <w:tc>
          <w:tcPr>
            <w:tcW w:w="1418" w:type="dxa"/>
          </w:tcPr>
          <w:p w14:paraId="7183D1DF" w14:textId="5AE9949B"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6B3B36">
              <w:rPr>
                <w:rFonts w:ascii="AngsanaUPC" w:hAnsi="AngsanaUPC" w:cs="AngsanaUPC"/>
                <w:sz w:val="28"/>
              </w:rPr>
              <w:t>3</w:t>
            </w:r>
          </w:p>
        </w:tc>
      </w:tr>
      <w:tr w:rsidR="00AF206B" w:rsidRPr="00AC1DFE" w14:paraId="07A6E6CB" w14:textId="77777777" w:rsidTr="00AF206B">
        <w:trPr>
          <w:trHeight w:val="374"/>
        </w:trPr>
        <w:tc>
          <w:tcPr>
            <w:tcW w:w="3827" w:type="dxa"/>
            <w:vAlign w:val="bottom"/>
          </w:tcPr>
          <w:p w14:paraId="3C02715F" w14:textId="05D18EA8" w:rsidR="00AF206B" w:rsidRPr="00AC1DFE" w:rsidRDefault="00AF206B" w:rsidP="00AF206B">
            <w:pPr>
              <w:pStyle w:val="NoSpacing"/>
              <w:ind w:left="323" w:hanging="296"/>
              <w:rPr>
                <w:rFonts w:asciiTheme="majorBidi" w:hAnsiTheme="majorBidi" w:cstheme="majorBidi"/>
                <w:sz w:val="28"/>
                <w:cs/>
              </w:rPr>
            </w:pPr>
            <w:r w:rsidRPr="00AC1DFE">
              <w:rPr>
                <w:rFonts w:asciiTheme="majorBidi" w:hAnsiTheme="majorBidi" w:cstheme="majorBidi"/>
                <w:sz w:val="28"/>
              </w:rPr>
              <w:t xml:space="preserve">Salary, wages, and other employee </w:t>
            </w:r>
            <w:r w:rsidRPr="00AC1DFE">
              <w:rPr>
                <w:rFonts w:asciiTheme="majorBidi" w:hAnsiTheme="majorBidi" w:cstheme="majorBidi"/>
                <w:sz w:val="28"/>
              </w:rPr>
              <w:br/>
              <w:t>benefit expenses</w:t>
            </w:r>
          </w:p>
        </w:tc>
        <w:tc>
          <w:tcPr>
            <w:tcW w:w="1417" w:type="dxa"/>
            <w:shd w:val="clear" w:color="auto" w:fill="auto"/>
            <w:vAlign w:val="bottom"/>
          </w:tcPr>
          <w:p w14:paraId="44C41A22" w14:textId="13BA88EA"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256,254,713</w:t>
            </w:r>
          </w:p>
        </w:tc>
        <w:tc>
          <w:tcPr>
            <w:tcW w:w="1418" w:type="dxa"/>
            <w:shd w:val="clear" w:color="auto" w:fill="auto"/>
            <w:vAlign w:val="bottom"/>
          </w:tcPr>
          <w:p w14:paraId="322B7547" w14:textId="3EC77EB6" w:rsidR="00AF206B" w:rsidRPr="00AF206B" w:rsidRDefault="00AF206B" w:rsidP="00AF206B">
            <w:pPr>
              <w:pStyle w:val="NoSpacing"/>
              <w:jc w:val="right"/>
              <w:rPr>
                <w:rFonts w:asciiTheme="majorBidi" w:hAnsiTheme="majorBidi" w:cstheme="majorBidi"/>
                <w:sz w:val="28"/>
              </w:rPr>
            </w:pPr>
            <w:r w:rsidRPr="00AF206B">
              <w:rPr>
                <w:rFonts w:ascii="AngsanaUPC" w:hAnsi="AngsanaUPC" w:cs="AngsanaUPC"/>
                <w:sz w:val="28"/>
              </w:rPr>
              <w:t>266,464,103</w:t>
            </w:r>
          </w:p>
        </w:tc>
        <w:tc>
          <w:tcPr>
            <w:tcW w:w="1417" w:type="dxa"/>
            <w:shd w:val="clear" w:color="auto" w:fill="auto"/>
            <w:vAlign w:val="bottom"/>
          </w:tcPr>
          <w:p w14:paraId="483EDFFC" w14:textId="0654D8EC"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252,385,050</w:t>
            </w:r>
          </w:p>
        </w:tc>
        <w:tc>
          <w:tcPr>
            <w:tcW w:w="1418" w:type="dxa"/>
            <w:vAlign w:val="bottom"/>
          </w:tcPr>
          <w:p w14:paraId="2F23B36B" w14:textId="63320243"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261,584,609</w:t>
            </w:r>
          </w:p>
        </w:tc>
      </w:tr>
      <w:tr w:rsidR="00AF206B" w:rsidRPr="00AC1DFE" w14:paraId="15C702B3" w14:textId="77777777" w:rsidTr="00AF206B">
        <w:trPr>
          <w:trHeight w:val="374"/>
        </w:trPr>
        <w:tc>
          <w:tcPr>
            <w:tcW w:w="3827" w:type="dxa"/>
            <w:vAlign w:val="bottom"/>
          </w:tcPr>
          <w:p w14:paraId="76F3B89F" w14:textId="55343B45" w:rsidR="00AF206B" w:rsidRPr="00AC1DFE" w:rsidRDefault="00AF206B" w:rsidP="00AF206B">
            <w:pPr>
              <w:pStyle w:val="NoSpacing"/>
              <w:ind w:left="323" w:hanging="296"/>
              <w:rPr>
                <w:rFonts w:asciiTheme="majorBidi" w:hAnsiTheme="majorBidi" w:cstheme="majorBidi"/>
                <w:sz w:val="28"/>
                <w:cs/>
              </w:rPr>
            </w:pPr>
            <w:r w:rsidRPr="00AC1DFE">
              <w:rPr>
                <w:rFonts w:asciiTheme="majorBidi" w:hAnsiTheme="majorBidi" w:cstheme="majorBidi"/>
                <w:sz w:val="28"/>
              </w:rPr>
              <w:t>Other employee benefits</w:t>
            </w:r>
          </w:p>
        </w:tc>
        <w:tc>
          <w:tcPr>
            <w:tcW w:w="1417" w:type="dxa"/>
            <w:shd w:val="clear" w:color="auto" w:fill="auto"/>
            <w:vAlign w:val="bottom"/>
          </w:tcPr>
          <w:p w14:paraId="7EFE9E2C" w14:textId="108D9E1C"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2,550,322</w:t>
            </w:r>
          </w:p>
        </w:tc>
        <w:tc>
          <w:tcPr>
            <w:tcW w:w="1418" w:type="dxa"/>
            <w:shd w:val="clear" w:color="auto" w:fill="auto"/>
            <w:vAlign w:val="bottom"/>
          </w:tcPr>
          <w:p w14:paraId="09070C47" w14:textId="60E47390" w:rsidR="00AF206B" w:rsidRPr="00AF206B" w:rsidRDefault="00AF206B" w:rsidP="00AF206B">
            <w:pPr>
              <w:pStyle w:val="NoSpacing"/>
              <w:jc w:val="right"/>
              <w:rPr>
                <w:rFonts w:asciiTheme="majorBidi" w:hAnsiTheme="majorBidi" w:cstheme="majorBidi"/>
                <w:sz w:val="28"/>
              </w:rPr>
            </w:pPr>
            <w:r w:rsidRPr="00AF206B">
              <w:rPr>
                <w:rFonts w:ascii="AngsanaUPC" w:hAnsi="AngsanaUPC" w:cs="AngsanaUPC"/>
                <w:sz w:val="28"/>
              </w:rPr>
              <w:t>6,068,909</w:t>
            </w:r>
          </w:p>
        </w:tc>
        <w:tc>
          <w:tcPr>
            <w:tcW w:w="1417" w:type="dxa"/>
            <w:shd w:val="clear" w:color="auto" w:fill="auto"/>
            <w:vAlign w:val="bottom"/>
          </w:tcPr>
          <w:p w14:paraId="6E6EB0DE" w14:textId="37323A66"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2,519,098</w:t>
            </w:r>
          </w:p>
        </w:tc>
        <w:tc>
          <w:tcPr>
            <w:tcW w:w="1418" w:type="dxa"/>
            <w:vAlign w:val="bottom"/>
          </w:tcPr>
          <w:p w14:paraId="278433E1" w14:textId="4FD807D7"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5,995,071</w:t>
            </w:r>
          </w:p>
        </w:tc>
      </w:tr>
      <w:tr w:rsidR="00AF206B" w:rsidRPr="00AC1DFE" w14:paraId="00258817" w14:textId="77777777" w:rsidTr="00AF206B">
        <w:trPr>
          <w:trHeight w:val="374"/>
        </w:trPr>
        <w:tc>
          <w:tcPr>
            <w:tcW w:w="3827" w:type="dxa"/>
            <w:vAlign w:val="bottom"/>
          </w:tcPr>
          <w:p w14:paraId="1627D7FF" w14:textId="2F89AF3F" w:rsidR="00AF206B" w:rsidRPr="00AC1DFE" w:rsidRDefault="00AF206B" w:rsidP="00AF206B">
            <w:pPr>
              <w:pStyle w:val="NoSpacing"/>
              <w:ind w:left="323" w:hanging="296"/>
              <w:rPr>
                <w:rFonts w:asciiTheme="majorBidi" w:hAnsiTheme="majorBidi" w:cstheme="majorBidi"/>
                <w:sz w:val="28"/>
                <w:cs/>
              </w:rPr>
            </w:pPr>
            <w:r w:rsidRPr="00AC1DFE">
              <w:rPr>
                <w:rFonts w:asciiTheme="majorBidi" w:hAnsiTheme="majorBidi" w:cstheme="majorBidi"/>
                <w:sz w:val="28"/>
              </w:rPr>
              <w:t xml:space="preserve">Depreciation and amortization </w:t>
            </w:r>
          </w:p>
        </w:tc>
        <w:tc>
          <w:tcPr>
            <w:tcW w:w="1417" w:type="dxa"/>
            <w:shd w:val="clear" w:color="auto" w:fill="auto"/>
            <w:vAlign w:val="bottom"/>
          </w:tcPr>
          <w:p w14:paraId="119608B6" w14:textId="2DB1AB8F"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12,107,986</w:t>
            </w:r>
          </w:p>
        </w:tc>
        <w:tc>
          <w:tcPr>
            <w:tcW w:w="1418" w:type="dxa"/>
            <w:shd w:val="clear" w:color="auto" w:fill="auto"/>
            <w:vAlign w:val="bottom"/>
          </w:tcPr>
          <w:p w14:paraId="43D8F500" w14:textId="29581990" w:rsidR="00AF206B" w:rsidRPr="00AF206B" w:rsidRDefault="00AF206B" w:rsidP="00AF206B">
            <w:pPr>
              <w:pStyle w:val="NoSpacing"/>
              <w:jc w:val="right"/>
              <w:rPr>
                <w:rFonts w:asciiTheme="majorBidi" w:hAnsiTheme="majorBidi" w:cstheme="majorBidi"/>
                <w:sz w:val="28"/>
              </w:rPr>
            </w:pPr>
            <w:r w:rsidRPr="00AF206B">
              <w:rPr>
                <w:rFonts w:ascii="AngsanaUPC" w:hAnsi="AngsanaUPC" w:cs="AngsanaUPC"/>
                <w:sz w:val="28"/>
              </w:rPr>
              <w:t>14,223,349</w:t>
            </w:r>
          </w:p>
        </w:tc>
        <w:tc>
          <w:tcPr>
            <w:tcW w:w="1417" w:type="dxa"/>
            <w:shd w:val="clear" w:color="auto" w:fill="auto"/>
            <w:vAlign w:val="bottom"/>
          </w:tcPr>
          <w:p w14:paraId="753BD464" w14:textId="33D973DE"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11,607,551</w:t>
            </w:r>
          </w:p>
        </w:tc>
        <w:tc>
          <w:tcPr>
            <w:tcW w:w="1418" w:type="dxa"/>
            <w:vAlign w:val="bottom"/>
          </w:tcPr>
          <w:p w14:paraId="135006E7" w14:textId="5E6CEFCC"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13,305,816</w:t>
            </w:r>
          </w:p>
        </w:tc>
      </w:tr>
      <w:tr w:rsidR="00AF206B" w:rsidRPr="00AC1DFE" w14:paraId="3C6874FF" w14:textId="77777777" w:rsidTr="00AF206B">
        <w:trPr>
          <w:trHeight w:val="374"/>
        </w:trPr>
        <w:tc>
          <w:tcPr>
            <w:tcW w:w="3827" w:type="dxa"/>
            <w:vAlign w:val="bottom"/>
          </w:tcPr>
          <w:p w14:paraId="28F0A1D6" w14:textId="29F0333E" w:rsidR="00AF206B" w:rsidRPr="00AC1DFE" w:rsidRDefault="00AF206B" w:rsidP="00AF206B">
            <w:pPr>
              <w:pStyle w:val="NoSpacing"/>
              <w:ind w:left="311" w:hanging="284"/>
              <w:rPr>
                <w:rFonts w:asciiTheme="majorBidi" w:hAnsiTheme="majorBidi" w:cstheme="majorBidi"/>
                <w:sz w:val="28"/>
                <w:cs/>
              </w:rPr>
            </w:pPr>
            <w:r w:rsidRPr="00AC1DFE">
              <w:rPr>
                <w:rFonts w:asciiTheme="majorBidi" w:hAnsiTheme="majorBidi" w:cstheme="majorBidi"/>
                <w:sz w:val="28"/>
              </w:rPr>
              <w:t>Directors' remuneration</w:t>
            </w:r>
          </w:p>
        </w:tc>
        <w:tc>
          <w:tcPr>
            <w:tcW w:w="1417" w:type="dxa"/>
            <w:shd w:val="clear" w:color="auto" w:fill="auto"/>
            <w:vAlign w:val="bottom"/>
          </w:tcPr>
          <w:p w14:paraId="327D490A" w14:textId="14385A00"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833,000</w:t>
            </w:r>
          </w:p>
        </w:tc>
        <w:tc>
          <w:tcPr>
            <w:tcW w:w="1418" w:type="dxa"/>
            <w:shd w:val="clear" w:color="auto" w:fill="auto"/>
            <w:vAlign w:val="bottom"/>
          </w:tcPr>
          <w:p w14:paraId="0B67C440" w14:textId="740FB331" w:rsidR="00AF206B" w:rsidRPr="00AF206B" w:rsidRDefault="00AF206B" w:rsidP="00AF206B">
            <w:pPr>
              <w:pStyle w:val="NoSpacing"/>
              <w:jc w:val="right"/>
              <w:rPr>
                <w:rFonts w:asciiTheme="majorBidi" w:hAnsiTheme="majorBidi" w:cstheme="majorBidi"/>
                <w:sz w:val="28"/>
              </w:rPr>
            </w:pPr>
            <w:r w:rsidRPr="00AF206B">
              <w:rPr>
                <w:rFonts w:ascii="AngsanaUPC" w:hAnsi="AngsanaUPC" w:cs="AngsanaUPC"/>
                <w:sz w:val="28"/>
              </w:rPr>
              <w:t>915,000</w:t>
            </w:r>
          </w:p>
        </w:tc>
        <w:tc>
          <w:tcPr>
            <w:tcW w:w="1417" w:type="dxa"/>
            <w:shd w:val="clear" w:color="auto" w:fill="auto"/>
            <w:vAlign w:val="bottom"/>
          </w:tcPr>
          <w:p w14:paraId="26E086E5" w14:textId="195A678C" w:rsidR="00AF206B" w:rsidRPr="00AF206B" w:rsidRDefault="00AF206B" w:rsidP="00AF206B">
            <w:pPr>
              <w:pStyle w:val="NoSpacing"/>
              <w:jc w:val="right"/>
              <w:rPr>
                <w:rFonts w:asciiTheme="majorBidi" w:hAnsiTheme="majorBidi" w:cstheme="majorBidi"/>
                <w:b/>
                <w:bCs/>
                <w:sz w:val="28"/>
              </w:rPr>
            </w:pPr>
            <w:r w:rsidRPr="00AF206B">
              <w:rPr>
                <w:rFonts w:ascii="AngsanaUPC" w:hAnsi="AngsanaUPC" w:cs="AngsanaUPC"/>
                <w:sz w:val="28"/>
              </w:rPr>
              <w:t>833,000</w:t>
            </w:r>
          </w:p>
        </w:tc>
        <w:tc>
          <w:tcPr>
            <w:tcW w:w="1418" w:type="dxa"/>
            <w:tcBorders>
              <w:top w:val="nil"/>
              <w:left w:val="nil"/>
              <w:bottom w:val="nil"/>
              <w:right w:val="nil"/>
            </w:tcBorders>
            <w:shd w:val="clear" w:color="auto" w:fill="auto"/>
            <w:vAlign w:val="bottom"/>
          </w:tcPr>
          <w:p w14:paraId="0EA3C926" w14:textId="7809E910"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915,000</w:t>
            </w:r>
          </w:p>
        </w:tc>
      </w:tr>
    </w:tbl>
    <w:p w14:paraId="33CDCFBC" w14:textId="79A72BA5" w:rsidR="0038161F" w:rsidRPr="00AC1DFE" w:rsidRDefault="0038161F" w:rsidP="0038161F">
      <w:pPr>
        <w:pStyle w:val="NoSpacing"/>
        <w:spacing w:before="240" w:after="120"/>
        <w:ind w:left="426"/>
        <w:rPr>
          <w:rFonts w:asciiTheme="majorBidi" w:hAnsiTheme="majorBidi" w:cstheme="majorBidi"/>
          <w:sz w:val="28"/>
        </w:rPr>
      </w:pPr>
    </w:p>
    <w:p w14:paraId="1D425CAB" w14:textId="77777777" w:rsidR="0038161F" w:rsidRPr="00AC1DFE" w:rsidRDefault="0038161F" w:rsidP="0038161F">
      <w:pPr>
        <w:pStyle w:val="NoSpacing"/>
        <w:spacing w:before="240" w:after="120"/>
        <w:ind w:left="426"/>
        <w:rPr>
          <w:rFonts w:asciiTheme="majorBidi" w:hAnsiTheme="majorBidi" w:cstheme="majorBidi"/>
          <w:sz w:val="28"/>
        </w:rPr>
      </w:pPr>
    </w:p>
    <w:p w14:paraId="5AEC621C" w14:textId="619532E1" w:rsidR="00DC5CB1" w:rsidRPr="00AC1DFE" w:rsidRDefault="00752CBD" w:rsidP="00D06D04">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AC1DFE" w14:paraId="1DCAB1E9" w14:textId="77777777" w:rsidTr="00B8300B">
        <w:trPr>
          <w:trHeight w:val="782"/>
          <w:tblHeader/>
        </w:trPr>
        <w:tc>
          <w:tcPr>
            <w:tcW w:w="567" w:type="dxa"/>
            <w:vAlign w:val="bottom"/>
          </w:tcPr>
          <w:p w14:paraId="64AEFD6E" w14:textId="44602E84"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No.</w:t>
            </w:r>
          </w:p>
        </w:tc>
        <w:tc>
          <w:tcPr>
            <w:tcW w:w="2029" w:type="dxa"/>
            <w:vAlign w:val="bottom"/>
          </w:tcPr>
          <w:p w14:paraId="283D4339" w14:textId="74C5FC1A"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Persons or parties</w:t>
            </w:r>
          </w:p>
        </w:tc>
        <w:tc>
          <w:tcPr>
            <w:tcW w:w="1213" w:type="dxa"/>
            <w:vAlign w:val="bottom"/>
          </w:tcPr>
          <w:p w14:paraId="5148A883" w14:textId="4350B9A6"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Relationship</w:t>
            </w:r>
          </w:p>
        </w:tc>
        <w:tc>
          <w:tcPr>
            <w:tcW w:w="3100" w:type="dxa"/>
            <w:vAlign w:val="bottom"/>
          </w:tcPr>
          <w:p w14:paraId="6B759C61" w14:textId="0E3AF6DF"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Type of relation</w:t>
            </w:r>
          </w:p>
        </w:tc>
        <w:tc>
          <w:tcPr>
            <w:tcW w:w="3078" w:type="dxa"/>
            <w:vAlign w:val="bottom"/>
          </w:tcPr>
          <w:p w14:paraId="19FD1992" w14:textId="6D07079B"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Pricing policy</w:t>
            </w:r>
          </w:p>
        </w:tc>
      </w:tr>
      <w:tr w:rsidR="00872E2E" w:rsidRPr="00AC1DFE" w14:paraId="5900E76F" w14:textId="77777777" w:rsidTr="00AF206B">
        <w:trPr>
          <w:trHeight w:val="297"/>
        </w:trPr>
        <w:tc>
          <w:tcPr>
            <w:tcW w:w="567" w:type="dxa"/>
          </w:tcPr>
          <w:p w14:paraId="0417F025" w14:textId="5DB2ABD9" w:rsidR="00872E2E" w:rsidRPr="00AC1DFE" w:rsidRDefault="00872E2E"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1</w:t>
            </w:r>
          </w:p>
        </w:tc>
        <w:tc>
          <w:tcPr>
            <w:tcW w:w="2029" w:type="dxa"/>
          </w:tcPr>
          <w:p w14:paraId="25646D45" w14:textId="710D25D3" w:rsidR="00872E2E" w:rsidRPr="00AC1DFE" w:rsidRDefault="00752CBD" w:rsidP="00F30CC7">
            <w:pPr>
              <w:pStyle w:val="NoSpacing"/>
              <w:spacing w:line="340" w:lineRule="exact"/>
              <w:ind w:left="204" w:hanging="204"/>
              <w:rPr>
                <w:rFonts w:asciiTheme="majorBidi" w:hAnsiTheme="majorBidi" w:cstheme="majorBidi"/>
                <w:sz w:val="28"/>
              </w:rPr>
            </w:pPr>
            <w:r w:rsidRPr="00AC1DFE">
              <w:rPr>
                <w:rFonts w:asciiTheme="majorBidi" w:hAnsiTheme="majorBidi" w:cstheme="majorBidi"/>
                <w:sz w:val="28"/>
              </w:rPr>
              <w:t xml:space="preserve">PPS ONEWORKS </w:t>
            </w:r>
          </w:p>
        </w:tc>
        <w:tc>
          <w:tcPr>
            <w:tcW w:w="1213" w:type="dxa"/>
          </w:tcPr>
          <w:p w14:paraId="18C0C1E4" w14:textId="31789E12" w:rsidR="00872E2E" w:rsidRPr="00AC1DFE" w:rsidRDefault="00752CB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Subsidiary</w:t>
            </w:r>
          </w:p>
        </w:tc>
        <w:tc>
          <w:tcPr>
            <w:tcW w:w="3100" w:type="dxa"/>
          </w:tcPr>
          <w:p w14:paraId="35DB08CB" w14:textId="1D153305" w:rsidR="00787B92"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Rent and </w:t>
            </w:r>
            <w:r w:rsidR="0000016C" w:rsidRPr="00AC1DFE">
              <w:rPr>
                <w:rFonts w:asciiTheme="majorBidi" w:hAnsiTheme="majorBidi" w:cstheme="majorBidi"/>
                <w:sz w:val="28"/>
              </w:rPr>
              <w:t xml:space="preserve">administrative services </w:t>
            </w:r>
          </w:p>
        </w:tc>
        <w:tc>
          <w:tcPr>
            <w:tcW w:w="3078" w:type="dxa"/>
            <w:shd w:val="clear" w:color="auto" w:fill="auto"/>
          </w:tcPr>
          <w:p w14:paraId="2EED19BB" w14:textId="4B915AFD" w:rsidR="00787B92"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1060B4BB" w14:textId="77777777" w:rsidTr="00AF206B">
        <w:tc>
          <w:tcPr>
            <w:tcW w:w="567" w:type="dxa"/>
          </w:tcPr>
          <w:p w14:paraId="73EC4730"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4A73F320" w14:textId="72B05080" w:rsidR="00197EC8" w:rsidRPr="00AC1DFE" w:rsidRDefault="00752CBD" w:rsidP="00F30CC7">
            <w:pPr>
              <w:pStyle w:val="NoSpacing"/>
              <w:spacing w:line="340" w:lineRule="exact"/>
              <w:ind w:left="204"/>
              <w:rPr>
                <w:rFonts w:asciiTheme="majorBidi" w:hAnsiTheme="majorBidi" w:cstheme="majorBidi"/>
                <w:sz w:val="28"/>
                <w:cs/>
              </w:rPr>
            </w:pPr>
            <w:r w:rsidRPr="00AC1DFE">
              <w:rPr>
                <w:rFonts w:asciiTheme="majorBidi" w:hAnsiTheme="majorBidi" w:cstheme="majorBidi"/>
                <w:sz w:val="28"/>
              </w:rPr>
              <w:t>CO., LTD.</w:t>
            </w:r>
          </w:p>
        </w:tc>
        <w:tc>
          <w:tcPr>
            <w:tcW w:w="1213" w:type="dxa"/>
          </w:tcPr>
          <w:p w14:paraId="5D42E1AC"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69D87586" w14:textId="060C3A75" w:rsidR="00197EC8"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shd w:val="clear" w:color="auto" w:fill="auto"/>
          </w:tcPr>
          <w:p w14:paraId="3021810E" w14:textId="0F768D9C" w:rsidR="00197EC8"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3E51C8EC" w14:textId="77777777" w:rsidTr="00AF206B">
        <w:tc>
          <w:tcPr>
            <w:tcW w:w="567" w:type="dxa"/>
          </w:tcPr>
          <w:p w14:paraId="660FC6A5"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0644A347" w14:textId="77777777" w:rsidR="00197EC8" w:rsidRPr="00AC1DFE" w:rsidRDefault="00197EC8" w:rsidP="00F30CC7">
            <w:pPr>
              <w:pStyle w:val="NoSpacing"/>
              <w:spacing w:line="340" w:lineRule="exact"/>
              <w:rPr>
                <w:rFonts w:asciiTheme="majorBidi" w:hAnsiTheme="majorBidi" w:cstheme="majorBidi"/>
                <w:sz w:val="28"/>
                <w:cs/>
              </w:rPr>
            </w:pPr>
          </w:p>
        </w:tc>
        <w:tc>
          <w:tcPr>
            <w:tcW w:w="1213" w:type="dxa"/>
          </w:tcPr>
          <w:p w14:paraId="12388D86"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1E9A0009" w14:textId="4399D68C" w:rsidR="00197EC8" w:rsidRPr="00AC1DFE" w:rsidRDefault="00752CBD" w:rsidP="00F30CC7">
            <w:pPr>
              <w:pStyle w:val="NoSpacing"/>
              <w:spacing w:line="340" w:lineRule="exact"/>
              <w:ind w:left="90" w:hanging="90"/>
              <w:rPr>
                <w:rFonts w:asciiTheme="majorBidi" w:hAnsiTheme="majorBidi" w:cstheme="majorBidi"/>
                <w:sz w:val="28"/>
              </w:rPr>
            </w:pPr>
            <w:r w:rsidRPr="00AC1DFE">
              <w:rPr>
                <w:rFonts w:asciiTheme="majorBidi" w:hAnsiTheme="majorBidi" w:cstheme="majorBidi"/>
                <w:sz w:val="28"/>
              </w:rPr>
              <w:t xml:space="preserve">The Company provided </w:t>
            </w:r>
            <w:r w:rsidR="007B48FD" w:rsidRPr="00AC1DFE">
              <w:rPr>
                <w:rFonts w:asciiTheme="majorBidi" w:hAnsiTheme="majorBidi" w:cstheme="majorBidi"/>
                <w:sz w:val="28"/>
              </w:rPr>
              <w:br/>
            </w:r>
            <w:r w:rsidRPr="00AC1DFE">
              <w:rPr>
                <w:rFonts w:asciiTheme="majorBidi" w:hAnsiTheme="majorBidi" w:cstheme="majorBidi"/>
                <w:sz w:val="28"/>
              </w:rPr>
              <w:t>short-term loans</w:t>
            </w:r>
          </w:p>
        </w:tc>
        <w:tc>
          <w:tcPr>
            <w:tcW w:w="3078" w:type="dxa"/>
            <w:shd w:val="clear" w:color="auto" w:fill="auto"/>
          </w:tcPr>
          <w:p w14:paraId="15000F25" w14:textId="0B80951F" w:rsidR="00197EC8" w:rsidRPr="00AC1DFE" w:rsidRDefault="00752CBD" w:rsidP="00F30CC7">
            <w:pPr>
              <w:pStyle w:val="NoSpacing"/>
              <w:spacing w:line="340" w:lineRule="exact"/>
              <w:ind w:left="99" w:hanging="99"/>
              <w:jc w:val="both"/>
              <w:rPr>
                <w:rFonts w:asciiTheme="majorBidi" w:hAnsiTheme="majorBidi" w:cstheme="majorBidi"/>
                <w:sz w:val="28"/>
              </w:rPr>
            </w:pPr>
            <w:r w:rsidRPr="00AC1DFE">
              <w:rPr>
                <w:rFonts w:asciiTheme="majorBidi" w:hAnsiTheme="majorBidi" w:cstheme="majorBidi"/>
                <w:sz w:val="28"/>
              </w:rPr>
              <w:t>At the interest rate</w:t>
            </w:r>
            <w:r w:rsidR="00F25F75"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00F25F75"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00D13FE9" w:rsidRPr="00AC1DFE">
              <w:rPr>
                <w:rFonts w:asciiTheme="majorBidi" w:hAnsiTheme="majorBidi" w:cstheme="majorBidi" w:hint="cs"/>
                <w:sz w:val="28"/>
                <w:cs/>
              </w:rPr>
              <w:t xml:space="preserve">in </w:t>
            </w:r>
            <w:r w:rsidR="005E2955" w:rsidRPr="00AC1DFE">
              <w:rPr>
                <w:rFonts w:asciiTheme="majorBidi" w:hAnsiTheme="majorBidi" w:cstheme="majorBidi" w:hint="cs"/>
                <w:sz w:val="28"/>
                <w:cs/>
              </w:rPr>
              <w:t xml:space="preserve">limit </w:t>
            </w:r>
            <w:proofErr w:type="gramStart"/>
            <w:r w:rsidR="00D13FE9" w:rsidRPr="00AC1DFE">
              <w:rPr>
                <w:rFonts w:asciiTheme="majorBidi" w:hAnsiTheme="majorBidi" w:cstheme="majorBidi" w:hint="cs"/>
                <w:sz w:val="28"/>
                <w:cs/>
              </w:rPr>
              <w:t>amount</w:t>
            </w:r>
            <w:proofErr w:type="gramEnd"/>
            <w:r w:rsidR="00D13FE9" w:rsidRPr="00AC1DFE">
              <w:rPr>
                <w:rFonts w:asciiTheme="majorBidi" w:hAnsiTheme="majorBidi" w:cstheme="majorBidi" w:hint="cs"/>
                <w:sz w:val="28"/>
                <w:cs/>
              </w:rPr>
              <w:t xml:space="preserve"> of Baht 30 million </w:t>
            </w:r>
            <w:r w:rsidRPr="00AC1DFE">
              <w:rPr>
                <w:rFonts w:asciiTheme="majorBidi" w:hAnsiTheme="majorBidi" w:cstheme="majorBidi"/>
                <w:sz w:val="28"/>
              </w:rPr>
              <w:t>of a commercial bank</w:t>
            </w:r>
            <w:r w:rsidR="00564619" w:rsidRPr="00AC1DFE">
              <w:rPr>
                <w:rFonts w:asciiTheme="majorBidi" w:hAnsiTheme="majorBidi" w:cstheme="majorBidi" w:hint="cs"/>
                <w:sz w:val="28"/>
                <w:cs/>
              </w:rPr>
              <w:t xml:space="preserve"> a</w:t>
            </w:r>
            <w:r w:rsidR="00564619" w:rsidRPr="00AC1DFE">
              <w:rPr>
                <w:rFonts w:asciiTheme="majorBidi" w:hAnsiTheme="majorBidi" w:cstheme="majorBidi"/>
                <w:sz w:val="28"/>
              </w:rPr>
              <w:t>t the interest rate</w:t>
            </w:r>
            <w:r w:rsidR="00564619" w:rsidRPr="00AC1DFE">
              <w:rPr>
                <w:rFonts w:asciiTheme="majorBidi" w:hAnsiTheme="majorBidi" w:cstheme="majorBidi" w:hint="cs"/>
                <w:sz w:val="28"/>
                <w:cs/>
              </w:rPr>
              <w:t xml:space="preserve"> 4.</w:t>
            </w:r>
            <w:r w:rsidR="0029273B" w:rsidRPr="00AC1DFE">
              <w:rPr>
                <w:rFonts w:asciiTheme="majorBidi" w:hAnsiTheme="majorBidi" w:cstheme="majorBidi"/>
                <w:sz w:val="28"/>
              </w:rPr>
              <w:t>7</w:t>
            </w:r>
            <w:r w:rsidR="00564619" w:rsidRPr="00AC1DFE">
              <w:rPr>
                <w:rFonts w:asciiTheme="majorBidi" w:hAnsiTheme="majorBidi" w:cstheme="majorBidi" w:hint="cs"/>
                <w:sz w:val="28"/>
                <w:cs/>
              </w:rPr>
              <w:t>5</w:t>
            </w:r>
            <w:r w:rsidR="00564619" w:rsidRPr="00AC1DFE">
              <w:rPr>
                <w:rFonts w:asciiTheme="majorBidi" w:hAnsiTheme="majorBidi" w:cs="Angsana New"/>
                <w:sz w:val="28"/>
                <w:cs/>
              </w:rPr>
              <w:t>%</w:t>
            </w:r>
          </w:p>
        </w:tc>
      </w:tr>
      <w:tr w:rsidR="00176BBA" w:rsidRPr="00AC1DFE" w14:paraId="06DC0016" w14:textId="77777777" w:rsidTr="00AF206B">
        <w:tc>
          <w:tcPr>
            <w:tcW w:w="567" w:type="dxa"/>
          </w:tcPr>
          <w:p w14:paraId="5904A577" w14:textId="72651EB3" w:rsidR="00176BBA" w:rsidRPr="00AC1DFE" w:rsidRDefault="00176BBA"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2</w:t>
            </w:r>
          </w:p>
        </w:tc>
        <w:tc>
          <w:tcPr>
            <w:tcW w:w="2029" w:type="dxa"/>
            <w:vMerge w:val="restart"/>
          </w:tcPr>
          <w:p w14:paraId="224CB833" w14:textId="2370A74A" w:rsidR="00176BBA" w:rsidRPr="00AC1DFE" w:rsidRDefault="00752CBD" w:rsidP="00F30CC7">
            <w:pPr>
              <w:pStyle w:val="NoSpacing"/>
              <w:spacing w:line="340" w:lineRule="exact"/>
              <w:ind w:left="204" w:hanging="204"/>
              <w:rPr>
                <w:rFonts w:asciiTheme="majorBidi" w:hAnsiTheme="majorBidi" w:cstheme="majorBidi"/>
                <w:sz w:val="28"/>
                <w:cs/>
              </w:rPr>
            </w:pPr>
            <w:r w:rsidRPr="00AC1DFE">
              <w:rPr>
                <w:rFonts w:asciiTheme="majorBidi" w:hAnsiTheme="majorBidi" w:cstheme="majorBidi"/>
                <w:sz w:val="28"/>
              </w:rPr>
              <w:t>PPS INNOVATION</w:t>
            </w:r>
            <w:r w:rsidRPr="00AC1DFE">
              <w:rPr>
                <w:rFonts w:asciiTheme="majorBidi" w:hAnsiTheme="majorBidi" w:cstheme="majorBidi"/>
                <w:sz w:val="28"/>
              </w:rPr>
              <w:br/>
              <w:t>CO., LTD.</w:t>
            </w:r>
          </w:p>
        </w:tc>
        <w:tc>
          <w:tcPr>
            <w:tcW w:w="1213" w:type="dxa"/>
          </w:tcPr>
          <w:p w14:paraId="74433A91" w14:textId="1C821ABE" w:rsidR="00176BBA"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522AB5CD" w14:textId="65D8BE05" w:rsidR="00176BBA" w:rsidRPr="00AC1DFE" w:rsidRDefault="00752CBD" w:rsidP="00F30CC7">
            <w:pPr>
              <w:pStyle w:val="NoSpacing"/>
              <w:spacing w:line="340" w:lineRule="exact"/>
              <w:ind w:left="270" w:hanging="270"/>
              <w:rPr>
                <w:rFonts w:asciiTheme="majorBidi" w:hAnsiTheme="majorBidi" w:cstheme="majorBidi"/>
                <w:sz w:val="28"/>
                <w:cs/>
              </w:rPr>
            </w:pPr>
            <w:r w:rsidRPr="00AC1DFE">
              <w:rPr>
                <w:rFonts w:asciiTheme="majorBidi" w:hAnsiTheme="majorBidi" w:cstheme="majorBidi"/>
                <w:sz w:val="28"/>
              </w:rPr>
              <w:t>Rent and administrative</w:t>
            </w:r>
            <w:r w:rsidR="00D07877" w:rsidRPr="00AC1DFE">
              <w:rPr>
                <w:rFonts w:asciiTheme="majorBidi" w:hAnsiTheme="majorBidi" w:cstheme="majorBidi"/>
                <w:sz w:val="28"/>
              </w:rPr>
              <w:t xml:space="preserve"> </w:t>
            </w:r>
            <w:r w:rsidRPr="00AC1DFE">
              <w:rPr>
                <w:rFonts w:asciiTheme="majorBidi" w:hAnsiTheme="majorBidi" w:cstheme="majorBidi"/>
                <w:sz w:val="28"/>
              </w:rPr>
              <w:t>services</w:t>
            </w:r>
          </w:p>
        </w:tc>
        <w:tc>
          <w:tcPr>
            <w:tcW w:w="3078" w:type="dxa"/>
            <w:shd w:val="clear" w:color="auto" w:fill="auto"/>
          </w:tcPr>
          <w:p w14:paraId="4B8D4D51" w14:textId="614387FF" w:rsidR="00176BBA" w:rsidRPr="00AC1DFE" w:rsidRDefault="00752CBD" w:rsidP="00F30CC7">
            <w:pPr>
              <w:pStyle w:val="NoSpacing"/>
              <w:spacing w:line="340" w:lineRule="exact"/>
              <w:jc w:val="both"/>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023C3418" w14:textId="77777777" w:rsidTr="00AF206B">
        <w:tc>
          <w:tcPr>
            <w:tcW w:w="567" w:type="dxa"/>
          </w:tcPr>
          <w:p w14:paraId="12BB78A0" w14:textId="3E453EAA"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3D0F49CC" w14:textId="6A2F842F" w:rsidR="00176BBA" w:rsidRPr="00AC1DFE" w:rsidRDefault="00176BBA" w:rsidP="00F30CC7">
            <w:pPr>
              <w:pStyle w:val="NoSpacing"/>
              <w:spacing w:line="340" w:lineRule="exact"/>
              <w:rPr>
                <w:rFonts w:asciiTheme="majorBidi" w:hAnsiTheme="majorBidi" w:cstheme="majorBidi"/>
                <w:sz w:val="28"/>
              </w:rPr>
            </w:pPr>
          </w:p>
        </w:tc>
        <w:tc>
          <w:tcPr>
            <w:tcW w:w="1213" w:type="dxa"/>
          </w:tcPr>
          <w:p w14:paraId="0E8EEF61" w14:textId="7500C095" w:rsidR="00176BBA" w:rsidRPr="00AC1DFE" w:rsidRDefault="00176BBA" w:rsidP="00F30CC7">
            <w:pPr>
              <w:pStyle w:val="NoSpacing"/>
              <w:spacing w:line="340" w:lineRule="exact"/>
              <w:jc w:val="center"/>
              <w:rPr>
                <w:rFonts w:asciiTheme="majorBidi" w:hAnsiTheme="majorBidi" w:cstheme="majorBidi"/>
                <w:sz w:val="28"/>
              </w:rPr>
            </w:pPr>
          </w:p>
        </w:tc>
        <w:tc>
          <w:tcPr>
            <w:tcW w:w="3100" w:type="dxa"/>
          </w:tcPr>
          <w:p w14:paraId="1C820EAB" w14:textId="670B769D" w:rsidR="005A55F3" w:rsidRPr="00AC1DFE" w:rsidRDefault="00752CBD" w:rsidP="005A55F3">
            <w:pPr>
              <w:pStyle w:val="NoSpacing"/>
              <w:spacing w:line="340" w:lineRule="exact"/>
              <w:ind w:left="270" w:hanging="270"/>
              <w:rPr>
                <w:rFonts w:asciiTheme="majorBidi" w:hAnsiTheme="majorBidi" w:cstheme="majorBidi"/>
                <w:sz w:val="28"/>
              </w:rPr>
            </w:pPr>
            <w:r w:rsidRPr="00AC1DFE">
              <w:rPr>
                <w:rFonts w:asciiTheme="majorBidi" w:hAnsiTheme="majorBidi" w:cstheme="majorBidi"/>
                <w:sz w:val="28"/>
              </w:rPr>
              <w:t>Purchase of goods and services</w:t>
            </w:r>
          </w:p>
        </w:tc>
        <w:tc>
          <w:tcPr>
            <w:tcW w:w="3078" w:type="dxa"/>
            <w:shd w:val="clear" w:color="auto" w:fill="auto"/>
          </w:tcPr>
          <w:p w14:paraId="447972F7" w14:textId="71806E11" w:rsidR="008B2792" w:rsidRPr="00AC1DFE" w:rsidRDefault="00752CBD" w:rsidP="00F30CC7">
            <w:pPr>
              <w:pStyle w:val="NoSpacing"/>
              <w:spacing w:line="340" w:lineRule="exact"/>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59210C4C" w14:textId="77777777" w:rsidTr="00AF206B">
        <w:tc>
          <w:tcPr>
            <w:tcW w:w="567" w:type="dxa"/>
          </w:tcPr>
          <w:p w14:paraId="0224DD1D"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2029" w:type="dxa"/>
          </w:tcPr>
          <w:p w14:paraId="5B43565C"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1213" w:type="dxa"/>
          </w:tcPr>
          <w:p w14:paraId="4154E370"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3100" w:type="dxa"/>
          </w:tcPr>
          <w:p w14:paraId="70A60C43" w14:textId="6486AFB4" w:rsidR="00197EC8" w:rsidRPr="00AC1DFE" w:rsidRDefault="00752CBD" w:rsidP="00F30CC7">
            <w:pPr>
              <w:pStyle w:val="NoSpacing"/>
              <w:spacing w:line="340" w:lineRule="exact"/>
              <w:ind w:left="90" w:hanging="90"/>
              <w:rPr>
                <w:rFonts w:asciiTheme="majorBidi" w:hAnsiTheme="majorBidi" w:cstheme="majorBidi"/>
                <w:sz w:val="28"/>
                <w:cs/>
              </w:rPr>
            </w:pPr>
            <w:r w:rsidRPr="00AC1DFE">
              <w:rPr>
                <w:rFonts w:asciiTheme="majorBidi" w:hAnsiTheme="majorBidi" w:cstheme="majorBidi"/>
                <w:sz w:val="28"/>
              </w:rPr>
              <w:t xml:space="preserve">The Company provided </w:t>
            </w:r>
            <w:r w:rsidRPr="00AC1DFE">
              <w:rPr>
                <w:rFonts w:asciiTheme="majorBidi" w:hAnsiTheme="majorBidi" w:cstheme="majorBidi"/>
                <w:sz w:val="28"/>
              </w:rPr>
              <w:br/>
              <w:t>short-term loans</w:t>
            </w:r>
          </w:p>
        </w:tc>
        <w:tc>
          <w:tcPr>
            <w:tcW w:w="3078" w:type="dxa"/>
            <w:shd w:val="clear" w:color="auto" w:fill="auto"/>
          </w:tcPr>
          <w:p w14:paraId="2D31589B" w14:textId="7F15EC2F" w:rsidR="00197EC8" w:rsidRPr="00AC1DFE" w:rsidRDefault="00E05BE1" w:rsidP="00F30CC7">
            <w:pPr>
              <w:pStyle w:val="NoSpacing"/>
              <w:spacing w:line="340" w:lineRule="exact"/>
              <w:ind w:left="253" w:hanging="320"/>
              <w:jc w:val="both"/>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Pr="00AC1DFE">
              <w:rPr>
                <w:rFonts w:asciiTheme="majorBidi" w:hAnsiTheme="majorBidi" w:cstheme="majorBidi" w:hint="cs"/>
                <w:sz w:val="28"/>
                <w:cs/>
              </w:rPr>
              <w:t xml:space="preserve">in limit </w:t>
            </w:r>
            <w:proofErr w:type="gramStart"/>
            <w:r w:rsidRPr="00AC1DFE">
              <w:rPr>
                <w:rFonts w:asciiTheme="majorBidi" w:hAnsiTheme="majorBidi" w:cstheme="majorBidi" w:hint="cs"/>
                <w:sz w:val="28"/>
                <w:cs/>
              </w:rPr>
              <w:t>amount</w:t>
            </w:r>
            <w:proofErr w:type="gramEnd"/>
            <w:r w:rsidRPr="00AC1DFE">
              <w:rPr>
                <w:rFonts w:asciiTheme="majorBidi" w:hAnsiTheme="majorBidi" w:cstheme="majorBidi" w:hint="cs"/>
                <w:sz w:val="28"/>
                <w:cs/>
              </w:rPr>
              <w:t xml:space="preserve"> of Baht 30 million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197EC8" w:rsidRPr="00AC1DFE" w14:paraId="76CAA505" w14:textId="77777777" w:rsidTr="00AF206B">
        <w:tc>
          <w:tcPr>
            <w:tcW w:w="567" w:type="dxa"/>
          </w:tcPr>
          <w:p w14:paraId="23F8F77C"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213B1CB3" w14:textId="77777777" w:rsidR="00197EC8" w:rsidRPr="00AC1DFE" w:rsidRDefault="00197EC8" w:rsidP="00F30CC7">
            <w:pPr>
              <w:pStyle w:val="NoSpacing"/>
              <w:spacing w:line="340" w:lineRule="exact"/>
              <w:rPr>
                <w:rFonts w:asciiTheme="majorBidi" w:hAnsiTheme="majorBidi" w:cstheme="majorBidi"/>
                <w:sz w:val="28"/>
              </w:rPr>
            </w:pPr>
          </w:p>
        </w:tc>
        <w:tc>
          <w:tcPr>
            <w:tcW w:w="1213" w:type="dxa"/>
          </w:tcPr>
          <w:p w14:paraId="73C8D1E5"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3100" w:type="dxa"/>
          </w:tcPr>
          <w:p w14:paraId="7A293A58" w14:textId="5B3BDB28" w:rsidR="00197EC8" w:rsidRPr="00AC1DFE" w:rsidRDefault="00752CBD"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Hire of intelligence services</w:t>
            </w:r>
          </w:p>
        </w:tc>
        <w:tc>
          <w:tcPr>
            <w:tcW w:w="3078" w:type="dxa"/>
            <w:shd w:val="clear" w:color="auto" w:fill="auto"/>
          </w:tcPr>
          <w:p w14:paraId="1AB0416D" w14:textId="624BCF44" w:rsidR="00914AAE" w:rsidRPr="00AC1DFE" w:rsidRDefault="00752CBD"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872E2E" w:rsidRPr="00AC1DFE" w14:paraId="3F1E903F" w14:textId="77777777" w:rsidTr="00AF206B">
        <w:tc>
          <w:tcPr>
            <w:tcW w:w="567" w:type="dxa"/>
          </w:tcPr>
          <w:p w14:paraId="1363425B" w14:textId="2FC36534" w:rsidR="00872E2E" w:rsidRPr="00AC1DFE" w:rsidRDefault="00872E2E"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3</w:t>
            </w:r>
          </w:p>
        </w:tc>
        <w:tc>
          <w:tcPr>
            <w:tcW w:w="2029" w:type="dxa"/>
          </w:tcPr>
          <w:p w14:paraId="61F56703" w14:textId="582EBD1C" w:rsidR="00872E2E" w:rsidRPr="00AC1DFE" w:rsidRDefault="00872E2E" w:rsidP="00F30CC7">
            <w:pPr>
              <w:pStyle w:val="NoSpacing"/>
              <w:spacing w:line="340" w:lineRule="exact"/>
              <w:ind w:left="210" w:hanging="210"/>
              <w:rPr>
                <w:rFonts w:asciiTheme="majorBidi" w:hAnsiTheme="majorBidi" w:cstheme="majorBidi"/>
                <w:sz w:val="28"/>
              </w:rPr>
            </w:pPr>
            <w:r w:rsidRPr="00AC1DFE">
              <w:rPr>
                <w:rFonts w:asciiTheme="majorBidi" w:hAnsiTheme="majorBidi" w:cstheme="majorBidi"/>
                <w:sz w:val="28"/>
              </w:rPr>
              <w:t xml:space="preserve">ENSEMBLE EQUITY </w:t>
            </w:r>
            <w:r w:rsidR="00197EC8" w:rsidRPr="00AC1DFE">
              <w:rPr>
                <w:rFonts w:asciiTheme="majorBidi" w:hAnsiTheme="majorBidi" w:cstheme="majorBidi"/>
                <w:sz w:val="28"/>
              </w:rPr>
              <w:br/>
            </w:r>
            <w:r w:rsidRPr="00AC1DFE">
              <w:rPr>
                <w:rFonts w:asciiTheme="majorBidi" w:hAnsiTheme="majorBidi" w:cstheme="majorBidi"/>
                <w:sz w:val="28"/>
              </w:rPr>
              <w:t>PTE.,</w:t>
            </w:r>
            <w:r w:rsidR="00197EC8" w:rsidRPr="00AC1DFE">
              <w:rPr>
                <w:rFonts w:asciiTheme="majorBidi" w:hAnsiTheme="majorBidi" w:cstheme="majorBidi"/>
                <w:sz w:val="28"/>
              </w:rPr>
              <w:t xml:space="preserve"> </w:t>
            </w:r>
            <w:r w:rsidRPr="00AC1DFE">
              <w:rPr>
                <w:rFonts w:asciiTheme="majorBidi" w:hAnsiTheme="majorBidi" w:cstheme="majorBidi"/>
                <w:sz w:val="28"/>
              </w:rPr>
              <w:t>LTD</w:t>
            </w:r>
          </w:p>
        </w:tc>
        <w:tc>
          <w:tcPr>
            <w:tcW w:w="1213" w:type="dxa"/>
          </w:tcPr>
          <w:p w14:paraId="1E7DC2A5" w14:textId="267F1C6B" w:rsidR="00872E2E" w:rsidRPr="00AC1DFE" w:rsidRDefault="00752CB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Subsidiary</w:t>
            </w:r>
          </w:p>
        </w:tc>
        <w:tc>
          <w:tcPr>
            <w:tcW w:w="3100" w:type="dxa"/>
          </w:tcPr>
          <w:p w14:paraId="59A104A3" w14:textId="7662FCEE" w:rsidR="00C92D78" w:rsidRPr="00AC1DFE" w:rsidRDefault="00A56FBB" w:rsidP="00F30CC7">
            <w:pPr>
              <w:pStyle w:val="NoSpacing"/>
              <w:spacing w:line="340" w:lineRule="exact"/>
              <w:ind w:left="90" w:hanging="90"/>
              <w:rPr>
                <w:rFonts w:asciiTheme="majorBidi" w:hAnsiTheme="majorBidi" w:cstheme="majorBidi"/>
                <w:sz w:val="28"/>
              </w:rPr>
            </w:pPr>
            <w:r w:rsidRPr="00AC1DFE">
              <w:rPr>
                <w:rFonts w:asciiTheme="majorBidi" w:hAnsiTheme="majorBidi" w:cstheme="majorBidi"/>
                <w:sz w:val="28"/>
              </w:rPr>
              <w:t>Information services related to design</w:t>
            </w:r>
            <w:r w:rsidR="007B48FD" w:rsidRPr="00AC1DFE">
              <w:rPr>
                <w:rFonts w:asciiTheme="majorBidi" w:hAnsiTheme="majorBidi" w:cstheme="majorBidi"/>
                <w:sz w:val="28"/>
              </w:rPr>
              <w:t xml:space="preserve"> </w:t>
            </w:r>
            <w:r w:rsidRPr="00AC1DFE">
              <w:rPr>
                <w:rFonts w:asciiTheme="majorBidi" w:hAnsiTheme="majorBidi" w:cstheme="majorBidi"/>
                <w:sz w:val="28"/>
              </w:rPr>
              <w:t>and control work by BIM</w:t>
            </w:r>
            <w:r w:rsidR="007B48FD" w:rsidRPr="00AC1DFE">
              <w:rPr>
                <w:rFonts w:asciiTheme="majorBidi" w:hAnsiTheme="majorBidi" w:cstheme="majorBidi"/>
                <w:sz w:val="28"/>
              </w:rPr>
              <w:t xml:space="preserve"> </w:t>
            </w:r>
            <w:r w:rsidRPr="00AC1DFE">
              <w:rPr>
                <w:rFonts w:asciiTheme="majorBidi" w:hAnsiTheme="majorBidi" w:cstheme="majorBidi"/>
                <w:sz w:val="28"/>
              </w:rPr>
              <w:t>technology</w:t>
            </w:r>
          </w:p>
        </w:tc>
        <w:tc>
          <w:tcPr>
            <w:tcW w:w="3078" w:type="dxa"/>
            <w:shd w:val="clear" w:color="auto" w:fill="auto"/>
          </w:tcPr>
          <w:p w14:paraId="113BD31C" w14:textId="3B4B63A5" w:rsidR="00201644"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72143729" w14:textId="77777777" w:rsidTr="00AF206B">
        <w:tc>
          <w:tcPr>
            <w:tcW w:w="567" w:type="dxa"/>
          </w:tcPr>
          <w:p w14:paraId="26565052" w14:textId="0C951802" w:rsidR="00197EC8" w:rsidRPr="00AC1DFE" w:rsidRDefault="00197EC8"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4</w:t>
            </w:r>
          </w:p>
        </w:tc>
        <w:tc>
          <w:tcPr>
            <w:tcW w:w="2029" w:type="dxa"/>
          </w:tcPr>
          <w:p w14:paraId="5854222B" w14:textId="3E1D936C" w:rsidR="00197EC8" w:rsidRPr="00AC1DFE" w:rsidRDefault="00A56FBB" w:rsidP="00F30CC7">
            <w:pPr>
              <w:pStyle w:val="NoSpacing"/>
              <w:spacing w:line="340" w:lineRule="exact"/>
              <w:ind w:left="204" w:hanging="204"/>
              <w:rPr>
                <w:rFonts w:asciiTheme="majorBidi" w:hAnsiTheme="majorBidi" w:cstheme="majorBidi"/>
                <w:sz w:val="28"/>
              </w:rPr>
            </w:pPr>
            <w:r w:rsidRPr="00AC1DFE">
              <w:rPr>
                <w:rFonts w:asciiTheme="majorBidi" w:hAnsiTheme="majorBidi" w:cstheme="majorBidi"/>
                <w:sz w:val="28"/>
              </w:rPr>
              <w:t xml:space="preserve">SAPAT PROJECT </w:t>
            </w:r>
          </w:p>
        </w:tc>
        <w:tc>
          <w:tcPr>
            <w:tcW w:w="1213" w:type="dxa"/>
          </w:tcPr>
          <w:p w14:paraId="2EAFB74B" w14:textId="0C095838" w:rsidR="00197EC8"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261792C3" w14:textId="5DAEE1BB" w:rsidR="00197EC8" w:rsidRPr="00AC1DFE" w:rsidRDefault="00A56FBB" w:rsidP="00F30CC7">
            <w:pPr>
              <w:pStyle w:val="NoSpacing"/>
              <w:spacing w:line="340" w:lineRule="exact"/>
              <w:ind w:left="270" w:hanging="270"/>
              <w:rPr>
                <w:rFonts w:asciiTheme="majorBidi" w:hAnsiTheme="majorBidi" w:cstheme="majorBidi"/>
                <w:sz w:val="28"/>
                <w:cs/>
              </w:rPr>
            </w:pPr>
            <w:r w:rsidRPr="00AC1DFE">
              <w:rPr>
                <w:rFonts w:asciiTheme="majorBidi" w:hAnsiTheme="majorBidi" w:cstheme="majorBidi"/>
                <w:sz w:val="28"/>
              </w:rPr>
              <w:t>Rent and administrative</w:t>
            </w:r>
            <w:r w:rsidR="00D07877" w:rsidRPr="00AC1DFE">
              <w:rPr>
                <w:rFonts w:asciiTheme="majorBidi" w:hAnsiTheme="majorBidi" w:cstheme="majorBidi"/>
                <w:sz w:val="28"/>
              </w:rPr>
              <w:t xml:space="preserve"> </w:t>
            </w:r>
            <w:r w:rsidRPr="00AC1DFE">
              <w:rPr>
                <w:rFonts w:asciiTheme="majorBidi" w:hAnsiTheme="majorBidi" w:cstheme="majorBidi"/>
                <w:sz w:val="28"/>
              </w:rPr>
              <w:t>services</w:t>
            </w:r>
          </w:p>
        </w:tc>
        <w:tc>
          <w:tcPr>
            <w:tcW w:w="3078" w:type="dxa"/>
            <w:shd w:val="clear" w:color="auto" w:fill="auto"/>
          </w:tcPr>
          <w:p w14:paraId="7166067F" w14:textId="1ED194BA" w:rsidR="00197EC8" w:rsidRPr="00AC1DFE" w:rsidRDefault="00752CBD"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97EC8" w:rsidRPr="00AC1DFE" w14:paraId="7E6E5168" w14:textId="77777777" w:rsidTr="00AF206B">
        <w:tc>
          <w:tcPr>
            <w:tcW w:w="567" w:type="dxa"/>
          </w:tcPr>
          <w:p w14:paraId="02773AAB"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331257A9" w14:textId="6E28690A" w:rsidR="00197EC8" w:rsidRPr="00AC1DFE" w:rsidRDefault="00D07877"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CO., LTD.</w:t>
            </w:r>
          </w:p>
        </w:tc>
        <w:tc>
          <w:tcPr>
            <w:tcW w:w="1213" w:type="dxa"/>
          </w:tcPr>
          <w:p w14:paraId="61B9C84F"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2F466E58" w14:textId="4D13A90E" w:rsidR="00197EC8" w:rsidRPr="00AC1DFE" w:rsidRDefault="00E64470" w:rsidP="00F30CC7">
            <w:pPr>
              <w:pStyle w:val="NoSpacing"/>
              <w:spacing w:line="340" w:lineRule="exact"/>
              <w:ind w:left="120" w:hanging="120"/>
              <w:rPr>
                <w:rFonts w:asciiTheme="majorBidi" w:hAnsiTheme="majorBidi" w:cstheme="majorBidi"/>
                <w:sz w:val="28"/>
                <w:cs/>
              </w:rPr>
            </w:pPr>
            <w:r w:rsidRPr="00AC1DFE">
              <w:rPr>
                <w:rFonts w:asciiTheme="majorBidi" w:hAnsiTheme="majorBidi" w:cstheme="majorBidi"/>
                <w:sz w:val="28"/>
              </w:rPr>
              <w:t xml:space="preserve">The Company provided </w:t>
            </w:r>
            <w:r w:rsidRPr="00AC1DFE">
              <w:rPr>
                <w:rFonts w:asciiTheme="majorBidi" w:hAnsiTheme="majorBidi" w:cstheme="majorBidi"/>
                <w:sz w:val="28"/>
              </w:rPr>
              <w:br/>
              <w:t>short-term loans</w:t>
            </w:r>
          </w:p>
        </w:tc>
        <w:tc>
          <w:tcPr>
            <w:tcW w:w="3078" w:type="dxa"/>
            <w:shd w:val="clear" w:color="auto" w:fill="auto"/>
          </w:tcPr>
          <w:p w14:paraId="3C03F22C" w14:textId="75264F8A" w:rsidR="00197EC8" w:rsidRPr="00AC1DFE" w:rsidRDefault="00E05BE1" w:rsidP="00F30CC7">
            <w:pPr>
              <w:pStyle w:val="NoSpacing"/>
              <w:spacing w:line="340" w:lineRule="exact"/>
              <w:ind w:left="253" w:hanging="253"/>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Pr="00AC1DFE">
              <w:rPr>
                <w:rFonts w:asciiTheme="majorBidi" w:hAnsiTheme="majorBidi" w:cstheme="majorBidi" w:hint="cs"/>
                <w:sz w:val="28"/>
                <w:cs/>
              </w:rPr>
              <w:t xml:space="preserve">in limit </w:t>
            </w:r>
            <w:proofErr w:type="gramStart"/>
            <w:r w:rsidRPr="00AC1DFE">
              <w:rPr>
                <w:rFonts w:asciiTheme="majorBidi" w:hAnsiTheme="majorBidi" w:cstheme="majorBidi" w:hint="cs"/>
                <w:sz w:val="28"/>
                <w:cs/>
              </w:rPr>
              <w:t>amount</w:t>
            </w:r>
            <w:proofErr w:type="gramEnd"/>
            <w:r w:rsidRPr="00AC1DFE">
              <w:rPr>
                <w:rFonts w:asciiTheme="majorBidi" w:hAnsiTheme="majorBidi" w:cstheme="majorBidi" w:hint="cs"/>
                <w:sz w:val="28"/>
                <w:cs/>
              </w:rPr>
              <w:t xml:space="preserve"> of Baht 30 million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176BBA" w:rsidRPr="00AC1DFE" w14:paraId="0A2F0FB2" w14:textId="77777777" w:rsidTr="00AF206B">
        <w:tc>
          <w:tcPr>
            <w:tcW w:w="567" w:type="dxa"/>
          </w:tcPr>
          <w:p w14:paraId="7661E2DA" w14:textId="2AFDC396" w:rsidR="00176BBA" w:rsidRPr="00AC1DFE" w:rsidRDefault="00176BBA"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5</w:t>
            </w:r>
          </w:p>
        </w:tc>
        <w:tc>
          <w:tcPr>
            <w:tcW w:w="2029" w:type="dxa"/>
            <w:vMerge w:val="restart"/>
          </w:tcPr>
          <w:p w14:paraId="0EA88B93" w14:textId="64AEAD26" w:rsidR="00065E54" w:rsidRPr="00AC1DFE" w:rsidRDefault="00CF714A" w:rsidP="00F30CC7">
            <w:pPr>
              <w:pStyle w:val="NoSpacing"/>
              <w:spacing w:line="340" w:lineRule="exact"/>
              <w:ind w:left="210" w:hanging="210"/>
              <w:rPr>
                <w:rFonts w:asciiTheme="majorBidi" w:hAnsiTheme="majorBidi" w:cstheme="majorBidi"/>
                <w:sz w:val="28"/>
                <w:szCs w:val="22"/>
              </w:rPr>
            </w:pPr>
            <w:r w:rsidRPr="00AC1DFE">
              <w:rPr>
                <w:rFonts w:asciiTheme="majorBidi" w:hAnsiTheme="majorBidi" w:cstheme="majorBidi"/>
                <w:sz w:val="28"/>
              </w:rPr>
              <w:t>PROJECT ONE</w:t>
            </w:r>
            <w:r w:rsidR="00D07877" w:rsidRPr="00AC1DFE">
              <w:rPr>
                <w:rFonts w:asciiTheme="majorBidi" w:hAnsiTheme="majorBidi" w:cstheme="majorBidi"/>
                <w:sz w:val="28"/>
              </w:rPr>
              <w:t xml:space="preserve"> </w:t>
            </w:r>
            <w:r w:rsidR="00065E54" w:rsidRPr="00AC1DFE">
              <w:rPr>
                <w:rFonts w:asciiTheme="majorBidi" w:hAnsiTheme="majorBidi" w:cstheme="majorBidi"/>
                <w:sz w:val="28"/>
              </w:rPr>
              <w:t>PROPERTY</w:t>
            </w:r>
            <w:r w:rsidR="00065E54" w:rsidRPr="00AC1DFE">
              <w:rPr>
                <w:rFonts w:asciiTheme="majorBidi" w:hAnsiTheme="majorBidi" w:cstheme="majorBidi"/>
                <w:sz w:val="28"/>
                <w:szCs w:val="22"/>
              </w:rPr>
              <w:t xml:space="preserve"> </w:t>
            </w:r>
            <w:r w:rsidR="00706CD7" w:rsidRPr="00AC1DFE">
              <w:rPr>
                <w:rFonts w:asciiTheme="majorBidi" w:hAnsiTheme="majorBidi" w:cstheme="majorBidi"/>
                <w:sz w:val="28"/>
                <w:szCs w:val="22"/>
                <w:cs/>
              </w:rPr>
              <w:br/>
            </w:r>
            <w:r w:rsidR="00065E54" w:rsidRPr="00AC1DFE">
              <w:rPr>
                <w:rFonts w:asciiTheme="majorBidi" w:hAnsiTheme="majorBidi" w:cstheme="majorBidi"/>
                <w:sz w:val="28"/>
              </w:rPr>
              <w:t>DEVELOPMENT</w:t>
            </w:r>
            <w:r w:rsidR="00065E54" w:rsidRPr="00AC1DFE">
              <w:rPr>
                <w:rFonts w:asciiTheme="majorBidi" w:hAnsiTheme="majorBidi" w:cstheme="majorBidi"/>
                <w:sz w:val="28"/>
                <w:szCs w:val="22"/>
              </w:rPr>
              <w:t xml:space="preserve"> </w:t>
            </w:r>
            <w:r w:rsidR="00D07877" w:rsidRPr="00AC1DFE">
              <w:rPr>
                <w:rFonts w:asciiTheme="majorBidi" w:hAnsiTheme="majorBidi" w:cstheme="majorBidi"/>
                <w:sz w:val="28"/>
                <w:szCs w:val="22"/>
              </w:rPr>
              <w:br/>
            </w:r>
            <w:r w:rsidR="00065E54" w:rsidRPr="00AC1DFE">
              <w:rPr>
                <w:rFonts w:asciiTheme="majorBidi" w:hAnsiTheme="majorBidi" w:cstheme="majorBidi"/>
                <w:sz w:val="28"/>
              </w:rPr>
              <w:t>CO., LTD.</w:t>
            </w:r>
            <w:r w:rsidR="00065E54" w:rsidRPr="00AC1DFE">
              <w:rPr>
                <w:rFonts w:asciiTheme="majorBidi" w:hAnsiTheme="majorBidi" w:cstheme="majorBidi"/>
                <w:sz w:val="28"/>
                <w:szCs w:val="22"/>
              </w:rPr>
              <w:t xml:space="preserve"> </w:t>
            </w:r>
          </w:p>
          <w:p w14:paraId="2448AA0D" w14:textId="31E8ACB2" w:rsidR="00176BBA" w:rsidRPr="00AC1DFE" w:rsidRDefault="00176BBA" w:rsidP="00F30CC7">
            <w:pPr>
              <w:pStyle w:val="NoSpacing"/>
              <w:spacing w:line="340" w:lineRule="exact"/>
              <w:ind w:left="320" w:hanging="320"/>
              <w:rPr>
                <w:rFonts w:asciiTheme="majorBidi" w:hAnsiTheme="majorBidi" w:cstheme="majorBidi"/>
                <w:sz w:val="28"/>
                <w:cs/>
              </w:rPr>
            </w:pPr>
          </w:p>
        </w:tc>
        <w:tc>
          <w:tcPr>
            <w:tcW w:w="1213" w:type="dxa"/>
          </w:tcPr>
          <w:p w14:paraId="12B07B15" w14:textId="5BDAFA90" w:rsidR="00176BBA"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176E9D9D" w14:textId="5EFFFFF5" w:rsidR="00176BBA" w:rsidRPr="00AC1DFE" w:rsidRDefault="00D82FCE"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administrative services</w:t>
            </w:r>
          </w:p>
        </w:tc>
        <w:tc>
          <w:tcPr>
            <w:tcW w:w="3078" w:type="dxa"/>
            <w:shd w:val="clear" w:color="auto" w:fill="auto"/>
          </w:tcPr>
          <w:p w14:paraId="09A1405E" w14:textId="3A560718"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2C13CABD" w14:textId="77777777" w:rsidTr="00AF206B">
        <w:tc>
          <w:tcPr>
            <w:tcW w:w="567" w:type="dxa"/>
          </w:tcPr>
          <w:p w14:paraId="084D921A" w14:textId="77777777"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22EA94FD" w14:textId="77777777" w:rsidR="00176BBA" w:rsidRPr="00AC1DFE" w:rsidRDefault="00176BBA" w:rsidP="00F30CC7">
            <w:pPr>
              <w:pStyle w:val="NoSpacing"/>
              <w:spacing w:line="340" w:lineRule="exact"/>
              <w:rPr>
                <w:rFonts w:asciiTheme="majorBidi" w:hAnsiTheme="majorBidi" w:cstheme="majorBidi"/>
                <w:sz w:val="28"/>
                <w:cs/>
              </w:rPr>
            </w:pPr>
          </w:p>
        </w:tc>
        <w:tc>
          <w:tcPr>
            <w:tcW w:w="1213" w:type="dxa"/>
          </w:tcPr>
          <w:p w14:paraId="1C626177" w14:textId="77777777" w:rsidR="00176BBA" w:rsidRPr="00AC1DFE" w:rsidRDefault="00176BBA" w:rsidP="00F30CC7">
            <w:pPr>
              <w:pStyle w:val="NoSpacing"/>
              <w:spacing w:line="340" w:lineRule="exact"/>
              <w:jc w:val="center"/>
              <w:rPr>
                <w:rFonts w:asciiTheme="majorBidi" w:hAnsiTheme="majorBidi" w:cstheme="majorBidi"/>
                <w:sz w:val="28"/>
                <w:cs/>
              </w:rPr>
            </w:pPr>
          </w:p>
        </w:tc>
        <w:tc>
          <w:tcPr>
            <w:tcW w:w="3100" w:type="dxa"/>
          </w:tcPr>
          <w:p w14:paraId="0541C483" w14:textId="45805679"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office premises</w:t>
            </w:r>
          </w:p>
        </w:tc>
        <w:tc>
          <w:tcPr>
            <w:tcW w:w="3078" w:type="dxa"/>
            <w:shd w:val="clear" w:color="auto" w:fill="auto"/>
          </w:tcPr>
          <w:p w14:paraId="471C847F" w14:textId="65933E15"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6C4C25E3" w14:textId="77777777" w:rsidTr="00AF206B">
        <w:tc>
          <w:tcPr>
            <w:tcW w:w="567" w:type="dxa"/>
          </w:tcPr>
          <w:p w14:paraId="78397A29" w14:textId="77777777"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50106FE7" w14:textId="60FE0039" w:rsidR="00176BBA" w:rsidRPr="00AC1DFE" w:rsidRDefault="00176BBA" w:rsidP="00F30CC7">
            <w:pPr>
              <w:pStyle w:val="NoSpacing"/>
              <w:spacing w:line="340" w:lineRule="exact"/>
              <w:rPr>
                <w:rFonts w:asciiTheme="majorBidi" w:hAnsiTheme="majorBidi" w:cstheme="majorBidi"/>
                <w:sz w:val="28"/>
                <w:cs/>
              </w:rPr>
            </w:pPr>
          </w:p>
        </w:tc>
        <w:tc>
          <w:tcPr>
            <w:tcW w:w="1213" w:type="dxa"/>
          </w:tcPr>
          <w:p w14:paraId="21A1D83F" w14:textId="77777777" w:rsidR="00176BBA" w:rsidRPr="00AC1DFE" w:rsidRDefault="00176BBA" w:rsidP="00F30CC7">
            <w:pPr>
              <w:pStyle w:val="NoSpacing"/>
              <w:spacing w:line="340" w:lineRule="exact"/>
              <w:jc w:val="center"/>
              <w:rPr>
                <w:rFonts w:asciiTheme="majorBidi" w:hAnsiTheme="majorBidi" w:cstheme="majorBidi"/>
                <w:sz w:val="28"/>
                <w:cs/>
              </w:rPr>
            </w:pPr>
          </w:p>
        </w:tc>
        <w:tc>
          <w:tcPr>
            <w:tcW w:w="3100" w:type="dxa"/>
          </w:tcPr>
          <w:p w14:paraId="58F1AEDE" w14:textId="50419090" w:rsidR="00176BBA" w:rsidRPr="00AC1DFE" w:rsidRDefault="00506C34" w:rsidP="00F30CC7">
            <w:pPr>
              <w:pStyle w:val="NoSpacing"/>
              <w:spacing w:line="340" w:lineRule="exact"/>
              <w:ind w:left="90" w:hanging="90"/>
              <w:rPr>
                <w:rFonts w:asciiTheme="majorBidi" w:hAnsiTheme="majorBidi" w:cstheme="majorBidi"/>
                <w:sz w:val="28"/>
                <w:cs/>
              </w:rPr>
            </w:pPr>
            <w:r w:rsidRPr="00AC1DFE">
              <w:rPr>
                <w:rFonts w:asciiTheme="majorBidi" w:hAnsiTheme="majorBidi" w:cstheme="majorBidi"/>
                <w:sz w:val="28"/>
              </w:rPr>
              <w:t>The Company provided</w:t>
            </w:r>
            <w:r w:rsidRPr="00AC1DFE">
              <w:t xml:space="preserve"> </w:t>
            </w:r>
            <w:r w:rsidRPr="00AC1DFE">
              <w:rPr>
                <w:cs/>
              </w:rPr>
              <w:br/>
            </w:r>
            <w:r w:rsidRPr="00AC1DFE">
              <w:rPr>
                <w:rFonts w:asciiTheme="majorBidi" w:hAnsiTheme="majorBidi" w:cstheme="majorBidi"/>
                <w:sz w:val="28"/>
              </w:rPr>
              <w:t>short-term loans</w:t>
            </w:r>
          </w:p>
        </w:tc>
        <w:tc>
          <w:tcPr>
            <w:tcW w:w="3078" w:type="dxa"/>
            <w:shd w:val="clear" w:color="auto" w:fill="auto"/>
          </w:tcPr>
          <w:p w14:paraId="4ACE6D83" w14:textId="2871AA82" w:rsidR="00176BBA" w:rsidRPr="00AC1DFE" w:rsidRDefault="00E05BE1" w:rsidP="00F30CC7">
            <w:pPr>
              <w:pStyle w:val="NoSpacing"/>
              <w:spacing w:line="340" w:lineRule="exact"/>
              <w:ind w:left="252" w:hanging="252"/>
              <w:jc w:val="thaiDistribute"/>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Pr="00AC1DFE">
              <w:rPr>
                <w:rFonts w:asciiTheme="majorBidi" w:hAnsiTheme="majorBidi" w:cstheme="majorBidi" w:hint="cs"/>
                <w:sz w:val="28"/>
                <w:cs/>
              </w:rPr>
              <w:t xml:space="preserve">in limit </w:t>
            </w:r>
            <w:proofErr w:type="gramStart"/>
            <w:r w:rsidRPr="00AC1DFE">
              <w:rPr>
                <w:rFonts w:asciiTheme="majorBidi" w:hAnsiTheme="majorBidi" w:cstheme="majorBidi" w:hint="cs"/>
                <w:sz w:val="28"/>
                <w:cs/>
              </w:rPr>
              <w:t>amount</w:t>
            </w:r>
            <w:proofErr w:type="gramEnd"/>
            <w:r w:rsidRPr="00AC1DFE">
              <w:rPr>
                <w:rFonts w:asciiTheme="majorBidi" w:hAnsiTheme="majorBidi" w:cstheme="majorBidi" w:hint="cs"/>
                <w:sz w:val="28"/>
                <w:cs/>
              </w:rPr>
              <w:t xml:space="preserve"> of Baht 30 million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F4035D" w:rsidRPr="00AC1DFE" w14:paraId="06513EDF" w14:textId="77777777" w:rsidTr="00AF206B">
        <w:tc>
          <w:tcPr>
            <w:tcW w:w="567" w:type="dxa"/>
          </w:tcPr>
          <w:p w14:paraId="7B1725F0" w14:textId="77777777" w:rsidR="00F4035D" w:rsidRPr="00AC1DFE" w:rsidRDefault="00F4035D" w:rsidP="00F30CC7">
            <w:pPr>
              <w:pStyle w:val="NoSpacing"/>
              <w:spacing w:line="340" w:lineRule="exact"/>
              <w:jc w:val="center"/>
              <w:rPr>
                <w:rFonts w:asciiTheme="majorBidi" w:hAnsiTheme="majorBidi" w:cstheme="majorBidi"/>
                <w:sz w:val="28"/>
              </w:rPr>
            </w:pPr>
          </w:p>
        </w:tc>
        <w:tc>
          <w:tcPr>
            <w:tcW w:w="2029" w:type="dxa"/>
          </w:tcPr>
          <w:p w14:paraId="42174F70" w14:textId="77777777" w:rsidR="00F4035D" w:rsidRPr="00AC1DFE" w:rsidRDefault="00F4035D" w:rsidP="00F30CC7">
            <w:pPr>
              <w:pStyle w:val="NoSpacing"/>
              <w:spacing w:line="340" w:lineRule="exact"/>
              <w:rPr>
                <w:rFonts w:asciiTheme="majorBidi" w:hAnsiTheme="majorBidi" w:cstheme="majorBidi"/>
                <w:sz w:val="28"/>
                <w:cs/>
              </w:rPr>
            </w:pPr>
          </w:p>
        </w:tc>
        <w:tc>
          <w:tcPr>
            <w:tcW w:w="1213" w:type="dxa"/>
          </w:tcPr>
          <w:p w14:paraId="134F6138" w14:textId="77777777" w:rsidR="00F4035D" w:rsidRPr="00AC1DFE" w:rsidRDefault="00F4035D" w:rsidP="00F30CC7">
            <w:pPr>
              <w:pStyle w:val="NoSpacing"/>
              <w:spacing w:line="340" w:lineRule="exact"/>
              <w:jc w:val="center"/>
              <w:rPr>
                <w:rFonts w:asciiTheme="majorBidi" w:hAnsiTheme="majorBidi" w:cstheme="majorBidi"/>
                <w:sz w:val="28"/>
                <w:cs/>
              </w:rPr>
            </w:pPr>
          </w:p>
        </w:tc>
        <w:tc>
          <w:tcPr>
            <w:tcW w:w="3100" w:type="dxa"/>
          </w:tcPr>
          <w:p w14:paraId="6751598A" w14:textId="5AB18B05" w:rsidR="00F4035D" w:rsidRPr="00AC1DFE" w:rsidRDefault="00506C34" w:rsidP="00F30CC7">
            <w:pPr>
              <w:pStyle w:val="NoSpacing"/>
              <w:spacing w:line="340" w:lineRule="exact"/>
              <w:ind w:left="90" w:hanging="129"/>
              <w:rPr>
                <w:rFonts w:asciiTheme="majorBidi" w:hAnsiTheme="majorBidi" w:cstheme="majorBidi"/>
                <w:sz w:val="28"/>
                <w:cs/>
              </w:rPr>
            </w:pPr>
            <w:r w:rsidRPr="00AC1DFE">
              <w:rPr>
                <w:rFonts w:asciiTheme="majorBidi" w:hAnsiTheme="majorBidi" w:cstheme="majorBidi"/>
                <w:sz w:val="28"/>
              </w:rPr>
              <w:t>The Company provided</w:t>
            </w:r>
            <w:r w:rsidRPr="00AC1DFE">
              <w:rPr>
                <w:rFonts w:asciiTheme="majorBidi" w:hAnsiTheme="majorBidi" w:cstheme="majorBidi" w:hint="cs"/>
                <w:sz w:val="28"/>
                <w:cs/>
              </w:rPr>
              <w:t xml:space="preserve"> </w:t>
            </w:r>
            <w:r w:rsidRPr="00AC1DFE">
              <w:rPr>
                <w:rFonts w:asciiTheme="majorBidi" w:hAnsiTheme="majorBidi" w:cstheme="majorBidi"/>
                <w:sz w:val="28"/>
                <w:cs/>
              </w:rPr>
              <w:br/>
            </w:r>
            <w:r w:rsidRPr="00AC1DFE">
              <w:rPr>
                <w:rFonts w:asciiTheme="majorBidi" w:hAnsiTheme="majorBidi" w:cstheme="majorBidi"/>
                <w:sz w:val="28"/>
              </w:rPr>
              <w:t>long-term loans</w:t>
            </w:r>
          </w:p>
        </w:tc>
        <w:tc>
          <w:tcPr>
            <w:tcW w:w="3078" w:type="dxa"/>
            <w:shd w:val="clear" w:color="auto" w:fill="auto"/>
          </w:tcPr>
          <w:p w14:paraId="576687DC" w14:textId="77777777" w:rsidR="00F4035D" w:rsidRPr="00AC1DFE" w:rsidRDefault="00506C34" w:rsidP="00F30CC7">
            <w:pPr>
              <w:pStyle w:val="NoSpacing"/>
              <w:spacing w:line="340" w:lineRule="exact"/>
              <w:jc w:val="thaiDistribute"/>
              <w:rPr>
                <w:rFonts w:asciiTheme="majorBidi" w:hAnsiTheme="majorBidi" w:cs="Angsana New"/>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p w14:paraId="51987B2B" w14:textId="77777777" w:rsidR="0069093E" w:rsidRPr="00AC1DFE" w:rsidRDefault="0069093E" w:rsidP="00F30CC7">
            <w:pPr>
              <w:pStyle w:val="NoSpacing"/>
              <w:spacing w:line="340" w:lineRule="exact"/>
              <w:jc w:val="thaiDistribute"/>
              <w:rPr>
                <w:rFonts w:asciiTheme="majorBidi" w:hAnsiTheme="majorBidi" w:cs="Angsana New"/>
                <w:sz w:val="28"/>
              </w:rPr>
            </w:pPr>
          </w:p>
          <w:p w14:paraId="35F59C1C" w14:textId="77777777" w:rsidR="0069093E" w:rsidRPr="00AC1DFE" w:rsidRDefault="0069093E" w:rsidP="00F30CC7">
            <w:pPr>
              <w:pStyle w:val="NoSpacing"/>
              <w:spacing w:line="340" w:lineRule="exact"/>
              <w:jc w:val="thaiDistribute"/>
              <w:rPr>
                <w:rFonts w:asciiTheme="majorBidi" w:hAnsiTheme="majorBidi" w:cs="Angsana New"/>
                <w:sz w:val="28"/>
              </w:rPr>
            </w:pPr>
          </w:p>
          <w:p w14:paraId="0DAE20E7" w14:textId="77777777" w:rsidR="0069093E" w:rsidRPr="00AC1DFE" w:rsidRDefault="0069093E" w:rsidP="00F30CC7">
            <w:pPr>
              <w:pStyle w:val="NoSpacing"/>
              <w:spacing w:line="340" w:lineRule="exact"/>
              <w:jc w:val="thaiDistribute"/>
              <w:rPr>
                <w:rFonts w:asciiTheme="majorBidi" w:hAnsiTheme="majorBidi" w:cs="Angsana New"/>
                <w:sz w:val="28"/>
              </w:rPr>
            </w:pPr>
          </w:p>
          <w:p w14:paraId="36E4E5D0" w14:textId="2A72B59D" w:rsidR="0069093E" w:rsidRPr="00AC1DFE" w:rsidRDefault="0069093E" w:rsidP="00F30CC7">
            <w:pPr>
              <w:pStyle w:val="NoSpacing"/>
              <w:spacing w:line="340" w:lineRule="exact"/>
              <w:jc w:val="thaiDistribute"/>
              <w:rPr>
                <w:rFonts w:asciiTheme="majorBidi" w:hAnsiTheme="majorBidi" w:cstheme="majorBidi"/>
                <w:sz w:val="28"/>
                <w:cs/>
              </w:rPr>
            </w:pPr>
          </w:p>
        </w:tc>
      </w:tr>
      <w:tr w:rsidR="00250C9B" w:rsidRPr="00AC1DFE" w14:paraId="11CDBD49" w14:textId="77777777" w:rsidTr="00AF206B">
        <w:tc>
          <w:tcPr>
            <w:tcW w:w="567" w:type="dxa"/>
          </w:tcPr>
          <w:p w14:paraId="7853D28E" w14:textId="1CE35A09" w:rsidR="00250C9B" w:rsidRPr="00AC1DFE" w:rsidRDefault="00250C9B"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lastRenderedPageBreak/>
              <w:t>6</w:t>
            </w:r>
          </w:p>
        </w:tc>
        <w:tc>
          <w:tcPr>
            <w:tcW w:w="2029" w:type="dxa"/>
          </w:tcPr>
          <w:p w14:paraId="42C18068" w14:textId="32932616" w:rsidR="00250C9B" w:rsidRPr="00AC1DFE" w:rsidRDefault="00250C9B"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PROJECT TWO</w:t>
            </w:r>
          </w:p>
        </w:tc>
        <w:tc>
          <w:tcPr>
            <w:tcW w:w="1213" w:type="dxa"/>
          </w:tcPr>
          <w:p w14:paraId="1467E223" w14:textId="473F9DA0" w:rsidR="00250C9B" w:rsidRPr="00AC1DFE" w:rsidRDefault="00250C9B"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Associate of</w:t>
            </w:r>
          </w:p>
        </w:tc>
        <w:tc>
          <w:tcPr>
            <w:tcW w:w="3100" w:type="dxa"/>
          </w:tcPr>
          <w:p w14:paraId="705B0FB6" w14:textId="67DD7541" w:rsidR="00250C9B" w:rsidRPr="00AC1DFE" w:rsidRDefault="00707237"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Rent and administrative services</w:t>
            </w:r>
          </w:p>
        </w:tc>
        <w:tc>
          <w:tcPr>
            <w:tcW w:w="3078" w:type="dxa"/>
            <w:shd w:val="clear" w:color="auto" w:fill="auto"/>
          </w:tcPr>
          <w:p w14:paraId="70769F64" w14:textId="06BF9A9A" w:rsidR="00250C9B" w:rsidRPr="00AC1DFE" w:rsidRDefault="00250C9B"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250C9B" w:rsidRPr="00AC1DFE" w14:paraId="01B0D711" w14:textId="77777777" w:rsidTr="00AF206B">
        <w:tc>
          <w:tcPr>
            <w:tcW w:w="567" w:type="dxa"/>
          </w:tcPr>
          <w:p w14:paraId="4C19A4C3"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0ED2AE06" w14:textId="09F388DA"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PROPERTY</w:t>
            </w:r>
          </w:p>
        </w:tc>
        <w:tc>
          <w:tcPr>
            <w:tcW w:w="1213" w:type="dxa"/>
          </w:tcPr>
          <w:p w14:paraId="436AE635" w14:textId="3458E381" w:rsidR="00250C9B" w:rsidRPr="00AC1DFE" w:rsidRDefault="00250C9B"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szCs w:val="22"/>
              </w:rPr>
              <w:t>Subsidiary</w:t>
            </w:r>
          </w:p>
        </w:tc>
        <w:tc>
          <w:tcPr>
            <w:tcW w:w="3100" w:type="dxa"/>
          </w:tcPr>
          <w:p w14:paraId="770E6AC6" w14:textId="0C691CB9" w:rsidR="00250C9B" w:rsidRPr="00AC1DFE" w:rsidRDefault="00233039"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The Subsidiary provided</w:t>
            </w:r>
          </w:p>
        </w:tc>
        <w:tc>
          <w:tcPr>
            <w:tcW w:w="3078" w:type="dxa"/>
            <w:shd w:val="clear" w:color="auto" w:fill="auto"/>
          </w:tcPr>
          <w:p w14:paraId="7F2320DE" w14:textId="418964C4" w:rsidR="00250C9B"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tc>
      </w:tr>
      <w:tr w:rsidR="00250C9B" w:rsidRPr="00AC1DFE" w14:paraId="07726586" w14:textId="77777777" w:rsidTr="00AF206B">
        <w:tc>
          <w:tcPr>
            <w:tcW w:w="567" w:type="dxa"/>
          </w:tcPr>
          <w:p w14:paraId="2A0EDA7A"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16E03D16" w14:textId="0CA8EE74"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DEVELOPMENT</w:t>
            </w:r>
          </w:p>
        </w:tc>
        <w:tc>
          <w:tcPr>
            <w:tcW w:w="1213" w:type="dxa"/>
          </w:tcPr>
          <w:p w14:paraId="33942266" w14:textId="77777777" w:rsidR="00250C9B" w:rsidRPr="00AC1DFE" w:rsidRDefault="00250C9B" w:rsidP="00F30CC7">
            <w:pPr>
              <w:pStyle w:val="NoSpacing"/>
              <w:spacing w:line="340" w:lineRule="exact"/>
              <w:jc w:val="center"/>
              <w:rPr>
                <w:rFonts w:asciiTheme="majorBidi" w:hAnsiTheme="majorBidi" w:cstheme="majorBidi"/>
                <w:sz w:val="28"/>
                <w:cs/>
              </w:rPr>
            </w:pPr>
          </w:p>
        </w:tc>
        <w:tc>
          <w:tcPr>
            <w:tcW w:w="3100" w:type="dxa"/>
          </w:tcPr>
          <w:p w14:paraId="54F87FBD" w14:textId="468FF16F" w:rsidR="00250C9B" w:rsidRPr="00AC1DFE" w:rsidRDefault="00233039" w:rsidP="00F30CC7">
            <w:pPr>
              <w:pStyle w:val="NoSpacing"/>
              <w:spacing w:line="340" w:lineRule="exact"/>
              <w:ind w:left="120"/>
              <w:rPr>
                <w:rFonts w:asciiTheme="majorBidi" w:hAnsiTheme="majorBidi" w:cstheme="majorBidi"/>
                <w:sz w:val="28"/>
              </w:rPr>
            </w:pPr>
            <w:r w:rsidRPr="00AC1DFE">
              <w:rPr>
                <w:rFonts w:asciiTheme="majorBidi" w:hAnsiTheme="majorBidi" w:cstheme="majorBidi"/>
                <w:sz w:val="28"/>
              </w:rPr>
              <w:t>short-term loans</w:t>
            </w:r>
          </w:p>
        </w:tc>
        <w:tc>
          <w:tcPr>
            <w:tcW w:w="3078" w:type="dxa"/>
            <w:shd w:val="clear" w:color="auto" w:fill="auto"/>
          </w:tcPr>
          <w:p w14:paraId="5C4969F3" w14:textId="77777777" w:rsidR="00250C9B" w:rsidRPr="00AC1DFE" w:rsidRDefault="00250C9B" w:rsidP="00F30CC7">
            <w:pPr>
              <w:pStyle w:val="NoSpacing"/>
              <w:spacing w:line="340" w:lineRule="exact"/>
              <w:jc w:val="thaiDistribute"/>
              <w:rPr>
                <w:rFonts w:asciiTheme="majorBidi" w:hAnsiTheme="majorBidi" w:cstheme="majorBidi"/>
                <w:sz w:val="28"/>
              </w:rPr>
            </w:pPr>
          </w:p>
        </w:tc>
      </w:tr>
      <w:tr w:rsidR="00250C9B" w:rsidRPr="00AC1DFE" w14:paraId="26E9C9A6" w14:textId="77777777" w:rsidTr="00AF206B">
        <w:tc>
          <w:tcPr>
            <w:tcW w:w="567" w:type="dxa"/>
          </w:tcPr>
          <w:p w14:paraId="327E08F5"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282A5CF9" w14:textId="6B9754D0"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CO., LTD.</w:t>
            </w:r>
          </w:p>
        </w:tc>
        <w:tc>
          <w:tcPr>
            <w:tcW w:w="1213" w:type="dxa"/>
          </w:tcPr>
          <w:p w14:paraId="7C3D783F" w14:textId="77777777" w:rsidR="00250C9B" w:rsidRPr="00AC1DFE" w:rsidRDefault="00250C9B" w:rsidP="00F30CC7">
            <w:pPr>
              <w:pStyle w:val="NoSpacing"/>
              <w:spacing w:line="340" w:lineRule="exact"/>
              <w:jc w:val="center"/>
              <w:rPr>
                <w:rFonts w:asciiTheme="majorBidi" w:hAnsiTheme="majorBidi" w:cstheme="majorBidi"/>
                <w:sz w:val="28"/>
                <w:cs/>
              </w:rPr>
            </w:pPr>
          </w:p>
        </w:tc>
        <w:tc>
          <w:tcPr>
            <w:tcW w:w="3100" w:type="dxa"/>
          </w:tcPr>
          <w:p w14:paraId="1EC112C2" w14:textId="77777777" w:rsidR="00233039" w:rsidRPr="00AC1DFE" w:rsidRDefault="00233039"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The Subsidiary provided</w:t>
            </w:r>
          </w:p>
          <w:p w14:paraId="5D3B0724" w14:textId="19FC1DE5" w:rsidR="00250C9B" w:rsidRPr="00AC1DFE" w:rsidRDefault="00233039" w:rsidP="00F30CC7">
            <w:pPr>
              <w:pStyle w:val="NoSpacing"/>
              <w:spacing w:line="340" w:lineRule="exact"/>
              <w:ind w:left="120"/>
              <w:rPr>
                <w:rFonts w:asciiTheme="majorBidi" w:hAnsiTheme="majorBidi" w:cstheme="majorBidi"/>
                <w:sz w:val="28"/>
              </w:rPr>
            </w:pPr>
            <w:r w:rsidRPr="00AC1DFE">
              <w:rPr>
                <w:rFonts w:asciiTheme="majorBidi" w:hAnsiTheme="majorBidi" w:cstheme="majorBidi"/>
                <w:sz w:val="28"/>
              </w:rPr>
              <w:t>long-term loans</w:t>
            </w:r>
          </w:p>
        </w:tc>
        <w:tc>
          <w:tcPr>
            <w:tcW w:w="3078" w:type="dxa"/>
            <w:shd w:val="clear" w:color="auto" w:fill="auto"/>
          </w:tcPr>
          <w:p w14:paraId="3C8DCC77" w14:textId="522013FF" w:rsidR="00250C9B"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tc>
      </w:tr>
      <w:tr w:rsidR="00233039" w:rsidRPr="00AC1DFE" w14:paraId="09EDB54D" w14:textId="77777777" w:rsidTr="00AF206B">
        <w:tc>
          <w:tcPr>
            <w:tcW w:w="567" w:type="dxa"/>
          </w:tcPr>
          <w:p w14:paraId="664D16D4" w14:textId="475F863F"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7</w:t>
            </w:r>
          </w:p>
        </w:tc>
        <w:tc>
          <w:tcPr>
            <w:tcW w:w="2029" w:type="dxa"/>
          </w:tcPr>
          <w:p w14:paraId="3671C192" w14:textId="4A5712D0" w:rsidR="00233039" w:rsidRPr="00AC1DFE" w:rsidRDefault="00233039" w:rsidP="00F30CC7">
            <w:pPr>
              <w:pStyle w:val="NoSpacing"/>
              <w:spacing w:line="340" w:lineRule="exact"/>
              <w:ind w:left="320" w:hanging="320"/>
              <w:rPr>
                <w:rFonts w:asciiTheme="majorBidi" w:hAnsiTheme="majorBidi" w:cstheme="majorBidi"/>
                <w:sz w:val="28"/>
                <w:cs/>
              </w:rPr>
            </w:pPr>
            <w:r w:rsidRPr="00AC1DFE">
              <w:rPr>
                <w:rFonts w:asciiTheme="majorBidi" w:hAnsiTheme="majorBidi" w:cstheme="majorBidi"/>
                <w:sz w:val="28"/>
              </w:rPr>
              <w:t>PROJECT THREE</w:t>
            </w:r>
          </w:p>
        </w:tc>
        <w:tc>
          <w:tcPr>
            <w:tcW w:w="1213" w:type="dxa"/>
            <w:vMerge w:val="restart"/>
          </w:tcPr>
          <w:p w14:paraId="451BCFDC" w14:textId="508282D2"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Associate of</w:t>
            </w:r>
            <w:r w:rsidRPr="00AC1DFE">
              <w:rPr>
                <w:rFonts w:asciiTheme="majorBidi" w:hAnsiTheme="majorBidi" w:cstheme="majorBidi"/>
                <w:sz w:val="28"/>
                <w:szCs w:val="22"/>
              </w:rPr>
              <w:t xml:space="preserve"> Subsidiary</w:t>
            </w:r>
          </w:p>
        </w:tc>
        <w:tc>
          <w:tcPr>
            <w:tcW w:w="3100" w:type="dxa"/>
          </w:tcPr>
          <w:p w14:paraId="5702123F" w14:textId="6D1E08F5" w:rsidR="00233039" w:rsidRPr="00AC1DFE" w:rsidRDefault="004B7CDE"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administrative services</w:t>
            </w:r>
          </w:p>
        </w:tc>
        <w:tc>
          <w:tcPr>
            <w:tcW w:w="3078" w:type="dxa"/>
            <w:shd w:val="clear" w:color="auto" w:fill="auto"/>
          </w:tcPr>
          <w:p w14:paraId="0582E73D" w14:textId="19F07A2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7CDEA1AE" w14:textId="77777777" w:rsidTr="00AF206B">
        <w:tc>
          <w:tcPr>
            <w:tcW w:w="567" w:type="dxa"/>
          </w:tcPr>
          <w:p w14:paraId="20D5E959"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4965CFB3" w14:textId="726C6FCD" w:rsidR="00233039" w:rsidRPr="00AC1DFE" w:rsidRDefault="00233039" w:rsidP="00F30CC7">
            <w:pPr>
              <w:pStyle w:val="NoSpacing"/>
              <w:spacing w:line="340" w:lineRule="exact"/>
              <w:ind w:left="319" w:hanging="19"/>
              <w:rPr>
                <w:rFonts w:asciiTheme="majorBidi" w:hAnsiTheme="majorBidi" w:cstheme="majorBidi"/>
                <w:sz w:val="28"/>
              </w:rPr>
            </w:pPr>
            <w:r w:rsidRPr="00AC1DFE">
              <w:rPr>
                <w:rFonts w:asciiTheme="majorBidi" w:hAnsiTheme="majorBidi" w:cstheme="majorBidi"/>
                <w:sz w:val="28"/>
              </w:rPr>
              <w:t>ENGINEENING.</w:t>
            </w:r>
          </w:p>
        </w:tc>
        <w:tc>
          <w:tcPr>
            <w:tcW w:w="1213" w:type="dxa"/>
            <w:vMerge/>
          </w:tcPr>
          <w:p w14:paraId="61DDF418"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3100" w:type="dxa"/>
          </w:tcPr>
          <w:p w14:paraId="1AEA3668" w14:textId="230F7469" w:rsidR="00233039" w:rsidRPr="00AC1DFE" w:rsidRDefault="00233039" w:rsidP="00F30CC7">
            <w:pPr>
              <w:pStyle w:val="NoSpacing"/>
              <w:spacing w:line="340" w:lineRule="exact"/>
              <w:jc w:val="thaiDistribute"/>
              <w:rPr>
                <w:rFonts w:asciiTheme="majorBidi" w:hAnsiTheme="majorBidi" w:cstheme="majorBidi"/>
                <w:sz w:val="28"/>
              </w:rPr>
            </w:pPr>
          </w:p>
        </w:tc>
        <w:tc>
          <w:tcPr>
            <w:tcW w:w="3078" w:type="dxa"/>
            <w:shd w:val="clear" w:color="auto" w:fill="auto"/>
          </w:tcPr>
          <w:p w14:paraId="2635E6A9" w14:textId="29516595" w:rsidR="00233039" w:rsidRPr="00AC1DFE" w:rsidRDefault="00233039" w:rsidP="00F30CC7">
            <w:pPr>
              <w:pStyle w:val="NoSpacing"/>
              <w:spacing w:line="340" w:lineRule="exact"/>
              <w:jc w:val="thaiDistribute"/>
              <w:rPr>
                <w:rFonts w:asciiTheme="majorBidi" w:hAnsiTheme="majorBidi" w:cstheme="majorBidi"/>
                <w:sz w:val="28"/>
              </w:rPr>
            </w:pPr>
          </w:p>
        </w:tc>
      </w:tr>
      <w:tr w:rsidR="00233039" w:rsidRPr="00AC1DFE" w14:paraId="68FF7D6F" w14:textId="77777777" w:rsidTr="00AF206B">
        <w:tc>
          <w:tcPr>
            <w:tcW w:w="567" w:type="dxa"/>
          </w:tcPr>
          <w:p w14:paraId="2F87DDDF"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0A577C8C" w14:textId="450A11BF" w:rsidR="00233039" w:rsidRPr="00AC1DFE" w:rsidRDefault="00233039" w:rsidP="00F30CC7">
            <w:pPr>
              <w:pStyle w:val="NoSpacing"/>
              <w:spacing w:line="340" w:lineRule="exact"/>
              <w:ind w:left="319" w:hanging="19"/>
              <w:rPr>
                <w:rFonts w:asciiTheme="majorBidi" w:hAnsiTheme="majorBidi" w:cstheme="majorBidi"/>
                <w:sz w:val="28"/>
                <w:cs/>
              </w:rPr>
            </w:pPr>
            <w:r w:rsidRPr="00AC1DFE">
              <w:rPr>
                <w:rFonts w:asciiTheme="majorBidi" w:hAnsiTheme="majorBidi" w:cstheme="majorBidi"/>
                <w:sz w:val="28"/>
              </w:rPr>
              <w:t>CO., LTD</w:t>
            </w:r>
          </w:p>
        </w:tc>
        <w:tc>
          <w:tcPr>
            <w:tcW w:w="1213" w:type="dxa"/>
            <w:vMerge/>
          </w:tcPr>
          <w:p w14:paraId="5951B3BD" w14:textId="77777777" w:rsidR="00233039" w:rsidRPr="00AC1DFE" w:rsidRDefault="00233039" w:rsidP="00F30CC7">
            <w:pPr>
              <w:pStyle w:val="NoSpacing"/>
              <w:spacing w:line="340" w:lineRule="exact"/>
              <w:jc w:val="center"/>
              <w:rPr>
                <w:rFonts w:asciiTheme="majorBidi" w:hAnsiTheme="majorBidi" w:cstheme="majorBidi"/>
                <w:sz w:val="28"/>
                <w:cs/>
              </w:rPr>
            </w:pPr>
          </w:p>
        </w:tc>
        <w:tc>
          <w:tcPr>
            <w:tcW w:w="3100" w:type="dxa"/>
          </w:tcPr>
          <w:p w14:paraId="2E69524C" w14:textId="22F19798" w:rsidR="00233039" w:rsidRPr="00AC1DFE" w:rsidRDefault="00233039" w:rsidP="00F30CC7">
            <w:pPr>
              <w:pStyle w:val="NoSpacing"/>
              <w:spacing w:line="340" w:lineRule="exact"/>
              <w:jc w:val="thaiDistribute"/>
              <w:rPr>
                <w:rFonts w:asciiTheme="majorBidi" w:hAnsiTheme="majorBidi" w:cstheme="majorBidi"/>
                <w:sz w:val="28"/>
                <w:cs/>
              </w:rPr>
            </w:pPr>
          </w:p>
        </w:tc>
        <w:tc>
          <w:tcPr>
            <w:tcW w:w="3078" w:type="dxa"/>
            <w:shd w:val="clear" w:color="auto" w:fill="auto"/>
          </w:tcPr>
          <w:p w14:paraId="1986F206" w14:textId="32B2C3EC" w:rsidR="00233039" w:rsidRPr="00AC1DFE" w:rsidRDefault="00233039" w:rsidP="00F30CC7">
            <w:pPr>
              <w:pStyle w:val="NoSpacing"/>
              <w:spacing w:line="340" w:lineRule="exact"/>
              <w:jc w:val="thaiDistribute"/>
              <w:rPr>
                <w:rFonts w:asciiTheme="majorBidi" w:hAnsiTheme="majorBidi" w:cstheme="majorBidi"/>
                <w:sz w:val="28"/>
                <w:cs/>
              </w:rPr>
            </w:pPr>
          </w:p>
        </w:tc>
      </w:tr>
      <w:tr w:rsidR="00233039" w:rsidRPr="00AC1DFE" w14:paraId="1B8C29F1" w14:textId="77777777" w:rsidTr="00AF206B">
        <w:tc>
          <w:tcPr>
            <w:tcW w:w="567" w:type="dxa"/>
          </w:tcPr>
          <w:p w14:paraId="6D655B70" w14:textId="4AA86B6A"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8</w:t>
            </w:r>
          </w:p>
        </w:tc>
        <w:tc>
          <w:tcPr>
            <w:tcW w:w="2029" w:type="dxa"/>
          </w:tcPr>
          <w:p w14:paraId="6471C335" w14:textId="69112EF0" w:rsidR="00233039" w:rsidRPr="00AC1DFE" w:rsidRDefault="00233039" w:rsidP="00F30CC7">
            <w:pPr>
              <w:pStyle w:val="NoSpacing"/>
              <w:spacing w:line="340" w:lineRule="exact"/>
              <w:ind w:left="300" w:hanging="300"/>
              <w:rPr>
                <w:rFonts w:asciiTheme="majorBidi" w:hAnsiTheme="majorBidi" w:cstheme="majorBidi"/>
                <w:sz w:val="28"/>
                <w:cs/>
              </w:rPr>
            </w:pPr>
            <w:proofErr w:type="spellStart"/>
            <w:r w:rsidRPr="00AC1DFE">
              <w:rPr>
                <w:rFonts w:asciiTheme="majorBidi" w:hAnsiTheme="majorBidi" w:cstheme="majorBidi"/>
                <w:sz w:val="28"/>
              </w:rPr>
              <w:t>Phongtheerathorn</w:t>
            </w:r>
            <w:proofErr w:type="spellEnd"/>
            <w:r w:rsidRPr="00AC1DFE">
              <w:rPr>
                <w:rFonts w:asciiTheme="majorBidi" w:hAnsiTheme="majorBidi" w:cstheme="majorBidi" w:hint="cs"/>
                <w:sz w:val="28"/>
                <w:cs/>
              </w:rPr>
              <w:t xml:space="preserve"> </w:t>
            </w:r>
            <w:r w:rsidRPr="00AC1DFE">
              <w:rPr>
                <w:rFonts w:asciiTheme="majorBidi" w:hAnsiTheme="majorBidi" w:cstheme="majorBidi"/>
                <w:sz w:val="28"/>
              </w:rPr>
              <w:t>Co.,</w:t>
            </w:r>
            <w:r w:rsidRPr="00AC1DFE">
              <w:rPr>
                <w:rFonts w:asciiTheme="majorBidi" w:hAnsiTheme="majorBidi" w:cstheme="majorBidi"/>
                <w:sz w:val="28"/>
                <w:cs/>
              </w:rPr>
              <w:br/>
            </w:r>
            <w:r w:rsidRPr="00AC1DFE">
              <w:rPr>
                <w:rFonts w:asciiTheme="majorBidi" w:hAnsiTheme="majorBidi" w:cstheme="majorBidi"/>
                <w:sz w:val="28"/>
              </w:rPr>
              <w:t xml:space="preserve"> Ltd.</w:t>
            </w:r>
          </w:p>
        </w:tc>
        <w:tc>
          <w:tcPr>
            <w:tcW w:w="1213" w:type="dxa"/>
          </w:tcPr>
          <w:p w14:paraId="7B5ABB44" w14:textId="41D628E7"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Common directors</w:t>
            </w:r>
            <w:r w:rsidRPr="00AC1DFE">
              <w:t xml:space="preserve"> </w:t>
            </w:r>
            <w:r w:rsidRPr="00AC1DFE">
              <w:rPr>
                <w:rFonts w:asciiTheme="majorBidi" w:hAnsiTheme="majorBidi" w:cstheme="majorBidi"/>
                <w:sz w:val="28"/>
              </w:rPr>
              <w:t>and shareholders</w:t>
            </w:r>
          </w:p>
        </w:tc>
        <w:tc>
          <w:tcPr>
            <w:tcW w:w="3100" w:type="dxa"/>
          </w:tcPr>
          <w:p w14:paraId="62CF18EF" w14:textId="748639B9"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office premises</w:t>
            </w:r>
          </w:p>
        </w:tc>
        <w:tc>
          <w:tcPr>
            <w:tcW w:w="3078" w:type="dxa"/>
            <w:shd w:val="clear" w:color="auto" w:fill="auto"/>
          </w:tcPr>
          <w:p w14:paraId="3DFC8521" w14:textId="0C8C4E59"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721710" w:rsidRPr="00AC1DFE" w14:paraId="38EF6DC3" w14:textId="77777777" w:rsidTr="00AF206B">
        <w:tc>
          <w:tcPr>
            <w:tcW w:w="567" w:type="dxa"/>
          </w:tcPr>
          <w:p w14:paraId="010090FE" w14:textId="4875D53E" w:rsidR="00721710" w:rsidRPr="00AC1DFE" w:rsidRDefault="00E03C02" w:rsidP="00F30CC7">
            <w:pPr>
              <w:pStyle w:val="NoSpacing"/>
              <w:spacing w:line="340" w:lineRule="exact"/>
              <w:jc w:val="center"/>
              <w:rPr>
                <w:rFonts w:asciiTheme="majorBidi" w:hAnsiTheme="majorBidi" w:cstheme="majorBidi"/>
                <w:sz w:val="28"/>
              </w:rPr>
            </w:pPr>
            <w:r>
              <w:rPr>
                <w:rFonts w:asciiTheme="majorBidi" w:hAnsiTheme="majorBidi" w:cstheme="majorBidi"/>
                <w:sz w:val="28"/>
              </w:rPr>
              <w:t>9</w:t>
            </w:r>
          </w:p>
        </w:tc>
        <w:tc>
          <w:tcPr>
            <w:tcW w:w="2029" w:type="dxa"/>
          </w:tcPr>
          <w:p w14:paraId="0DC71494" w14:textId="7EF90F0D" w:rsidR="00721710" w:rsidRPr="00AC1DFE" w:rsidRDefault="00721710" w:rsidP="00721710">
            <w:pPr>
              <w:pStyle w:val="NoSpacing"/>
              <w:spacing w:line="340" w:lineRule="exact"/>
              <w:ind w:left="300" w:hanging="300"/>
              <w:rPr>
                <w:rFonts w:asciiTheme="majorBidi" w:hAnsiTheme="majorBidi" w:cstheme="majorBidi"/>
                <w:sz w:val="28"/>
                <w:cs/>
              </w:rPr>
            </w:pPr>
            <w:r>
              <w:rPr>
                <w:rFonts w:asciiTheme="majorBidi" w:hAnsiTheme="majorBidi" w:cstheme="majorBidi"/>
                <w:sz w:val="28"/>
              </w:rPr>
              <w:t>TESCO PPS</w:t>
            </w:r>
            <w:r w:rsidRPr="00AC1DFE">
              <w:rPr>
                <w:rFonts w:asciiTheme="majorBidi" w:hAnsiTheme="majorBidi" w:cstheme="majorBidi"/>
                <w:sz w:val="28"/>
              </w:rPr>
              <w:t xml:space="preserve"> Joint</w:t>
            </w:r>
            <w:r>
              <w:rPr>
                <w:rFonts w:asciiTheme="majorBidi" w:hAnsiTheme="majorBidi" w:cstheme="majorBidi"/>
                <w:sz w:val="28"/>
              </w:rPr>
              <w:t xml:space="preserve"> </w:t>
            </w:r>
            <w:r w:rsidRPr="00AC1DFE">
              <w:rPr>
                <w:rFonts w:asciiTheme="majorBidi" w:hAnsiTheme="majorBidi" w:cstheme="majorBidi"/>
                <w:sz w:val="28"/>
              </w:rPr>
              <w:t>Venture</w:t>
            </w:r>
            <w:r>
              <w:rPr>
                <w:rFonts w:asciiTheme="majorBidi" w:hAnsiTheme="majorBidi" w:cstheme="majorBidi"/>
                <w:sz w:val="28"/>
              </w:rPr>
              <w:t xml:space="preserve"> </w:t>
            </w:r>
            <w:r w:rsidRPr="00AC1DFE">
              <w:rPr>
                <w:rFonts w:asciiTheme="majorBidi" w:hAnsiTheme="majorBidi" w:cstheme="majorBidi"/>
                <w:sz w:val="28"/>
              </w:rPr>
              <w:t>Co., Ltd.</w:t>
            </w:r>
          </w:p>
        </w:tc>
        <w:tc>
          <w:tcPr>
            <w:tcW w:w="1213" w:type="dxa"/>
          </w:tcPr>
          <w:p w14:paraId="296D1D01" w14:textId="3405105E" w:rsidR="00721710" w:rsidRPr="00AC1DFE" w:rsidRDefault="00721710"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Joint</w:t>
            </w:r>
            <w:r>
              <w:rPr>
                <w:rFonts w:asciiTheme="majorBidi" w:hAnsiTheme="majorBidi" w:cstheme="majorBidi"/>
                <w:sz w:val="28"/>
              </w:rPr>
              <w:t xml:space="preserve"> </w:t>
            </w:r>
            <w:r w:rsidRPr="00AC1DFE">
              <w:rPr>
                <w:rFonts w:asciiTheme="majorBidi" w:hAnsiTheme="majorBidi" w:cstheme="majorBidi"/>
                <w:sz w:val="28"/>
              </w:rPr>
              <w:t>ventures</w:t>
            </w:r>
          </w:p>
        </w:tc>
        <w:tc>
          <w:tcPr>
            <w:tcW w:w="3100" w:type="dxa"/>
          </w:tcPr>
          <w:p w14:paraId="59FE66EC" w14:textId="166C22A1" w:rsidR="00721710" w:rsidRPr="00AC1DFE" w:rsidRDefault="00721710"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shd w:val="clear" w:color="auto" w:fill="auto"/>
          </w:tcPr>
          <w:p w14:paraId="0FBF4CBB" w14:textId="6BFFFFF0" w:rsidR="00721710" w:rsidRPr="00AC1DFE" w:rsidRDefault="00721710"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8152CD" w:rsidRPr="00AC1DFE" w14:paraId="0A3ACC9B" w14:textId="77777777" w:rsidTr="00AF206B">
        <w:tc>
          <w:tcPr>
            <w:tcW w:w="567" w:type="dxa"/>
          </w:tcPr>
          <w:p w14:paraId="6DC2E1D9" w14:textId="1A8CED21" w:rsidR="008152CD" w:rsidRPr="00AC1DFE" w:rsidRDefault="00E03C02" w:rsidP="00F30CC7">
            <w:pPr>
              <w:pStyle w:val="NoSpacing"/>
              <w:spacing w:line="340" w:lineRule="exact"/>
              <w:jc w:val="center"/>
              <w:rPr>
                <w:rFonts w:asciiTheme="majorBidi" w:hAnsiTheme="majorBidi" w:cstheme="majorBidi"/>
                <w:sz w:val="28"/>
              </w:rPr>
            </w:pPr>
            <w:r>
              <w:rPr>
                <w:rFonts w:asciiTheme="majorBidi" w:hAnsiTheme="majorBidi" w:cstheme="majorBidi"/>
                <w:sz w:val="28"/>
              </w:rPr>
              <w:t>10</w:t>
            </w:r>
          </w:p>
        </w:tc>
        <w:tc>
          <w:tcPr>
            <w:tcW w:w="2029" w:type="dxa"/>
          </w:tcPr>
          <w:p w14:paraId="685F28B5" w14:textId="6C9E808F" w:rsidR="008152CD" w:rsidRPr="00AC1DFE" w:rsidRDefault="00700E3F" w:rsidP="00F30CC7">
            <w:pPr>
              <w:pStyle w:val="NoSpacing"/>
              <w:spacing w:line="340" w:lineRule="exact"/>
              <w:rPr>
                <w:rFonts w:asciiTheme="majorBidi" w:hAnsiTheme="majorBidi" w:cstheme="majorBidi"/>
                <w:sz w:val="28"/>
                <w:cs/>
              </w:rPr>
            </w:pPr>
            <w:proofErr w:type="spellStart"/>
            <w:r w:rsidRPr="00AC1DFE">
              <w:rPr>
                <w:rFonts w:ascii="AngsanaUPC" w:hAnsi="AngsanaUPC" w:cs="AngsanaUPC"/>
                <w:sz w:val="27"/>
                <w:szCs w:val="27"/>
              </w:rPr>
              <w:t>Phongthon</w:t>
            </w:r>
            <w:proofErr w:type="spellEnd"/>
            <w:r w:rsidRPr="00AC1DFE">
              <w:rPr>
                <w:rFonts w:ascii="AngsanaUPC" w:hAnsi="AngsanaUPC" w:cs="AngsanaUPC"/>
                <w:sz w:val="27"/>
                <w:szCs w:val="27"/>
              </w:rPr>
              <w:t xml:space="preserve"> </w:t>
            </w:r>
            <w:proofErr w:type="spellStart"/>
            <w:r w:rsidRPr="00AC1DFE">
              <w:rPr>
                <w:rFonts w:ascii="AngsanaUPC" w:hAnsi="AngsanaUPC" w:cs="AngsanaUPC"/>
                <w:sz w:val="27"/>
                <w:szCs w:val="27"/>
              </w:rPr>
              <w:t>Tharachai</w:t>
            </w:r>
            <w:proofErr w:type="spellEnd"/>
          </w:p>
        </w:tc>
        <w:tc>
          <w:tcPr>
            <w:tcW w:w="1213" w:type="dxa"/>
          </w:tcPr>
          <w:p w14:paraId="25A990BB" w14:textId="0EAE7FF6" w:rsidR="008152CD" w:rsidRPr="00AC1DFE" w:rsidRDefault="00527CF2"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Directors</w:t>
            </w:r>
          </w:p>
        </w:tc>
        <w:tc>
          <w:tcPr>
            <w:tcW w:w="3100" w:type="dxa"/>
          </w:tcPr>
          <w:p w14:paraId="4837FF9F" w14:textId="61EB6077" w:rsidR="00700E3F" w:rsidRPr="00AC1DFE" w:rsidRDefault="00700E3F" w:rsidP="00F30CC7">
            <w:pPr>
              <w:pStyle w:val="NoSpacing"/>
              <w:spacing w:line="340" w:lineRule="exact"/>
              <w:jc w:val="thaiDistribute"/>
              <w:rPr>
                <w:rFonts w:ascii="AngsanaUPC" w:hAnsi="AngsanaUPC" w:cs="AngsanaUPC"/>
                <w:sz w:val="27"/>
                <w:szCs w:val="27"/>
              </w:rPr>
            </w:pPr>
            <w:r w:rsidRPr="00AC1DFE">
              <w:rPr>
                <w:rFonts w:ascii="AngsanaUPC" w:hAnsi="AngsanaUPC" w:cs="AngsanaUPC"/>
                <w:sz w:val="27"/>
                <w:szCs w:val="27"/>
              </w:rPr>
              <w:t>The Company</w:t>
            </w:r>
            <w:r w:rsidRPr="00AC1DFE">
              <w:t xml:space="preserve"> </w:t>
            </w:r>
            <w:r w:rsidRPr="00AC1DFE">
              <w:rPr>
                <w:rFonts w:ascii="AngsanaUPC" w:hAnsi="AngsanaUPC" w:cs="AngsanaUPC"/>
                <w:sz w:val="27"/>
                <w:szCs w:val="27"/>
              </w:rPr>
              <w:t xml:space="preserve">borrowing </w:t>
            </w:r>
          </w:p>
          <w:p w14:paraId="75221BC4" w14:textId="27565D91" w:rsidR="008152CD" w:rsidRPr="00AC1DFE" w:rsidRDefault="00700E3F" w:rsidP="00F30CC7">
            <w:pPr>
              <w:pStyle w:val="NoSpacing"/>
              <w:spacing w:line="340" w:lineRule="exact"/>
              <w:jc w:val="thaiDistribute"/>
              <w:rPr>
                <w:rFonts w:asciiTheme="majorBidi" w:hAnsiTheme="majorBidi" w:cstheme="majorBidi"/>
                <w:sz w:val="28"/>
              </w:rPr>
            </w:pPr>
            <w:r w:rsidRPr="00AC1DFE">
              <w:rPr>
                <w:rFonts w:ascii="AngsanaUPC" w:hAnsi="AngsanaUPC" w:cs="AngsanaUPC"/>
                <w:sz w:val="27"/>
                <w:szCs w:val="27"/>
              </w:rPr>
              <w:t>short-term loans</w:t>
            </w:r>
          </w:p>
        </w:tc>
        <w:tc>
          <w:tcPr>
            <w:tcW w:w="3078" w:type="dxa"/>
            <w:shd w:val="clear" w:color="auto" w:fill="auto"/>
          </w:tcPr>
          <w:p w14:paraId="38901322" w14:textId="69CABF55" w:rsidR="008152CD" w:rsidRPr="00AC1DFE" w:rsidRDefault="00527CF2"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interest rate</w:t>
            </w:r>
            <w:r w:rsidRPr="00AC1DFE">
              <w:rPr>
                <w:rFonts w:ascii="AngsanaUPC" w:hAnsi="AngsanaUPC" w:cs="AngsanaUPC"/>
                <w:sz w:val="27"/>
                <w:szCs w:val="27"/>
              </w:rPr>
              <w:t xml:space="preserve"> </w:t>
            </w:r>
            <w:r w:rsidR="008152CD" w:rsidRPr="00AC1DFE">
              <w:rPr>
                <w:rFonts w:ascii="AngsanaUPC" w:hAnsi="AngsanaUPC" w:cs="AngsanaUPC"/>
                <w:sz w:val="27"/>
                <w:szCs w:val="27"/>
              </w:rPr>
              <w:t xml:space="preserve">7.50 </w:t>
            </w:r>
            <w:r w:rsidRPr="00AC1DFE">
              <w:rPr>
                <w:rFonts w:ascii="AngsanaUPC" w:hAnsi="AngsanaUPC" w:cs="AngsanaUPC"/>
                <w:sz w:val="27"/>
                <w:szCs w:val="27"/>
              </w:rPr>
              <w:t>%</w:t>
            </w:r>
          </w:p>
        </w:tc>
      </w:tr>
    </w:tbl>
    <w:p w14:paraId="383FAD5F" w14:textId="205696D0" w:rsidR="00980253" w:rsidRPr="00AC1DFE" w:rsidRDefault="00980253" w:rsidP="00116AF7">
      <w:pPr>
        <w:pStyle w:val="NoSpacing"/>
        <w:numPr>
          <w:ilvl w:val="0"/>
          <w:numId w:val="13"/>
        </w:numPr>
        <w:spacing w:before="240" w:after="120"/>
        <w:ind w:left="992" w:hanging="425"/>
        <w:jc w:val="thaiDistribute"/>
        <w:rPr>
          <w:rFonts w:asciiTheme="majorBidi" w:hAnsiTheme="majorBidi" w:cstheme="majorBidi"/>
          <w:sz w:val="28"/>
        </w:rPr>
      </w:pPr>
      <w:r w:rsidRPr="00AC1DFE">
        <w:rPr>
          <w:rFonts w:asciiTheme="majorBidi" w:hAnsiTheme="majorBidi" w:cstheme="majorBidi"/>
          <w:sz w:val="28"/>
        </w:rPr>
        <w:t xml:space="preserve">Transactions and amounts in statements of financial position as at </w:t>
      </w:r>
      <w:r w:rsidR="00355A32" w:rsidRPr="00AC1DFE">
        <w:rPr>
          <w:rFonts w:asciiTheme="majorBidi" w:hAnsiTheme="majorBidi" w:cstheme="majorBidi"/>
          <w:sz w:val="28"/>
        </w:rPr>
        <w:t>December 31</w:t>
      </w:r>
      <w:r w:rsidRPr="00AC1DFE">
        <w:rPr>
          <w:rFonts w:asciiTheme="majorBidi" w:hAnsiTheme="majorBidi" w:cstheme="majorBidi"/>
          <w:sz w:val="28"/>
        </w:rPr>
        <w:t xml:space="preserve">, </w:t>
      </w:r>
      <w:r w:rsidR="009860FC" w:rsidRPr="00AC1DFE">
        <w:rPr>
          <w:rFonts w:asciiTheme="majorBidi" w:hAnsiTheme="majorBidi" w:cs="Angsana New"/>
          <w:sz w:val="28"/>
        </w:rPr>
        <w:t>202</w:t>
      </w:r>
      <w:r w:rsidR="005073AA">
        <w:rPr>
          <w:rFonts w:asciiTheme="majorBidi" w:hAnsiTheme="majorBidi" w:cs="Angsana New"/>
          <w:sz w:val="28"/>
        </w:rPr>
        <w:t>4</w:t>
      </w:r>
      <w:r w:rsidRPr="00AC1DFE">
        <w:rPr>
          <w:rFonts w:asciiTheme="majorBidi" w:hAnsiTheme="majorBidi" w:cs="Angsana New"/>
          <w:sz w:val="28"/>
          <w:cs/>
        </w:rPr>
        <w:t xml:space="preserve"> </w:t>
      </w:r>
      <w:r w:rsidRPr="00AC1DFE">
        <w:rPr>
          <w:rFonts w:asciiTheme="majorBidi" w:hAnsiTheme="majorBidi" w:cstheme="majorBidi"/>
          <w:sz w:val="28"/>
        </w:rPr>
        <w:t xml:space="preserve">and </w:t>
      </w:r>
      <w:r w:rsidRPr="00AC1DFE">
        <w:rPr>
          <w:rFonts w:asciiTheme="majorBidi" w:hAnsiTheme="majorBidi" w:cs="Angsana New"/>
          <w:sz w:val="28"/>
          <w:cs/>
        </w:rPr>
        <w:t>20</w:t>
      </w:r>
      <w:r w:rsidRPr="00AC1DFE">
        <w:rPr>
          <w:rFonts w:asciiTheme="majorBidi" w:hAnsiTheme="majorBidi" w:cs="Angsana New"/>
          <w:sz w:val="28"/>
        </w:rPr>
        <w:t>2</w:t>
      </w:r>
      <w:r w:rsidR="005073AA">
        <w:rPr>
          <w:rFonts w:asciiTheme="majorBidi" w:hAnsiTheme="majorBidi" w:cs="Angsana New"/>
          <w:sz w:val="28"/>
        </w:rPr>
        <w:t>3</w:t>
      </w:r>
      <w:r w:rsidRPr="00AC1DFE">
        <w:rPr>
          <w:rFonts w:asciiTheme="majorBidi" w:hAnsiTheme="majorBidi" w:cstheme="majorBidi"/>
          <w:sz w:val="28"/>
        </w:rPr>
        <w:t>, with related parties are as</w:t>
      </w:r>
      <w:r w:rsidRPr="00AC1DFE">
        <w:rPr>
          <w:rFonts w:asciiTheme="majorBidi" w:hAnsiTheme="majorBidi" w:cstheme="majorBidi" w:hint="cs"/>
          <w:sz w:val="28"/>
          <w:cs/>
        </w:rPr>
        <w:t xml:space="preserve"> </w:t>
      </w:r>
      <w:r w:rsidRPr="00AC1DFE">
        <w:rPr>
          <w:rFonts w:asciiTheme="majorBidi" w:hAnsiTheme="majorBidi" w:cstheme="majorBidi"/>
          <w:sz w:val="28"/>
        </w:rPr>
        <w:t>follows:</w:t>
      </w: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93"/>
      </w:tblGrid>
      <w:tr w:rsidR="008E3B24" w:rsidRPr="00AC1DFE" w14:paraId="6CF9E9CE" w14:textId="77777777" w:rsidTr="00961303">
        <w:trPr>
          <w:tblHeader/>
        </w:trPr>
        <w:tc>
          <w:tcPr>
            <w:tcW w:w="3327" w:type="dxa"/>
          </w:tcPr>
          <w:p w14:paraId="5046BD7D" w14:textId="77777777" w:rsidR="008E3B24" w:rsidRPr="00AC1DFE" w:rsidRDefault="008E3B24" w:rsidP="008E3B24">
            <w:pPr>
              <w:pStyle w:val="NoSpacing"/>
              <w:rPr>
                <w:rFonts w:ascii="AngsanaUPC" w:hAnsi="AngsanaUPC" w:cs="AngsanaUPC"/>
                <w:b/>
                <w:bCs/>
                <w:sz w:val="28"/>
              </w:rPr>
            </w:pPr>
          </w:p>
        </w:tc>
        <w:tc>
          <w:tcPr>
            <w:tcW w:w="5745" w:type="dxa"/>
            <w:gridSpan w:val="4"/>
            <w:vAlign w:val="bottom"/>
          </w:tcPr>
          <w:p w14:paraId="44E053C1" w14:textId="7B058CCB" w:rsidR="008E3B24" w:rsidRPr="00AC1DFE" w:rsidRDefault="008E3B24" w:rsidP="008E3B24">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8E3B24" w:rsidRPr="00AC1DFE" w14:paraId="08D19868" w14:textId="77777777" w:rsidTr="009B40AA">
        <w:trPr>
          <w:tblHeader/>
        </w:trPr>
        <w:tc>
          <w:tcPr>
            <w:tcW w:w="3327" w:type="dxa"/>
          </w:tcPr>
          <w:p w14:paraId="4A8B63BE" w14:textId="77777777" w:rsidR="008E3B24" w:rsidRPr="00AC1DFE" w:rsidRDefault="008E3B24" w:rsidP="008E3B24">
            <w:pPr>
              <w:pStyle w:val="NoSpacing"/>
              <w:rPr>
                <w:rFonts w:ascii="AngsanaUPC" w:hAnsi="AngsanaUPC" w:cs="AngsanaUPC"/>
                <w:b/>
                <w:bCs/>
                <w:sz w:val="28"/>
              </w:rPr>
            </w:pPr>
          </w:p>
        </w:tc>
        <w:tc>
          <w:tcPr>
            <w:tcW w:w="2835" w:type="dxa"/>
            <w:gridSpan w:val="2"/>
          </w:tcPr>
          <w:p w14:paraId="607E5D0B" w14:textId="0F9CBD15" w:rsidR="008E3B24" w:rsidRPr="00AC1DFE" w:rsidRDefault="008E3B24" w:rsidP="008E3B2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910" w:type="dxa"/>
            <w:gridSpan w:val="2"/>
          </w:tcPr>
          <w:p w14:paraId="6AC453D9" w14:textId="48C9FEA6" w:rsidR="008E3B24" w:rsidRPr="00AC1DFE" w:rsidRDefault="008E3B24" w:rsidP="008E3B2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5073AA" w:rsidRPr="00AC1DFE" w14:paraId="41EABF90" w14:textId="77777777" w:rsidTr="001B4F1C">
        <w:trPr>
          <w:tblHeader/>
        </w:trPr>
        <w:tc>
          <w:tcPr>
            <w:tcW w:w="3327" w:type="dxa"/>
          </w:tcPr>
          <w:p w14:paraId="6BD088E6" w14:textId="77777777" w:rsidR="005073AA" w:rsidRPr="00AC1DFE" w:rsidRDefault="005073AA" w:rsidP="005073AA">
            <w:pPr>
              <w:pStyle w:val="NoSpacing"/>
              <w:rPr>
                <w:rFonts w:ascii="AngsanaUPC" w:hAnsi="AngsanaUPC" w:cs="AngsanaUPC"/>
                <w:b/>
                <w:bCs/>
                <w:sz w:val="28"/>
              </w:rPr>
            </w:pPr>
          </w:p>
        </w:tc>
        <w:tc>
          <w:tcPr>
            <w:tcW w:w="1417" w:type="dxa"/>
            <w:shd w:val="clear" w:color="auto" w:fill="auto"/>
          </w:tcPr>
          <w:p w14:paraId="3A20C575" w14:textId="0566E8FD" w:rsidR="005073AA" w:rsidRPr="00AC1DFE"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4</w:t>
            </w:r>
          </w:p>
        </w:tc>
        <w:tc>
          <w:tcPr>
            <w:tcW w:w="1418" w:type="dxa"/>
            <w:shd w:val="clear" w:color="auto" w:fill="auto"/>
          </w:tcPr>
          <w:p w14:paraId="1643F48B" w14:textId="2C6F6014" w:rsidR="005073AA" w:rsidRPr="00AC1DFE"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3</w:t>
            </w:r>
          </w:p>
        </w:tc>
        <w:tc>
          <w:tcPr>
            <w:tcW w:w="1417" w:type="dxa"/>
            <w:shd w:val="clear" w:color="auto" w:fill="auto"/>
          </w:tcPr>
          <w:p w14:paraId="48094692" w14:textId="2DF4E11B" w:rsidR="005073AA" w:rsidRPr="00AC1DFE"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4</w:t>
            </w:r>
          </w:p>
        </w:tc>
        <w:tc>
          <w:tcPr>
            <w:tcW w:w="1493" w:type="dxa"/>
          </w:tcPr>
          <w:p w14:paraId="26E53338" w14:textId="2C58BDA4" w:rsidR="005073AA" w:rsidRPr="00AC1DFE" w:rsidRDefault="005073AA" w:rsidP="005073A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3</w:t>
            </w:r>
          </w:p>
        </w:tc>
      </w:tr>
      <w:tr w:rsidR="005073AA" w:rsidRPr="00AC1DFE" w14:paraId="324D2E41" w14:textId="77777777" w:rsidTr="00961303">
        <w:trPr>
          <w:trHeight w:val="374"/>
        </w:trPr>
        <w:tc>
          <w:tcPr>
            <w:tcW w:w="3327" w:type="dxa"/>
            <w:vAlign w:val="bottom"/>
          </w:tcPr>
          <w:p w14:paraId="65C3D772" w14:textId="42402428" w:rsidR="005073AA" w:rsidRPr="00AC1DFE" w:rsidRDefault="005073AA" w:rsidP="005073AA">
            <w:pPr>
              <w:pStyle w:val="NoSpacing"/>
              <w:rPr>
                <w:rFonts w:ascii="AngsanaUPC" w:hAnsi="AngsanaUPC" w:cs="AngsanaUPC"/>
                <w:b/>
                <w:bCs/>
                <w:sz w:val="28"/>
                <w:cs/>
              </w:rPr>
            </w:pPr>
            <w:r w:rsidRPr="00AC1DFE">
              <w:rPr>
                <w:rFonts w:asciiTheme="majorBidi" w:hAnsiTheme="majorBidi" w:cstheme="majorBidi"/>
                <w:b/>
                <w:bCs/>
                <w:sz w:val="28"/>
              </w:rPr>
              <w:t>Trade accounts receivable</w:t>
            </w:r>
          </w:p>
        </w:tc>
        <w:tc>
          <w:tcPr>
            <w:tcW w:w="1417" w:type="dxa"/>
            <w:shd w:val="clear" w:color="auto" w:fill="auto"/>
            <w:vAlign w:val="bottom"/>
          </w:tcPr>
          <w:p w14:paraId="252D0BFA" w14:textId="77777777" w:rsidR="005073AA" w:rsidRPr="00AC1DFE" w:rsidRDefault="005073AA" w:rsidP="005073AA">
            <w:pPr>
              <w:pStyle w:val="NoSpacing"/>
              <w:jc w:val="right"/>
              <w:rPr>
                <w:rFonts w:ascii="AngsanaUPC" w:hAnsi="AngsanaUPC" w:cs="AngsanaUPC"/>
                <w:sz w:val="28"/>
              </w:rPr>
            </w:pPr>
          </w:p>
        </w:tc>
        <w:tc>
          <w:tcPr>
            <w:tcW w:w="1418" w:type="dxa"/>
            <w:shd w:val="clear" w:color="auto" w:fill="auto"/>
            <w:vAlign w:val="bottom"/>
          </w:tcPr>
          <w:p w14:paraId="4C314E4F" w14:textId="77777777" w:rsidR="005073AA" w:rsidRPr="00AC1DFE" w:rsidRDefault="005073AA" w:rsidP="005073AA">
            <w:pPr>
              <w:pStyle w:val="NoSpacing"/>
              <w:jc w:val="right"/>
              <w:rPr>
                <w:rFonts w:ascii="AngsanaUPC" w:hAnsi="AngsanaUPC" w:cs="AngsanaUPC"/>
                <w:sz w:val="28"/>
              </w:rPr>
            </w:pPr>
          </w:p>
        </w:tc>
        <w:tc>
          <w:tcPr>
            <w:tcW w:w="1417" w:type="dxa"/>
            <w:shd w:val="clear" w:color="auto" w:fill="auto"/>
            <w:vAlign w:val="bottom"/>
          </w:tcPr>
          <w:p w14:paraId="1A961A66" w14:textId="77777777" w:rsidR="005073AA" w:rsidRPr="00AC1DFE" w:rsidRDefault="005073AA" w:rsidP="005073AA">
            <w:pPr>
              <w:pStyle w:val="NoSpacing"/>
              <w:jc w:val="right"/>
              <w:rPr>
                <w:rFonts w:ascii="AngsanaUPC" w:hAnsi="AngsanaUPC" w:cs="AngsanaUPC"/>
                <w:sz w:val="28"/>
              </w:rPr>
            </w:pPr>
          </w:p>
        </w:tc>
        <w:tc>
          <w:tcPr>
            <w:tcW w:w="1493" w:type="dxa"/>
            <w:vAlign w:val="bottom"/>
          </w:tcPr>
          <w:p w14:paraId="0B7F6B89" w14:textId="77777777" w:rsidR="005073AA" w:rsidRPr="00AC1DFE" w:rsidRDefault="005073AA" w:rsidP="005073AA">
            <w:pPr>
              <w:pStyle w:val="NoSpacing"/>
              <w:jc w:val="right"/>
              <w:rPr>
                <w:rFonts w:ascii="AngsanaUPC" w:hAnsi="AngsanaUPC" w:cs="AngsanaUPC"/>
                <w:sz w:val="28"/>
              </w:rPr>
            </w:pPr>
          </w:p>
        </w:tc>
      </w:tr>
      <w:tr w:rsidR="00AF206B" w:rsidRPr="00AC1DFE" w14:paraId="700D31B6" w14:textId="77777777" w:rsidTr="00AF206B">
        <w:trPr>
          <w:trHeight w:val="374"/>
        </w:trPr>
        <w:tc>
          <w:tcPr>
            <w:tcW w:w="3327" w:type="dxa"/>
            <w:shd w:val="clear" w:color="auto" w:fill="auto"/>
            <w:vAlign w:val="bottom"/>
          </w:tcPr>
          <w:p w14:paraId="55F43207" w14:textId="0A0CC046" w:rsidR="00AF206B" w:rsidRPr="00AC1DFE" w:rsidRDefault="00AF206B" w:rsidP="00AF206B">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14301C26" w14:textId="0A7B9EDC"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w:t>
            </w:r>
          </w:p>
        </w:tc>
        <w:tc>
          <w:tcPr>
            <w:tcW w:w="1418" w:type="dxa"/>
            <w:shd w:val="clear" w:color="auto" w:fill="auto"/>
            <w:vAlign w:val="bottom"/>
          </w:tcPr>
          <w:p w14:paraId="14B49CF9" w14:textId="20C7BEE1"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w:t>
            </w:r>
          </w:p>
        </w:tc>
        <w:tc>
          <w:tcPr>
            <w:tcW w:w="1417" w:type="dxa"/>
            <w:shd w:val="clear" w:color="auto" w:fill="auto"/>
            <w:vAlign w:val="bottom"/>
          </w:tcPr>
          <w:p w14:paraId="6FF6B4A7" w14:textId="29F27988"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1,712,124</w:t>
            </w:r>
          </w:p>
        </w:tc>
        <w:tc>
          <w:tcPr>
            <w:tcW w:w="1493" w:type="dxa"/>
            <w:shd w:val="clear" w:color="auto" w:fill="auto"/>
            <w:vAlign w:val="bottom"/>
          </w:tcPr>
          <w:p w14:paraId="667D4D59" w14:textId="1E55F5EC"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1,760,505</w:t>
            </w:r>
          </w:p>
        </w:tc>
      </w:tr>
      <w:tr w:rsidR="00AF206B" w:rsidRPr="00AC1DFE" w14:paraId="1AE610F9" w14:textId="77777777" w:rsidTr="00AF206B">
        <w:trPr>
          <w:trHeight w:val="374"/>
        </w:trPr>
        <w:tc>
          <w:tcPr>
            <w:tcW w:w="3327" w:type="dxa"/>
            <w:shd w:val="clear" w:color="auto" w:fill="auto"/>
            <w:vAlign w:val="bottom"/>
          </w:tcPr>
          <w:p w14:paraId="69B9D329" w14:textId="19F20741" w:rsidR="00AF206B" w:rsidRPr="00AC1DFE" w:rsidRDefault="00AF206B" w:rsidP="00AF206B">
            <w:pPr>
              <w:pStyle w:val="NoSpacing"/>
              <w:rPr>
                <w:rFonts w:ascii="AngsanaUPC" w:hAnsi="AngsanaUPC" w:cs="AngsanaUPC"/>
                <w:b/>
                <w:bCs/>
                <w:sz w:val="28"/>
                <w:cs/>
              </w:rPr>
            </w:pPr>
            <w:r w:rsidRPr="00AC1DFE">
              <w:rPr>
                <w:rFonts w:asciiTheme="majorBidi" w:hAnsiTheme="majorBidi" w:cstheme="majorBidi"/>
                <w:b/>
                <w:bCs/>
                <w:sz w:val="28"/>
              </w:rPr>
              <w:t>Other service receivables</w:t>
            </w:r>
          </w:p>
        </w:tc>
        <w:tc>
          <w:tcPr>
            <w:tcW w:w="1417" w:type="dxa"/>
            <w:shd w:val="clear" w:color="auto" w:fill="auto"/>
            <w:vAlign w:val="bottom"/>
          </w:tcPr>
          <w:p w14:paraId="18E6AD61" w14:textId="77777777" w:rsidR="00AF206B" w:rsidRPr="00AF206B" w:rsidRDefault="00AF206B" w:rsidP="00AF206B">
            <w:pPr>
              <w:pStyle w:val="NoSpacing"/>
              <w:jc w:val="right"/>
              <w:rPr>
                <w:rFonts w:ascii="AngsanaUPC" w:hAnsi="AngsanaUPC" w:cs="AngsanaUPC"/>
                <w:sz w:val="28"/>
              </w:rPr>
            </w:pPr>
          </w:p>
        </w:tc>
        <w:tc>
          <w:tcPr>
            <w:tcW w:w="1418" w:type="dxa"/>
            <w:shd w:val="clear" w:color="auto" w:fill="auto"/>
            <w:vAlign w:val="bottom"/>
          </w:tcPr>
          <w:p w14:paraId="649621C7" w14:textId="77777777" w:rsidR="00AF206B" w:rsidRPr="00AF206B" w:rsidRDefault="00AF206B" w:rsidP="00AF206B">
            <w:pPr>
              <w:pStyle w:val="NoSpacing"/>
              <w:jc w:val="right"/>
              <w:rPr>
                <w:rFonts w:ascii="AngsanaUPC" w:hAnsi="AngsanaUPC" w:cs="AngsanaUPC"/>
                <w:sz w:val="28"/>
              </w:rPr>
            </w:pPr>
          </w:p>
        </w:tc>
        <w:tc>
          <w:tcPr>
            <w:tcW w:w="1417" w:type="dxa"/>
            <w:shd w:val="clear" w:color="auto" w:fill="auto"/>
            <w:vAlign w:val="bottom"/>
          </w:tcPr>
          <w:p w14:paraId="6E9AAA54" w14:textId="77777777" w:rsidR="00AF206B" w:rsidRPr="00AF206B" w:rsidRDefault="00AF206B" w:rsidP="00AF206B">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3E854CF4" w14:textId="77777777" w:rsidR="00AF206B" w:rsidRPr="00AF206B" w:rsidRDefault="00AF206B" w:rsidP="00AF206B">
            <w:pPr>
              <w:pStyle w:val="NoSpacing"/>
              <w:jc w:val="right"/>
              <w:rPr>
                <w:rFonts w:ascii="AngsanaUPC" w:hAnsi="AngsanaUPC" w:cs="AngsanaUPC"/>
                <w:sz w:val="28"/>
              </w:rPr>
            </w:pPr>
          </w:p>
        </w:tc>
      </w:tr>
      <w:tr w:rsidR="00AF206B" w:rsidRPr="00AC1DFE" w14:paraId="62D08FC0" w14:textId="77777777" w:rsidTr="00AF206B">
        <w:trPr>
          <w:trHeight w:val="374"/>
        </w:trPr>
        <w:tc>
          <w:tcPr>
            <w:tcW w:w="3327" w:type="dxa"/>
            <w:shd w:val="clear" w:color="auto" w:fill="auto"/>
            <w:vAlign w:val="bottom"/>
          </w:tcPr>
          <w:p w14:paraId="0725DC41" w14:textId="0EC5494E" w:rsidR="00AF206B" w:rsidRPr="00AC1DFE" w:rsidRDefault="00AF206B" w:rsidP="00AF206B">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527F5B24" w14:textId="5962E0E9"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w:t>
            </w:r>
          </w:p>
        </w:tc>
        <w:tc>
          <w:tcPr>
            <w:tcW w:w="1418" w:type="dxa"/>
            <w:shd w:val="clear" w:color="auto" w:fill="auto"/>
            <w:vAlign w:val="bottom"/>
          </w:tcPr>
          <w:p w14:paraId="7AD85063" w14:textId="6003C12F"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w:t>
            </w:r>
          </w:p>
        </w:tc>
        <w:tc>
          <w:tcPr>
            <w:tcW w:w="1417" w:type="dxa"/>
            <w:shd w:val="clear" w:color="auto" w:fill="auto"/>
            <w:vAlign w:val="bottom"/>
          </w:tcPr>
          <w:p w14:paraId="5790DDC6" w14:textId="0B170FB4"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3,222,842</w:t>
            </w:r>
          </w:p>
        </w:tc>
        <w:tc>
          <w:tcPr>
            <w:tcW w:w="1493" w:type="dxa"/>
            <w:tcBorders>
              <w:top w:val="nil"/>
              <w:left w:val="nil"/>
              <w:bottom w:val="nil"/>
              <w:right w:val="nil"/>
            </w:tcBorders>
            <w:shd w:val="clear" w:color="auto" w:fill="auto"/>
            <w:vAlign w:val="bottom"/>
          </w:tcPr>
          <w:p w14:paraId="6B98DFDA" w14:textId="4980EB7B"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1,940,358</w:t>
            </w:r>
          </w:p>
        </w:tc>
      </w:tr>
      <w:tr w:rsidR="00AF206B" w:rsidRPr="00AC1DFE" w14:paraId="4CCA52C0" w14:textId="77777777" w:rsidTr="00AF206B">
        <w:trPr>
          <w:trHeight w:val="374"/>
        </w:trPr>
        <w:tc>
          <w:tcPr>
            <w:tcW w:w="3327" w:type="dxa"/>
            <w:shd w:val="clear" w:color="auto" w:fill="auto"/>
            <w:vAlign w:val="bottom"/>
          </w:tcPr>
          <w:p w14:paraId="7B3FDF44" w14:textId="2B739E3E" w:rsidR="00AF206B" w:rsidRPr="00AC1DFE" w:rsidRDefault="00AF206B" w:rsidP="00AF206B">
            <w:pPr>
              <w:pStyle w:val="NoSpacing"/>
              <w:ind w:left="319"/>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5C653EEB" w14:textId="71D6BA7A"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122,000</w:t>
            </w:r>
          </w:p>
        </w:tc>
        <w:tc>
          <w:tcPr>
            <w:tcW w:w="1418" w:type="dxa"/>
            <w:shd w:val="clear" w:color="auto" w:fill="auto"/>
            <w:vAlign w:val="bottom"/>
          </w:tcPr>
          <w:p w14:paraId="332BAA18" w14:textId="479CA97F"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10,000</w:t>
            </w:r>
          </w:p>
        </w:tc>
        <w:tc>
          <w:tcPr>
            <w:tcW w:w="1417" w:type="dxa"/>
            <w:shd w:val="clear" w:color="auto" w:fill="auto"/>
            <w:vAlign w:val="bottom"/>
          </w:tcPr>
          <w:p w14:paraId="2D2923B3" w14:textId="601F5463"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122,000</w:t>
            </w:r>
          </w:p>
        </w:tc>
        <w:tc>
          <w:tcPr>
            <w:tcW w:w="1493" w:type="dxa"/>
            <w:tcBorders>
              <w:top w:val="nil"/>
              <w:left w:val="nil"/>
              <w:bottom w:val="nil"/>
              <w:right w:val="nil"/>
            </w:tcBorders>
            <w:shd w:val="clear" w:color="auto" w:fill="auto"/>
            <w:vAlign w:val="bottom"/>
          </w:tcPr>
          <w:p w14:paraId="1E4B60B9" w14:textId="578BE397"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10,000</w:t>
            </w:r>
          </w:p>
        </w:tc>
      </w:tr>
      <w:tr w:rsidR="00AF206B" w:rsidRPr="00AC1DFE" w14:paraId="48164E0F" w14:textId="77777777" w:rsidTr="00AF206B">
        <w:trPr>
          <w:trHeight w:val="374"/>
        </w:trPr>
        <w:tc>
          <w:tcPr>
            <w:tcW w:w="3327" w:type="dxa"/>
            <w:shd w:val="clear" w:color="auto" w:fill="auto"/>
            <w:vAlign w:val="bottom"/>
          </w:tcPr>
          <w:p w14:paraId="08D57CC6" w14:textId="00479A1C" w:rsidR="00AF206B" w:rsidRPr="00AC1DFE" w:rsidRDefault="00AF206B" w:rsidP="00AF206B">
            <w:pPr>
              <w:pStyle w:val="NoSpacing"/>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120766D" w14:textId="2CA702C8"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122,000</w:t>
            </w:r>
          </w:p>
        </w:tc>
        <w:tc>
          <w:tcPr>
            <w:tcW w:w="1418" w:type="dxa"/>
            <w:shd w:val="clear" w:color="auto" w:fill="auto"/>
            <w:vAlign w:val="bottom"/>
          </w:tcPr>
          <w:p w14:paraId="556BD371" w14:textId="29DD0AB4"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10,000</w:t>
            </w:r>
          </w:p>
        </w:tc>
        <w:tc>
          <w:tcPr>
            <w:tcW w:w="1417" w:type="dxa"/>
            <w:shd w:val="clear" w:color="auto" w:fill="auto"/>
            <w:vAlign w:val="bottom"/>
          </w:tcPr>
          <w:p w14:paraId="249B7776" w14:textId="1FF0724F"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3,344,842</w:t>
            </w:r>
          </w:p>
        </w:tc>
        <w:tc>
          <w:tcPr>
            <w:tcW w:w="1493" w:type="dxa"/>
            <w:tcBorders>
              <w:top w:val="nil"/>
              <w:left w:val="nil"/>
              <w:bottom w:val="nil"/>
              <w:right w:val="nil"/>
            </w:tcBorders>
            <w:shd w:val="clear" w:color="auto" w:fill="auto"/>
            <w:vAlign w:val="bottom"/>
          </w:tcPr>
          <w:p w14:paraId="7B42ADE6" w14:textId="41780576"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1,950,358</w:t>
            </w:r>
          </w:p>
        </w:tc>
      </w:tr>
      <w:tr w:rsidR="00AF206B" w:rsidRPr="00AC1DFE" w14:paraId="4229985C" w14:textId="77777777" w:rsidTr="00AF206B">
        <w:trPr>
          <w:trHeight w:val="374"/>
        </w:trPr>
        <w:tc>
          <w:tcPr>
            <w:tcW w:w="3327" w:type="dxa"/>
            <w:shd w:val="clear" w:color="auto" w:fill="auto"/>
            <w:vAlign w:val="bottom"/>
          </w:tcPr>
          <w:p w14:paraId="09DD6A86" w14:textId="781361C3" w:rsidR="00AF206B" w:rsidRPr="00AC1DFE" w:rsidRDefault="00AF206B" w:rsidP="00AF206B">
            <w:pPr>
              <w:pStyle w:val="NoSpacing"/>
              <w:ind w:left="311" w:hanging="284"/>
              <w:rPr>
                <w:rFonts w:ascii="AngsanaUPC" w:hAnsi="AngsanaUPC" w:cs="AngsanaUPC"/>
                <w:b/>
                <w:bCs/>
                <w:sz w:val="28"/>
                <w:cs/>
              </w:rPr>
            </w:pPr>
            <w:r w:rsidRPr="00AC1DFE">
              <w:rPr>
                <w:rFonts w:asciiTheme="majorBidi" w:hAnsiTheme="majorBidi" w:cstheme="majorBidi"/>
                <w:b/>
                <w:bCs/>
                <w:sz w:val="28"/>
              </w:rPr>
              <w:t>Advance payment</w:t>
            </w:r>
          </w:p>
        </w:tc>
        <w:tc>
          <w:tcPr>
            <w:tcW w:w="1417" w:type="dxa"/>
            <w:shd w:val="clear" w:color="auto" w:fill="auto"/>
            <w:vAlign w:val="bottom"/>
          </w:tcPr>
          <w:p w14:paraId="0E4C51E0" w14:textId="77777777" w:rsidR="00AF206B" w:rsidRPr="00AF206B" w:rsidRDefault="00AF206B" w:rsidP="00AF206B">
            <w:pPr>
              <w:pStyle w:val="NoSpacing"/>
              <w:jc w:val="right"/>
              <w:rPr>
                <w:rFonts w:ascii="AngsanaUPC" w:hAnsi="AngsanaUPC" w:cs="AngsanaUPC"/>
                <w:sz w:val="28"/>
              </w:rPr>
            </w:pPr>
          </w:p>
        </w:tc>
        <w:tc>
          <w:tcPr>
            <w:tcW w:w="1418" w:type="dxa"/>
            <w:shd w:val="clear" w:color="auto" w:fill="auto"/>
            <w:vAlign w:val="bottom"/>
          </w:tcPr>
          <w:p w14:paraId="20EDC4E2" w14:textId="77777777" w:rsidR="00AF206B" w:rsidRPr="00AF206B" w:rsidRDefault="00AF206B" w:rsidP="00AF206B">
            <w:pPr>
              <w:pStyle w:val="NoSpacing"/>
              <w:jc w:val="right"/>
              <w:rPr>
                <w:rFonts w:ascii="AngsanaUPC" w:hAnsi="AngsanaUPC" w:cs="AngsanaUPC"/>
                <w:sz w:val="28"/>
              </w:rPr>
            </w:pPr>
          </w:p>
        </w:tc>
        <w:tc>
          <w:tcPr>
            <w:tcW w:w="1417" w:type="dxa"/>
            <w:shd w:val="clear" w:color="auto" w:fill="auto"/>
            <w:vAlign w:val="bottom"/>
          </w:tcPr>
          <w:p w14:paraId="5CA6E904" w14:textId="77777777" w:rsidR="00AF206B" w:rsidRPr="00AF206B" w:rsidRDefault="00AF206B" w:rsidP="00AF206B">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0A463345" w14:textId="77777777" w:rsidR="00AF206B" w:rsidRPr="00AF206B" w:rsidRDefault="00AF206B" w:rsidP="00AF206B">
            <w:pPr>
              <w:pStyle w:val="NoSpacing"/>
              <w:jc w:val="right"/>
              <w:rPr>
                <w:rFonts w:ascii="AngsanaUPC" w:hAnsi="AngsanaUPC" w:cs="AngsanaUPC"/>
                <w:sz w:val="28"/>
              </w:rPr>
            </w:pPr>
          </w:p>
        </w:tc>
      </w:tr>
      <w:tr w:rsidR="00AF206B" w:rsidRPr="00AC1DFE" w14:paraId="1329B98A" w14:textId="77777777" w:rsidTr="00AF206B">
        <w:trPr>
          <w:trHeight w:val="374"/>
        </w:trPr>
        <w:tc>
          <w:tcPr>
            <w:tcW w:w="3327" w:type="dxa"/>
            <w:shd w:val="clear" w:color="auto" w:fill="auto"/>
            <w:vAlign w:val="bottom"/>
          </w:tcPr>
          <w:p w14:paraId="5A8B0CE3" w14:textId="34207AE1" w:rsidR="00AF206B" w:rsidRPr="00AC1DFE" w:rsidRDefault="00AF206B" w:rsidP="00AF206B">
            <w:pPr>
              <w:pStyle w:val="NoSpacing"/>
              <w:rPr>
                <w:rFonts w:asciiTheme="majorBidi" w:hAnsiTheme="majorBidi" w:cstheme="majorBidi"/>
                <w:sz w:val="28"/>
              </w:rPr>
            </w:pPr>
            <w:r w:rsidRPr="00AC1DFE">
              <w:rPr>
                <w:rFonts w:asciiTheme="majorBidi" w:hAnsiTheme="majorBidi" w:cstheme="majorBidi"/>
                <w:sz w:val="28"/>
              </w:rPr>
              <w:t xml:space="preserve">       Subsidiary </w:t>
            </w:r>
          </w:p>
        </w:tc>
        <w:tc>
          <w:tcPr>
            <w:tcW w:w="1417" w:type="dxa"/>
            <w:shd w:val="clear" w:color="auto" w:fill="auto"/>
            <w:vAlign w:val="bottom"/>
          </w:tcPr>
          <w:p w14:paraId="237A55F4" w14:textId="556EB0CA"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w:t>
            </w:r>
          </w:p>
        </w:tc>
        <w:tc>
          <w:tcPr>
            <w:tcW w:w="1418" w:type="dxa"/>
            <w:shd w:val="clear" w:color="auto" w:fill="auto"/>
            <w:vAlign w:val="bottom"/>
          </w:tcPr>
          <w:p w14:paraId="2740444A" w14:textId="7F8788F7"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w:t>
            </w:r>
          </w:p>
        </w:tc>
        <w:tc>
          <w:tcPr>
            <w:tcW w:w="1417" w:type="dxa"/>
            <w:shd w:val="clear" w:color="auto" w:fill="auto"/>
            <w:vAlign w:val="bottom"/>
          </w:tcPr>
          <w:p w14:paraId="67888BC5" w14:textId="0D9E6F28" w:rsidR="00AF206B" w:rsidRPr="00AF206B" w:rsidRDefault="00AF206B" w:rsidP="00AF206B">
            <w:pPr>
              <w:pStyle w:val="NoSpacing"/>
              <w:jc w:val="right"/>
              <w:rPr>
                <w:rFonts w:ascii="AngsanaUPC" w:hAnsi="AngsanaUPC" w:cs="AngsanaUPC"/>
                <w:sz w:val="28"/>
              </w:rPr>
            </w:pPr>
            <w:r w:rsidRPr="00AF206B">
              <w:rPr>
                <w:rFonts w:ascii="AngsanaUPC" w:hAnsi="AngsanaUPC" w:cs="AngsanaUPC" w:hint="cs"/>
                <w:sz w:val="28"/>
                <w:cs/>
              </w:rPr>
              <w:t>-</w:t>
            </w:r>
          </w:p>
        </w:tc>
        <w:tc>
          <w:tcPr>
            <w:tcW w:w="1493" w:type="dxa"/>
            <w:tcBorders>
              <w:top w:val="nil"/>
              <w:left w:val="nil"/>
              <w:bottom w:val="nil"/>
              <w:right w:val="nil"/>
            </w:tcBorders>
            <w:shd w:val="clear" w:color="auto" w:fill="auto"/>
            <w:vAlign w:val="bottom"/>
          </w:tcPr>
          <w:p w14:paraId="7C66E9F1" w14:textId="35114791" w:rsidR="00AF206B" w:rsidRPr="00AF206B" w:rsidRDefault="00AF206B" w:rsidP="00AF206B">
            <w:pPr>
              <w:pStyle w:val="NoSpacing"/>
              <w:jc w:val="right"/>
              <w:rPr>
                <w:rFonts w:ascii="AngsanaUPC" w:hAnsi="AngsanaUPC" w:cs="AngsanaUPC"/>
                <w:sz w:val="28"/>
              </w:rPr>
            </w:pPr>
            <w:r w:rsidRPr="00AF206B">
              <w:rPr>
                <w:rFonts w:ascii="AngsanaUPC" w:hAnsi="AngsanaUPC" w:cs="AngsanaUPC"/>
                <w:sz w:val="28"/>
              </w:rPr>
              <w:t>60,725</w:t>
            </w:r>
          </w:p>
        </w:tc>
      </w:tr>
      <w:tr w:rsidR="00AF206B" w:rsidRPr="00AC1DFE" w14:paraId="7800E6C3" w14:textId="77777777" w:rsidTr="00AF206B">
        <w:trPr>
          <w:trHeight w:val="374"/>
        </w:trPr>
        <w:tc>
          <w:tcPr>
            <w:tcW w:w="3327" w:type="dxa"/>
            <w:shd w:val="clear" w:color="auto" w:fill="auto"/>
            <w:vAlign w:val="bottom"/>
          </w:tcPr>
          <w:p w14:paraId="50C6E766" w14:textId="60D3D484" w:rsidR="00AF206B" w:rsidRPr="00AC1DFE" w:rsidRDefault="00AF206B" w:rsidP="00AF206B">
            <w:pPr>
              <w:pStyle w:val="NoSpacing"/>
              <w:rPr>
                <w:rFonts w:asciiTheme="majorBidi" w:hAnsiTheme="majorBidi" w:cstheme="majorBidi"/>
                <w:sz w:val="28"/>
                <w:cs/>
              </w:rPr>
            </w:pPr>
            <w:r w:rsidRPr="00AC1DFE">
              <w:rPr>
                <w:rFonts w:asciiTheme="majorBidi" w:hAnsiTheme="majorBidi" w:cstheme="majorBidi"/>
                <w:sz w:val="28"/>
              </w:rPr>
              <w:t xml:space="preserve">      Associate</w:t>
            </w:r>
          </w:p>
        </w:tc>
        <w:tc>
          <w:tcPr>
            <w:tcW w:w="1417" w:type="dxa"/>
            <w:shd w:val="clear" w:color="auto" w:fill="auto"/>
            <w:vAlign w:val="bottom"/>
          </w:tcPr>
          <w:p w14:paraId="79A8160F" w14:textId="72F35BC4"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7,686,759</w:t>
            </w:r>
          </w:p>
        </w:tc>
        <w:tc>
          <w:tcPr>
            <w:tcW w:w="1418" w:type="dxa"/>
            <w:shd w:val="clear" w:color="auto" w:fill="auto"/>
            <w:vAlign w:val="bottom"/>
          </w:tcPr>
          <w:p w14:paraId="40632DC4" w14:textId="122A50FC"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7,485,383</w:t>
            </w:r>
          </w:p>
        </w:tc>
        <w:tc>
          <w:tcPr>
            <w:tcW w:w="1417" w:type="dxa"/>
            <w:shd w:val="clear" w:color="auto" w:fill="auto"/>
            <w:vAlign w:val="bottom"/>
          </w:tcPr>
          <w:p w14:paraId="37DF9CD5" w14:textId="7C718F1D"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200,475</w:t>
            </w:r>
          </w:p>
        </w:tc>
        <w:tc>
          <w:tcPr>
            <w:tcW w:w="1493" w:type="dxa"/>
            <w:tcBorders>
              <w:top w:val="nil"/>
              <w:left w:val="nil"/>
              <w:bottom w:val="nil"/>
              <w:right w:val="nil"/>
            </w:tcBorders>
            <w:shd w:val="clear" w:color="auto" w:fill="auto"/>
            <w:vAlign w:val="bottom"/>
          </w:tcPr>
          <w:p w14:paraId="18906F0C" w14:textId="3CD5AAED" w:rsidR="00AF206B" w:rsidRPr="00AF206B" w:rsidRDefault="00AF206B" w:rsidP="00AF206B">
            <w:pPr>
              <w:pStyle w:val="NoSpacing"/>
              <w:pBdr>
                <w:bottom w:val="single" w:sz="4" w:space="1" w:color="auto"/>
              </w:pBdr>
              <w:jc w:val="right"/>
              <w:rPr>
                <w:rFonts w:ascii="AngsanaUPC" w:hAnsi="AngsanaUPC" w:cs="AngsanaUPC"/>
                <w:sz w:val="28"/>
              </w:rPr>
            </w:pPr>
            <w:r w:rsidRPr="00AF206B">
              <w:rPr>
                <w:rFonts w:ascii="AngsanaUPC" w:hAnsi="AngsanaUPC" w:cs="AngsanaUPC"/>
                <w:sz w:val="28"/>
              </w:rPr>
              <w:t>-</w:t>
            </w:r>
          </w:p>
        </w:tc>
      </w:tr>
      <w:tr w:rsidR="00AF206B" w:rsidRPr="00AC1DFE" w14:paraId="6BC3FBAE" w14:textId="77777777" w:rsidTr="00AF206B">
        <w:trPr>
          <w:trHeight w:val="374"/>
        </w:trPr>
        <w:tc>
          <w:tcPr>
            <w:tcW w:w="3327" w:type="dxa"/>
            <w:shd w:val="clear" w:color="auto" w:fill="auto"/>
            <w:vAlign w:val="bottom"/>
          </w:tcPr>
          <w:p w14:paraId="664FD424" w14:textId="1A0AB35B" w:rsidR="00AF206B" w:rsidRPr="00AC1DFE" w:rsidRDefault="00AF206B" w:rsidP="00AF206B">
            <w:pPr>
              <w:pStyle w:val="NoSpacing"/>
              <w:rPr>
                <w:rFonts w:asciiTheme="majorBidi" w:hAnsiTheme="majorBidi" w:cstheme="majorBidi"/>
                <w:sz w:val="28"/>
              </w:rPr>
            </w:pPr>
            <w:r>
              <w:rPr>
                <w:rFonts w:asciiTheme="majorBidi" w:hAnsiTheme="majorBidi" w:cstheme="majorBidi" w:hint="cs"/>
                <w:sz w:val="28"/>
                <w:cs/>
              </w:rPr>
              <w:t xml:space="preserve">      </w:t>
            </w:r>
            <w:r>
              <w:rPr>
                <w:rFonts w:asciiTheme="majorBidi" w:hAnsiTheme="majorBidi" w:cstheme="majorBidi"/>
                <w:sz w:val="28"/>
              </w:rPr>
              <w:t>Total</w:t>
            </w:r>
          </w:p>
        </w:tc>
        <w:tc>
          <w:tcPr>
            <w:tcW w:w="1417" w:type="dxa"/>
            <w:shd w:val="clear" w:color="auto" w:fill="auto"/>
            <w:vAlign w:val="bottom"/>
          </w:tcPr>
          <w:p w14:paraId="1F8A45FE" w14:textId="6C0B245B"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7,686,759</w:t>
            </w:r>
          </w:p>
        </w:tc>
        <w:tc>
          <w:tcPr>
            <w:tcW w:w="1418" w:type="dxa"/>
            <w:shd w:val="clear" w:color="auto" w:fill="auto"/>
            <w:vAlign w:val="bottom"/>
          </w:tcPr>
          <w:p w14:paraId="16ABDDBE" w14:textId="4F6F37EF"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7,485,383</w:t>
            </w:r>
          </w:p>
        </w:tc>
        <w:tc>
          <w:tcPr>
            <w:tcW w:w="1417" w:type="dxa"/>
            <w:shd w:val="clear" w:color="auto" w:fill="auto"/>
            <w:vAlign w:val="bottom"/>
          </w:tcPr>
          <w:p w14:paraId="5A668BE7" w14:textId="78C1B71F" w:rsidR="00AF206B" w:rsidRPr="00AF206B" w:rsidRDefault="00AF206B" w:rsidP="00AF206B">
            <w:pPr>
              <w:pStyle w:val="NoSpacing"/>
              <w:pBdr>
                <w:bottom w:val="double" w:sz="4" w:space="1" w:color="auto"/>
              </w:pBdr>
              <w:jc w:val="right"/>
              <w:rPr>
                <w:rFonts w:ascii="AngsanaUPC" w:hAnsi="AngsanaUPC" w:cs="AngsanaUPC"/>
                <w:sz w:val="28"/>
              </w:rPr>
            </w:pPr>
            <w:r w:rsidRPr="00AF206B">
              <w:rPr>
                <w:rFonts w:ascii="AngsanaUPC" w:hAnsi="AngsanaUPC" w:cs="AngsanaUPC"/>
                <w:sz w:val="28"/>
              </w:rPr>
              <w:t>200,475</w:t>
            </w:r>
          </w:p>
        </w:tc>
        <w:tc>
          <w:tcPr>
            <w:tcW w:w="1493" w:type="dxa"/>
            <w:tcBorders>
              <w:top w:val="nil"/>
              <w:left w:val="nil"/>
              <w:bottom w:val="nil"/>
              <w:right w:val="nil"/>
            </w:tcBorders>
            <w:shd w:val="clear" w:color="auto" w:fill="auto"/>
            <w:vAlign w:val="bottom"/>
          </w:tcPr>
          <w:p w14:paraId="2B11FA81" w14:textId="6A8CFA52" w:rsidR="00AF206B" w:rsidRPr="00AF206B" w:rsidRDefault="00AF206B" w:rsidP="00AF206B">
            <w:pPr>
              <w:pStyle w:val="NoSpacing"/>
              <w:pBdr>
                <w:bottom w:val="double" w:sz="4" w:space="1" w:color="auto"/>
              </w:pBdr>
              <w:jc w:val="right"/>
              <w:rPr>
                <w:rFonts w:ascii="AngsanaUPC" w:hAnsi="AngsanaUPC" w:cs="AngsanaUPC"/>
                <w:sz w:val="28"/>
                <w:cs/>
              </w:rPr>
            </w:pPr>
            <w:r w:rsidRPr="00AF206B">
              <w:rPr>
                <w:rFonts w:ascii="AngsanaUPC" w:hAnsi="AngsanaUPC" w:cs="AngsanaUPC"/>
                <w:sz w:val="28"/>
              </w:rPr>
              <w:t>60,725</w:t>
            </w:r>
          </w:p>
        </w:tc>
      </w:tr>
    </w:tbl>
    <w:p w14:paraId="1AE140BE" w14:textId="4E7D835A" w:rsidR="008E3B24" w:rsidRDefault="008E3B24" w:rsidP="008E3B24">
      <w:pPr>
        <w:pStyle w:val="NoSpacing"/>
        <w:spacing w:before="240" w:after="120"/>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AC1DFE" w14:paraId="0A1E612F" w14:textId="77777777" w:rsidTr="00C06BDC">
        <w:trPr>
          <w:trHeight w:val="374"/>
        </w:trPr>
        <w:tc>
          <w:tcPr>
            <w:tcW w:w="4744" w:type="dxa"/>
            <w:gridSpan w:val="2"/>
            <w:vAlign w:val="bottom"/>
          </w:tcPr>
          <w:p w14:paraId="41A384D7" w14:textId="211544B9" w:rsidR="00980253" w:rsidRPr="00AC1DFE" w:rsidRDefault="00980253" w:rsidP="00980253">
            <w:pPr>
              <w:pStyle w:val="NoSpacing"/>
              <w:rPr>
                <w:rFonts w:asciiTheme="majorBidi" w:hAnsiTheme="majorBidi" w:cstheme="majorBidi"/>
                <w:b/>
                <w:bCs/>
                <w:sz w:val="28"/>
              </w:rPr>
            </w:pPr>
            <w:r w:rsidRPr="00AC1DFE">
              <w:rPr>
                <w:rFonts w:asciiTheme="majorBidi" w:hAnsiTheme="majorBidi" w:cstheme="majorBidi"/>
                <w:b/>
                <w:bCs/>
                <w:sz w:val="28"/>
              </w:rPr>
              <w:lastRenderedPageBreak/>
              <w:t>Short-term loans to related parties</w:t>
            </w:r>
          </w:p>
        </w:tc>
        <w:tc>
          <w:tcPr>
            <w:tcW w:w="1418" w:type="dxa"/>
            <w:shd w:val="clear" w:color="auto" w:fill="auto"/>
            <w:vAlign w:val="bottom"/>
          </w:tcPr>
          <w:p w14:paraId="392BF71C" w14:textId="77777777" w:rsidR="00980253" w:rsidRPr="00AC1DFE"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AC1DFE"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AC1DFE" w:rsidRDefault="00980253" w:rsidP="00980253">
            <w:pPr>
              <w:pStyle w:val="NoSpacing"/>
              <w:jc w:val="right"/>
              <w:rPr>
                <w:rFonts w:asciiTheme="majorBidi" w:hAnsiTheme="majorBidi" w:cstheme="majorBidi"/>
                <w:b/>
                <w:bCs/>
                <w:sz w:val="28"/>
              </w:rPr>
            </w:pPr>
          </w:p>
        </w:tc>
      </w:tr>
      <w:tr w:rsidR="00980253" w:rsidRPr="00AC1DFE" w14:paraId="613466A9" w14:textId="77777777" w:rsidTr="00C06BDC">
        <w:trPr>
          <w:trHeight w:val="374"/>
        </w:trPr>
        <w:tc>
          <w:tcPr>
            <w:tcW w:w="3327" w:type="dxa"/>
            <w:vAlign w:val="bottom"/>
          </w:tcPr>
          <w:p w14:paraId="0D76805E" w14:textId="77777777" w:rsidR="00980253" w:rsidRPr="00AC1DFE"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1EF74AF3" w:rsidR="00980253" w:rsidRPr="00AC1DFE" w:rsidRDefault="00980253" w:rsidP="00980253">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980253" w:rsidRPr="00AC1DFE" w14:paraId="3A6EC7D9" w14:textId="77777777" w:rsidTr="00C06BDC">
        <w:trPr>
          <w:trHeight w:val="374"/>
        </w:trPr>
        <w:tc>
          <w:tcPr>
            <w:tcW w:w="3327" w:type="dxa"/>
            <w:vAlign w:val="bottom"/>
          </w:tcPr>
          <w:p w14:paraId="6F0BCD52" w14:textId="77777777" w:rsidR="00980253" w:rsidRPr="00AC1DFE"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AC1DFE" w:rsidRDefault="00980253" w:rsidP="0098025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r>
      <w:tr w:rsidR="00980253" w:rsidRPr="00AC1DFE" w14:paraId="5C6770C0" w14:textId="77777777" w:rsidTr="001635BF">
        <w:trPr>
          <w:trHeight w:val="374"/>
        </w:trPr>
        <w:tc>
          <w:tcPr>
            <w:tcW w:w="3327" w:type="dxa"/>
            <w:vAlign w:val="bottom"/>
          </w:tcPr>
          <w:p w14:paraId="6AA6E4B3" w14:textId="77777777" w:rsidR="00980253" w:rsidRPr="00AC1DFE" w:rsidRDefault="00980253" w:rsidP="00980253">
            <w:pPr>
              <w:pStyle w:val="NoSpacing"/>
              <w:rPr>
                <w:rFonts w:asciiTheme="majorBidi" w:hAnsiTheme="majorBidi" w:cstheme="majorBidi"/>
                <w:sz w:val="28"/>
                <w:cs/>
              </w:rPr>
            </w:pPr>
          </w:p>
        </w:tc>
        <w:tc>
          <w:tcPr>
            <w:tcW w:w="1417" w:type="dxa"/>
            <w:vAlign w:val="bottom"/>
          </w:tcPr>
          <w:p w14:paraId="0047B35C" w14:textId="28987611" w:rsidR="00980253" w:rsidRPr="00AC1DFE" w:rsidRDefault="005B3618"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5073AA">
              <w:rPr>
                <w:rFonts w:asciiTheme="majorBidi" w:hAnsiTheme="majorBidi" w:cstheme="majorBidi"/>
                <w:sz w:val="28"/>
              </w:rPr>
              <w:t>4</w:t>
            </w:r>
          </w:p>
        </w:tc>
        <w:tc>
          <w:tcPr>
            <w:tcW w:w="1418" w:type="dxa"/>
            <w:shd w:val="clear" w:color="auto" w:fill="auto"/>
            <w:vAlign w:val="bottom"/>
          </w:tcPr>
          <w:p w14:paraId="59B87609" w14:textId="420E27A9" w:rsidR="00980253" w:rsidRPr="00AC1DFE" w:rsidRDefault="005B3618" w:rsidP="00980253">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Increase</w:t>
            </w:r>
          </w:p>
        </w:tc>
        <w:tc>
          <w:tcPr>
            <w:tcW w:w="1417" w:type="dxa"/>
            <w:shd w:val="clear" w:color="auto" w:fill="auto"/>
            <w:vAlign w:val="bottom"/>
          </w:tcPr>
          <w:p w14:paraId="14951828" w14:textId="407E15F8" w:rsidR="00980253" w:rsidRPr="00AC1DFE" w:rsidRDefault="005B3618"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36CC7313" w14:textId="2CD39638" w:rsidR="00980253" w:rsidRPr="00AC1DFE" w:rsidRDefault="00B554DC"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w:t>
            </w:r>
            <w:r w:rsidR="005B3618" w:rsidRPr="00AC1DFE">
              <w:rPr>
                <w:rFonts w:asciiTheme="majorBidi" w:hAnsiTheme="majorBidi" w:cstheme="majorBidi"/>
                <w:sz w:val="28"/>
              </w:rPr>
              <w:t>, 202</w:t>
            </w:r>
            <w:r w:rsidR="005073AA">
              <w:rPr>
                <w:rFonts w:asciiTheme="majorBidi" w:hAnsiTheme="majorBidi" w:cstheme="majorBidi"/>
                <w:sz w:val="28"/>
              </w:rPr>
              <w:t>4</w:t>
            </w:r>
          </w:p>
        </w:tc>
      </w:tr>
      <w:tr w:rsidR="00AF206B" w:rsidRPr="00AC1DFE" w14:paraId="39E798EA" w14:textId="77777777" w:rsidTr="00AF206B">
        <w:trPr>
          <w:trHeight w:val="374"/>
        </w:trPr>
        <w:tc>
          <w:tcPr>
            <w:tcW w:w="3327" w:type="dxa"/>
            <w:vAlign w:val="bottom"/>
          </w:tcPr>
          <w:p w14:paraId="7A811094" w14:textId="54CE99F4"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417" w:type="dxa"/>
            <w:shd w:val="clear" w:color="auto" w:fill="auto"/>
            <w:vAlign w:val="bottom"/>
          </w:tcPr>
          <w:p w14:paraId="4466017D" w14:textId="05435383"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6,950,000</w:t>
            </w:r>
          </w:p>
        </w:tc>
        <w:tc>
          <w:tcPr>
            <w:tcW w:w="1418" w:type="dxa"/>
            <w:shd w:val="clear" w:color="auto" w:fill="auto"/>
            <w:vAlign w:val="bottom"/>
          </w:tcPr>
          <w:p w14:paraId="1853FED7" w14:textId="02E787C2" w:rsidR="00AF206B" w:rsidRPr="00AC1DFE" w:rsidRDefault="00AF206B" w:rsidP="00AF206B">
            <w:pPr>
              <w:pStyle w:val="NoSpacing"/>
              <w:jc w:val="right"/>
              <w:rPr>
                <w:rFonts w:asciiTheme="majorBidi" w:hAnsiTheme="majorBidi" w:cstheme="majorBidi"/>
                <w:sz w:val="28"/>
              </w:rPr>
            </w:pPr>
            <w:r>
              <w:rPr>
                <w:rFonts w:ascii="AngsanaUPC" w:hAnsi="AngsanaUPC" w:cs="AngsanaUPC" w:hint="cs"/>
                <w:sz w:val="28"/>
                <w:cs/>
              </w:rPr>
              <w:t>1</w:t>
            </w:r>
            <w:r>
              <w:rPr>
                <w:rFonts w:ascii="AngsanaUPC" w:hAnsi="AngsanaUPC" w:cs="AngsanaUPC"/>
                <w:sz w:val="28"/>
              </w:rPr>
              <w:t>,640,000</w:t>
            </w:r>
          </w:p>
        </w:tc>
        <w:tc>
          <w:tcPr>
            <w:tcW w:w="1417" w:type="dxa"/>
            <w:shd w:val="clear" w:color="auto" w:fill="auto"/>
            <w:vAlign w:val="bottom"/>
          </w:tcPr>
          <w:p w14:paraId="69643D31" w14:textId="074FD5AD"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58C7EC1" w14:textId="1CC50A2B"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8,590,000</w:t>
            </w:r>
          </w:p>
        </w:tc>
      </w:tr>
    </w:tbl>
    <w:p w14:paraId="3ECC57E4" w14:textId="410F9101" w:rsidR="003062DC" w:rsidRPr="00AC1DFE" w:rsidRDefault="003062DC"/>
    <w:tbl>
      <w:tblPr>
        <w:tblStyle w:val="TableGrid"/>
        <w:tblW w:w="1212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3130"/>
      </w:tblGrid>
      <w:tr w:rsidR="00D24DCD" w:rsidRPr="00AC1DFE" w14:paraId="25B0C2C5" w14:textId="77777777" w:rsidTr="00AF206B">
        <w:trPr>
          <w:gridAfter w:val="1"/>
          <w:wAfter w:w="3130" w:type="dxa"/>
          <w:trHeight w:val="374"/>
        </w:trPr>
        <w:tc>
          <w:tcPr>
            <w:tcW w:w="3327" w:type="dxa"/>
            <w:vAlign w:val="bottom"/>
          </w:tcPr>
          <w:p w14:paraId="4E812B0B" w14:textId="7BEFE9E4" w:rsidR="00D24DCD" w:rsidRPr="00AC1DFE"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00301DB" w:rsidR="00D24DCD" w:rsidRPr="00AC1DFE" w:rsidRDefault="00D24DCD" w:rsidP="00D24DCD">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tr w:rsidR="00D24DCD" w:rsidRPr="00AC1DFE" w14:paraId="6552445F" w14:textId="77777777" w:rsidTr="00AF206B">
        <w:trPr>
          <w:gridAfter w:val="1"/>
          <w:wAfter w:w="3130" w:type="dxa"/>
          <w:trHeight w:val="374"/>
        </w:trPr>
        <w:tc>
          <w:tcPr>
            <w:tcW w:w="3327" w:type="dxa"/>
            <w:vAlign w:val="bottom"/>
          </w:tcPr>
          <w:p w14:paraId="2BED61C5" w14:textId="77777777" w:rsidR="00D24DCD" w:rsidRPr="00AC1DFE"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w:t>
            </w:r>
          </w:p>
        </w:tc>
      </w:tr>
      <w:tr w:rsidR="00D24DCD" w:rsidRPr="00AC1DFE" w14:paraId="371523F2" w14:textId="77777777" w:rsidTr="00AF206B">
        <w:trPr>
          <w:gridAfter w:val="1"/>
          <w:wAfter w:w="3130" w:type="dxa"/>
          <w:trHeight w:val="374"/>
        </w:trPr>
        <w:tc>
          <w:tcPr>
            <w:tcW w:w="3327" w:type="dxa"/>
            <w:vAlign w:val="bottom"/>
          </w:tcPr>
          <w:p w14:paraId="33F0D807" w14:textId="7688F15E" w:rsidR="00D24DCD" w:rsidRPr="00AC1DFE" w:rsidRDefault="001E5163" w:rsidP="00D24DCD">
            <w:pPr>
              <w:pStyle w:val="NoSpacing"/>
              <w:ind w:left="311" w:hanging="284"/>
              <w:rPr>
                <w:rFonts w:asciiTheme="majorBidi" w:hAnsiTheme="majorBidi" w:cstheme="majorBidi"/>
                <w:sz w:val="28"/>
                <w:cs/>
              </w:rPr>
            </w:pPr>
            <w:r w:rsidRPr="00AC1DFE">
              <w:rPr>
                <w:rFonts w:asciiTheme="majorBidi" w:hAnsiTheme="majorBidi" w:cstheme="majorBidi" w:hint="cs"/>
                <w:sz w:val="28"/>
                <w:cs/>
              </w:rPr>
              <w:t xml:space="preserve"> </w:t>
            </w:r>
          </w:p>
        </w:tc>
        <w:tc>
          <w:tcPr>
            <w:tcW w:w="1417" w:type="dxa"/>
            <w:vAlign w:val="bottom"/>
          </w:tcPr>
          <w:p w14:paraId="399C5B63" w14:textId="63CC885B"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5073AA">
              <w:rPr>
                <w:rFonts w:asciiTheme="majorBidi" w:hAnsiTheme="majorBidi" w:cstheme="majorBidi"/>
                <w:sz w:val="28"/>
              </w:rPr>
              <w:t>4</w:t>
            </w:r>
          </w:p>
        </w:tc>
        <w:tc>
          <w:tcPr>
            <w:tcW w:w="1418" w:type="dxa"/>
            <w:shd w:val="clear" w:color="auto" w:fill="auto"/>
            <w:vAlign w:val="bottom"/>
          </w:tcPr>
          <w:p w14:paraId="3E6AAC72" w14:textId="1311B6FD"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1D667632" w14:textId="5540C014"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ED11B66" w14:textId="48CEFF0E" w:rsidR="00D24DCD" w:rsidRPr="00AC1DFE" w:rsidRDefault="00B554DC"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31, 202</w:t>
            </w:r>
            <w:r w:rsidR="005073AA">
              <w:rPr>
                <w:rFonts w:asciiTheme="majorBidi" w:hAnsiTheme="majorBidi" w:cstheme="majorBidi"/>
                <w:sz w:val="28"/>
              </w:rPr>
              <w:t>4</w:t>
            </w:r>
          </w:p>
        </w:tc>
      </w:tr>
      <w:tr w:rsidR="00AF206B" w:rsidRPr="00AC1DFE" w14:paraId="73749A4E" w14:textId="77777777" w:rsidTr="00AF206B">
        <w:trPr>
          <w:gridAfter w:val="1"/>
          <w:wAfter w:w="3130" w:type="dxa"/>
          <w:trHeight w:val="374"/>
        </w:trPr>
        <w:tc>
          <w:tcPr>
            <w:tcW w:w="3327" w:type="dxa"/>
            <w:vAlign w:val="bottom"/>
          </w:tcPr>
          <w:p w14:paraId="168031CD" w14:textId="51EC6808"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PPS ONEWORKS CO., LTD.</w:t>
            </w:r>
          </w:p>
        </w:tc>
        <w:tc>
          <w:tcPr>
            <w:tcW w:w="1417" w:type="dxa"/>
            <w:shd w:val="clear" w:color="auto" w:fill="auto"/>
            <w:vAlign w:val="bottom"/>
          </w:tcPr>
          <w:p w14:paraId="4F033AD2" w14:textId="2D1BC291"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3,300,000</w:t>
            </w:r>
          </w:p>
        </w:tc>
        <w:tc>
          <w:tcPr>
            <w:tcW w:w="1418" w:type="dxa"/>
            <w:shd w:val="clear" w:color="auto" w:fill="auto"/>
            <w:vAlign w:val="bottom"/>
          </w:tcPr>
          <w:p w14:paraId="49F470B7" w14:textId="1D040D65"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1,500,000</w:t>
            </w:r>
          </w:p>
        </w:tc>
        <w:tc>
          <w:tcPr>
            <w:tcW w:w="1417" w:type="dxa"/>
            <w:shd w:val="clear" w:color="auto" w:fill="auto"/>
            <w:vAlign w:val="bottom"/>
          </w:tcPr>
          <w:p w14:paraId="419501EF" w14:textId="3F829191"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C78056B" w14:textId="0F173228"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4,800,000</w:t>
            </w:r>
          </w:p>
        </w:tc>
      </w:tr>
      <w:tr w:rsidR="00AF206B" w:rsidRPr="00AC1DFE" w14:paraId="71656B28" w14:textId="77777777" w:rsidTr="00AF206B">
        <w:trPr>
          <w:gridAfter w:val="1"/>
          <w:wAfter w:w="3130" w:type="dxa"/>
          <w:trHeight w:val="374"/>
        </w:trPr>
        <w:tc>
          <w:tcPr>
            <w:tcW w:w="3327" w:type="dxa"/>
            <w:vAlign w:val="bottom"/>
          </w:tcPr>
          <w:p w14:paraId="50D13058" w14:textId="0B9DC308"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PPS INNOVATION CO., LTD.</w:t>
            </w:r>
          </w:p>
        </w:tc>
        <w:tc>
          <w:tcPr>
            <w:tcW w:w="1417" w:type="dxa"/>
            <w:shd w:val="clear" w:color="auto" w:fill="auto"/>
            <w:vAlign w:val="bottom"/>
          </w:tcPr>
          <w:p w14:paraId="043878B0" w14:textId="018EA5EF"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10,000,000</w:t>
            </w:r>
          </w:p>
        </w:tc>
        <w:tc>
          <w:tcPr>
            <w:tcW w:w="1418" w:type="dxa"/>
            <w:shd w:val="clear" w:color="auto" w:fill="auto"/>
            <w:vAlign w:val="bottom"/>
          </w:tcPr>
          <w:p w14:paraId="057AADD1" w14:textId="5880699C"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2,955,000</w:t>
            </w:r>
          </w:p>
        </w:tc>
        <w:tc>
          <w:tcPr>
            <w:tcW w:w="1417" w:type="dxa"/>
            <w:shd w:val="clear" w:color="auto" w:fill="auto"/>
            <w:vAlign w:val="bottom"/>
          </w:tcPr>
          <w:p w14:paraId="4E6ACF0A" w14:textId="516070D2"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7BD503D9"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12,955,000</w:t>
            </w:r>
          </w:p>
        </w:tc>
      </w:tr>
      <w:tr w:rsidR="00AF206B" w:rsidRPr="00AC1DFE" w14:paraId="1E9B07DD" w14:textId="77777777" w:rsidTr="00AF206B">
        <w:trPr>
          <w:gridAfter w:val="1"/>
          <w:wAfter w:w="3130" w:type="dxa"/>
          <w:trHeight w:val="374"/>
        </w:trPr>
        <w:tc>
          <w:tcPr>
            <w:tcW w:w="3327" w:type="dxa"/>
            <w:vAlign w:val="bottom"/>
          </w:tcPr>
          <w:p w14:paraId="0A016332" w14:textId="5116892A"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SAPAT PROJECT CO., LTD.</w:t>
            </w:r>
          </w:p>
        </w:tc>
        <w:tc>
          <w:tcPr>
            <w:tcW w:w="1417" w:type="dxa"/>
            <w:shd w:val="clear" w:color="auto" w:fill="auto"/>
            <w:vAlign w:val="bottom"/>
          </w:tcPr>
          <w:p w14:paraId="72473826" w14:textId="76981957"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600,000</w:t>
            </w:r>
          </w:p>
        </w:tc>
        <w:tc>
          <w:tcPr>
            <w:tcW w:w="1418" w:type="dxa"/>
            <w:shd w:val="clear" w:color="auto" w:fill="auto"/>
            <w:vAlign w:val="bottom"/>
          </w:tcPr>
          <w:p w14:paraId="3141F27B" w14:textId="441122C7"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A002915" w14:textId="60701604"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(600,000)</w:t>
            </w:r>
          </w:p>
        </w:tc>
        <w:tc>
          <w:tcPr>
            <w:tcW w:w="1418" w:type="dxa"/>
            <w:tcBorders>
              <w:top w:val="nil"/>
              <w:left w:val="nil"/>
              <w:bottom w:val="nil"/>
              <w:right w:val="nil"/>
            </w:tcBorders>
            <w:shd w:val="clear" w:color="auto" w:fill="auto"/>
            <w:vAlign w:val="bottom"/>
          </w:tcPr>
          <w:p w14:paraId="0334E0A7" w14:textId="47097C9B"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r>
      <w:tr w:rsidR="00AF206B" w:rsidRPr="00AC1DFE" w14:paraId="3DFC80DC" w14:textId="77777777" w:rsidTr="00AF206B">
        <w:trPr>
          <w:gridAfter w:val="1"/>
          <w:wAfter w:w="3130" w:type="dxa"/>
          <w:trHeight w:val="374"/>
        </w:trPr>
        <w:tc>
          <w:tcPr>
            <w:tcW w:w="3327" w:type="dxa"/>
            <w:vAlign w:val="bottom"/>
          </w:tcPr>
          <w:p w14:paraId="5E16A648" w14:textId="4A3F5F0A"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417" w:type="dxa"/>
            <w:shd w:val="clear" w:color="auto" w:fill="auto"/>
            <w:vAlign w:val="bottom"/>
          </w:tcPr>
          <w:p w14:paraId="25F5EF26" w14:textId="1E605541" w:rsidR="00AF206B" w:rsidRPr="00AC1DFE" w:rsidRDefault="00AF206B" w:rsidP="00AF206B">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27,100,000</w:t>
            </w:r>
          </w:p>
        </w:tc>
        <w:tc>
          <w:tcPr>
            <w:tcW w:w="1418" w:type="dxa"/>
            <w:shd w:val="clear" w:color="auto" w:fill="auto"/>
            <w:vAlign w:val="bottom"/>
          </w:tcPr>
          <w:p w14:paraId="66E45A39" w14:textId="70B358AE"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2,760,000</w:t>
            </w:r>
          </w:p>
        </w:tc>
        <w:tc>
          <w:tcPr>
            <w:tcW w:w="1417" w:type="dxa"/>
            <w:shd w:val="clear" w:color="auto" w:fill="auto"/>
            <w:vAlign w:val="bottom"/>
          </w:tcPr>
          <w:p w14:paraId="6166193E" w14:textId="2B5E02A6"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50986276"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29,860,000</w:t>
            </w:r>
          </w:p>
        </w:tc>
      </w:tr>
      <w:tr w:rsidR="00AF206B" w:rsidRPr="00AC1DFE" w14:paraId="69AB3679" w14:textId="77777777" w:rsidTr="00AF206B">
        <w:trPr>
          <w:gridAfter w:val="1"/>
          <w:wAfter w:w="3130" w:type="dxa"/>
          <w:trHeight w:val="374"/>
        </w:trPr>
        <w:tc>
          <w:tcPr>
            <w:tcW w:w="3327" w:type="dxa"/>
            <w:vAlign w:val="bottom"/>
          </w:tcPr>
          <w:p w14:paraId="1B345110" w14:textId="70E002AD" w:rsidR="00AF206B" w:rsidRPr="00AC1DFE" w:rsidRDefault="00AF206B" w:rsidP="00AF206B">
            <w:pPr>
              <w:pStyle w:val="NoSpacing"/>
              <w:ind w:left="602" w:hanging="284"/>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4116A0F7" w14:textId="62F870BA" w:rsidR="00AF206B" w:rsidRPr="00AC1DFE" w:rsidRDefault="00AF206B" w:rsidP="00AF206B">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41,000,000</w:t>
            </w:r>
          </w:p>
        </w:tc>
        <w:tc>
          <w:tcPr>
            <w:tcW w:w="1418" w:type="dxa"/>
            <w:shd w:val="clear" w:color="auto" w:fill="auto"/>
            <w:vAlign w:val="bottom"/>
          </w:tcPr>
          <w:p w14:paraId="1C29E884" w14:textId="70097878"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7,215,000</w:t>
            </w:r>
          </w:p>
        </w:tc>
        <w:tc>
          <w:tcPr>
            <w:tcW w:w="1417" w:type="dxa"/>
            <w:shd w:val="clear" w:color="auto" w:fill="auto"/>
            <w:vAlign w:val="bottom"/>
          </w:tcPr>
          <w:p w14:paraId="0EC9E00E" w14:textId="365F8449"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(600,000)</w:t>
            </w:r>
          </w:p>
        </w:tc>
        <w:tc>
          <w:tcPr>
            <w:tcW w:w="1418" w:type="dxa"/>
            <w:tcBorders>
              <w:top w:val="nil"/>
              <w:left w:val="nil"/>
              <w:bottom w:val="nil"/>
              <w:right w:val="nil"/>
            </w:tcBorders>
            <w:shd w:val="clear" w:color="auto" w:fill="auto"/>
            <w:vAlign w:val="bottom"/>
          </w:tcPr>
          <w:p w14:paraId="71A5333A" w14:textId="0962C58E"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47,615,000</w:t>
            </w:r>
          </w:p>
        </w:tc>
      </w:tr>
      <w:tr w:rsidR="00AF206B" w:rsidRPr="00AC1DFE" w14:paraId="77536492" w14:textId="36221605" w:rsidTr="00AF206B">
        <w:trPr>
          <w:trHeight w:val="374"/>
        </w:trPr>
        <w:tc>
          <w:tcPr>
            <w:tcW w:w="4744" w:type="dxa"/>
            <w:gridSpan w:val="2"/>
            <w:shd w:val="clear" w:color="auto" w:fill="auto"/>
            <w:vAlign w:val="bottom"/>
          </w:tcPr>
          <w:p w14:paraId="0C9DDD8B" w14:textId="73AF2BDC" w:rsidR="00AF206B" w:rsidRPr="00AC1DFE" w:rsidRDefault="00AF206B" w:rsidP="00AF206B">
            <w:pPr>
              <w:pStyle w:val="NoSpacing"/>
              <w:ind w:left="879" w:hanging="561"/>
              <w:rPr>
                <w:rFonts w:asciiTheme="majorBidi" w:hAnsiTheme="majorBidi" w:cstheme="majorBidi"/>
                <w:sz w:val="28"/>
              </w:rPr>
            </w:pPr>
            <w:proofErr w:type="gramStart"/>
            <w:r w:rsidRPr="00AC1DFE">
              <w:rPr>
                <w:rFonts w:asciiTheme="majorBidi" w:hAnsiTheme="majorBidi" w:cstheme="majorBidi"/>
                <w:sz w:val="28"/>
              </w:rPr>
              <w:t>Less :</w:t>
            </w:r>
            <w:proofErr w:type="gramEnd"/>
            <w:r w:rsidRPr="00AC1DFE">
              <w:rPr>
                <w:rFonts w:asciiTheme="majorBidi" w:hAnsiTheme="majorBidi" w:cstheme="majorBidi"/>
                <w:sz w:val="28"/>
              </w:rPr>
              <w:t xml:space="preserve"> Allowance for expected </w:t>
            </w:r>
            <w:r w:rsidRPr="00AC1DFE">
              <w:rPr>
                <w:rFonts w:asciiTheme="majorBidi" w:hAnsiTheme="majorBidi" w:cstheme="majorBidi"/>
                <w:sz w:val="28"/>
              </w:rPr>
              <w:br/>
              <w:t>credit losses</w:t>
            </w:r>
          </w:p>
        </w:tc>
        <w:tc>
          <w:tcPr>
            <w:tcW w:w="1418" w:type="dxa"/>
            <w:shd w:val="clear" w:color="auto" w:fill="auto"/>
            <w:vAlign w:val="bottom"/>
          </w:tcPr>
          <w:p w14:paraId="1F48C3B6" w14:textId="77777777" w:rsidR="00AF206B" w:rsidRPr="00AC1DFE" w:rsidRDefault="00AF206B" w:rsidP="00AF206B">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AF206B" w:rsidRPr="00AC1DFE" w:rsidRDefault="00AF206B" w:rsidP="00AF206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AF206B" w:rsidRPr="00AC1DFE" w:rsidRDefault="00AF206B" w:rsidP="00AF206B">
            <w:pPr>
              <w:pStyle w:val="NoSpacing"/>
              <w:jc w:val="right"/>
              <w:rPr>
                <w:rFonts w:asciiTheme="majorBidi" w:hAnsiTheme="majorBidi" w:cstheme="majorBidi"/>
                <w:sz w:val="28"/>
              </w:rPr>
            </w:pPr>
          </w:p>
        </w:tc>
        <w:tc>
          <w:tcPr>
            <w:tcW w:w="3130" w:type="dxa"/>
            <w:vAlign w:val="bottom"/>
          </w:tcPr>
          <w:p w14:paraId="54B3988E" w14:textId="77777777" w:rsidR="00AF206B" w:rsidRPr="00AC1DFE" w:rsidRDefault="00AF206B" w:rsidP="00AF206B"/>
        </w:tc>
      </w:tr>
      <w:tr w:rsidR="00AF206B" w:rsidRPr="00AC1DFE" w14:paraId="4221C03D" w14:textId="77777777" w:rsidTr="00AF206B">
        <w:trPr>
          <w:gridAfter w:val="1"/>
          <w:wAfter w:w="3130" w:type="dxa"/>
          <w:trHeight w:val="374"/>
        </w:trPr>
        <w:tc>
          <w:tcPr>
            <w:tcW w:w="3327" w:type="dxa"/>
            <w:vAlign w:val="bottom"/>
          </w:tcPr>
          <w:p w14:paraId="31D96BD8" w14:textId="0080B0B5" w:rsidR="00AF206B" w:rsidRPr="00AC1DFE" w:rsidRDefault="00AF206B" w:rsidP="00AF206B">
            <w:pPr>
              <w:pStyle w:val="NoSpacing"/>
              <w:ind w:left="602" w:hanging="4"/>
              <w:rPr>
                <w:rFonts w:asciiTheme="majorBidi" w:hAnsiTheme="majorBidi" w:cstheme="majorBidi"/>
                <w:sz w:val="28"/>
                <w:cs/>
              </w:rPr>
            </w:pPr>
            <w:r w:rsidRPr="00AC1DFE">
              <w:rPr>
                <w:rFonts w:asciiTheme="majorBidi" w:hAnsiTheme="majorBidi" w:cstheme="majorBidi"/>
                <w:sz w:val="28"/>
              </w:rPr>
              <w:t>PPS ONEWORKS CO., LTD.</w:t>
            </w:r>
          </w:p>
        </w:tc>
        <w:tc>
          <w:tcPr>
            <w:tcW w:w="1417" w:type="dxa"/>
            <w:shd w:val="clear" w:color="auto" w:fill="auto"/>
            <w:vAlign w:val="bottom"/>
          </w:tcPr>
          <w:p w14:paraId="7D0AFAAF" w14:textId="792C4343"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(3,300,000)</w:t>
            </w:r>
          </w:p>
        </w:tc>
        <w:tc>
          <w:tcPr>
            <w:tcW w:w="1418" w:type="dxa"/>
            <w:shd w:val="clear" w:color="auto" w:fill="auto"/>
            <w:vAlign w:val="bottom"/>
          </w:tcPr>
          <w:p w14:paraId="293FF4C6" w14:textId="321D5CF9"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59E2AAC" w14:textId="2B848B35"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16DD466D"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(3,300,000)</w:t>
            </w:r>
          </w:p>
        </w:tc>
      </w:tr>
      <w:tr w:rsidR="00AF206B" w:rsidRPr="00AC1DFE" w14:paraId="48205A18" w14:textId="77777777" w:rsidTr="00AF206B">
        <w:trPr>
          <w:gridAfter w:val="1"/>
          <w:wAfter w:w="3130" w:type="dxa"/>
          <w:trHeight w:val="374"/>
        </w:trPr>
        <w:tc>
          <w:tcPr>
            <w:tcW w:w="3327" w:type="dxa"/>
            <w:vAlign w:val="bottom"/>
          </w:tcPr>
          <w:p w14:paraId="2D130DBC" w14:textId="057AF74A" w:rsidR="00AF206B" w:rsidRPr="00AC1DFE" w:rsidRDefault="00AF206B" w:rsidP="00AF206B">
            <w:pPr>
              <w:pStyle w:val="NoSpacing"/>
              <w:ind w:left="879" w:hanging="281"/>
              <w:rPr>
                <w:rFonts w:asciiTheme="majorBidi" w:hAnsiTheme="majorBidi" w:cstheme="majorBidi"/>
                <w:sz w:val="28"/>
                <w:cs/>
              </w:rPr>
            </w:pPr>
            <w:r w:rsidRPr="00AC1DFE">
              <w:rPr>
                <w:rFonts w:asciiTheme="majorBidi" w:hAnsiTheme="majorBidi" w:cstheme="majorBidi"/>
                <w:sz w:val="28"/>
              </w:rPr>
              <w:t>PPS INNOVATION CO., LTD.</w:t>
            </w:r>
          </w:p>
        </w:tc>
        <w:tc>
          <w:tcPr>
            <w:tcW w:w="1417" w:type="dxa"/>
            <w:shd w:val="clear" w:color="auto" w:fill="auto"/>
            <w:vAlign w:val="bottom"/>
          </w:tcPr>
          <w:p w14:paraId="4F02AEA7" w14:textId="4DB52D13"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(10,000,000)</w:t>
            </w:r>
          </w:p>
        </w:tc>
        <w:tc>
          <w:tcPr>
            <w:tcW w:w="1418" w:type="dxa"/>
            <w:shd w:val="clear" w:color="auto" w:fill="auto"/>
            <w:vAlign w:val="bottom"/>
          </w:tcPr>
          <w:p w14:paraId="34F30FD7" w14:textId="3A8F1422"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(2,955,000)</w:t>
            </w:r>
          </w:p>
        </w:tc>
        <w:tc>
          <w:tcPr>
            <w:tcW w:w="1417" w:type="dxa"/>
            <w:shd w:val="clear" w:color="auto" w:fill="auto"/>
            <w:vAlign w:val="bottom"/>
          </w:tcPr>
          <w:p w14:paraId="6BB37668" w14:textId="1E043B37"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23605ECF"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(12,955,000)</w:t>
            </w:r>
          </w:p>
        </w:tc>
      </w:tr>
      <w:tr w:rsidR="00AF206B" w:rsidRPr="00AC1DFE" w14:paraId="29B315AF" w14:textId="77777777" w:rsidTr="00AF206B">
        <w:trPr>
          <w:gridAfter w:val="1"/>
          <w:wAfter w:w="3130" w:type="dxa"/>
          <w:trHeight w:val="374"/>
        </w:trPr>
        <w:tc>
          <w:tcPr>
            <w:tcW w:w="3327" w:type="dxa"/>
            <w:vAlign w:val="bottom"/>
          </w:tcPr>
          <w:p w14:paraId="708A7445" w14:textId="017B1118" w:rsidR="00AF206B" w:rsidRPr="00AC1DFE" w:rsidRDefault="00AF206B" w:rsidP="00AF206B">
            <w:pPr>
              <w:pStyle w:val="NoSpacing"/>
              <w:ind w:left="602" w:hanging="4"/>
              <w:rPr>
                <w:rFonts w:asciiTheme="majorBidi" w:hAnsiTheme="majorBidi" w:cstheme="majorBidi"/>
                <w:sz w:val="28"/>
                <w:cs/>
              </w:rPr>
            </w:pPr>
            <w:r w:rsidRPr="00AC1DFE">
              <w:rPr>
                <w:rFonts w:asciiTheme="majorBidi" w:hAnsiTheme="majorBidi" w:cstheme="majorBidi"/>
                <w:sz w:val="28"/>
              </w:rPr>
              <w:t>SAPAT PROJECT CO., LTD.</w:t>
            </w:r>
          </w:p>
        </w:tc>
        <w:tc>
          <w:tcPr>
            <w:tcW w:w="1417" w:type="dxa"/>
            <w:shd w:val="clear" w:color="auto" w:fill="auto"/>
            <w:vAlign w:val="bottom"/>
          </w:tcPr>
          <w:p w14:paraId="0A9B7F05" w14:textId="09F49025" w:rsidR="00AF206B" w:rsidRPr="00AC1DFE" w:rsidRDefault="00AF206B" w:rsidP="00AF206B">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(100,000)</w:t>
            </w:r>
          </w:p>
        </w:tc>
        <w:tc>
          <w:tcPr>
            <w:tcW w:w="1418" w:type="dxa"/>
            <w:shd w:val="clear" w:color="auto" w:fill="auto"/>
            <w:vAlign w:val="bottom"/>
          </w:tcPr>
          <w:p w14:paraId="0A64915A" w14:textId="064AA16E"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4F28D574" w14:textId="781F9F19"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6C919FF9" w14:textId="70276D60"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AF206B" w:rsidRPr="00AC1DFE" w14:paraId="3D7A60ED" w14:textId="77777777" w:rsidTr="00AF206B">
        <w:trPr>
          <w:gridAfter w:val="1"/>
          <w:wAfter w:w="3130" w:type="dxa"/>
          <w:trHeight w:val="374"/>
        </w:trPr>
        <w:tc>
          <w:tcPr>
            <w:tcW w:w="3327" w:type="dxa"/>
            <w:vAlign w:val="bottom"/>
          </w:tcPr>
          <w:p w14:paraId="3CA32C33" w14:textId="74870450" w:rsidR="00AF206B" w:rsidRPr="00AC1DFE" w:rsidRDefault="00AF206B" w:rsidP="00AF206B">
            <w:pPr>
              <w:pStyle w:val="NoSpacing"/>
              <w:ind w:left="606" w:firstLine="12"/>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5AE37C17" w14:textId="02C355C6" w:rsidR="00AF206B" w:rsidRPr="00AC1DFE" w:rsidRDefault="00AF206B" w:rsidP="00AF206B">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(13,400,000)</w:t>
            </w:r>
          </w:p>
        </w:tc>
        <w:tc>
          <w:tcPr>
            <w:tcW w:w="1418" w:type="dxa"/>
            <w:shd w:val="clear" w:color="auto" w:fill="auto"/>
            <w:vAlign w:val="bottom"/>
          </w:tcPr>
          <w:p w14:paraId="641C56D8" w14:textId="1ABE4654"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(2,955,000)</w:t>
            </w:r>
          </w:p>
        </w:tc>
        <w:tc>
          <w:tcPr>
            <w:tcW w:w="1417" w:type="dxa"/>
            <w:shd w:val="clear" w:color="auto" w:fill="auto"/>
            <w:vAlign w:val="bottom"/>
          </w:tcPr>
          <w:p w14:paraId="2E3C8A2A" w14:textId="109CBD3E"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638D4419" w14:textId="6814AAE5"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(16,255,000)</w:t>
            </w:r>
          </w:p>
        </w:tc>
      </w:tr>
      <w:tr w:rsidR="00AF206B" w:rsidRPr="00AC1DFE" w14:paraId="6BFEC5F1" w14:textId="77777777" w:rsidTr="00AF206B">
        <w:trPr>
          <w:gridAfter w:val="1"/>
          <w:wAfter w:w="3130" w:type="dxa"/>
          <w:trHeight w:val="374"/>
        </w:trPr>
        <w:tc>
          <w:tcPr>
            <w:tcW w:w="3327" w:type="dxa"/>
            <w:vAlign w:val="bottom"/>
          </w:tcPr>
          <w:p w14:paraId="52DD2BAF" w14:textId="77777777" w:rsidR="00AF206B" w:rsidRPr="00AC1DFE" w:rsidRDefault="00AF206B" w:rsidP="00AF206B">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4CA42E30" w:rsidR="00AF206B" w:rsidRPr="00AC1DFE" w:rsidRDefault="00AF206B" w:rsidP="00AF206B">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27,600,000</w:t>
            </w:r>
          </w:p>
        </w:tc>
        <w:tc>
          <w:tcPr>
            <w:tcW w:w="1418" w:type="dxa"/>
            <w:shd w:val="clear" w:color="auto" w:fill="auto"/>
            <w:vAlign w:val="bottom"/>
          </w:tcPr>
          <w:p w14:paraId="32837E4F" w14:textId="518CC938" w:rsidR="00AF206B" w:rsidRPr="00AC1DFE" w:rsidRDefault="00AF206B" w:rsidP="00AF206B">
            <w:pPr>
              <w:pStyle w:val="NoSpacing"/>
              <w:pBdr>
                <w:bottom w:val="double" w:sz="4" w:space="1" w:color="auto"/>
              </w:pBdr>
              <w:jc w:val="right"/>
              <w:rPr>
                <w:rFonts w:asciiTheme="majorBidi" w:hAnsiTheme="majorBidi" w:cstheme="majorBidi"/>
                <w:sz w:val="28"/>
              </w:rPr>
            </w:pPr>
            <w:r>
              <w:rPr>
                <w:rFonts w:ascii="AngsanaUPC" w:hAnsi="AngsanaUPC" w:cs="AngsanaUPC"/>
                <w:sz w:val="28"/>
              </w:rPr>
              <w:t>4,260,000</w:t>
            </w:r>
          </w:p>
        </w:tc>
        <w:tc>
          <w:tcPr>
            <w:tcW w:w="1417" w:type="dxa"/>
            <w:shd w:val="clear" w:color="auto" w:fill="auto"/>
            <w:vAlign w:val="bottom"/>
          </w:tcPr>
          <w:p w14:paraId="79917A35" w14:textId="211044C2" w:rsidR="00AF206B" w:rsidRPr="00AC1DFE" w:rsidRDefault="00AF206B" w:rsidP="00AF206B">
            <w:pPr>
              <w:pStyle w:val="NoSpacing"/>
              <w:pBdr>
                <w:bottom w:val="double" w:sz="4" w:space="1" w:color="auto"/>
              </w:pBdr>
              <w:jc w:val="right"/>
              <w:rPr>
                <w:rFonts w:asciiTheme="majorBidi" w:hAnsiTheme="majorBidi" w:cstheme="majorBidi"/>
                <w:sz w:val="28"/>
              </w:rPr>
            </w:pPr>
            <w:r>
              <w:rPr>
                <w:rFonts w:ascii="AngsanaUPC" w:hAnsi="AngsanaUPC" w:cs="AngsanaUPC"/>
                <w:sz w:val="28"/>
              </w:rPr>
              <w:t>(500,000)</w:t>
            </w:r>
          </w:p>
        </w:tc>
        <w:tc>
          <w:tcPr>
            <w:tcW w:w="1418" w:type="dxa"/>
            <w:tcBorders>
              <w:top w:val="nil"/>
              <w:left w:val="nil"/>
              <w:bottom w:val="nil"/>
              <w:right w:val="nil"/>
            </w:tcBorders>
            <w:shd w:val="clear" w:color="auto" w:fill="auto"/>
            <w:vAlign w:val="bottom"/>
          </w:tcPr>
          <w:p w14:paraId="5D0A3777" w14:textId="082A9109" w:rsidR="00AF206B" w:rsidRPr="00AC1DFE" w:rsidRDefault="00AF206B" w:rsidP="00AF206B">
            <w:pPr>
              <w:pStyle w:val="NoSpacing"/>
              <w:pBdr>
                <w:bottom w:val="double" w:sz="4" w:space="1" w:color="auto"/>
              </w:pBdr>
              <w:jc w:val="right"/>
              <w:rPr>
                <w:rFonts w:asciiTheme="majorBidi" w:hAnsiTheme="majorBidi" w:cstheme="majorBidi"/>
                <w:sz w:val="28"/>
              </w:rPr>
            </w:pPr>
            <w:r>
              <w:rPr>
                <w:rFonts w:ascii="AngsanaUPC" w:hAnsi="AngsanaUPC" w:cs="AngsanaUPC"/>
                <w:sz w:val="28"/>
              </w:rPr>
              <w:t>31,360,000</w:t>
            </w:r>
          </w:p>
        </w:tc>
      </w:tr>
      <w:tr w:rsidR="00AF206B" w:rsidRPr="00AC1DFE" w14:paraId="7821BB2A" w14:textId="77777777" w:rsidTr="00AF206B">
        <w:trPr>
          <w:gridAfter w:val="1"/>
          <w:wAfter w:w="3130" w:type="dxa"/>
          <w:trHeight w:val="127"/>
        </w:trPr>
        <w:tc>
          <w:tcPr>
            <w:tcW w:w="3327" w:type="dxa"/>
            <w:vAlign w:val="bottom"/>
          </w:tcPr>
          <w:p w14:paraId="02D43518"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527FD93A" w14:textId="77777777" w:rsidTr="00AF206B">
        <w:trPr>
          <w:gridAfter w:val="1"/>
          <w:wAfter w:w="3130" w:type="dxa"/>
          <w:trHeight w:val="127"/>
        </w:trPr>
        <w:tc>
          <w:tcPr>
            <w:tcW w:w="3327" w:type="dxa"/>
            <w:vAlign w:val="bottom"/>
          </w:tcPr>
          <w:p w14:paraId="4490BA22"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F417DD1"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E84C878"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170B5BB8"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9CA5732"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5BE8332D" w14:textId="77777777" w:rsidTr="00AF206B">
        <w:trPr>
          <w:gridAfter w:val="1"/>
          <w:wAfter w:w="3130" w:type="dxa"/>
          <w:trHeight w:val="127"/>
        </w:trPr>
        <w:tc>
          <w:tcPr>
            <w:tcW w:w="3327" w:type="dxa"/>
            <w:vAlign w:val="bottom"/>
          </w:tcPr>
          <w:p w14:paraId="79DF0152"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B42B021"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86BE03E"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6D8686E8"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CF2710F"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49A73B09" w14:textId="77777777" w:rsidTr="00AF206B">
        <w:trPr>
          <w:gridAfter w:val="1"/>
          <w:wAfter w:w="3130" w:type="dxa"/>
          <w:trHeight w:val="127"/>
        </w:trPr>
        <w:tc>
          <w:tcPr>
            <w:tcW w:w="3327" w:type="dxa"/>
            <w:vAlign w:val="bottom"/>
          </w:tcPr>
          <w:p w14:paraId="22407F53"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1F61658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767FAAE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1ACB493D"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3C5785D"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311F93F1" w14:textId="77777777" w:rsidTr="00AF206B">
        <w:trPr>
          <w:gridAfter w:val="1"/>
          <w:wAfter w:w="3130" w:type="dxa"/>
          <w:trHeight w:val="127"/>
        </w:trPr>
        <w:tc>
          <w:tcPr>
            <w:tcW w:w="3327" w:type="dxa"/>
            <w:vAlign w:val="bottom"/>
          </w:tcPr>
          <w:p w14:paraId="4B0E0714"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4325557"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00EAF5"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04298B1"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5E8700E"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06098DA0" w14:textId="77777777" w:rsidTr="00AF206B">
        <w:trPr>
          <w:gridAfter w:val="1"/>
          <w:wAfter w:w="3130" w:type="dxa"/>
          <w:trHeight w:val="127"/>
        </w:trPr>
        <w:tc>
          <w:tcPr>
            <w:tcW w:w="3327" w:type="dxa"/>
            <w:vAlign w:val="bottom"/>
          </w:tcPr>
          <w:p w14:paraId="095C2E67"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306CE8EE"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5D30BF3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2236E47"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44A6B78"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440C151B" w14:textId="77777777" w:rsidTr="00AF206B">
        <w:trPr>
          <w:gridAfter w:val="1"/>
          <w:wAfter w:w="3130" w:type="dxa"/>
          <w:trHeight w:val="127"/>
        </w:trPr>
        <w:tc>
          <w:tcPr>
            <w:tcW w:w="3327" w:type="dxa"/>
            <w:vAlign w:val="bottom"/>
          </w:tcPr>
          <w:p w14:paraId="007B8D7D"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1EEFB6B9"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6D41A787"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AC4E6F6"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EDD1F71"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3F8D0668" w14:textId="77777777" w:rsidTr="00AF206B">
        <w:trPr>
          <w:gridAfter w:val="1"/>
          <w:wAfter w:w="3130" w:type="dxa"/>
          <w:trHeight w:val="127"/>
        </w:trPr>
        <w:tc>
          <w:tcPr>
            <w:tcW w:w="3327" w:type="dxa"/>
            <w:vAlign w:val="bottom"/>
          </w:tcPr>
          <w:p w14:paraId="4107DA44"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54D381F"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5E6ED9CC"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DA64D76"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FF6865A"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0480BA17" w14:textId="77777777" w:rsidTr="00AF206B">
        <w:trPr>
          <w:gridAfter w:val="1"/>
          <w:wAfter w:w="3130" w:type="dxa"/>
          <w:trHeight w:val="127"/>
        </w:trPr>
        <w:tc>
          <w:tcPr>
            <w:tcW w:w="3327" w:type="dxa"/>
            <w:vAlign w:val="bottom"/>
          </w:tcPr>
          <w:p w14:paraId="1F1EB86F"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8964CE4"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910CD7A"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4A78488"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9942CA0"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7EC8B05A" w14:textId="77777777" w:rsidTr="00AF206B">
        <w:trPr>
          <w:gridAfter w:val="1"/>
          <w:wAfter w:w="3130" w:type="dxa"/>
          <w:trHeight w:val="127"/>
        </w:trPr>
        <w:tc>
          <w:tcPr>
            <w:tcW w:w="3327" w:type="dxa"/>
            <w:vAlign w:val="bottom"/>
          </w:tcPr>
          <w:p w14:paraId="57655E35"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6DC0DF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230FA59A"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A50D0A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9604F21"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4FCF4E9B" w14:textId="77777777" w:rsidTr="00AF206B">
        <w:trPr>
          <w:gridAfter w:val="1"/>
          <w:wAfter w:w="3130" w:type="dxa"/>
          <w:trHeight w:val="127"/>
        </w:trPr>
        <w:tc>
          <w:tcPr>
            <w:tcW w:w="3327" w:type="dxa"/>
            <w:vAlign w:val="bottom"/>
          </w:tcPr>
          <w:p w14:paraId="3A6C6BFA"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C77271D"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22486D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E549608"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E0C7AC9"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4893AD3D" w14:textId="77777777" w:rsidTr="00AF206B">
        <w:trPr>
          <w:gridAfter w:val="1"/>
          <w:wAfter w:w="3130" w:type="dxa"/>
          <w:trHeight w:val="127"/>
        </w:trPr>
        <w:tc>
          <w:tcPr>
            <w:tcW w:w="3327" w:type="dxa"/>
            <w:vAlign w:val="bottom"/>
          </w:tcPr>
          <w:p w14:paraId="5DE7D98B"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9199BE"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6C3C53F"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F72D6B4"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A3A8E8"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316093F5" w14:textId="77777777" w:rsidTr="00AF206B">
        <w:trPr>
          <w:gridAfter w:val="1"/>
          <w:wAfter w:w="3130" w:type="dxa"/>
          <w:trHeight w:val="127"/>
        </w:trPr>
        <w:tc>
          <w:tcPr>
            <w:tcW w:w="3327" w:type="dxa"/>
            <w:vAlign w:val="bottom"/>
          </w:tcPr>
          <w:p w14:paraId="73C7ED12" w14:textId="77777777" w:rsidR="00AF206B" w:rsidRPr="00AC1DFE" w:rsidRDefault="00AF206B" w:rsidP="00AF206B">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57DEBBEE"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16DC84FC"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4E68420"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A678B87" w14:textId="77777777" w:rsidR="00AF206B" w:rsidRPr="00AC1DFE" w:rsidRDefault="00AF206B" w:rsidP="00AF206B">
            <w:pPr>
              <w:pStyle w:val="NoSpacing"/>
              <w:spacing w:line="240" w:lineRule="exact"/>
              <w:jc w:val="right"/>
              <w:rPr>
                <w:rFonts w:asciiTheme="majorBidi" w:hAnsiTheme="majorBidi" w:cstheme="majorBidi"/>
                <w:sz w:val="28"/>
              </w:rPr>
            </w:pPr>
          </w:p>
        </w:tc>
      </w:tr>
      <w:tr w:rsidR="00AF206B" w:rsidRPr="00AC1DFE" w14:paraId="2013288A" w14:textId="77777777" w:rsidTr="00AF206B">
        <w:trPr>
          <w:gridAfter w:val="1"/>
          <w:wAfter w:w="3130" w:type="dxa"/>
          <w:trHeight w:val="374"/>
        </w:trPr>
        <w:tc>
          <w:tcPr>
            <w:tcW w:w="3327" w:type="dxa"/>
            <w:vAlign w:val="bottom"/>
          </w:tcPr>
          <w:p w14:paraId="2E04C64C" w14:textId="77777777" w:rsidR="00AF206B" w:rsidRPr="00AC1DFE" w:rsidRDefault="00AF206B" w:rsidP="00AF206B">
            <w:pPr>
              <w:pStyle w:val="NoSpacing"/>
              <w:ind w:left="606" w:firstLine="12"/>
              <w:rPr>
                <w:rFonts w:asciiTheme="majorBidi" w:hAnsiTheme="majorBidi" w:cstheme="majorBidi"/>
                <w:sz w:val="28"/>
                <w:cs/>
              </w:rPr>
            </w:pPr>
            <w:bookmarkStart w:id="1" w:name="_Hlk68653335"/>
          </w:p>
        </w:tc>
        <w:tc>
          <w:tcPr>
            <w:tcW w:w="5670" w:type="dxa"/>
            <w:gridSpan w:val="4"/>
            <w:shd w:val="clear" w:color="auto" w:fill="auto"/>
            <w:vAlign w:val="bottom"/>
          </w:tcPr>
          <w:p w14:paraId="38D35FE8" w14:textId="5E6ADD2A" w:rsidR="00AF206B" w:rsidRPr="00AC1DFE" w:rsidRDefault="00AF206B" w:rsidP="00AF206B">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bookmarkEnd w:id="1"/>
      <w:tr w:rsidR="00AF206B" w:rsidRPr="00AC1DFE" w14:paraId="099864C0" w14:textId="77777777" w:rsidTr="00AF206B">
        <w:trPr>
          <w:gridAfter w:val="1"/>
          <w:wAfter w:w="3130" w:type="dxa"/>
          <w:trHeight w:val="374"/>
        </w:trPr>
        <w:tc>
          <w:tcPr>
            <w:tcW w:w="3327" w:type="dxa"/>
            <w:vAlign w:val="bottom"/>
          </w:tcPr>
          <w:p w14:paraId="0D387387" w14:textId="77777777" w:rsidR="00AF206B" w:rsidRPr="00AC1DFE" w:rsidRDefault="00AF206B" w:rsidP="00AF206B">
            <w:pPr>
              <w:pStyle w:val="NoSpacing"/>
              <w:ind w:left="606" w:firstLine="12"/>
              <w:rPr>
                <w:rFonts w:asciiTheme="majorBidi" w:hAnsiTheme="majorBidi" w:cstheme="majorBidi"/>
                <w:sz w:val="28"/>
                <w:cs/>
              </w:rPr>
            </w:pPr>
          </w:p>
        </w:tc>
        <w:tc>
          <w:tcPr>
            <w:tcW w:w="2835" w:type="dxa"/>
            <w:gridSpan w:val="2"/>
          </w:tcPr>
          <w:p w14:paraId="347962EE" w14:textId="1D609A17"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5" w:type="dxa"/>
            <w:gridSpan w:val="2"/>
          </w:tcPr>
          <w:p w14:paraId="1BAAFC29" w14:textId="20FE766E"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AF206B" w:rsidRPr="00AC1DFE" w14:paraId="3D1401B3" w14:textId="77777777" w:rsidTr="00AF206B">
        <w:trPr>
          <w:gridAfter w:val="1"/>
          <w:wAfter w:w="3130" w:type="dxa"/>
          <w:trHeight w:val="374"/>
        </w:trPr>
        <w:tc>
          <w:tcPr>
            <w:tcW w:w="3327" w:type="dxa"/>
            <w:vAlign w:val="bottom"/>
          </w:tcPr>
          <w:p w14:paraId="3605D07D" w14:textId="77777777" w:rsidR="00AF206B" w:rsidRPr="00AC1DFE" w:rsidRDefault="00AF206B" w:rsidP="00AF206B">
            <w:pPr>
              <w:pStyle w:val="NoSpacing"/>
              <w:ind w:left="606" w:firstLine="12"/>
              <w:rPr>
                <w:rFonts w:asciiTheme="majorBidi" w:hAnsiTheme="majorBidi" w:cstheme="majorBidi"/>
                <w:sz w:val="28"/>
                <w:cs/>
              </w:rPr>
            </w:pPr>
          </w:p>
        </w:tc>
        <w:tc>
          <w:tcPr>
            <w:tcW w:w="1417" w:type="dxa"/>
            <w:shd w:val="clear" w:color="auto" w:fill="auto"/>
          </w:tcPr>
          <w:p w14:paraId="181C1A9D" w14:textId="39A4B5A7"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4</w:t>
            </w:r>
          </w:p>
        </w:tc>
        <w:tc>
          <w:tcPr>
            <w:tcW w:w="1418" w:type="dxa"/>
            <w:shd w:val="clear" w:color="auto" w:fill="auto"/>
          </w:tcPr>
          <w:p w14:paraId="0935AC4A" w14:textId="7EC24223"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c>
          <w:tcPr>
            <w:tcW w:w="1417" w:type="dxa"/>
            <w:shd w:val="clear" w:color="auto" w:fill="auto"/>
          </w:tcPr>
          <w:p w14:paraId="6B1F4FA6" w14:textId="53E9BD12"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4</w:t>
            </w:r>
          </w:p>
        </w:tc>
        <w:tc>
          <w:tcPr>
            <w:tcW w:w="1418" w:type="dxa"/>
          </w:tcPr>
          <w:p w14:paraId="2B3F790F" w14:textId="368325CC"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r>
      <w:tr w:rsidR="00AF206B" w:rsidRPr="00AC1DFE" w14:paraId="2D8AAE15" w14:textId="77777777" w:rsidTr="00AF206B">
        <w:trPr>
          <w:gridAfter w:val="1"/>
          <w:wAfter w:w="3130" w:type="dxa"/>
          <w:trHeight w:val="374"/>
        </w:trPr>
        <w:tc>
          <w:tcPr>
            <w:tcW w:w="3327" w:type="dxa"/>
            <w:vAlign w:val="bottom"/>
          </w:tcPr>
          <w:p w14:paraId="6A166578" w14:textId="54A0D937" w:rsidR="00AF206B" w:rsidRPr="00AC1DFE" w:rsidRDefault="00AF206B" w:rsidP="00AF206B">
            <w:pPr>
              <w:pStyle w:val="NoSpacing"/>
              <w:ind w:left="39" w:firstLine="12"/>
              <w:rPr>
                <w:rFonts w:asciiTheme="majorBidi" w:hAnsiTheme="majorBidi" w:cstheme="majorBidi"/>
                <w:sz w:val="28"/>
                <w:cs/>
              </w:rPr>
            </w:pPr>
            <w:r w:rsidRPr="00AC1DFE">
              <w:rPr>
                <w:rFonts w:asciiTheme="majorBidi" w:hAnsiTheme="majorBidi" w:cstheme="majorBidi"/>
                <w:b/>
                <w:bCs/>
                <w:sz w:val="28"/>
              </w:rPr>
              <w:t>Damages guarantee</w:t>
            </w:r>
          </w:p>
        </w:tc>
        <w:tc>
          <w:tcPr>
            <w:tcW w:w="1417" w:type="dxa"/>
            <w:shd w:val="clear" w:color="auto" w:fill="auto"/>
            <w:vAlign w:val="center"/>
          </w:tcPr>
          <w:p w14:paraId="783FABBE" w14:textId="77777777" w:rsidR="00AF206B" w:rsidRPr="00AC1DFE" w:rsidRDefault="00AF206B" w:rsidP="00AF206B">
            <w:pPr>
              <w:pStyle w:val="NoSpacing"/>
              <w:jc w:val="center"/>
              <w:rPr>
                <w:rFonts w:ascii="AngsanaUPC" w:hAnsi="AngsanaUPC" w:cs="AngsanaUPC"/>
                <w:sz w:val="28"/>
              </w:rPr>
            </w:pPr>
          </w:p>
        </w:tc>
        <w:tc>
          <w:tcPr>
            <w:tcW w:w="1418" w:type="dxa"/>
            <w:shd w:val="clear" w:color="auto" w:fill="auto"/>
            <w:vAlign w:val="bottom"/>
          </w:tcPr>
          <w:p w14:paraId="3DACA198" w14:textId="77777777" w:rsidR="00AF206B" w:rsidRPr="00AC1DFE" w:rsidRDefault="00AF206B" w:rsidP="00AF206B">
            <w:pPr>
              <w:pStyle w:val="NoSpacing"/>
              <w:jc w:val="center"/>
              <w:rPr>
                <w:rFonts w:ascii="AngsanaUPC" w:hAnsi="AngsanaUPC" w:cs="AngsanaUPC"/>
                <w:sz w:val="28"/>
              </w:rPr>
            </w:pPr>
          </w:p>
        </w:tc>
        <w:tc>
          <w:tcPr>
            <w:tcW w:w="1417" w:type="dxa"/>
            <w:shd w:val="clear" w:color="auto" w:fill="auto"/>
            <w:vAlign w:val="center"/>
          </w:tcPr>
          <w:p w14:paraId="22C00A94" w14:textId="77777777" w:rsidR="00AF206B" w:rsidRPr="00AC1DFE" w:rsidRDefault="00AF206B" w:rsidP="00AF206B">
            <w:pPr>
              <w:pStyle w:val="NoSpacing"/>
              <w:jc w:val="center"/>
              <w:rPr>
                <w:rFonts w:ascii="AngsanaUPC" w:hAnsi="AngsanaUPC" w:cs="AngsanaUPC"/>
                <w:sz w:val="28"/>
              </w:rPr>
            </w:pPr>
          </w:p>
        </w:tc>
        <w:tc>
          <w:tcPr>
            <w:tcW w:w="1418" w:type="dxa"/>
            <w:vAlign w:val="bottom"/>
          </w:tcPr>
          <w:p w14:paraId="3C6298BF" w14:textId="77777777" w:rsidR="00AF206B" w:rsidRPr="00AC1DFE" w:rsidRDefault="00AF206B" w:rsidP="00AF206B">
            <w:pPr>
              <w:pStyle w:val="NoSpacing"/>
              <w:jc w:val="center"/>
              <w:rPr>
                <w:rFonts w:ascii="AngsanaUPC" w:hAnsi="AngsanaUPC" w:cs="AngsanaUPC"/>
                <w:sz w:val="28"/>
              </w:rPr>
            </w:pPr>
          </w:p>
        </w:tc>
      </w:tr>
      <w:tr w:rsidR="00AF206B" w:rsidRPr="00AC1DFE" w14:paraId="2861887F" w14:textId="77777777" w:rsidTr="00AF206B">
        <w:trPr>
          <w:gridAfter w:val="1"/>
          <w:wAfter w:w="3130" w:type="dxa"/>
          <w:trHeight w:val="374"/>
        </w:trPr>
        <w:tc>
          <w:tcPr>
            <w:tcW w:w="3327" w:type="dxa"/>
            <w:vAlign w:val="bottom"/>
          </w:tcPr>
          <w:p w14:paraId="3948CB3E" w14:textId="180CAB3A" w:rsidR="00AF206B" w:rsidRPr="00AC1DFE" w:rsidRDefault="00AF206B" w:rsidP="00AF206B">
            <w:pPr>
              <w:pStyle w:val="NoSpacing"/>
              <w:ind w:left="319"/>
              <w:rPr>
                <w:rFonts w:asciiTheme="majorBidi" w:hAnsiTheme="majorBidi" w:cstheme="majorBidi"/>
                <w:sz w:val="28"/>
                <w:cs/>
              </w:rPr>
            </w:pPr>
            <w:r w:rsidRPr="00AC1DFE">
              <w:rPr>
                <w:rFonts w:asciiTheme="majorBidi" w:hAnsiTheme="majorBidi" w:cstheme="majorBidi"/>
                <w:sz w:val="28"/>
              </w:rPr>
              <w:t>Related companies</w:t>
            </w:r>
          </w:p>
        </w:tc>
        <w:tc>
          <w:tcPr>
            <w:tcW w:w="1417" w:type="dxa"/>
            <w:shd w:val="clear" w:color="auto" w:fill="auto"/>
            <w:vAlign w:val="bottom"/>
          </w:tcPr>
          <w:p w14:paraId="38A9D248" w14:textId="3CF4EF12"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561,360</w:t>
            </w:r>
          </w:p>
        </w:tc>
        <w:tc>
          <w:tcPr>
            <w:tcW w:w="1418" w:type="dxa"/>
            <w:shd w:val="clear" w:color="auto" w:fill="auto"/>
            <w:vAlign w:val="bottom"/>
          </w:tcPr>
          <w:p w14:paraId="65F4D5F1" w14:textId="3F51C929"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615,360</w:t>
            </w:r>
          </w:p>
        </w:tc>
        <w:tc>
          <w:tcPr>
            <w:tcW w:w="1417" w:type="dxa"/>
            <w:shd w:val="clear" w:color="auto" w:fill="auto"/>
            <w:vAlign w:val="bottom"/>
          </w:tcPr>
          <w:p w14:paraId="7CC06AD2" w14:textId="3F9F108C"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561,360</w:t>
            </w:r>
          </w:p>
        </w:tc>
        <w:tc>
          <w:tcPr>
            <w:tcW w:w="1418" w:type="dxa"/>
            <w:tcBorders>
              <w:top w:val="nil"/>
              <w:left w:val="nil"/>
              <w:bottom w:val="nil"/>
              <w:right w:val="nil"/>
            </w:tcBorders>
            <w:shd w:val="clear" w:color="auto" w:fill="auto"/>
            <w:vAlign w:val="bottom"/>
          </w:tcPr>
          <w:p w14:paraId="7CCEE62F" w14:textId="4DBD02C9"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615,360</w:t>
            </w:r>
          </w:p>
        </w:tc>
      </w:tr>
      <w:tr w:rsidR="00AF206B" w:rsidRPr="00AC1DFE" w14:paraId="22A6DD00" w14:textId="77777777" w:rsidTr="00AF206B">
        <w:trPr>
          <w:gridAfter w:val="1"/>
          <w:wAfter w:w="3130" w:type="dxa"/>
          <w:trHeight w:val="374"/>
        </w:trPr>
        <w:tc>
          <w:tcPr>
            <w:tcW w:w="3327" w:type="dxa"/>
            <w:vAlign w:val="bottom"/>
          </w:tcPr>
          <w:p w14:paraId="7FFE70A9" w14:textId="77777777" w:rsidR="00AF206B" w:rsidRPr="00AC1DFE" w:rsidRDefault="00AF206B" w:rsidP="00AF206B">
            <w:pPr>
              <w:pStyle w:val="NoSpacing"/>
              <w:ind w:left="319"/>
              <w:rPr>
                <w:rFonts w:asciiTheme="majorBidi" w:hAnsiTheme="majorBidi" w:cstheme="majorBidi"/>
                <w:sz w:val="28"/>
              </w:rPr>
            </w:pPr>
          </w:p>
        </w:tc>
        <w:tc>
          <w:tcPr>
            <w:tcW w:w="1417" w:type="dxa"/>
            <w:shd w:val="clear" w:color="auto" w:fill="auto"/>
            <w:vAlign w:val="bottom"/>
          </w:tcPr>
          <w:p w14:paraId="5F35077E"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106D4F9B" w14:textId="77777777" w:rsidR="00AF206B" w:rsidRPr="00AC1DFE" w:rsidRDefault="00AF206B" w:rsidP="00AF206B">
            <w:pPr>
              <w:pStyle w:val="NoSpacing"/>
              <w:jc w:val="right"/>
              <w:rPr>
                <w:rFonts w:ascii="AngsanaUPC" w:hAnsi="AngsanaUPC" w:cs="AngsanaUPC"/>
                <w:sz w:val="28"/>
              </w:rPr>
            </w:pPr>
          </w:p>
        </w:tc>
        <w:tc>
          <w:tcPr>
            <w:tcW w:w="1417" w:type="dxa"/>
            <w:shd w:val="clear" w:color="auto" w:fill="auto"/>
            <w:vAlign w:val="bottom"/>
          </w:tcPr>
          <w:p w14:paraId="4C93B730" w14:textId="77777777" w:rsidR="00AF206B" w:rsidRPr="00AC1DFE" w:rsidRDefault="00AF206B" w:rsidP="00AF206B">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9E78A06" w14:textId="77777777" w:rsidR="00AF206B" w:rsidRPr="00AC1DFE" w:rsidRDefault="00AF206B" w:rsidP="00AF206B">
            <w:pPr>
              <w:pStyle w:val="NoSpacing"/>
              <w:jc w:val="right"/>
              <w:rPr>
                <w:rFonts w:ascii="AngsanaUPC" w:hAnsi="AngsanaUPC" w:cs="AngsanaUPC"/>
                <w:sz w:val="28"/>
              </w:rPr>
            </w:pPr>
          </w:p>
        </w:tc>
      </w:tr>
      <w:tr w:rsidR="00AF206B" w:rsidRPr="00AC1DFE" w14:paraId="31258043" w14:textId="77777777" w:rsidTr="00AF206B">
        <w:trPr>
          <w:gridAfter w:val="1"/>
          <w:wAfter w:w="3130" w:type="dxa"/>
          <w:trHeight w:val="374"/>
        </w:trPr>
        <w:tc>
          <w:tcPr>
            <w:tcW w:w="3327" w:type="dxa"/>
            <w:vAlign w:val="bottom"/>
          </w:tcPr>
          <w:p w14:paraId="24D37868" w14:textId="3C73CD36" w:rsidR="00AF206B" w:rsidRPr="00AC1DFE" w:rsidRDefault="00AF206B" w:rsidP="00AF206B">
            <w:pPr>
              <w:pStyle w:val="NoSpacing"/>
              <w:ind w:left="39" w:firstLine="12"/>
              <w:rPr>
                <w:rFonts w:asciiTheme="majorBidi" w:hAnsiTheme="majorBidi" w:cstheme="majorBidi"/>
                <w:b/>
                <w:bCs/>
                <w:sz w:val="28"/>
              </w:rPr>
            </w:pPr>
            <w:r w:rsidRPr="00AC1DFE">
              <w:rPr>
                <w:rFonts w:asciiTheme="majorBidi" w:hAnsiTheme="majorBidi" w:cstheme="majorBidi"/>
                <w:b/>
                <w:bCs/>
                <w:sz w:val="28"/>
              </w:rPr>
              <w:t>Accrued interest income</w:t>
            </w:r>
          </w:p>
        </w:tc>
        <w:tc>
          <w:tcPr>
            <w:tcW w:w="1417" w:type="dxa"/>
            <w:shd w:val="clear" w:color="auto" w:fill="auto"/>
            <w:vAlign w:val="bottom"/>
          </w:tcPr>
          <w:p w14:paraId="5FBF02E6"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3DDF1895" w14:textId="77777777" w:rsidR="00AF206B" w:rsidRPr="00AC1DFE" w:rsidRDefault="00AF206B" w:rsidP="00AF206B">
            <w:pPr>
              <w:pStyle w:val="NoSpacing"/>
              <w:jc w:val="right"/>
              <w:rPr>
                <w:rFonts w:ascii="AngsanaUPC" w:hAnsi="AngsanaUPC" w:cs="AngsanaUPC"/>
                <w:sz w:val="28"/>
              </w:rPr>
            </w:pPr>
          </w:p>
        </w:tc>
        <w:tc>
          <w:tcPr>
            <w:tcW w:w="1417" w:type="dxa"/>
            <w:shd w:val="clear" w:color="auto" w:fill="auto"/>
            <w:vAlign w:val="bottom"/>
          </w:tcPr>
          <w:p w14:paraId="32BEDC9A" w14:textId="77777777" w:rsidR="00AF206B" w:rsidRPr="00AC1DFE" w:rsidRDefault="00AF206B" w:rsidP="00AF206B">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F21DCEE" w14:textId="77777777" w:rsidR="00AF206B" w:rsidRPr="00AC1DFE" w:rsidRDefault="00AF206B" w:rsidP="00AF206B">
            <w:pPr>
              <w:pStyle w:val="NoSpacing"/>
              <w:jc w:val="right"/>
              <w:rPr>
                <w:rFonts w:ascii="AngsanaUPC" w:hAnsi="AngsanaUPC" w:cs="AngsanaUPC"/>
                <w:sz w:val="28"/>
              </w:rPr>
            </w:pPr>
          </w:p>
        </w:tc>
      </w:tr>
      <w:tr w:rsidR="00AF206B" w:rsidRPr="00AC1DFE" w14:paraId="34E9F4C2" w14:textId="77777777" w:rsidTr="00AF206B">
        <w:trPr>
          <w:gridAfter w:val="1"/>
          <w:wAfter w:w="3130" w:type="dxa"/>
          <w:trHeight w:val="374"/>
        </w:trPr>
        <w:tc>
          <w:tcPr>
            <w:tcW w:w="3327" w:type="dxa"/>
            <w:vAlign w:val="bottom"/>
          </w:tcPr>
          <w:p w14:paraId="383C8778" w14:textId="41945B52" w:rsidR="00AF206B" w:rsidRPr="00AC1DFE" w:rsidRDefault="00AF206B" w:rsidP="00AF206B">
            <w:pPr>
              <w:pStyle w:val="NoSpacing"/>
              <w:ind w:left="319"/>
              <w:rPr>
                <w:rFonts w:asciiTheme="majorBidi" w:hAnsiTheme="majorBidi" w:cstheme="majorBidi"/>
                <w:sz w:val="28"/>
              </w:rPr>
            </w:pPr>
            <w:r w:rsidRPr="00AC1DFE">
              <w:rPr>
                <w:rFonts w:asciiTheme="majorBidi" w:hAnsiTheme="majorBidi" w:cstheme="majorBidi"/>
                <w:sz w:val="28"/>
              </w:rPr>
              <w:t>Subsidiary</w:t>
            </w:r>
          </w:p>
        </w:tc>
        <w:tc>
          <w:tcPr>
            <w:tcW w:w="1417" w:type="dxa"/>
            <w:shd w:val="clear" w:color="auto" w:fill="auto"/>
            <w:vAlign w:val="bottom"/>
          </w:tcPr>
          <w:p w14:paraId="0525D4BF" w14:textId="16DA3D3D" w:rsidR="00AF206B" w:rsidRPr="00AC1DFE"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175F682C" w14:textId="46581CBF"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w:t>
            </w:r>
          </w:p>
        </w:tc>
        <w:tc>
          <w:tcPr>
            <w:tcW w:w="1417" w:type="dxa"/>
            <w:shd w:val="clear" w:color="auto" w:fill="auto"/>
            <w:vAlign w:val="bottom"/>
          </w:tcPr>
          <w:p w14:paraId="422C3015" w14:textId="3D5396FD" w:rsidR="00AF206B" w:rsidRPr="00AC1DFE" w:rsidRDefault="00AF206B" w:rsidP="00AF206B">
            <w:pPr>
              <w:pStyle w:val="NoSpacing"/>
              <w:jc w:val="right"/>
              <w:rPr>
                <w:rFonts w:ascii="AngsanaUPC" w:hAnsi="AngsanaUPC" w:cs="AngsanaUPC"/>
                <w:sz w:val="28"/>
              </w:rPr>
            </w:pPr>
            <w:r>
              <w:rPr>
                <w:rFonts w:ascii="AngsanaUPC" w:hAnsi="AngsanaUPC" w:cs="AngsanaUPC"/>
                <w:sz w:val="28"/>
              </w:rPr>
              <w:t>82,073,981</w:t>
            </w:r>
          </w:p>
        </w:tc>
        <w:tc>
          <w:tcPr>
            <w:tcW w:w="1418" w:type="dxa"/>
            <w:tcBorders>
              <w:top w:val="nil"/>
              <w:left w:val="nil"/>
              <w:bottom w:val="nil"/>
              <w:right w:val="nil"/>
            </w:tcBorders>
            <w:shd w:val="clear" w:color="auto" w:fill="auto"/>
            <w:vAlign w:val="bottom"/>
          </w:tcPr>
          <w:p w14:paraId="343D7623" w14:textId="4D808230"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62,122,048</w:t>
            </w:r>
          </w:p>
        </w:tc>
      </w:tr>
      <w:tr w:rsidR="00AF206B" w:rsidRPr="00AC1DFE" w14:paraId="625F3FEF" w14:textId="77777777" w:rsidTr="00AF206B">
        <w:trPr>
          <w:gridAfter w:val="1"/>
          <w:wAfter w:w="3130" w:type="dxa"/>
          <w:trHeight w:val="374"/>
        </w:trPr>
        <w:tc>
          <w:tcPr>
            <w:tcW w:w="3327" w:type="dxa"/>
            <w:vAlign w:val="bottom"/>
          </w:tcPr>
          <w:p w14:paraId="5E8F9630" w14:textId="700C0E1C" w:rsidR="00AF206B" w:rsidRPr="00AC1DFE" w:rsidRDefault="00AF206B" w:rsidP="00AF206B">
            <w:pPr>
              <w:pStyle w:val="NoSpacing"/>
              <w:ind w:left="319"/>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45818A8D" w14:textId="560F3F35" w:rsidR="00AF206B" w:rsidRPr="00AC1DFE" w:rsidRDefault="00AF206B" w:rsidP="00AF206B">
            <w:pPr>
              <w:pStyle w:val="NoSpacing"/>
              <w:pBdr>
                <w:bottom w:val="single" w:sz="4" w:space="1" w:color="auto"/>
              </w:pBdr>
              <w:jc w:val="right"/>
              <w:rPr>
                <w:rFonts w:ascii="AngsanaUPC" w:hAnsi="AngsanaUPC" w:cs="AngsanaUPC"/>
                <w:sz w:val="28"/>
              </w:rPr>
            </w:pPr>
            <w:r>
              <w:rPr>
                <w:rFonts w:ascii="AngsanaUPC" w:hAnsi="AngsanaUPC" w:cs="AngsanaUPC"/>
                <w:sz w:val="28"/>
              </w:rPr>
              <w:t>88,327,015</w:t>
            </w:r>
          </w:p>
        </w:tc>
        <w:tc>
          <w:tcPr>
            <w:tcW w:w="1418" w:type="dxa"/>
            <w:shd w:val="clear" w:color="auto" w:fill="auto"/>
            <w:vAlign w:val="bottom"/>
          </w:tcPr>
          <w:p w14:paraId="15AD1845" w14:textId="5CA8DB7A" w:rsidR="00AF206B" w:rsidRPr="00AC1DFE" w:rsidRDefault="00AF206B" w:rsidP="00AF206B">
            <w:pPr>
              <w:pStyle w:val="NoSpacing"/>
              <w:pBdr>
                <w:bottom w:val="single" w:sz="4" w:space="1" w:color="auto"/>
              </w:pBdr>
              <w:jc w:val="right"/>
              <w:rPr>
                <w:rFonts w:ascii="AngsanaUPC" w:hAnsi="AngsanaUPC" w:cs="AngsanaUPC"/>
                <w:sz w:val="28"/>
              </w:rPr>
            </w:pPr>
            <w:r w:rsidRPr="002552FB">
              <w:rPr>
                <w:rFonts w:ascii="AngsanaUPC" w:hAnsi="AngsanaUPC" w:cs="AngsanaUPC"/>
                <w:sz w:val="28"/>
              </w:rPr>
              <w:t>69,594,724</w:t>
            </w:r>
          </w:p>
        </w:tc>
        <w:tc>
          <w:tcPr>
            <w:tcW w:w="1417" w:type="dxa"/>
            <w:shd w:val="clear" w:color="auto" w:fill="auto"/>
            <w:vAlign w:val="bottom"/>
          </w:tcPr>
          <w:p w14:paraId="2C88C8C3" w14:textId="54F8AD90" w:rsidR="00AF206B" w:rsidRPr="00AC1DFE" w:rsidRDefault="00AF206B" w:rsidP="00AF206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68AB570" w14:textId="7546104F" w:rsidR="00AF206B" w:rsidRPr="00AC1DFE" w:rsidRDefault="00AF206B" w:rsidP="00AF206B">
            <w:pPr>
              <w:pStyle w:val="NoSpacing"/>
              <w:pBdr>
                <w:bottom w:val="single" w:sz="4" w:space="1" w:color="auto"/>
              </w:pBdr>
              <w:jc w:val="right"/>
              <w:rPr>
                <w:rFonts w:ascii="AngsanaUPC" w:hAnsi="AngsanaUPC" w:cs="AngsanaUPC"/>
                <w:sz w:val="28"/>
              </w:rPr>
            </w:pPr>
            <w:r w:rsidRPr="002552FB">
              <w:rPr>
                <w:rFonts w:ascii="AngsanaUPC" w:hAnsi="AngsanaUPC" w:cs="AngsanaUPC"/>
                <w:sz w:val="28"/>
              </w:rPr>
              <w:t>-</w:t>
            </w:r>
          </w:p>
        </w:tc>
      </w:tr>
      <w:tr w:rsidR="00AF206B" w:rsidRPr="00AC1DFE" w14:paraId="162442AD" w14:textId="77777777" w:rsidTr="00AF206B">
        <w:trPr>
          <w:gridAfter w:val="1"/>
          <w:wAfter w:w="3130" w:type="dxa"/>
          <w:trHeight w:val="374"/>
        </w:trPr>
        <w:tc>
          <w:tcPr>
            <w:tcW w:w="3327" w:type="dxa"/>
            <w:vAlign w:val="bottom"/>
          </w:tcPr>
          <w:p w14:paraId="184C945C" w14:textId="081EAD36" w:rsidR="00AF206B" w:rsidRPr="00AC1DFE" w:rsidRDefault="00AF206B" w:rsidP="00AF206B">
            <w:pPr>
              <w:pStyle w:val="NoSpacing"/>
              <w:ind w:left="319"/>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4CE442FF" w14:textId="1BECAFAC" w:rsidR="00AF206B" w:rsidRPr="00AC1DFE" w:rsidRDefault="00AF206B" w:rsidP="00AF206B">
            <w:pPr>
              <w:pStyle w:val="NoSpacing"/>
              <w:pBdr>
                <w:bottom w:val="double" w:sz="4" w:space="1" w:color="auto"/>
              </w:pBdr>
              <w:jc w:val="right"/>
              <w:rPr>
                <w:rFonts w:ascii="AngsanaUPC" w:hAnsi="AngsanaUPC" w:cs="AngsanaUPC"/>
                <w:sz w:val="28"/>
              </w:rPr>
            </w:pPr>
            <w:r>
              <w:rPr>
                <w:rFonts w:ascii="AngsanaUPC" w:hAnsi="AngsanaUPC" w:cs="AngsanaUPC"/>
                <w:sz w:val="28"/>
              </w:rPr>
              <w:t>88,327,015</w:t>
            </w:r>
          </w:p>
        </w:tc>
        <w:tc>
          <w:tcPr>
            <w:tcW w:w="1418" w:type="dxa"/>
            <w:shd w:val="clear" w:color="auto" w:fill="auto"/>
            <w:vAlign w:val="bottom"/>
          </w:tcPr>
          <w:p w14:paraId="6BEB059A" w14:textId="69638873" w:rsidR="00AF206B" w:rsidRPr="00AC1DFE" w:rsidRDefault="00AF206B" w:rsidP="00AF206B">
            <w:pPr>
              <w:pStyle w:val="NoSpacing"/>
              <w:pBdr>
                <w:bottom w:val="double" w:sz="4" w:space="1" w:color="auto"/>
              </w:pBdr>
              <w:jc w:val="right"/>
              <w:rPr>
                <w:rFonts w:ascii="AngsanaUPC" w:hAnsi="AngsanaUPC" w:cs="AngsanaUPC"/>
                <w:sz w:val="28"/>
              </w:rPr>
            </w:pPr>
            <w:r w:rsidRPr="002552FB">
              <w:rPr>
                <w:rFonts w:ascii="AngsanaUPC" w:hAnsi="AngsanaUPC" w:cs="AngsanaUPC"/>
                <w:sz w:val="28"/>
              </w:rPr>
              <w:t>69,594,724</w:t>
            </w:r>
          </w:p>
        </w:tc>
        <w:tc>
          <w:tcPr>
            <w:tcW w:w="1417" w:type="dxa"/>
            <w:shd w:val="clear" w:color="auto" w:fill="auto"/>
            <w:vAlign w:val="bottom"/>
          </w:tcPr>
          <w:p w14:paraId="3242E466" w14:textId="2A769DD6" w:rsidR="00AF206B" w:rsidRPr="00AC1DFE" w:rsidRDefault="00AF206B" w:rsidP="00AF206B">
            <w:pPr>
              <w:pStyle w:val="NoSpacing"/>
              <w:pBdr>
                <w:bottom w:val="double" w:sz="4" w:space="1" w:color="auto"/>
              </w:pBdr>
              <w:jc w:val="right"/>
              <w:rPr>
                <w:rFonts w:ascii="AngsanaUPC" w:hAnsi="AngsanaUPC" w:cs="AngsanaUPC"/>
                <w:sz w:val="28"/>
              </w:rPr>
            </w:pPr>
            <w:r>
              <w:rPr>
                <w:rFonts w:ascii="AngsanaUPC" w:hAnsi="AngsanaUPC" w:cs="AngsanaUPC"/>
                <w:sz w:val="28"/>
              </w:rPr>
              <w:t>82,073,981</w:t>
            </w:r>
          </w:p>
        </w:tc>
        <w:tc>
          <w:tcPr>
            <w:tcW w:w="1418" w:type="dxa"/>
            <w:tcBorders>
              <w:top w:val="nil"/>
              <w:left w:val="nil"/>
              <w:bottom w:val="nil"/>
              <w:right w:val="nil"/>
            </w:tcBorders>
            <w:shd w:val="clear" w:color="auto" w:fill="auto"/>
            <w:vAlign w:val="bottom"/>
          </w:tcPr>
          <w:p w14:paraId="4B40F5D8" w14:textId="30C2B0EA" w:rsidR="00AF206B" w:rsidRPr="00AC1DFE" w:rsidRDefault="00AF206B" w:rsidP="00AF206B">
            <w:pPr>
              <w:pStyle w:val="NoSpacing"/>
              <w:pBdr>
                <w:bottom w:val="double" w:sz="4" w:space="1" w:color="auto"/>
              </w:pBdr>
              <w:jc w:val="right"/>
              <w:rPr>
                <w:rFonts w:ascii="AngsanaUPC" w:hAnsi="AngsanaUPC" w:cs="AngsanaUPC"/>
                <w:sz w:val="28"/>
              </w:rPr>
            </w:pPr>
            <w:r w:rsidRPr="002552FB">
              <w:rPr>
                <w:rFonts w:ascii="AngsanaUPC" w:hAnsi="AngsanaUPC" w:cs="AngsanaUPC"/>
                <w:sz w:val="28"/>
              </w:rPr>
              <w:t>62,122,048</w:t>
            </w:r>
          </w:p>
        </w:tc>
      </w:tr>
      <w:tr w:rsidR="00AF206B" w:rsidRPr="00AC1DFE" w14:paraId="0A8B51E5" w14:textId="77777777" w:rsidTr="00AF206B">
        <w:trPr>
          <w:gridAfter w:val="1"/>
          <w:wAfter w:w="3130" w:type="dxa"/>
          <w:trHeight w:val="374"/>
        </w:trPr>
        <w:tc>
          <w:tcPr>
            <w:tcW w:w="4744" w:type="dxa"/>
            <w:gridSpan w:val="2"/>
            <w:vAlign w:val="bottom"/>
          </w:tcPr>
          <w:p w14:paraId="3CECC565" w14:textId="466D5747" w:rsidR="00AF206B" w:rsidRPr="00AC1DFE" w:rsidRDefault="00AF206B" w:rsidP="00AF206B">
            <w:pPr>
              <w:pStyle w:val="NoSpacing"/>
              <w:spacing w:before="200"/>
              <w:rPr>
                <w:rFonts w:asciiTheme="majorBidi" w:hAnsiTheme="majorBidi" w:cstheme="majorBidi"/>
                <w:b/>
                <w:bCs/>
                <w:sz w:val="28"/>
              </w:rPr>
            </w:pPr>
            <w:r w:rsidRPr="00AC1DFE">
              <w:rPr>
                <w:rFonts w:asciiTheme="majorBidi" w:hAnsiTheme="majorBidi" w:cstheme="majorBidi"/>
                <w:b/>
                <w:bCs/>
                <w:sz w:val="28"/>
              </w:rPr>
              <w:t>Long-term loans to related parties</w:t>
            </w:r>
          </w:p>
        </w:tc>
        <w:tc>
          <w:tcPr>
            <w:tcW w:w="1418" w:type="dxa"/>
            <w:shd w:val="clear" w:color="auto" w:fill="auto"/>
            <w:vAlign w:val="bottom"/>
          </w:tcPr>
          <w:p w14:paraId="625D8E81" w14:textId="77777777" w:rsidR="00AF206B" w:rsidRPr="00AC1DFE" w:rsidRDefault="00AF206B" w:rsidP="00AF206B">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AF206B" w:rsidRPr="00AC1DFE" w:rsidRDefault="00AF206B" w:rsidP="00AF206B">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AF206B" w:rsidRPr="00AC1DFE" w:rsidRDefault="00AF206B" w:rsidP="00AF206B">
            <w:pPr>
              <w:pStyle w:val="NoSpacing"/>
              <w:jc w:val="right"/>
              <w:rPr>
                <w:rFonts w:asciiTheme="majorBidi" w:hAnsiTheme="majorBidi" w:cstheme="majorBidi"/>
                <w:b/>
                <w:bCs/>
                <w:sz w:val="28"/>
              </w:rPr>
            </w:pPr>
          </w:p>
        </w:tc>
      </w:tr>
      <w:tr w:rsidR="00AF206B" w:rsidRPr="00AC1DFE" w14:paraId="5A78F867" w14:textId="77777777" w:rsidTr="00AF206B">
        <w:trPr>
          <w:gridAfter w:val="1"/>
          <w:wAfter w:w="3130" w:type="dxa"/>
          <w:trHeight w:val="374"/>
        </w:trPr>
        <w:tc>
          <w:tcPr>
            <w:tcW w:w="3327" w:type="dxa"/>
            <w:vAlign w:val="bottom"/>
          </w:tcPr>
          <w:p w14:paraId="62258680" w14:textId="77777777" w:rsidR="00AF206B" w:rsidRPr="00AC1DFE" w:rsidRDefault="00AF206B" w:rsidP="00AF206B">
            <w:pPr>
              <w:pStyle w:val="NoSpacing"/>
              <w:ind w:left="606" w:firstLine="12"/>
              <w:rPr>
                <w:rFonts w:asciiTheme="majorBidi" w:hAnsiTheme="majorBidi" w:cstheme="majorBidi"/>
                <w:sz w:val="28"/>
                <w:cs/>
              </w:rPr>
            </w:pPr>
          </w:p>
        </w:tc>
        <w:tc>
          <w:tcPr>
            <w:tcW w:w="5670" w:type="dxa"/>
            <w:gridSpan w:val="4"/>
            <w:vAlign w:val="bottom"/>
          </w:tcPr>
          <w:p w14:paraId="3B1CC9DD" w14:textId="44B36D59" w:rsidR="00AF206B" w:rsidRPr="00AC1DFE" w:rsidRDefault="00AF206B" w:rsidP="00AF206B">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tr w:rsidR="00AF206B" w:rsidRPr="00AC1DFE" w14:paraId="67B69866" w14:textId="77777777" w:rsidTr="00AF206B">
        <w:trPr>
          <w:gridAfter w:val="1"/>
          <w:wAfter w:w="3130" w:type="dxa"/>
          <w:trHeight w:val="374"/>
        </w:trPr>
        <w:tc>
          <w:tcPr>
            <w:tcW w:w="3327" w:type="dxa"/>
            <w:vAlign w:val="bottom"/>
          </w:tcPr>
          <w:p w14:paraId="1A0F4BEF" w14:textId="77777777" w:rsidR="00AF206B" w:rsidRPr="00AC1DFE" w:rsidRDefault="00AF206B" w:rsidP="00AF206B">
            <w:pPr>
              <w:pStyle w:val="NoSpacing"/>
              <w:ind w:left="606" w:firstLine="12"/>
              <w:rPr>
                <w:rFonts w:asciiTheme="majorBidi" w:hAnsiTheme="majorBidi" w:cstheme="majorBidi"/>
                <w:sz w:val="28"/>
                <w:cs/>
              </w:rPr>
            </w:pPr>
          </w:p>
        </w:tc>
        <w:tc>
          <w:tcPr>
            <w:tcW w:w="5670" w:type="dxa"/>
            <w:gridSpan w:val="4"/>
            <w:vAlign w:val="bottom"/>
          </w:tcPr>
          <w:p w14:paraId="5DECFD19" w14:textId="20695C7A"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r>
      <w:tr w:rsidR="00AF206B" w:rsidRPr="00AC1DFE" w14:paraId="3FCC9BF2" w14:textId="77777777" w:rsidTr="00AF206B">
        <w:trPr>
          <w:gridAfter w:val="1"/>
          <w:wAfter w:w="3130" w:type="dxa"/>
          <w:trHeight w:val="374"/>
        </w:trPr>
        <w:tc>
          <w:tcPr>
            <w:tcW w:w="3327" w:type="dxa"/>
            <w:vAlign w:val="bottom"/>
          </w:tcPr>
          <w:p w14:paraId="1A7A8F6B" w14:textId="77777777" w:rsidR="00AF206B" w:rsidRPr="00AC1DFE" w:rsidRDefault="00AF206B" w:rsidP="00AF206B">
            <w:pPr>
              <w:pStyle w:val="NoSpacing"/>
              <w:ind w:left="606" w:firstLine="12"/>
              <w:rPr>
                <w:rFonts w:asciiTheme="majorBidi" w:hAnsiTheme="majorBidi" w:cstheme="majorBidi"/>
                <w:sz w:val="28"/>
                <w:cs/>
              </w:rPr>
            </w:pPr>
          </w:p>
        </w:tc>
        <w:tc>
          <w:tcPr>
            <w:tcW w:w="1417" w:type="dxa"/>
            <w:vAlign w:val="bottom"/>
          </w:tcPr>
          <w:p w14:paraId="6ADCBFE7" w14:textId="4F158516"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Pr="00AC1DFE">
              <w:rPr>
                <w:rFonts w:asciiTheme="majorBidi" w:hAnsiTheme="majorBidi" w:cstheme="majorBidi"/>
                <w:sz w:val="28"/>
              </w:rPr>
              <w:br/>
              <w:t>1, 202</w:t>
            </w:r>
            <w:r>
              <w:rPr>
                <w:rFonts w:asciiTheme="majorBidi" w:hAnsiTheme="majorBidi" w:cstheme="majorBidi"/>
                <w:sz w:val="28"/>
              </w:rPr>
              <w:t>4</w:t>
            </w:r>
          </w:p>
        </w:tc>
        <w:tc>
          <w:tcPr>
            <w:tcW w:w="1418" w:type="dxa"/>
            <w:shd w:val="clear" w:color="auto" w:fill="auto"/>
            <w:vAlign w:val="bottom"/>
          </w:tcPr>
          <w:p w14:paraId="31BAFE6D" w14:textId="03DA5C43"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6DBF58A9" w14:textId="31BE7567"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159D1186" w:rsidR="00AF206B" w:rsidRPr="00AC1DFE" w:rsidRDefault="00AF206B" w:rsidP="00AF206B">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Pr>
                <w:rFonts w:asciiTheme="majorBidi" w:hAnsiTheme="majorBidi" w:cstheme="majorBidi"/>
                <w:sz w:val="28"/>
              </w:rPr>
              <w:t xml:space="preserve">     </w:t>
            </w:r>
            <w:r w:rsidRPr="00AC1DFE">
              <w:rPr>
                <w:rFonts w:asciiTheme="majorBidi" w:hAnsiTheme="majorBidi" w:cstheme="majorBidi"/>
                <w:sz w:val="28"/>
              </w:rPr>
              <w:t>31, 202</w:t>
            </w:r>
            <w:r>
              <w:rPr>
                <w:rFonts w:asciiTheme="majorBidi" w:hAnsiTheme="majorBidi" w:cstheme="majorBidi"/>
                <w:sz w:val="28"/>
              </w:rPr>
              <w:t>4</w:t>
            </w:r>
          </w:p>
        </w:tc>
      </w:tr>
      <w:tr w:rsidR="00AF206B" w:rsidRPr="00AC1DFE" w14:paraId="01E660FA" w14:textId="77777777" w:rsidTr="00AF206B">
        <w:trPr>
          <w:gridAfter w:val="1"/>
          <w:wAfter w:w="3130" w:type="dxa"/>
          <w:trHeight w:val="374"/>
        </w:trPr>
        <w:tc>
          <w:tcPr>
            <w:tcW w:w="3327" w:type="dxa"/>
            <w:vAlign w:val="bottom"/>
          </w:tcPr>
          <w:p w14:paraId="4D4AEDCE" w14:textId="724F49A9"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417" w:type="dxa"/>
            <w:shd w:val="clear" w:color="auto" w:fill="auto"/>
            <w:vAlign w:val="bottom"/>
          </w:tcPr>
          <w:p w14:paraId="4E91CFA7" w14:textId="0CBC32B3"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200,870,000</w:t>
            </w:r>
          </w:p>
        </w:tc>
        <w:tc>
          <w:tcPr>
            <w:tcW w:w="1418" w:type="dxa"/>
            <w:shd w:val="clear" w:color="auto" w:fill="auto"/>
            <w:vAlign w:val="bottom"/>
          </w:tcPr>
          <w:p w14:paraId="4AD80F03" w14:textId="2AF1BF7E"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DC4BBA8" w14:textId="174BFCAC"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F600681" w14:textId="5929194A"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200,870,000</w:t>
            </w:r>
          </w:p>
        </w:tc>
      </w:tr>
      <w:tr w:rsidR="00AF206B" w:rsidRPr="00AC1DFE" w14:paraId="43B0651E" w14:textId="77777777" w:rsidTr="00AF206B">
        <w:trPr>
          <w:gridAfter w:val="1"/>
          <w:wAfter w:w="3130" w:type="dxa"/>
          <w:trHeight w:val="374"/>
        </w:trPr>
        <w:tc>
          <w:tcPr>
            <w:tcW w:w="3327" w:type="dxa"/>
            <w:vAlign w:val="bottom"/>
          </w:tcPr>
          <w:p w14:paraId="7B9B8C75" w14:textId="7975864E" w:rsidR="00AF206B" w:rsidRPr="00AC1DFE" w:rsidRDefault="00AF206B" w:rsidP="00AF206B">
            <w:pPr>
              <w:pStyle w:val="NoSpacing"/>
              <w:ind w:left="873" w:hanging="555"/>
              <w:rPr>
                <w:rFonts w:asciiTheme="majorBidi" w:hAnsiTheme="majorBidi" w:cstheme="majorBidi"/>
                <w:sz w:val="28"/>
                <w:cs/>
              </w:rPr>
            </w:pPr>
            <w:r w:rsidRPr="00AC1DFE">
              <w:rPr>
                <w:rFonts w:asciiTheme="majorBidi" w:hAnsiTheme="majorBidi" w:cstheme="majorBidi"/>
                <w:sz w:val="28"/>
              </w:rPr>
              <w:t xml:space="preserve">Less Share of loss from </w:t>
            </w:r>
            <w:r w:rsidRPr="00AC1DFE">
              <w:rPr>
                <w:rFonts w:asciiTheme="majorBidi" w:hAnsiTheme="majorBidi" w:cstheme="majorBidi"/>
                <w:sz w:val="28"/>
              </w:rPr>
              <w:br/>
              <w:t>investments in associates</w:t>
            </w:r>
          </w:p>
        </w:tc>
        <w:tc>
          <w:tcPr>
            <w:tcW w:w="1417" w:type="dxa"/>
            <w:shd w:val="clear" w:color="auto" w:fill="auto"/>
            <w:vAlign w:val="bottom"/>
          </w:tcPr>
          <w:p w14:paraId="19686EC0" w14:textId="03F190D1" w:rsidR="00AF206B" w:rsidRPr="00AC1DFE" w:rsidRDefault="00AF206B" w:rsidP="00AF206B">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(22,960,107)</w:t>
            </w:r>
          </w:p>
        </w:tc>
        <w:tc>
          <w:tcPr>
            <w:tcW w:w="1418" w:type="dxa"/>
            <w:shd w:val="clear" w:color="auto" w:fill="auto"/>
            <w:vAlign w:val="bottom"/>
          </w:tcPr>
          <w:p w14:paraId="566D742C" w14:textId="654D5DB7"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00E8D35" w14:textId="641133BC"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(18,702,986)</w:t>
            </w:r>
          </w:p>
        </w:tc>
        <w:tc>
          <w:tcPr>
            <w:tcW w:w="1418" w:type="dxa"/>
            <w:tcBorders>
              <w:top w:val="nil"/>
              <w:left w:val="nil"/>
              <w:bottom w:val="nil"/>
              <w:right w:val="nil"/>
            </w:tcBorders>
            <w:shd w:val="clear" w:color="auto" w:fill="auto"/>
            <w:vAlign w:val="bottom"/>
          </w:tcPr>
          <w:p w14:paraId="094C0033" w14:textId="02FA8F9D"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(41,663,093)</w:t>
            </w:r>
          </w:p>
        </w:tc>
      </w:tr>
      <w:tr w:rsidR="00AF206B" w:rsidRPr="00AC1DFE" w14:paraId="7E445529" w14:textId="77777777" w:rsidTr="00AF206B">
        <w:trPr>
          <w:gridAfter w:val="1"/>
          <w:wAfter w:w="3130" w:type="dxa"/>
          <w:trHeight w:val="374"/>
        </w:trPr>
        <w:tc>
          <w:tcPr>
            <w:tcW w:w="3327" w:type="dxa"/>
            <w:vAlign w:val="bottom"/>
          </w:tcPr>
          <w:p w14:paraId="5380940F" w14:textId="7B6EDE72" w:rsidR="00AF206B" w:rsidRPr="00AC1DFE" w:rsidRDefault="00AF206B" w:rsidP="00AF206B">
            <w:pPr>
              <w:pStyle w:val="NoSpacing"/>
              <w:ind w:left="873" w:hanging="555"/>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06BCEAB4" w14:textId="59F0DABF" w:rsidR="00AF206B" w:rsidRPr="00AC1DFE" w:rsidRDefault="00AF206B" w:rsidP="00AF206B">
            <w:pPr>
              <w:pStyle w:val="NoSpacing"/>
              <w:jc w:val="right"/>
              <w:rPr>
                <w:rFonts w:asciiTheme="majorBidi" w:hAnsiTheme="majorBidi" w:cstheme="majorBidi"/>
                <w:sz w:val="28"/>
                <w:cs/>
              </w:rPr>
            </w:pPr>
            <w:r w:rsidRPr="002552FB">
              <w:rPr>
                <w:rFonts w:ascii="AngsanaUPC" w:hAnsi="AngsanaUPC" w:cs="AngsanaUPC"/>
                <w:sz w:val="28"/>
              </w:rPr>
              <w:t>177,909,893</w:t>
            </w:r>
          </w:p>
        </w:tc>
        <w:tc>
          <w:tcPr>
            <w:tcW w:w="1418" w:type="dxa"/>
            <w:shd w:val="clear" w:color="auto" w:fill="auto"/>
            <w:vAlign w:val="bottom"/>
          </w:tcPr>
          <w:p w14:paraId="1884BA68" w14:textId="0804C2FB"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6EFF868" w14:textId="39B8D8BF"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(18,702,986)</w:t>
            </w:r>
          </w:p>
        </w:tc>
        <w:tc>
          <w:tcPr>
            <w:tcW w:w="1418" w:type="dxa"/>
            <w:tcBorders>
              <w:top w:val="nil"/>
              <w:left w:val="nil"/>
              <w:bottom w:val="nil"/>
              <w:right w:val="nil"/>
            </w:tcBorders>
            <w:shd w:val="clear" w:color="auto" w:fill="auto"/>
            <w:vAlign w:val="bottom"/>
          </w:tcPr>
          <w:p w14:paraId="2F197258" w14:textId="035FEEC2"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159,206,907</w:t>
            </w:r>
          </w:p>
        </w:tc>
      </w:tr>
      <w:tr w:rsidR="00AF206B" w:rsidRPr="00AC1DFE" w14:paraId="0D644605" w14:textId="77777777" w:rsidTr="00AF206B">
        <w:trPr>
          <w:gridAfter w:val="1"/>
          <w:wAfter w:w="3130" w:type="dxa"/>
          <w:trHeight w:val="374"/>
        </w:trPr>
        <w:tc>
          <w:tcPr>
            <w:tcW w:w="3327" w:type="dxa"/>
            <w:vAlign w:val="bottom"/>
          </w:tcPr>
          <w:p w14:paraId="22ECCE49" w14:textId="70D439EF" w:rsidR="00AF206B" w:rsidRPr="00AC1DFE" w:rsidRDefault="00AF206B" w:rsidP="00AF206B">
            <w:pPr>
              <w:pStyle w:val="NoSpacing"/>
              <w:ind w:left="873" w:hanging="555"/>
              <w:rPr>
                <w:rFonts w:asciiTheme="majorBidi" w:hAnsiTheme="majorBidi" w:cstheme="majorBidi"/>
                <w:sz w:val="28"/>
              </w:rPr>
            </w:pPr>
            <w:r w:rsidRPr="00AC1DFE">
              <w:rPr>
                <w:rFonts w:asciiTheme="majorBidi" w:hAnsiTheme="majorBidi" w:cstheme="majorBidi"/>
                <w:sz w:val="28"/>
              </w:rPr>
              <w:t>Less Current portion of long-term loans to related parties</w:t>
            </w:r>
          </w:p>
        </w:tc>
        <w:tc>
          <w:tcPr>
            <w:tcW w:w="1417" w:type="dxa"/>
            <w:shd w:val="clear" w:color="auto" w:fill="auto"/>
            <w:vAlign w:val="bottom"/>
          </w:tcPr>
          <w:p w14:paraId="71B29617" w14:textId="36731F06" w:rsidR="00AF206B" w:rsidRPr="00AC1DFE" w:rsidRDefault="00AF206B" w:rsidP="00AF206B">
            <w:pPr>
              <w:pStyle w:val="NoSpacing"/>
              <w:pBdr>
                <w:bottom w:val="single" w:sz="4" w:space="1" w:color="auto"/>
              </w:pBdr>
              <w:jc w:val="right"/>
              <w:rPr>
                <w:rFonts w:asciiTheme="majorBidi" w:hAnsiTheme="majorBidi" w:cstheme="majorBidi"/>
                <w:sz w:val="28"/>
                <w:cs/>
              </w:rPr>
            </w:pPr>
            <w:r w:rsidRPr="002552FB">
              <w:rPr>
                <w:rFonts w:ascii="AngsanaUPC" w:hAnsi="AngsanaUPC" w:cs="AngsanaUPC"/>
                <w:sz w:val="28"/>
              </w:rPr>
              <w:t>-</w:t>
            </w:r>
          </w:p>
        </w:tc>
        <w:tc>
          <w:tcPr>
            <w:tcW w:w="1418" w:type="dxa"/>
            <w:shd w:val="clear" w:color="auto" w:fill="auto"/>
            <w:vAlign w:val="bottom"/>
          </w:tcPr>
          <w:p w14:paraId="6B34ECCF" w14:textId="77777777" w:rsidR="00AF206B" w:rsidRPr="00AC1DFE" w:rsidRDefault="00AF206B" w:rsidP="00AF206B">
            <w:pPr>
              <w:pStyle w:val="NoSpacing"/>
              <w:jc w:val="right"/>
              <w:rPr>
                <w:rFonts w:asciiTheme="majorBidi" w:hAnsiTheme="majorBidi" w:cstheme="majorBidi"/>
                <w:sz w:val="28"/>
                <w:cs/>
              </w:rPr>
            </w:pPr>
          </w:p>
        </w:tc>
        <w:tc>
          <w:tcPr>
            <w:tcW w:w="1417" w:type="dxa"/>
            <w:shd w:val="clear" w:color="auto" w:fill="auto"/>
            <w:vAlign w:val="bottom"/>
          </w:tcPr>
          <w:p w14:paraId="686DB629" w14:textId="77777777" w:rsidR="00AF206B" w:rsidRPr="00AC1DFE" w:rsidRDefault="00AF206B" w:rsidP="00AF206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F23190" w14:textId="7979EB0A" w:rsidR="00AF206B" w:rsidRPr="00AC1DFE" w:rsidRDefault="00AF206B" w:rsidP="00AF206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AF206B" w:rsidRPr="00AC1DFE" w14:paraId="0DF381D3" w14:textId="77777777" w:rsidTr="00AF206B">
        <w:trPr>
          <w:gridAfter w:val="1"/>
          <w:wAfter w:w="3130" w:type="dxa"/>
          <w:trHeight w:val="374"/>
        </w:trPr>
        <w:tc>
          <w:tcPr>
            <w:tcW w:w="3327" w:type="dxa"/>
            <w:vAlign w:val="bottom"/>
          </w:tcPr>
          <w:p w14:paraId="00748B7F" w14:textId="1477B8E6" w:rsidR="00AF206B" w:rsidRPr="00AC1DFE" w:rsidRDefault="00AF206B" w:rsidP="00AF206B">
            <w:pPr>
              <w:pStyle w:val="NoSpacing"/>
              <w:ind w:left="1164" w:hanging="284"/>
              <w:rPr>
                <w:rFonts w:asciiTheme="majorBidi" w:hAnsiTheme="majorBidi" w:cstheme="majorBidi"/>
                <w:sz w:val="28"/>
                <w:cs/>
              </w:rPr>
            </w:pPr>
            <w:r w:rsidRPr="00AC1DFE">
              <w:rPr>
                <w:rFonts w:asciiTheme="majorBidi" w:hAnsiTheme="majorBidi" w:cstheme="majorBidi"/>
                <w:sz w:val="28"/>
              </w:rPr>
              <w:t>Net</w:t>
            </w:r>
          </w:p>
        </w:tc>
        <w:tc>
          <w:tcPr>
            <w:tcW w:w="1417" w:type="dxa"/>
            <w:shd w:val="clear" w:color="auto" w:fill="auto"/>
            <w:vAlign w:val="bottom"/>
          </w:tcPr>
          <w:p w14:paraId="12182A82" w14:textId="4C923FF0" w:rsidR="00AF206B" w:rsidRPr="00AC1DFE" w:rsidRDefault="00AF206B" w:rsidP="00AF206B">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177,909,893</w:t>
            </w:r>
          </w:p>
        </w:tc>
        <w:tc>
          <w:tcPr>
            <w:tcW w:w="1418" w:type="dxa"/>
            <w:shd w:val="clear" w:color="auto" w:fill="auto"/>
            <w:vAlign w:val="bottom"/>
          </w:tcPr>
          <w:p w14:paraId="44236683" w14:textId="4892DD8A" w:rsidR="00AF206B" w:rsidRPr="00AC1DFE" w:rsidRDefault="00AF206B" w:rsidP="00AF206B">
            <w:pPr>
              <w:pStyle w:val="NoSpacing"/>
              <w:jc w:val="right"/>
              <w:rPr>
                <w:rFonts w:asciiTheme="majorBidi" w:hAnsiTheme="majorBidi" w:cstheme="majorBidi"/>
                <w:sz w:val="28"/>
              </w:rPr>
            </w:pPr>
          </w:p>
        </w:tc>
        <w:tc>
          <w:tcPr>
            <w:tcW w:w="1417" w:type="dxa"/>
            <w:shd w:val="clear" w:color="auto" w:fill="auto"/>
            <w:vAlign w:val="bottom"/>
          </w:tcPr>
          <w:p w14:paraId="1D209828" w14:textId="00794D30" w:rsidR="00AF206B" w:rsidRPr="00AC1DFE" w:rsidRDefault="00AF206B" w:rsidP="00AF206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79E930" w14:textId="21ABB18E" w:rsidR="00AF206B" w:rsidRPr="00AC1DFE" w:rsidRDefault="00AF206B" w:rsidP="00AF206B">
            <w:pPr>
              <w:pStyle w:val="NoSpacing"/>
              <w:pBdr>
                <w:bottom w:val="double" w:sz="4" w:space="1" w:color="auto"/>
              </w:pBdr>
              <w:jc w:val="right"/>
              <w:rPr>
                <w:rFonts w:asciiTheme="majorBidi" w:hAnsiTheme="majorBidi" w:cstheme="majorBidi"/>
                <w:sz w:val="28"/>
              </w:rPr>
            </w:pPr>
            <w:r>
              <w:rPr>
                <w:rFonts w:ascii="AngsanaUPC" w:hAnsi="AngsanaUPC" w:cs="AngsanaUPC"/>
                <w:sz w:val="28"/>
              </w:rPr>
              <w:t>159,206,907</w:t>
            </w:r>
          </w:p>
        </w:tc>
      </w:tr>
      <w:tr w:rsidR="00AF206B" w:rsidRPr="00AC1DFE" w14:paraId="480DD17D" w14:textId="77777777" w:rsidTr="00AF206B">
        <w:trPr>
          <w:gridAfter w:val="1"/>
          <w:wAfter w:w="3130" w:type="dxa"/>
          <w:trHeight w:val="221"/>
        </w:trPr>
        <w:tc>
          <w:tcPr>
            <w:tcW w:w="3327" w:type="dxa"/>
            <w:vAlign w:val="bottom"/>
          </w:tcPr>
          <w:p w14:paraId="19FDAD91" w14:textId="77777777" w:rsidR="00AF206B" w:rsidRPr="00AC1DFE" w:rsidRDefault="00AF206B" w:rsidP="00AF206B">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33F847C1" w14:textId="77777777" w:rsidR="00AF206B" w:rsidRPr="00AC1DFE" w:rsidRDefault="00AF206B" w:rsidP="00AF206B">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56E573CE"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B98849F" w14:textId="77777777" w:rsidR="00AF206B" w:rsidRPr="00AC1DFE" w:rsidRDefault="00AF206B" w:rsidP="00AF206B">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52498FB" w14:textId="77777777" w:rsidR="00AF206B" w:rsidRPr="00AC1DFE" w:rsidRDefault="00AF206B" w:rsidP="00AF206B">
            <w:pPr>
              <w:pStyle w:val="NoSpacing"/>
              <w:spacing w:line="240" w:lineRule="exact"/>
              <w:jc w:val="right"/>
              <w:rPr>
                <w:rFonts w:asciiTheme="majorBidi" w:hAnsiTheme="majorBidi" w:cstheme="majorBidi"/>
                <w:sz w:val="28"/>
              </w:rPr>
            </w:pPr>
          </w:p>
        </w:tc>
      </w:tr>
      <w:tr w:rsidR="00B554DC" w:rsidRPr="00AC1DFE" w14:paraId="3F7E79B5" w14:textId="77777777" w:rsidTr="00AF206B">
        <w:trPr>
          <w:gridAfter w:val="1"/>
          <w:wAfter w:w="3130" w:type="dxa"/>
          <w:trHeight w:val="374"/>
        </w:trPr>
        <w:tc>
          <w:tcPr>
            <w:tcW w:w="3327" w:type="dxa"/>
            <w:vAlign w:val="bottom"/>
          </w:tcPr>
          <w:p w14:paraId="67B6BDF7" w14:textId="05B8BB75"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57D91EC6" w14:textId="3276C80C" w:rsidR="00B554DC" w:rsidRPr="00AC1DFE" w:rsidRDefault="00B554DC" w:rsidP="00B554DC">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tr w:rsidR="00B554DC" w:rsidRPr="00AC1DFE" w14:paraId="35F45996" w14:textId="77777777" w:rsidTr="00AF206B">
        <w:trPr>
          <w:gridAfter w:val="1"/>
          <w:wAfter w:w="3130" w:type="dxa"/>
          <w:trHeight w:val="374"/>
        </w:trPr>
        <w:tc>
          <w:tcPr>
            <w:tcW w:w="3327" w:type="dxa"/>
            <w:vAlign w:val="bottom"/>
          </w:tcPr>
          <w:p w14:paraId="065D7EF5" w14:textId="77777777"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0D6D5220" w14:textId="623C122B"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w:t>
            </w:r>
          </w:p>
        </w:tc>
      </w:tr>
      <w:tr w:rsidR="00B554DC" w:rsidRPr="00AC1DFE" w14:paraId="35C08CE2" w14:textId="77777777" w:rsidTr="00AF206B">
        <w:trPr>
          <w:gridAfter w:val="1"/>
          <w:wAfter w:w="3130" w:type="dxa"/>
          <w:trHeight w:val="374"/>
        </w:trPr>
        <w:tc>
          <w:tcPr>
            <w:tcW w:w="3327" w:type="dxa"/>
            <w:vAlign w:val="bottom"/>
          </w:tcPr>
          <w:p w14:paraId="3E8A0EBC" w14:textId="77777777" w:rsidR="00B554DC" w:rsidRPr="00AC1DFE" w:rsidRDefault="00B554DC" w:rsidP="00B554DC">
            <w:pPr>
              <w:pStyle w:val="NoSpacing"/>
              <w:ind w:left="606" w:firstLine="12"/>
              <w:rPr>
                <w:rFonts w:asciiTheme="majorBidi" w:hAnsiTheme="majorBidi" w:cstheme="majorBidi"/>
                <w:sz w:val="28"/>
                <w:cs/>
              </w:rPr>
            </w:pPr>
          </w:p>
        </w:tc>
        <w:tc>
          <w:tcPr>
            <w:tcW w:w="1417" w:type="dxa"/>
            <w:vAlign w:val="bottom"/>
          </w:tcPr>
          <w:p w14:paraId="51641937" w14:textId="12BCB956"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5073AA">
              <w:rPr>
                <w:rFonts w:asciiTheme="majorBidi" w:hAnsiTheme="majorBidi" w:cstheme="majorBidi"/>
                <w:sz w:val="28"/>
              </w:rPr>
              <w:t>4</w:t>
            </w:r>
          </w:p>
        </w:tc>
        <w:tc>
          <w:tcPr>
            <w:tcW w:w="1418" w:type="dxa"/>
            <w:shd w:val="clear" w:color="auto" w:fill="auto"/>
            <w:vAlign w:val="bottom"/>
          </w:tcPr>
          <w:p w14:paraId="0828216F" w14:textId="4589F6AD"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0697599F" w14:textId="354C9FBC"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5154C532" w:rsidR="00B554DC" w:rsidRPr="00AC1DFE" w:rsidRDefault="00D77943"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31, 202</w:t>
            </w:r>
            <w:r w:rsidR="005073AA">
              <w:rPr>
                <w:rFonts w:asciiTheme="majorBidi" w:hAnsiTheme="majorBidi" w:cstheme="majorBidi"/>
                <w:sz w:val="28"/>
              </w:rPr>
              <w:t>4</w:t>
            </w:r>
          </w:p>
        </w:tc>
      </w:tr>
      <w:tr w:rsidR="00AF206B" w:rsidRPr="00AC1DFE" w14:paraId="40A6AEC7" w14:textId="77777777" w:rsidTr="00AF206B">
        <w:trPr>
          <w:gridAfter w:val="1"/>
          <w:wAfter w:w="3130" w:type="dxa"/>
          <w:trHeight w:val="374"/>
        </w:trPr>
        <w:tc>
          <w:tcPr>
            <w:tcW w:w="3327" w:type="dxa"/>
            <w:vAlign w:val="bottom"/>
          </w:tcPr>
          <w:p w14:paraId="1E764AC4" w14:textId="032D580B" w:rsidR="00AF206B" w:rsidRPr="00AC1DFE" w:rsidRDefault="00AF206B" w:rsidP="00AF206B">
            <w:pPr>
              <w:pStyle w:val="NoSpacing"/>
              <w:ind w:left="602" w:hanging="284"/>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417" w:type="dxa"/>
            <w:shd w:val="clear" w:color="auto" w:fill="auto"/>
            <w:vAlign w:val="bottom"/>
          </w:tcPr>
          <w:p w14:paraId="3B1F138D" w14:textId="574AB64D" w:rsidR="00AF206B" w:rsidRPr="00AC1DFE" w:rsidRDefault="00AF206B" w:rsidP="00AF206B">
            <w:pPr>
              <w:pStyle w:val="NoSpacing"/>
              <w:jc w:val="right"/>
              <w:rPr>
                <w:rFonts w:asciiTheme="majorBidi" w:hAnsiTheme="majorBidi" w:cstheme="majorBidi"/>
                <w:sz w:val="28"/>
              </w:rPr>
            </w:pPr>
            <w:r w:rsidRPr="002552FB">
              <w:rPr>
                <w:rFonts w:ascii="AngsanaUPC" w:hAnsi="AngsanaUPC" w:cs="AngsanaUPC"/>
                <w:sz w:val="28"/>
              </w:rPr>
              <w:t>200,000,000</w:t>
            </w:r>
          </w:p>
        </w:tc>
        <w:tc>
          <w:tcPr>
            <w:tcW w:w="1418" w:type="dxa"/>
            <w:shd w:val="clear" w:color="auto" w:fill="auto"/>
            <w:vAlign w:val="bottom"/>
          </w:tcPr>
          <w:p w14:paraId="323DD39A" w14:textId="68408CC0"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8EB8A73" w14:textId="0F64875B"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1EA96D3A" w:rsidR="00AF206B" w:rsidRPr="00AC1DFE" w:rsidRDefault="00AF206B" w:rsidP="00AF206B">
            <w:pPr>
              <w:pStyle w:val="NoSpacing"/>
              <w:jc w:val="right"/>
              <w:rPr>
                <w:rFonts w:asciiTheme="majorBidi" w:hAnsiTheme="majorBidi" w:cstheme="majorBidi"/>
                <w:sz w:val="28"/>
              </w:rPr>
            </w:pPr>
            <w:r>
              <w:rPr>
                <w:rFonts w:ascii="AngsanaUPC" w:hAnsi="AngsanaUPC" w:cs="AngsanaUPC"/>
                <w:sz w:val="28"/>
              </w:rPr>
              <w:t>200,000,000</w:t>
            </w:r>
          </w:p>
        </w:tc>
      </w:tr>
    </w:tbl>
    <w:p w14:paraId="41F6A183" w14:textId="7FA4D77F" w:rsidR="00190790" w:rsidRPr="00AC1DFE" w:rsidRDefault="00190790" w:rsidP="00094267">
      <w:pPr>
        <w:pStyle w:val="NoSpacing"/>
        <w:jc w:val="thaiDistribute"/>
        <w:rPr>
          <w:rFonts w:asciiTheme="majorBidi" w:hAnsiTheme="majorBidi" w:cstheme="majorBidi"/>
          <w:sz w:val="28"/>
          <w:cs/>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AC1DFE" w14:paraId="289A430C" w14:textId="77777777" w:rsidTr="00961303">
        <w:trPr>
          <w:trHeight w:val="374"/>
          <w:tblHeader/>
        </w:trPr>
        <w:tc>
          <w:tcPr>
            <w:tcW w:w="3327" w:type="dxa"/>
            <w:vAlign w:val="bottom"/>
          </w:tcPr>
          <w:p w14:paraId="2B060110" w14:textId="77777777" w:rsidR="00732319" w:rsidRPr="00AC1DFE" w:rsidRDefault="00732319" w:rsidP="00732319">
            <w:pPr>
              <w:pStyle w:val="NoSpacing"/>
              <w:ind w:left="606" w:firstLine="12"/>
              <w:rPr>
                <w:rFonts w:ascii="AngsanaUPC" w:hAnsi="AngsanaUPC" w:cs="AngsanaUPC"/>
                <w:sz w:val="28"/>
                <w:cs/>
              </w:rPr>
            </w:pPr>
          </w:p>
        </w:tc>
        <w:tc>
          <w:tcPr>
            <w:tcW w:w="5670" w:type="dxa"/>
            <w:gridSpan w:val="4"/>
            <w:shd w:val="clear" w:color="auto" w:fill="auto"/>
            <w:vAlign w:val="bottom"/>
          </w:tcPr>
          <w:p w14:paraId="20639D67" w14:textId="11E55099" w:rsidR="00732319" w:rsidRPr="00AC1DFE" w:rsidRDefault="00732319" w:rsidP="00732319">
            <w:pPr>
              <w:pStyle w:val="NoSpacing"/>
              <w:pBdr>
                <w:bottom w:val="single" w:sz="4" w:space="1" w:color="auto"/>
              </w:pBdr>
              <w:jc w:val="right"/>
              <w:rPr>
                <w:rFonts w:ascii="AngsanaUPC" w:hAnsi="AngsanaUPC" w:cs="AngsanaUPC"/>
                <w:sz w:val="28"/>
              </w:rPr>
            </w:pPr>
            <w:r w:rsidRPr="00AC1DFE">
              <w:rPr>
                <w:rFonts w:asciiTheme="majorBidi" w:hAnsiTheme="majorBidi" w:cstheme="majorBidi"/>
                <w:sz w:val="28"/>
              </w:rPr>
              <w:t>(Unit: Baht)</w:t>
            </w:r>
          </w:p>
        </w:tc>
      </w:tr>
      <w:tr w:rsidR="00732319" w:rsidRPr="00AC1DFE" w14:paraId="351F3CAD" w14:textId="77777777" w:rsidTr="00D161F2">
        <w:trPr>
          <w:trHeight w:val="374"/>
          <w:tblHeader/>
        </w:trPr>
        <w:tc>
          <w:tcPr>
            <w:tcW w:w="3327" w:type="dxa"/>
            <w:vAlign w:val="bottom"/>
          </w:tcPr>
          <w:p w14:paraId="410AF9E7" w14:textId="77777777" w:rsidR="00732319" w:rsidRPr="00AC1DFE" w:rsidRDefault="00732319" w:rsidP="00732319">
            <w:pPr>
              <w:pStyle w:val="NoSpacing"/>
              <w:ind w:left="606" w:firstLine="12"/>
              <w:rPr>
                <w:rFonts w:ascii="AngsanaUPC" w:hAnsi="AngsanaUPC" w:cs="AngsanaUPC"/>
                <w:sz w:val="28"/>
                <w:cs/>
              </w:rPr>
            </w:pPr>
          </w:p>
        </w:tc>
        <w:tc>
          <w:tcPr>
            <w:tcW w:w="2835" w:type="dxa"/>
            <w:gridSpan w:val="2"/>
          </w:tcPr>
          <w:p w14:paraId="5D21E4E3" w14:textId="03F6006D" w:rsidR="00732319" w:rsidRPr="00AC1DFE" w:rsidRDefault="00732319" w:rsidP="00732319">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835" w:type="dxa"/>
            <w:gridSpan w:val="2"/>
          </w:tcPr>
          <w:p w14:paraId="7856CDB9" w14:textId="7F6E002E" w:rsidR="00732319" w:rsidRPr="00AC1DFE" w:rsidRDefault="00732319" w:rsidP="00732319">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074BAF" w:rsidRPr="00AC1DFE" w14:paraId="6F7C19BC" w14:textId="77777777" w:rsidTr="007111A5">
        <w:trPr>
          <w:trHeight w:val="374"/>
          <w:tblHeader/>
        </w:trPr>
        <w:tc>
          <w:tcPr>
            <w:tcW w:w="3327" w:type="dxa"/>
            <w:vAlign w:val="bottom"/>
          </w:tcPr>
          <w:p w14:paraId="0A67861A" w14:textId="77777777" w:rsidR="00074BAF" w:rsidRPr="00AC1DFE" w:rsidRDefault="00074BAF" w:rsidP="00074BAF">
            <w:pPr>
              <w:pStyle w:val="NoSpacing"/>
              <w:ind w:left="606" w:firstLine="12"/>
              <w:rPr>
                <w:rFonts w:ascii="AngsanaUPC" w:hAnsi="AngsanaUPC" w:cs="AngsanaUPC"/>
                <w:sz w:val="28"/>
                <w:cs/>
              </w:rPr>
            </w:pPr>
          </w:p>
        </w:tc>
        <w:tc>
          <w:tcPr>
            <w:tcW w:w="1417" w:type="dxa"/>
            <w:shd w:val="clear" w:color="auto" w:fill="auto"/>
          </w:tcPr>
          <w:p w14:paraId="40905156" w14:textId="64B9C36D"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4</w:t>
            </w:r>
          </w:p>
        </w:tc>
        <w:tc>
          <w:tcPr>
            <w:tcW w:w="1418" w:type="dxa"/>
            <w:shd w:val="clear" w:color="auto" w:fill="auto"/>
          </w:tcPr>
          <w:p w14:paraId="7B8D2B6D" w14:textId="05A498C5"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3</w:t>
            </w:r>
          </w:p>
        </w:tc>
        <w:tc>
          <w:tcPr>
            <w:tcW w:w="1417" w:type="dxa"/>
            <w:shd w:val="clear" w:color="auto" w:fill="auto"/>
          </w:tcPr>
          <w:p w14:paraId="71C7F6F8" w14:textId="1AEF2669"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4</w:t>
            </w:r>
          </w:p>
        </w:tc>
        <w:tc>
          <w:tcPr>
            <w:tcW w:w="1418" w:type="dxa"/>
          </w:tcPr>
          <w:p w14:paraId="1F5A8A65" w14:textId="3AEB5843"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5073AA">
              <w:rPr>
                <w:rFonts w:ascii="AngsanaUPC" w:hAnsi="AngsanaUPC" w:cs="AngsanaUPC"/>
                <w:sz w:val="28"/>
              </w:rPr>
              <w:t>3</w:t>
            </w:r>
          </w:p>
        </w:tc>
      </w:tr>
      <w:tr w:rsidR="00074BAF" w:rsidRPr="00AC1DFE" w14:paraId="6C7A2861" w14:textId="77777777" w:rsidTr="00961303">
        <w:trPr>
          <w:trHeight w:val="374"/>
        </w:trPr>
        <w:tc>
          <w:tcPr>
            <w:tcW w:w="3327" w:type="dxa"/>
            <w:shd w:val="clear" w:color="auto" w:fill="auto"/>
            <w:vAlign w:val="bottom"/>
          </w:tcPr>
          <w:p w14:paraId="06F4215C" w14:textId="1B509946" w:rsidR="00074BAF" w:rsidRPr="00AC1DFE" w:rsidRDefault="00074BAF" w:rsidP="00074BAF">
            <w:pPr>
              <w:pStyle w:val="NoSpacing"/>
              <w:rPr>
                <w:rFonts w:ascii="AngsanaUPC" w:hAnsi="AngsanaUPC" w:cs="AngsanaUPC"/>
                <w:b/>
                <w:bCs/>
                <w:sz w:val="28"/>
                <w:cs/>
              </w:rPr>
            </w:pPr>
            <w:r w:rsidRPr="00AC1DFE">
              <w:rPr>
                <w:rFonts w:asciiTheme="majorBidi" w:hAnsiTheme="majorBidi" w:cstheme="majorBidi"/>
                <w:b/>
                <w:bCs/>
                <w:sz w:val="28"/>
              </w:rPr>
              <w:t>Trade accounts payable</w:t>
            </w:r>
          </w:p>
        </w:tc>
        <w:tc>
          <w:tcPr>
            <w:tcW w:w="1417" w:type="dxa"/>
            <w:shd w:val="clear" w:color="auto" w:fill="auto"/>
            <w:vAlign w:val="bottom"/>
          </w:tcPr>
          <w:p w14:paraId="5EB074CD"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327DC706" w14:textId="77777777" w:rsidR="00074BAF" w:rsidRPr="00AC1DFE" w:rsidRDefault="00074BAF" w:rsidP="00074BAF">
            <w:pPr>
              <w:pStyle w:val="NoSpacing"/>
              <w:jc w:val="right"/>
              <w:rPr>
                <w:rFonts w:ascii="AngsanaUPC" w:hAnsi="AngsanaUPC" w:cs="AngsanaUPC"/>
                <w:sz w:val="28"/>
              </w:rPr>
            </w:pPr>
          </w:p>
        </w:tc>
        <w:tc>
          <w:tcPr>
            <w:tcW w:w="1417" w:type="dxa"/>
            <w:shd w:val="clear" w:color="auto" w:fill="auto"/>
            <w:vAlign w:val="bottom"/>
          </w:tcPr>
          <w:p w14:paraId="1E48EFE6"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6F27FF4D" w14:textId="77777777" w:rsidR="00074BAF" w:rsidRPr="00AC1DFE" w:rsidRDefault="00074BAF" w:rsidP="00074BAF">
            <w:pPr>
              <w:pStyle w:val="NoSpacing"/>
              <w:jc w:val="right"/>
              <w:rPr>
                <w:rFonts w:ascii="AngsanaUPC" w:hAnsi="AngsanaUPC" w:cs="AngsanaUPC"/>
                <w:sz w:val="28"/>
              </w:rPr>
            </w:pPr>
          </w:p>
        </w:tc>
      </w:tr>
      <w:tr w:rsidR="00AF206B" w:rsidRPr="00AC1DFE" w14:paraId="66AE1207" w14:textId="77777777" w:rsidTr="00AF206B">
        <w:trPr>
          <w:trHeight w:val="374"/>
        </w:trPr>
        <w:tc>
          <w:tcPr>
            <w:tcW w:w="3327" w:type="dxa"/>
            <w:shd w:val="clear" w:color="auto" w:fill="auto"/>
            <w:vAlign w:val="bottom"/>
          </w:tcPr>
          <w:p w14:paraId="256BF160" w14:textId="7FCDB1DF" w:rsidR="00AF206B" w:rsidRPr="00AC1DFE" w:rsidRDefault="00AF206B" w:rsidP="00AF206B">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3917A526" w14:textId="0A7D2457" w:rsidR="00AF206B" w:rsidRPr="00AC1DFE"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B278243" w14:textId="44100FFD"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w:t>
            </w:r>
          </w:p>
        </w:tc>
        <w:tc>
          <w:tcPr>
            <w:tcW w:w="1417" w:type="dxa"/>
            <w:shd w:val="clear" w:color="auto" w:fill="auto"/>
            <w:vAlign w:val="bottom"/>
          </w:tcPr>
          <w:p w14:paraId="15BD2DEB" w14:textId="374234A7" w:rsidR="00AF206B" w:rsidRPr="00AC1DFE" w:rsidRDefault="00AF206B" w:rsidP="00AF206B">
            <w:pPr>
              <w:pStyle w:val="NoSpacing"/>
              <w:jc w:val="right"/>
              <w:rPr>
                <w:rFonts w:ascii="AngsanaUPC" w:hAnsi="AngsanaUPC" w:cs="AngsanaUPC"/>
                <w:sz w:val="28"/>
              </w:rPr>
            </w:pPr>
            <w:r>
              <w:rPr>
                <w:rFonts w:ascii="AngsanaUPC" w:hAnsi="AngsanaUPC" w:cs="AngsanaUPC"/>
                <w:sz w:val="28"/>
              </w:rPr>
              <w:t>785,300</w:t>
            </w:r>
          </w:p>
        </w:tc>
        <w:tc>
          <w:tcPr>
            <w:tcW w:w="1418" w:type="dxa"/>
            <w:shd w:val="clear" w:color="auto" w:fill="auto"/>
            <w:vAlign w:val="bottom"/>
          </w:tcPr>
          <w:p w14:paraId="1597413A" w14:textId="24C9B4B0"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70,750</w:t>
            </w:r>
          </w:p>
        </w:tc>
      </w:tr>
      <w:tr w:rsidR="00AF206B" w:rsidRPr="00AC1DFE" w14:paraId="03376F1E" w14:textId="77777777" w:rsidTr="00AF206B">
        <w:trPr>
          <w:trHeight w:val="374"/>
        </w:trPr>
        <w:tc>
          <w:tcPr>
            <w:tcW w:w="3327" w:type="dxa"/>
            <w:shd w:val="clear" w:color="auto" w:fill="auto"/>
            <w:vAlign w:val="bottom"/>
          </w:tcPr>
          <w:p w14:paraId="7B81F25C" w14:textId="0F39A25D" w:rsidR="00AF206B" w:rsidRPr="00AC1DFE" w:rsidRDefault="00AF206B" w:rsidP="00AF206B">
            <w:pPr>
              <w:pStyle w:val="NoSpacing"/>
              <w:ind w:left="323"/>
              <w:rPr>
                <w:rFonts w:ascii="AngsanaUPC" w:hAnsi="AngsanaUPC" w:cs="AngsanaUPC"/>
                <w:b/>
                <w:bCs/>
                <w:sz w:val="28"/>
                <w:cs/>
              </w:rPr>
            </w:pPr>
          </w:p>
        </w:tc>
        <w:tc>
          <w:tcPr>
            <w:tcW w:w="1417" w:type="dxa"/>
            <w:shd w:val="clear" w:color="auto" w:fill="auto"/>
            <w:vAlign w:val="bottom"/>
          </w:tcPr>
          <w:p w14:paraId="433BBCD7" w14:textId="69845DE1"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65C8630A" w14:textId="747D8A90" w:rsidR="00AF206B" w:rsidRPr="00AC1DFE" w:rsidRDefault="00AF206B" w:rsidP="00AF206B">
            <w:pPr>
              <w:pStyle w:val="NoSpacing"/>
              <w:jc w:val="right"/>
              <w:rPr>
                <w:rFonts w:ascii="AngsanaUPC" w:hAnsi="AngsanaUPC" w:cs="AngsanaUPC"/>
                <w:sz w:val="28"/>
              </w:rPr>
            </w:pPr>
          </w:p>
        </w:tc>
        <w:tc>
          <w:tcPr>
            <w:tcW w:w="1417" w:type="dxa"/>
            <w:shd w:val="clear" w:color="auto" w:fill="auto"/>
            <w:vAlign w:val="bottom"/>
          </w:tcPr>
          <w:p w14:paraId="538C55CA" w14:textId="1396D516"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49C41A72" w14:textId="08AD1EA6" w:rsidR="00AF206B" w:rsidRPr="00AC1DFE" w:rsidRDefault="00AF206B" w:rsidP="00AF206B">
            <w:pPr>
              <w:pStyle w:val="NoSpacing"/>
              <w:jc w:val="right"/>
              <w:rPr>
                <w:rFonts w:ascii="AngsanaUPC" w:hAnsi="AngsanaUPC" w:cs="AngsanaUPC"/>
                <w:sz w:val="28"/>
              </w:rPr>
            </w:pPr>
          </w:p>
        </w:tc>
      </w:tr>
      <w:tr w:rsidR="00AF206B" w:rsidRPr="00AC1DFE" w14:paraId="671A4CF3" w14:textId="77777777" w:rsidTr="00AF206B">
        <w:trPr>
          <w:trHeight w:val="374"/>
        </w:trPr>
        <w:tc>
          <w:tcPr>
            <w:tcW w:w="3327" w:type="dxa"/>
            <w:shd w:val="clear" w:color="auto" w:fill="auto"/>
            <w:vAlign w:val="bottom"/>
          </w:tcPr>
          <w:p w14:paraId="1A6F86DE" w14:textId="1F044A21" w:rsidR="00AF206B" w:rsidRPr="00AC1DFE" w:rsidRDefault="00AF206B" w:rsidP="00AF206B">
            <w:pPr>
              <w:pStyle w:val="NoSpacing"/>
              <w:rPr>
                <w:rFonts w:ascii="AngsanaUPC" w:hAnsi="AngsanaUPC" w:cs="AngsanaUPC"/>
                <w:b/>
                <w:bCs/>
                <w:sz w:val="28"/>
                <w:cs/>
              </w:rPr>
            </w:pPr>
            <w:r w:rsidRPr="00AC1DFE">
              <w:rPr>
                <w:rFonts w:asciiTheme="majorBidi" w:hAnsiTheme="majorBidi" w:cstheme="majorBidi"/>
                <w:b/>
                <w:bCs/>
                <w:sz w:val="28"/>
              </w:rPr>
              <w:t>Accrued expenses</w:t>
            </w:r>
          </w:p>
        </w:tc>
        <w:tc>
          <w:tcPr>
            <w:tcW w:w="1417" w:type="dxa"/>
            <w:shd w:val="clear" w:color="auto" w:fill="auto"/>
            <w:vAlign w:val="bottom"/>
          </w:tcPr>
          <w:p w14:paraId="4395A932"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5F88C5FE" w14:textId="77777777" w:rsidR="00AF206B" w:rsidRPr="00AC1DFE" w:rsidRDefault="00AF206B" w:rsidP="00AF206B">
            <w:pPr>
              <w:pStyle w:val="NoSpacing"/>
              <w:jc w:val="right"/>
              <w:rPr>
                <w:rFonts w:ascii="AngsanaUPC" w:hAnsi="AngsanaUPC" w:cs="AngsanaUPC"/>
                <w:sz w:val="28"/>
              </w:rPr>
            </w:pPr>
          </w:p>
        </w:tc>
        <w:tc>
          <w:tcPr>
            <w:tcW w:w="1417" w:type="dxa"/>
            <w:shd w:val="clear" w:color="auto" w:fill="auto"/>
            <w:vAlign w:val="bottom"/>
          </w:tcPr>
          <w:p w14:paraId="1D209185"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057B528B" w14:textId="77777777" w:rsidR="00AF206B" w:rsidRPr="00AC1DFE" w:rsidRDefault="00AF206B" w:rsidP="00AF206B">
            <w:pPr>
              <w:pStyle w:val="NoSpacing"/>
              <w:jc w:val="right"/>
              <w:rPr>
                <w:rFonts w:ascii="AngsanaUPC" w:hAnsi="AngsanaUPC" w:cs="AngsanaUPC"/>
                <w:sz w:val="28"/>
              </w:rPr>
            </w:pPr>
          </w:p>
        </w:tc>
      </w:tr>
      <w:tr w:rsidR="00AF206B" w:rsidRPr="00AC1DFE" w14:paraId="7286AF9E" w14:textId="77777777" w:rsidTr="00AF206B">
        <w:trPr>
          <w:trHeight w:val="374"/>
        </w:trPr>
        <w:tc>
          <w:tcPr>
            <w:tcW w:w="3327" w:type="dxa"/>
            <w:shd w:val="clear" w:color="auto" w:fill="auto"/>
            <w:vAlign w:val="bottom"/>
          </w:tcPr>
          <w:p w14:paraId="7706F7CA" w14:textId="4E4CE0A1" w:rsidR="00AF206B" w:rsidRPr="00AC1DFE" w:rsidRDefault="00AF206B" w:rsidP="00AF206B">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615D07B4" w14:textId="14F7FB31" w:rsidR="00AF206B" w:rsidRPr="00AC1DFE"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8FD6007" w14:textId="3A9A2C40"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w:t>
            </w:r>
          </w:p>
        </w:tc>
        <w:tc>
          <w:tcPr>
            <w:tcW w:w="1417" w:type="dxa"/>
            <w:shd w:val="clear" w:color="auto" w:fill="auto"/>
            <w:vAlign w:val="bottom"/>
          </w:tcPr>
          <w:p w14:paraId="3B59CC01" w14:textId="47A06BAA" w:rsidR="00AF206B" w:rsidRPr="00AC1DFE" w:rsidRDefault="00AF206B" w:rsidP="00AF206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EF40592" w14:textId="2B435303" w:rsidR="00AF206B" w:rsidRPr="00AC1DFE" w:rsidRDefault="00AF206B" w:rsidP="00AF206B">
            <w:pPr>
              <w:jc w:val="right"/>
              <w:rPr>
                <w:rFonts w:ascii="AngsanaUPC" w:hAnsi="AngsanaUPC" w:cs="AngsanaUPC"/>
                <w:sz w:val="28"/>
              </w:rPr>
            </w:pPr>
            <w:r w:rsidRPr="002552FB">
              <w:rPr>
                <w:rFonts w:ascii="AngsanaUPC" w:hAnsi="AngsanaUPC" w:cs="AngsanaUPC"/>
                <w:sz w:val="28"/>
              </w:rPr>
              <w:t>85,000</w:t>
            </w:r>
          </w:p>
        </w:tc>
      </w:tr>
      <w:tr w:rsidR="00AF206B" w:rsidRPr="00AC1DFE" w14:paraId="242B7EFF" w14:textId="77777777" w:rsidTr="00AF206B">
        <w:trPr>
          <w:trHeight w:val="374"/>
        </w:trPr>
        <w:tc>
          <w:tcPr>
            <w:tcW w:w="3327" w:type="dxa"/>
            <w:shd w:val="clear" w:color="auto" w:fill="auto"/>
            <w:vAlign w:val="bottom"/>
          </w:tcPr>
          <w:p w14:paraId="623F8D16" w14:textId="044551F7" w:rsidR="00AF206B" w:rsidRPr="00AC1DFE" w:rsidRDefault="00AF206B" w:rsidP="00AF206B">
            <w:pPr>
              <w:pStyle w:val="NoSpacing"/>
              <w:ind w:left="319"/>
              <w:rPr>
                <w:rFonts w:ascii="AngsanaUPC" w:hAnsi="AngsanaUPC" w:cs="AngsanaUPC"/>
                <w:sz w:val="28"/>
              </w:rPr>
            </w:pPr>
            <w:r w:rsidRPr="00AC1DFE">
              <w:rPr>
                <w:rFonts w:asciiTheme="majorBidi" w:hAnsiTheme="majorBidi" w:cstheme="majorBidi"/>
                <w:sz w:val="28"/>
              </w:rPr>
              <w:t>Related companies</w:t>
            </w:r>
          </w:p>
        </w:tc>
        <w:tc>
          <w:tcPr>
            <w:tcW w:w="1417" w:type="dxa"/>
            <w:shd w:val="clear" w:color="auto" w:fill="auto"/>
            <w:vAlign w:val="bottom"/>
          </w:tcPr>
          <w:p w14:paraId="3B1482A6" w14:textId="50D46159" w:rsidR="00AF206B" w:rsidRPr="00AC1DFE" w:rsidRDefault="00AF206B" w:rsidP="00AF206B">
            <w:pPr>
              <w:pStyle w:val="NoSpacing"/>
              <w:pBdr>
                <w:bottom w:val="single" w:sz="4" w:space="1" w:color="auto"/>
              </w:pBdr>
              <w:jc w:val="right"/>
              <w:rPr>
                <w:rFonts w:ascii="AngsanaUPC" w:hAnsi="AngsanaUPC" w:cs="AngsanaUPC"/>
                <w:sz w:val="28"/>
              </w:rPr>
            </w:pPr>
            <w:r>
              <w:rPr>
                <w:rFonts w:ascii="AngsanaUPC" w:hAnsi="AngsanaUPC" w:cs="AngsanaUPC"/>
                <w:sz w:val="28"/>
              </w:rPr>
              <w:t>2,597,172</w:t>
            </w:r>
          </w:p>
        </w:tc>
        <w:tc>
          <w:tcPr>
            <w:tcW w:w="1418" w:type="dxa"/>
            <w:shd w:val="clear" w:color="auto" w:fill="auto"/>
            <w:vAlign w:val="bottom"/>
          </w:tcPr>
          <w:p w14:paraId="1CE4F0B3" w14:textId="7695B3DB" w:rsidR="00AF206B" w:rsidRPr="00AC1DFE" w:rsidRDefault="00AF206B" w:rsidP="00AF206B">
            <w:pPr>
              <w:pStyle w:val="NoSpacing"/>
              <w:pBdr>
                <w:bottom w:val="single" w:sz="4" w:space="1" w:color="auto"/>
              </w:pBdr>
              <w:jc w:val="right"/>
              <w:rPr>
                <w:rFonts w:ascii="AngsanaUPC" w:hAnsi="AngsanaUPC" w:cs="AngsanaUPC"/>
                <w:sz w:val="28"/>
              </w:rPr>
            </w:pPr>
            <w:r w:rsidRPr="002552FB">
              <w:rPr>
                <w:rFonts w:ascii="AngsanaUPC" w:hAnsi="AngsanaUPC" w:cs="AngsanaUPC"/>
                <w:sz w:val="28"/>
              </w:rPr>
              <w:t>29,896</w:t>
            </w:r>
          </w:p>
        </w:tc>
        <w:tc>
          <w:tcPr>
            <w:tcW w:w="1417" w:type="dxa"/>
            <w:shd w:val="clear" w:color="auto" w:fill="auto"/>
            <w:vAlign w:val="bottom"/>
          </w:tcPr>
          <w:p w14:paraId="15F2C711" w14:textId="6821BD09" w:rsidR="00AF206B" w:rsidRPr="00AC1DFE" w:rsidRDefault="00AF206B" w:rsidP="00AF206B">
            <w:pPr>
              <w:pStyle w:val="NoSpacing"/>
              <w:pBdr>
                <w:bottom w:val="single" w:sz="4" w:space="1" w:color="auto"/>
              </w:pBdr>
              <w:jc w:val="right"/>
              <w:rPr>
                <w:rFonts w:ascii="AngsanaUPC" w:hAnsi="AngsanaUPC" w:cs="AngsanaUPC"/>
                <w:sz w:val="28"/>
              </w:rPr>
            </w:pPr>
            <w:r>
              <w:rPr>
                <w:rFonts w:ascii="AngsanaUPC" w:hAnsi="AngsanaUPC" w:cs="AngsanaUPC"/>
                <w:sz w:val="28"/>
              </w:rPr>
              <w:t>2,597,172</w:t>
            </w:r>
          </w:p>
        </w:tc>
        <w:tc>
          <w:tcPr>
            <w:tcW w:w="1418" w:type="dxa"/>
            <w:shd w:val="clear" w:color="auto" w:fill="auto"/>
            <w:vAlign w:val="bottom"/>
          </w:tcPr>
          <w:p w14:paraId="1DCB87F5" w14:textId="3C2A894E" w:rsidR="00AF206B" w:rsidRPr="00AC1DFE" w:rsidRDefault="00AF206B" w:rsidP="00AF206B">
            <w:pPr>
              <w:pStyle w:val="NoSpacing"/>
              <w:pBdr>
                <w:bottom w:val="single" w:sz="4" w:space="1" w:color="auto"/>
              </w:pBdr>
              <w:jc w:val="right"/>
              <w:rPr>
                <w:rFonts w:ascii="AngsanaUPC" w:hAnsi="AngsanaUPC" w:cs="AngsanaUPC"/>
                <w:sz w:val="28"/>
              </w:rPr>
            </w:pPr>
            <w:r w:rsidRPr="002552FB">
              <w:rPr>
                <w:rFonts w:ascii="AngsanaUPC" w:hAnsi="AngsanaUPC" w:cs="AngsanaUPC"/>
                <w:sz w:val="28"/>
              </w:rPr>
              <w:t>29,896</w:t>
            </w:r>
          </w:p>
        </w:tc>
      </w:tr>
      <w:tr w:rsidR="00AF206B" w:rsidRPr="00AC1DFE" w14:paraId="1FB7C4E0" w14:textId="77777777" w:rsidTr="00AF206B">
        <w:trPr>
          <w:trHeight w:val="374"/>
        </w:trPr>
        <w:tc>
          <w:tcPr>
            <w:tcW w:w="3327" w:type="dxa"/>
            <w:shd w:val="clear" w:color="auto" w:fill="auto"/>
            <w:vAlign w:val="bottom"/>
          </w:tcPr>
          <w:p w14:paraId="33B3D0EF" w14:textId="525164E4" w:rsidR="00AF206B" w:rsidRPr="00AC1DFE" w:rsidRDefault="00AF206B" w:rsidP="00AF206B">
            <w:pPr>
              <w:pStyle w:val="NoSpacing"/>
              <w:ind w:left="606"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14632191" w14:textId="46E24E47" w:rsidR="00AF206B" w:rsidRPr="00AC1DFE" w:rsidRDefault="00AF206B" w:rsidP="00AF206B">
            <w:pPr>
              <w:pStyle w:val="NoSpacing"/>
              <w:pBdr>
                <w:bottom w:val="double" w:sz="4" w:space="1" w:color="auto"/>
              </w:pBdr>
              <w:jc w:val="right"/>
              <w:rPr>
                <w:rFonts w:ascii="AngsanaUPC" w:hAnsi="AngsanaUPC" w:cs="AngsanaUPC"/>
                <w:sz w:val="28"/>
              </w:rPr>
            </w:pPr>
            <w:r>
              <w:rPr>
                <w:rFonts w:ascii="AngsanaUPC" w:hAnsi="AngsanaUPC" w:cs="AngsanaUPC"/>
                <w:sz w:val="28"/>
              </w:rPr>
              <w:t>2,597,172</w:t>
            </w:r>
          </w:p>
        </w:tc>
        <w:tc>
          <w:tcPr>
            <w:tcW w:w="1418" w:type="dxa"/>
            <w:shd w:val="clear" w:color="auto" w:fill="auto"/>
            <w:vAlign w:val="bottom"/>
          </w:tcPr>
          <w:p w14:paraId="3A0B68C1" w14:textId="5A3EF984" w:rsidR="00AF206B" w:rsidRPr="00AC1DFE" w:rsidRDefault="00AF206B" w:rsidP="00AF206B">
            <w:pPr>
              <w:pStyle w:val="NoSpacing"/>
              <w:pBdr>
                <w:bottom w:val="double" w:sz="4" w:space="1" w:color="auto"/>
              </w:pBdr>
              <w:jc w:val="right"/>
              <w:rPr>
                <w:rFonts w:ascii="AngsanaUPC" w:hAnsi="AngsanaUPC" w:cs="AngsanaUPC"/>
                <w:sz w:val="28"/>
              </w:rPr>
            </w:pPr>
            <w:r w:rsidRPr="002552FB">
              <w:rPr>
                <w:rFonts w:ascii="AngsanaUPC" w:hAnsi="AngsanaUPC" w:cs="AngsanaUPC"/>
                <w:sz w:val="28"/>
              </w:rPr>
              <w:t>29,896</w:t>
            </w:r>
          </w:p>
        </w:tc>
        <w:tc>
          <w:tcPr>
            <w:tcW w:w="1417" w:type="dxa"/>
            <w:shd w:val="clear" w:color="auto" w:fill="auto"/>
            <w:vAlign w:val="bottom"/>
          </w:tcPr>
          <w:p w14:paraId="62BE8CFA" w14:textId="3CF72D1F" w:rsidR="00AF206B" w:rsidRPr="00AC1DFE" w:rsidRDefault="00AF206B" w:rsidP="00AF206B">
            <w:pPr>
              <w:pStyle w:val="NoSpacing"/>
              <w:pBdr>
                <w:bottom w:val="double" w:sz="4" w:space="1" w:color="auto"/>
              </w:pBdr>
              <w:jc w:val="right"/>
              <w:rPr>
                <w:rFonts w:ascii="AngsanaUPC" w:hAnsi="AngsanaUPC" w:cs="AngsanaUPC"/>
                <w:sz w:val="28"/>
              </w:rPr>
            </w:pPr>
            <w:r>
              <w:rPr>
                <w:rFonts w:ascii="AngsanaUPC" w:hAnsi="AngsanaUPC" w:cs="AngsanaUPC"/>
                <w:sz w:val="28"/>
              </w:rPr>
              <w:t>2,597,172</w:t>
            </w:r>
          </w:p>
        </w:tc>
        <w:tc>
          <w:tcPr>
            <w:tcW w:w="1418" w:type="dxa"/>
            <w:shd w:val="clear" w:color="auto" w:fill="auto"/>
            <w:vAlign w:val="bottom"/>
          </w:tcPr>
          <w:p w14:paraId="43333CFE" w14:textId="761594AD" w:rsidR="00AF206B" w:rsidRPr="00AC1DFE" w:rsidRDefault="00AF206B" w:rsidP="00AF206B">
            <w:pPr>
              <w:pStyle w:val="NoSpacing"/>
              <w:pBdr>
                <w:bottom w:val="double" w:sz="4" w:space="1" w:color="auto"/>
              </w:pBdr>
              <w:jc w:val="right"/>
              <w:rPr>
                <w:rFonts w:ascii="AngsanaUPC" w:hAnsi="AngsanaUPC" w:cs="AngsanaUPC"/>
                <w:sz w:val="28"/>
              </w:rPr>
            </w:pPr>
            <w:r w:rsidRPr="002552FB">
              <w:rPr>
                <w:rFonts w:ascii="AngsanaUPC" w:hAnsi="AngsanaUPC" w:cs="AngsanaUPC"/>
                <w:sz w:val="28"/>
              </w:rPr>
              <w:t>114,896</w:t>
            </w:r>
          </w:p>
        </w:tc>
      </w:tr>
      <w:tr w:rsidR="00AF206B" w:rsidRPr="00AC1DFE" w14:paraId="47E55FC7" w14:textId="77777777" w:rsidTr="00AF206B">
        <w:trPr>
          <w:trHeight w:val="374"/>
        </w:trPr>
        <w:tc>
          <w:tcPr>
            <w:tcW w:w="3327" w:type="dxa"/>
            <w:shd w:val="clear" w:color="auto" w:fill="auto"/>
            <w:vAlign w:val="bottom"/>
          </w:tcPr>
          <w:p w14:paraId="11E3DDCE" w14:textId="77777777" w:rsidR="00AF206B" w:rsidRPr="00AC1DFE" w:rsidRDefault="00AF206B" w:rsidP="00AF206B">
            <w:pPr>
              <w:pStyle w:val="NoSpacing"/>
              <w:ind w:left="323"/>
              <w:rPr>
                <w:rFonts w:ascii="AngsanaUPC" w:hAnsi="AngsanaUPC" w:cs="AngsanaUPC"/>
                <w:b/>
                <w:bCs/>
                <w:sz w:val="28"/>
                <w:cs/>
              </w:rPr>
            </w:pPr>
          </w:p>
        </w:tc>
        <w:tc>
          <w:tcPr>
            <w:tcW w:w="1417" w:type="dxa"/>
            <w:shd w:val="clear" w:color="auto" w:fill="auto"/>
            <w:vAlign w:val="bottom"/>
          </w:tcPr>
          <w:p w14:paraId="6DC0EE31"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1D7EBD26" w14:textId="77777777" w:rsidR="00AF206B" w:rsidRPr="00AC1DFE" w:rsidRDefault="00AF206B" w:rsidP="00AF206B">
            <w:pPr>
              <w:pStyle w:val="NoSpacing"/>
              <w:jc w:val="right"/>
              <w:rPr>
                <w:rFonts w:ascii="AngsanaUPC" w:hAnsi="AngsanaUPC" w:cs="AngsanaUPC"/>
                <w:sz w:val="28"/>
              </w:rPr>
            </w:pPr>
          </w:p>
        </w:tc>
        <w:tc>
          <w:tcPr>
            <w:tcW w:w="1417" w:type="dxa"/>
            <w:shd w:val="clear" w:color="auto" w:fill="auto"/>
            <w:vAlign w:val="bottom"/>
          </w:tcPr>
          <w:p w14:paraId="222B0B49"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685CB700" w14:textId="77777777" w:rsidR="00AF206B" w:rsidRPr="00AC1DFE" w:rsidRDefault="00AF206B" w:rsidP="00AF206B">
            <w:pPr>
              <w:pStyle w:val="NoSpacing"/>
              <w:jc w:val="right"/>
              <w:rPr>
                <w:rFonts w:ascii="AngsanaUPC" w:hAnsi="AngsanaUPC" w:cs="AngsanaUPC"/>
                <w:sz w:val="28"/>
              </w:rPr>
            </w:pPr>
          </w:p>
        </w:tc>
      </w:tr>
      <w:tr w:rsidR="00AF206B" w:rsidRPr="00AC1DFE" w14:paraId="78C43F81" w14:textId="77777777" w:rsidTr="00AF206B">
        <w:trPr>
          <w:trHeight w:val="374"/>
        </w:trPr>
        <w:tc>
          <w:tcPr>
            <w:tcW w:w="3327" w:type="dxa"/>
            <w:shd w:val="clear" w:color="auto" w:fill="auto"/>
            <w:vAlign w:val="bottom"/>
          </w:tcPr>
          <w:p w14:paraId="68088EBA" w14:textId="4DF8427A" w:rsidR="00AF206B" w:rsidRPr="00AC1DFE" w:rsidRDefault="00AF206B" w:rsidP="00AF206B">
            <w:pPr>
              <w:pStyle w:val="NoSpacing"/>
              <w:rPr>
                <w:rFonts w:ascii="AngsanaUPC" w:hAnsi="AngsanaUPC" w:cs="AngsanaUPC"/>
                <w:b/>
                <w:bCs/>
                <w:sz w:val="28"/>
                <w:cs/>
              </w:rPr>
            </w:pPr>
            <w:r w:rsidRPr="00AC1DFE">
              <w:rPr>
                <w:rFonts w:asciiTheme="majorBidi" w:hAnsiTheme="majorBidi" w:cstheme="majorBidi"/>
                <w:b/>
                <w:bCs/>
                <w:sz w:val="28"/>
              </w:rPr>
              <w:t>Lease liabilities</w:t>
            </w:r>
          </w:p>
        </w:tc>
        <w:tc>
          <w:tcPr>
            <w:tcW w:w="1417" w:type="dxa"/>
            <w:shd w:val="clear" w:color="auto" w:fill="auto"/>
            <w:vAlign w:val="bottom"/>
          </w:tcPr>
          <w:p w14:paraId="2B586F1B"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7AAB2A1C" w14:textId="77777777" w:rsidR="00AF206B" w:rsidRPr="00AC1DFE" w:rsidRDefault="00AF206B" w:rsidP="00AF206B">
            <w:pPr>
              <w:pStyle w:val="NoSpacing"/>
              <w:jc w:val="right"/>
              <w:rPr>
                <w:rFonts w:ascii="AngsanaUPC" w:hAnsi="AngsanaUPC" w:cs="AngsanaUPC"/>
                <w:sz w:val="28"/>
              </w:rPr>
            </w:pPr>
          </w:p>
        </w:tc>
        <w:tc>
          <w:tcPr>
            <w:tcW w:w="1417" w:type="dxa"/>
            <w:shd w:val="clear" w:color="auto" w:fill="auto"/>
            <w:vAlign w:val="bottom"/>
          </w:tcPr>
          <w:p w14:paraId="137B6312" w14:textId="77777777" w:rsidR="00AF206B" w:rsidRPr="00AC1DFE" w:rsidRDefault="00AF206B" w:rsidP="00AF206B">
            <w:pPr>
              <w:pStyle w:val="NoSpacing"/>
              <w:jc w:val="right"/>
              <w:rPr>
                <w:rFonts w:ascii="AngsanaUPC" w:hAnsi="AngsanaUPC" w:cs="AngsanaUPC"/>
                <w:sz w:val="28"/>
              </w:rPr>
            </w:pPr>
          </w:p>
        </w:tc>
        <w:tc>
          <w:tcPr>
            <w:tcW w:w="1418" w:type="dxa"/>
            <w:shd w:val="clear" w:color="auto" w:fill="auto"/>
            <w:vAlign w:val="bottom"/>
          </w:tcPr>
          <w:p w14:paraId="7F94566B" w14:textId="77777777" w:rsidR="00AF206B" w:rsidRPr="00AC1DFE" w:rsidRDefault="00AF206B" w:rsidP="00AF206B">
            <w:pPr>
              <w:pStyle w:val="NoSpacing"/>
              <w:jc w:val="right"/>
              <w:rPr>
                <w:rFonts w:ascii="AngsanaUPC" w:hAnsi="AngsanaUPC" w:cs="AngsanaUPC"/>
                <w:sz w:val="28"/>
              </w:rPr>
            </w:pPr>
          </w:p>
        </w:tc>
      </w:tr>
      <w:tr w:rsidR="00AF206B" w:rsidRPr="00AC1DFE" w14:paraId="6666CA76" w14:textId="77777777" w:rsidTr="00AF206B">
        <w:trPr>
          <w:trHeight w:val="374"/>
        </w:trPr>
        <w:tc>
          <w:tcPr>
            <w:tcW w:w="3327" w:type="dxa"/>
            <w:shd w:val="clear" w:color="auto" w:fill="auto"/>
            <w:vAlign w:val="bottom"/>
          </w:tcPr>
          <w:p w14:paraId="1BC522CA" w14:textId="54FCCC94" w:rsidR="00AF206B" w:rsidRPr="00AC1DFE" w:rsidRDefault="00AF206B" w:rsidP="00AF206B">
            <w:pPr>
              <w:pStyle w:val="NoSpacing"/>
              <w:ind w:left="319" w:firstLine="12"/>
              <w:rPr>
                <w:rFonts w:ascii="AngsanaUPC" w:hAnsi="AngsanaUPC" w:cs="AngsanaUPC"/>
                <w:sz w:val="28"/>
                <w:cs/>
              </w:rPr>
            </w:pPr>
            <w:r w:rsidRPr="00AC1DFE">
              <w:rPr>
                <w:rFonts w:asciiTheme="majorBidi" w:hAnsiTheme="majorBidi" w:cstheme="majorBidi"/>
                <w:sz w:val="28"/>
              </w:rPr>
              <w:t>Related companies</w:t>
            </w:r>
          </w:p>
        </w:tc>
        <w:tc>
          <w:tcPr>
            <w:tcW w:w="1417" w:type="dxa"/>
            <w:shd w:val="clear" w:color="auto" w:fill="auto"/>
            <w:vAlign w:val="bottom"/>
          </w:tcPr>
          <w:p w14:paraId="74D45AA6" w14:textId="7F23E7DF" w:rsidR="00AF206B" w:rsidRPr="00AC1DFE" w:rsidRDefault="00AF206B" w:rsidP="00AF206B">
            <w:pPr>
              <w:pStyle w:val="NoSpacing"/>
              <w:jc w:val="right"/>
              <w:rPr>
                <w:rFonts w:ascii="AngsanaUPC" w:hAnsi="AngsanaUPC" w:cs="AngsanaUPC"/>
                <w:sz w:val="28"/>
              </w:rPr>
            </w:pPr>
            <w:r>
              <w:rPr>
                <w:rFonts w:ascii="AngsanaUPC" w:hAnsi="AngsanaUPC" w:cs="AngsanaUPC"/>
                <w:sz w:val="28"/>
              </w:rPr>
              <w:t>2,264,378</w:t>
            </w:r>
          </w:p>
        </w:tc>
        <w:tc>
          <w:tcPr>
            <w:tcW w:w="1418" w:type="dxa"/>
            <w:shd w:val="clear" w:color="auto" w:fill="auto"/>
            <w:vAlign w:val="bottom"/>
          </w:tcPr>
          <w:p w14:paraId="11A68626" w14:textId="09959014"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5,917,989</w:t>
            </w:r>
          </w:p>
        </w:tc>
        <w:tc>
          <w:tcPr>
            <w:tcW w:w="1417" w:type="dxa"/>
            <w:shd w:val="clear" w:color="auto" w:fill="auto"/>
            <w:vAlign w:val="bottom"/>
          </w:tcPr>
          <w:p w14:paraId="3C750C63" w14:textId="49C4FBC6" w:rsidR="00AF206B" w:rsidRPr="00AC1DFE" w:rsidRDefault="00AF206B" w:rsidP="00AF206B">
            <w:pPr>
              <w:pStyle w:val="NoSpacing"/>
              <w:jc w:val="right"/>
              <w:rPr>
                <w:rFonts w:ascii="AngsanaUPC" w:hAnsi="AngsanaUPC" w:cs="AngsanaUPC"/>
                <w:sz w:val="28"/>
              </w:rPr>
            </w:pPr>
            <w:r>
              <w:rPr>
                <w:rFonts w:ascii="AngsanaUPC" w:hAnsi="AngsanaUPC" w:cs="AngsanaUPC"/>
                <w:sz w:val="28"/>
              </w:rPr>
              <w:t>2,264,378</w:t>
            </w:r>
          </w:p>
        </w:tc>
        <w:tc>
          <w:tcPr>
            <w:tcW w:w="1418" w:type="dxa"/>
            <w:shd w:val="clear" w:color="auto" w:fill="auto"/>
            <w:vAlign w:val="bottom"/>
          </w:tcPr>
          <w:p w14:paraId="71690EB9" w14:textId="66B78238" w:rsidR="00AF206B" w:rsidRPr="00AC1DFE" w:rsidRDefault="00AF206B" w:rsidP="00AF206B">
            <w:pPr>
              <w:pStyle w:val="NoSpacing"/>
              <w:jc w:val="right"/>
              <w:rPr>
                <w:rFonts w:ascii="AngsanaUPC" w:hAnsi="AngsanaUPC" w:cs="AngsanaUPC"/>
                <w:sz w:val="28"/>
              </w:rPr>
            </w:pPr>
            <w:r w:rsidRPr="002552FB">
              <w:rPr>
                <w:rFonts w:ascii="AngsanaUPC" w:hAnsi="AngsanaUPC" w:cs="AngsanaUPC"/>
                <w:sz w:val="28"/>
              </w:rPr>
              <w:t>5,917,989</w:t>
            </w:r>
          </w:p>
        </w:tc>
      </w:tr>
    </w:tbl>
    <w:p w14:paraId="7C1848B7" w14:textId="77777777" w:rsidR="00DA218E" w:rsidRDefault="00DA218E" w:rsidP="00DA218E">
      <w:pPr>
        <w:pStyle w:val="NoSpacing"/>
        <w:spacing w:before="240" w:after="120"/>
        <w:ind w:left="992"/>
        <w:jc w:val="thaiDistribute"/>
        <w:rPr>
          <w:rFonts w:asciiTheme="majorBidi" w:hAnsiTheme="majorBidi" w:cstheme="majorBidi"/>
          <w:sz w:val="28"/>
        </w:rPr>
      </w:pPr>
    </w:p>
    <w:p w14:paraId="0DCBE740" w14:textId="77777777" w:rsidR="00DA218E" w:rsidRDefault="00DA218E" w:rsidP="00DA218E">
      <w:pPr>
        <w:pStyle w:val="NoSpacing"/>
        <w:spacing w:before="240" w:after="120"/>
        <w:ind w:left="992"/>
        <w:jc w:val="thaiDistribute"/>
        <w:rPr>
          <w:rFonts w:asciiTheme="majorBidi" w:hAnsiTheme="majorBidi" w:cstheme="majorBidi"/>
          <w:sz w:val="28"/>
        </w:rPr>
      </w:pPr>
    </w:p>
    <w:p w14:paraId="7C3C6B92" w14:textId="77777777" w:rsidR="00DA218E" w:rsidRDefault="00DA218E" w:rsidP="00DA218E">
      <w:pPr>
        <w:pStyle w:val="NoSpacing"/>
        <w:spacing w:before="240" w:after="120"/>
        <w:ind w:left="992"/>
        <w:jc w:val="thaiDistribute"/>
        <w:rPr>
          <w:rFonts w:asciiTheme="majorBidi" w:hAnsiTheme="majorBidi" w:cstheme="majorBidi"/>
          <w:sz w:val="28"/>
        </w:rPr>
      </w:pPr>
    </w:p>
    <w:p w14:paraId="1ED644DD" w14:textId="77777777" w:rsidR="00DA218E" w:rsidRDefault="00DA218E" w:rsidP="00DA218E">
      <w:pPr>
        <w:pStyle w:val="NoSpacing"/>
        <w:spacing w:before="240" w:after="120"/>
        <w:ind w:left="992"/>
        <w:jc w:val="thaiDistribute"/>
        <w:rPr>
          <w:rFonts w:asciiTheme="majorBidi" w:hAnsiTheme="majorBidi" w:cstheme="majorBidi"/>
          <w:sz w:val="28"/>
        </w:rPr>
      </w:pPr>
    </w:p>
    <w:p w14:paraId="6B556F39" w14:textId="77777777" w:rsidR="00DA218E" w:rsidRDefault="00DA218E" w:rsidP="00DA218E">
      <w:pPr>
        <w:pStyle w:val="NoSpacing"/>
        <w:spacing w:before="240" w:after="120"/>
        <w:ind w:left="992"/>
        <w:jc w:val="thaiDistribute"/>
        <w:rPr>
          <w:rFonts w:asciiTheme="majorBidi" w:hAnsiTheme="majorBidi" w:cstheme="majorBidi"/>
          <w:sz w:val="28"/>
        </w:rPr>
      </w:pPr>
    </w:p>
    <w:p w14:paraId="3C97C080" w14:textId="77777777" w:rsidR="00AF206B" w:rsidRDefault="00AF206B" w:rsidP="00DA218E">
      <w:pPr>
        <w:pStyle w:val="NoSpacing"/>
        <w:spacing w:before="240" w:after="120"/>
        <w:ind w:left="992"/>
        <w:jc w:val="thaiDistribute"/>
        <w:rPr>
          <w:rFonts w:asciiTheme="majorBidi" w:hAnsiTheme="majorBidi" w:cstheme="majorBidi"/>
          <w:sz w:val="28"/>
        </w:rPr>
      </w:pPr>
    </w:p>
    <w:p w14:paraId="1076DE70" w14:textId="77777777" w:rsidR="00AF206B" w:rsidRDefault="00AF206B" w:rsidP="00DA218E">
      <w:pPr>
        <w:pStyle w:val="NoSpacing"/>
        <w:spacing w:before="240" w:after="120"/>
        <w:ind w:left="992"/>
        <w:jc w:val="thaiDistribute"/>
        <w:rPr>
          <w:rFonts w:asciiTheme="majorBidi" w:hAnsiTheme="majorBidi" w:cstheme="majorBidi"/>
          <w:sz w:val="28"/>
        </w:rPr>
      </w:pPr>
    </w:p>
    <w:p w14:paraId="299052B8" w14:textId="77777777" w:rsidR="00AF206B" w:rsidRDefault="00AF206B" w:rsidP="00DA218E">
      <w:pPr>
        <w:pStyle w:val="NoSpacing"/>
        <w:spacing w:before="240" w:after="120"/>
        <w:ind w:left="992"/>
        <w:jc w:val="thaiDistribute"/>
        <w:rPr>
          <w:rFonts w:asciiTheme="majorBidi" w:hAnsiTheme="majorBidi" w:cstheme="majorBidi"/>
          <w:sz w:val="28"/>
        </w:rPr>
      </w:pPr>
    </w:p>
    <w:p w14:paraId="55346F32" w14:textId="77777777" w:rsidR="00AF206B" w:rsidRDefault="00AF206B" w:rsidP="00DA218E">
      <w:pPr>
        <w:pStyle w:val="NoSpacing"/>
        <w:spacing w:before="240" w:after="120"/>
        <w:ind w:left="992"/>
        <w:jc w:val="thaiDistribute"/>
        <w:rPr>
          <w:rFonts w:asciiTheme="majorBidi" w:hAnsiTheme="majorBidi" w:cstheme="majorBidi"/>
          <w:sz w:val="28"/>
        </w:rPr>
      </w:pPr>
    </w:p>
    <w:p w14:paraId="4D46F3AC" w14:textId="77777777" w:rsidR="00DA218E" w:rsidRDefault="00DA218E" w:rsidP="00DA218E">
      <w:pPr>
        <w:pStyle w:val="NoSpacing"/>
        <w:spacing w:before="240" w:after="120"/>
        <w:ind w:left="992"/>
        <w:jc w:val="thaiDistribute"/>
        <w:rPr>
          <w:rFonts w:asciiTheme="majorBidi" w:hAnsiTheme="majorBidi" w:cstheme="majorBidi"/>
          <w:sz w:val="28"/>
        </w:rPr>
      </w:pPr>
    </w:p>
    <w:p w14:paraId="1AF3CD63" w14:textId="77777777" w:rsidR="00AF206B" w:rsidRDefault="00AF206B" w:rsidP="00DA218E">
      <w:pPr>
        <w:pStyle w:val="NoSpacing"/>
        <w:spacing w:before="240" w:after="120"/>
        <w:ind w:left="992"/>
        <w:jc w:val="thaiDistribute"/>
        <w:rPr>
          <w:rFonts w:asciiTheme="majorBidi" w:hAnsiTheme="majorBidi" w:cstheme="majorBidi"/>
          <w:sz w:val="28"/>
        </w:rPr>
      </w:pPr>
    </w:p>
    <w:p w14:paraId="267E4C1C" w14:textId="77777777" w:rsidR="00AF206B" w:rsidRDefault="00AF206B" w:rsidP="00DA218E">
      <w:pPr>
        <w:pStyle w:val="NoSpacing"/>
        <w:spacing w:before="240" w:after="120"/>
        <w:ind w:left="992"/>
        <w:jc w:val="thaiDistribute"/>
        <w:rPr>
          <w:rFonts w:asciiTheme="majorBidi" w:hAnsiTheme="majorBidi" w:cstheme="majorBidi"/>
          <w:sz w:val="28"/>
        </w:rPr>
      </w:pPr>
    </w:p>
    <w:p w14:paraId="0350FCD1" w14:textId="462655F7" w:rsidR="00C34AA4" w:rsidRPr="00AC1DFE" w:rsidRDefault="00C34AA4" w:rsidP="00116AF7">
      <w:pPr>
        <w:pStyle w:val="NoSpacing"/>
        <w:numPr>
          <w:ilvl w:val="0"/>
          <w:numId w:val="13"/>
        </w:numPr>
        <w:spacing w:before="240" w:after="120"/>
        <w:ind w:left="992" w:hanging="425"/>
        <w:jc w:val="thaiDistribute"/>
        <w:rPr>
          <w:rFonts w:asciiTheme="majorBidi" w:hAnsiTheme="majorBidi" w:cstheme="majorBidi"/>
          <w:sz w:val="28"/>
        </w:rPr>
      </w:pPr>
      <w:r w:rsidRPr="00AC1DFE">
        <w:rPr>
          <w:rFonts w:asciiTheme="majorBidi" w:hAnsiTheme="majorBidi" w:cstheme="majorBidi"/>
          <w:sz w:val="28"/>
        </w:rPr>
        <w:lastRenderedPageBreak/>
        <w:t xml:space="preserve">Transactions and amounts of statements of comprehensive income for </w:t>
      </w:r>
      <w:r w:rsidR="007E78FF" w:rsidRPr="00AC1DFE">
        <w:rPr>
          <w:rFonts w:asciiTheme="majorBidi" w:hAnsiTheme="majorBidi" w:cstheme="majorBidi"/>
          <w:sz w:val="28"/>
        </w:rPr>
        <w:t>the year ended</w:t>
      </w:r>
      <w:r w:rsidR="007E78FF" w:rsidRPr="00AC1DFE">
        <w:rPr>
          <w:rFonts w:asciiTheme="majorBidi" w:hAnsiTheme="majorBidi" w:cstheme="majorBidi" w:hint="cs"/>
          <w:sz w:val="28"/>
          <w:cs/>
        </w:rPr>
        <w:t xml:space="preserve"> </w:t>
      </w:r>
      <w:r w:rsidR="00D77943" w:rsidRPr="00AC1DFE">
        <w:rPr>
          <w:rFonts w:asciiTheme="majorBidi" w:hAnsiTheme="majorBidi" w:cstheme="majorBidi"/>
          <w:sz w:val="28"/>
        </w:rPr>
        <w:t>December 31</w:t>
      </w:r>
      <w:r w:rsidRPr="00AC1DFE">
        <w:rPr>
          <w:rFonts w:asciiTheme="majorBidi" w:hAnsiTheme="majorBidi" w:cstheme="majorBidi"/>
          <w:sz w:val="28"/>
        </w:rPr>
        <w:t>, 202</w:t>
      </w:r>
      <w:r w:rsidR="007322EF">
        <w:rPr>
          <w:rFonts w:asciiTheme="majorBidi" w:hAnsiTheme="majorBidi" w:cstheme="majorBidi"/>
          <w:sz w:val="28"/>
        </w:rPr>
        <w:t>4</w:t>
      </w:r>
      <w:r w:rsidRPr="00AC1DFE">
        <w:rPr>
          <w:rFonts w:asciiTheme="majorBidi" w:hAnsiTheme="majorBidi" w:cstheme="majorBidi"/>
          <w:sz w:val="28"/>
        </w:rPr>
        <w:t xml:space="preserve"> and 202</w:t>
      </w:r>
      <w:r w:rsidR="007322EF">
        <w:rPr>
          <w:rFonts w:asciiTheme="majorBidi" w:hAnsiTheme="majorBidi" w:cstheme="majorBidi"/>
          <w:sz w:val="28"/>
        </w:rPr>
        <w:t>3</w:t>
      </w:r>
      <w:r w:rsidRPr="00AC1DFE">
        <w:rPr>
          <w:rFonts w:asciiTheme="majorBidi" w:hAnsiTheme="majorBidi" w:cstheme="majorBidi"/>
          <w:sz w:val="28"/>
        </w:rPr>
        <w:t xml:space="preserve"> related 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AC1DFE" w14:paraId="5AE4BC10" w14:textId="77777777" w:rsidTr="00961303">
        <w:trPr>
          <w:tblHeader/>
        </w:trPr>
        <w:tc>
          <w:tcPr>
            <w:tcW w:w="3327" w:type="dxa"/>
          </w:tcPr>
          <w:p w14:paraId="7414EB46" w14:textId="77777777" w:rsidR="00732319" w:rsidRPr="00AC1DFE" w:rsidRDefault="00732319" w:rsidP="00732319">
            <w:pPr>
              <w:pStyle w:val="NoSpacing"/>
              <w:spacing w:line="320" w:lineRule="exact"/>
              <w:rPr>
                <w:rFonts w:ascii="AngsanaUPC" w:hAnsi="AngsanaUPC" w:cs="AngsanaUPC"/>
                <w:b/>
                <w:bCs/>
                <w:sz w:val="28"/>
              </w:rPr>
            </w:pPr>
          </w:p>
        </w:tc>
        <w:tc>
          <w:tcPr>
            <w:tcW w:w="5670" w:type="dxa"/>
            <w:gridSpan w:val="4"/>
            <w:vAlign w:val="bottom"/>
          </w:tcPr>
          <w:p w14:paraId="6192E193" w14:textId="4D74D66B" w:rsidR="00732319" w:rsidRPr="00AC1DFE" w:rsidRDefault="00732319" w:rsidP="00732319">
            <w:pPr>
              <w:pStyle w:val="NoSpacing"/>
              <w:pBdr>
                <w:bottom w:val="single" w:sz="4" w:space="1" w:color="auto"/>
              </w:pBdr>
              <w:spacing w:line="320" w:lineRule="exact"/>
              <w:jc w:val="right"/>
              <w:rPr>
                <w:rFonts w:ascii="AngsanaUPC" w:hAnsi="AngsanaUPC" w:cs="AngsanaUPC"/>
                <w:sz w:val="28"/>
                <w:cs/>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732319" w:rsidRPr="00AC1DFE" w14:paraId="5573462D" w14:textId="77777777" w:rsidTr="00366E5B">
        <w:trPr>
          <w:tblHeader/>
        </w:trPr>
        <w:tc>
          <w:tcPr>
            <w:tcW w:w="3327" w:type="dxa"/>
          </w:tcPr>
          <w:p w14:paraId="140F8EBA" w14:textId="77777777" w:rsidR="00732319" w:rsidRPr="00AC1DFE" w:rsidRDefault="00732319" w:rsidP="00732319">
            <w:pPr>
              <w:pStyle w:val="NoSpacing"/>
              <w:spacing w:line="320" w:lineRule="exact"/>
              <w:rPr>
                <w:rFonts w:ascii="AngsanaUPC" w:hAnsi="AngsanaUPC" w:cs="AngsanaUPC"/>
                <w:b/>
                <w:bCs/>
                <w:sz w:val="28"/>
              </w:rPr>
            </w:pPr>
          </w:p>
        </w:tc>
        <w:tc>
          <w:tcPr>
            <w:tcW w:w="2835" w:type="dxa"/>
            <w:gridSpan w:val="2"/>
          </w:tcPr>
          <w:p w14:paraId="33E3320A" w14:textId="16669D39" w:rsidR="00732319" w:rsidRPr="00AC1DFE" w:rsidRDefault="00732319" w:rsidP="00732319">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Consolidated</w:t>
            </w:r>
          </w:p>
        </w:tc>
        <w:tc>
          <w:tcPr>
            <w:tcW w:w="2835" w:type="dxa"/>
            <w:gridSpan w:val="2"/>
          </w:tcPr>
          <w:p w14:paraId="2E037383" w14:textId="15E6B753" w:rsidR="00732319" w:rsidRPr="00AC1DFE" w:rsidRDefault="00732319" w:rsidP="00732319">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Separate</w:t>
            </w:r>
          </w:p>
        </w:tc>
      </w:tr>
      <w:tr w:rsidR="005073AA" w:rsidRPr="00AC1DFE" w14:paraId="5F416CB6" w14:textId="77777777" w:rsidTr="00961303">
        <w:trPr>
          <w:tblHeader/>
        </w:trPr>
        <w:tc>
          <w:tcPr>
            <w:tcW w:w="3327" w:type="dxa"/>
          </w:tcPr>
          <w:p w14:paraId="4258012B" w14:textId="77777777" w:rsidR="005073AA" w:rsidRPr="00AC1DFE" w:rsidRDefault="005073AA" w:rsidP="005073AA">
            <w:pPr>
              <w:pStyle w:val="NoSpacing"/>
              <w:spacing w:line="320" w:lineRule="exact"/>
              <w:rPr>
                <w:rFonts w:ascii="AngsanaUPC" w:hAnsi="AngsanaUPC" w:cs="AngsanaUPC"/>
                <w:b/>
                <w:bCs/>
                <w:sz w:val="28"/>
              </w:rPr>
            </w:pPr>
          </w:p>
        </w:tc>
        <w:tc>
          <w:tcPr>
            <w:tcW w:w="1417" w:type="dxa"/>
          </w:tcPr>
          <w:p w14:paraId="453199C6" w14:textId="0DFF98CA" w:rsidR="005073AA" w:rsidRPr="00AC1DFE" w:rsidRDefault="005073AA" w:rsidP="005073AA">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4</w:t>
            </w:r>
          </w:p>
        </w:tc>
        <w:tc>
          <w:tcPr>
            <w:tcW w:w="1418" w:type="dxa"/>
          </w:tcPr>
          <w:p w14:paraId="1AE521E4" w14:textId="73AB57A7" w:rsidR="005073AA" w:rsidRPr="00AC1DFE" w:rsidRDefault="005073AA" w:rsidP="005073AA">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3</w:t>
            </w:r>
          </w:p>
        </w:tc>
        <w:tc>
          <w:tcPr>
            <w:tcW w:w="1417" w:type="dxa"/>
          </w:tcPr>
          <w:p w14:paraId="6351DCF3" w14:textId="530FC2F0" w:rsidR="005073AA" w:rsidRPr="00AC1DFE" w:rsidRDefault="005073AA" w:rsidP="005073AA">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4</w:t>
            </w:r>
          </w:p>
        </w:tc>
        <w:tc>
          <w:tcPr>
            <w:tcW w:w="1418" w:type="dxa"/>
          </w:tcPr>
          <w:p w14:paraId="56964E29" w14:textId="53E1AC46" w:rsidR="005073AA" w:rsidRPr="00AC1DFE" w:rsidRDefault="005073AA" w:rsidP="005073AA">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Pr>
                <w:rFonts w:ascii="AngsanaUPC" w:hAnsi="AngsanaUPC" w:cs="AngsanaUPC"/>
                <w:sz w:val="28"/>
              </w:rPr>
              <w:t>3</w:t>
            </w:r>
          </w:p>
        </w:tc>
      </w:tr>
      <w:tr w:rsidR="005073AA" w:rsidRPr="00AC1DFE" w14:paraId="40F5A73A" w14:textId="77777777" w:rsidTr="00961303">
        <w:trPr>
          <w:trHeight w:val="374"/>
        </w:trPr>
        <w:tc>
          <w:tcPr>
            <w:tcW w:w="3327" w:type="dxa"/>
            <w:shd w:val="clear" w:color="auto" w:fill="auto"/>
            <w:vAlign w:val="bottom"/>
          </w:tcPr>
          <w:p w14:paraId="6BF45895" w14:textId="50FC8A00" w:rsidR="005073AA" w:rsidRPr="00AC1DFE" w:rsidRDefault="005073AA" w:rsidP="005073AA">
            <w:pPr>
              <w:pStyle w:val="NoSpacing"/>
              <w:spacing w:line="320" w:lineRule="exact"/>
              <w:rPr>
                <w:rFonts w:ascii="AngsanaUPC" w:hAnsi="AngsanaUPC" w:cs="AngsanaUPC"/>
                <w:b/>
                <w:bCs/>
                <w:sz w:val="28"/>
                <w:cs/>
              </w:rPr>
            </w:pPr>
            <w:r w:rsidRPr="00AC1DFE">
              <w:rPr>
                <w:rFonts w:asciiTheme="majorBidi" w:hAnsiTheme="majorBidi" w:cstheme="majorBidi"/>
                <w:b/>
                <w:bCs/>
                <w:sz w:val="28"/>
              </w:rPr>
              <w:t>Consulting income</w:t>
            </w:r>
          </w:p>
        </w:tc>
        <w:tc>
          <w:tcPr>
            <w:tcW w:w="1417" w:type="dxa"/>
            <w:shd w:val="clear" w:color="auto" w:fill="auto"/>
            <w:vAlign w:val="bottom"/>
          </w:tcPr>
          <w:p w14:paraId="17F73D80" w14:textId="77777777" w:rsidR="005073AA" w:rsidRPr="00AC1DFE" w:rsidRDefault="005073AA" w:rsidP="005073AA">
            <w:pPr>
              <w:pStyle w:val="NoSpacing"/>
              <w:spacing w:line="320" w:lineRule="exact"/>
              <w:jc w:val="right"/>
              <w:rPr>
                <w:rFonts w:ascii="AngsanaUPC" w:hAnsi="AngsanaUPC" w:cs="AngsanaUPC"/>
                <w:sz w:val="28"/>
              </w:rPr>
            </w:pPr>
          </w:p>
        </w:tc>
        <w:tc>
          <w:tcPr>
            <w:tcW w:w="1418" w:type="dxa"/>
            <w:shd w:val="clear" w:color="auto" w:fill="auto"/>
            <w:vAlign w:val="bottom"/>
          </w:tcPr>
          <w:p w14:paraId="02FF043C" w14:textId="77777777" w:rsidR="005073AA" w:rsidRPr="00AC1DFE" w:rsidRDefault="005073AA" w:rsidP="005073AA">
            <w:pPr>
              <w:pStyle w:val="NoSpacing"/>
              <w:spacing w:line="320" w:lineRule="exact"/>
              <w:jc w:val="right"/>
              <w:rPr>
                <w:rFonts w:ascii="AngsanaUPC" w:hAnsi="AngsanaUPC" w:cs="AngsanaUPC"/>
                <w:sz w:val="28"/>
              </w:rPr>
            </w:pPr>
          </w:p>
        </w:tc>
        <w:tc>
          <w:tcPr>
            <w:tcW w:w="1417" w:type="dxa"/>
            <w:shd w:val="clear" w:color="auto" w:fill="auto"/>
            <w:vAlign w:val="bottom"/>
          </w:tcPr>
          <w:p w14:paraId="0C523623" w14:textId="77777777" w:rsidR="005073AA" w:rsidRPr="00AC1DFE" w:rsidRDefault="005073AA" w:rsidP="005073AA">
            <w:pPr>
              <w:pStyle w:val="NoSpacing"/>
              <w:spacing w:line="320" w:lineRule="exact"/>
              <w:jc w:val="right"/>
              <w:rPr>
                <w:rFonts w:ascii="AngsanaUPC" w:hAnsi="AngsanaUPC" w:cs="AngsanaUPC"/>
                <w:sz w:val="28"/>
              </w:rPr>
            </w:pPr>
          </w:p>
        </w:tc>
        <w:tc>
          <w:tcPr>
            <w:tcW w:w="1418" w:type="dxa"/>
            <w:shd w:val="clear" w:color="auto" w:fill="auto"/>
            <w:vAlign w:val="bottom"/>
          </w:tcPr>
          <w:p w14:paraId="48F38301" w14:textId="77777777" w:rsidR="005073AA" w:rsidRPr="00AC1DFE" w:rsidRDefault="005073AA" w:rsidP="005073AA">
            <w:pPr>
              <w:pStyle w:val="NoSpacing"/>
              <w:spacing w:line="320" w:lineRule="exact"/>
              <w:jc w:val="right"/>
              <w:rPr>
                <w:rFonts w:ascii="AngsanaUPC" w:hAnsi="AngsanaUPC" w:cs="AngsanaUPC"/>
                <w:sz w:val="28"/>
              </w:rPr>
            </w:pPr>
          </w:p>
        </w:tc>
      </w:tr>
      <w:tr w:rsidR="00AF206B" w:rsidRPr="00AC1DFE" w14:paraId="257CBC45" w14:textId="77777777" w:rsidTr="00E676B5">
        <w:trPr>
          <w:trHeight w:val="374"/>
        </w:trPr>
        <w:tc>
          <w:tcPr>
            <w:tcW w:w="3327" w:type="dxa"/>
            <w:shd w:val="clear" w:color="auto" w:fill="auto"/>
            <w:vAlign w:val="bottom"/>
          </w:tcPr>
          <w:p w14:paraId="2B1D3FE0" w14:textId="580118B4" w:rsidR="00AF206B" w:rsidRPr="00AC1DFE" w:rsidRDefault="00AF206B" w:rsidP="00AF206B">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1C284C1E" w14:textId="014E0E29" w:rsidR="00AF206B" w:rsidRPr="00E676B5" w:rsidRDefault="00AF206B" w:rsidP="00AF206B">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50FCE946" w14:textId="52ABA653" w:rsidR="00AF206B" w:rsidRPr="00E676B5" w:rsidRDefault="00AF206B" w:rsidP="00AF206B">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7" w:type="dxa"/>
            <w:shd w:val="clear" w:color="auto" w:fill="auto"/>
            <w:vAlign w:val="bottom"/>
          </w:tcPr>
          <w:p w14:paraId="118DFC1F" w14:textId="1E18B0D5" w:rsidR="00AF206B" w:rsidRPr="00E676B5" w:rsidRDefault="00AF206B" w:rsidP="00AF206B">
            <w:pPr>
              <w:pStyle w:val="NoSpacing"/>
              <w:spacing w:line="320" w:lineRule="exact"/>
              <w:jc w:val="right"/>
              <w:rPr>
                <w:rFonts w:ascii="AngsanaUPC" w:hAnsi="AngsanaUPC" w:cs="AngsanaUPC"/>
                <w:sz w:val="28"/>
              </w:rPr>
            </w:pPr>
            <w:r w:rsidRPr="00E676B5">
              <w:rPr>
                <w:rFonts w:ascii="AngsanaUPC" w:hAnsi="AngsanaUPC" w:cs="AngsanaUPC"/>
                <w:sz w:val="28"/>
              </w:rPr>
              <w:t>501,978</w:t>
            </w:r>
          </w:p>
        </w:tc>
        <w:tc>
          <w:tcPr>
            <w:tcW w:w="1418" w:type="dxa"/>
            <w:shd w:val="clear" w:color="auto" w:fill="auto"/>
            <w:vAlign w:val="bottom"/>
          </w:tcPr>
          <w:p w14:paraId="0F0DF500" w14:textId="480BF7FE" w:rsidR="00AF206B" w:rsidRPr="00AC1DFE" w:rsidRDefault="00AF206B" w:rsidP="00AF206B">
            <w:pPr>
              <w:pStyle w:val="NoSpacing"/>
              <w:spacing w:line="320" w:lineRule="exact"/>
              <w:jc w:val="right"/>
              <w:rPr>
                <w:rFonts w:ascii="AngsanaUPC" w:hAnsi="AngsanaUPC" w:cs="AngsanaUPC"/>
                <w:sz w:val="28"/>
              </w:rPr>
            </w:pPr>
            <w:r w:rsidRPr="002552FB">
              <w:rPr>
                <w:rFonts w:ascii="AngsanaUPC" w:hAnsi="AngsanaUPC" w:cs="AngsanaUPC"/>
                <w:sz w:val="28"/>
              </w:rPr>
              <w:t>783,783</w:t>
            </w:r>
          </w:p>
        </w:tc>
      </w:tr>
      <w:tr w:rsidR="00AF206B" w:rsidRPr="00AC1DFE" w14:paraId="2373D83A" w14:textId="77777777" w:rsidTr="00E676B5">
        <w:trPr>
          <w:trHeight w:val="374"/>
        </w:trPr>
        <w:tc>
          <w:tcPr>
            <w:tcW w:w="3327" w:type="dxa"/>
            <w:shd w:val="clear" w:color="auto" w:fill="auto"/>
            <w:vAlign w:val="bottom"/>
          </w:tcPr>
          <w:p w14:paraId="3D4F708B" w14:textId="7737339F" w:rsidR="00AF206B" w:rsidRPr="00AC1DFE" w:rsidRDefault="00AF206B" w:rsidP="00AF206B">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Joint ventures</w:t>
            </w:r>
          </w:p>
        </w:tc>
        <w:tc>
          <w:tcPr>
            <w:tcW w:w="1417" w:type="dxa"/>
            <w:shd w:val="clear" w:color="auto" w:fill="auto"/>
            <w:vAlign w:val="bottom"/>
          </w:tcPr>
          <w:p w14:paraId="2B9D574B" w14:textId="0E35B3BA" w:rsidR="00AF206B" w:rsidRPr="00E676B5" w:rsidRDefault="00AF206B" w:rsidP="00AF206B">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4E2AA712" w14:textId="5A1F4252" w:rsidR="00AF206B" w:rsidRPr="00E676B5" w:rsidRDefault="00AF206B" w:rsidP="00AF206B">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350,000</w:t>
            </w:r>
          </w:p>
        </w:tc>
        <w:tc>
          <w:tcPr>
            <w:tcW w:w="1417" w:type="dxa"/>
            <w:shd w:val="clear" w:color="auto" w:fill="auto"/>
            <w:vAlign w:val="bottom"/>
          </w:tcPr>
          <w:p w14:paraId="55583AAD" w14:textId="7C4034B4" w:rsidR="00AF206B" w:rsidRPr="00E676B5" w:rsidRDefault="00AF206B" w:rsidP="00AF206B">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34CFD039" w14:textId="26E213C3" w:rsidR="00AF206B" w:rsidRPr="00AC1DFE" w:rsidRDefault="00AF206B" w:rsidP="00AF206B">
            <w:pPr>
              <w:pStyle w:val="NoSpacing"/>
              <w:pBdr>
                <w:bottom w:val="single" w:sz="4" w:space="1" w:color="auto"/>
              </w:pBdr>
              <w:spacing w:line="320" w:lineRule="exact"/>
              <w:jc w:val="right"/>
              <w:rPr>
                <w:rFonts w:ascii="AngsanaUPC" w:hAnsi="AngsanaUPC" w:cs="AngsanaUPC"/>
                <w:sz w:val="28"/>
              </w:rPr>
            </w:pPr>
            <w:r w:rsidRPr="002552FB">
              <w:rPr>
                <w:rFonts w:ascii="AngsanaUPC" w:hAnsi="AngsanaUPC" w:cs="AngsanaUPC" w:hint="cs"/>
                <w:sz w:val="28"/>
                <w:cs/>
              </w:rPr>
              <w:t>-</w:t>
            </w:r>
          </w:p>
        </w:tc>
      </w:tr>
      <w:tr w:rsidR="00AF206B" w:rsidRPr="00AC1DFE" w14:paraId="38EFEF89" w14:textId="77777777" w:rsidTr="00E676B5">
        <w:trPr>
          <w:trHeight w:val="374"/>
        </w:trPr>
        <w:tc>
          <w:tcPr>
            <w:tcW w:w="3327" w:type="dxa"/>
            <w:shd w:val="clear" w:color="auto" w:fill="auto"/>
            <w:vAlign w:val="bottom"/>
          </w:tcPr>
          <w:p w14:paraId="2E3AE16B" w14:textId="2BA8CC48" w:rsidR="00AF206B" w:rsidRPr="00AC1DFE" w:rsidRDefault="00AF206B" w:rsidP="00AF206B">
            <w:pPr>
              <w:pStyle w:val="NoSpacing"/>
              <w:spacing w:line="320" w:lineRule="exact"/>
              <w:ind w:left="345"/>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23E69021" w14:textId="4A1CD5F0" w:rsidR="00AF206B" w:rsidRPr="00E676B5" w:rsidRDefault="00AF206B" w:rsidP="00AF206B">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5F33F5B0" w14:textId="2088BEA6" w:rsidR="00AF206B" w:rsidRPr="00E676B5" w:rsidRDefault="00AF206B" w:rsidP="00AF206B">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350,000</w:t>
            </w:r>
          </w:p>
        </w:tc>
        <w:tc>
          <w:tcPr>
            <w:tcW w:w="1417" w:type="dxa"/>
            <w:shd w:val="clear" w:color="auto" w:fill="auto"/>
            <w:vAlign w:val="bottom"/>
          </w:tcPr>
          <w:p w14:paraId="67654783" w14:textId="39069B48" w:rsidR="00AF206B" w:rsidRPr="00E676B5" w:rsidRDefault="00AF206B" w:rsidP="00AF206B">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501,978</w:t>
            </w:r>
          </w:p>
        </w:tc>
        <w:tc>
          <w:tcPr>
            <w:tcW w:w="1418" w:type="dxa"/>
            <w:shd w:val="clear" w:color="auto" w:fill="auto"/>
            <w:vAlign w:val="bottom"/>
          </w:tcPr>
          <w:p w14:paraId="33755FFB" w14:textId="3D4438B8" w:rsidR="00AF206B" w:rsidRPr="00AC1DFE" w:rsidRDefault="00AF206B" w:rsidP="00AF206B">
            <w:pPr>
              <w:pStyle w:val="NoSpacing"/>
              <w:pBdr>
                <w:bottom w:val="double" w:sz="4" w:space="1" w:color="auto"/>
              </w:pBdr>
              <w:spacing w:line="320" w:lineRule="exact"/>
              <w:jc w:val="right"/>
              <w:rPr>
                <w:rFonts w:ascii="AngsanaUPC" w:hAnsi="AngsanaUPC" w:cs="AngsanaUPC"/>
                <w:sz w:val="28"/>
              </w:rPr>
            </w:pPr>
            <w:r w:rsidRPr="002552FB">
              <w:rPr>
                <w:rFonts w:ascii="AngsanaUPC" w:hAnsi="AngsanaUPC" w:cs="AngsanaUPC"/>
                <w:sz w:val="28"/>
              </w:rPr>
              <w:t>783,783</w:t>
            </w:r>
          </w:p>
        </w:tc>
      </w:tr>
      <w:tr w:rsidR="00AF206B" w:rsidRPr="00AC1DFE" w14:paraId="142F1D15" w14:textId="77777777" w:rsidTr="00E676B5">
        <w:trPr>
          <w:trHeight w:val="68"/>
        </w:trPr>
        <w:tc>
          <w:tcPr>
            <w:tcW w:w="3327" w:type="dxa"/>
            <w:shd w:val="clear" w:color="auto" w:fill="auto"/>
            <w:vAlign w:val="bottom"/>
          </w:tcPr>
          <w:p w14:paraId="67C51BF4" w14:textId="77777777" w:rsidR="00AF206B" w:rsidRPr="00AC1DFE" w:rsidRDefault="00AF206B" w:rsidP="00AF206B">
            <w:pPr>
              <w:pStyle w:val="NoSpacing"/>
              <w:spacing w:line="320" w:lineRule="exact"/>
              <w:ind w:left="600" w:hanging="7"/>
              <w:rPr>
                <w:rFonts w:ascii="AngsanaUPC" w:hAnsi="AngsanaUPC" w:cs="AngsanaUPC"/>
                <w:sz w:val="10"/>
                <w:szCs w:val="10"/>
                <w:cs/>
              </w:rPr>
            </w:pPr>
          </w:p>
        </w:tc>
        <w:tc>
          <w:tcPr>
            <w:tcW w:w="1417" w:type="dxa"/>
            <w:shd w:val="clear" w:color="auto" w:fill="auto"/>
            <w:vAlign w:val="bottom"/>
          </w:tcPr>
          <w:p w14:paraId="0FCE60E5" w14:textId="77777777" w:rsidR="00AF206B" w:rsidRPr="00E676B5" w:rsidRDefault="00AF206B" w:rsidP="00AF206B">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7B67F154" w14:textId="77777777" w:rsidR="00AF206B" w:rsidRPr="00E676B5" w:rsidRDefault="00AF206B" w:rsidP="00AF206B">
            <w:pPr>
              <w:pStyle w:val="NoSpacing"/>
              <w:spacing w:line="320" w:lineRule="exact"/>
              <w:jc w:val="right"/>
              <w:rPr>
                <w:rFonts w:ascii="AngsanaUPC" w:hAnsi="AngsanaUPC" w:cs="AngsanaUPC"/>
                <w:sz w:val="10"/>
                <w:szCs w:val="10"/>
              </w:rPr>
            </w:pPr>
          </w:p>
        </w:tc>
        <w:tc>
          <w:tcPr>
            <w:tcW w:w="1417" w:type="dxa"/>
            <w:shd w:val="clear" w:color="auto" w:fill="auto"/>
            <w:vAlign w:val="bottom"/>
          </w:tcPr>
          <w:p w14:paraId="5DA20FEF" w14:textId="77777777" w:rsidR="00AF206B" w:rsidRPr="00E676B5" w:rsidRDefault="00AF206B" w:rsidP="00AF206B">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2D4A3DBC" w14:textId="77777777" w:rsidR="00AF206B" w:rsidRPr="00AC1DFE" w:rsidRDefault="00AF206B" w:rsidP="00AF206B">
            <w:pPr>
              <w:pStyle w:val="NoSpacing"/>
              <w:spacing w:line="320" w:lineRule="exact"/>
              <w:jc w:val="right"/>
              <w:rPr>
                <w:rFonts w:ascii="AngsanaUPC" w:hAnsi="AngsanaUPC" w:cs="AngsanaUPC"/>
                <w:sz w:val="10"/>
                <w:szCs w:val="10"/>
              </w:rPr>
            </w:pPr>
          </w:p>
        </w:tc>
      </w:tr>
      <w:tr w:rsidR="00AF206B" w:rsidRPr="00AC1DFE" w14:paraId="26D1FC62" w14:textId="77777777" w:rsidTr="00E676B5">
        <w:trPr>
          <w:trHeight w:val="374"/>
        </w:trPr>
        <w:tc>
          <w:tcPr>
            <w:tcW w:w="3327" w:type="dxa"/>
            <w:shd w:val="clear" w:color="auto" w:fill="auto"/>
            <w:vAlign w:val="bottom"/>
          </w:tcPr>
          <w:p w14:paraId="7AEDFE6A" w14:textId="0240F3CC" w:rsidR="00AF206B" w:rsidRPr="00AC1DFE" w:rsidRDefault="00AF206B" w:rsidP="00AF206B">
            <w:pPr>
              <w:pStyle w:val="NoSpacing"/>
              <w:spacing w:line="320" w:lineRule="exact"/>
              <w:rPr>
                <w:rFonts w:ascii="AngsanaUPC" w:hAnsi="AngsanaUPC" w:cs="AngsanaUPC"/>
                <w:b/>
                <w:bCs/>
                <w:sz w:val="28"/>
                <w:cs/>
              </w:rPr>
            </w:pPr>
            <w:r w:rsidRPr="00AC1DFE">
              <w:rPr>
                <w:rFonts w:asciiTheme="majorBidi" w:hAnsiTheme="majorBidi" w:cstheme="majorBidi"/>
                <w:b/>
                <w:bCs/>
                <w:sz w:val="28"/>
              </w:rPr>
              <w:t>Rental income and service</w:t>
            </w:r>
          </w:p>
        </w:tc>
        <w:tc>
          <w:tcPr>
            <w:tcW w:w="1417" w:type="dxa"/>
            <w:shd w:val="clear" w:color="auto" w:fill="auto"/>
            <w:vAlign w:val="bottom"/>
          </w:tcPr>
          <w:p w14:paraId="17461F59" w14:textId="77777777" w:rsidR="00AF206B" w:rsidRPr="00E676B5" w:rsidRDefault="00AF206B" w:rsidP="00AF206B">
            <w:pPr>
              <w:pStyle w:val="NoSpacing"/>
              <w:spacing w:line="320" w:lineRule="exact"/>
              <w:jc w:val="right"/>
              <w:rPr>
                <w:rFonts w:ascii="AngsanaUPC" w:hAnsi="AngsanaUPC" w:cs="AngsanaUPC"/>
                <w:sz w:val="28"/>
              </w:rPr>
            </w:pPr>
          </w:p>
        </w:tc>
        <w:tc>
          <w:tcPr>
            <w:tcW w:w="1418" w:type="dxa"/>
            <w:shd w:val="clear" w:color="auto" w:fill="auto"/>
            <w:vAlign w:val="bottom"/>
          </w:tcPr>
          <w:p w14:paraId="782D501A" w14:textId="77777777" w:rsidR="00AF206B" w:rsidRPr="00E676B5" w:rsidRDefault="00AF206B" w:rsidP="00AF206B">
            <w:pPr>
              <w:pStyle w:val="NoSpacing"/>
              <w:spacing w:line="320" w:lineRule="exact"/>
              <w:jc w:val="right"/>
              <w:rPr>
                <w:rFonts w:ascii="AngsanaUPC" w:hAnsi="AngsanaUPC" w:cs="AngsanaUPC"/>
                <w:sz w:val="28"/>
              </w:rPr>
            </w:pPr>
          </w:p>
        </w:tc>
        <w:tc>
          <w:tcPr>
            <w:tcW w:w="1417" w:type="dxa"/>
            <w:shd w:val="clear" w:color="auto" w:fill="auto"/>
            <w:vAlign w:val="bottom"/>
          </w:tcPr>
          <w:p w14:paraId="7D66ED2D" w14:textId="77777777" w:rsidR="00AF206B" w:rsidRPr="00E676B5" w:rsidRDefault="00AF206B" w:rsidP="00AF206B">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0A5E1BD" w14:textId="77777777" w:rsidR="00AF206B" w:rsidRPr="00AC1DFE" w:rsidRDefault="00AF206B" w:rsidP="00AF206B">
            <w:pPr>
              <w:pStyle w:val="NoSpacing"/>
              <w:spacing w:line="320" w:lineRule="exact"/>
              <w:jc w:val="right"/>
              <w:rPr>
                <w:rFonts w:ascii="AngsanaUPC" w:hAnsi="AngsanaUPC" w:cs="AngsanaUPC"/>
                <w:sz w:val="28"/>
              </w:rPr>
            </w:pPr>
          </w:p>
        </w:tc>
      </w:tr>
      <w:tr w:rsidR="00AF206B" w:rsidRPr="00AC1DFE" w14:paraId="445E3F93" w14:textId="77777777" w:rsidTr="00E676B5">
        <w:trPr>
          <w:trHeight w:val="374"/>
        </w:trPr>
        <w:tc>
          <w:tcPr>
            <w:tcW w:w="3327" w:type="dxa"/>
            <w:shd w:val="clear" w:color="auto" w:fill="auto"/>
            <w:vAlign w:val="bottom"/>
          </w:tcPr>
          <w:p w14:paraId="60CC04A8" w14:textId="6D8D307F" w:rsidR="00AF206B" w:rsidRPr="00AC1DFE" w:rsidRDefault="00AF206B" w:rsidP="00AF206B">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0DDB7EB2" w14:textId="6AD738A5" w:rsidR="00AF206B" w:rsidRPr="00E676B5" w:rsidRDefault="00AF206B" w:rsidP="00AF206B">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38982817" w14:textId="1E82808A" w:rsidR="00AF206B" w:rsidRPr="00E676B5" w:rsidRDefault="00AF206B" w:rsidP="00AF206B">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7" w:type="dxa"/>
            <w:shd w:val="clear" w:color="auto" w:fill="auto"/>
            <w:vAlign w:val="bottom"/>
          </w:tcPr>
          <w:p w14:paraId="4046C163" w14:textId="0F89EA3B" w:rsidR="00AF206B" w:rsidRPr="00E676B5" w:rsidRDefault="00AF206B" w:rsidP="00AF206B">
            <w:pPr>
              <w:pStyle w:val="NoSpacing"/>
              <w:spacing w:line="320" w:lineRule="exact"/>
              <w:jc w:val="right"/>
              <w:rPr>
                <w:rFonts w:ascii="AngsanaUPC" w:hAnsi="AngsanaUPC" w:cs="AngsanaUPC"/>
                <w:sz w:val="28"/>
              </w:rPr>
            </w:pPr>
            <w:r w:rsidRPr="00E676B5">
              <w:rPr>
                <w:rFonts w:ascii="AngsanaUPC" w:hAnsi="AngsanaUPC" w:cs="AngsanaUPC"/>
                <w:sz w:val="28"/>
              </w:rPr>
              <w:t>2,158,096</w:t>
            </w:r>
          </w:p>
        </w:tc>
        <w:tc>
          <w:tcPr>
            <w:tcW w:w="1418" w:type="dxa"/>
            <w:tcBorders>
              <w:top w:val="nil"/>
              <w:left w:val="nil"/>
              <w:bottom w:val="nil"/>
              <w:right w:val="nil"/>
            </w:tcBorders>
            <w:shd w:val="clear" w:color="auto" w:fill="auto"/>
            <w:vAlign w:val="bottom"/>
          </w:tcPr>
          <w:p w14:paraId="7575D44B" w14:textId="3DAC6DC9" w:rsidR="00AF206B" w:rsidRPr="00AC1DFE" w:rsidRDefault="00AF206B" w:rsidP="00AF206B">
            <w:pPr>
              <w:pStyle w:val="NoSpacing"/>
              <w:spacing w:line="320" w:lineRule="exact"/>
              <w:jc w:val="right"/>
              <w:rPr>
                <w:rFonts w:ascii="AngsanaUPC" w:hAnsi="AngsanaUPC" w:cs="AngsanaUPC"/>
                <w:sz w:val="28"/>
              </w:rPr>
            </w:pPr>
            <w:r w:rsidRPr="002552FB">
              <w:rPr>
                <w:rFonts w:ascii="AngsanaUPC" w:hAnsi="AngsanaUPC" w:cs="AngsanaUPC"/>
                <w:sz w:val="28"/>
              </w:rPr>
              <w:t>1,478,592</w:t>
            </w:r>
          </w:p>
        </w:tc>
      </w:tr>
      <w:tr w:rsidR="00E676B5" w:rsidRPr="00AC1DFE" w14:paraId="0651EC08" w14:textId="77777777" w:rsidTr="00E676B5">
        <w:trPr>
          <w:trHeight w:val="374"/>
        </w:trPr>
        <w:tc>
          <w:tcPr>
            <w:tcW w:w="3327" w:type="dxa"/>
            <w:shd w:val="clear" w:color="auto" w:fill="auto"/>
            <w:vAlign w:val="bottom"/>
          </w:tcPr>
          <w:p w14:paraId="5F4434AE" w14:textId="5BF21076"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56A5CE5A" w14:textId="58D4554E"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168,000</w:t>
            </w:r>
          </w:p>
        </w:tc>
        <w:tc>
          <w:tcPr>
            <w:tcW w:w="1418" w:type="dxa"/>
            <w:shd w:val="clear" w:color="auto" w:fill="auto"/>
            <w:vAlign w:val="bottom"/>
          </w:tcPr>
          <w:p w14:paraId="31EA360D" w14:textId="07F680B9" w:rsidR="00E676B5" w:rsidRPr="00E676B5" w:rsidRDefault="00E676B5" w:rsidP="00E676B5">
            <w:pPr>
              <w:pStyle w:val="NoSpacing"/>
              <w:pBdr>
                <w:bottom w:val="single" w:sz="4" w:space="1" w:color="auto"/>
              </w:pBdr>
              <w:spacing w:line="320" w:lineRule="exact"/>
              <w:jc w:val="right"/>
              <w:rPr>
                <w:rFonts w:ascii="AngsanaUPC" w:hAnsi="AngsanaUPC" w:cs="AngsanaUPC"/>
                <w:sz w:val="28"/>
                <w:cs/>
              </w:rPr>
            </w:pPr>
            <w:r w:rsidRPr="00E676B5">
              <w:rPr>
                <w:rFonts w:ascii="AngsanaUPC" w:hAnsi="AngsanaUPC" w:cs="AngsanaUPC"/>
                <w:sz w:val="28"/>
              </w:rPr>
              <w:t>168,000</w:t>
            </w:r>
          </w:p>
        </w:tc>
        <w:tc>
          <w:tcPr>
            <w:tcW w:w="1417" w:type="dxa"/>
            <w:shd w:val="clear" w:color="auto" w:fill="auto"/>
            <w:vAlign w:val="bottom"/>
          </w:tcPr>
          <w:p w14:paraId="01286505" w14:textId="38F6A412"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168,000</w:t>
            </w:r>
          </w:p>
        </w:tc>
        <w:tc>
          <w:tcPr>
            <w:tcW w:w="1418" w:type="dxa"/>
            <w:tcBorders>
              <w:top w:val="nil"/>
              <w:left w:val="nil"/>
              <w:bottom w:val="nil"/>
              <w:right w:val="nil"/>
            </w:tcBorders>
            <w:shd w:val="clear" w:color="auto" w:fill="auto"/>
            <w:vAlign w:val="bottom"/>
          </w:tcPr>
          <w:p w14:paraId="05B8318F" w14:textId="69F0CA2B" w:rsidR="00E676B5" w:rsidRPr="00AC1DFE" w:rsidRDefault="00E676B5" w:rsidP="00E676B5">
            <w:pPr>
              <w:pStyle w:val="NoSpacing"/>
              <w:pBdr>
                <w:bottom w:val="single" w:sz="4" w:space="1" w:color="auto"/>
              </w:pBdr>
              <w:spacing w:line="320" w:lineRule="exact"/>
              <w:jc w:val="right"/>
              <w:rPr>
                <w:rFonts w:ascii="AngsanaUPC" w:hAnsi="AngsanaUPC" w:cs="AngsanaUPC"/>
                <w:sz w:val="28"/>
                <w:cs/>
              </w:rPr>
            </w:pPr>
            <w:r w:rsidRPr="002552FB">
              <w:rPr>
                <w:rFonts w:ascii="AngsanaUPC" w:hAnsi="AngsanaUPC" w:cs="AngsanaUPC"/>
                <w:sz w:val="28"/>
              </w:rPr>
              <w:t>168,000</w:t>
            </w:r>
          </w:p>
        </w:tc>
      </w:tr>
      <w:tr w:rsidR="00E676B5" w:rsidRPr="00AC1DFE" w14:paraId="30945AFE" w14:textId="77777777" w:rsidTr="00E676B5">
        <w:trPr>
          <w:trHeight w:val="374"/>
        </w:trPr>
        <w:tc>
          <w:tcPr>
            <w:tcW w:w="3327" w:type="dxa"/>
            <w:shd w:val="clear" w:color="auto" w:fill="auto"/>
            <w:vAlign w:val="bottom"/>
          </w:tcPr>
          <w:p w14:paraId="0FD8ACE8" w14:textId="744EB048"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66E0B1D" w14:textId="715A9CD3" w:rsidR="00E676B5" w:rsidRPr="00E676B5" w:rsidRDefault="00E676B5" w:rsidP="00E676B5">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168,000</w:t>
            </w:r>
          </w:p>
        </w:tc>
        <w:tc>
          <w:tcPr>
            <w:tcW w:w="1418" w:type="dxa"/>
            <w:shd w:val="clear" w:color="auto" w:fill="auto"/>
            <w:vAlign w:val="bottom"/>
          </w:tcPr>
          <w:p w14:paraId="46AD1CD8" w14:textId="5F984E60" w:rsidR="00E676B5" w:rsidRPr="00E676B5" w:rsidRDefault="00E676B5" w:rsidP="00E676B5">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168,000</w:t>
            </w:r>
          </w:p>
        </w:tc>
        <w:tc>
          <w:tcPr>
            <w:tcW w:w="1417" w:type="dxa"/>
            <w:shd w:val="clear" w:color="auto" w:fill="auto"/>
            <w:vAlign w:val="bottom"/>
          </w:tcPr>
          <w:p w14:paraId="7A3864FB" w14:textId="7103A239" w:rsidR="00E676B5" w:rsidRPr="00E676B5" w:rsidRDefault="00E676B5" w:rsidP="00E676B5">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2,326,096</w:t>
            </w:r>
          </w:p>
        </w:tc>
        <w:tc>
          <w:tcPr>
            <w:tcW w:w="1418" w:type="dxa"/>
            <w:tcBorders>
              <w:top w:val="nil"/>
              <w:left w:val="nil"/>
              <w:bottom w:val="nil"/>
              <w:right w:val="nil"/>
            </w:tcBorders>
            <w:shd w:val="clear" w:color="auto" w:fill="auto"/>
            <w:vAlign w:val="bottom"/>
          </w:tcPr>
          <w:p w14:paraId="6086DB35" w14:textId="696C78FF" w:rsidR="00E676B5" w:rsidRPr="00AC1DFE" w:rsidRDefault="00E676B5" w:rsidP="00E676B5">
            <w:pPr>
              <w:pStyle w:val="NoSpacing"/>
              <w:pBdr>
                <w:bottom w:val="double" w:sz="4" w:space="1" w:color="auto"/>
              </w:pBdr>
              <w:spacing w:line="320" w:lineRule="exact"/>
              <w:jc w:val="right"/>
              <w:rPr>
                <w:rFonts w:ascii="AngsanaUPC" w:hAnsi="AngsanaUPC" w:cs="AngsanaUPC"/>
                <w:sz w:val="28"/>
              </w:rPr>
            </w:pPr>
            <w:r w:rsidRPr="002552FB">
              <w:rPr>
                <w:rFonts w:ascii="AngsanaUPC" w:hAnsi="AngsanaUPC" w:cs="AngsanaUPC"/>
                <w:sz w:val="28"/>
              </w:rPr>
              <w:t>1,646,592</w:t>
            </w:r>
          </w:p>
        </w:tc>
      </w:tr>
      <w:tr w:rsidR="00E676B5" w:rsidRPr="00AC1DFE" w14:paraId="26F45672" w14:textId="77777777" w:rsidTr="00E676B5">
        <w:trPr>
          <w:trHeight w:val="68"/>
        </w:trPr>
        <w:tc>
          <w:tcPr>
            <w:tcW w:w="3327" w:type="dxa"/>
            <w:shd w:val="clear" w:color="auto" w:fill="auto"/>
            <w:vAlign w:val="bottom"/>
          </w:tcPr>
          <w:p w14:paraId="46739AD7" w14:textId="77777777" w:rsidR="00E676B5" w:rsidRPr="00AC1DFE" w:rsidRDefault="00E676B5" w:rsidP="00E676B5">
            <w:pPr>
              <w:pStyle w:val="NoSpacing"/>
              <w:spacing w:line="320" w:lineRule="exact"/>
              <w:ind w:left="311" w:hanging="284"/>
              <w:rPr>
                <w:rFonts w:ascii="AngsanaUPC" w:hAnsi="AngsanaUPC" w:cs="AngsanaUPC"/>
                <w:sz w:val="10"/>
                <w:szCs w:val="10"/>
                <w:cs/>
              </w:rPr>
            </w:pPr>
          </w:p>
        </w:tc>
        <w:tc>
          <w:tcPr>
            <w:tcW w:w="1417" w:type="dxa"/>
            <w:shd w:val="clear" w:color="auto" w:fill="auto"/>
            <w:vAlign w:val="bottom"/>
          </w:tcPr>
          <w:p w14:paraId="5C07F867" w14:textId="77777777" w:rsidR="00E676B5" w:rsidRPr="00E676B5" w:rsidRDefault="00E676B5" w:rsidP="00E676B5">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38D18081" w14:textId="77777777" w:rsidR="00E676B5" w:rsidRPr="00E676B5" w:rsidRDefault="00E676B5" w:rsidP="00E676B5">
            <w:pPr>
              <w:pStyle w:val="NoSpacing"/>
              <w:spacing w:line="320" w:lineRule="exact"/>
              <w:jc w:val="right"/>
              <w:rPr>
                <w:rFonts w:ascii="AngsanaUPC" w:hAnsi="AngsanaUPC" w:cs="AngsanaUPC"/>
                <w:sz w:val="10"/>
                <w:szCs w:val="10"/>
              </w:rPr>
            </w:pPr>
          </w:p>
        </w:tc>
        <w:tc>
          <w:tcPr>
            <w:tcW w:w="1417" w:type="dxa"/>
            <w:shd w:val="clear" w:color="auto" w:fill="auto"/>
            <w:vAlign w:val="bottom"/>
          </w:tcPr>
          <w:p w14:paraId="583B9CB8" w14:textId="77777777" w:rsidR="00E676B5" w:rsidRPr="00E676B5" w:rsidRDefault="00E676B5" w:rsidP="00E676B5">
            <w:pPr>
              <w:pStyle w:val="NoSpacing"/>
              <w:spacing w:line="320" w:lineRule="exact"/>
              <w:jc w:val="right"/>
              <w:rPr>
                <w:rFonts w:ascii="AngsanaUPC" w:hAnsi="AngsanaUPC" w:cs="AngsanaUPC"/>
                <w:sz w:val="10"/>
                <w:szCs w:val="10"/>
              </w:rPr>
            </w:pPr>
          </w:p>
        </w:tc>
        <w:tc>
          <w:tcPr>
            <w:tcW w:w="1418" w:type="dxa"/>
            <w:tcBorders>
              <w:top w:val="nil"/>
              <w:left w:val="nil"/>
              <w:bottom w:val="nil"/>
              <w:right w:val="nil"/>
            </w:tcBorders>
            <w:shd w:val="clear" w:color="auto" w:fill="auto"/>
            <w:vAlign w:val="bottom"/>
          </w:tcPr>
          <w:p w14:paraId="01F8201B" w14:textId="77777777" w:rsidR="00E676B5" w:rsidRPr="00AC1DFE" w:rsidRDefault="00E676B5" w:rsidP="00E676B5">
            <w:pPr>
              <w:pStyle w:val="NoSpacing"/>
              <w:spacing w:line="320" w:lineRule="exact"/>
              <w:jc w:val="right"/>
              <w:rPr>
                <w:rFonts w:ascii="AngsanaUPC" w:hAnsi="AngsanaUPC" w:cs="AngsanaUPC"/>
                <w:sz w:val="10"/>
                <w:szCs w:val="10"/>
              </w:rPr>
            </w:pPr>
          </w:p>
        </w:tc>
      </w:tr>
      <w:tr w:rsidR="00E676B5" w:rsidRPr="00AC1DFE" w14:paraId="23ABA1E1" w14:textId="77777777" w:rsidTr="00E676B5">
        <w:trPr>
          <w:trHeight w:val="374"/>
        </w:trPr>
        <w:tc>
          <w:tcPr>
            <w:tcW w:w="3327" w:type="dxa"/>
            <w:shd w:val="clear" w:color="auto" w:fill="auto"/>
            <w:vAlign w:val="bottom"/>
          </w:tcPr>
          <w:p w14:paraId="45911EE0" w14:textId="1C215162" w:rsidR="00E676B5" w:rsidRPr="00AC1DFE" w:rsidRDefault="00E676B5" w:rsidP="00E676B5">
            <w:pPr>
              <w:pStyle w:val="NoSpacing"/>
              <w:spacing w:line="320" w:lineRule="exact"/>
              <w:rPr>
                <w:rFonts w:ascii="AngsanaUPC" w:hAnsi="AngsanaUPC" w:cs="AngsanaUPC"/>
                <w:b/>
                <w:bCs/>
                <w:sz w:val="28"/>
              </w:rPr>
            </w:pPr>
            <w:r w:rsidRPr="00AC1DFE">
              <w:rPr>
                <w:rFonts w:asciiTheme="majorBidi" w:hAnsiTheme="majorBidi" w:cstheme="majorBidi"/>
                <w:b/>
                <w:bCs/>
                <w:sz w:val="28"/>
              </w:rPr>
              <w:t>Interest income</w:t>
            </w:r>
          </w:p>
        </w:tc>
        <w:tc>
          <w:tcPr>
            <w:tcW w:w="1417" w:type="dxa"/>
            <w:shd w:val="clear" w:color="auto" w:fill="auto"/>
            <w:vAlign w:val="bottom"/>
          </w:tcPr>
          <w:p w14:paraId="6B5A5A6E"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shd w:val="clear" w:color="auto" w:fill="auto"/>
            <w:vAlign w:val="bottom"/>
          </w:tcPr>
          <w:p w14:paraId="044C0CC0" w14:textId="77777777" w:rsidR="00E676B5" w:rsidRPr="00E676B5" w:rsidRDefault="00E676B5" w:rsidP="00E676B5">
            <w:pPr>
              <w:pStyle w:val="NoSpacing"/>
              <w:spacing w:line="320" w:lineRule="exact"/>
              <w:jc w:val="right"/>
              <w:rPr>
                <w:rFonts w:ascii="AngsanaUPC" w:hAnsi="AngsanaUPC" w:cs="AngsanaUPC"/>
                <w:sz w:val="28"/>
              </w:rPr>
            </w:pPr>
          </w:p>
        </w:tc>
        <w:tc>
          <w:tcPr>
            <w:tcW w:w="1417" w:type="dxa"/>
            <w:shd w:val="clear" w:color="auto" w:fill="auto"/>
            <w:vAlign w:val="bottom"/>
          </w:tcPr>
          <w:p w14:paraId="7491CCAE"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1866327D" w14:textId="77777777" w:rsidR="00E676B5" w:rsidRPr="00AC1DFE" w:rsidRDefault="00E676B5" w:rsidP="00E676B5">
            <w:pPr>
              <w:pStyle w:val="NoSpacing"/>
              <w:spacing w:line="320" w:lineRule="exact"/>
              <w:jc w:val="right"/>
              <w:rPr>
                <w:rFonts w:ascii="AngsanaUPC" w:hAnsi="AngsanaUPC" w:cs="AngsanaUPC"/>
                <w:sz w:val="28"/>
              </w:rPr>
            </w:pPr>
          </w:p>
        </w:tc>
      </w:tr>
      <w:tr w:rsidR="00E676B5" w:rsidRPr="00AC1DFE" w14:paraId="177678F4" w14:textId="77777777" w:rsidTr="00E676B5">
        <w:trPr>
          <w:trHeight w:val="374"/>
        </w:trPr>
        <w:tc>
          <w:tcPr>
            <w:tcW w:w="3327" w:type="dxa"/>
            <w:shd w:val="clear" w:color="auto" w:fill="auto"/>
            <w:vAlign w:val="bottom"/>
          </w:tcPr>
          <w:p w14:paraId="0A6DFE9F" w14:textId="237677C2"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38CDD0FC" w14:textId="094ADCBF"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4AD7285E" w14:textId="4EF43CF1"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7" w:type="dxa"/>
            <w:shd w:val="clear" w:color="auto" w:fill="auto"/>
            <w:vAlign w:val="bottom"/>
          </w:tcPr>
          <w:p w14:paraId="3B34694D" w14:textId="0AD2BB4D"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19,983,208</w:t>
            </w:r>
          </w:p>
        </w:tc>
        <w:tc>
          <w:tcPr>
            <w:tcW w:w="1418" w:type="dxa"/>
            <w:tcBorders>
              <w:top w:val="nil"/>
              <w:left w:val="nil"/>
              <w:bottom w:val="nil"/>
              <w:right w:val="nil"/>
            </w:tcBorders>
            <w:shd w:val="clear" w:color="auto" w:fill="auto"/>
            <w:vAlign w:val="bottom"/>
          </w:tcPr>
          <w:p w14:paraId="64B88FEE" w14:textId="25781E33" w:rsidR="00E676B5" w:rsidRPr="00AC1DFE" w:rsidRDefault="00E676B5" w:rsidP="00E676B5">
            <w:pPr>
              <w:pStyle w:val="NoSpacing"/>
              <w:spacing w:line="320" w:lineRule="exact"/>
              <w:jc w:val="right"/>
              <w:rPr>
                <w:rFonts w:ascii="AngsanaUPC" w:hAnsi="AngsanaUPC" w:cs="AngsanaUPC"/>
                <w:sz w:val="28"/>
              </w:rPr>
            </w:pPr>
            <w:r w:rsidRPr="002552FB">
              <w:rPr>
                <w:rFonts w:ascii="AngsanaUPC" w:hAnsi="AngsanaUPC" w:cs="AngsanaUPC"/>
                <w:sz w:val="28"/>
              </w:rPr>
              <w:t>19,744,466</w:t>
            </w:r>
          </w:p>
        </w:tc>
      </w:tr>
      <w:tr w:rsidR="00E676B5" w:rsidRPr="00AC1DFE" w14:paraId="221CC22A" w14:textId="77777777" w:rsidTr="00E676B5">
        <w:trPr>
          <w:trHeight w:val="374"/>
        </w:trPr>
        <w:tc>
          <w:tcPr>
            <w:tcW w:w="3327" w:type="dxa"/>
            <w:shd w:val="clear" w:color="auto" w:fill="auto"/>
            <w:vAlign w:val="bottom"/>
          </w:tcPr>
          <w:p w14:paraId="370AD3CD" w14:textId="458E2A63"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356C2AED" w14:textId="0C2B56A8"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18,732,291</w:t>
            </w:r>
          </w:p>
        </w:tc>
        <w:tc>
          <w:tcPr>
            <w:tcW w:w="1418" w:type="dxa"/>
            <w:shd w:val="clear" w:color="auto" w:fill="auto"/>
            <w:vAlign w:val="bottom"/>
          </w:tcPr>
          <w:p w14:paraId="11B79C91" w14:textId="50CC0EB0"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18,499,212</w:t>
            </w:r>
          </w:p>
        </w:tc>
        <w:tc>
          <w:tcPr>
            <w:tcW w:w="1417" w:type="dxa"/>
            <w:shd w:val="clear" w:color="auto" w:fill="auto"/>
            <w:vAlign w:val="bottom"/>
          </w:tcPr>
          <w:p w14:paraId="4BFE31AE" w14:textId="3F5C4C7B"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w:t>
            </w:r>
          </w:p>
        </w:tc>
        <w:tc>
          <w:tcPr>
            <w:tcW w:w="1418" w:type="dxa"/>
            <w:tcBorders>
              <w:top w:val="nil"/>
              <w:left w:val="nil"/>
              <w:bottom w:val="nil"/>
              <w:right w:val="nil"/>
            </w:tcBorders>
            <w:shd w:val="clear" w:color="auto" w:fill="auto"/>
            <w:vAlign w:val="bottom"/>
          </w:tcPr>
          <w:p w14:paraId="71C4B33B" w14:textId="3093E7EF" w:rsidR="00E676B5" w:rsidRPr="00AC1DFE" w:rsidRDefault="00E676B5" w:rsidP="00E676B5">
            <w:pPr>
              <w:pStyle w:val="NoSpacing"/>
              <w:pBdr>
                <w:bottom w:val="single" w:sz="4" w:space="1" w:color="auto"/>
              </w:pBdr>
              <w:spacing w:line="320" w:lineRule="exact"/>
              <w:jc w:val="right"/>
              <w:rPr>
                <w:rFonts w:ascii="AngsanaUPC" w:hAnsi="AngsanaUPC" w:cs="AngsanaUPC"/>
                <w:sz w:val="28"/>
              </w:rPr>
            </w:pPr>
            <w:r w:rsidRPr="002552FB">
              <w:rPr>
                <w:rFonts w:ascii="AngsanaUPC" w:hAnsi="AngsanaUPC" w:cs="AngsanaUPC"/>
                <w:sz w:val="28"/>
              </w:rPr>
              <w:t>-</w:t>
            </w:r>
          </w:p>
        </w:tc>
      </w:tr>
      <w:tr w:rsidR="00E676B5" w:rsidRPr="00AC1DFE" w14:paraId="19D13E61" w14:textId="77777777" w:rsidTr="00E676B5">
        <w:trPr>
          <w:trHeight w:val="374"/>
        </w:trPr>
        <w:tc>
          <w:tcPr>
            <w:tcW w:w="3327" w:type="dxa"/>
            <w:shd w:val="clear" w:color="auto" w:fill="auto"/>
            <w:vAlign w:val="bottom"/>
          </w:tcPr>
          <w:p w14:paraId="4451961B" w14:textId="787ED5E0"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8F86347" w14:textId="35357991" w:rsidR="00E676B5" w:rsidRPr="00E676B5" w:rsidRDefault="00E676B5" w:rsidP="00E676B5">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18,732,291</w:t>
            </w:r>
          </w:p>
        </w:tc>
        <w:tc>
          <w:tcPr>
            <w:tcW w:w="1418" w:type="dxa"/>
            <w:shd w:val="clear" w:color="auto" w:fill="auto"/>
            <w:vAlign w:val="bottom"/>
          </w:tcPr>
          <w:p w14:paraId="3C0549A0" w14:textId="1F16745B" w:rsidR="00E676B5" w:rsidRPr="00E676B5" w:rsidRDefault="00E676B5" w:rsidP="00E676B5">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18,499,212</w:t>
            </w:r>
          </w:p>
        </w:tc>
        <w:tc>
          <w:tcPr>
            <w:tcW w:w="1417" w:type="dxa"/>
            <w:shd w:val="clear" w:color="auto" w:fill="auto"/>
            <w:vAlign w:val="bottom"/>
          </w:tcPr>
          <w:p w14:paraId="31E646C2" w14:textId="3B7A7BE2" w:rsidR="00E676B5" w:rsidRPr="00E676B5" w:rsidRDefault="00E676B5" w:rsidP="00E676B5">
            <w:pPr>
              <w:pStyle w:val="NoSpacing"/>
              <w:pBdr>
                <w:bottom w:val="double" w:sz="4" w:space="1" w:color="auto"/>
              </w:pBdr>
              <w:spacing w:line="320" w:lineRule="exact"/>
              <w:jc w:val="right"/>
              <w:rPr>
                <w:rFonts w:ascii="AngsanaUPC" w:hAnsi="AngsanaUPC" w:cs="AngsanaUPC"/>
                <w:sz w:val="28"/>
              </w:rPr>
            </w:pPr>
            <w:r w:rsidRPr="00E676B5">
              <w:rPr>
                <w:rFonts w:ascii="AngsanaUPC" w:hAnsi="AngsanaUPC" w:cs="AngsanaUPC"/>
                <w:sz w:val="28"/>
              </w:rPr>
              <w:t>19,983,208</w:t>
            </w:r>
          </w:p>
        </w:tc>
        <w:tc>
          <w:tcPr>
            <w:tcW w:w="1418" w:type="dxa"/>
            <w:tcBorders>
              <w:top w:val="nil"/>
              <w:left w:val="nil"/>
              <w:bottom w:val="nil"/>
              <w:right w:val="nil"/>
            </w:tcBorders>
            <w:shd w:val="clear" w:color="auto" w:fill="auto"/>
            <w:vAlign w:val="bottom"/>
          </w:tcPr>
          <w:p w14:paraId="6A354CD4" w14:textId="4FA05979" w:rsidR="00E676B5" w:rsidRPr="00AC1DFE" w:rsidRDefault="00E676B5" w:rsidP="00E676B5">
            <w:pPr>
              <w:pStyle w:val="NoSpacing"/>
              <w:pBdr>
                <w:bottom w:val="double" w:sz="4" w:space="1" w:color="auto"/>
              </w:pBdr>
              <w:spacing w:line="320" w:lineRule="exact"/>
              <w:jc w:val="right"/>
              <w:rPr>
                <w:rFonts w:ascii="AngsanaUPC" w:hAnsi="AngsanaUPC" w:cs="AngsanaUPC"/>
                <w:sz w:val="28"/>
              </w:rPr>
            </w:pPr>
            <w:r w:rsidRPr="002552FB">
              <w:rPr>
                <w:rFonts w:ascii="AngsanaUPC" w:hAnsi="AngsanaUPC" w:cs="AngsanaUPC"/>
                <w:sz w:val="28"/>
              </w:rPr>
              <w:t>19,744,466</w:t>
            </w:r>
          </w:p>
        </w:tc>
      </w:tr>
      <w:tr w:rsidR="00E676B5" w:rsidRPr="00AC1DFE" w14:paraId="202F1CA7" w14:textId="77777777" w:rsidTr="00E676B5">
        <w:trPr>
          <w:trHeight w:val="374"/>
        </w:trPr>
        <w:tc>
          <w:tcPr>
            <w:tcW w:w="3327" w:type="dxa"/>
            <w:shd w:val="clear" w:color="auto" w:fill="auto"/>
            <w:vAlign w:val="bottom"/>
          </w:tcPr>
          <w:p w14:paraId="67789F12" w14:textId="77777777" w:rsidR="00E676B5" w:rsidRPr="00AC1DFE" w:rsidRDefault="00E676B5" w:rsidP="008F632A">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197B6064" w14:textId="77777777" w:rsidR="00E676B5" w:rsidRPr="00E676B5" w:rsidRDefault="00E676B5" w:rsidP="008F632A">
            <w:pPr>
              <w:pStyle w:val="NoSpacing"/>
              <w:spacing w:line="320" w:lineRule="exact"/>
              <w:jc w:val="right"/>
              <w:rPr>
                <w:rFonts w:ascii="AngsanaUPC" w:hAnsi="AngsanaUPC" w:cs="AngsanaUPC"/>
                <w:sz w:val="28"/>
              </w:rPr>
            </w:pPr>
          </w:p>
        </w:tc>
        <w:tc>
          <w:tcPr>
            <w:tcW w:w="1418" w:type="dxa"/>
            <w:shd w:val="clear" w:color="auto" w:fill="auto"/>
            <w:vAlign w:val="bottom"/>
          </w:tcPr>
          <w:p w14:paraId="2D2D908E" w14:textId="77777777" w:rsidR="00E676B5" w:rsidRPr="00E676B5" w:rsidRDefault="00E676B5" w:rsidP="008F632A">
            <w:pPr>
              <w:pStyle w:val="NoSpacing"/>
              <w:spacing w:line="320" w:lineRule="exact"/>
              <w:jc w:val="right"/>
              <w:rPr>
                <w:rFonts w:ascii="AngsanaUPC" w:hAnsi="AngsanaUPC" w:cs="AngsanaUPC"/>
                <w:sz w:val="28"/>
              </w:rPr>
            </w:pPr>
          </w:p>
        </w:tc>
        <w:tc>
          <w:tcPr>
            <w:tcW w:w="1417" w:type="dxa"/>
            <w:shd w:val="clear" w:color="auto" w:fill="auto"/>
            <w:vAlign w:val="bottom"/>
          </w:tcPr>
          <w:p w14:paraId="480F6237" w14:textId="77777777" w:rsidR="00E676B5" w:rsidRPr="00E676B5" w:rsidRDefault="00E676B5" w:rsidP="008F632A">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1137AE87" w14:textId="77777777" w:rsidR="00E676B5" w:rsidRPr="00AC1DFE" w:rsidRDefault="00E676B5" w:rsidP="008F632A">
            <w:pPr>
              <w:pStyle w:val="NoSpacing"/>
              <w:spacing w:line="320" w:lineRule="exact"/>
              <w:jc w:val="right"/>
              <w:rPr>
                <w:rFonts w:ascii="AngsanaUPC" w:hAnsi="AngsanaUPC" w:cs="AngsanaUPC"/>
                <w:sz w:val="28"/>
              </w:rPr>
            </w:pPr>
          </w:p>
        </w:tc>
      </w:tr>
      <w:tr w:rsidR="00E676B5" w:rsidRPr="00AC1DFE" w14:paraId="651C7730" w14:textId="77777777" w:rsidTr="001264D4">
        <w:trPr>
          <w:trHeight w:val="95"/>
        </w:trPr>
        <w:tc>
          <w:tcPr>
            <w:tcW w:w="4744" w:type="dxa"/>
            <w:gridSpan w:val="2"/>
            <w:shd w:val="clear" w:color="auto" w:fill="auto"/>
            <w:vAlign w:val="bottom"/>
          </w:tcPr>
          <w:p w14:paraId="02E1E2B0" w14:textId="72FB0C7C" w:rsidR="00E676B5" w:rsidRPr="00E676B5" w:rsidRDefault="00E676B5" w:rsidP="00E676B5">
            <w:pPr>
              <w:pStyle w:val="NoSpacing"/>
              <w:spacing w:line="320" w:lineRule="exact"/>
              <w:rPr>
                <w:rFonts w:ascii="AngsanaUPC" w:hAnsi="AngsanaUPC" w:cs="AngsanaUPC"/>
                <w:b/>
                <w:bCs/>
                <w:sz w:val="28"/>
                <w:cs/>
              </w:rPr>
            </w:pPr>
            <w:r w:rsidRPr="00E676B5">
              <w:rPr>
                <w:rFonts w:ascii="AngsanaUPC" w:hAnsi="AngsanaUPC" w:cs="AngsanaUPC"/>
                <w:b/>
                <w:bCs/>
                <w:sz w:val="28"/>
              </w:rPr>
              <w:t>Cost of services</w:t>
            </w:r>
          </w:p>
        </w:tc>
        <w:tc>
          <w:tcPr>
            <w:tcW w:w="1418" w:type="dxa"/>
            <w:shd w:val="clear" w:color="auto" w:fill="auto"/>
            <w:vAlign w:val="bottom"/>
          </w:tcPr>
          <w:p w14:paraId="2EC23369" w14:textId="77777777" w:rsidR="00E676B5" w:rsidRPr="00E676B5" w:rsidRDefault="00E676B5" w:rsidP="00E676B5">
            <w:pPr>
              <w:pStyle w:val="NoSpacing"/>
              <w:spacing w:line="320" w:lineRule="exact"/>
              <w:jc w:val="right"/>
              <w:rPr>
                <w:rFonts w:ascii="AngsanaUPC" w:hAnsi="AngsanaUPC" w:cs="AngsanaUPC"/>
                <w:sz w:val="28"/>
              </w:rPr>
            </w:pPr>
          </w:p>
        </w:tc>
        <w:tc>
          <w:tcPr>
            <w:tcW w:w="1417" w:type="dxa"/>
            <w:shd w:val="clear" w:color="auto" w:fill="auto"/>
            <w:vAlign w:val="bottom"/>
          </w:tcPr>
          <w:p w14:paraId="6B3B02D5"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1E8A55B" w14:textId="77777777" w:rsidR="00E676B5" w:rsidRPr="00AC1DFE" w:rsidRDefault="00E676B5" w:rsidP="00E676B5">
            <w:pPr>
              <w:pStyle w:val="NoSpacing"/>
              <w:spacing w:line="320" w:lineRule="exact"/>
              <w:jc w:val="right"/>
              <w:rPr>
                <w:rFonts w:ascii="AngsanaUPC" w:hAnsi="AngsanaUPC" w:cs="AngsanaUPC"/>
                <w:sz w:val="28"/>
              </w:rPr>
            </w:pPr>
          </w:p>
        </w:tc>
      </w:tr>
      <w:tr w:rsidR="00E676B5" w:rsidRPr="00AC1DFE" w14:paraId="237296BB" w14:textId="77777777" w:rsidTr="00E676B5">
        <w:trPr>
          <w:trHeight w:val="374"/>
        </w:trPr>
        <w:tc>
          <w:tcPr>
            <w:tcW w:w="3327" w:type="dxa"/>
            <w:shd w:val="clear" w:color="auto" w:fill="auto"/>
            <w:vAlign w:val="bottom"/>
          </w:tcPr>
          <w:p w14:paraId="10155232" w14:textId="7D3A2646"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AngsanaUPC" w:hAnsi="AngsanaUPC" w:cs="AngsanaUPC"/>
                <w:sz w:val="28"/>
              </w:rPr>
              <w:t>Subsidiary</w:t>
            </w:r>
          </w:p>
        </w:tc>
        <w:tc>
          <w:tcPr>
            <w:tcW w:w="1417" w:type="dxa"/>
            <w:shd w:val="clear" w:color="auto" w:fill="auto"/>
            <w:vAlign w:val="bottom"/>
          </w:tcPr>
          <w:p w14:paraId="1CFEEEE8" w14:textId="1B45FEB7"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7B1FEA3B" w14:textId="06F8ACBF"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7" w:type="dxa"/>
            <w:shd w:val="clear" w:color="auto" w:fill="auto"/>
            <w:vAlign w:val="bottom"/>
          </w:tcPr>
          <w:p w14:paraId="1269E33B" w14:textId="0D07D84F"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1,814,070</w:t>
            </w:r>
          </w:p>
        </w:tc>
        <w:tc>
          <w:tcPr>
            <w:tcW w:w="1418" w:type="dxa"/>
            <w:tcBorders>
              <w:top w:val="nil"/>
              <w:left w:val="nil"/>
              <w:bottom w:val="nil"/>
              <w:right w:val="nil"/>
            </w:tcBorders>
            <w:shd w:val="clear" w:color="auto" w:fill="auto"/>
            <w:vAlign w:val="bottom"/>
          </w:tcPr>
          <w:p w14:paraId="033F0369" w14:textId="433A3F9E" w:rsidR="00E676B5" w:rsidRPr="00AC1DFE" w:rsidRDefault="00E676B5" w:rsidP="00E676B5">
            <w:pPr>
              <w:pStyle w:val="NoSpacing"/>
              <w:spacing w:line="320" w:lineRule="exact"/>
              <w:jc w:val="right"/>
              <w:rPr>
                <w:rFonts w:ascii="AngsanaUPC" w:hAnsi="AngsanaUPC" w:cs="AngsanaUPC"/>
                <w:sz w:val="28"/>
              </w:rPr>
            </w:pPr>
            <w:r w:rsidRPr="002552FB">
              <w:rPr>
                <w:rFonts w:ascii="AngsanaUPC" w:hAnsi="AngsanaUPC" w:cs="AngsanaUPC"/>
                <w:sz w:val="28"/>
              </w:rPr>
              <w:t>70,750</w:t>
            </w:r>
          </w:p>
        </w:tc>
      </w:tr>
      <w:tr w:rsidR="00E676B5" w:rsidRPr="00AC1DFE" w14:paraId="289A558B" w14:textId="77777777" w:rsidTr="00E676B5">
        <w:trPr>
          <w:trHeight w:val="374"/>
        </w:trPr>
        <w:tc>
          <w:tcPr>
            <w:tcW w:w="3327" w:type="dxa"/>
            <w:shd w:val="clear" w:color="auto" w:fill="auto"/>
            <w:vAlign w:val="bottom"/>
          </w:tcPr>
          <w:p w14:paraId="7E0D57A1" w14:textId="77777777" w:rsidR="00E676B5" w:rsidRPr="00AC1DFE" w:rsidRDefault="00E676B5" w:rsidP="00E676B5">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60E7A835"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shd w:val="clear" w:color="auto" w:fill="auto"/>
            <w:vAlign w:val="bottom"/>
          </w:tcPr>
          <w:p w14:paraId="322CE8AC" w14:textId="77777777" w:rsidR="00E676B5" w:rsidRPr="00E676B5" w:rsidRDefault="00E676B5" w:rsidP="00E676B5">
            <w:pPr>
              <w:pStyle w:val="NoSpacing"/>
              <w:spacing w:line="320" w:lineRule="exact"/>
              <w:jc w:val="right"/>
              <w:rPr>
                <w:rFonts w:ascii="AngsanaUPC" w:hAnsi="AngsanaUPC" w:cs="AngsanaUPC"/>
                <w:sz w:val="28"/>
              </w:rPr>
            </w:pPr>
          </w:p>
        </w:tc>
        <w:tc>
          <w:tcPr>
            <w:tcW w:w="1417" w:type="dxa"/>
            <w:shd w:val="clear" w:color="auto" w:fill="auto"/>
            <w:vAlign w:val="bottom"/>
          </w:tcPr>
          <w:p w14:paraId="7FE6EC24"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8FE233A" w14:textId="77777777" w:rsidR="00E676B5" w:rsidRPr="00AC1DFE" w:rsidRDefault="00E676B5" w:rsidP="00E676B5">
            <w:pPr>
              <w:pStyle w:val="NoSpacing"/>
              <w:spacing w:line="320" w:lineRule="exact"/>
              <w:jc w:val="right"/>
              <w:rPr>
                <w:rFonts w:ascii="AngsanaUPC" w:hAnsi="AngsanaUPC" w:cs="AngsanaUPC"/>
                <w:sz w:val="28"/>
              </w:rPr>
            </w:pPr>
          </w:p>
        </w:tc>
      </w:tr>
      <w:tr w:rsidR="00E676B5" w:rsidRPr="00AC1DFE" w14:paraId="59BA7077" w14:textId="77777777" w:rsidTr="00E676B5">
        <w:trPr>
          <w:trHeight w:val="374"/>
        </w:trPr>
        <w:tc>
          <w:tcPr>
            <w:tcW w:w="3327" w:type="dxa"/>
            <w:shd w:val="clear" w:color="auto" w:fill="auto"/>
            <w:vAlign w:val="bottom"/>
          </w:tcPr>
          <w:p w14:paraId="43D0776F" w14:textId="55EE7FA9" w:rsidR="00E676B5" w:rsidRPr="00AC1DFE" w:rsidRDefault="00E676B5" w:rsidP="00E676B5">
            <w:pPr>
              <w:pStyle w:val="NoSpacing"/>
              <w:spacing w:line="320" w:lineRule="exact"/>
              <w:rPr>
                <w:rFonts w:ascii="AngsanaUPC" w:hAnsi="AngsanaUPC" w:cs="AngsanaUPC"/>
                <w:b/>
                <w:bCs/>
                <w:sz w:val="28"/>
                <w:cs/>
              </w:rPr>
            </w:pPr>
            <w:r w:rsidRPr="00AC1DFE">
              <w:rPr>
                <w:rFonts w:asciiTheme="majorBidi" w:hAnsiTheme="majorBidi" w:cstheme="majorBidi"/>
                <w:b/>
                <w:bCs/>
                <w:sz w:val="28"/>
              </w:rPr>
              <w:t>Administrative expenses</w:t>
            </w:r>
          </w:p>
        </w:tc>
        <w:tc>
          <w:tcPr>
            <w:tcW w:w="1417" w:type="dxa"/>
            <w:shd w:val="clear" w:color="auto" w:fill="auto"/>
            <w:vAlign w:val="bottom"/>
          </w:tcPr>
          <w:p w14:paraId="2F82B12C"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shd w:val="clear" w:color="auto" w:fill="auto"/>
            <w:vAlign w:val="bottom"/>
          </w:tcPr>
          <w:p w14:paraId="43D3A247" w14:textId="77777777" w:rsidR="00E676B5" w:rsidRPr="00E676B5" w:rsidRDefault="00E676B5" w:rsidP="00E676B5">
            <w:pPr>
              <w:pStyle w:val="NoSpacing"/>
              <w:spacing w:line="320" w:lineRule="exact"/>
              <w:jc w:val="right"/>
              <w:rPr>
                <w:rFonts w:ascii="AngsanaUPC" w:hAnsi="AngsanaUPC" w:cs="AngsanaUPC"/>
                <w:sz w:val="28"/>
              </w:rPr>
            </w:pPr>
          </w:p>
        </w:tc>
        <w:tc>
          <w:tcPr>
            <w:tcW w:w="1417" w:type="dxa"/>
            <w:shd w:val="clear" w:color="auto" w:fill="auto"/>
            <w:vAlign w:val="bottom"/>
          </w:tcPr>
          <w:p w14:paraId="29054799" w14:textId="77777777" w:rsidR="00E676B5" w:rsidRPr="00E676B5" w:rsidRDefault="00E676B5" w:rsidP="00E676B5">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A988F33" w14:textId="77777777" w:rsidR="00E676B5" w:rsidRPr="00AC1DFE" w:rsidRDefault="00E676B5" w:rsidP="00E676B5">
            <w:pPr>
              <w:pStyle w:val="NoSpacing"/>
              <w:spacing w:line="320" w:lineRule="exact"/>
              <w:jc w:val="right"/>
              <w:rPr>
                <w:rFonts w:ascii="AngsanaUPC" w:hAnsi="AngsanaUPC" w:cs="AngsanaUPC"/>
                <w:sz w:val="28"/>
              </w:rPr>
            </w:pPr>
          </w:p>
        </w:tc>
      </w:tr>
      <w:tr w:rsidR="00E676B5" w:rsidRPr="00AC1DFE" w14:paraId="74045871" w14:textId="77777777" w:rsidTr="00E676B5">
        <w:trPr>
          <w:trHeight w:val="374"/>
        </w:trPr>
        <w:tc>
          <w:tcPr>
            <w:tcW w:w="3327" w:type="dxa"/>
            <w:shd w:val="clear" w:color="auto" w:fill="auto"/>
            <w:vAlign w:val="bottom"/>
          </w:tcPr>
          <w:p w14:paraId="6079765F" w14:textId="6EB84A33" w:rsidR="00E676B5" w:rsidRPr="00AC1DFE" w:rsidRDefault="00E676B5" w:rsidP="00E676B5">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2EBEFEFE" w14:textId="186CD6FB"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8" w:type="dxa"/>
            <w:shd w:val="clear" w:color="auto" w:fill="auto"/>
            <w:vAlign w:val="bottom"/>
          </w:tcPr>
          <w:p w14:paraId="70492000" w14:textId="26FB6CD8"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417" w:type="dxa"/>
            <w:shd w:val="clear" w:color="auto" w:fill="auto"/>
            <w:vAlign w:val="bottom"/>
          </w:tcPr>
          <w:p w14:paraId="405D9603" w14:textId="168B548B"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836,000</w:t>
            </w:r>
          </w:p>
        </w:tc>
        <w:tc>
          <w:tcPr>
            <w:tcW w:w="1418" w:type="dxa"/>
            <w:shd w:val="clear" w:color="auto" w:fill="auto"/>
            <w:vAlign w:val="bottom"/>
          </w:tcPr>
          <w:p w14:paraId="6150CE39" w14:textId="2B82D043" w:rsidR="00E676B5" w:rsidRPr="00AC1DFE" w:rsidRDefault="00E676B5" w:rsidP="00E676B5">
            <w:pPr>
              <w:pStyle w:val="NoSpacing"/>
              <w:spacing w:line="320" w:lineRule="exact"/>
              <w:jc w:val="right"/>
              <w:rPr>
                <w:rFonts w:ascii="AngsanaUPC" w:hAnsi="AngsanaUPC" w:cs="AngsanaUPC"/>
                <w:sz w:val="28"/>
              </w:rPr>
            </w:pPr>
            <w:r w:rsidRPr="002552FB">
              <w:rPr>
                <w:rFonts w:ascii="AngsanaUPC" w:hAnsi="AngsanaUPC" w:cs="AngsanaUPC"/>
                <w:sz w:val="28"/>
              </w:rPr>
              <w:t>2,515,000</w:t>
            </w:r>
          </w:p>
        </w:tc>
      </w:tr>
      <w:tr w:rsidR="00E676B5" w:rsidRPr="00AC1DFE" w14:paraId="39B422DF" w14:textId="77777777" w:rsidTr="00E676B5">
        <w:trPr>
          <w:trHeight w:val="374"/>
        </w:trPr>
        <w:tc>
          <w:tcPr>
            <w:tcW w:w="3327" w:type="dxa"/>
            <w:shd w:val="clear" w:color="auto" w:fill="auto"/>
            <w:vAlign w:val="bottom"/>
          </w:tcPr>
          <w:p w14:paraId="45333B0A" w14:textId="1AA84B57" w:rsidR="00E676B5" w:rsidRPr="00AC1DFE" w:rsidRDefault="00E676B5" w:rsidP="00E676B5">
            <w:pPr>
              <w:pStyle w:val="NoSpacing"/>
              <w:spacing w:line="320" w:lineRule="exact"/>
              <w:ind w:left="320" w:firstLine="3"/>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596CD1B0" w14:textId="547C633F"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390,497</w:t>
            </w:r>
          </w:p>
        </w:tc>
        <w:tc>
          <w:tcPr>
            <w:tcW w:w="1418" w:type="dxa"/>
            <w:shd w:val="clear" w:color="auto" w:fill="auto"/>
            <w:vAlign w:val="bottom"/>
          </w:tcPr>
          <w:p w14:paraId="3EB52BB9" w14:textId="477A3FB3"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417,684</w:t>
            </w:r>
          </w:p>
        </w:tc>
        <w:tc>
          <w:tcPr>
            <w:tcW w:w="1417" w:type="dxa"/>
            <w:shd w:val="clear" w:color="auto" w:fill="auto"/>
            <w:vAlign w:val="bottom"/>
          </w:tcPr>
          <w:p w14:paraId="475B296E" w14:textId="37EAA2AD"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390,497</w:t>
            </w:r>
          </w:p>
        </w:tc>
        <w:tc>
          <w:tcPr>
            <w:tcW w:w="1418" w:type="dxa"/>
            <w:tcBorders>
              <w:top w:val="nil"/>
              <w:left w:val="nil"/>
              <w:bottom w:val="nil"/>
              <w:right w:val="nil"/>
            </w:tcBorders>
            <w:shd w:val="clear" w:color="auto" w:fill="auto"/>
            <w:vAlign w:val="bottom"/>
          </w:tcPr>
          <w:p w14:paraId="0F5136E8" w14:textId="34E23ABC" w:rsidR="00E676B5" w:rsidRPr="00AC1DFE" w:rsidRDefault="00E676B5" w:rsidP="00E676B5">
            <w:pPr>
              <w:pStyle w:val="NoSpacing"/>
              <w:pBdr>
                <w:bottom w:val="single" w:sz="4" w:space="1" w:color="auto"/>
              </w:pBdr>
              <w:spacing w:line="320" w:lineRule="exact"/>
              <w:jc w:val="right"/>
              <w:rPr>
                <w:rFonts w:ascii="AngsanaUPC" w:hAnsi="AngsanaUPC" w:cs="AngsanaUPC"/>
                <w:sz w:val="28"/>
              </w:rPr>
            </w:pPr>
            <w:r w:rsidRPr="002552FB">
              <w:rPr>
                <w:rFonts w:ascii="AngsanaUPC" w:hAnsi="AngsanaUPC" w:cs="AngsanaUPC"/>
                <w:sz w:val="28"/>
              </w:rPr>
              <w:t>417,684</w:t>
            </w:r>
          </w:p>
        </w:tc>
      </w:tr>
      <w:tr w:rsidR="00E676B5" w:rsidRPr="00AC1DFE" w14:paraId="78A39682" w14:textId="77777777" w:rsidTr="00E676B5">
        <w:trPr>
          <w:trHeight w:val="374"/>
        </w:trPr>
        <w:tc>
          <w:tcPr>
            <w:tcW w:w="3327" w:type="dxa"/>
            <w:shd w:val="clear" w:color="auto" w:fill="auto"/>
            <w:vAlign w:val="bottom"/>
          </w:tcPr>
          <w:p w14:paraId="7385F00E" w14:textId="38373834" w:rsidR="00E676B5" w:rsidRPr="00AC1DFE" w:rsidRDefault="00E676B5" w:rsidP="00E676B5">
            <w:pPr>
              <w:pStyle w:val="NoSpacing"/>
              <w:spacing w:line="320" w:lineRule="exact"/>
              <w:ind w:left="320" w:firstLine="3"/>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74572C83" w14:textId="65F41DD4"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390,497</w:t>
            </w:r>
          </w:p>
        </w:tc>
        <w:tc>
          <w:tcPr>
            <w:tcW w:w="1418" w:type="dxa"/>
            <w:shd w:val="clear" w:color="auto" w:fill="auto"/>
            <w:vAlign w:val="bottom"/>
          </w:tcPr>
          <w:p w14:paraId="4F539F4A" w14:textId="0651C70C"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417,684</w:t>
            </w:r>
          </w:p>
        </w:tc>
        <w:tc>
          <w:tcPr>
            <w:tcW w:w="1417" w:type="dxa"/>
            <w:shd w:val="clear" w:color="auto" w:fill="auto"/>
            <w:vAlign w:val="bottom"/>
          </w:tcPr>
          <w:p w14:paraId="5612C3E8" w14:textId="0A4DDBB3" w:rsidR="00E676B5" w:rsidRPr="00E676B5" w:rsidRDefault="00E676B5" w:rsidP="00E676B5">
            <w:pPr>
              <w:pStyle w:val="NoSpacing"/>
              <w:pBdr>
                <w:bottom w:val="single" w:sz="4" w:space="1" w:color="auto"/>
              </w:pBdr>
              <w:spacing w:line="320" w:lineRule="exact"/>
              <w:jc w:val="right"/>
              <w:rPr>
                <w:rFonts w:ascii="AngsanaUPC" w:hAnsi="AngsanaUPC" w:cs="AngsanaUPC"/>
                <w:sz w:val="28"/>
              </w:rPr>
            </w:pPr>
            <w:r w:rsidRPr="00E676B5">
              <w:rPr>
                <w:rFonts w:ascii="AngsanaUPC" w:hAnsi="AngsanaUPC" w:cs="AngsanaUPC"/>
                <w:sz w:val="28"/>
              </w:rPr>
              <w:t>1,226,497</w:t>
            </w:r>
          </w:p>
        </w:tc>
        <w:tc>
          <w:tcPr>
            <w:tcW w:w="1418" w:type="dxa"/>
            <w:tcBorders>
              <w:top w:val="nil"/>
              <w:left w:val="nil"/>
              <w:bottom w:val="nil"/>
              <w:right w:val="nil"/>
            </w:tcBorders>
            <w:shd w:val="clear" w:color="auto" w:fill="auto"/>
            <w:vAlign w:val="bottom"/>
          </w:tcPr>
          <w:p w14:paraId="28F275F2" w14:textId="4B35DE4C" w:rsidR="00E676B5" w:rsidRPr="00AC1DFE" w:rsidRDefault="00E676B5" w:rsidP="00E676B5">
            <w:pPr>
              <w:pStyle w:val="NoSpacing"/>
              <w:pBdr>
                <w:bottom w:val="single" w:sz="4" w:space="1" w:color="auto"/>
              </w:pBdr>
              <w:spacing w:line="320" w:lineRule="exact"/>
              <w:jc w:val="right"/>
              <w:rPr>
                <w:rFonts w:ascii="AngsanaUPC" w:hAnsi="AngsanaUPC" w:cs="AngsanaUPC"/>
                <w:sz w:val="28"/>
              </w:rPr>
            </w:pPr>
            <w:r w:rsidRPr="002552FB">
              <w:rPr>
                <w:rFonts w:ascii="AngsanaUPC" w:hAnsi="AngsanaUPC" w:cs="AngsanaUPC"/>
                <w:sz w:val="28"/>
              </w:rPr>
              <w:t>2,932,684</w:t>
            </w:r>
          </w:p>
        </w:tc>
      </w:tr>
    </w:tbl>
    <w:p w14:paraId="32FE3C7A" w14:textId="77777777" w:rsidR="00DA218E" w:rsidRDefault="00DA218E" w:rsidP="00DA218E">
      <w:pPr>
        <w:pStyle w:val="NoSpacing"/>
        <w:spacing w:before="360" w:after="120"/>
        <w:ind w:left="426"/>
        <w:rPr>
          <w:rFonts w:asciiTheme="majorBidi" w:hAnsiTheme="majorBidi" w:cstheme="majorBidi"/>
          <w:b/>
          <w:bCs/>
          <w:sz w:val="28"/>
        </w:rPr>
      </w:pPr>
    </w:p>
    <w:p w14:paraId="14296EA3" w14:textId="77777777" w:rsidR="00DA218E" w:rsidRDefault="00DA218E" w:rsidP="00DA218E">
      <w:pPr>
        <w:pStyle w:val="NoSpacing"/>
        <w:spacing w:before="360" w:after="120"/>
        <w:ind w:left="426"/>
        <w:rPr>
          <w:rFonts w:asciiTheme="majorBidi" w:hAnsiTheme="majorBidi" w:cstheme="majorBidi"/>
          <w:b/>
          <w:bCs/>
          <w:sz w:val="28"/>
        </w:rPr>
      </w:pPr>
    </w:p>
    <w:p w14:paraId="7B44AD91" w14:textId="77777777" w:rsidR="00E676B5" w:rsidRDefault="00E676B5" w:rsidP="00DA218E">
      <w:pPr>
        <w:pStyle w:val="NoSpacing"/>
        <w:spacing w:before="360" w:after="120"/>
        <w:ind w:left="426"/>
        <w:rPr>
          <w:rFonts w:asciiTheme="majorBidi" w:hAnsiTheme="majorBidi" w:cstheme="majorBidi"/>
          <w:b/>
          <w:bCs/>
          <w:sz w:val="28"/>
        </w:rPr>
      </w:pPr>
    </w:p>
    <w:p w14:paraId="7B31E727" w14:textId="77777777" w:rsidR="00DA218E" w:rsidRDefault="00DA218E" w:rsidP="00DA218E">
      <w:pPr>
        <w:pStyle w:val="NoSpacing"/>
        <w:spacing w:before="360" w:after="120"/>
        <w:ind w:left="426"/>
        <w:rPr>
          <w:rFonts w:asciiTheme="majorBidi" w:hAnsiTheme="majorBidi" w:cstheme="majorBidi"/>
          <w:b/>
          <w:bCs/>
          <w:sz w:val="28"/>
        </w:rPr>
      </w:pPr>
    </w:p>
    <w:p w14:paraId="4985B7AD" w14:textId="1CA9A3D1" w:rsidR="000124D4" w:rsidRPr="00AC1DFE" w:rsidRDefault="00F97B21" w:rsidP="00D06D04">
      <w:pPr>
        <w:pStyle w:val="NoSpacing"/>
        <w:numPr>
          <w:ilvl w:val="0"/>
          <w:numId w:val="1"/>
        </w:numPr>
        <w:spacing w:before="36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COMMITMENT AND CONTINGENT LIABILITIES</w:t>
      </w:r>
    </w:p>
    <w:p w14:paraId="4205498A" w14:textId="2DA00775" w:rsidR="00F97B21" w:rsidRPr="00DA218E" w:rsidRDefault="00F97B21" w:rsidP="00116AF7">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w:t>
      </w:r>
      <w:r w:rsidRPr="00DA218E">
        <w:rPr>
          <w:rFonts w:asciiTheme="majorBidi" w:hAnsiTheme="majorBidi" w:cstheme="majorBidi"/>
          <w:sz w:val="28"/>
        </w:rPr>
        <w:t xml:space="preserve">at </w:t>
      </w:r>
      <w:r w:rsidR="009C7E38" w:rsidRPr="00DA218E">
        <w:rPr>
          <w:rFonts w:asciiTheme="majorBidi" w:hAnsiTheme="majorBidi" w:cstheme="majorBidi"/>
          <w:sz w:val="28"/>
        </w:rPr>
        <w:t>December 31,</w:t>
      </w:r>
      <w:r w:rsidRPr="00DA218E">
        <w:rPr>
          <w:rFonts w:asciiTheme="majorBidi" w:hAnsiTheme="majorBidi" w:cstheme="majorBidi"/>
          <w:sz w:val="28"/>
        </w:rPr>
        <w:t xml:space="preserve"> 202</w:t>
      </w:r>
      <w:r w:rsidR="005073AA">
        <w:rPr>
          <w:rFonts w:asciiTheme="majorBidi" w:hAnsiTheme="majorBidi" w:cstheme="majorBidi"/>
          <w:sz w:val="28"/>
        </w:rPr>
        <w:t>4</w:t>
      </w:r>
      <w:r w:rsidRPr="00DA218E">
        <w:rPr>
          <w:rFonts w:asciiTheme="majorBidi" w:hAnsiTheme="majorBidi" w:cstheme="majorBidi"/>
          <w:sz w:val="28"/>
        </w:rPr>
        <w:t xml:space="preserve"> and 202</w:t>
      </w:r>
      <w:r w:rsidR="005073AA">
        <w:rPr>
          <w:rFonts w:asciiTheme="majorBidi" w:hAnsiTheme="majorBidi" w:cstheme="majorBidi"/>
          <w:sz w:val="28"/>
        </w:rPr>
        <w:t>3</w:t>
      </w:r>
      <w:r w:rsidRPr="00DA218E">
        <w:rPr>
          <w:rFonts w:asciiTheme="majorBidi" w:hAnsiTheme="majorBidi" w:cstheme="majorBidi"/>
          <w:sz w:val="28"/>
        </w:rPr>
        <w:t>,</w:t>
      </w:r>
      <w:r w:rsidRPr="00DA218E">
        <w:t xml:space="preserve"> </w:t>
      </w:r>
      <w:r w:rsidRPr="00DA218E">
        <w:rPr>
          <w:rFonts w:asciiTheme="majorBidi" w:hAnsiTheme="majorBidi" w:cstheme="majorBidi"/>
          <w:sz w:val="28"/>
        </w:rPr>
        <w:t xml:space="preserve">the Company has purchase order facility in the form of oil coupon </w:t>
      </w:r>
      <w:proofErr w:type="gramStart"/>
      <w:r w:rsidRPr="00DA218E">
        <w:rPr>
          <w:rFonts w:asciiTheme="majorBidi" w:hAnsiTheme="majorBidi" w:cstheme="majorBidi"/>
          <w:sz w:val="28"/>
        </w:rPr>
        <w:t>amount</w:t>
      </w:r>
      <w:proofErr w:type="gramEnd"/>
      <w:r w:rsidRPr="00DA218E">
        <w:rPr>
          <w:rFonts w:asciiTheme="majorBidi" w:hAnsiTheme="majorBidi" w:cstheme="majorBidi"/>
          <w:sz w:val="28"/>
        </w:rPr>
        <w:t xml:space="preserve"> of </w:t>
      </w:r>
      <w:r w:rsidRPr="00E676B5">
        <w:rPr>
          <w:rFonts w:asciiTheme="majorBidi" w:hAnsiTheme="majorBidi" w:cstheme="majorBidi"/>
          <w:sz w:val="28"/>
        </w:rPr>
        <w:t>Baht 1 million, guaranteed by bank deposits with obligations as stated in note 1</w:t>
      </w:r>
      <w:r w:rsidR="007322EF" w:rsidRPr="00E676B5">
        <w:rPr>
          <w:rFonts w:asciiTheme="majorBidi" w:hAnsiTheme="majorBidi" w:cstheme="majorBidi"/>
          <w:sz w:val="28"/>
        </w:rPr>
        <w:t>8</w:t>
      </w:r>
      <w:r w:rsidRPr="00E676B5">
        <w:rPr>
          <w:rFonts w:asciiTheme="majorBidi" w:hAnsiTheme="majorBidi" w:cstheme="majorBidi"/>
          <w:sz w:val="28"/>
        </w:rPr>
        <w:t>.</w:t>
      </w:r>
    </w:p>
    <w:p w14:paraId="5D2AED9B" w14:textId="0704BC0B" w:rsidR="00F97B21" w:rsidRPr="00DA218E" w:rsidRDefault="00F97B21" w:rsidP="00116AF7">
      <w:pPr>
        <w:pStyle w:val="NoSpacing"/>
        <w:numPr>
          <w:ilvl w:val="0"/>
          <w:numId w:val="23"/>
        </w:numPr>
        <w:spacing w:after="120"/>
        <w:ind w:left="993" w:hanging="567"/>
        <w:jc w:val="both"/>
        <w:rPr>
          <w:rFonts w:asciiTheme="majorBidi" w:hAnsiTheme="majorBidi" w:cstheme="majorBidi"/>
          <w:sz w:val="28"/>
        </w:rPr>
      </w:pPr>
      <w:r w:rsidRPr="00DA218E">
        <w:rPr>
          <w:rFonts w:asciiTheme="majorBidi" w:hAnsiTheme="majorBidi" w:cstheme="majorBidi"/>
          <w:sz w:val="28"/>
        </w:rPr>
        <w:t xml:space="preserve">As at </w:t>
      </w:r>
      <w:r w:rsidR="009C7E38" w:rsidRPr="00DA218E">
        <w:rPr>
          <w:rFonts w:asciiTheme="majorBidi" w:hAnsiTheme="majorBidi" w:cstheme="majorBidi"/>
          <w:sz w:val="28"/>
        </w:rPr>
        <w:t>December 31, 202</w:t>
      </w:r>
      <w:r w:rsidR="005073AA">
        <w:rPr>
          <w:rFonts w:asciiTheme="majorBidi" w:hAnsiTheme="majorBidi" w:cstheme="majorBidi"/>
          <w:sz w:val="28"/>
        </w:rPr>
        <w:t>4</w:t>
      </w:r>
      <w:r w:rsidR="009C7E38" w:rsidRPr="00DA218E">
        <w:rPr>
          <w:rFonts w:asciiTheme="majorBidi" w:hAnsiTheme="majorBidi" w:cstheme="majorBidi"/>
          <w:sz w:val="28"/>
        </w:rPr>
        <w:t xml:space="preserve"> and 202</w:t>
      </w:r>
      <w:r w:rsidR="005073AA">
        <w:rPr>
          <w:rFonts w:asciiTheme="majorBidi" w:hAnsiTheme="majorBidi" w:cstheme="majorBidi"/>
          <w:sz w:val="28"/>
        </w:rPr>
        <w:t>3</w:t>
      </w:r>
      <w:r w:rsidR="009C7E38" w:rsidRPr="00DA218E">
        <w:rPr>
          <w:rFonts w:asciiTheme="majorBidi" w:hAnsiTheme="majorBidi" w:cstheme="majorBidi"/>
          <w:sz w:val="28"/>
        </w:rPr>
        <w:t>,</w:t>
      </w:r>
      <w:r w:rsidR="009C7E38" w:rsidRPr="00DA218E">
        <w:t xml:space="preserve"> </w:t>
      </w:r>
      <w:r w:rsidRPr="00DA218E">
        <w:rPr>
          <w:rFonts w:asciiTheme="majorBidi" w:hAnsiTheme="majorBidi" w:cstheme="majorBidi"/>
          <w:sz w:val="28"/>
        </w:rPr>
        <w:t>the Company and subsidiaries are liable to pay service fee under service agreement amount of Baht</w:t>
      </w:r>
      <w:r w:rsidR="00E676B5">
        <w:rPr>
          <w:rFonts w:asciiTheme="majorBidi" w:hAnsiTheme="majorBidi" w:cstheme="majorBidi" w:hint="cs"/>
          <w:sz w:val="28"/>
          <w:cs/>
        </w:rPr>
        <w:t xml:space="preserve"> </w:t>
      </w:r>
      <w:r w:rsidR="00E676B5">
        <w:rPr>
          <w:rFonts w:asciiTheme="majorBidi" w:hAnsiTheme="majorBidi" w:cstheme="majorBidi"/>
          <w:sz w:val="28"/>
        </w:rPr>
        <w:t>9.25</w:t>
      </w:r>
      <w:r w:rsidRPr="00DA218E">
        <w:rPr>
          <w:rFonts w:asciiTheme="majorBidi" w:hAnsiTheme="majorBidi" w:cstheme="majorBidi"/>
          <w:sz w:val="28"/>
        </w:rPr>
        <w:t xml:space="preserve"> million and Baht </w:t>
      </w:r>
      <w:r w:rsidR="007D36BB" w:rsidRPr="00DA218E">
        <w:rPr>
          <w:rFonts w:asciiTheme="majorBidi" w:hAnsiTheme="majorBidi" w:cstheme="majorBidi"/>
          <w:sz w:val="28"/>
        </w:rPr>
        <w:t>1</w:t>
      </w:r>
      <w:r w:rsidR="005073AA">
        <w:rPr>
          <w:rFonts w:asciiTheme="majorBidi" w:hAnsiTheme="majorBidi" w:cstheme="majorBidi"/>
          <w:sz w:val="28"/>
        </w:rPr>
        <w:t>2</w:t>
      </w:r>
      <w:r w:rsidR="007D36BB" w:rsidRPr="00DA218E">
        <w:rPr>
          <w:rFonts w:asciiTheme="majorBidi" w:hAnsiTheme="majorBidi" w:cstheme="majorBidi"/>
          <w:sz w:val="28"/>
        </w:rPr>
        <w:t>.</w:t>
      </w:r>
      <w:r w:rsidR="005073AA">
        <w:rPr>
          <w:rFonts w:asciiTheme="majorBidi" w:hAnsiTheme="majorBidi" w:cstheme="majorBidi"/>
          <w:sz w:val="28"/>
        </w:rPr>
        <w:t>4</w:t>
      </w:r>
      <w:r w:rsidR="007D36BB" w:rsidRPr="00DA218E">
        <w:rPr>
          <w:rFonts w:asciiTheme="majorBidi" w:hAnsiTheme="majorBidi" w:cstheme="majorBidi"/>
          <w:sz w:val="28"/>
        </w:rPr>
        <w:t xml:space="preserve">9 </w:t>
      </w:r>
      <w:r w:rsidRPr="00DA218E">
        <w:rPr>
          <w:rFonts w:asciiTheme="majorBidi" w:hAnsiTheme="majorBidi" w:cstheme="majorBidi"/>
          <w:sz w:val="28"/>
        </w:rPr>
        <w:t>million respectively (Separate: Baht</w:t>
      </w:r>
      <w:r w:rsidR="00E676B5">
        <w:rPr>
          <w:rFonts w:asciiTheme="majorBidi" w:hAnsiTheme="majorBidi" w:cstheme="majorBidi"/>
          <w:sz w:val="28"/>
        </w:rPr>
        <w:t xml:space="preserve"> 9.25</w:t>
      </w:r>
      <w:r w:rsidR="005073AA" w:rsidRPr="00DA218E">
        <w:rPr>
          <w:rFonts w:asciiTheme="majorBidi" w:hAnsiTheme="majorBidi" w:cstheme="majorBidi"/>
          <w:sz w:val="28"/>
        </w:rPr>
        <w:t xml:space="preserve"> </w:t>
      </w:r>
      <w:r w:rsidRPr="00DA218E">
        <w:rPr>
          <w:rFonts w:asciiTheme="majorBidi" w:hAnsiTheme="majorBidi" w:cstheme="majorBidi"/>
          <w:sz w:val="28"/>
        </w:rPr>
        <w:t xml:space="preserve">million and Baht </w:t>
      </w:r>
      <w:r w:rsidR="007D36BB" w:rsidRPr="00DA218E">
        <w:rPr>
          <w:rFonts w:asciiTheme="majorBidi" w:hAnsiTheme="majorBidi" w:cstheme="majorBidi"/>
          <w:sz w:val="28"/>
        </w:rPr>
        <w:t>1</w:t>
      </w:r>
      <w:r w:rsidR="005073AA">
        <w:rPr>
          <w:rFonts w:asciiTheme="majorBidi" w:hAnsiTheme="majorBidi" w:cstheme="majorBidi"/>
          <w:sz w:val="28"/>
        </w:rPr>
        <w:t>2</w:t>
      </w:r>
      <w:r w:rsidR="007D36BB" w:rsidRPr="00DA218E">
        <w:rPr>
          <w:rFonts w:asciiTheme="majorBidi" w:hAnsiTheme="majorBidi" w:cstheme="majorBidi"/>
          <w:sz w:val="28"/>
        </w:rPr>
        <w:t>.</w:t>
      </w:r>
      <w:r w:rsidR="005073AA">
        <w:rPr>
          <w:rFonts w:asciiTheme="majorBidi" w:hAnsiTheme="majorBidi" w:cstheme="majorBidi"/>
          <w:sz w:val="28"/>
        </w:rPr>
        <w:t>47</w:t>
      </w:r>
      <w:r w:rsidR="0084401F" w:rsidRPr="00DA218E">
        <w:rPr>
          <w:rFonts w:asciiTheme="majorBidi" w:hAnsiTheme="majorBidi" w:cstheme="majorBidi"/>
          <w:sz w:val="28"/>
        </w:rPr>
        <w:t xml:space="preserve"> </w:t>
      </w:r>
      <w:r w:rsidRPr="00DA218E">
        <w:rPr>
          <w:rFonts w:asciiTheme="majorBidi" w:hAnsiTheme="majorBidi" w:cstheme="majorBidi"/>
          <w:sz w:val="28"/>
        </w:rPr>
        <w:t>million respectively).</w:t>
      </w:r>
    </w:p>
    <w:p w14:paraId="3985C0CA" w14:textId="00DE7910" w:rsidR="00C82C8B" w:rsidRPr="00AC1DFE" w:rsidRDefault="00F97B21" w:rsidP="00C82C8B">
      <w:pPr>
        <w:pStyle w:val="NoSpacing"/>
        <w:numPr>
          <w:ilvl w:val="0"/>
          <w:numId w:val="23"/>
        </w:numPr>
        <w:spacing w:after="120"/>
        <w:ind w:left="993" w:hanging="567"/>
        <w:jc w:val="both"/>
        <w:rPr>
          <w:rFonts w:asciiTheme="majorBidi" w:hAnsiTheme="majorBidi" w:cstheme="majorBidi"/>
          <w:sz w:val="28"/>
        </w:rPr>
      </w:pPr>
      <w:r w:rsidRPr="00DA218E">
        <w:rPr>
          <w:rFonts w:asciiTheme="majorBidi" w:hAnsiTheme="majorBidi" w:cstheme="majorBidi"/>
          <w:sz w:val="28"/>
        </w:rPr>
        <w:t xml:space="preserve">As at </w:t>
      </w:r>
      <w:r w:rsidR="009C7E38" w:rsidRPr="00DA218E">
        <w:rPr>
          <w:rFonts w:asciiTheme="majorBidi" w:hAnsiTheme="majorBidi" w:cstheme="majorBidi"/>
          <w:sz w:val="28"/>
        </w:rPr>
        <w:t xml:space="preserve">December 31, </w:t>
      </w:r>
      <w:r w:rsidR="005073AA" w:rsidRPr="00DA218E">
        <w:rPr>
          <w:rFonts w:asciiTheme="majorBidi" w:hAnsiTheme="majorBidi" w:cstheme="majorBidi"/>
          <w:sz w:val="28"/>
        </w:rPr>
        <w:t>202</w:t>
      </w:r>
      <w:r w:rsidR="005073AA">
        <w:rPr>
          <w:rFonts w:asciiTheme="majorBidi" w:hAnsiTheme="majorBidi" w:cstheme="majorBidi"/>
          <w:sz w:val="28"/>
        </w:rPr>
        <w:t>4</w:t>
      </w:r>
      <w:r w:rsidR="005073AA" w:rsidRPr="00DA218E">
        <w:rPr>
          <w:rFonts w:asciiTheme="majorBidi" w:hAnsiTheme="majorBidi" w:cstheme="majorBidi"/>
          <w:sz w:val="28"/>
        </w:rPr>
        <w:t xml:space="preserve"> and 202</w:t>
      </w:r>
      <w:r w:rsidR="005073AA">
        <w:rPr>
          <w:rFonts w:asciiTheme="majorBidi" w:hAnsiTheme="majorBidi" w:cstheme="majorBidi"/>
          <w:sz w:val="28"/>
        </w:rPr>
        <w:t>3</w:t>
      </w:r>
      <w:r w:rsidR="009C7E38" w:rsidRPr="00DA218E">
        <w:rPr>
          <w:rFonts w:asciiTheme="majorBidi" w:hAnsiTheme="majorBidi" w:cstheme="majorBidi"/>
          <w:sz w:val="28"/>
        </w:rPr>
        <w:t>,</w:t>
      </w:r>
      <w:r w:rsidR="009C7E38" w:rsidRPr="00DA218E">
        <w:t xml:space="preserve"> </w:t>
      </w:r>
      <w:r w:rsidRPr="00DA218E">
        <w:rPr>
          <w:rFonts w:asciiTheme="majorBidi" w:hAnsiTheme="majorBidi" w:cstheme="majorBidi"/>
          <w:sz w:val="28"/>
        </w:rPr>
        <w:t>the Company has contingent liabilities for bank issuance of letter of guarantee against work contract amounting to Baht</w:t>
      </w:r>
      <w:r w:rsidR="00E676B5">
        <w:rPr>
          <w:rFonts w:asciiTheme="majorBidi" w:hAnsiTheme="majorBidi" w:cstheme="majorBidi"/>
          <w:sz w:val="28"/>
        </w:rPr>
        <w:t xml:space="preserve"> 102.88</w:t>
      </w:r>
      <w:r w:rsidR="005073AA" w:rsidRPr="00DA218E">
        <w:rPr>
          <w:rFonts w:asciiTheme="majorBidi" w:hAnsiTheme="majorBidi" w:cstheme="majorBidi"/>
          <w:sz w:val="28"/>
        </w:rPr>
        <w:t xml:space="preserve"> </w:t>
      </w:r>
      <w:r w:rsidRPr="00DA218E">
        <w:rPr>
          <w:rFonts w:asciiTheme="majorBidi" w:hAnsiTheme="majorBidi" w:cstheme="majorBidi"/>
          <w:sz w:val="28"/>
        </w:rPr>
        <w:t xml:space="preserve">million and Baht </w:t>
      </w:r>
      <w:r w:rsidR="005073AA">
        <w:rPr>
          <w:rFonts w:asciiTheme="majorBidi" w:hAnsiTheme="majorBidi" w:cstheme="majorBidi"/>
          <w:sz w:val="28"/>
        </w:rPr>
        <w:t>97</w:t>
      </w:r>
      <w:r w:rsidR="007D36BB" w:rsidRPr="00DA218E">
        <w:rPr>
          <w:rFonts w:asciiTheme="majorBidi" w:hAnsiTheme="majorBidi" w:cstheme="majorBidi"/>
          <w:sz w:val="28"/>
        </w:rPr>
        <w:t xml:space="preserve">.60 </w:t>
      </w:r>
      <w:r w:rsidRPr="00DA218E">
        <w:rPr>
          <w:rFonts w:asciiTheme="majorBidi" w:hAnsiTheme="majorBidi" w:cstheme="majorBidi"/>
          <w:sz w:val="28"/>
        </w:rPr>
        <w:t>million respectively</w:t>
      </w:r>
      <w:r w:rsidR="00E676B5">
        <w:rPr>
          <w:rFonts w:asciiTheme="majorBidi" w:hAnsiTheme="majorBidi" w:cstheme="majorBidi"/>
          <w:sz w:val="28"/>
        </w:rPr>
        <w:t xml:space="preserve"> (</w:t>
      </w:r>
      <w:r w:rsidR="00E676B5" w:rsidRPr="00DA218E">
        <w:rPr>
          <w:rFonts w:asciiTheme="majorBidi" w:hAnsiTheme="majorBidi" w:cstheme="majorBidi"/>
          <w:sz w:val="28"/>
        </w:rPr>
        <w:t>Separate: Baht</w:t>
      </w:r>
      <w:r w:rsidR="00E676B5">
        <w:rPr>
          <w:rFonts w:asciiTheme="majorBidi" w:hAnsiTheme="majorBidi" w:cstheme="majorBidi"/>
          <w:sz w:val="28"/>
        </w:rPr>
        <w:t xml:space="preserve"> 98.98</w:t>
      </w:r>
      <w:r w:rsidR="00E676B5" w:rsidRPr="00DA218E">
        <w:rPr>
          <w:rFonts w:asciiTheme="majorBidi" w:hAnsiTheme="majorBidi" w:cstheme="majorBidi"/>
          <w:sz w:val="28"/>
        </w:rPr>
        <w:t xml:space="preserve"> million and Baht </w:t>
      </w:r>
      <w:r w:rsidR="00E676B5">
        <w:rPr>
          <w:rFonts w:asciiTheme="majorBidi" w:hAnsiTheme="majorBidi" w:cstheme="majorBidi"/>
          <w:sz w:val="28"/>
        </w:rPr>
        <w:t>97</w:t>
      </w:r>
      <w:r w:rsidR="00E676B5" w:rsidRPr="00DA218E">
        <w:rPr>
          <w:rFonts w:asciiTheme="majorBidi" w:hAnsiTheme="majorBidi" w:cstheme="majorBidi"/>
          <w:sz w:val="28"/>
        </w:rPr>
        <w:t>.</w:t>
      </w:r>
      <w:r w:rsidR="00E676B5">
        <w:rPr>
          <w:rFonts w:asciiTheme="majorBidi" w:hAnsiTheme="majorBidi" w:cstheme="majorBidi"/>
          <w:sz w:val="28"/>
        </w:rPr>
        <w:t>60</w:t>
      </w:r>
      <w:r w:rsidR="00E676B5" w:rsidRPr="00DA218E">
        <w:rPr>
          <w:rFonts w:asciiTheme="majorBidi" w:hAnsiTheme="majorBidi" w:cstheme="majorBidi"/>
          <w:sz w:val="28"/>
        </w:rPr>
        <w:t xml:space="preserve"> million respectively)</w:t>
      </w:r>
      <w:r w:rsidRPr="00DA218E">
        <w:rPr>
          <w:rFonts w:asciiTheme="majorBidi" w:hAnsiTheme="majorBidi" w:cstheme="majorBidi"/>
          <w:sz w:val="28"/>
        </w:rPr>
        <w:t xml:space="preserve">, guaranteed by fixed deposit with obligations as stated in </w:t>
      </w:r>
      <w:r w:rsidRPr="00E676B5">
        <w:rPr>
          <w:rFonts w:asciiTheme="majorBidi" w:hAnsiTheme="majorBidi" w:cstheme="majorBidi"/>
          <w:sz w:val="28"/>
        </w:rPr>
        <w:t>note 1</w:t>
      </w:r>
      <w:r w:rsidR="007322EF" w:rsidRPr="00E676B5">
        <w:rPr>
          <w:rFonts w:asciiTheme="majorBidi" w:hAnsiTheme="majorBidi" w:cstheme="majorBidi"/>
          <w:sz w:val="28"/>
        </w:rPr>
        <w:t>8</w:t>
      </w:r>
      <w:r w:rsidRPr="00E676B5">
        <w:rPr>
          <w:rFonts w:asciiTheme="majorBidi" w:hAnsiTheme="majorBidi" w:cstheme="majorBidi"/>
          <w:sz w:val="28"/>
        </w:rPr>
        <w:t xml:space="preserve"> and property, plant and equipment as stated in note 1</w:t>
      </w:r>
      <w:r w:rsidR="007322EF" w:rsidRPr="00E676B5">
        <w:rPr>
          <w:rFonts w:asciiTheme="majorBidi" w:hAnsiTheme="majorBidi" w:cstheme="majorBidi"/>
          <w:sz w:val="28"/>
        </w:rPr>
        <w:t>5</w:t>
      </w:r>
      <w:r w:rsidRPr="00E676B5">
        <w:rPr>
          <w:rFonts w:asciiTheme="majorBidi" w:hAnsiTheme="majorBidi" w:cstheme="majorBidi"/>
          <w:sz w:val="28"/>
        </w:rPr>
        <w:t>.</w:t>
      </w:r>
      <w:r w:rsidRPr="00AC1DFE">
        <w:rPr>
          <w:rFonts w:asciiTheme="majorBidi" w:hAnsiTheme="majorBidi" w:cstheme="majorBidi"/>
          <w:sz w:val="28"/>
        </w:rPr>
        <w:t xml:space="preserve">  </w:t>
      </w:r>
    </w:p>
    <w:p w14:paraId="24058C7B" w14:textId="54E626A0" w:rsidR="00EA03A8" w:rsidRDefault="00F97B21" w:rsidP="00C82C8B">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at </w:t>
      </w:r>
      <w:r w:rsidR="009C7E38" w:rsidRPr="00AC1DFE">
        <w:rPr>
          <w:rFonts w:asciiTheme="majorBidi" w:hAnsiTheme="majorBidi" w:cstheme="majorBidi"/>
          <w:sz w:val="28"/>
        </w:rPr>
        <w:t xml:space="preserve">December 31, </w:t>
      </w:r>
      <w:r w:rsidR="005073AA" w:rsidRPr="00DA218E">
        <w:rPr>
          <w:rFonts w:asciiTheme="majorBidi" w:hAnsiTheme="majorBidi" w:cstheme="majorBidi"/>
          <w:sz w:val="28"/>
        </w:rPr>
        <w:t>202</w:t>
      </w:r>
      <w:r w:rsidR="005073AA">
        <w:rPr>
          <w:rFonts w:asciiTheme="majorBidi" w:hAnsiTheme="majorBidi" w:cstheme="majorBidi"/>
          <w:sz w:val="28"/>
        </w:rPr>
        <w:t>4</w:t>
      </w:r>
      <w:r w:rsidR="005073AA" w:rsidRPr="00DA218E">
        <w:rPr>
          <w:rFonts w:asciiTheme="majorBidi" w:hAnsiTheme="majorBidi" w:cstheme="majorBidi"/>
          <w:sz w:val="28"/>
        </w:rPr>
        <w:t xml:space="preserve"> and 202</w:t>
      </w:r>
      <w:r w:rsidR="005073AA">
        <w:rPr>
          <w:rFonts w:asciiTheme="majorBidi" w:hAnsiTheme="majorBidi" w:cstheme="majorBidi"/>
          <w:sz w:val="28"/>
        </w:rPr>
        <w:t>3</w:t>
      </w:r>
      <w:r w:rsidR="009C7E38" w:rsidRPr="00AC1DFE">
        <w:rPr>
          <w:rFonts w:asciiTheme="majorBidi" w:hAnsiTheme="majorBidi" w:cstheme="majorBidi"/>
          <w:sz w:val="28"/>
        </w:rPr>
        <w:t>,</w:t>
      </w:r>
      <w:r w:rsidR="009C7E38" w:rsidRPr="00AC1DFE">
        <w:t xml:space="preserve"> </w:t>
      </w:r>
      <w:r w:rsidRPr="00AC1DFE">
        <w:rPr>
          <w:rFonts w:asciiTheme="majorBidi" w:hAnsiTheme="majorBidi" w:cstheme="majorBidi"/>
          <w:sz w:val="28"/>
        </w:rPr>
        <w:t xml:space="preserve">the Company had commitment </w:t>
      </w:r>
      <w:r w:rsidRPr="007322EF">
        <w:rPr>
          <w:rFonts w:asciiTheme="majorBidi" w:hAnsiTheme="majorBidi" w:cstheme="majorBidi"/>
          <w:sz w:val="28"/>
        </w:rPr>
        <w:t>to</w:t>
      </w:r>
      <w:r w:rsidR="00DA218E" w:rsidRPr="007322EF">
        <w:rPr>
          <w:rFonts w:asciiTheme="majorBidi" w:hAnsiTheme="majorBidi" w:cstheme="majorBidi"/>
          <w:sz w:val="28"/>
        </w:rPr>
        <w:t xml:space="preserve"> 2</w:t>
      </w:r>
      <w:r w:rsidRPr="00AC1DFE">
        <w:rPr>
          <w:rFonts w:asciiTheme="majorBidi" w:hAnsiTheme="majorBidi" w:cstheme="majorBidi"/>
          <w:sz w:val="28"/>
        </w:rPr>
        <w:t xml:space="preserve"> </w:t>
      </w:r>
      <w:proofErr w:type="gramStart"/>
      <w:r w:rsidRPr="00AC1DFE">
        <w:rPr>
          <w:rFonts w:asciiTheme="majorBidi" w:hAnsiTheme="majorBidi" w:cstheme="majorBidi"/>
          <w:sz w:val="28"/>
        </w:rPr>
        <w:t>bank</w:t>
      </w:r>
      <w:proofErr w:type="gramEnd"/>
      <w:r w:rsidRPr="00AC1DFE">
        <w:rPr>
          <w:rFonts w:asciiTheme="majorBidi" w:hAnsiTheme="majorBidi" w:cstheme="majorBidi"/>
          <w:sz w:val="28"/>
        </w:rPr>
        <w:t xml:space="preserve"> under promissory note amounting to Baht </w:t>
      </w:r>
      <w:r w:rsidR="005073AA" w:rsidRPr="007322EF">
        <w:rPr>
          <w:rFonts w:asciiTheme="majorBidi" w:hAnsiTheme="majorBidi" w:cstheme="majorBidi"/>
          <w:sz w:val="28"/>
        </w:rPr>
        <w:t>20</w:t>
      </w:r>
      <w:r w:rsidR="007D36BB" w:rsidRPr="00AC1DFE">
        <w:rPr>
          <w:rFonts w:asciiTheme="majorBidi" w:hAnsiTheme="majorBidi" w:cstheme="majorBidi"/>
          <w:sz w:val="28"/>
        </w:rPr>
        <w:t xml:space="preserve"> </w:t>
      </w:r>
      <w:r w:rsidRPr="00AC1DFE">
        <w:rPr>
          <w:rFonts w:asciiTheme="majorBidi" w:hAnsiTheme="majorBidi" w:cstheme="majorBidi"/>
          <w:sz w:val="28"/>
        </w:rPr>
        <w:t>million</w:t>
      </w:r>
      <w:r w:rsidR="00F82162" w:rsidRPr="00AC1DFE">
        <w:rPr>
          <w:rFonts w:asciiTheme="majorBidi" w:hAnsiTheme="majorBidi" w:cstheme="majorBidi"/>
          <w:sz w:val="28"/>
        </w:rPr>
        <w:t xml:space="preserve"> </w:t>
      </w:r>
      <w:r w:rsidRPr="00AC1DFE">
        <w:rPr>
          <w:rFonts w:asciiTheme="majorBidi" w:hAnsiTheme="majorBidi" w:cstheme="majorBidi"/>
          <w:sz w:val="28"/>
        </w:rPr>
        <w:t xml:space="preserve">guaranteed by property, plant and equipment as stated in note </w:t>
      </w:r>
      <w:r w:rsidRPr="00E676B5">
        <w:rPr>
          <w:rFonts w:asciiTheme="majorBidi" w:hAnsiTheme="majorBidi" w:cstheme="majorBidi"/>
          <w:sz w:val="28"/>
        </w:rPr>
        <w:t>1</w:t>
      </w:r>
      <w:r w:rsidR="007322EF" w:rsidRPr="00E676B5">
        <w:rPr>
          <w:rFonts w:asciiTheme="majorBidi" w:hAnsiTheme="majorBidi" w:cstheme="majorBidi"/>
          <w:sz w:val="28"/>
        </w:rPr>
        <w:t>5</w:t>
      </w:r>
      <w:r w:rsidRPr="00E676B5">
        <w:rPr>
          <w:rFonts w:asciiTheme="majorBidi" w:hAnsiTheme="majorBidi" w:cstheme="majorBidi"/>
          <w:sz w:val="28"/>
        </w:rPr>
        <w:t>.</w:t>
      </w:r>
    </w:p>
    <w:p w14:paraId="5E108CE5" w14:textId="3DE68954" w:rsidR="005073AA" w:rsidRPr="00594B1E" w:rsidRDefault="005073AA" w:rsidP="00E676B5">
      <w:pPr>
        <w:pStyle w:val="NoSpacing"/>
        <w:numPr>
          <w:ilvl w:val="0"/>
          <w:numId w:val="23"/>
        </w:numPr>
        <w:spacing w:after="120"/>
        <w:ind w:left="993" w:hanging="567"/>
        <w:jc w:val="both"/>
        <w:rPr>
          <w:rFonts w:asciiTheme="majorBidi" w:hAnsiTheme="majorBidi" w:cstheme="majorBidi"/>
          <w:sz w:val="28"/>
        </w:rPr>
      </w:pPr>
      <w:r w:rsidRPr="00E676B5">
        <w:rPr>
          <w:rFonts w:asciiTheme="majorBidi" w:hAnsiTheme="majorBidi" w:cstheme="majorBidi"/>
          <w:sz w:val="28"/>
        </w:rPr>
        <w:t xml:space="preserve">As at December 31, 2024 and 2023, the Company and subsidiaries have overdrafts line amounts of Baht </w:t>
      </w:r>
      <w:r w:rsidR="00E676B5">
        <w:rPr>
          <w:rFonts w:asciiTheme="majorBidi" w:hAnsiTheme="majorBidi" w:cstheme="majorBidi"/>
          <w:sz w:val="28"/>
        </w:rPr>
        <w:t>22</w:t>
      </w:r>
      <w:r w:rsidRPr="00E676B5">
        <w:rPr>
          <w:rFonts w:asciiTheme="majorBidi" w:hAnsiTheme="majorBidi" w:cstheme="majorBidi"/>
          <w:sz w:val="28"/>
        </w:rPr>
        <w:t xml:space="preserve"> million</w:t>
      </w:r>
      <w:r w:rsidR="00E03C02" w:rsidRPr="00E676B5">
        <w:rPr>
          <w:rFonts w:asciiTheme="majorBidi" w:hAnsiTheme="majorBidi" w:cstheme="majorBidi"/>
          <w:sz w:val="28"/>
        </w:rPr>
        <w:t xml:space="preserve"> and Baht 25 million respectively</w:t>
      </w:r>
      <w:r w:rsidRPr="00E676B5">
        <w:rPr>
          <w:rFonts w:asciiTheme="majorBidi" w:hAnsiTheme="majorBidi" w:cstheme="majorBidi"/>
          <w:sz w:val="28"/>
        </w:rPr>
        <w:t xml:space="preserve"> (Separate: </w:t>
      </w:r>
      <w:r w:rsidR="00E03C02" w:rsidRPr="00E676B5">
        <w:rPr>
          <w:rFonts w:asciiTheme="majorBidi" w:hAnsiTheme="majorBidi" w:cstheme="majorBidi"/>
          <w:sz w:val="28"/>
        </w:rPr>
        <w:t>Baht 22 million</w:t>
      </w:r>
      <w:r w:rsidRPr="00E676B5">
        <w:rPr>
          <w:rFonts w:asciiTheme="majorBidi" w:hAnsiTheme="majorBidi" w:cstheme="majorBidi"/>
          <w:sz w:val="28"/>
        </w:rPr>
        <w:t>), guaranteed by land, building and equipment, and fixed deposit with obligations as stated in notes 1</w:t>
      </w:r>
      <w:r w:rsidR="007322EF" w:rsidRPr="00E676B5">
        <w:rPr>
          <w:rFonts w:asciiTheme="majorBidi" w:hAnsiTheme="majorBidi" w:cstheme="majorBidi"/>
          <w:sz w:val="28"/>
        </w:rPr>
        <w:t>8</w:t>
      </w:r>
      <w:r w:rsidRPr="00E676B5">
        <w:rPr>
          <w:rFonts w:asciiTheme="majorBidi" w:hAnsiTheme="majorBidi" w:cstheme="majorBidi"/>
          <w:sz w:val="28"/>
        </w:rPr>
        <w:t xml:space="preserve"> and 1</w:t>
      </w:r>
      <w:r w:rsidR="007322EF" w:rsidRPr="00E676B5">
        <w:rPr>
          <w:rFonts w:asciiTheme="majorBidi" w:hAnsiTheme="majorBidi" w:cstheme="majorBidi"/>
          <w:sz w:val="28"/>
        </w:rPr>
        <w:t>5</w:t>
      </w:r>
      <w:r w:rsidRPr="00E676B5">
        <w:rPr>
          <w:rFonts w:asciiTheme="majorBidi" w:hAnsiTheme="majorBidi" w:cstheme="majorBidi"/>
          <w:sz w:val="28"/>
        </w:rPr>
        <w:t>, respectively</w:t>
      </w:r>
      <w:r w:rsidRPr="00594B1E">
        <w:rPr>
          <w:rFonts w:asciiTheme="majorBidi" w:hAnsiTheme="majorBidi" w:cstheme="majorBidi"/>
          <w:sz w:val="28"/>
        </w:rPr>
        <w:t>.</w:t>
      </w:r>
    </w:p>
    <w:p w14:paraId="6742BF55" w14:textId="77777777" w:rsidR="005073AA" w:rsidRDefault="005073AA" w:rsidP="005073AA">
      <w:pPr>
        <w:pStyle w:val="NoSpacing"/>
        <w:spacing w:after="120"/>
        <w:ind w:left="993"/>
        <w:jc w:val="both"/>
        <w:rPr>
          <w:rFonts w:asciiTheme="majorBidi" w:hAnsiTheme="majorBidi" w:cstheme="majorBidi"/>
          <w:sz w:val="28"/>
        </w:rPr>
      </w:pPr>
    </w:p>
    <w:p w14:paraId="1039477A" w14:textId="77777777" w:rsidR="00DA218E" w:rsidRDefault="00DA218E" w:rsidP="00DA218E">
      <w:pPr>
        <w:pStyle w:val="NoSpacing"/>
        <w:spacing w:after="120"/>
        <w:ind w:left="993"/>
        <w:jc w:val="both"/>
        <w:rPr>
          <w:rFonts w:asciiTheme="majorBidi" w:hAnsiTheme="majorBidi" w:cstheme="majorBidi"/>
          <w:sz w:val="28"/>
        </w:rPr>
      </w:pPr>
    </w:p>
    <w:p w14:paraId="3D944EF1" w14:textId="77777777" w:rsidR="00DA218E" w:rsidRDefault="00DA218E" w:rsidP="00DA218E">
      <w:pPr>
        <w:pStyle w:val="NoSpacing"/>
        <w:spacing w:after="120"/>
        <w:jc w:val="both"/>
        <w:rPr>
          <w:rFonts w:asciiTheme="majorBidi" w:hAnsiTheme="majorBidi" w:cstheme="majorBidi"/>
          <w:sz w:val="28"/>
        </w:rPr>
      </w:pPr>
    </w:p>
    <w:p w14:paraId="185F520B" w14:textId="77777777" w:rsidR="00DA218E" w:rsidRDefault="00DA218E" w:rsidP="00DA218E">
      <w:pPr>
        <w:pStyle w:val="NoSpacing"/>
        <w:spacing w:after="120"/>
        <w:jc w:val="both"/>
        <w:rPr>
          <w:rFonts w:asciiTheme="majorBidi" w:hAnsiTheme="majorBidi" w:cstheme="majorBidi"/>
          <w:sz w:val="28"/>
        </w:rPr>
      </w:pPr>
    </w:p>
    <w:p w14:paraId="43A44B55" w14:textId="77777777" w:rsidR="00DA218E" w:rsidRDefault="00DA218E" w:rsidP="00DA218E">
      <w:pPr>
        <w:pStyle w:val="NoSpacing"/>
        <w:spacing w:after="120"/>
        <w:jc w:val="both"/>
        <w:rPr>
          <w:rFonts w:asciiTheme="majorBidi" w:hAnsiTheme="majorBidi" w:cstheme="majorBidi"/>
          <w:sz w:val="28"/>
        </w:rPr>
      </w:pPr>
    </w:p>
    <w:p w14:paraId="1C0A4609" w14:textId="77777777" w:rsidR="00DA218E" w:rsidRDefault="00DA218E" w:rsidP="00DA218E">
      <w:pPr>
        <w:pStyle w:val="NoSpacing"/>
        <w:spacing w:after="120"/>
        <w:jc w:val="both"/>
        <w:rPr>
          <w:rFonts w:asciiTheme="majorBidi" w:hAnsiTheme="majorBidi" w:cstheme="majorBidi"/>
          <w:sz w:val="28"/>
        </w:rPr>
      </w:pPr>
    </w:p>
    <w:p w14:paraId="5B31E762" w14:textId="77777777" w:rsidR="00DA218E" w:rsidRDefault="00DA218E" w:rsidP="00DA218E">
      <w:pPr>
        <w:pStyle w:val="NoSpacing"/>
        <w:spacing w:after="120"/>
        <w:jc w:val="both"/>
        <w:rPr>
          <w:rFonts w:asciiTheme="majorBidi" w:hAnsiTheme="majorBidi" w:cstheme="majorBidi"/>
          <w:sz w:val="28"/>
        </w:rPr>
      </w:pPr>
    </w:p>
    <w:p w14:paraId="552DE4B9" w14:textId="77777777" w:rsidR="00DA218E" w:rsidRDefault="00DA218E" w:rsidP="00DA218E">
      <w:pPr>
        <w:pStyle w:val="NoSpacing"/>
        <w:spacing w:after="120"/>
        <w:jc w:val="both"/>
        <w:rPr>
          <w:rFonts w:asciiTheme="majorBidi" w:hAnsiTheme="majorBidi" w:cstheme="majorBidi"/>
          <w:sz w:val="28"/>
        </w:rPr>
      </w:pPr>
    </w:p>
    <w:p w14:paraId="5CE8C9CE" w14:textId="77777777" w:rsidR="00DA218E" w:rsidRDefault="00DA218E" w:rsidP="00DA218E">
      <w:pPr>
        <w:pStyle w:val="NoSpacing"/>
        <w:spacing w:after="120"/>
        <w:jc w:val="both"/>
        <w:rPr>
          <w:rFonts w:asciiTheme="majorBidi" w:hAnsiTheme="majorBidi" w:cstheme="majorBidi"/>
          <w:sz w:val="28"/>
        </w:rPr>
      </w:pPr>
    </w:p>
    <w:p w14:paraId="4126BD9E" w14:textId="77777777" w:rsidR="00DA218E" w:rsidRDefault="00DA218E" w:rsidP="00DA218E">
      <w:pPr>
        <w:pStyle w:val="NoSpacing"/>
        <w:spacing w:after="120"/>
        <w:jc w:val="both"/>
        <w:rPr>
          <w:rFonts w:asciiTheme="majorBidi" w:hAnsiTheme="majorBidi" w:cstheme="majorBidi"/>
          <w:sz w:val="28"/>
        </w:rPr>
      </w:pPr>
    </w:p>
    <w:p w14:paraId="286699AD" w14:textId="77777777" w:rsidR="00DA218E" w:rsidRDefault="00DA218E" w:rsidP="00DA218E">
      <w:pPr>
        <w:pStyle w:val="NoSpacing"/>
        <w:spacing w:after="120"/>
        <w:jc w:val="both"/>
        <w:rPr>
          <w:rFonts w:asciiTheme="majorBidi" w:hAnsiTheme="majorBidi" w:cstheme="majorBidi"/>
          <w:sz w:val="28"/>
        </w:rPr>
      </w:pPr>
    </w:p>
    <w:p w14:paraId="578347DA" w14:textId="77777777" w:rsidR="00DA218E" w:rsidRDefault="00DA218E" w:rsidP="00DA218E">
      <w:pPr>
        <w:pStyle w:val="NoSpacing"/>
        <w:spacing w:after="120"/>
        <w:jc w:val="both"/>
        <w:rPr>
          <w:rFonts w:asciiTheme="majorBidi" w:hAnsiTheme="majorBidi" w:cstheme="majorBidi"/>
          <w:sz w:val="28"/>
        </w:rPr>
      </w:pPr>
    </w:p>
    <w:p w14:paraId="23331D7A" w14:textId="77777777" w:rsidR="00DA218E" w:rsidRDefault="00DA218E" w:rsidP="00DA218E">
      <w:pPr>
        <w:pStyle w:val="NoSpacing"/>
        <w:spacing w:after="120"/>
        <w:jc w:val="both"/>
        <w:rPr>
          <w:rFonts w:asciiTheme="majorBidi" w:hAnsiTheme="majorBidi" w:cstheme="majorBidi"/>
          <w:sz w:val="28"/>
        </w:rPr>
      </w:pPr>
    </w:p>
    <w:p w14:paraId="1F8166AC" w14:textId="050DF6FF" w:rsidR="009A6B83" w:rsidRPr="00893120" w:rsidRDefault="00321000" w:rsidP="00DA218E">
      <w:pPr>
        <w:pStyle w:val="NoSpacing"/>
        <w:numPr>
          <w:ilvl w:val="0"/>
          <w:numId w:val="1"/>
        </w:numPr>
        <w:spacing w:before="240" w:after="120"/>
        <w:ind w:left="426" w:hanging="284"/>
        <w:rPr>
          <w:rFonts w:asciiTheme="majorBidi" w:hAnsiTheme="majorBidi" w:cstheme="majorBidi"/>
          <w:b/>
          <w:bCs/>
          <w:sz w:val="28"/>
        </w:rPr>
      </w:pPr>
      <w:r w:rsidRPr="00893120">
        <w:rPr>
          <w:rFonts w:asciiTheme="majorBidi" w:hAnsiTheme="majorBidi" w:cstheme="majorBidi"/>
          <w:b/>
          <w:bCs/>
          <w:sz w:val="28"/>
        </w:rPr>
        <w:lastRenderedPageBreak/>
        <w:t xml:space="preserve">OTHER CURRENT </w:t>
      </w:r>
      <w:r w:rsidR="00AE5352" w:rsidRPr="00893120">
        <w:rPr>
          <w:rFonts w:asciiTheme="majorBidi" w:hAnsiTheme="majorBidi" w:cstheme="majorBidi"/>
          <w:b/>
          <w:bCs/>
          <w:sz w:val="28"/>
        </w:rPr>
        <w:t>PROVISIONS</w:t>
      </w:r>
    </w:p>
    <w:p w14:paraId="039FFBA5" w14:textId="149F3A18" w:rsidR="00D76BAF" w:rsidRPr="00893120" w:rsidRDefault="00DA218E" w:rsidP="00D76BAF">
      <w:pPr>
        <w:pStyle w:val="NoSpacing"/>
        <w:spacing w:after="120"/>
        <w:ind w:left="426"/>
        <w:jc w:val="thaiDistribute"/>
        <w:rPr>
          <w:rFonts w:ascii="AngsanaUPC" w:hAnsi="AngsanaUPC" w:cs="AngsanaUPC"/>
          <w:b/>
          <w:bCs/>
          <w:sz w:val="28"/>
        </w:rPr>
      </w:pPr>
      <w:r w:rsidRPr="00893120">
        <w:rPr>
          <w:rFonts w:ascii="AngsanaUPC" w:hAnsi="AngsanaUPC" w:cs="AngsanaUPC"/>
          <w:b/>
          <w:bCs/>
          <w:sz w:val="28"/>
        </w:rPr>
        <w:t>Lawsuit</w:t>
      </w:r>
    </w:p>
    <w:p w14:paraId="47BF7ECB" w14:textId="77777777" w:rsidR="00F56369" w:rsidRPr="00893120" w:rsidRDefault="00F56369" w:rsidP="00321000">
      <w:pPr>
        <w:pStyle w:val="NoSpacing"/>
        <w:spacing w:after="120"/>
        <w:ind w:left="450"/>
        <w:jc w:val="both"/>
        <w:rPr>
          <w:rFonts w:ascii="AngsanaUPC" w:hAnsi="AngsanaUPC" w:cs="AngsanaUPC"/>
          <w:sz w:val="28"/>
        </w:rPr>
      </w:pPr>
      <w:r w:rsidRPr="00893120">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C370445" w14:textId="77777777" w:rsidR="00F56369" w:rsidRPr="00893120" w:rsidRDefault="00F56369" w:rsidP="00321000">
      <w:pPr>
        <w:pStyle w:val="NoSpacing"/>
        <w:spacing w:after="120"/>
        <w:ind w:left="450"/>
        <w:jc w:val="both"/>
        <w:rPr>
          <w:rFonts w:ascii="AngsanaUPC" w:hAnsi="AngsanaUPC" w:cs="AngsanaUPC"/>
          <w:sz w:val="28"/>
        </w:rPr>
      </w:pPr>
      <w:r w:rsidRPr="00893120">
        <w:rPr>
          <w:rFonts w:ascii="AngsanaUPC" w:hAnsi="AngsanaUPC" w:cs="AngsanaUPC"/>
          <w:sz w:val="28"/>
        </w:rPr>
        <w:t xml:space="preserve">On December </w:t>
      </w:r>
      <w:r w:rsidRPr="00893120">
        <w:rPr>
          <w:rFonts w:ascii="AngsanaUPC" w:hAnsi="AngsanaUPC" w:cs="AngsanaUPC"/>
          <w:sz w:val="28"/>
          <w:cs/>
        </w:rPr>
        <w:t>25</w:t>
      </w:r>
      <w:r w:rsidRPr="00893120">
        <w:rPr>
          <w:rFonts w:ascii="AngsanaUPC" w:hAnsi="AngsanaUPC" w:cs="AngsanaUPC"/>
          <w:sz w:val="28"/>
        </w:rPr>
        <w:t xml:space="preserve">, </w:t>
      </w:r>
      <w:r w:rsidRPr="00893120">
        <w:rPr>
          <w:rFonts w:ascii="AngsanaUPC" w:hAnsi="AngsanaUPC" w:cs="AngsanaUPC"/>
          <w:sz w:val="28"/>
          <w:cs/>
        </w:rPr>
        <w:t>2023</w:t>
      </w:r>
      <w:r w:rsidRPr="00893120">
        <w:rPr>
          <w:rFonts w:ascii="AngsanaUPC" w:hAnsi="AngsanaUPC" w:cs="AngsanaUPC"/>
          <w:sz w:val="28"/>
        </w:rPr>
        <w:t xml:space="preserve">, the </w:t>
      </w:r>
      <w:proofErr w:type="spellStart"/>
      <w:r w:rsidRPr="00893120">
        <w:rPr>
          <w:rFonts w:ascii="AngsanaUPC" w:hAnsi="AngsanaUPC" w:cs="AngsanaUPC"/>
          <w:sz w:val="28"/>
        </w:rPr>
        <w:t>Minburi</w:t>
      </w:r>
      <w:proofErr w:type="spellEnd"/>
      <w:r w:rsidRPr="00893120">
        <w:rPr>
          <w:rFonts w:ascii="AngsanaUPC" w:hAnsi="AngsanaUPC" w:cs="AngsanaUPC"/>
          <w:sz w:val="28"/>
        </w:rPr>
        <w:t xml:space="preserve"> Civil Court ruled that the company and one co-defendant jointly compensate the plaintiff in the amount of Baht </w:t>
      </w:r>
      <w:r w:rsidRPr="00893120">
        <w:rPr>
          <w:rFonts w:ascii="AngsanaUPC" w:hAnsi="AngsanaUPC" w:cs="AngsanaUPC"/>
          <w:sz w:val="28"/>
          <w:cs/>
        </w:rPr>
        <w:t>160</w:t>
      </w:r>
      <w:r w:rsidRPr="00893120">
        <w:rPr>
          <w:rFonts w:ascii="AngsanaUPC" w:hAnsi="AngsanaUPC" w:cs="AngsanaUPC"/>
          <w:sz w:val="28"/>
        </w:rPr>
        <w:t>,</w:t>
      </w:r>
      <w:r w:rsidRPr="00893120">
        <w:rPr>
          <w:rFonts w:ascii="AngsanaUPC" w:hAnsi="AngsanaUPC" w:cs="AngsanaUPC"/>
          <w:sz w:val="28"/>
          <w:cs/>
        </w:rPr>
        <w:t>000</w:t>
      </w:r>
      <w:r w:rsidRPr="00893120">
        <w:rPr>
          <w:rFonts w:ascii="AngsanaUPC" w:hAnsi="AngsanaUPC" w:cs="AngsanaUPC"/>
          <w:sz w:val="28"/>
        </w:rPr>
        <w:t xml:space="preserve"> and the co-plaintiff in the amount of Baht </w:t>
      </w:r>
      <w:r w:rsidRPr="00893120">
        <w:rPr>
          <w:rFonts w:ascii="AngsanaUPC" w:hAnsi="AngsanaUPC" w:cs="AngsanaUPC"/>
          <w:sz w:val="28"/>
          <w:cs/>
        </w:rPr>
        <w:t>31</w:t>
      </w:r>
      <w:r w:rsidRPr="00893120">
        <w:rPr>
          <w:rFonts w:ascii="AngsanaUPC" w:hAnsi="AngsanaUPC" w:cs="AngsanaUPC"/>
          <w:sz w:val="28"/>
        </w:rPr>
        <w:t>,</w:t>
      </w:r>
      <w:r w:rsidRPr="00893120">
        <w:rPr>
          <w:rFonts w:ascii="AngsanaUPC" w:hAnsi="AngsanaUPC" w:cs="AngsanaUPC"/>
          <w:sz w:val="28"/>
          <w:cs/>
        </w:rPr>
        <w:t>515</w:t>
      </w:r>
      <w:r w:rsidRPr="00893120">
        <w:rPr>
          <w:rFonts w:ascii="AngsanaUPC" w:hAnsi="AngsanaUPC" w:cs="AngsanaUPC"/>
          <w:sz w:val="28"/>
        </w:rPr>
        <w:t>,</w:t>
      </w:r>
      <w:r w:rsidRPr="00893120">
        <w:rPr>
          <w:rFonts w:ascii="AngsanaUPC" w:hAnsi="AngsanaUPC" w:cs="AngsanaUPC"/>
          <w:sz w:val="28"/>
          <w:cs/>
        </w:rPr>
        <w:t xml:space="preserve">603.13 </w:t>
      </w:r>
      <w:r w:rsidRPr="00893120">
        <w:rPr>
          <w:rFonts w:ascii="AngsanaUPC" w:hAnsi="AngsanaUPC" w:cs="AngsanaUPC"/>
          <w:sz w:val="28"/>
        </w:rPr>
        <w:t xml:space="preserve">with interest at the rate of </w:t>
      </w:r>
      <w:r w:rsidRPr="00893120">
        <w:rPr>
          <w:rFonts w:ascii="AngsanaUPC" w:hAnsi="AngsanaUPC" w:cs="AngsanaUPC"/>
          <w:sz w:val="28"/>
          <w:cs/>
        </w:rPr>
        <w:t xml:space="preserve">7.5 </w:t>
      </w:r>
      <w:r w:rsidRPr="00893120">
        <w:rPr>
          <w:rFonts w:ascii="AngsanaUPC" w:hAnsi="AngsanaUPC" w:cs="AngsanaUPC"/>
          <w:sz w:val="28"/>
        </w:rPr>
        <w:t>percent per year from each amount of said damages from the filing date (</w:t>
      </w:r>
      <w:r w:rsidRPr="00893120">
        <w:rPr>
          <w:rFonts w:ascii="AngsanaUPC" w:hAnsi="AngsanaUPC" w:cs="AngsanaUPC"/>
          <w:sz w:val="28"/>
          <w:cs/>
        </w:rPr>
        <w:t xml:space="preserve">22 </w:t>
      </w:r>
      <w:r w:rsidRPr="00893120">
        <w:rPr>
          <w:rFonts w:ascii="AngsanaUPC" w:hAnsi="AngsanaUPC" w:cs="AngsanaUPC"/>
          <w:sz w:val="28"/>
        </w:rPr>
        <w:t xml:space="preserve">February 22, </w:t>
      </w:r>
      <w:r w:rsidRPr="00893120">
        <w:rPr>
          <w:rFonts w:ascii="AngsanaUPC" w:hAnsi="AngsanaUPC" w:cs="AngsanaUPC"/>
          <w:sz w:val="28"/>
          <w:cs/>
        </w:rPr>
        <w:t xml:space="preserve">2020) </w:t>
      </w:r>
      <w:r w:rsidRPr="00893120">
        <w:rPr>
          <w:rFonts w:ascii="AngsanaUPC" w:hAnsi="AngsanaUPC" w:cs="AngsanaUPC"/>
          <w:sz w:val="28"/>
        </w:rPr>
        <w:t xml:space="preserve">until April 10, </w:t>
      </w:r>
      <w:r w:rsidRPr="00893120">
        <w:rPr>
          <w:rFonts w:ascii="AngsanaUPC" w:hAnsi="AngsanaUPC" w:cs="AngsanaUPC"/>
          <w:sz w:val="28"/>
          <w:cs/>
        </w:rPr>
        <w:t xml:space="preserve">2021 </w:t>
      </w:r>
      <w:r w:rsidRPr="00893120">
        <w:rPr>
          <w:rFonts w:ascii="AngsanaUPC" w:hAnsi="AngsanaUPC" w:cs="AngsanaUPC"/>
          <w:sz w:val="28"/>
        </w:rPr>
        <w:t xml:space="preserve">and at the rate of </w:t>
      </w:r>
      <w:r w:rsidRPr="00893120">
        <w:rPr>
          <w:rFonts w:ascii="AngsanaUPC" w:hAnsi="AngsanaUPC" w:cs="AngsanaUPC"/>
          <w:sz w:val="28"/>
          <w:cs/>
        </w:rPr>
        <w:t xml:space="preserve">5 </w:t>
      </w:r>
      <w:r w:rsidRPr="00893120">
        <w:rPr>
          <w:rFonts w:ascii="AngsanaUPC" w:hAnsi="AngsanaUPC" w:cs="AngsanaUPC"/>
          <w:sz w:val="28"/>
        </w:rPr>
        <w:t xml:space="preserve">percent per year of the such damages from </w:t>
      </w:r>
      <w:r w:rsidRPr="00893120">
        <w:rPr>
          <w:rFonts w:ascii="AngsanaUPC" w:hAnsi="AngsanaUPC" w:cs="AngsanaUPC"/>
          <w:sz w:val="28"/>
          <w:cs/>
        </w:rPr>
        <w:t xml:space="preserve">11 </w:t>
      </w:r>
      <w:r w:rsidRPr="00893120">
        <w:rPr>
          <w:rFonts w:ascii="AngsanaUPC" w:hAnsi="AngsanaUPC" w:cs="AngsanaUPC"/>
          <w:sz w:val="28"/>
        </w:rPr>
        <w:t xml:space="preserve">April </w:t>
      </w:r>
      <w:r w:rsidRPr="00893120">
        <w:rPr>
          <w:rFonts w:ascii="AngsanaUPC" w:hAnsi="AngsanaUPC" w:cs="AngsanaUPC"/>
          <w:sz w:val="28"/>
          <w:cs/>
        </w:rPr>
        <w:t xml:space="preserve">2021 </w:t>
      </w:r>
      <w:r w:rsidRPr="00893120">
        <w:rPr>
          <w:rFonts w:ascii="AngsanaUPC" w:hAnsi="AngsanaUPC" w:cs="AngsanaUPC"/>
          <w:sz w:val="28"/>
        </w:rPr>
        <w:t>onwards until payment is completed</w:t>
      </w:r>
      <w:r w:rsidRPr="00893120">
        <w:rPr>
          <w:rFonts w:ascii="AngsanaUPC" w:hAnsi="AngsanaUPC" w:cs="AngsanaUPC" w:hint="cs"/>
          <w:sz w:val="28"/>
          <w:cs/>
        </w:rPr>
        <w:t xml:space="preserve"> </w:t>
      </w:r>
      <w:r w:rsidRPr="00893120">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3120">
        <w:rPr>
          <w:rFonts w:ascii="AngsanaUPC" w:hAnsi="AngsanaUPC" w:cs="AngsanaUPC"/>
          <w:sz w:val="28"/>
          <w:cs/>
        </w:rPr>
        <w:t>30</w:t>
      </w:r>
      <w:r w:rsidRPr="00893120">
        <w:rPr>
          <w:rFonts w:ascii="AngsanaUPC" w:hAnsi="AngsanaUPC" w:cs="AngsanaUPC"/>
          <w:sz w:val="28"/>
        </w:rPr>
        <w:t>,</w:t>
      </w:r>
      <w:r w:rsidRPr="00893120">
        <w:rPr>
          <w:rFonts w:ascii="AngsanaUPC" w:hAnsi="AngsanaUPC" w:cs="AngsanaUPC"/>
          <w:sz w:val="28"/>
          <w:cs/>
        </w:rPr>
        <w:t xml:space="preserve">000 </w:t>
      </w:r>
      <w:r w:rsidRPr="00893120">
        <w:rPr>
          <w:rFonts w:ascii="AngsanaUPC" w:hAnsi="AngsanaUPC" w:cs="AngsanaUPC"/>
          <w:sz w:val="28"/>
        </w:rPr>
        <w:t>baht per side.</w:t>
      </w:r>
    </w:p>
    <w:p w14:paraId="05341463" w14:textId="490508F8" w:rsidR="00321000" w:rsidRPr="00893120" w:rsidRDefault="00321000" w:rsidP="00321000">
      <w:pPr>
        <w:pStyle w:val="NoSpacing"/>
        <w:spacing w:after="120"/>
        <w:ind w:left="450"/>
        <w:jc w:val="both"/>
        <w:rPr>
          <w:rFonts w:ascii="AngsanaUPC" w:hAnsi="AngsanaUPC" w:cs="AngsanaUPC"/>
          <w:sz w:val="28"/>
        </w:rPr>
      </w:pPr>
      <w:r w:rsidRPr="00893120">
        <w:rPr>
          <w:rFonts w:ascii="AngsanaUPC" w:hAnsi="AngsanaUPC" w:cs="AngsanaUPC"/>
          <w:sz w:val="28"/>
        </w:rPr>
        <w:t xml:space="preserve">The Company has already recorded half of the estimated liabilities from the such lawsuit according to the judgment. The amount was Baht </w:t>
      </w:r>
      <w:r w:rsidRPr="00893120">
        <w:rPr>
          <w:rFonts w:ascii="AngsanaUPC" w:hAnsi="AngsanaUPC" w:cs="AngsanaUPC"/>
          <w:sz w:val="28"/>
          <w:cs/>
        </w:rPr>
        <w:t>19.68</w:t>
      </w:r>
      <w:r w:rsidRPr="00893120">
        <w:rPr>
          <w:rFonts w:ascii="AngsanaUPC" w:hAnsi="AngsanaUPC" w:cs="AngsanaUPC"/>
          <w:sz w:val="28"/>
        </w:rPr>
        <w:t xml:space="preserve"> million.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1A8AACDC" w14:textId="77777777" w:rsidR="00321000" w:rsidRDefault="00321000" w:rsidP="00321000">
      <w:pPr>
        <w:pStyle w:val="NoSpacing"/>
        <w:spacing w:after="120"/>
        <w:ind w:left="450"/>
        <w:jc w:val="both"/>
        <w:rPr>
          <w:rFonts w:ascii="AngsanaUPC" w:hAnsi="AngsanaUPC" w:cs="AngsanaUPC"/>
          <w:sz w:val="28"/>
        </w:rPr>
      </w:pPr>
      <w:r w:rsidRPr="00893120">
        <w:rPr>
          <w:rFonts w:ascii="AngsanaUPC" w:hAnsi="AngsanaUPC" w:cs="AngsanaUPC"/>
          <w:sz w:val="28"/>
        </w:rPr>
        <w:t>Currently, the said lawsuit is in the process of being appealed to the Court of Appeal.</w:t>
      </w:r>
    </w:p>
    <w:p w14:paraId="04DBB575" w14:textId="77777777" w:rsidR="00DA218E" w:rsidRDefault="00DA218E" w:rsidP="00DA218E">
      <w:pPr>
        <w:pStyle w:val="NoSpacing"/>
        <w:spacing w:after="120"/>
        <w:jc w:val="thaiDistribute"/>
        <w:rPr>
          <w:rFonts w:ascii="AngsanaUPC" w:hAnsi="AngsanaUPC" w:cs="AngsanaUPC"/>
          <w:sz w:val="28"/>
        </w:rPr>
      </w:pPr>
    </w:p>
    <w:p w14:paraId="03AA287F" w14:textId="77777777" w:rsidR="00DA218E" w:rsidRDefault="00DA218E" w:rsidP="00DA218E">
      <w:pPr>
        <w:pStyle w:val="NoSpacing"/>
        <w:spacing w:after="120"/>
        <w:jc w:val="thaiDistribute"/>
        <w:rPr>
          <w:rFonts w:ascii="AngsanaUPC" w:hAnsi="AngsanaUPC" w:cs="AngsanaUPC"/>
          <w:sz w:val="28"/>
        </w:rPr>
      </w:pPr>
    </w:p>
    <w:p w14:paraId="0207C14D" w14:textId="77777777" w:rsidR="00DA218E" w:rsidRDefault="00DA218E" w:rsidP="00DA218E">
      <w:pPr>
        <w:pStyle w:val="NoSpacing"/>
        <w:spacing w:after="120"/>
        <w:jc w:val="thaiDistribute"/>
        <w:rPr>
          <w:rFonts w:ascii="AngsanaUPC" w:hAnsi="AngsanaUPC" w:cs="AngsanaUPC"/>
          <w:sz w:val="28"/>
        </w:rPr>
      </w:pPr>
    </w:p>
    <w:p w14:paraId="5A3D9A17" w14:textId="77777777" w:rsidR="00DA218E" w:rsidRDefault="00DA218E" w:rsidP="00DA218E">
      <w:pPr>
        <w:pStyle w:val="NoSpacing"/>
        <w:spacing w:after="120"/>
        <w:jc w:val="thaiDistribute"/>
        <w:rPr>
          <w:rFonts w:ascii="AngsanaUPC" w:hAnsi="AngsanaUPC" w:cs="AngsanaUPC"/>
          <w:sz w:val="28"/>
        </w:rPr>
      </w:pPr>
    </w:p>
    <w:p w14:paraId="1A79A63F" w14:textId="77777777" w:rsidR="00DA218E" w:rsidRDefault="00DA218E" w:rsidP="00DA218E">
      <w:pPr>
        <w:pStyle w:val="NoSpacing"/>
        <w:spacing w:after="120"/>
        <w:jc w:val="thaiDistribute"/>
        <w:rPr>
          <w:rFonts w:ascii="AngsanaUPC" w:hAnsi="AngsanaUPC" w:cs="AngsanaUPC"/>
          <w:sz w:val="28"/>
        </w:rPr>
      </w:pPr>
    </w:p>
    <w:p w14:paraId="312FCD32" w14:textId="77777777" w:rsidR="00DA218E" w:rsidRDefault="00DA218E" w:rsidP="00DA218E">
      <w:pPr>
        <w:pStyle w:val="NoSpacing"/>
        <w:spacing w:after="120"/>
        <w:jc w:val="thaiDistribute"/>
        <w:rPr>
          <w:rFonts w:ascii="AngsanaUPC" w:hAnsi="AngsanaUPC" w:cs="AngsanaUPC"/>
          <w:sz w:val="28"/>
        </w:rPr>
      </w:pPr>
    </w:p>
    <w:p w14:paraId="00469E7F" w14:textId="77777777" w:rsidR="001B2516" w:rsidRDefault="001B2516">
      <w:pPr>
        <w:rPr>
          <w:rFonts w:asciiTheme="majorBidi" w:hAnsiTheme="majorBidi" w:cstheme="majorBidi"/>
          <w:b/>
          <w:bCs/>
          <w:sz w:val="28"/>
        </w:rPr>
      </w:pPr>
      <w:r>
        <w:rPr>
          <w:rFonts w:asciiTheme="majorBidi" w:hAnsiTheme="majorBidi" w:cstheme="majorBidi"/>
          <w:b/>
          <w:bCs/>
          <w:sz w:val="28"/>
        </w:rPr>
        <w:br w:type="page"/>
      </w:r>
    </w:p>
    <w:p w14:paraId="1484DAA4" w14:textId="7B5ED60D" w:rsidR="00672D69" w:rsidRPr="00AC1DFE" w:rsidRDefault="00F97B21"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SEGMENT INFORMATION</w:t>
      </w:r>
    </w:p>
    <w:p w14:paraId="5CD12F74" w14:textId="18F14B1A" w:rsidR="00F97B21" w:rsidRPr="00AC1DFE" w:rsidRDefault="00F97B21"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334FA784" w14:textId="6607844F" w:rsidR="00672D69" w:rsidRPr="00AC1DFE" w:rsidRDefault="008F60C9"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DISCLOSURE AND PRESENTATION OF FINANCIAL INSTRUMENTS</w:t>
      </w:r>
    </w:p>
    <w:p w14:paraId="061BA0B2" w14:textId="0DF069CD" w:rsidR="009C7E38" w:rsidRPr="00AC1DFE"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AC1DFE">
        <w:rPr>
          <w:rFonts w:asciiTheme="majorBidi" w:hAnsiTheme="majorBidi" w:cstheme="majorBidi"/>
          <w:sz w:val="28"/>
        </w:rPr>
        <w:t>Financial risk management objectives</w:t>
      </w:r>
    </w:p>
    <w:p w14:paraId="5B1784F5" w14:textId="4086C5E1" w:rsidR="009C7E38" w:rsidRPr="00AC1DFE" w:rsidRDefault="009C7E38" w:rsidP="009C7E38">
      <w:pPr>
        <w:pStyle w:val="NoSpacing"/>
        <w:spacing w:after="120"/>
        <w:ind w:left="992"/>
        <w:jc w:val="thaiDistribute"/>
        <w:rPr>
          <w:rFonts w:asciiTheme="majorBidi" w:hAnsiTheme="majorBidi" w:cstheme="majorBidi"/>
          <w:sz w:val="28"/>
        </w:rPr>
      </w:pPr>
      <w:r w:rsidRPr="00AC1DFE">
        <w:rPr>
          <w:rFonts w:asciiTheme="majorBidi" w:hAnsiTheme="majorBidi" w:cstheme="majorBidi"/>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09CC8E52" w14:textId="66C987A4" w:rsidR="009C7E38" w:rsidRPr="00AC1DFE"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AC1DFE">
        <w:rPr>
          <w:rFonts w:asciiTheme="majorBidi" w:hAnsiTheme="majorBidi" w:cstheme="majorBidi"/>
          <w:sz w:val="28"/>
        </w:rPr>
        <w:t>Market risk</w:t>
      </w:r>
    </w:p>
    <w:p w14:paraId="27D0DE28" w14:textId="0D622906" w:rsidR="00DE579D" w:rsidRPr="00AC1DFE" w:rsidRDefault="008F60C9" w:rsidP="009C7E38">
      <w:pPr>
        <w:pStyle w:val="NoSpacing"/>
        <w:ind w:left="994"/>
        <w:jc w:val="thaiDistribute"/>
        <w:rPr>
          <w:rFonts w:asciiTheme="majorBidi" w:hAnsiTheme="majorBidi" w:cstheme="majorBidi"/>
          <w:b/>
          <w:bCs/>
          <w:sz w:val="28"/>
        </w:rPr>
      </w:pPr>
      <w:r w:rsidRPr="00AC1DFE">
        <w:rPr>
          <w:rFonts w:asciiTheme="majorBidi" w:hAnsiTheme="majorBidi" w:cstheme="majorBidi"/>
          <w:sz w:val="28"/>
        </w:rPr>
        <w:t xml:space="preserve">Interest rate risk </w:t>
      </w:r>
    </w:p>
    <w:p w14:paraId="61930109" w14:textId="5BDA4A28" w:rsidR="00C663EC" w:rsidRDefault="009C7E38" w:rsidP="0014489C">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interest rate risk is a result of future fluctuation in market interest rates that will affect the results of the Group's operation and their cash flows. However, caused by the Company's assets which had material interest and Debentures mostly charged interest at the fixed rate, therefore, the Company is not exposed to the risk from fluctuation of such interest rate.</w:t>
      </w:r>
    </w:p>
    <w:p w14:paraId="0F41E070" w14:textId="77777777" w:rsidR="009A6B83" w:rsidRDefault="009A6B83" w:rsidP="0014489C">
      <w:pPr>
        <w:pStyle w:val="NoSpacing"/>
        <w:spacing w:after="120"/>
        <w:ind w:left="993"/>
        <w:jc w:val="both"/>
        <w:rPr>
          <w:rFonts w:asciiTheme="majorBidi" w:hAnsiTheme="majorBidi" w:cstheme="majorBidi"/>
          <w:sz w:val="28"/>
        </w:rPr>
      </w:pPr>
    </w:p>
    <w:p w14:paraId="10AC1B8E" w14:textId="77777777" w:rsidR="009A6B83" w:rsidRDefault="009A6B83" w:rsidP="0014489C">
      <w:pPr>
        <w:pStyle w:val="NoSpacing"/>
        <w:spacing w:after="120"/>
        <w:ind w:left="993"/>
        <w:jc w:val="both"/>
        <w:rPr>
          <w:rFonts w:asciiTheme="majorBidi" w:hAnsiTheme="majorBidi" w:cstheme="majorBidi"/>
          <w:sz w:val="28"/>
        </w:rPr>
      </w:pPr>
    </w:p>
    <w:p w14:paraId="505FFAF6" w14:textId="77777777" w:rsidR="009A6B83" w:rsidRDefault="009A6B83" w:rsidP="0014489C">
      <w:pPr>
        <w:pStyle w:val="NoSpacing"/>
        <w:spacing w:after="120"/>
        <w:ind w:left="993"/>
        <w:jc w:val="both"/>
        <w:rPr>
          <w:rFonts w:asciiTheme="majorBidi" w:hAnsiTheme="majorBidi" w:cstheme="majorBidi"/>
          <w:sz w:val="28"/>
        </w:rPr>
      </w:pPr>
    </w:p>
    <w:p w14:paraId="5DE49DC4" w14:textId="77777777" w:rsidR="009A6B83" w:rsidRDefault="009A6B83" w:rsidP="0014489C">
      <w:pPr>
        <w:pStyle w:val="NoSpacing"/>
        <w:spacing w:after="120"/>
        <w:ind w:left="993"/>
        <w:jc w:val="both"/>
        <w:rPr>
          <w:rFonts w:asciiTheme="majorBidi" w:hAnsiTheme="majorBidi" w:cstheme="majorBidi"/>
          <w:sz w:val="28"/>
        </w:rPr>
      </w:pPr>
    </w:p>
    <w:p w14:paraId="1AC1F637" w14:textId="77777777" w:rsidR="00544A12" w:rsidRDefault="00544A12" w:rsidP="0014489C">
      <w:pPr>
        <w:pStyle w:val="NoSpacing"/>
        <w:spacing w:after="120"/>
        <w:ind w:left="993"/>
        <w:jc w:val="both"/>
        <w:rPr>
          <w:rFonts w:asciiTheme="majorBidi" w:hAnsiTheme="majorBidi" w:cstheme="majorBidi"/>
          <w:sz w:val="28"/>
        </w:rPr>
      </w:pPr>
    </w:p>
    <w:p w14:paraId="512236BB" w14:textId="77777777" w:rsidR="00544A12" w:rsidRDefault="00544A12" w:rsidP="0014489C">
      <w:pPr>
        <w:pStyle w:val="NoSpacing"/>
        <w:spacing w:after="120"/>
        <w:ind w:left="993"/>
        <w:jc w:val="both"/>
        <w:rPr>
          <w:rFonts w:asciiTheme="majorBidi" w:hAnsiTheme="majorBidi" w:cstheme="majorBidi"/>
          <w:sz w:val="28"/>
        </w:rPr>
      </w:pPr>
    </w:p>
    <w:p w14:paraId="487C1640" w14:textId="77777777" w:rsidR="00544A12" w:rsidRDefault="00544A12" w:rsidP="0014489C">
      <w:pPr>
        <w:pStyle w:val="NoSpacing"/>
        <w:spacing w:after="120"/>
        <w:ind w:left="993"/>
        <w:jc w:val="both"/>
        <w:rPr>
          <w:rFonts w:asciiTheme="majorBidi" w:hAnsiTheme="majorBidi" w:cstheme="majorBidi"/>
          <w:sz w:val="28"/>
        </w:rPr>
      </w:pPr>
    </w:p>
    <w:p w14:paraId="369477EF" w14:textId="77777777" w:rsidR="00544A12" w:rsidRDefault="00544A12" w:rsidP="0014489C">
      <w:pPr>
        <w:pStyle w:val="NoSpacing"/>
        <w:spacing w:after="120"/>
        <w:ind w:left="993"/>
        <w:jc w:val="both"/>
        <w:rPr>
          <w:rFonts w:asciiTheme="majorBidi" w:hAnsiTheme="majorBidi" w:cstheme="majorBidi"/>
          <w:sz w:val="28"/>
        </w:rPr>
      </w:pPr>
    </w:p>
    <w:p w14:paraId="611573BC" w14:textId="77777777" w:rsidR="009A6B83" w:rsidRDefault="009A6B83" w:rsidP="0014489C">
      <w:pPr>
        <w:pStyle w:val="NoSpacing"/>
        <w:spacing w:after="120"/>
        <w:ind w:left="993"/>
        <w:jc w:val="both"/>
        <w:rPr>
          <w:rFonts w:asciiTheme="majorBidi" w:hAnsiTheme="majorBidi" w:cstheme="majorBidi"/>
          <w:sz w:val="28"/>
        </w:rPr>
      </w:pPr>
    </w:p>
    <w:p w14:paraId="70AC1A91" w14:textId="77777777" w:rsidR="009A6B83" w:rsidRDefault="009A6B83" w:rsidP="0014489C">
      <w:pPr>
        <w:pStyle w:val="NoSpacing"/>
        <w:spacing w:after="120"/>
        <w:ind w:left="993"/>
        <w:jc w:val="both"/>
        <w:rPr>
          <w:rFonts w:asciiTheme="majorBidi" w:hAnsiTheme="majorBidi" w:cstheme="majorBidi"/>
          <w:sz w:val="28"/>
        </w:rPr>
      </w:pPr>
    </w:p>
    <w:p w14:paraId="13DBB33E" w14:textId="77777777" w:rsidR="007E7F3D" w:rsidRDefault="007E7F3D">
      <w:pPr>
        <w:rPr>
          <w:rFonts w:asciiTheme="majorBidi" w:hAnsiTheme="majorBidi" w:cstheme="majorBidi"/>
          <w:sz w:val="28"/>
        </w:rPr>
      </w:pPr>
      <w:r>
        <w:rPr>
          <w:rFonts w:asciiTheme="majorBidi" w:hAnsiTheme="majorBidi" w:cstheme="majorBidi"/>
          <w:sz w:val="28"/>
        </w:rPr>
        <w:br w:type="page"/>
      </w:r>
    </w:p>
    <w:p w14:paraId="5BCAC2B5" w14:textId="214CA17B" w:rsidR="009C7E38" w:rsidRPr="00AC1DFE" w:rsidRDefault="009C7E38" w:rsidP="0014489C">
      <w:pPr>
        <w:pStyle w:val="NoSpacing"/>
        <w:spacing w:after="120"/>
        <w:ind w:left="993"/>
        <w:jc w:val="both"/>
        <w:rPr>
          <w:rFonts w:asciiTheme="majorBidi" w:hAnsiTheme="majorBidi" w:cstheme="majorBidi"/>
          <w:sz w:val="28"/>
        </w:rPr>
      </w:pPr>
      <w:r w:rsidRPr="00AC1DFE">
        <w:rPr>
          <w:rFonts w:asciiTheme="majorBidi" w:hAnsiTheme="majorBidi" w:cstheme="majorBidi"/>
          <w:sz w:val="28"/>
        </w:rPr>
        <w:lastRenderedPageBreak/>
        <w:t>Significant financial assets and financial liabilities can be classified by date of financial assets and financial liabilities as follows:</w:t>
      </w:r>
    </w:p>
    <w:tbl>
      <w:tblPr>
        <w:tblStyle w:val="TableGrid"/>
        <w:tblW w:w="896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810"/>
        <w:gridCol w:w="1080"/>
        <w:gridCol w:w="990"/>
        <w:gridCol w:w="819"/>
        <w:gridCol w:w="801"/>
        <w:gridCol w:w="1350"/>
      </w:tblGrid>
      <w:tr w:rsidR="009C7E38" w:rsidRPr="00AC1DFE" w14:paraId="579280D8" w14:textId="77777777" w:rsidTr="00C82C8B">
        <w:trPr>
          <w:tblHeader/>
        </w:trPr>
        <w:tc>
          <w:tcPr>
            <w:tcW w:w="3118" w:type="dxa"/>
          </w:tcPr>
          <w:p w14:paraId="5B0B542B" w14:textId="77777777" w:rsidR="009C7E38" w:rsidRPr="00AC1DFE" w:rsidRDefault="009C7E38" w:rsidP="00456658">
            <w:pPr>
              <w:pStyle w:val="NoSpacing"/>
              <w:jc w:val="thaiDistribute"/>
              <w:rPr>
                <w:rFonts w:asciiTheme="majorBidi" w:hAnsiTheme="majorBidi" w:cstheme="majorBidi"/>
                <w:sz w:val="28"/>
              </w:rPr>
            </w:pPr>
          </w:p>
        </w:tc>
        <w:tc>
          <w:tcPr>
            <w:tcW w:w="5850" w:type="dxa"/>
            <w:gridSpan w:val="6"/>
          </w:tcPr>
          <w:p w14:paraId="5CA8ECD5" w14:textId="61D82051" w:rsidR="009C7E38" w:rsidRPr="00AC1DFE" w:rsidRDefault="009C7E38" w:rsidP="00456658">
            <w:pPr>
              <w:pStyle w:val="NoSpacing"/>
              <w:jc w:val="right"/>
              <w:rPr>
                <w:rFonts w:asciiTheme="majorBidi" w:hAnsiTheme="majorBidi" w:cstheme="majorBidi"/>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w:t>
            </w:r>
            <w:r w:rsidR="00187347" w:rsidRPr="00AC1DFE">
              <w:rPr>
                <w:rFonts w:asciiTheme="majorBidi" w:hAnsiTheme="majorBidi" w:cstheme="majorBidi"/>
                <w:sz w:val="28"/>
              </w:rPr>
              <w:t>Million Baht</w:t>
            </w:r>
            <w:r w:rsidRPr="00AC1DFE">
              <w:rPr>
                <w:rFonts w:asciiTheme="majorBidi" w:hAnsiTheme="majorBidi" w:cstheme="majorBidi"/>
                <w:sz w:val="28"/>
              </w:rPr>
              <w:t>)</w:t>
            </w:r>
          </w:p>
        </w:tc>
      </w:tr>
      <w:tr w:rsidR="009C7E38" w:rsidRPr="00AC1DFE" w14:paraId="11A7F0AF" w14:textId="77777777" w:rsidTr="00C82C8B">
        <w:trPr>
          <w:tblHeader/>
        </w:trPr>
        <w:tc>
          <w:tcPr>
            <w:tcW w:w="3118" w:type="dxa"/>
          </w:tcPr>
          <w:p w14:paraId="2A65B3AA" w14:textId="77777777" w:rsidR="009C7E38" w:rsidRPr="00AC1DFE" w:rsidRDefault="009C7E38" w:rsidP="00456658">
            <w:pPr>
              <w:pStyle w:val="NoSpacing"/>
              <w:jc w:val="thaiDistribute"/>
              <w:rPr>
                <w:rFonts w:asciiTheme="majorBidi" w:hAnsiTheme="majorBidi" w:cstheme="majorBidi"/>
                <w:sz w:val="28"/>
              </w:rPr>
            </w:pPr>
          </w:p>
        </w:tc>
        <w:tc>
          <w:tcPr>
            <w:tcW w:w="5850" w:type="dxa"/>
            <w:gridSpan w:val="6"/>
          </w:tcPr>
          <w:p w14:paraId="1AAA4864" w14:textId="1706BBAF" w:rsidR="009C7E38" w:rsidRPr="00AC1DFE" w:rsidRDefault="00187347"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9C7E38" w:rsidRPr="00AC1DFE" w14:paraId="5C428D24" w14:textId="77777777" w:rsidTr="00C82C8B">
        <w:trPr>
          <w:tblHeader/>
        </w:trPr>
        <w:tc>
          <w:tcPr>
            <w:tcW w:w="3118" w:type="dxa"/>
          </w:tcPr>
          <w:p w14:paraId="72C92092" w14:textId="77777777" w:rsidR="009C7E38" w:rsidRPr="00AC1DFE" w:rsidRDefault="009C7E38" w:rsidP="00456658">
            <w:pPr>
              <w:pStyle w:val="NoSpacing"/>
              <w:jc w:val="thaiDistribute"/>
              <w:rPr>
                <w:rFonts w:asciiTheme="majorBidi" w:hAnsiTheme="majorBidi" w:cstheme="majorBidi"/>
                <w:sz w:val="28"/>
              </w:rPr>
            </w:pPr>
          </w:p>
        </w:tc>
        <w:tc>
          <w:tcPr>
            <w:tcW w:w="1890" w:type="dxa"/>
            <w:gridSpan w:val="2"/>
          </w:tcPr>
          <w:p w14:paraId="28F36751" w14:textId="15ED86DA"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Fixed interest rate</w:t>
            </w:r>
          </w:p>
        </w:tc>
        <w:tc>
          <w:tcPr>
            <w:tcW w:w="990" w:type="dxa"/>
            <w:vMerge w:val="restart"/>
          </w:tcPr>
          <w:p w14:paraId="572386E1"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Floating interest rate</w:t>
            </w:r>
          </w:p>
          <w:p w14:paraId="1CCF6605" w14:textId="446B2039" w:rsidR="009C7E38" w:rsidRPr="00AC1DFE" w:rsidRDefault="009C7E38" w:rsidP="00456658">
            <w:pPr>
              <w:pStyle w:val="NoSpacing"/>
              <w:pBdr>
                <w:bottom w:val="single" w:sz="4" w:space="1" w:color="auto"/>
              </w:pBdr>
              <w:jc w:val="center"/>
              <w:rPr>
                <w:rFonts w:asciiTheme="majorBidi" w:hAnsiTheme="majorBidi" w:cstheme="majorBidi"/>
                <w:sz w:val="28"/>
              </w:rPr>
            </w:pPr>
          </w:p>
        </w:tc>
        <w:tc>
          <w:tcPr>
            <w:tcW w:w="819" w:type="dxa"/>
            <w:vMerge w:val="restart"/>
          </w:tcPr>
          <w:p w14:paraId="4F3CDD0C"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Non-interest bearing</w:t>
            </w:r>
          </w:p>
          <w:p w14:paraId="5B898E41" w14:textId="71A0E481" w:rsidR="009C7E38" w:rsidRPr="00AC1DFE" w:rsidRDefault="009C7E38" w:rsidP="00456658">
            <w:pPr>
              <w:pStyle w:val="NoSpacing"/>
              <w:pBdr>
                <w:bottom w:val="single" w:sz="4" w:space="1" w:color="auto"/>
              </w:pBdr>
              <w:jc w:val="center"/>
              <w:rPr>
                <w:rFonts w:asciiTheme="majorBidi" w:hAnsiTheme="majorBidi" w:cstheme="majorBidi"/>
                <w:sz w:val="28"/>
              </w:rPr>
            </w:pPr>
          </w:p>
        </w:tc>
        <w:tc>
          <w:tcPr>
            <w:tcW w:w="801" w:type="dxa"/>
            <w:vMerge w:val="restart"/>
          </w:tcPr>
          <w:p w14:paraId="0C89F385" w14:textId="7E0FC714"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Total</w:t>
            </w:r>
          </w:p>
          <w:p w14:paraId="234FDC95"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p>
          <w:p w14:paraId="4723358B" w14:textId="49CDFA7F" w:rsidR="009C7E38" w:rsidRPr="00AC1DFE" w:rsidRDefault="009C7E38"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cs/>
              </w:rPr>
              <w:br/>
            </w:r>
          </w:p>
        </w:tc>
        <w:tc>
          <w:tcPr>
            <w:tcW w:w="1350" w:type="dxa"/>
            <w:vMerge w:val="restart"/>
          </w:tcPr>
          <w:p w14:paraId="4B3F50F0" w14:textId="53F93C69"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Effective</w:t>
            </w:r>
          </w:p>
          <w:p w14:paraId="5710DEB4" w14:textId="1B8F6535"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interest rate</w:t>
            </w:r>
            <w:r w:rsidRPr="00AC1DFE">
              <w:rPr>
                <w:rFonts w:asciiTheme="majorBidi" w:hAnsiTheme="majorBidi" w:cstheme="majorBidi"/>
                <w:sz w:val="28"/>
              </w:rPr>
              <w:br/>
            </w:r>
          </w:p>
          <w:p w14:paraId="2CC9FED9" w14:textId="6239AA4C" w:rsidR="009C7E38" w:rsidRPr="00AC1DFE" w:rsidRDefault="00187347" w:rsidP="00187347">
            <w:pPr>
              <w:pStyle w:val="NoSpacing"/>
              <w:pBdr>
                <w:bottom w:val="single" w:sz="4" w:space="1" w:color="auto"/>
              </w:pBdr>
              <w:ind w:right="-150"/>
              <w:jc w:val="center"/>
              <w:rPr>
                <w:rFonts w:asciiTheme="majorBidi" w:hAnsiTheme="majorBidi" w:cstheme="majorBidi"/>
                <w:sz w:val="28"/>
              </w:rPr>
            </w:pPr>
            <w:r w:rsidRPr="00AC1DFE">
              <w:rPr>
                <w:rFonts w:asciiTheme="majorBidi" w:hAnsiTheme="majorBidi" w:cstheme="majorBidi"/>
                <w:sz w:val="28"/>
              </w:rPr>
              <w:t>(% per annum)</w:t>
            </w:r>
          </w:p>
        </w:tc>
      </w:tr>
      <w:tr w:rsidR="009C7E38" w:rsidRPr="00AC1DFE" w14:paraId="5CAD6F20" w14:textId="77777777" w:rsidTr="00C82C8B">
        <w:trPr>
          <w:tblHeader/>
        </w:trPr>
        <w:tc>
          <w:tcPr>
            <w:tcW w:w="3118" w:type="dxa"/>
          </w:tcPr>
          <w:p w14:paraId="002D94C5" w14:textId="77777777" w:rsidR="009C7E38" w:rsidRPr="00AC1DFE" w:rsidRDefault="009C7E38" w:rsidP="00456658">
            <w:pPr>
              <w:pStyle w:val="NoSpacing"/>
              <w:jc w:val="thaiDistribute"/>
              <w:rPr>
                <w:rFonts w:asciiTheme="majorBidi" w:hAnsiTheme="majorBidi" w:cstheme="majorBidi"/>
                <w:sz w:val="28"/>
              </w:rPr>
            </w:pPr>
          </w:p>
        </w:tc>
        <w:tc>
          <w:tcPr>
            <w:tcW w:w="810" w:type="dxa"/>
          </w:tcPr>
          <w:p w14:paraId="6FB0F240" w14:textId="672A6CA8"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Within 1 year</w:t>
            </w:r>
            <w:r w:rsidRPr="00AC1DFE">
              <w:rPr>
                <w:rFonts w:asciiTheme="majorBidi" w:hAnsiTheme="majorBidi" w:cstheme="majorBidi"/>
                <w:sz w:val="28"/>
              </w:rPr>
              <w:br/>
            </w:r>
          </w:p>
        </w:tc>
        <w:tc>
          <w:tcPr>
            <w:tcW w:w="1080" w:type="dxa"/>
          </w:tcPr>
          <w:p w14:paraId="724A734A" w14:textId="59471FD1"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990" w:type="dxa"/>
            <w:vMerge/>
          </w:tcPr>
          <w:p w14:paraId="2D35D7A5"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819" w:type="dxa"/>
            <w:vMerge/>
          </w:tcPr>
          <w:p w14:paraId="059E8EDD"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801" w:type="dxa"/>
            <w:vMerge/>
          </w:tcPr>
          <w:p w14:paraId="2EDB776C"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1350" w:type="dxa"/>
            <w:vMerge/>
          </w:tcPr>
          <w:p w14:paraId="34813A7C"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r>
      <w:tr w:rsidR="009C7E38" w:rsidRPr="00AC1DFE" w14:paraId="59D29D19" w14:textId="77777777" w:rsidTr="00C82C8B">
        <w:tc>
          <w:tcPr>
            <w:tcW w:w="3118" w:type="dxa"/>
          </w:tcPr>
          <w:p w14:paraId="048D14CA" w14:textId="4BC9596A" w:rsidR="009C7E38" w:rsidRPr="00AC1DFE" w:rsidRDefault="00187347" w:rsidP="00456658">
            <w:pPr>
              <w:pStyle w:val="NoSpacing"/>
              <w:jc w:val="thaiDistribute"/>
              <w:rPr>
                <w:rFonts w:asciiTheme="majorBidi" w:hAnsiTheme="majorBidi" w:cstheme="majorBidi"/>
                <w:sz w:val="28"/>
              </w:rPr>
            </w:pPr>
            <w:r w:rsidRPr="00AC1DFE">
              <w:rPr>
                <w:rFonts w:asciiTheme="majorBidi" w:hAnsiTheme="majorBidi" w:cstheme="majorBidi"/>
                <w:sz w:val="28"/>
              </w:rPr>
              <w:t>Financial assets</w:t>
            </w:r>
          </w:p>
        </w:tc>
        <w:tc>
          <w:tcPr>
            <w:tcW w:w="810" w:type="dxa"/>
          </w:tcPr>
          <w:p w14:paraId="33634E05" w14:textId="77777777" w:rsidR="009C7E38" w:rsidRPr="00AC1DFE" w:rsidRDefault="009C7E38" w:rsidP="00456658">
            <w:pPr>
              <w:pStyle w:val="NoSpacing"/>
              <w:jc w:val="center"/>
              <w:rPr>
                <w:rFonts w:asciiTheme="majorBidi" w:hAnsiTheme="majorBidi" w:cstheme="majorBidi"/>
                <w:sz w:val="28"/>
                <w:cs/>
              </w:rPr>
            </w:pPr>
          </w:p>
        </w:tc>
        <w:tc>
          <w:tcPr>
            <w:tcW w:w="1080" w:type="dxa"/>
          </w:tcPr>
          <w:p w14:paraId="03B4D7FB" w14:textId="77777777" w:rsidR="009C7E38" w:rsidRPr="00AC1DFE" w:rsidRDefault="009C7E38" w:rsidP="00456658">
            <w:pPr>
              <w:pStyle w:val="NoSpacing"/>
              <w:jc w:val="center"/>
              <w:rPr>
                <w:rFonts w:asciiTheme="majorBidi" w:hAnsiTheme="majorBidi" w:cstheme="majorBidi"/>
                <w:sz w:val="28"/>
                <w:cs/>
              </w:rPr>
            </w:pPr>
          </w:p>
        </w:tc>
        <w:tc>
          <w:tcPr>
            <w:tcW w:w="990" w:type="dxa"/>
          </w:tcPr>
          <w:p w14:paraId="4BCE7A92" w14:textId="77777777" w:rsidR="009C7E38" w:rsidRPr="00AC1DFE" w:rsidRDefault="009C7E38" w:rsidP="00456658">
            <w:pPr>
              <w:pStyle w:val="NoSpacing"/>
              <w:jc w:val="center"/>
              <w:rPr>
                <w:rFonts w:asciiTheme="majorBidi" w:hAnsiTheme="majorBidi" w:cstheme="majorBidi"/>
                <w:sz w:val="28"/>
              </w:rPr>
            </w:pPr>
          </w:p>
        </w:tc>
        <w:tc>
          <w:tcPr>
            <w:tcW w:w="819" w:type="dxa"/>
          </w:tcPr>
          <w:p w14:paraId="4B410A55" w14:textId="77777777" w:rsidR="009C7E38" w:rsidRPr="00AC1DFE" w:rsidRDefault="009C7E38" w:rsidP="00456658">
            <w:pPr>
              <w:pStyle w:val="NoSpacing"/>
              <w:jc w:val="center"/>
              <w:rPr>
                <w:rFonts w:asciiTheme="majorBidi" w:hAnsiTheme="majorBidi" w:cstheme="majorBidi"/>
                <w:sz w:val="28"/>
              </w:rPr>
            </w:pPr>
          </w:p>
        </w:tc>
        <w:tc>
          <w:tcPr>
            <w:tcW w:w="801" w:type="dxa"/>
          </w:tcPr>
          <w:p w14:paraId="193629CF" w14:textId="77777777" w:rsidR="009C7E38" w:rsidRPr="00AC1DFE" w:rsidRDefault="009C7E38" w:rsidP="00456658">
            <w:pPr>
              <w:pStyle w:val="NoSpacing"/>
              <w:jc w:val="center"/>
              <w:rPr>
                <w:rFonts w:asciiTheme="majorBidi" w:hAnsiTheme="majorBidi" w:cstheme="majorBidi"/>
                <w:sz w:val="28"/>
              </w:rPr>
            </w:pPr>
          </w:p>
        </w:tc>
        <w:tc>
          <w:tcPr>
            <w:tcW w:w="1350" w:type="dxa"/>
          </w:tcPr>
          <w:p w14:paraId="4DEEB640" w14:textId="77777777" w:rsidR="009C7E38" w:rsidRPr="00AC1DFE" w:rsidRDefault="009C7E38" w:rsidP="00456658">
            <w:pPr>
              <w:pStyle w:val="NoSpacing"/>
              <w:jc w:val="center"/>
              <w:rPr>
                <w:rFonts w:asciiTheme="majorBidi" w:hAnsiTheme="majorBidi" w:cstheme="majorBidi"/>
                <w:sz w:val="28"/>
              </w:rPr>
            </w:pPr>
          </w:p>
        </w:tc>
      </w:tr>
      <w:tr w:rsidR="00E676B5" w:rsidRPr="00AC1DFE" w14:paraId="680D0615" w14:textId="77777777" w:rsidTr="00E676B5">
        <w:tc>
          <w:tcPr>
            <w:tcW w:w="3118" w:type="dxa"/>
          </w:tcPr>
          <w:p w14:paraId="7FE1BED7" w14:textId="39981360"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Cash and cash equivalents</w:t>
            </w:r>
          </w:p>
        </w:tc>
        <w:tc>
          <w:tcPr>
            <w:tcW w:w="810" w:type="dxa"/>
            <w:shd w:val="clear" w:color="auto" w:fill="auto"/>
          </w:tcPr>
          <w:p w14:paraId="12633A7D" w14:textId="38EEEA98"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12.42</w:t>
            </w:r>
          </w:p>
        </w:tc>
        <w:tc>
          <w:tcPr>
            <w:tcW w:w="1080" w:type="dxa"/>
            <w:shd w:val="clear" w:color="auto" w:fill="auto"/>
          </w:tcPr>
          <w:p w14:paraId="03C794F8" w14:textId="694D5583"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1AAAB37B" w14:textId="7CA12BB8"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21B430CE" w14:textId="6A1031BA"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21.84</w:t>
            </w:r>
          </w:p>
        </w:tc>
        <w:tc>
          <w:tcPr>
            <w:tcW w:w="801" w:type="dxa"/>
            <w:shd w:val="clear" w:color="auto" w:fill="auto"/>
          </w:tcPr>
          <w:p w14:paraId="18C10E61" w14:textId="544316A0"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34.26</w:t>
            </w:r>
          </w:p>
        </w:tc>
        <w:tc>
          <w:tcPr>
            <w:tcW w:w="1350" w:type="dxa"/>
            <w:shd w:val="clear" w:color="auto" w:fill="auto"/>
          </w:tcPr>
          <w:p w14:paraId="415153EA" w14:textId="0BC88022" w:rsidR="00E676B5" w:rsidRPr="00E676B5" w:rsidRDefault="00E676B5" w:rsidP="00E676B5">
            <w:pPr>
              <w:pStyle w:val="NoSpacing"/>
              <w:jc w:val="center"/>
              <w:rPr>
                <w:rFonts w:asciiTheme="majorBidi" w:hAnsiTheme="majorBidi" w:cstheme="majorBidi"/>
                <w:sz w:val="28"/>
              </w:rPr>
            </w:pPr>
            <w:r w:rsidRPr="00E676B5">
              <w:rPr>
                <w:rFonts w:ascii="AngsanaUPC" w:hAnsi="AngsanaUPC" w:cs="AngsanaUPC"/>
                <w:sz w:val="28"/>
              </w:rPr>
              <w:t>0.05 - 0.75</w:t>
            </w:r>
          </w:p>
        </w:tc>
      </w:tr>
      <w:tr w:rsidR="00E676B5" w:rsidRPr="00AC1DFE" w14:paraId="27D6D09C" w14:textId="77777777" w:rsidTr="00E676B5">
        <w:tc>
          <w:tcPr>
            <w:tcW w:w="3118" w:type="dxa"/>
          </w:tcPr>
          <w:p w14:paraId="18DBA618" w14:textId="4FBEEB01"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Trade and other current</w:t>
            </w:r>
            <w:r w:rsidRPr="00AC1DFE">
              <w:rPr>
                <w:rFonts w:asciiTheme="majorBidi" w:hAnsiTheme="majorBidi" w:cstheme="majorBidi"/>
                <w:sz w:val="28"/>
              </w:rPr>
              <w:br/>
              <w:t xml:space="preserve">     receivables</w:t>
            </w:r>
          </w:p>
        </w:tc>
        <w:tc>
          <w:tcPr>
            <w:tcW w:w="810" w:type="dxa"/>
            <w:shd w:val="clear" w:color="auto" w:fill="auto"/>
          </w:tcPr>
          <w:p w14:paraId="25E85FD6" w14:textId="77777777" w:rsidR="00E676B5" w:rsidRPr="00E676B5" w:rsidRDefault="00E676B5" w:rsidP="00E676B5">
            <w:pPr>
              <w:pStyle w:val="NoSpacing"/>
              <w:spacing w:line="320" w:lineRule="exact"/>
              <w:jc w:val="right"/>
              <w:rPr>
                <w:rFonts w:ascii="AngsanaUPC" w:hAnsi="AngsanaUPC" w:cs="AngsanaUPC"/>
                <w:sz w:val="28"/>
              </w:rPr>
            </w:pPr>
          </w:p>
          <w:p w14:paraId="3D7FA67C" w14:textId="5EB15328"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1080" w:type="dxa"/>
            <w:shd w:val="clear" w:color="auto" w:fill="auto"/>
          </w:tcPr>
          <w:p w14:paraId="53D00B22" w14:textId="77777777" w:rsidR="00E676B5" w:rsidRPr="00E676B5" w:rsidRDefault="00E676B5" w:rsidP="00E676B5">
            <w:pPr>
              <w:pStyle w:val="NoSpacing"/>
              <w:spacing w:line="320" w:lineRule="exact"/>
              <w:jc w:val="right"/>
              <w:rPr>
                <w:rFonts w:ascii="AngsanaUPC" w:hAnsi="AngsanaUPC" w:cs="AngsanaUPC"/>
                <w:sz w:val="28"/>
              </w:rPr>
            </w:pPr>
          </w:p>
          <w:p w14:paraId="6522ACA0" w14:textId="6F47FCE0"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37BD224C" w14:textId="77777777" w:rsidR="00E676B5" w:rsidRPr="00E676B5" w:rsidRDefault="00E676B5" w:rsidP="00E676B5">
            <w:pPr>
              <w:pStyle w:val="NoSpacing"/>
              <w:spacing w:line="320" w:lineRule="exact"/>
              <w:jc w:val="right"/>
              <w:rPr>
                <w:rFonts w:ascii="AngsanaUPC" w:hAnsi="AngsanaUPC" w:cs="AngsanaUPC"/>
                <w:sz w:val="28"/>
              </w:rPr>
            </w:pPr>
          </w:p>
          <w:p w14:paraId="7E455E32" w14:textId="6DD9A070"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50ECD8EE" w14:textId="77777777" w:rsidR="00E676B5" w:rsidRPr="00E676B5" w:rsidRDefault="00E676B5" w:rsidP="00E676B5">
            <w:pPr>
              <w:pStyle w:val="NoSpacing"/>
              <w:spacing w:line="320" w:lineRule="exact"/>
              <w:jc w:val="right"/>
              <w:rPr>
                <w:rFonts w:ascii="AngsanaUPC" w:hAnsi="AngsanaUPC" w:cs="AngsanaUPC"/>
                <w:sz w:val="28"/>
              </w:rPr>
            </w:pPr>
          </w:p>
          <w:p w14:paraId="463BAFD5" w14:textId="294B0033"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125.78</w:t>
            </w:r>
          </w:p>
        </w:tc>
        <w:tc>
          <w:tcPr>
            <w:tcW w:w="801" w:type="dxa"/>
            <w:shd w:val="clear" w:color="auto" w:fill="auto"/>
          </w:tcPr>
          <w:p w14:paraId="3D5360EC" w14:textId="77777777" w:rsidR="00E676B5" w:rsidRPr="00E676B5" w:rsidRDefault="00E676B5" w:rsidP="00E676B5">
            <w:pPr>
              <w:pStyle w:val="NoSpacing"/>
              <w:spacing w:line="320" w:lineRule="exact"/>
              <w:jc w:val="right"/>
              <w:rPr>
                <w:rFonts w:ascii="AngsanaUPC" w:hAnsi="AngsanaUPC" w:cs="AngsanaUPC"/>
                <w:sz w:val="28"/>
              </w:rPr>
            </w:pPr>
          </w:p>
          <w:p w14:paraId="7AD54808" w14:textId="42BA00A5"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125.78</w:t>
            </w:r>
          </w:p>
        </w:tc>
        <w:tc>
          <w:tcPr>
            <w:tcW w:w="1350" w:type="dxa"/>
            <w:shd w:val="clear" w:color="auto" w:fill="auto"/>
          </w:tcPr>
          <w:p w14:paraId="74B79BA5" w14:textId="77777777" w:rsidR="00E676B5" w:rsidRPr="00E676B5" w:rsidRDefault="00E676B5" w:rsidP="00E676B5">
            <w:pPr>
              <w:pStyle w:val="NoSpacing"/>
              <w:tabs>
                <w:tab w:val="right" w:pos="736"/>
              </w:tabs>
              <w:spacing w:line="320" w:lineRule="exact"/>
              <w:ind w:right="-107"/>
              <w:jc w:val="right"/>
              <w:rPr>
                <w:rFonts w:ascii="AngsanaUPC" w:hAnsi="AngsanaUPC" w:cs="AngsanaUPC"/>
                <w:sz w:val="28"/>
              </w:rPr>
            </w:pPr>
          </w:p>
          <w:p w14:paraId="633949F3" w14:textId="42DB03C0" w:rsidR="00E676B5" w:rsidRPr="00E676B5" w:rsidRDefault="00E676B5" w:rsidP="00E676B5">
            <w:pPr>
              <w:pStyle w:val="NoSpacing"/>
              <w:jc w:val="center"/>
              <w:rPr>
                <w:rFonts w:asciiTheme="majorBidi" w:hAnsiTheme="majorBidi" w:cstheme="majorBidi"/>
                <w:sz w:val="28"/>
              </w:rPr>
            </w:pPr>
            <w:r w:rsidRPr="00E676B5">
              <w:rPr>
                <w:rFonts w:ascii="AngsanaUPC" w:hAnsi="AngsanaUPC" w:cs="AngsanaUPC"/>
                <w:sz w:val="28"/>
              </w:rPr>
              <w:t>-</w:t>
            </w:r>
          </w:p>
        </w:tc>
      </w:tr>
      <w:tr w:rsidR="00E676B5" w:rsidRPr="00AC1DFE" w14:paraId="257C6A1F" w14:textId="77777777" w:rsidTr="00E676B5">
        <w:tc>
          <w:tcPr>
            <w:tcW w:w="3118" w:type="dxa"/>
          </w:tcPr>
          <w:p w14:paraId="7958FA20" w14:textId="6B87839A"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Unbilled receivables</w:t>
            </w:r>
          </w:p>
        </w:tc>
        <w:tc>
          <w:tcPr>
            <w:tcW w:w="810" w:type="dxa"/>
            <w:shd w:val="clear" w:color="auto" w:fill="auto"/>
          </w:tcPr>
          <w:p w14:paraId="65809895" w14:textId="672BAB7F"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1080" w:type="dxa"/>
            <w:shd w:val="clear" w:color="auto" w:fill="auto"/>
          </w:tcPr>
          <w:p w14:paraId="116A68D2" w14:textId="115F23AC"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3A43E7DA" w14:textId="09E82C9E"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5A226C70" w14:textId="2B04668B"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112.69</w:t>
            </w:r>
          </w:p>
        </w:tc>
        <w:tc>
          <w:tcPr>
            <w:tcW w:w="801" w:type="dxa"/>
            <w:shd w:val="clear" w:color="auto" w:fill="auto"/>
          </w:tcPr>
          <w:p w14:paraId="75A6E125" w14:textId="62DE9E5D"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112.69</w:t>
            </w:r>
          </w:p>
        </w:tc>
        <w:tc>
          <w:tcPr>
            <w:tcW w:w="1350" w:type="dxa"/>
            <w:shd w:val="clear" w:color="auto" w:fill="auto"/>
          </w:tcPr>
          <w:p w14:paraId="1E184E31" w14:textId="116E34A6" w:rsidR="00E676B5" w:rsidRPr="00E676B5" w:rsidRDefault="00E676B5" w:rsidP="00E676B5">
            <w:pPr>
              <w:pStyle w:val="NoSpacing"/>
              <w:jc w:val="center"/>
              <w:rPr>
                <w:rFonts w:asciiTheme="majorBidi" w:hAnsiTheme="majorBidi" w:cstheme="majorBidi"/>
                <w:sz w:val="28"/>
              </w:rPr>
            </w:pPr>
            <w:r w:rsidRPr="00E676B5">
              <w:rPr>
                <w:rFonts w:ascii="AngsanaUPC" w:hAnsi="AngsanaUPC" w:cs="AngsanaUPC"/>
                <w:sz w:val="28"/>
              </w:rPr>
              <w:t>-</w:t>
            </w:r>
          </w:p>
        </w:tc>
      </w:tr>
      <w:tr w:rsidR="00E676B5" w:rsidRPr="00AC1DFE" w14:paraId="7662C80A" w14:textId="77777777" w:rsidTr="00E676B5">
        <w:tc>
          <w:tcPr>
            <w:tcW w:w="3118" w:type="dxa"/>
          </w:tcPr>
          <w:p w14:paraId="56AF37CF" w14:textId="2605DC10"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Short-term loans to related</w:t>
            </w:r>
            <w:r w:rsidRPr="00AC1DFE">
              <w:rPr>
                <w:rFonts w:asciiTheme="majorBidi" w:hAnsiTheme="majorBidi" w:cstheme="majorBidi"/>
                <w:sz w:val="28"/>
              </w:rPr>
              <w:br/>
              <w:t xml:space="preserve">     parties</w:t>
            </w:r>
          </w:p>
        </w:tc>
        <w:tc>
          <w:tcPr>
            <w:tcW w:w="810" w:type="dxa"/>
            <w:shd w:val="clear" w:color="auto" w:fill="auto"/>
          </w:tcPr>
          <w:p w14:paraId="4BE67622" w14:textId="77777777" w:rsidR="00E676B5" w:rsidRPr="00E676B5" w:rsidRDefault="00E676B5" w:rsidP="00E676B5">
            <w:pPr>
              <w:pStyle w:val="NoSpacing"/>
              <w:spacing w:line="320" w:lineRule="exact"/>
              <w:jc w:val="right"/>
              <w:rPr>
                <w:rFonts w:ascii="AngsanaUPC" w:hAnsi="AngsanaUPC" w:cs="AngsanaUPC"/>
                <w:sz w:val="28"/>
              </w:rPr>
            </w:pPr>
          </w:p>
          <w:p w14:paraId="1AFCD46C" w14:textId="634EC82C"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8.59</w:t>
            </w:r>
          </w:p>
        </w:tc>
        <w:tc>
          <w:tcPr>
            <w:tcW w:w="1080" w:type="dxa"/>
            <w:shd w:val="clear" w:color="auto" w:fill="auto"/>
          </w:tcPr>
          <w:p w14:paraId="6062274F" w14:textId="77777777" w:rsidR="00E676B5" w:rsidRPr="00E676B5" w:rsidRDefault="00E676B5" w:rsidP="00E676B5">
            <w:pPr>
              <w:pStyle w:val="NoSpacing"/>
              <w:spacing w:line="320" w:lineRule="exact"/>
              <w:jc w:val="right"/>
              <w:rPr>
                <w:rFonts w:ascii="AngsanaUPC" w:hAnsi="AngsanaUPC" w:cs="AngsanaUPC"/>
                <w:sz w:val="28"/>
              </w:rPr>
            </w:pPr>
          </w:p>
          <w:p w14:paraId="706DED00" w14:textId="308AEE0C"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5CDB0EDC" w14:textId="77777777" w:rsidR="00E676B5" w:rsidRPr="00E676B5" w:rsidRDefault="00E676B5" w:rsidP="00E676B5">
            <w:pPr>
              <w:pStyle w:val="NoSpacing"/>
              <w:tabs>
                <w:tab w:val="center" w:pos="387"/>
                <w:tab w:val="right" w:pos="774"/>
              </w:tabs>
              <w:spacing w:line="320" w:lineRule="exact"/>
              <w:jc w:val="right"/>
              <w:rPr>
                <w:rFonts w:ascii="AngsanaUPC" w:hAnsi="AngsanaUPC" w:cs="AngsanaUPC"/>
                <w:sz w:val="28"/>
              </w:rPr>
            </w:pPr>
          </w:p>
          <w:p w14:paraId="442A1AED" w14:textId="5AD5F938"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5DC6B761" w14:textId="77777777" w:rsidR="00E676B5" w:rsidRPr="00E676B5" w:rsidRDefault="00E676B5" w:rsidP="00E676B5">
            <w:pPr>
              <w:pStyle w:val="NoSpacing"/>
              <w:spacing w:line="320" w:lineRule="exact"/>
              <w:jc w:val="right"/>
              <w:rPr>
                <w:rFonts w:ascii="AngsanaUPC" w:hAnsi="AngsanaUPC" w:cs="AngsanaUPC"/>
                <w:sz w:val="28"/>
              </w:rPr>
            </w:pPr>
          </w:p>
          <w:p w14:paraId="1E57CEBD" w14:textId="2B75DC81"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01" w:type="dxa"/>
            <w:shd w:val="clear" w:color="auto" w:fill="auto"/>
          </w:tcPr>
          <w:p w14:paraId="639919A7" w14:textId="77777777" w:rsidR="00E676B5" w:rsidRPr="00E676B5" w:rsidRDefault="00E676B5" w:rsidP="00E676B5">
            <w:pPr>
              <w:pStyle w:val="NoSpacing"/>
              <w:spacing w:line="320" w:lineRule="exact"/>
              <w:jc w:val="right"/>
              <w:rPr>
                <w:rFonts w:ascii="AngsanaUPC" w:hAnsi="AngsanaUPC" w:cs="AngsanaUPC"/>
                <w:sz w:val="28"/>
              </w:rPr>
            </w:pPr>
          </w:p>
          <w:p w14:paraId="29A2FDEE" w14:textId="0379FEE1"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8.59</w:t>
            </w:r>
          </w:p>
        </w:tc>
        <w:tc>
          <w:tcPr>
            <w:tcW w:w="1350" w:type="dxa"/>
            <w:shd w:val="clear" w:color="auto" w:fill="auto"/>
          </w:tcPr>
          <w:p w14:paraId="7A339DBB" w14:textId="77777777" w:rsidR="00E676B5" w:rsidRPr="00E676B5" w:rsidRDefault="00E676B5" w:rsidP="00E676B5">
            <w:pPr>
              <w:pStyle w:val="NoSpacing"/>
              <w:tabs>
                <w:tab w:val="right" w:pos="736"/>
              </w:tabs>
              <w:spacing w:line="320" w:lineRule="exact"/>
              <w:ind w:right="-107"/>
              <w:jc w:val="right"/>
              <w:rPr>
                <w:rFonts w:ascii="AngsanaUPC" w:hAnsi="AngsanaUPC" w:cs="AngsanaUPC"/>
                <w:sz w:val="28"/>
              </w:rPr>
            </w:pPr>
          </w:p>
          <w:p w14:paraId="6CF4620F" w14:textId="2936FE47" w:rsidR="00E676B5" w:rsidRPr="00E676B5" w:rsidRDefault="00E676B5" w:rsidP="00E676B5">
            <w:pPr>
              <w:pStyle w:val="NoSpacing"/>
              <w:jc w:val="center"/>
              <w:rPr>
                <w:rFonts w:asciiTheme="majorBidi" w:hAnsiTheme="majorBidi" w:cstheme="majorBidi"/>
                <w:sz w:val="28"/>
              </w:rPr>
            </w:pPr>
            <w:r w:rsidRPr="00E676B5">
              <w:rPr>
                <w:rFonts w:ascii="AngsanaUPC" w:hAnsi="AngsanaUPC" w:cs="AngsanaUPC"/>
                <w:sz w:val="28"/>
              </w:rPr>
              <w:t>4.75 - 8.97</w:t>
            </w:r>
          </w:p>
        </w:tc>
      </w:tr>
      <w:tr w:rsidR="00E676B5" w:rsidRPr="00AC1DFE" w14:paraId="4BBA3BFD" w14:textId="77777777" w:rsidTr="00E676B5">
        <w:tc>
          <w:tcPr>
            <w:tcW w:w="3118" w:type="dxa"/>
          </w:tcPr>
          <w:p w14:paraId="46A12BBB" w14:textId="4FD9C74A"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 xml:space="preserve">Long-term loans to related </w:t>
            </w:r>
            <w:r w:rsidRPr="00AC1DFE">
              <w:rPr>
                <w:rFonts w:asciiTheme="majorBidi" w:hAnsiTheme="majorBidi" w:cstheme="majorBidi"/>
                <w:sz w:val="28"/>
              </w:rPr>
              <w:br/>
              <w:t xml:space="preserve">     parties</w:t>
            </w:r>
          </w:p>
        </w:tc>
        <w:tc>
          <w:tcPr>
            <w:tcW w:w="810" w:type="dxa"/>
            <w:shd w:val="clear" w:color="auto" w:fill="auto"/>
          </w:tcPr>
          <w:p w14:paraId="3DC5C0A3" w14:textId="77777777" w:rsidR="00E676B5" w:rsidRPr="00E676B5" w:rsidRDefault="00E676B5" w:rsidP="00E676B5">
            <w:pPr>
              <w:pStyle w:val="NoSpacing"/>
              <w:spacing w:line="320" w:lineRule="exact"/>
              <w:jc w:val="right"/>
              <w:rPr>
                <w:rFonts w:ascii="AngsanaUPC" w:hAnsi="AngsanaUPC" w:cs="AngsanaUPC"/>
                <w:sz w:val="28"/>
              </w:rPr>
            </w:pPr>
          </w:p>
          <w:p w14:paraId="301787C4" w14:textId="667BF4B2"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159.21</w:t>
            </w:r>
          </w:p>
        </w:tc>
        <w:tc>
          <w:tcPr>
            <w:tcW w:w="1080" w:type="dxa"/>
            <w:shd w:val="clear" w:color="auto" w:fill="auto"/>
          </w:tcPr>
          <w:p w14:paraId="3C673571" w14:textId="77777777" w:rsidR="00E676B5" w:rsidRPr="00E676B5" w:rsidRDefault="00E676B5" w:rsidP="00E676B5">
            <w:pPr>
              <w:pStyle w:val="NoSpacing"/>
              <w:spacing w:line="320" w:lineRule="exact"/>
              <w:jc w:val="right"/>
              <w:rPr>
                <w:rFonts w:ascii="AngsanaUPC" w:hAnsi="AngsanaUPC" w:cs="AngsanaUPC"/>
                <w:sz w:val="28"/>
              </w:rPr>
            </w:pPr>
          </w:p>
          <w:p w14:paraId="11C03416" w14:textId="5E7A15A7" w:rsidR="00E676B5" w:rsidRPr="00E676B5" w:rsidRDefault="00E676B5" w:rsidP="00E676B5">
            <w:pPr>
              <w:pStyle w:val="NoSpacing"/>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0C9D8D33" w14:textId="77777777" w:rsidR="00E676B5" w:rsidRPr="00E676B5" w:rsidRDefault="00E676B5" w:rsidP="00E676B5">
            <w:pPr>
              <w:pStyle w:val="NoSpacing"/>
              <w:spacing w:line="320" w:lineRule="exact"/>
              <w:jc w:val="right"/>
              <w:rPr>
                <w:rFonts w:ascii="AngsanaUPC" w:hAnsi="AngsanaUPC" w:cs="AngsanaUPC"/>
                <w:sz w:val="28"/>
              </w:rPr>
            </w:pPr>
          </w:p>
          <w:p w14:paraId="159AE738" w14:textId="133E95BA"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6302BCE3" w14:textId="77777777" w:rsidR="00E676B5" w:rsidRPr="00E676B5" w:rsidRDefault="00E676B5" w:rsidP="00E676B5">
            <w:pPr>
              <w:pStyle w:val="NoSpacing"/>
              <w:spacing w:line="320" w:lineRule="exact"/>
              <w:jc w:val="right"/>
              <w:rPr>
                <w:rFonts w:ascii="AngsanaUPC" w:hAnsi="AngsanaUPC" w:cs="AngsanaUPC"/>
                <w:sz w:val="28"/>
              </w:rPr>
            </w:pPr>
          </w:p>
          <w:p w14:paraId="72A4FDCC" w14:textId="7B1532C4"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801" w:type="dxa"/>
            <w:shd w:val="clear" w:color="auto" w:fill="auto"/>
          </w:tcPr>
          <w:p w14:paraId="77499564" w14:textId="77777777" w:rsidR="00E676B5" w:rsidRPr="00E676B5" w:rsidRDefault="00E676B5" w:rsidP="00E676B5">
            <w:pPr>
              <w:pStyle w:val="NoSpacing"/>
              <w:spacing w:line="320" w:lineRule="exact"/>
              <w:jc w:val="right"/>
              <w:rPr>
                <w:rFonts w:ascii="AngsanaUPC" w:hAnsi="AngsanaUPC" w:cs="AngsanaUPC"/>
                <w:sz w:val="28"/>
              </w:rPr>
            </w:pPr>
          </w:p>
          <w:p w14:paraId="3EA96CA0" w14:textId="5CF517D6"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159.21</w:t>
            </w:r>
          </w:p>
        </w:tc>
        <w:tc>
          <w:tcPr>
            <w:tcW w:w="1350" w:type="dxa"/>
            <w:shd w:val="clear" w:color="auto" w:fill="auto"/>
          </w:tcPr>
          <w:p w14:paraId="41A045FB" w14:textId="77777777" w:rsidR="00E676B5" w:rsidRPr="00E676B5" w:rsidRDefault="00E676B5" w:rsidP="00E676B5">
            <w:pPr>
              <w:pStyle w:val="NoSpacing"/>
              <w:tabs>
                <w:tab w:val="right" w:pos="736"/>
              </w:tabs>
              <w:spacing w:line="320" w:lineRule="exact"/>
              <w:ind w:right="-107"/>
              <w:jc w:val="right"/>
              <w:rPr>
                <w:rFonts w:ascii="AngsanaUPC" w:hAnsi="AngsanaUPC" w:cs="AngsanaUPC"/>
                <w:sz w:val="28"/>
              </w:rPr>
            </w:pPr>
          </w:p>
          <w:p w14:paraId="04B91729" w14:textId="3CA994D6" w:rsidR="00E676B5" w:rsidRPr="00E676B5" w:rsidRDefault="00E676B5" w:rsidP="00E676B5">
            <w:pPr>
              <w:pStyle w:val="NoSpacing"/>
              <w:jc w:val="center"/>
              <w:rPr>
                <w:rFonts w:asciiTheme="majorBidi" w:hAnsiTheme="majorBidi" w:cstheme="majorBidi"/>
                <w:sz w:val="28"/>
              </w:rPr>
            </w:pPr>
            <w:r w:rsidRPr="00E676B5">
              <w:rPr>
                <w:rFonts w:ascii="AngsanaUPC" w:hAnsi="AngsanaUPC" w:cs="AngsanaUPC"/>
                <w:sz w:val="28"/>
              </w:rPr>
              <w:t>8.97</w:t>
            </w:r>
          </w:p>
        </w:tc>
      </w:tr>
      <w:tr w:rsidR="00E676B5" w:rsidRPr="00AC1DFE" w14:paraId="386070B7" w14:textId="77777777" w:rsidTr="00E676B5">
        <w:tc>
          <w:tcPr>
            <w:tcW w:w="3118" w:type="dxa"/>
          </w:tcPr>
          <w:p w14:paraId="10DD9C8A" w14:textId="03556B24" w:rsidR="00E676B5" w:rsidRPr="00AC1DFE" w:rsidRDefault="00E676B5" w:rsidP="00E676B5">
            <w:pPr>
              <w:pStyle w:val="NoSpacing"/>
              <w:ind w:left="246"/>
              <w:rPr>
                <w:rFonts w:asciiTheme="majorBidi" w:hAnsiTheme="majorBidi" w:cstheme="majorBidi"/>
                <w:sz w:val="28"/>
              </w:rPr>
            </w:pPr>
            <w:r w:rsidRPr="00AC1DFE">
              <w:rPr>
                <w:rFonts w:ascii="AngsanaUPC" w:hAnsi="AngsanaUPC" w:cs="AngsanaUPC"/>
                <w:sz w:val="28"/>
              </w:rPr>
              <w:t>Other current financial assets</w:t>
            </w:r>
          </w:p>
        </w:tc>
        <w:tc>
          <w:tcPr>
            <w:tcW w:w="810" w:type="dxa"/>
            <w:shd w:val="clear" w:color="auto" w:fill="auto"/>
          </w:tcPr>
          <w:p w14:paraId="20CB176D" w14:textId="50BFA9BC"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1080" w:type="dxa"/>
            <w:shd w:val="clear" w:color="auto" w:fill="auto"/>
          </w:tcPr>
          <w:p w14:paraId="2A4E7A67" w14:textId="63DF82E3"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990" w:type="dxa"/>
            <w:shd w:val="clear" w:color="auto" w:fill="auto"/>
          </w:tcPr>
          <w:p w14:paraId="1FBA980A" w14:textId="10AD2665"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54676A35" w14:textId="5DA6A1B1"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16.17</w:t>
            </w:r>
          </w:p>
        </w:tc>
        <w:tc>
          <w:tcPr>
            <w:tcW w:w="801" w:type="dxa"/>
            <w:shd w:val="clear" w:color="auto" w:fill="auto"/>
          </w:tcPr>
          <w:p w14:paraId="1E626466" w14:textId="5C95FB8F" w:rsidR="00E676B5" w:rsidRPr="00E676B5" w:rsidRDefault="00E676B5" w:rsidP="00E676B5">
            <w:pPr>
              <w:pStyle w:val="NoSpacing"/>
              <w:spacing w:line="320" w:lineRule="exact"/>
              <w:jc w:val="right"/>
              <w:rPr>
                <w:rFonts w:ascii="AngsanaUPC" w:hAnsi="AngsanaUPC" w:cs="AngsanaUPC"/>
                <w:sz w:val="28"/>
              </w:rPr>
            </w:pPr>
            <w:r w:rsidRPr="00E676B5">
              <w:rPr>
                <w:rFonts w:ascii="AngsanaUPC" w:hAnsi="AngsanaUPC" w:cs="AngsanaUPC"/>
                <w:sz w:val="28"/>
              </w:rPr>
              <w:t>16.17</w:t>
            </w:r>
          </w:p>
        </w:tc>
        <w:tc>
          <w:tcPr>
            <w:tcW w:w="1350" w:type="dxa"/>
            <w:shd w:val="clear" w:color="auto" w:fill="auto"/>
          </w:tcPr>
          <w:p w14:paraId="3FB25B2C" w14:textId="00E08B3F" w:rsidR="00E676B5" w:rsidRPr="00E676B5" w:rsidRDefault="00E676B5" w:rsidP="00E676B5">
            <w:pPr>
              <w:pStyle w:val="NoSpacing"/>
              <w:spacing w:line="320" w:lineRule="exact"/>
              <w:jc w:val="center"/>
              <w:rPr>
                <w:rFonts w:ascii="AngsanaUPC" w:hAnsi="AngsanaUPC" w:cs="AngsanaUPC"/>
                <w:sz w:val="28"/>
              </w:rPr>
            </w:pPr>
            <w:r w:rsidRPr="00E676B5">
              <w:rPr>
                <w:rFonts w:ascii="AngsanaUPC" w:hAnsi="AngsanaUPC" w:cs="AngsanaUPC"/>
                <w:sz w:val="28"/>
              </w:rPr>
              <w:t>-</w:t>
            </w:r>
          </w:p>
        </w:tc>
      </w:tr>
      <w:tr w:rsidR="00E676B5" w:rsidRPr="00AC1DFE" w14:paraId="7EE04D49" w14:textId="77777777" w:rsidTr="00E676B5">
        <w:tc>
          <w:tcPr>
            <w:tcW w:w="3118" w:type="dxa"/>
          </w:tcPr>
          <w:p w14:paraId="429C2650" w14:textId="4C3FC694"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Fixed deposit with obligations</w:t>
            </w:r>
          </w:p>
        </w:tc>
        <w:tc>
          <w:tcPr>
            <w:tcW w:w="810" w:type="dxa"/>
            <w:shd w:val="clear" w:color="auto" w:fill="auto"/>
          </w:tcPr>
          <w:p w14:paraId="7B7696E3" w14:textId="6991DFA0" w:rsidR="00E676B5" w:rsidRPr="00E676B5" w:rsidRDefault="00E676B5" w:rsidP="00E676B5">
            <w:pPr>
              <w:pStyle w:val="NoSpacing"/>
              <w:pBdr>
                <w:bottom w:val="single" w:sz="4" w:space="1" w:color="auto"/>
              </w:pBdr>
              <w:jc w:val="right"/>
              <w:rPr>
                <w:rFonts w:asciiTheme="majorBidi" w:hAnsiTheme="majorBidi" w:cstheme="majorBidi"/>
                <w:sz w:val="28"/>
                <w:cs/>
              </w:rPr>
            </w:pPr>
            <w:r w:rsidRPr="00E676B5">
              <w:rPr>
                <w:rFonts w:ascii="AngsanaUPC" w:hAnsi="AngsanaUPC" w:cs="AngsanaUPC"/>
                <w:sz w:val="28"/>
              </w:rPr>
              <w:t>26.27</w:t>
            </w:r>
          </w:p>
        </w:tc>
        <w:tc>
          <w:tcPr>
            <w:tcW w:w="1080" w:type="dxa"/>
            <w:shd w:val="clear" w:color="auto" w:fill="auto"/>
          </w:tcPr>
          <w:p w14:paraId="0F877BC7" w14:textId="68DE078F" w:rsidR="00E676B5" w:rsidRPr="00E676B5" w:rsidRDefault="00E676B5" w:rsidP="00E676B5">
            <w:pPr>
              <w:pStyle w:val="NoSpacing"/>
              <w:pBdr>
                <w:bottom w:val="single" w:sz="4" w:space="1" w:color="auto"/>
              </w:pBdr>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5BA437C4" w14:textId="0AF19B2A"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45FC3611" w14:textId="61D8F4F4"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w:t>
            </w:r>
          </w:p>
        </w:tc>
        <w:tc>
          <w:tcPr>
            <w:tcW w:w="801" w:type="dxa"/>
            <w:shd w:val="clear" w:color="auto" w:fill="auto"/>
          </w:tcPr>
          <w:p w14:paraId="77B2F82C" w14:textId="6188E578"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26.27</w:t>
            </w:r>
          </w:p>
        </w:tc>
        <w:tc>
          <w:tcPr>
            <w:tcW w:w="1350" w:type="dxa"/>
            <w:shd w:val="clear" w:color="auto" w:fill="auto"/>
          </w:tcPr>
          <w:p w14:paraId="27E7B38F" w14:textId="0BAF08A7" w:rsidR="00E676B5" w:rsidRPr="00E676B5" w:rsidRDefault="00E676B5" w:rsidP="00E676B5">
            <w:pPr>
              <w:pStyle w:val="NoSpacing"/>
              <w:jc w:val="center"/>
              <w:rPr>
                <w:rFonts w:asciiTheme="majorBidi" w:hAnsiTheme="majorBidi" w:cstheme="majorBidi"/>
                <w:sz w:val="28"/>
              </w:rPr>
            </w:pPr>
            <w:r w:rsidRPr="00E676B5">
              <w:rPr>
                <w:rFonts w:ascii="AngsanaUPC" w:hAnsi="AngsanaUPC" w:cs="AngsanaUPC"/>
                <w:sz w:val="28"/>
              </w:rPr>
              <w:t>0.30 - 1.10</w:t>
            </w:r>
          </w:p>
        </w:tc>
      </w:tr>
      <w:tr w:rsidR="00E676B5" w:rsidRPr="00AC1DFE" w14:paraId="1B64FA9E" w14:textId="77777777" w:rsidTr="00E676B5">
        <w:tc>
          <w:tcPr>
            <w:tcW w:w="3118" w:type="dxa"/>
          </w:tcPr>
          <w:p w14:paraId="7E01EFA3" w14:textId="5BEEB5AA" w:rsidR="00E676B5" w:rsidRPr="00AC1DFE" w:rsidRDefault="00E676B5" w:rsidP="00E676B5">
            <w:pPr>
              <w:pStyle w:val="NoSpacing"/>
              <w:ind w:left="246"/>
              <w:jc w:val="thaiDistribute"/>
              <w:rPr>
                <w:rFonts w:asciiTheme="majorBidi" w:hAnsiTheme="majorBidi" w:cstheme="majorBidi"/>
                <w:sz w:val="28"/>
              </w:rPr>
            </w:pPr>
            <w:r w:rsidRPr="00AC1DFE">
              <w:rPr>
                <w:rFonts w:asciiTheme="majorBidi" w:hAnsiTheme="majorBidi" w:cstheme="majorBidi"/>
                <w:sz w:val="28"/>
              </w:rPr>
              <w:t>Total</w:t>
            </w:r>
          </w:p>
        </w:tc>
        <w:tc>
          <w:tcPr>
            <w:tcW w:w="810" w:type="dxa"/>
            <w:shd w:val="clear" w:color="auto" w:fill="auto"/>
          </w:tcPr>
          <w:p w14:paraId="2B5345D0" w14:textId="54EB9F98" w:rsidR="00E676B5" w:rsidRPr="00E676B5" w:rsidRDefault="00E676B5" w:rsidP="00E676B5">
            <w:pPr>
              <w:pStyle w:val="NoSpacing"/>
              <w:pBdr>
                <w:bottom w:val="double" w:sz="4" w:space="1" w:color="auto"/>
              </w:pBdr>
              <w:jc w:val="right"/>
              <w:rPr>
                <w:rFonts w:asciiTheme="majorBidi" w:hAnsiTheme="majorBidi" w:cstheme="majorBidi"/>
                <w:sz w:val="28"/>
                <w:cs/>
              </w:rPr>
            </w:pPr>
            <w:r w:rsidRPr="00E676B5">
              <w:rPr>
                <w:rFonts w:ascii="AngsanaUPC" w:hAnsi="AngsanaUPC" w:cs="AngsanaUPC"/>
                <w:sz w:val="28"/>
              </w:rPr>
              <w:t>206.49</w:t>
            </w:r>
          </w:p>
        </w:tc>
        <w:tc>
          <w:tcPr>
            <w:tcW w:w="1080" w:type="dxa"/>
            <w:shd w:val="clear" w:color="auto" w:fill="auto"/>
          </w:tcPr>
          <w:p w14:paraId="34AA114F" w14:textId="6E567B82" w:rsidR="00E676B5" w:rsidRPr="00E676B5" w:rsidRDefault="00E676B5" w:rsidP="00E676B5">
            <w:pPr>
              <w:pStyle w:val="NoSpacing"/>
              <w:pBdr>
                <w:bottom w:val="double" w:sz="4" w:space="1" w:color="auto"/>
              </w:pBdr>
              <w:jc w:val="right"/>
              <w:rPr>
                <w:rFonts w:asciiTheme="majorBidi" w:hAnsiTheme="majorBidi" w:cstheme="majorBidi"/>
                <w:sz w:val="28"/>
                <w:cs/>
              </w:rPr>
            </w:pPr>
            <w:r w:rsidRPr="00E676B5">
              <w:rPr>
                <w:rFonts w:ascii="AngsanaUPC" w:hAnsi="AngsanaUPC" w:cs="AngsanaUPC"/>
                <w:sz w:val="28"/>
              </w:rPr>
              <w:t>-</w:t>
            </w:r>
          </w:p>
        </w:tc>
        <w:tc>
          <w:tcPr>
            <w:tcW w:w="990" w:type="dxa"/>
            <w:shd w:val="clear" w:color="auto" w:fill="auto"/>
          </w:tcPr>
          <w:p w14:paraId="7B66C7E1" w14:textId="06CD1CA5"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w:t>
            </w:r>
          </w:p>
        </w:tc>
        <w:tc>
          <w:tcPr>
            <w:tcW w:w="819" w:type="dxa"/>
            <w:shd w:val="clear" w:color="auto" w:fill="auto"/>
          </w:tcPr>
          <w:p w14:paraId="310F0E2E" w14:textId="05D0A782"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276.48</w:t>
            </w:r>
          </w:p>
        </w:tc>
        <w:tc>
          <w:tcPr>
            <w:tcW w:w="801" w:type="dxa"/>
            <w:shd w:val="clear" w:color="auto" w:fill="auto"/>
          </w:tcPr>
          <w:p w14:paraId="299FD5E6" w14:textId="30B6D73B"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482.97</w:t>
            </w:r>
          </w:p>
        </w:tc>
        <w:tc>
          <w:tcPr>
            <w:tcW w:w="1350" w:type="dxa"/>
            <w:shd w:val="clear" w:color="auto" w:fill="auto"/>
          </w:tcPr>
          <w:p w14:paraId="73DDB490" w14:textId="77777777" w:rsidR="00E676B5" w:rsidRPr="00E676B5" w:rsidRDefault="00E676B5" w:rsidP="00E676B5">
            <w:pPr>
              <w:pStyle w:val="NoSpacing"/>
              <w:jc w:val="center"/>
              <w:rPr>
                <w:rFonts w:asciiTheme="majorBidi" w:hAnsiTheme="majorBidi" w:cstheme="majorBidi"/>
                <w:sz w:val="28"/>
              </w:rPr>
            </w:pPr>
          </w:p>
        </w:tc>
      </w:tr>
      <w:tr w:rsidR="00E676B5" w:rsidRPr="00AC1DFE" w14:paraId="56DC1F0D" w14:textId="77777777" w:rsidTr="00E676B5">
        <w:tc>
          <w:tcPr>
            <w:tcW w:w="3118" w:type="dxa"/>
          </w:tcPr>
          <w:p w14:paraId="1BA90E0B" w14:textId="77777777" w:rsidR="00E676B5" w:rsidRPr="00AC1DFE" w:rsidRDefault="00E676B5" w:rsidP="00E676B5">
            <w:pPr>
              <w:pStyle w:val="NoSpacing"/>
              <w:ind w:left="246"/>
              <w:jc w:val="thaiDistribute"/>
              <w:rPr>
                <w:rFonts w:asciiTheme="majorBidi" w:hAnsiTheme="majorBidi" w:cstheme="majorBidi"/>
                <w:sz w:val="28"/>
              </w:rPr>
            </w:pPr>
          </w:p>
        </w:tc>
        <w:tc>
          <w:tcPr>
            <w:tcW w:w="810" w:type="dxa"/>
            <w:shd w:val="clear" w:color="auto" w:fill="auto"/>
          </w:tcPr>
          <w:p w14:paraId="3F8C80EE" w14:textId="77777777" w:rsidR="00E676B5" w:rsidRPr="00E676B5" w:rsidRDefault="00E676B5" w:rsidP="00E676B5">
            <w:pPr>
              <w:pStyle w:val="NoSpacing"/>
              <w:jc w:val="right"/>
              <w:rPr>
                <w:rFonts w:ascii="AngsanaUPC" w:hAnsi="AngsanaUPC" w:cs="AngsanaUPC"/>
                <w:sz w:val="28"/>
                <w:cs/>
              </w:rPr>
            </w:pPr>
          </w:p>
        </w:tc>
        <w:tc>
          <w:tcPr>
            <w:tcW w:w="1080" w:type="dxa"/>
            <w:shd w:val="clear" w:color="auto" w:fill="auto"/>
          </w:tcPr>
          <w:p w14:paraId="0C3B0880" w14:textId="77777777" w:rsidR="00E676B5" w:rsidRPr="00E676B5" w:rsidRDefault="00E676B5" w:rsidP="00E676B5">
            <w:pPr>
              <w:pStyle w:val="NoSpacing"/>
              <w:jc w:val="right"/>
              <w:rPr>
                <w:rFonts w:ascii="AngsanaUPC" w:hAnsi="AngsanaUPC" w:cs="AngsanaUPC"/>
                <w:sz w:val="28"/>
              </w:rPr>
            </w:pPr>
          </w:p>
        </w:tc>
        <w:tc>
          <w:tcPr>
            <w:tcW w:w="990" w:type="dxa"/>
            <w:shd w:val="clear" w:color="auto" w:fill="auto"/>
          </w:tcPr>
          <w:p w14:paraId="4FC1C867" w14:textId="77777777" w:rsidR="00E676B5" w:rsidRPr="00E676B5" w:rsidRDefault="00E676B5" w:rsidP="00E676B5">
            <w:pPr>
              <w:pStyle w:val="NoSpacing"/>
              <w:jc w:val="right"/>
              <w:rPr>
                <w:rFonts w:ascii="AngsanaUPC" w:hAnsi="AngsanaUPC" w:cs="AngsanaUPC"/>
                <w:sz w:val="28"/>
                <w:cs/>
              </w:rPr>
            </w:pPr>
          </w:p>
        </w:tc>
        <w:tc>
          <w:tcPr>
            <w:tcW w:w="819" w:type="dxa"/>
            <w:shd w:val="clear" w:color="auto" w:fill="auto"/>
          </w:tcPr>
          <w:p w14:paraId="5831F035" w14:textId="77777777" w:rsidR="00E676B5" w:rsidRPr="00E676B5" w:rsidRDefault="00E676B5" w:rsidP="00E676B5">
            <w:pPr>
              <w:pStyle w:val="NoSpacing"/>
              <w:jc w:val="right"/>
              <w:rPr>
                <w:rFonts w:ascii="AngsanaUPC" w:hAnsi="AngsanaUPC" w:cs="AngsanaUPC"/>
                <w:sz w:val="28"/>
                <w:cs/>
              </w:rPr>
            </w:pPr>
          </w:p>
        </w:tc>
        <w:tc>
          <w:tcPr>
            <w:tcW w:w="801" w:type="dxa"/>
            <w:shd w:val="clear" w:color="auto" w:fill="auto"/>
          </w:tcPr>
          <w:p w14:paraId="0ED90476" w14:textId="77777777" w:rsidR="00E676B5" w:rsidRPr="00E676B5" w:rsidRDefault="00E676B5" w:rsidP="00E676B5">
            <w:pPr>
              <w:pStyle w:val="NoSpacing"/>
              <w:jc w:val="right"/>
              <w:rPr>
                <w:rFonts w:ascii="AngsanaUPC" w:hAnsi="AngsanaUPC" w:cs="AngsanaUPC"/>
                <w:sz w:val="28"/>
                <w:cs/>
              </w:rPr>
            </w:pPr>
          </w:p>
        </w:tc>
        <w:tc>
          <w:tcPr>
            <w:tcW w:w="1350" w:type="dxa"/>
            <w:shd w:val="clear" w:color="auto" w:fill="auto"/>
          </w:tcPr>
          <w:p w14:paraId="368CE93A" w14:textId="77777777" w:rsidR="00E676B5" w:rsidRPr="00E676B5" w:rsidRDefault="00E676B5" w:rsidP="00E676B5">
            <w:pPr>
              <w:pStyle w:val="NoSpacing"/>
              <w:jc w:val="center"/>
              <w:rPr>
                <w:rFonts w:asciiTheme="majorBidi" w:hAnsiTheme="majorBidi" w:cstheme="majorBidi"/>
                <w:sz w:val="28"/>
              </w:rPr>
            </w:pPr>
          </w:p>
        </w:tc>
      </w:tr>
      <w:tr w:rsidR="00E676B5" w:rsidRPr="00AC1DFE" w14:paraId="37F81612" w14:textId="77777777" w:rsidTr="00E676B5">
        <w:tc>
          <w:tcPr>
            <w:tcW w:w="3118" w:type="dxa"/>
          </w:tcPr>
          <w:p w14:paraId="0BEF2E15" w14:textId="7F80409A" w:rsidR="00E676B5" w:rsidRPr="00AC1DFE" w:rsidRDefault="00E676B5" w:rsidP="00E676B5">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810" w:type="dxa"/>
            <w:shd w:val="clear" w:color="auto" w:fill="auto"/>
          </w:tcPr>
          <w:p w14:paraId="71C79552" w14:textId="77777777" w:rsidR="00E676B5" w:rsidRPr="00E676B5" w:rsidRDefault="00E676B5" w:rsidP="00E676B5">
            <w:pPr>
              <w:pStyle w:val="NoSpacing"/>
              <w:jc w:val="right"/>
              <w:rPr>
                <w:rFonts w:asciiTheme="majorBidi" w:hAnsiTheme="majorBidi" w:cstheme="majorBidi"/>
                <w:sz w:val="28"/>
                <w:cs/>
              </w:rPr>
            </w:pPr>
          </w:p>
        </w:tc>
        <w:tc>
          <w:tcPr>
            <w:tcW w:w="1080" w:type="dxa"/>
            <w:shd w:val="clear" w:color="auto" w:fill="auto"/>
          </w:tcPr>
          <w:p w14:paraId="10B865C0" w14:textId="77777777" w:rsidR="00E676B5" w:rsidRPr="00E676B5" w:rsidRDefault="00E676B5" w:rsidP="00E676B5">
            <w:pPr>
              <w:pStyle w:val="NoSpacing"/>
              <w:jc w:val="right"/>
              <w:rPr>
                <w:rFonts w:asciiTheme="majorBidi" w:hAnsiTheme="majorBidi" w:cstheme="majorBidi"/>
                <w:sz w:val="28"/>
                <w:cs/>
              </w:rPr>
            </w:pPr>
          </w:p>
        </w:tc>
        <w:tc>
          <w:tcPr>
            <w:tcW w:w="990" w:type="dxa"/>
            <w:shd w:val="clear" w:color="auto" w:fill="auto"/>
          </w:tcPr>
          <w:p w14:paraId="0D242D14" w14:textId="77777777" w:rsidR="00E676B5" w:rsidRPr="00E676B5" w:rsidRDefault="00E676B5" w:rsidP="00E676B5">
            <w:pPr>
              <w:pStyle w:val="NoSpacing"/>
              <w:jc w:val="right"/>
              <w:rPr>
                <w:rFonts w:asciiTheme="majorBidi" w:hAnsiTheme="majorBidi" w:cstheme="majorBidi"/>
                <w:sz w:val="28"/>
              </w:rPr>
            </w:pPr>
          </w:p>
        </w:tc>
        <w:tc>
          <w:tcPr>
            <w:tcW w:w="819" w:type="dxa"/>
            <w:shd w:val="clear" w:color="auto" w:fill="auto"/>
          </w:tcPr>
          <w:p w14:paraId="3FE1FFD4" w14:textId="77777777" w:rsidR="00E676B5" w:rsidRPr="00E676B5" w:rsidRDefault="00E676B5" w:rsidP="00E676B5">
            <w:pPr>
              <w:pStyle w:val="NoSpacing"/>
              <w:jc w:val="right"/>
              <w:rPr>
                <w:rFonts w:asciiTheme="majorBidi" w:hAnsiTheme="majorBidi" w:cstheme="majorBidi"/>
                <w:sz w:val="28"/>
              </w:rPr>
            </w:pPr>
          </w:p>
        </w:tc>
        <w:tc>
          <w:tcPr>
            <w:tcW w:w="801" w:type="dxa"/>
            <w:shd w:val="clear" w:color="auto" w:fill="auto"/>
          </w:tcPr>
          <w:p w14:paraId="5C203E42" w14:textId="77777777" w:rsidR="00E676B5" w:rsidRPr="00E676B5" w:rsidRDefault="00E676B5" w:rsidP="00E676B5">
            <w:pPr>
              <w:pStyle w:val="NoSpacing"/>
              <w:jc w:val="right"/>
              <w:rPr>
                <w:rFonts w:asciiTheme="majorBidi" w:hAnsiTheme="majorBidi" w:cstheme="majorBidi"/>
                <w:sz w:val="28"/>
              </w:rPr>
            </w:pPr>
          </w:p>
        </w:tc>
        <w:tc>
          <w:tcPr>
            <w:tcW w:w="1350" w:type="dxa"/>
            <w:shd w:val="clear" w:color="auto" w:fill="auto"/>
          </w:tcPr>
          <w:p w14:paraId="5C014670" w14:textId="77777777" w:rsidR="00E676B5" w:rsidRPr="00E676B5" w:rsidRDefault="00E676B5" w:rsidP="00E676B5">
            <w:pPr>
              <w:pStyle w:val="NoSpacing"/>
              <w:jc w:val="center"/>
              <w:rPr>
                <w:rFonts w:asciiTheme="majorBidi" w:hAnsiTheme="majorBidi" w:cstheme="majorBidi"/>
                <w:sz w:val="28"/>
              </w:rPr>
            </w:pPr>
          </w:p>
        </w:tc>
      </w:tr>
      <w:tr w:rsidR="00B50BC0" w:rsidRPr="00AC1DFE" w14:paraId="11C87E85" w14:textId="77777777" w:rsidTr="00E676B5">
        <w:tc>
          <w:tcPr>
            <w:tcW w:w="3118" w:type="dxa"/>
          </w:tcPr>
          <w:p w14:paraId="43739325" w14:textId="2EC1AEEB" w:rsidR="00B50BC0" w:rsidRPr="00AC1DFE" w:rsidRDefault="00B50BC0" w:rsidP="00B50BC0">
            <w:pPr>
              <w:pStyle w:val="NoSpacing"/>
              <w:ind w:left="246"/>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810" w:type="dxa"/>
            <w:shd w:val="clear" w:color="auto" w:fill="auto"/>
          </w:tcPr>
          <w:p w14:paraId="43E0CDC7" w14:textId="32856A8A" w:rsidR="00B50BC0" w:rsidRPr="00E676B5" w:rsidRDefault="00B50BC0" w:rsidP="00B50BC0">
            <w:pPr>
              <w:pStyle w:val="NoSpacing"/>
              <w:jc w:val="right"/>
              <w:rPr>
                <w:rFonts w:asciiTheme="majorBidi" w:hAnsiTheme="majorBidi" w:cstheme="majorBidi"/>
                <w:sz w:val="28"/>
                <w:cs/>
              </w:rPr>
            </w:pPr>
            <w:r>
              <w:rPr>
                <w:rFonts w:ascii="AngsanaUPC" w:hAnsi="AngsanaUPC" w:cs="AngsanaUPC"/>
                <w:sz w:val="28"/>
              </w:rPr>
              <w:t>-</w:t>
            </w:r>
          </w:p>
        </w:tc>
        <w:tc>
          <w:tcPr>
            <w:tcW w:w="1080" w:type="dxa"/>
            <w:shd w:val="clear" w:color="auto" w:fill="auto"/>
          </w:tcPr>
          <w:p w14:paraId="2243353E" w14:textId="69629A77" w:rsidR="00B50BC0" w:rsidRPr="00E676B5" w:rsidRDefault="00B50BC0" w:rsidP="00B50BC0">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075E5F39" w14:textId="3917B573"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4A77BD10" w14:textId="1AA6B4FC"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27.72</w:t>
            </w:r>
          </w:p>
        </w:tc>
        <w:tc>
          <w:tcPr>
            <w:tcW w:w="801" w:type="dxa"/>
            <w:shd w:val="clear" w:color="auto" w:fill="auto"/>
          </w:tcPr>
          <w:p w14:paraId="6E9CE0DB" w14:textId="06F92DDD"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27.72</w:t>
            </w:r>
          </w:p>
        </w:tc>
        <w:tc>
          <w:tcPr>
            <w:tcW w:w="1350" w:type="dxa"/>
            <w:shd w:val="clear" w:color="auto" w:fill="auto"/>
          </w:tcPr>
          <w:p w14:paraId="136B2DCB" w14:textId="0F579246" w:rsidR="00B50BC0" w:rsidRPr="00E676B5" w:rsidRDefault="00B50BC0" w:rsidP="00B50BC0">
            <w:pPr>
              <w:pStyle w:val="NoSpacing"/>
              <w:jc w:val="center"/>
              <w:rPr>
                <w:rFonts w:asciiTheme="majorBidi" w:hAnsiTheme="majorBidi" w:cstheme="majorBidi"/>
                <w:sz w:val="28"/>
              </w:rPr>
            </w:pPr>
            <w:r>
              <w:rPr>
                <w:rFonts w:ascii="AngsanaUPC" w:hAnsi="AngsanaUPC" w:cs="AngsanaUPC"/>
                <w:sz w:val="28"/>
              </w:rPr>
              <w:t>-</w:t>
            </w:r>
          </w:p>
        </w:tc>
      </w:tr>
      <w:tr w:rsidR="00B50BC0" w:rsidRPr="00AC1DFE" w14:paraId="506A92F1" w14:textId="77777777" w:rsidTr="00E676B5">
        <w:tc>
          <w:tcPr>
            <w:tcW w:w="3118" w:type="dxa"/>
          </w:tcPr>
          <w:p w14:paraId="53AA6984" w14:textId="592148AE" w:rsidR="00B50BC0" w:rsidRPr="00AC1DFE" w:rsidRDefault="00B50BC0" w:rsidP="00B50BC0">
            <w:pPr>
              <w:pStyle w:val="NoSpacing"/>
              <w:ind w:left="246"/>
              <w:jc w:val="thaiDistribute"/>
              <w:rPr>
                <w:rFonts w:asciiTheme="majorBidi" w:hAnsiTheme="majorBidi" w:cstheme="majorBidi"/>
                <w:sz w:val="28"/>
              </w:rPr>
            </w:pPr>
            <w:r w:rsidRPr="00AC1DFE">
              <w:rPr>
                <w:rFonts w:asciiTheme="majorBidi" w:hAnsiTheme="majorBidi" w:cstheme="majorBidi"/>
                <w:sz w:val="28"/>
              </w:rPr>
              <w:t>Lease liabilities</w:t>
            </w:r>
          </w:p>
        </w:tc>
        <w:tc>
          <w:tcPr>
            <w:tcW w:w="810" w:type="dxa"/>
            <w:shd w:val="clear" w:color="auto" w:fill="auto"/>
          </w:tcPr>
          <w:p w14:paraId="4B9EC571" w14:textId="03BACE4B" w:rsidR="00B50BC0" w:rsidRPr="00E676B5" w:rsidRDefault="00B50BC0" w:rsidP="00B50BC0">
            <w:pPr>
              <w:pStyle w:val="NoSpacing"/>
              <w:jc w:val="right"/>
              <w:rPr>
                <w:rFonts w:asciiTheme="majorBidi" w:hAnsiTheme="majorBidi" w:cstheme="majorBidi"/>
                <w:sz w:val="28"/>
                <w:cs/>
              </w:rPr>
            </w:pPr>
            <w:r>
              <w:rPr>
                <w:rFonts w:ascii="AngsanaUPC" w:hAnsi="AngsanaUPC" w:cs="AngsanaUPC"/>
                <w:sz w:val="28"/>
              </w:rPr>
              <w:t>6.45</w:t>
            </w:r>
          </w:p>
        </w:tc>
        <w:tc>
          <w:tcPr>
            <w:tcW w:w="1080" w:type="dxa"/>
            <w:shd w:val="clear" w:color="auto" w:fill="auto"/>
          </w:tcPr>
          <w:p w14:paraId="25096DBF" w14:textId="0BAF4833" w:rsidR="00B50BC0" w:rsidRPr="00E676B5" w:rsidRDefault="00B50BC0" w:rsidP="00B50BC0">
            <w:pPr>
              <w:pStyle w:val="NoSpacing"/>
              <w:jc w:val="right"/>
              <w:rPr>
                <w:rFonts w:asciiTheme="majorBidi" w:hAnsiTheme="majorBidi" w:cstheme="majorBidi"/>
                <w:sz w:val="28"/>
                <w:cs/>
              </w:rPr>
            </w:pPr>
            <w:r>
              <w:rPr>
                <w:rFonts w:ascii="AngsanaUPC" w:hAnsi="AngsanaUPC" w:cs="AngsanaUPC"/>
                <w:sz w:val="28"/>
              </w:rPr>
              <w:t>8.92</w:t>
            </w:r>
          </w:p>
        </w:tc>
        <w:tc>
          <w:tcPr>
            <w:tcW w:w="990" w:type="dxa"/>
            <w:shd w:val="clear" w:color="auto" w:fill="auto"/>
          </w:tcPr>
          <w:p w14:paraId="75C40F3A" w14:textId="44090F5F"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7D8911E9" w14:textId="44318135"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w:t>
            </w:r>
          </w:p>
        </w:tc>
        <w:tc>
          <w:tcPr>
            <w:tcW w:w="801" w:type="dxa"/>
            <w:shd w:val="clear" w:color="auto" w:fill="auto"/>
          </w:tcPr>
          <w:p w14:paraId="0E8122F1" w14:textId="5AE1B4A9"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15.37</w:t>
            </w:r>
          </w:p>
        </w:tc>
        <w:tc>
          <w:tcPr>
            <w:tcW w:w="1350" w:type="dxa"/>
            <w:shd w:val="clear" w:color="auto" w:fill="auto"/>
          </w:tcPr>
          <w:p w14:paraId="0B261E71" w14:textId="6E5A3E55" w:rsidR="00B50BC0" w:rsidRPr="00E676B5" w:rsidRDefault="00B50BC0" w:rsidP="00B50BC0">
            <w:pPr>
              <w:pStyle w:val="NoSpacing"/>
              <w:jc w:val="center"/>
              <w:rPr>
                <w:rFonts w:asciiTheme="majorBidi" w:hAnsiTheme="majorBidi" w:cstheme="majorBidi"/>
                <w:sz w:val="28"/>
              </w:rPr>
            </w:pPr>
            <w:r>
              <w:rPr>
                <w:rFonts w:ascii="AngsanaUPC" w:hAnsi="AngsanaUPC" w:cs="AngsanaUPC"/>
                <w:sz w:val="28"/>
              </w:rPr>
              <w:t>4.65 - 5.75</w:t>
            </w:r>
          </w:p>
        </w:tc>
      </w:tr>
      <w:tr w:rsidR="00B50BC0" w:rsidRPr="00AC1DFE" w14:paraId="67D8763B" w14:textId="77777777" w:rsidTr="00E676B5">
        <w:tc>
          <w:tcPr>
            <w:tcW w:w="3118" w:type="dxa"/>
          </w:tcPr>
          <w:p w14:paraId="239402BE" w14:textId="33758601" w:rsidR="00B50BC0" w:rsidRPr="00AC1DFE" w:rsidRDefault="00B50BC0" w:rsidP="00B50BC0">
            <w:pPr>
              <w:pStyle w:val="NoSpacing"/>
              <w:ind w:left="246"/>
              <w:jc w:val="thaiDistribute"/>
              <w:rPr>
                <w:rFonts w:asciiTheme="majorBidi" w:hAnsiTheme="majorBidi" w:cstheme="majorBidi"/>
                <w:sz w:val="28"/>
              </w:rPr>
            </w:pPr>
            <w:r w:rsidRPr="00AC1DFE">
              <w:rPr>
                <w:rFonts w:asciiTheme="majorBidi" w:hAnsiTheme="majorBidi" w:cstheme="majorBidi"/>
                <w:sz w:val="28"/>
              </w:rPr>
              <w:t>Debentures</w:t>
            </w:r>
          </w:p>
        </w:tc>
        <w:tc>
          <w:tcPr>
            <w:tcW w:w="810" w:type="dxa"/>
            <w:shd w:val="clear" w:color="auto" w:fill="auto"/>
          </w:tcPr>
          <w:p w14:paraId="0039E8AD" w14:textId="4BDBF12B" w:rsidR="00B50BC0" w:rsidRPr="00E676B5" w:rsidRDefault="00B50BC0" w:rsidP="00B50BC0">
            <w:pPr>
              <w:pStyle w:val="NoSpacing"/>
              <w:jc w:val="right"/>
              <w:rPr>
                <w:rFonts w:asciiTheme="majorBidi" w:hAnsiTheme="majorBidi" w:cstheme="majorBidi"/>
                <w:sz w:val="28"/>
                <w:cs/>
              </w:rPr>
            </w:pPr>
            <w:r>
              <w:rPr>
                <w:rFonts w:ascii="AngsanaUPC" w:hAnsi="AngsanaUPC" w:cs="AngsanaUPC"/>
                <w:sz w:val="28"/>
              </w:rPr>
              <w:t>118.57</w:t>
            </w:r>
          </w:p>
        </w:tc>
        <w:tc>
          <w:tcPr>
            <w:tcW w:w="1080" w:type="dxa"/>
            <w:shd w:val="clear" w:color="auto" w:fill="auto"/>
          </w:tcPr>
          <w:p w14:paraId="489FEA6C" w14:textId="0B9E3289" w:rsidR="00B50BC0" w:rsidRPr="00E676B5" w:rsidRDefault="00B50BC0" w:rsidP="00B50BC0">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39F10635" w14:textId="205FAD27"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6E87E05D" w14:textId="52D77A0D"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w:t>
            </w:r>
          </w:p>
        </w:tc>
        <w:tc>
          <w:tcPr>
            <w:tcW w:w="801" w:type="dxa"/>
            <w:shd w:val="clear" w:color="auto" w:fill="auto"/>
          </w:tcPr>
          <w:p w14:paraId="6DB74A11" w14:textId="4A2A938B" w:rsidR="00B50BC0" w:rsidRPr="00E676B5" w:rsidRDefault="00B50BC0" w:rsidP="00B50BC0">
            <w:pPr>
              <w:pStyle w:val="NoSpacing"/>
              <w:jc w:val="right"/>
              <w:rPr>
                <w:rFonts w:asciiTheme="majorBidi" w:hAnsiTheme="majorBidi" w:cstheme="majorBidi"/>
                <w:sz w:val="28"/>
              </w:rPr>
            </w:pPr>
            <w:r>
              <w:rPr>
                <w:rFonts w:ascii="AngsanaUPC" w:hAnsi="AngsanaUPC" w:cs="AngsanaUPC"/>
                <w:sz w:val="28"/>
              </w:rPr>
              <w:t>118.57</w:t>
            </w:r>
          </w:p>
        </w:tc>
        <w:tc>
          <w:tcPr>
            <w:tcW w:w="1350" w:type="dxa"/>
            <w:shd w:val="clear" w:color="auto" w:fill="auto"/>
          </w:tcPr>
          <w:p w14:paraId="2BA158CD" w14:textId="4B4F8ABC" w:rsidR="00B50BC0" w:rsidRPr="00E676B5" w:rsidRDefault="00B50BC0" w:rsidP="00B50BC0">
            <w:pPr>
              <w:pStyle w:val="NoSpacing"/>
              <w:jc w:val="center"/>
              <w:rPr>
                <w:rFonts w:asciiTheme="majorBidi" w:hAnsiTheme="majorBidi" w:cstheme="majorBidi"/>
                <w:sz w:val="28"/>
              </w:rPr>
            </w:pPr>
            <w:r>
              <w:rPr>
                <w:rFonts w:ascii="AngsanaUPC" w:hAnsi="AngsanaUPC" w:cs="AngsanaUPC"/>
                <w:sz w:val="28"/>
              </w:rPr>
              <w:t>7.50</w:t>
            </w:r>
          </w:p>
        </w:tc>
      </w:tr>
      <w:tr w:rsidR="00B50BC0" w:rsidRPr="00AC1DFE" w14:paraId="553B44AC" w14:textId="77777777" w:rsidTr="00E676B5">
        <w:tc>
          <w:tcPr>
            <w:tcW w:w="3118" w:type="dxa"/>
          </w:tcPr>
          <w:p w14:paraId="1ADD08FA" w14:textId="7192BB55" w:rsidR="00B50BC0" w:rsidRPr="00AC1DFE" w:rsidRDefault="00B50BC0" w:rsidP="00B50BC0">
            <w:pPr>
              <w:pStyle w:val="NoSpacing"/>
              <w:ind w:left="246" w:right="-111"/>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810" w:type="dxa"/>
            <w:shd w:val="clear" w:color="auto" w:fill="auto"/>
          </w:tcPr>
          <w:p w14:paraId="61D365A2" w14:textId="77777777" w:rsidR="00B50BC0" w:rsidRDefault="00B50BC0" w:rsidP="00B50BC0">
            <w:pPr>
              <w:pStyle w:val="NoSpacing"/>
              <w:spacing w:line="320" w:lineRule="exact"/>
              <w:jc w:val="right"/>
              <w:rPr>
                <w:rFonts w:ascii="AngsanaUPC" w:hAnsi="AngsanaUPC" w:cs="AngsanaUPC"/>
                <w:sz w:val="28"/>
              </w:rPr>
            </w:pPr>
          </w:p>
          <w:p w14:paraId="2CAE16B8" w14:textId="05EEE181" w:rsidR="00B50BC0" w:rsidRPr="00E676B5" w:rsidRDefault="00B50BC0" w:rsidP="00B50BC0">
            <w:pPr>
              <w:pStyle w:val="NoSpacing"/>
              <w:jc w:val="right"/>
              <w:rPr>
                <w:rFonts w:ascii="AngsanaUPC" w:hAnsi="AngsanaUPC" w:cs="AngsanaUPC"/>
                <w:sz w:val="28"/>
              </w:rPr>
            </w:pPr>
            <w:r>
              <w:rPr>
                <w:rFonts w:ascii="AngsanaUPC" w:hAnsi="AngsanaUPC" w:cs="AngsanaUPC"/>
                <w:sz w:val="28"/>
              </w:rPr>
              <w:t>10.70</w:t>
            </w:r>
          </w:p>
        </w:tc>
        <w:tc>
          <w:tcPr>
            <w:tcW w:w="1080" w:type="dxa"/>
            <w:shd w:val="clear" w:color="auto" w:fill="auto"/>
          </w:tcPr>
          <w:p w14:paraId="1B3F24C7" w14:textId="77777777" w:rsidR="00B50BC0" w:rsidRDefault="00B50BC0" w:rsidP="00B50BC0">
            <w:pPr>
              <w:pStyle w:val="NoSpacing"/>
              <w:spacing w:line="320" w:lineRule="exact"/>
              <w:jc w:val="right"/>
              <w:rPr>
                <w:rFonts w:ascii="AngsanaUPC" w:hAnsi="AngsanaUPC" w:cs="AngsanaUPC"/>
                <w:sz w:val="28"/>
              </w:rPr>
            </w:pPr>
          </w:p>
          <w:p w14:paraId="2DAA57A7" w14:textId="6072B6D7" w:rsidR="00B50BC0" w:rsidRPr="00E676B5" w:rsidRDefault="00B50BC0" w:rsidP="00B50BC0">
            <w:pPr>
              <w:pStyle w:val="NoSpacing"/>
              <w:jc w:val="right"/>
              <w:rPr>
                <w:rFonts w:ascii="AngsanaUPC" w:hAnsi="AngsanaUPC" w:cs="AngsanaUPC"/>
                <w:sz w:val="28"/>
              </w:rPr>
            </w:pPr>
            <w:r>
              <w:rPr>
                <w:rFonts w:ascii="AngsanaUPC" w:hAnsi="AngsanaUPC" w:cs="AngsanaUPC"/>
                <w:sz w:val="28"/>
              </w:rPr>
              <w:t>14.75</w:t>
            </w:r>
          </w:p>
        </w:tc>
        <w:tc>
          <w:tcPr>
            <w:tcW w:w="990" w:type="dxa"/>
            <w:shd w:val="clear" w:color="auto" w:fill="auto"/>
          </w:tcPr>
          <w:p w14:paraId="61093720" w14:textId="77777777" w:rsidR="00B50BC0" w:rsidRDefault="00B50BC0" w:rsidP="00B50BC0">
            <w:pPr>
              <w:pStyle w:val="NoSpacing"/>
              <w:spacing w:line="320" w:lineRule="exact"/>
              <w:jc w:val="right"/>
              <w:rPr>
                <w:rFonts w:ascii="AngsanaUPC" w:hAnsi="AngsanaUPC" w:cs="AngsanaUPC"/>
                <w:sz w:val="28"/>
              </w:rPr>
            </w:pPr>
          </w:p>
          <w:p w14:paraId="7AF16E17" w14:textId="3994B31F" w:rsidR="00B50BC0" w:rsidRPr="00E676B5" w:rsidRDefault="00B50BC0" w:rsidP="00B50BC0">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14446416" w14:textId="77777777" w:rsidR="00B50BC0" w:rsidRDefault="00B50BC0" w:rsidP="00B50BC0">
            <w:pPr>
              <w:pStyle w:val="NoSpacing"/>
              <w:spacing w:line="320" w:lineRule="exact"/>
              <w:jc w:val="right"/>
              <w:rPr>
                <w:rFonts w:ascii="AngsanaUPC" w:hAnsi="AngsanaUPC" w:cs="AngsanaUPC"/>
                <w:sz w:val="28"/>
              </w:rPr>
            </w:pPr>
          </w:p>
          <w:p w14:paraId="1B19730D" w14:textId="1EC0586A" w:rsidR="00B50BC0" w:rsidRPr="00E676B5" w:rsidRDefault="00B50BC0" w:rsidP="00B50BC0">
            <w:pPr>
              <w:pStyle w:val="NoSpacing"/>
              <w:jc w:val="right"/>
              <w:rPr>
                <w:rFonts w:ascii="AngsanaUPC" w:hAnsi="AngsanaUPC" w:cs="AngsanaUPC"/>
                <w:sz w:val="28"/>
              </w:rPr>
            </w:pPr>
            <w:r>
              <w:rPr>
                <w:rFonts w:ascii="AngsanaUPC" w:hAnsi="AngsanaUPC" w:cs="AngsanaUPC"/>
                <w:sz w:val="28"/>
              </w:rPr>
              <w:t>-</w:t>
            </w:r>
          </w:p>
        </w:tc>
        <w:tc>
          <w:tcPr>
            <w:tcW w:w="801" w:type="dxa"/>
            <w:shd w:val="clear" w:color="auto" w:fill="auto"/>
          </w:tcPr>
          <w:p w14:paraId="0524FAE1" w14:textId="77777777" w:rsidR="00B50BC0" w:rsidRDefault="00B50BC0" w:rsidP="00B50BC0">
            <w:pPr>
              <w:pStyle w:val="NoSpacing"/>
              <w:spacing w:line="320" w:lineRule="exact"/>
              <w:jc w:val="right"/>
              <w:rPr>
                <w:rFonts w:ascii="AngsanaUPC" w:hAnsi="AngsanaUPC" w:cs="AngsanaUPC"/>
                <w:sz w:val="28"/>
              </w:rPr>
            </w:pPr>
          </w:p>
          <w:p w14:paraId="3A5F7597" w14:textId="76B94A53" w:rsidR="00B50BC0" w:rsidRPr="00E676B5" w:rsidRDefault="00B50BC0" w:rsidP="00B50BC0">
            <w:pPr>
              <w:pStyle w:val="NoSpacing"/>
              <w:jc w:val="right"/>
              <w:rPr>
                <w:rFonts w:ascii="AngsanaUPC" w:hAnsi="AngsanaUPC" w:cs="AngsanaUPC"/>
                <w:sz w:val="28"/>
              </w:rPr>
            </w:pPr>
            <w:r>
              <w:rPr>
                <w:rFonts w:ascii="AngsanaUPC" w:hAnsi="AngsanaUPC" w:cs="AngsanaUPC"/>
                <w:sz w:val="28"/>
              </w:rPr>
              <w:t>25.45</w:t>
            </w:r>
          </w:p>
        </w:tc>
        <w:tc>
          <w:tcPr>
            <w:tcW w:w="1350" w:type="dxa"/>
            <w:shd w:val="clear" w:color="auto" w:fill="auto"/>
          </w:tcPr>
          <w:p w14:paraId="70A29AFF" w14:textId="77777777" w:rsidR="00B50BC0" w:rsidRDefault="00B50BC0" w:rsidP="00B50BC0">
            <w:pPr>
              <w:pStyle w:val="NoSpacing"/>
              <w:spacing w:line="320" w:lineRule="exact"/>
              <w:ind w:right="-107"/>
              <w:jc w:val="right"/>
              <w:rPr>
                <w:rFonts w:ascii="AngsanaUPC" w:hAnsi="AngsanaUPC" w:cs="AngsanaUPC"/>
                <w:sz w:val="28"/>
              </w:rPr>
            </w:pPr>
          </w:p>
          <w:p w14:paraId="7B2F00B6" w14:textId="29211908" w:rsidR="00B50BC0" w:rsidRPr="00E676B5" w:rsidRDefault="00B50BC0" w:rsidP="00B50BC0">
            <w:pPr>
              <w:pStyle w:val="NoSpacing"/>
              <w:jc w:val="center"/>
              <w:rPr>
                <w:rFonts w:ascii="AngsanaUPC" w:hAnsi="AngsanaUPC" w:cs="AngsanaUPC"/>
                <w:sz w:val="28"/>
              </w:rPr>
            </w:pPr>
            <w:r>
              <w:rPr>
                <w:rFonts w:ascii="AngsanaUPC" w:hAnsi="AngsanaUPC" w:cs="AngsanaUPC"/>
                <w:sz w:val="28"/>
              </w:rPr>
              <w:t>2.00-MLR</w:t>
            </w:r>
          </w:p>
        </w:tc>
      </w:tr>
      <w:tr w:rsidR="00B50BC0" w:rsidRPr="00AC1DFE" w14:paraId="7EE8B190" w14:textId="77777777" w:rsidTr="00E676B5">
        <w:tc>
          <w:tcPr>
            <w:tcW w:w="3118" w:type="dxa"/>
          </w:tcPr>
          <w:p w14:paraId="763C9364" w14:textId="66E568ED" w:rsidR="00B50BC0" w:rsidRPr="00AC1DFE" w:rsidRDefault="00B50BC0" w:rsidP="00B50BC0">
            <w:pPr>
              <w:pStyle w:val="NoSpacing"/>
              <w:ind w:left="246"/>
              <w:jc w:val="thaiDistribute"/>
              <w:rPr>
                <w:rFonts w:asciiTheme="majorBidi" w:hAnsiTheme="majorBidi" w:cstheme="majorBidi"/>
                <w:sz w:val="28"/>
              </w:rPr>
            </w:pPr>
            <w:r w:rsidRPr="00AC1DFE">
              <w:rPr>
                <w:rFonts w:asciiTheme="majorBidi" w:hAnsiTheme="majorBidi" w:cstheme="majorBidi"/>
                <w:sz w:val="28"/>
              </w:rPr>
              <w:t>Total</w:t>
            </w:r>
          </w:p>
        </w:tc>
        <w:tc>
          <w:tcPr>
            <w:tcW w:w="810" w:type="dxa"/>
            <w:shd w:val="clear" w:color="auto" w:fill="auto"/>
          </w:tcPr>
          <w:p w14:paraId="0CEF5AFE" w14:textId="75CA0D10" w:rsidR="00B50BC0" w:rsidRPr="00E676B5" w:rsidRDefault="00B50BC0" w:rsidP="00B50BC0">
            <w:pPr>
              <w:pStyle w:val="NoSpacing"/>
              <w:pBdr>
                <w:top w:val="single" w:sz="4" w:space="1" w:color="auto"/>
                <w:bottom w:val="single" w:sz="4" w:space="1" w:color="auto"/>
              </w:pBdr>
              <w:jc w:val="right"/>
              <w:rPr>
                <w:rFonts w:asciiTheme="majorBidi" w:hAnsiTheme="majorBidi" w:cstheme="majorBidi"/>
                <w:sz w:val="28"/>
                <w:cs/>
              </w:rPr>
            </w:pPr>
            <w:r>
              <w:rPr>
                <w:rFonts w:ascii="AngsanaUPC" w:hAnsi="AngsanaUPC" w:cs="AngsanaUPC"/>
                <w:sz w:val="28"/>
              </w:rPr>
              <w:t>135.72</w:t>
            </w:r>
          </w:p>
        </w:tc>
        <w:tc>
          <w:tcPr>
            <w:tcW w:w="1080" w:type="dxa"/>
            <w:shd w:val="clear" w:color="auto" w:fill="auto"/>
          </w:tcPr>
          <w:p w14:paraId="558278E5" w14:textId="636411C0" w:rsidR="00B50BC0" w:rsidRPr="00E676B5" w:rsidRDefault="00B50BC0" w:rsidP="00B50BC0">
            <w:pPr>
              <w:pStyle w:val="NoSpacing"/>
              <w:pBdr>
                <w:top w:val="single" w:sz="4" w:space="1" w:color="auto"/>
                <w:bottom w:val="single" w:sz="4" w:space="1" w:color="auto"/>
              </w:pBdr>
              <w:jc w:val="right"/>
              <w:rPr>
                <w:rFonts w:asciiTheme="majorBidi" w:hAnsiTheme="majorBidi" w:cstheme="majorBidi"/>
                <w:sz w:val="28"/>
                <w:cs/>
              </w:rPr>
            </w:pPr>
            <w:r>
              <w:rPr>
                <w:rFonts w:ascii="AngsanaUPC" w:hAnsi="AngsanaUPC" w:cs="AngsanaUPC"/>
                <w:sz w:val="28"/>
              </w:rPr>
              <w:t>23.67</w:t>
            </w:r>
          </w:p>
        </w:tc>
        <w:tc>
          <w:tcPr>
            <w:tcW w:w="990" w:type="dxa"/>
            <w:shd w:val="clear" w:color="auto" w:fill="auto"/>
          </w:tcPr>
          <w:p w14:paraId="0964D2FE" w14:textId="1109E52B" w:rsidR="00B50BC0" w:rsidRPr="00E676B5" w:rsidRDefault="00B50BC0" w:rsidP="00B50BC0">
            <w:pPr>
              <w:pStyle w:val="NoSpacing"/>
              <w:pBdr>
                <w:top w:val="single" w:sz="4" w:space="1" w:color="auto"/>
                <w:bottom w:val="single" w:sz="4" w:space="1" w:color="auto"/>
              </w:pBdr>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7BFF2007" w14:textId="43A9641C" w:rsidR="00B50BC0" w:rsidRPr="00E676B5" w:rsidRDefault="00B50BC0" w:rsidP="00B50BC0">
            <w:pPr>
              <w:pStyle w:val="NoSpacing"/>
              <w:pBdr>
                <w:top w:val="single" w:sz="4" w:space="1" w:color="auto"/>
                <w:bottom w:val="single" w:sz="4" w:space="1" w:color="auto"/>
              </w:pBdr>
              <w:jc w:val="right"/>
              <w:rPr>
                <w:rFonts w:asciiTheme="majorBidi" w:hAnsiTheme="majorBidi" w:cstheme="majorBidi"/>
                <w:sz w:val="28"/>
              </w:rPr>
            </w:pPr>
            <w:r>
              <w:rPr>
                <w:rFonts w:ascii="AngsanaUPC" w:hAnsi="AngsanaUPC" w:cs="AngsanaUPC"/>
                <w:sz w:val="28"/>
              </w:rPr>
              <w:t>27.72</w:t>
            </w:r>
          </w:p>
        </w:tc>
        <w:tc>
          <w:tcPr>
            <w:tcW w:w="801" w:type="dxa"/>
            <w:shd w:val="clear" w:color="auto" w:fill="auto"/>
          </w:tcPr>
          <w:p w14:paraId="057CB0DF" w14:textId="54725692" w:rsidR="00B50BC0" w:rsidRPr="00E676B5" w:rsidRDefault="00B50BC0" w:rsidP="00B50BC0">
            <w:pPr>
              <w:pStyle w:val="NoSpacing"/>
              <w:pBdr>
                <w:top w:val="single" w:sz="4" w:space="1" w:color="auto"/>
                <w:bottom w:val="single" w:sz="4" w:space="1" w:color="auto"/>
              </w:pBdr>
              <w:jc w:val="right"/>
              <w:rPr>
                <w:rFonts w:asciiTheme="majorBidi" w:hAnsiTheme="majorBidi" w:cstheme="majorBidi"/>
                <w:sz w:val="28"/>
              </w:rPr>
            </w:pPr>
            <w:r>
              <w:rPr>
                <w:rFonts w:ascii="AngsanaUPC" w:hAnsi="AngsanaUPC" w:cs="AngsanaUPC"/>
                <w:sz w:val="28"/>
              </w:rPr>
              <w:t>187.11</w:t>
            </w:r>
          </w:p>
        </w:tc>
        <w:tc>
          <w:tcPr>
            <w:tcW w:w="1350" w:type="dxa"/>
            <w:shd w:val="clear" w:color="auto" w:fill="auto"/>
          </w:tcPr>
          <w:p w14:paraId="1B9A0619" w14:textId="77777777" w:rsidR="00B50BC0" w:rsidRPr="00E676B5" w:rsidRDefault="00B50BC0" w:rsidP="00B50BC0">
            <w:pPr>
              <w:pStyle w:val="NoSpacing"/>
              <w:jc w:val="center"/>
              <w:rPr>
                <w:rFonts w:asciiTheme="majorBidi" w:hAnsiTheme="majorBidi" w:cstheme="majorBidi"/>
                <w:sz w:val="28"/>
              </w:rPr>
            </w:pPr>
          </w:p>
        </w:tc>
      </w:tr>
    </w:tbl>
    <w:p w14:paraId="386E4603" w14:textId="6FB5D889" w:rsidR="009C7E38" w:rsidRPr="00AC1DFE" w:rsidRDefault="009C7E38" w:rsidP="00187347">
      <w:pPr>
        <w:pStyle w:val="NoSpacing"/>
        <w:ind w:left="994"/>
        <w:jc w:val="both"/>
        <w:rPr>
          <w:rFonts w:asciiTheme="majorBidi" w:hAnsiTheme="majorBidi" w:cstheme="majorBidi"/>
          <w:sz w:val="28"/>
        </w:rPr>
      </w:pPr>
    </w:p>
    <w:p w14:paraId="2E40EDFE" w14:textId="0BF6E43F" w:rsidR="00AF1CFF" w:rsidRPr="00AC1DFE" w:rsidRDefault="00AF1CFF" w:rsidP="00187347">
      <w:pPr>
        <w:pStyle w:val="NoSpacing"/>
        <w:ind w:left="994"/>
        <w:jc w:val="both"/>
        <w:rPr>
          <w:rFonts w:asciiTheme="majorBidi" w:hAnsiTheme="majorBidi" w:cstheme="majorBidi"/>
          <w:sz w:val="28"/>
        </w:rPr>
      </w:pPr>
    </w:p>
    <w:p w14:paraId="199EF67E" w14:textId="2AF1E068" w:rsidR="00AF1CFF" w:rsidRPr="00AC1DFE" w:rsidRDefault="00AF1CFF" w:rsidP="00187347">
      <w:pPr>
        <w:pStyle w:val="NoSpacing"/>
        <w:ind w:left="994"/>
        <w:jc w:val="both"/>
        <w:rPr>
          <w:rFonts w:asciiTheme="majorBidi" w:hAnsiTheme="majorBidi" w:cstheme="majorBidi"/>
          <w:sz w:val="28"/>
        </w:rPr>
      </w:pPr>
    </w:p>
    <w:p w14:paraId="4D758C67" w14:textId="5A111CA9" w:rsidR="00B279FB" w:rsidRDefault="00B279FB">
      <w:pPr>
        <w:rPr>
          <w:rFonts w:asciiTheme="majorBidi" w:hAnsiTheme="majorBidi" w:cstheme="majorBidi"/>
          <w:sz w:val="28"/>
        </w:rPr>
      </w:pPr>
      <w:r>
        <w:rPr>
          <w:rFonts w:asciiTheme="majorBidi" w:hAnsiTheme="majorBidi" w:cstheme="majorBidi"/>
          <w:sz w:val="28"/>
        </w:rPr>
        <w:br w:type="page"/>
      </w:r>
    </w:p>
    <w:tbl>
      <w:tblPr>
        <w:tblStyle w:val="TableGrid"/>
        <w:tblW w:w="881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810"/>
        <w:gridCol w:w="1080"/>
        <w:gridCol w:w="990"/>
        <w:gridCol w:w="819"/>
        <w:gridCol w:w="801"/>
        <w:gridCol w:w="1440"/>
      </w:tblGrid>
      <w:tr w:rsidR="00187347" w:rsidRPr="00AC1DFE" w14:paraId="2A2D6F35" w14:textId="77777777" w:rsidTr="009E1EEE">
        <w:trPr>
          <w:tblHeader/>
        </w:trPr>
        <w:tc>
          <w:tcPr>
            <w:tcW w:w="2877" w:type="dxa"/>
          </w:tcPr>
          <w:p w14:paraId="095969CF" w14:textId="77777777" w:rsidR="00187347" w:rsidRPr="00AC1DFE" w:rsidRDefault="00187347" w:rsidP="00456658">
            <w:pPr>
              <w:pStyle w:val="NoSpacing"/>
              <w:jc w:val="thaiDistribute"/>
              <w:rPr>
                <w:rFonts w:ascii="AngsanaUPC" w:hAnsi="AngsanaUPC" w:cs="AngsanaUPC"/>
                <w:sz w:val="28"/>
              </w:rPr>
            </w:pPr>
          </w:p>
        </w:tc>
        <w:tc>
          <w:tcPr>
            <w:tcW w:w="5940" w:type="dxa"/>
            <w:gridSpan w:val="6"/>
          </w:tcPr>
          <w:p w14:paraId="463CEBC3" w14:textId="6E2367AE" w:rsidR="00187347" w:rsidRPr="00AC1DFE" w:rsidRDefault="00187347" w:rsidP="00456658">
            <w:pPr>
              <w:pStyle w:val="NoSpacing"/>
              <w:jc w:val="right"/>
              <w:rPr>
                <w:rFonts w:ascii="AngsanaUPC" w:hAnsi="AngsanaUPC" w:cs="AngsanaUPC"/>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Million Baht)</w:t>
            </w:r>
          </w:p>
        </w:tc>
      </w:tr>
      <w:tr w:rsidR="00187347" w:rsidRPr="00AC1DFE" w14:paraId="17740D4F" w14:textId="77777777" w:rsidTr="009E1EEE">
        <w:trPr>
          <w:tblHeader/>
        </w:trPr>
        <w:tc>
          <w:tcPr>
            <w:tcW w:w="2877" w:type="dxa"/>
          </w:tcPr>
          <w:p w14:paraId="2C101627" w14:textId="77777777" w:rsidR="00187347" w:rsidRPr="00AC1DFE" w:rsidRDefault="00187347" w:rsidP="00456658">
            <w:pPr>
              <w:pStyle w:val="NoSpacing"/>
              <w:jc w:val="thaiDistribute"/>
              <w:rPr>
                <w:rFonts w:ascii="AngsanaUPC" w:hAnsi="AngsanaUPC" w:cs="AngsanaUPC"/>
                <w:sz w:val="28"/>
              </w:rPr>
            </w:pPr>
          </w:p>
        </w:tc>
        <w:tc>
          <w:tcPr>
            <w:tcW w:w="5940" w:type="dxa"/>
            <w:gridSpan w:val="6"/>
          </w:tcPr>
          <w:p w14:paraId="002E9E1A" w14:textId="0DF304D0" w:rsidR="00187347" w:rsidRPr="00AC1DFE" w:rsidRDefault="00187347" w:rsidP="00456658">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Separate financial statements</w:t>
            </w:r>
          </w:p>
        </w:tc>
      </w:tr>
      <w:tr w:rsidR="00187347" w:rsidRPr="00AC1DFE" w14:paraId="5C244F06" w14:textId="77777777" w:rsidTr="009E1EEE">
        <w:trPr>
          <w:tblHeader/>
        </w:trPr>
        <w:tc>
          <w:tcPr>
            <w:tcW w:w="2877" w:type="dxa"/>
          </w:tcPr>
          <w:p w14:paraId="5A2F5C93" w14:textId="77777777" w:rsidR="00187347" w:rsidRPr="00AC1DFE" w:rsidRDefault="00187347" w:rsidP="00187347">
            <w:pPr>
              <w:pStyle w:val="NoSpacing"/>
              <w:jc w:val="thaiDistribute"/>
              <w:rPr>
                <w:rFonts w:ascii="AngsanaUPC" w:hAnsi="AngsanaUPC" w:cs="AngsanaUPC"/>
                <w:sz w:val="28"/>
              </w:rPr>
            </w:pPr>
          </w:p>
        </w:tc>
        <w:tc>
          <w:tcPr>
            <w:tcW w:w="1890" w:type="dxa"/>
            <w:gridSpan w:val="2"/>
          </w:tcPr>
          <w:p w14:paraId="65FF698B" w14:textId="5DC45F08"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Fixed interest rate</w:t>
            </w:r>
          </w:p>
        </w:tc>
        <w:tc>
          <w:tcPr>
            <w:tcW w:w="990" w:type="dxa"/>
            <w:vMerge w:val="restart"/>
          </w:tcPr>
          <w:p w14:paraId="026E20C2"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Floating interest rate</w:t>
            </w:r>
          </w:p>
          <w:p w14:paraId="1280EC5D" w14:textId="517EA433" w:rsidR="00187347" w:rsidRPr="00AC1DFE" w:rsidRDefault="00187347" w:rsidP="00187347">
            <w:pPr>
              <w:pStyle w:val="NoSpacing"/>
              <w:pBdr>
                <w:bottom w:val="single" w:sz="4" w:space="1" w:color="auto"/>
              </w:pBdr>
              <w:jc w:val="center"/>
              <w:rPr>
                <w:rFonts w:ascii="AngsanaUPC" w:hAnsi="AngsanaUPC" w:cs="AngsanaUPC"/>
                <w:sz w:val="28"/>
              </w:rPr>
            </w:pPr>
          </w:p>
        </w:tc>
        <w:tc>
          <w:tcPr>
            <w:tcW w:w="819" w:type="dxa"/>
            <w:vMerge w:val="restart"/>
          </w:tcPr>
          <w:p w14:paraId="40C1C9B0"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Non-interest bearing</w:t>
            </w:r>
          </w:p>
          <w:p w14:paraId="76F870B7" w14:textId="55EB58FD" w:rsidR="00187347" w:rsidRPr="00AC1DFE" w:rsidRDefault="00187347" w:rsidP="00187347">
            <w:pPr>
              <w:pStyle w:val="NoSpacing"/>
              <w:pBdr>
                <w:bottom w:val="single" w:sz="4" w:space="1" w:color="auto"/>
              </w:pBdr>
              <w:jc w:val="center"/>
              <w:rPr>
                <w:rFonts w:ascii="AngsanaUPC" w:hAnsi="AngsanaUPC" w:cs="AngsanaUPC"/>
                <w:sz w:val="28"/>
              </w:rPr>
            </w:pPr>
          </w:p>
        </w:tc>
        <w:tc>
          <w:tcPr>
            <w:tcW w:w="801" w:type="dxa"/>
            <w:vMerge w:val="restart"/>
          </w:tcPr>
          <w:p w14:paraId="2C691E96"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Total</w:t>
            </w:r>
          </w:p>
          <w:p w14:paraId="57C7287F"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p>
          <w:p w14:paraId="340920E1" w14:textId="0E697F55"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cs/>
              </w:rPr>
              <w:br/>
            </w:r>
          </w:p>
        </w:tc>
        <w:tc>
          <w:tcPr>
            <w:tcW w:w="1440" w:type="dxa"/>
            <w:vMerge w:val="restart"/>
          </w:tcPr>
          <w:p w14:paraId="31C03701" w14:textId="5C7972D9"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Effective interest rate</w:t>
            </w:r>
            <w:r w:rsidRPr="00AC1DFE">
              <w:rPr>
                <w:rFonts w:asciiTheme="majorBidi" w:hAnsiTheme="majorBidi" w:cstheme="majorBidi"/>
                <w:sz w:val="28"/>
              </w:rPr>
              <w:br/>
            </w:r>
          </w:p>
          <w:p w14:paraId="5D3F3014" w14:textId="3A37CEBE" w:rsidR="00187347" w:rsidRPr="00AC1DFE" w:rsidRDefault="00187347" w:rsidP="00187347">
            <w:pPr>
              <w:pStyle w:val="NoSpacing"/>
              <w:pBdr>
                <w:bottom w:val="single" w:sz="4" w:space="1" w:color="auto"/>
              </w:pBdr>
              <w:ind w:right="-150"/>
              <w:jc w:val="center"/>
              <w:rPr>
                <w:rFonts w:ascii="AngsanaUPC" w:hAnsi="AngsanaUPC" w:cs="AngsanaUPC"/>
                <w:sz w:val="28"/>
              </w:rPr>
            </w:pPr>
            <w:r w:rsidRPr="00AC1DFE">
              <w:rPr>
                <w:rFonts w:asciiTheme="majorBidi" w:hAnsiTheme="majorBidi" w:cstheme="majorBidi"/>
                <w:sz w:val="28"/>
              </w:rPr>
              <w:t>(% per annum)</w:t>
            </w:r>
          </w:p>
        </w:tc>
      </w:tr>
      <w:tr w:rsidR="00187347" w:rsidRPr="00AC1DFE" w14:paraId="3299706F" w14:textId="77777777" w:rsidTr="009E1EEE">
        <w:trPr>
          <w:tblHeader/>
        </w:trPr>
        <w:tc>
          <w:tcPr>
            <w:tcW w:w="2877" w:type="dxa"/>
          </w:tcPr>
          <w:p w14:paraId="77F87843" w14:textId="77777777" w:rsidR="00187347" w:rsidRPr="00AC1DFE" w:rsidRDefault="00187347" w:rsidP="00187347">
            <w:pPr>
              <w:pStyle w:val="NoSpacing"/>
              <w:jc w:val="thaiDistribute"/>
              <w:rPr>
                <w:rFonts w:ascii="AngsanaUPC" w:hAnsi="AngsanaUPC" w:cs="AngsanaUPC"/>
                <w:sz w:val="28"/>
              </w:rPr>
            </w:pPr>
          </w:p>
        </w:tc>
        <w:tc>
          <w:tcPr>
            <w:tcW w:w="810" w:type="dxa"/>
          </w:tcPr>
          <w:p w14:paraId="122A8F70" w14:textId="28BAEA8B"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Within 1 year</w:t>
            </w:r>
            <w:r w:rsidRPr="00AC1DFE">
              <w:rPr>
                <w:rFonts w:asciiTheme="majorBidi" w:hAnsiTheme="majorBidi" w:cstheme="majorBidi"/>
                <w:sz w:val="28"/>
              </w:rPr>
              <w:br/>
            </w:r>
          </w:p>
        </w:tc>
        <w:tc>
          <w:tcPr>
            <w:tcW w:w="1080" w:type="dxa"/>
          </w:tcPr>
          <w:p w14:paraId="05CD8126" w14:textId="0568A806"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990" w:type="dxa"/>
            <w:vMerge/>
          </w:tcPr>
          <w:p w14:paraId="37E050E4"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819" w:type="dxa"/>
            <w:vMerge/>
          </w:tcPr>
          <w:p w14:paraId="338C1C9C"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801" w:type="dxa"/>
            <w:vMerge/>
          </w:tcPr>
          <w:p w14:paraId="21326816"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1440" w:type="dxa"/>
            <w:vMerge/>
          </w:tcPr>
          <w:p w14:paraId="25CFDE8C"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r>
      <w:tr w:rsidR="00D35E34" w:rsidRPr="00AC1DFE" w14:paraId="12349D1B" w14:textId="77777777" w:rsidTr="009E1EEE">
        <w:tc>
          <w:tcPr>
            <w:tcW w:w="2877" w:type="dxa"/>
          </w:tcPr>
          <w:p w14:paraId="437B286B" w14:textId="2DA9BF68" w:rsidR="00D35E34" w:rsidRPr="00AC1DFE" w:rsidRDefault="00D35E34" w:rsidP="00D35E34">
            <w:pPr>
              <w:pStyle w:val="NoSpacing"/>
              <w:jc w:val="thaiDistribute"/>
              <w:rPr>
                <w:rFonts w:ascii="AngsanaUPC" w:hAnsi="AngsanaUPC" w:cs="AngsanaUPC"/>
                <w:sz w:val="28"/>
              </w:rPr>
            </w:pPr>
            <w:r w:rsidRPr="00AC1DFE">
              <w:rPr>
                <w:rFonts w:asciiTheme="majorBidi" w:hAnsiTheme="majorBidi" w:cstheme="majorBidi"/>
                <w:sz w:val="28"/>
              </w:rPr>
              <w:t>Financial assets</w:t>
            </w:r>
          </w:p>
        </w:tc>
        <w:tc>
          <w:tcPr>
            <w:tcW w:w="810" w:type="dxa"/>
          </w:tcPr>
          <w:p w14:paraId="66CA5F65" w14:textId="77777777" w:rsidR="00D35E34" w:rsidRPr="00AC1DFE" w:rsidRDefault="00D35E34" w:rsidP="007D2611">
            <w:pPr>
              <w:pStyle w:val="NoSpacing"/>
              <w:jc w:val="right"/>
              <w:rPr>
                <w:rFonts w:ascii="AngsanaUPC" w:hAnsi="AngsanaUPC" w:cs="AngsanaUPC"/>
                <w:sz w:val="28"/>
                <w:cs/>
              </w:rPr>
            </w:pPr>
          </w:p>
        </w:tc>
        <w:tc>
          <w:tcPr>
            <w:tcW w:w="1080" w:type="dxa"/>
          </w:tcPr>
          <w:p w14:paraId="7CBA8D50" w14:textId="77777777" w:rsidR="00D35E34" w:rsidRPr="00AC1DFE" w:rsidRDefault="00D35E34" w:rsidP="007D2611">
            <w:pPr>
              <w:pStyle w:val="NoSpacing"/>
              <w:jc w:val="right"/>
              <w:rPr>
                <w:rFonts w:ascii="AngsanaUPC" w:hAnsi="AngsanaUPC" w:cs="AngsanaUPC"/>
                <w:sz w:val="28"/>
                <w:cs/>
              </w:rPr>
            </w:pPr>
          </w:p>
        </w:tc>
        <w:tc>
          <w:tcPr>
            <w:tcW w:w="990" w:type="dxa"/>
          </w:tcPr>
          <w:p w14:paraId="1BCC3E49" w14:textId="77777777" w:rsidR="00D35E34" w:rsidRPr="00AC1DFE" w:rsidRDefault="00D35E34" w:rsidP="007D2611">
            <w:pPr>
              <w:pStyle w:val="NoSpacing"/>
              <w:jc w:val="right"/>
              <w:rPr>
                <w:rFonts w:ascii="AngsanaUPC" w:hAnsi="AngsanaUPC" w:cs="AngsanaUPC"/>
                <w:sz w:val="28"/>
              </w:rPr>
            </w:pPr>
          </w:p>
        </w:tc>
        <w:tc>
          <w:tcPr>
            <w:tcW w:w="819" w:type="dxa"/>
          </w:tcPr>
          <w:p w14:paraId="057E32B1" w14:textId="77777777" w:rsidR="00D35E34" w:rsidRPr="00AC1DFE" w:rsidRDefault="00D35E34" w:rsidP="007D2611">
            <w:pPr>
              <w:pStyle w:val="NoSpacing"/>
              <w:jc w:val="right"/>
              <w:rPr>
                <w:rFonts w:ascii="AngsanaUPC" w:hAnsi="AngsanaUPC" w:cs="AngsanaUPC"/>
                <w:sz w:val="28"/>
              </w:rPr>
            </w:pPr>
          </w:p>
        </w:tc>
        <w:tc>
          <w:tcPr>
            <w:tcW w:w="801" w:type="dxa"/>
          </w:tcPr>
          <w:p w14:paraId="556B5E4E" w14:textId="77777777" w:rsidR="00D35E34" w:rsidRPr="00AC1DFE" w:rsidRDefault="00D35E34" w:rsidP="007D2611">
            <w:pPr>
              <w:pStyle w:val="NoSpacing"/>
              <w:jc w:val="right"/>
              <w:rPr>
                <w:rFonts w:ascii="AngsanaUPC" w:hAnsi="AngsanaUPC" w:cs="AngsanaUPC"/>
                <w:sz w:val="28"/>
              </w:rPr>
            </w:pPr>
          </w:p>
        </w:tc>
        <w:tc>
          <w:tcPr>
            <w:tcW w:w="1440" w:type="dxa"/>
          </w:tcPr>
          <w:p w14:paraId="130DC469" w14:textId="77777777" w:rsidR="00D35E34" w:rsidRPr="00AC1DFE" w:rsidRDefault="00D35E34" w:rsidP="00D35E34">
            <w:pPr>
              <w:pStyle w:val="NoSpacing"/>
              <w:jc w:val="center"/>
              <w:rPr>
                <w:rFonts w:ascii="AngsanaUPC" w:hAnsi="AngsanaUPC" w:cs="AngsanaUPC"/>
                <w:sz w:val="28"/>
              </w:rPr>
            </w:pPr>
          </w:p>
        </w:tc>
      </w:tr>
      <w:tr w:rsidR="00E676B5" w:rsidRPr="00AC1DFE" w14:paraId="6559B771" w14:textId="77777777" w:rsidTr="00E676B5">
        <w:tc>
          <w:tcPr>
            <w:tcW w:w="2877" w:type="dxa"/>
          </w:tcPr>
          <w:p w14:paraId="077BC7B0" w14:textId="57968DF4" w:rsidR="00E676B5" w:rsidRPr="00AC1DFE" w:rsidRDefault="00E676B5" w:rsidP="00E676B5">
            <w:pPr>
              <w:pStyle w:val="NoSpacing"/>
              <w:ind w:left="246"/>
              <w:rPr>
                <w:rFonts w:ascii="AngsanaUPC" w:hAnsi="AngsanaUPC" w:cs="AngsanaUPC"/>
                <w:sz w:val="28"/>
              </w:rPr>
            </w:pPr>
            <w:r w:rsidRPr="00AC1DFE">
              <w:rPr>
                <w:rFonts w:asciiTheme="majorBidi" w:hAnsiTheme="majorBidi" w:cstheme="majorBidi"/>
                <w:sz w:val="28"/>
              </w:rPr>
              <w:t>Cash and cash equivalents</w:t>
            </w:r>
          </w:p>
        </w:tc>
        <w:tc>
          <w:tcPr>
            <w:tcW w:w="810" w:type="dxa"/>
            <w:shd w:val="clear" w:color="auto" w:fill="auto"/>
          </w:tcPr>
          <w:p w14:paraId="32A86B3A" w14:textId="75EF6FDE"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11.19</w:t>
            </w:r>
          </w:p>
        </w:tc>
        <w:tc>
          <w:tcPr>
            <w:tcW w:w="1080" w:type="dxa"/>
            <w:shd w:val="clear" w:color="auto" w:fill="auto"/>
          </w:tcPr>
          <w:p w14:paraId="02266412" w14:textId="06D1C5B5"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15D9AB68" w14:textId="18CCDD09"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5A917658" w14:textId="220DFB0A"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17.32</w:t>
            </w:r>
          </w:p>
        </w:tc>
        <w:tc>
          <w:tcPr>
            <w:tcW w:w="801" w:type="dxa"/>
            <w:shd w:val="clear" w:color="auto" w:fill="auto"/>
          </w:tcPr>
          <w:p w14:paraId="1975FC57" w14:textId="6410E46C"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28.51</w:t>
            </w:r>
          </w:p>
        </w:tc>
        <w:tc>
          <w:tcPr>
            <w:tcW w:w="1440" w:type="dxa"/>
            <w:shd w:val="clear" w:color="auto" w:fill="auto"/>
          </w:tcPr>
          <w:p w14:paraId="5E5E5E6F" w14:textId="6B38202C"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0.05 - 0.75</w:t>
            </w:r>
          </w:p>
        </w:tc>
      </w:tr>
      <w:tr w:rsidR="00E676B5" w:rsidRPr="00AC1DFE" w14:paraId="4AF2FF44" w14:textId="77777777" w:rsidTr="00E676B5">
        <w:tc>
          <w:tcPr>
            <w:tcW w:w="2877" w:type="dxa"/>
          </w:tcPr>
          <w:p w14:paraId="24BCF3B7" w14:textId="15ABBC12"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Trade and other current</w:t>
            </w:r>
            <w:r w:rsidRPr="00AC1DFE">
              <w:rPr>
                <w:rFonts w:asciiTheme="majorBidi" w:hAnsiTheme="majorBidi" w:cstheme="majorBidi"/>
                <w:sz w:val="28"/>
              </w:rPr>
              <w:br/>
              <w:t xml:space="preserve">     receivables</w:t>
            </w:r>
          </w:p>
        </w:tc>
        <w:tc>
          <w:tcPr>
            <w:tcW w:w="810" w:type="dxa"/>
            <w:shd w:val="clear" w:color="auto" w:fill="auto"/>
          </w:tcPr>
          <w:p w14:paraId="63373364" w14:textId="77777777" w:rsidR="00E676B5" w:rsidRPr="00E676B5" w:rsidRDefault="00E676B5" w:rsidP="00E676B5">
            <w:pPr>
              <w:pStyle w:val="NoSpacing"/>
              <w:spacing w:line="320" w:lineRule="exact"/>
              <w:jc w:val="right"/>
              <w:rPr>
                <w:rFonts w:ascii="AngsanaUPC" w:hAnsi="AngsanaUPC" w:cs="AngsanaUPC"/>
                <w:sz w:val="28"/>
              </w:rPr>
            </w:pPr>
          </w:p>
          <w:p w14:paraId="7FDE75F0" w14:textId="57BB6376"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1080" w:type="dxa"/>
            <w:shd w:val="clear" w:color="auto" w:fill="auto"/>
          </w:tcPr>
          <w:p w14:paraId="4AE3816E" w14:textId="77777777" w:rsidR="00E676B5" w:rsidRPr="00E676B5" w:rsidRDefault="00E676B5" w:rsidP="00E676B5">
            <w:pPr>
              <w:pStyle w:val="NoSpacing"/>
              <w:spacing w:line="320" w:lineRule="exact"/>
              <w:jc w:val="right"/>
              <w:rPr>
                <w:rFonts w:ascii="AngsanaUPC" w:hAnsi="AngsanaUPC" w:cs="AngsanaUPC"/>
                <w:sz w:val="28"/>
              </w:rPr>
            </w:pPr>
          </w:p>
          <w:p w14:paraId="145F7CD0" w14:textId="14E93174"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511AF679" w14:textId="77777777" w:rsidR="00E676B5" w:rsidRPr="00E676B5" w:rsidRDefault="00E676B5" w:rsidP="00E676B5">
            <w:pPr>
              <w:pStyle w:val="NoSpacing"/>
              <w:spacing w:line="320" w:lineRule="exact"/>
              <w:jc w:val="right"/>
              <w:rPr>
                <w:rFonts w:ascii="AngsanaUPC" w:hAnsi="AngsanaUPC" w:cs="AngsanaUPC"/>
                <w:sz w:val="28"/>
              </w:rPr>
            </w:pPr>
          </w:p>
          <w:p w14:paraId="2E43FE85" w14:textId="126E56CD"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2E04BDF5" w14:textId="77777777" w:rsidR="00E676B5" w:rsidRPr="00E676B5" w:rsidRDefault="00E676B5" w:rsidP="00E676B5">
            <w:pPr>
              <w:pStyle w:val="NoSpacing"/>
              <w:spacing w:line="320" w:lineRule="exact"/>
              <w:jc w:val="right"/>
              <w:rPr>
                <w:rFonts w:ascii="AngsanaUPC" w:hAnsi="AngsanaUPC" w:cs="AngsanaUPC"/>
                <w:sz w:val="28"/>
              </w:rPr>
            </w:pPr>
          </w:p>
          <w:p w14:paraId="01880EAF" w14:textId="06F81E6C"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111.99</w:t>
            </w:r>
          </w:p>
        </w:tc>
        <w:tc>
          <w:tcPr>
            <w:tcW w:w="801" w:type="dxa"/>
            <w:shd w:val="clear" w:color="auto" w:fill="auto"/>
          </w:tcPr>
          <w:p w14:paraId="77B3D479" w14:textId="77777777" w:rsidR="00E676B5" w:rsidRPr="00E676B5" w:rsidRDefault="00E676B5" w:rsidP="00E676B5">
            <w:pPr>
              <w:pStyle w:val="NoSpacing"/>
              <w:spacing w:line="320" w:lineRule="exact"/>
              <w:jc w:val="right"/>
              <w:rPr>
                <w:rFonts w:ascii="AngsanaUPC" w:hAnsi="AngsanaUPC" w:cs="AngsanaUPC"/>
                <w:sz w:val="28"/>
              </w:rPr>
            </w:pPr>
          </w:p>
          <w:p w14:paraId="5BA8054C" w14:textId="48EB0B7C"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111.99</w:t>
            </w:r>
          </w:p>
        </w:tc>
        <w:tc>
          <w:tcPr>
            <w:tcW w:w="1440" w:type="dxa"/>
            <w:shd w:val="clear" w:color="auto" w:fill="auto"/>
          </w:tcPr>
          <w:p w14:paraId="7C2472AE" w14:textId="77777777" w:rsidR="00E676B5" w:rsidRPr="00E676B5" w:rsidRDefault="00E676B5" w:rsidP="00E676B5">
            <w:pPr>
              <w:pStyle w:val="NoSpacing"/>
              <w:spacing w:line="320" w:lineRule="exact"/>
              <w:ind w:right="-107"/>
              <w:jc w:val="right"/>
              <w:rPr>
                <w:rFonts w:ascii="AngsanaUPC" w:hAnsi="AngsanaUPC" w:cs="AngsanaUPC"/>
                <w:sz w:val="28"/>
              </w:rPr>
            </w:pPr>
          </w:p>
          <w:p w14:paraId="57E01784" w14:textId="1D5066DD"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w:t>
            </w:r>
          </w:p>
        </w:tc>
      </w:tr>
      <w:tr w:rsidR="00E676B5" w:rsidRPr="00AC1DFE" w14:paraId="35516D7C" w14:textId="77777777" w:rsidTr="00E676B5">
        <w:tc>
          <w:tcPr>
            <w:tcW w:w="2877" w:type="dxa"/>
          </w:tcPr>
          <w:p w14:paraId="35D8E78C" w14:textId="785AB60F" w:rsidR="00E676B5" w:rsidRPr="00AC1DFE" w:rsidRDefault="00E676B5" w:rsidP="00E676B5">
            <w:pPr>
              <w:pStyle w:val="NoSpacing"/>
              <w:ind w:left="246"/>
              <w:rPr>
                <w:rFonts w:asciiTheme="majorBidi" w:hAnsiTheme="majorBidi" w:cstheme="majorBidi"/>
                <w:sz w:val="28"/>
              </w:rPr>
            </w:pPr>
            <w:r w:rsidRPr="00AC1DFE">
              <w:rPr>
                <w:rFonts w:asciiTheme="majorBidi" w:hAnsiTheme="majorBidi" w:cstheme="majorBidi"/>
                <w:sz w:val="28"/>
              </w:rPr>
              <w:t>Unbilled receivables</w:t>
            </w:r>
          </w:p>
        </w:tc>
        <w:tc>
          <w:tcPr>
            <w:tcW w:w="810" w:type="dxa"/>
            <w:shd w:val="clear" w:color="auto" w:fill="auto"/>
          </w:tcPr>
          <w:p w14:paraId="5D37BE20" w14:textId="3086E442"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1080" w:type="dxa"/>
            <w:shd w:val="clear" w:color="auto" w:fill="auto"/>
          </w:tcPr>
          <w:p w14:paraId="3E85AA6A" w14:textId="41EF85C1"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28E787B7" w14:textId="1CEB056C"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554E3DD6" w14:textId="7F3BBE92"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112.34</w:t>
            </w:r>
          </w:p>
        </w:tc>
        <w:tc>
          <w:tcPr>
            <w:tcW w:w="801" w:type="dxa"/>
            <w:shd w:val="clear" w:color="auto" w:fill="auto"/>
          </w:tcPr>
          <w:p w14:paraId="35A72A16" w14:textId="320AEC0A"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112.34</w:t>
            </w:r>
          </w:p>
        </w:tc>
        <w:tc>
          <w:tcPr>
            <w:tcW w:w="1440" w:type="dxa"/>
            <w:shd w:val="clear" w:color="auto" w:fill="auto"/>
          </w:tcPr>
          <w:p w14:paraId="690664AF" w14:textId="680DFEFE"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w:t>
            </w:r>
          </w:p>
        </w:tc>
      </w:tr>
      <w:tr w:rsidR="00E676B5" w:rsidRPr="00AC1DFE" w14:paraId="49E61F6C" w14:textId="77777777" w:rsidTr="00E676B5">
        <w:tc>
          <w:tcPr>
            <w:tcW w:w="2877" w:type="dxa"/>
          </w:tcPr>
          <w:p w14:paraId="3DDF5234" w14:textId="7210A0DA" w:rsidR="00E676B5" w:rsidRPr="00AC1DFE" w:rsidRDefault="00E676B5" w:rsidP="00E676B5">
            <w:pPr>
              <w:pStyle w:val="NoSpacing"/>
              <w:ind w:left="246"/>
              <w:rPr>
                <w:rFonts w:ascii="AngsanaUPC" w:hAnsi="AngsanaUPC" w:cs="AngsanaUPC"/>
                <w:sz w:val="28"/>
              </w:rPr>
            </w:pPr>
            <w:r w:rsidRPr="00AC1DFE">
              <w:rPr>
                <w:rFonts w:asciiTheme="majorBidi" w:hAnsiTheme="majorBidi" w:cstheme="majorBidi"/>
                <w:sz w:val="28"/>
              </w:rPr>
              <w:t>Short-term loans to related</w:t>
            </w:r>
            <w:r w:rsidRPr="00AC1DFE">
              <w:rPr>
                <w:rFonts w:asciiTheme="majorBidi" w:hAnsiTheme="majorBidi" w:cstheme="majorBidi"/>
                <w:sz w:val="28"/>
              </w:rPr>
              <w:br/>
              <w:t xml:space="preserve">     parties</w:t>
            </w:r>
          </w:p>
        </w:tc>
        <w:tc>
          <w:tcPr>
            <w:tcW w:w="810" w:type="dxa"/>
            <w:shd w:val="clear" w:color="auto" w:fill="auto"/>
          </w:tcPr>
          <w:p w14:paraId="7BFC3B6C" w14:textId="77777777" w:rsidR="00E676B5" w:rsidRPr="00E676B5" w:rsidRDefault="00E676B5" w:rsidP="00E676B5">
            <w:pPr>
              <w:pStyle w:val="NoSpacing"/>
              <w:spacing w:line="320" w:lineRule="exact"/>
              <w:jc w:val="right"/>
              <w:rPr>
                <w:rFonts w:ascii="AngsanaUPC" w:hAnsi="AngsanaUPC" w:cs="AngsanaUPC"/>
                <w:sz w:val="28"/>
              </w:rPr>
            </w:pPr>
          </w:p>
          <w:p w14:paraId="3B615ACD" w14:textId="1680A6AF"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31.36</w:t>
            </w:r>
          </w:p>
        </w:tc>
        <w:tc>
          <w:tcPr>
            <w:tcW w:w="1080" w:type="dxa"/>
            <w:shd w:val="clear" w:color="auto" w:fill="auto"/>
          </w:tcPr>
          <w:p w14:paraId="60873235" w14:textId="77777777" w:rsidR="00E676B5" w:rsidRPr="00E676B5" w:rsidRDefault="00E676B5" w:rsidP="00E676B5">
            <w:pPr>
              <w:pStyle w:val="NoSpacing"/>
              <w:spacing w:line="320" w:lineRule="exact"/>
              <w:jc w:val="right"/>
              <w:rPr>
                <w:rFonts w:ascii="AngsanaUPC" w:hAnsi="AngsanaUPC" w:cs="AngsanaUPC"/>
                <w:sz w:val="28"/>
              </w:rPr>
            </w:pPr>
          </w:p>
          <w:p w14:paraId="20E53002" w14:textId="3D9E02A8"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71D8B3FB" w14:textId="77777777" w:rsidR="00E676B5" w:rsidRPr="00E676B5" w:rsidRDefault="00E676B5" w:rsidP="00E676B5">
            <w:pPr>
              <w:pStyle w:val="NoSpacing"/>
              <w:spacing w:line="320" w:lineRule="exact"/>
              <w:jc w:val="right"/>
              <w:rPr>
                <w:rFonts w:ascii="AngsanaUPC" w:hAnsi="AngsanaUPC" w:cs="AngsanaUPC"/>
                <w:sz w:val="28"/>
              </w:rPr>
            </w:pPr>
          </w:p>
          <w:p w14:paraId="136F85C9" w14:textId="217D92EE"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697A79EB" w14:textId="77777777" w:rsidR="00E676B5" w:rsidRPr="00E676B5" w:rsidRDefault="00E676B5" w:rsidP="00E676B5">
            <w:pPr>
              <w:pStyle w:val="NoSpacing"/>
              <w:spacing w:line="320" w:lineRule="exact"/>
              <w:jc w:val="right"/>
              <w:rPr>
                <w:rFonts w:ascii="AngsanaUPC" w:hAnsi="AngsanaUPC" w:cs="AngsanaUPC"/>
                <w:sz w:val="28"/>
              </w:rPr>
            </w:pPr>
          </w:p>
          <w:p w14:paraId="386C2751" w14:textId="1AA414D3"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01" w:type="dxa"/>
            <w:shd w:val="clear" w:color="auto" w:fill="auto"/>
          </w:tcPr>
          <w:p w14:paraId="23BF9E13" w14:textId="77777777" w:rsidR="00E676B5" w:rsidRPr="00E676B5" w:rsidRDefault="00E676B5" w:rsidP="00E676B5">
            <w:pPr>
              <w:pStyle w:val="NoSpacing"/>
              <w:spacing w:line="320" w:lineRule="exact"/>
              <w:jc w:val="right"/>
              <w:rPr>
                <w:rFonts w:ascii="AngsanaUPC" w:hAnsi="AngsanaUPC" w:cs="AngsanaUPC"/>
                <w:sz w:val="28"/>
              </w:rPr>
            </w:pPr>
          </w:p>
          <w:p w14:paraId="282D2A37" w14:textId="091FF3F5"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31.36</w:t>
            </w:r>
          </w:p>
        </w:tc>
        <w:tc>
          <w:tcPr>
            <w:tcW w:w="1440" w:type="dxa"/>
            <w:shd w:val="clear" w:color="auto" w:fill="auto"/>
          </w:tcPr>
          <w:p w14:paraId="29DEA232" w14:textId="77777777" w:rsidR="00E676B5" w:rsidRPr="00E676B5" w:rsidRDefault="00E676B5" w:rsidP="00E676B5">
            <w:pPr>
              <w:pStyle w:val="NoSpacing"/>
              <w:spacing w:line="320" w:lineRule="exact"/>
              <w:ind w:right="-107"/>
              <w:jc w:val="right"/>
              <w:rPr>
                <w:rFonts w:ascii="AngsanaUPC" w:hAnsi="AngsanaUPC" w:cs="AngsanaUPC"/>
                <w:sz w:val="28"/>
              </w:rPr>
            </w:pPr>
          </w:p>
          <w:p w14:paraId="67B94703" w14:textId="5D0127BD"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4.75 - 8.97</w:t>
            </w:r>
          </w:p>
        </w:tc>
      </w:tr>
      <w:tr w:rsidR="00E676B5" w:rsidRPr="00AC1DFE" w14:paraId="33F864E4" w14:textId="77777777" w:rsidTr="00E676B5">
        <w:tc>
          <w:tcPr>
            <w:tcW w:w="2877" w:type="dxa"/>
          </w:tcPr>
          <w:p w14:paraId="1C504A34" w14:textId="7338085B" w:rsidR="00E676B5" w:rsidRPr="00AC1DFE" w:rsidRDefault="00E676B5" w:rsidP="00E676B5">
            <w:pPr>
              <w:pStyle w:val="NoSpacing"/>
              <w:ind w:left="246"/>
              <w:rPr>
                <w:rFonts w:ascii="AngsanaUPC" w:hAnsi="AngsanaUPC" w:cs="AngsanaUPC"/>
                <w:sz w:val="28"/>
              </w:rPr>
            </w:pPr>
            <w:r w:rsidRPr="00AC1DFE">
              <w:rPr>
                <w:rFonts w:asciiTheme="majorBidi" w:hAnsiTheme="majorBidi" w:cstheme="majorBidi"/>
                <w:sz w:val="28"/>
              </w:rPr>
              <w:t xml:space="preserve">Long-term loans to related </w:t>
            </w:r>
            <w:r w:rsidRPr="00AC1DFE">
              <w:rPr>
                <w:rFonts w:asciiTheme="majorBidi" w:hAnsiTheme="majorBidi" w:cstheme="majorBidi"/>
                <w:sz w:val="28"/>
              </w:rPr>
              <w:br/>
              <w:t xml:space="preserve">     parties</w:t>
            </w:r>
          </w:p>
        </w:tc>
        <w:tc>
          <w:tcPr>
            <w:tcW w:w="810" w:type="dxa"/>
            <w:shd w:val="clear" w:color="auto" w:fill="auto"/>
          </w:tcPr>
          <w:p w14:paraId="105E53C2" w14:textId="77777777" w:rsidR="00E676B5" w:rsidRPr="00E676B5" w:rsidRDefault="00E676B5" w:rsidP="00E676B5">
            <w:pPr>
              <w:pStyle w:val="NoSpacing"/>
              <w:spacing w:line="320" w:lineRule="exact"/>
              <w:jc w:val="right"/>
              <w:rPr>
                <w:rFonts w:ascii="AngsanaUPC" w:hAnsi="AngsanaUPC" w:cs="AngsanaUPC"/>
                <w:sz w:val="28"/>
              </w:rPr>
            </w:pPr>
          </w:p>
          <w:p w14:paraId="4F3B69CF" w14:textId="0DBFE1A4"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200.00</w:t>
            </w:r>
          </w:p>
        </w:tc>
        <w:tc>
          <w:tcPr>
            <w:tcW w:w="1080" w:type="dxa"/>
            <w:shd w:val="clear" w:color="auto" w:fill="auto"/>
          </w:tcPr>
          <w:p w14:paraId="154011D8" w14:textId="77777777" w:rsidR="00E676B5" w:rsidRPr="00E676B5" w:rsidRDefault="00E676B5" w:rsidP="00E676B5">
            <w:pPr>
              <w:pStyle w:val="NoSpacing"/>
              <w:spacing w:line="320" w:lineRule="exact"/>
              <w:jc w:val="right"/>
              <w:rPr>
                <w:rFonts w:ascii="AngsanaUPC" w:hAnsi="AngsanaUPC" w:cs="AngsanaUPC"/>
                <w:sz w:val="28"/>
              </w:rPr>
            </w:pPr>
          </w:p>
          <w:p w14:paraId="3556F787" w14:textId="55F946F6"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57242DBF" w14:textId="77777777" w:rsidR="00E676B5" w:rsidRPr="00E676B5" w:rsidRDefault="00E676B5" w:rsidP="00E676B5">
            <w:pPr>
              <w:pStyle w:val="NoSpacing"/>
              <w:spacing w:line="320" w:lineRule="exact"/>
              <w:jc w:val="right"/>
              <w:rPr>
                <w:rFonts w:ascii="AngsanaUPC" w:hAnsi="AngsanaUPC" w:cs="AngsanaUPC"/>
                <w:sz w:val="28"/>
              </w:rPr>
            </w:pPr>
          </w:p>
          <w:p w14:paraId="6462BAE6" w14:textId="21FBE52F"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57940C06" w14:textId="77777777" w:rsidR="00E676B5" w:rsidRPr="00E676B5" w:rsidRDefault="00E676B5" w:rsidP="00E676B5">
            <w:pPr>
              <w:pStyle w:val="NoSpacing"/>
              <w:spacing w:line="320" w:lineRule="exact"/>
              <w:jc w:val="right"/>
              <w:rPr>
                <w:rFonts w:ascii="AngsanaUPC" w:hAnsi="AngsanaUPC" w:cs="AngsanaUPC"/>
                <w:sz w:val="28"/>
              </w:rPr>
            </w:pPr>
          </w:p>
          <w:p w14:paraId="3AA906FC" w14:textId="659E14C0"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01" w:type="dxa"/>
            <w:shd w:val="clear" w:color="auto" w:fill="auto"/>
          </w:tcPr>
          <w:p w14:paraId="7C8EEA08" w14:textId="77777777" w:rsidR="00E676B5" w:rsidRPr="00E676B5" w:rsidRDefault="00E676B5" w:rsidP="00E676B5">
            <w:pPr>
              <w:pStyle w:val="NoSpacing"/>
              <w:spacing w:line="320" w:lineRule="exact"/>
              <w:jc w:val="right"/>
              <w:rPr>
                <w:rFonts w:ascii="AngsanaUPC" w:hAnsi="AngsanaUPC" w:cs="AngsanaUPC"/>
                <w:sz w:val="28"/>
              </w:rPr>
            </w:pPr>
          </w:p>
          <w:p w14:paraId="017DCDF0" w14:textId="11B51E69"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200.00</w:t>
            </w:r>
          </w:p>
        </w:tc>
        <w:tc>
          <w:tcPr>
            <w:tcW w:w="1440" w:type="dxa"/>
            <w:shd w:val="clear" w:color="auto" w:fill="auto"/>
          </w:tcPr>
          <w:p w14:paraId="6C5C4C07" w14:textId="77777777" w:rsidR="00E676B5" w:rsidRPr="00E676B5" w:rsidRDefault="00E676B5" w:rsidP="00E676B5">
            <w:pPr>
              <w:pStyle w:val="NoSpacing"/>
              <w:spacing w:line="320" w:lineRule="exact"/>
              <w:ind w:right="-107"/>
              <w:jc w:val="right"/>
              <w:rPr>
                <w:rFonts w:ascii="AngsanaUPC" w:hAnsi="AngsanaUPC" w:cs="AngsanaUPC"/>
                <w:sz w:val="28"/>
              </w:rPr>
            </w:pPr>
          </w:p>
          <w:p w14:paraId="5252223D" w14:textId="2BDD96FD"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8.97</w:t>
            </w:r>
          </w:p>
        </w:tc>
      </w:tr>
      <w:tr w:rsidR="00E676B5" w:rsidRPr="00AC1DFE" w14:paraId="0483FD2A" w14:textId="77777777" w:rsidTr="00E676B5">
        <w:tc>
          <w:tcPr>
            <w:tcW w:w="2877" w:type="dxa"/>
          </w:tcPr>
          <w:p w14:paraId="56FD48F0" w14:textId="022B349D" w:rsidR="00E676B5" w:rsidRPr="00AC1DFE" w:rsidRDefault="00E676B5" w:rsidP="00E676B5">
            <w:pPr>
              <w:pStyle w:val="NoSpacing"/>
              <w:ind w:left="246"/>
              <w:rPr>
                <w:rFonts w:asciiTheme="majorBidi" w:hAnsiTheme="majorBidi" w:cstheme="majorBidi"/>
                <w:sz w:val="28"/>
              </w:rPr>
            </w:pPr>
            <w:r w:rsidRPr="00AC1DFE">
              <w:rPr>
                <w:rFonts w:ascii="AngsanaUPC" w:hAnsi="AngsanaUPC" w:cs="AngsanaUPC"/>
                <w:sz w:val="28"/>
              </w:rPr>
              <w:t>Other current financial assets</w:t>
            </w:r>
          </w:p>
        </w:tc>
        <w:tc>
          <w:tcPr>
            <w:tcW w:w="810" w:type="dxa"/>
            <w:shd w:val="clear" w:color="auto" w:fill="auto"/>
          </w:tcPr>
          <w:p w14:paraId="4DE3F2F5" w14:textId="6EF637DB"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1080" w:type="dxa"/>
            <w:shd w:val="clear" w:color="auto" w:fill="auto"/>
          </w:tcPr>
          <w:p w14:paraId="3CEC7DB1" w14:textId="76C9C57D"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579EBD3A" w14:textId="35AA5335"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7FCE304F" w14:textId="6246E966"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16.17</w:t>
            </w:r>
          </w:p>
        </w:tc>
        <w:tc>
          <w:tcPr>
            <w:tcW w:w="801" w:type="dxa"/>
            <w:shd w:val="clear" w:color="auto" w:fill="auto"/>
          </w:tcPr>
          <w:p w14:paraId="24204987" w14:textId="5574E364"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16.17</w:t>
            </w:r>
          </w:p>
        </w:tc>
        <w:tc>
          <w:tcPr>
            <w:tcW w:w="1440" w:type="dxa"/>
            <w:shd w:val="clear" w:color="auto" w:fill="auto"/>
          </w:tcPr>
          <w:p w14:paraId="05B17938" w14:textId="00445E68"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w:t>
            </w:r>
          </w:p>
        </w:tc>
      </w:tr>
      <w:tr w:rsidR="00E676B5" w:rsidRPr="00AC1DFE" w14:paraId="7A42DAE2" w14:textId="77777777" w:rsidTr="00E676B5">
        <w:tc>
          <w:tcPr>
            <w:tcW w:w="2877" w:type="dxa"/>
          </w:tcPr>
          <w:p w14:paraId="5B433EE4" w14:textId="33F39C91" w:rsidR="00E676B5" w:rsidRPr="00AC1DFE" w:rsidRDefault="00E676B5" w:rsidP="00E676B5">
            <w:pPr>
              <w:pStyle w:val="NoSpacing"/>
              <w:ind w:left="246"/>
              <w:rPr>
                <w:rFonts w:ascii="AngsanaUPC" w:hAnsi="AngsanaUPC" w:cs="AngsanaUPC"/>
                <w:sz w:val="28"/>
              </w:rPr>
            </w:pPr>
            <w:r w:rsidRPr="00AC1DFE">
              <w:rPr>
                <w:rFonts w:asciiTheme="majorBidi" w:hAnsiTheme="majorBidi" w:cstheme="majorBidi"/>
                <w:sz w:val="28"/>
              </w:rPr>
              <w:t>Fixed deposit with obligations</w:t>
            </w:r>
          </w:p>
        </w:tc>
        <w:tc>
          <w:tcPr>
            <w:tcW w:w="810" w:type="dxa"/>
            <w:shd w:val="clear" w:color="auto" w:fill="auto"/>
          </w:tcPr>
          <w:p w14:paraId="3DD09648" w14:textId="75C6057D"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22.37</w:t>
            </w:r>
          </w:p>
        </w:tc>
        <w:tc>
          <w:tcPr>
            <w:tcW w:w="1080" w:type="dxa"/>
            <w:shd w:val="clear" w:color="auto" w:fill="auto"/>
          </w:tcPr>
          <w:p w14:paraId="06221FC0" w14:textId="0CAD01FF"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6628C930" w14:textId="76F61FAE"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45BB185E" w14:textId="0078E6BF"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01" w:type="dxa"/>
            <w:shd w:val="clear" w:color="auto" w:fill="auto"/>
          </w:tcPr>
          <w:p w14:paraId="35A2B780" w14:textId="567BEB6E"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22.37</w:t>
            </w:r>
          </w:p>
        </w:tc>
        <w:tc>
          <w:tcPr>
            <w:tcW w:w="1440" w:type="dxa"/>
            <w:shd w:val="clear" w:color="auto" w:fill="auto"/>
          </w:tcPr>
          <w:p w14:paraId="3E666BD0" w14:textId="0B440B3B"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0.30 - 1.10</w:t>
            </w:r>
          </w:p>
        </w:tc>
      </w:tr>
      <w:tr w:rsidR="00E676B5" w:rsidRPr="00AC1DFE" w14:paraId="5AF47B82" w14:textId="77777777" w:rsidTr="00E676B5">
        <w:tc>
          <w:tcPr>
            <w:tcW w:w="2877" w:type="dxa"/>
          </w:tcPr>
          <w:p w14:paraId="71D40583" w14:textId="1F0051D0" w:rsidR="00E676B5" w:rsidRPr="00AC1DFE" w:rsidRDefault="00E676B5" w:rsidP="00E676B5">
            <w:pPr>
              <w:pStyle w:val="NoSpacing"/>
              <w:ind w:left="246"/>
              <w:jc w:val="thaiDistribute"/>
              <w:rPr>
                <w:rFonts w:ascii="AngsanaUPC" w:hAnsi="AngsanaUPC" w:cs="AngsanaUPC"/>
                <w:sz w:val="28"/>
              </w:rPr>
            </w:pPr>
            <w:r w:rsidRPr="00AC1DFE">
              <w:rPr>
                <w:rFonts w:asciiTheme="majorBidi" w:hAnsiTheme="majorBidi" w:cstheme="majorBidi"/>
                <w:sz w:val="28"/>
              </w:rPr>
              <w:t>Total</w:t>
            </w:r>
          </w:p>
        </w:tc>
        <w:tc>
          <w:tcPr>
            <w:tcW w:w="810" w:type="dxa"/>
            <w:shd w:val="clear" w:color="auto" w:fill="auto"/>
          </w:tcPr>
          <w:p w14:paraId="6DE464B4" w14:textId="4C6F894F" w:rsidR="00E676B5" w:rsidRPr="00E676B5" w:rsidRDefault="00E676B5" w:rsidP="00E676B5">
            <w:pPr>
              <w:pStyle w:val="NoSpacing"/>
              <w:pBdr>
                <w:top w:val="single" w:sz="4" w:space="1" w:color="auto"/>
                <w:bottom w:val="single" w:sz="4" w:space="1" w:color="auto"/>
              </w:pBdr>
              <w:jc w:val="right"/>
              <w:rPr>
                <w:rFonts w:ascii="AngsanaUPC" w:hAnsi="AngsanaUPC" w:cs="AngsanaUPC"/>
                <w:sz w:val="28"/>
                <w:cs/>
              </w:rPr>
            </w:pPr>
            <w:r w:rsidRPr="00E676B5">
              <w:rPr>
                <w:rFonts w:ascii="AngsanaUPC" w:hAnsi="AngsanaUPC" w:cs="AngsanaUPC"/>
                <w:sz w:val="28"/>
              </w:rPr>
              <w:t>264.92</w:t>
            </w:r>
          </w:p>
        </w:tc>
        <w:tc>
          <w:tcPr>
            <w:tcW w:w="1080" w:type="dxa"/>
            <w:shd w:val="clear" w:color="auto" w:fill="auto"/>
          </w:tcPr>
          <w:p w14:paraId="6DF83FCE" w14:textId="6DF38259" w:rsidR="00E676B5" w:rsidRPr="00E676B5" w:rsidRDefault="00E676B5" w:rsidP="00E676B5">
            <w:pPr>
              <w:pStyle w:val="NoSpacing"/>
              <w:pBdr>
                <w:top w:val="single" w:sz="4" w:space="1" w:color="auto"/>
                <w:bottom w:val="single" w:sz="4" w:space="1" w:color="auto"/>
              </w:pBdr>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67B4A9C2" w14:textId="31DC8AB1" w:rsidR="00E676B5" w:rsidRPr="00E676B5" w:rsidRDefault="00E676B5" w:rsidP="00E676B5">
            <w:pPr>
              <w:pStyle w:val="NoSpacing"/>
              <w:pBdr>
                <w:top w:val="single" w:sz="4" w:space="1" w:color="auto"/>
                <w:bottom w:val="single" w:sz="4" w:space="1" w:color="auto"/>
              </w:pBdr>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18E17549" w14:textId="74C1739A" w:rsidR="00E676B5" w:rsidRPr="00E676B5" w:rsidRDefault="00E676B5" w:rsidP="00E676B5">
            <w:pPr>
              <w:pStyle w:val="NoSpacing"/>
              <w:pBdr>
                <w:top w:val="single" w:sz="4" w:space="1" w:color="auto"/>
                <w:bottom w:val="single" w:sz="4" w:space="1" w:color="auto"/>
              </w:pBdr>
              <w:jc w:val="right"/>
              <w:rPr>
                <w:rFonts w:ascii="AngsanaUPC" w:hAnsi="AngsanaUPC" w:cs="AngsanaUPC"/>
                <w:sz w:val="28"/>
              </w:rPr>
            </w:pPr>
            <w:r w:rsidRPr="00E676B5">
              <w:rPr>
                <w:rFonts w:ascii="AngsanaUPC" w:hAnsi="AngsanaUPC" w:cs="AngsanaUPC"/>
                <w:sz w:val="28"/>
              </w:rPr>
              <w:t>257.82</w:t>
            </w:r>
          </w:p>
        </w:tc>
        <w:tc>
          <w:tcPr>
            <w:tcW w:w="801" w:type="dxa"/>
            <w:shd w:val="clear" w:color="auto" w:fill="auto"/>
          </w:tcPr>
          <w:p w14:paraId="1C5D2406" w14:textId="3C7CC9D7" w:rsidR="00E676B5" w:rsidRPr="00E676B5" w:rsidRDefault="00E676B5" w:rsidP="00E676B5">
            <w:pPr>
              <w:pStyle w:val="NoSpacing"/>
              <w:pBdr>
                <w:top w:val="single" w:sz="4" w:space="1" w:color="auto"/>
                <w:bottom w:val="single" w:sz="4" w:space="1" w:color="auto"/>
              </w:pBdr>
              <w:jc w:val="right"/>
              <w:rPr>
                <w:rFonts w:ascii="AngsanaUPC" w:hAnsi="AngsanaUPC" w:cs="AngsanaUPC"/>
                <w:sz w:val="28"/>
              </w:rPr>
            </w:pPr>
            <w:r w:rsidRPr="00E676B5">
              <w:rPr>
                <w:rFonts w:ascii="AngsanaUPC" w:hAnsi="AngsanaUPC" w:cs="AngsanaUPC"/>
                <w:sz w:val="28"/>
              </w:rPr>
              <w:t>522.74</w:t>
            </w:r>
          </w:p>
        </w:tc>
        <w:tc>
          <w:tcPr>
            <w:tcW w:w="1440" w:type="dxa"/>
            <w:shd w:val="clear" w:color="auto" w:fill="auto"/>
          </w:tcPr>
          <w:p w14:paraId="3C3BBDFE" w14:textId="77777777" w:rsidR="00E676B5" w:rsidRPr="00E676B5" w:rsidRDefault="00E676B5" w:rsidP="00E676B5">
            <w:pPr>
              <w:pStyle w:val="NoSpacing"/>
              <w:jc w:val="center"/>
              <w:rPr>
                <w:rFonts w:ascii="AngsanaUPC" w:hAnsi="AngsanaUPC" w:cs="AngsanaUPC"/>
                <w:sz w:val="28"/>
              </w:rPr>
            </w:pPr>
          </w:p>
        </w:tc>
      </w:tr>
      <w:tr w:rsidR="00E676B5" w:rsidRPr="00AC1DFE" w14:paraId="432F5C87" w14:textId="77777777" w:rsidTr="00E676B5">
        <w:tc>
          <w:tcPr>
            <w:tcW w:w="2877" w:type="dxa"/>
          </w:tcPr>
          <w:p w14:paraId="703319F1" w14:textId="136AC477" w:rsidR="00E676B5" w:rsidRPr="00AC1DFE" w:rsidRDefault="00E676B5" w:rsidP="00E676B5">
            <w:pPr>
              <w:pStyle w:val="NoSpacing"/>
              <w:jc w:val="thaiDistribute"/>
              <w:rPr>
                <w:rFonts w:ascii="AngsanaUPC" w:hAnsi="AngsanaUPC" w:cs="AngsanaUPC"/>
                <w:sz w:val="28"/>
              </w:rPr>
            </w:pPr>
            <w:r w:rsidRPr="00AC1DFE">
              <w:rPr>
                <w:rFonts w:asciiTheme="majorBidi" w:hAnsiTheme="majorBidi" w:cstheme="majorBidi"/>
                <w:sz w:val="28"/>
              </w:rPr>
              <w:t>Financial liabilities</w:t>
            </w:r>
          </w:p>
        </w:tc>
        <w:tc>
          <w:tcPr>
            <w:tcW w:w="810" w:type="dxa"/>
            <w:shd w:val="clear" w:color="auto" w:fill="auto"/>
          </w:tcPr>
          <w:p w14:paraId="73772C15" w14:textId="77777777" w:rsidR="00E676B5" w:rsidRPr="00E676B5" w:rsidRDefault="00E676B5" w:rsidP="00E676B5">
            <w:pPr>
              <w:pStyle w:val="NoSpacing"/>
              <w:jc w:val="right"/>
              <w:rPr>
                <w:rFonts w:ascii="AngsanaUPC" w:hAnsi="AngsanaUPC" w:cs="AngsanaUPC"/>
                <w:sz w:val="28"/>
                <w:cs/>
              </w:rPr>
            </w:pPr>
          </w:p>
        </w:tc>
        <w:tc>
          <w:tcPr>
            <w:tcW w:w="1080" w:type="dxa"/>
            <w:shd w:val="clear" w:color="auto" w:fill="auto"/>
          </w:tcPr>
          <w:p w14:paraId="3DE31372" w14:textId="77777777" w:rsidR="00E676B5" w:rsidRPr="00E676B5" w:rsidRDefault="00E676B5" w:rsidP="00E676B5">
            <w:pPr>
              <w:pStyle w:val="NoSpacing"/>
              <w:jc w:val="right"/>
              <w:rPr>
                <w:rFonts w:ascii="AngsanaUPC" w:hAnsi="AngsanaUPC" w:cs="AngsanaUPC"/>
                <w:sz w:val="28"/>
                <w:cs/>
              </w:rPr>
            </w:pPr>
          </w:p>
        </w:tc>
        <w:tc>
          <w:tcPr>
            <w:tcW w:w="990" w:type="dxa"/>
            <w:shd w:val="clear" w:color="auto" w:fill="auto"/>
          </w:tcPr>
          <w:p w14:paraId="4B6DD2F5" w14:textId="77777777" w:rsidR="00E676B5" w:rsidRPr="00E676B5" w:rsidRDefault="00E676B5" w:rsidP="00E676B5">
            <w:pPr>
              <w:pStyle w:val="NoSpacing"/>
              <w:jc w:val="right"/>
              <w:rPr>
                <w:rFonts w:ascii="AngsanaUPC" w:hAnsi="AngsanaUPC" w:cs="AngsanaUPC"/>
                <w:sz w:val="28"/>
              </w:rPr>
            </w:pPr>
          </w:p>
        </w:tc>
        <w:tc>
          <w:tcPr>
            <w:tcW w:w="819" w:type="dxa"/>
            <w:shd w:val="clear" w:color="auto" w:fill="auto"/>
          </w:tcPr>
          <w:p w14:paraId="4F42D2FA" w14:textId="77777777" w:rsidR="00E676B5" w:rsidRPr="00E676B5" w:rsidRDefault="00E676B5" w:rsidP="00E676B5">
            <w:pPr>
              <w:pStyle w:val="NoSpacing"/>
              <w:jc w:val="right"/>
              <w:rPr>
                <w:rFonts w:ascii="AngsanaUPC" w:hAnsi="AngsanaUPC" w:cs="AngsanaUPC"/>
                <w:sz w:val="28"/>
              </w:rPr>
            </w:pPr>
          </w:p>
        </w:tc>
        <w:tc>
          <w:tcPr>
            <w:tcW w:w="801" w:type="dxa"/>
            <w:shd w:val="clear" w:color="auto" w:fill="auto"/>
          </w:tcPr>
          <w:p w14:paraId="51A48FB8" w14:textId="77777777" w:rsidR="00E676B5" w:rsidRPr="00E676B5" w:rsidRDefault="00E676B5" w:rsidP="00E676B5">
            <w:pPr>
              <w:pStyle w:val="NoSpacing"/>
              <w:jc w:val="right"/>
              <w:rPr>
                <w:rFonts w:ascii="AngsanaUPC" w:hAnsi="AngsanaUPC" w:cs="AngsanaUPC"/>
                <w:sz w:val="28"/>
              </w:rPr>
            </w:pPr>
          </w:p>
        </w:tc>
        <w:tc>
          <w:tcPr>
            <w:tcW w:w="1440" w:type="dxa"/>
            <w:shd w:val="clear" w:color="auto" w:fill="auto"/>
          </w:tcPr>
          <w:p w14:paraId="312A69F3" w14:textId="77777777" w:rsidR="00E676B5" w:rsidRPr="00E676B5" w:rsidRDefault="00E676B5" w:rsidP="00E676B5">
            <w:pPr>
              <w:pStyle w:val="NoSpacing"/>
              <w:jc w:val="center"/>
              <w:rPr>
                <w:rFonts w:ascii="AngsanaUPC" w:hAnsi="AngsanaUPC" w:cs="AngsanaUPC"/>
                <w:sz w:val="28"/>
              </w:rPr>
            </w:pPr>
          </w:p>
        </w:tc>
      </w:tr>
      <w:tr w:rsidR="00E676B5" w:rsidRPr="00AC1DFE" w14:paraId="60074233" w14:textId="77777777" w:rsidTr="00E676B5">
        <w:tc>
          <w:tcPr>
            <w:tcW w:w="2877" w:type="dxa"/>
          </w:tcPr>
          <w:p w14:paraId="0AFD8B4D" w14:textId="11A42E87" w:rsidR="00E676B5" w:rsidRPr="00AC1DFE" w:rsidRDefault="00E676B5" w:rsidP="00E676B5">
            <w:pPr>
              <w:pStyle w:val="NoSpacing"/>
              <w:ind w:left="246"/>
              <w:jc w:val="thaiDistribute"/>
              <w:rPr>
                <w:rFonts w:ascii="AngsanaUPC" w:hAnsi="AngsanaUPC" w:cs="AngsanaUPC"/>
                <w:sz w:val="28"/>
              </w:rPr>
            </w:pPr>
            <w:r w:rsidRPr="00AC1DFE">
              <w:rPr>
                <w:rFonts w:asciiTheme="majorBidi" w:hAnsiTheme="majorBidi" w:cstheme="majorBidi"/>
                <w:sz w:val="28"/>
              </w:rPr>
              <w:t>Trade and other current payables</w:t>
            </w:r>
          </w:p>
        </w:tc>
        <w:tc>
          <w:tcPr>
            <w:tcW w:w="810" w:type="dxa"/>
            <w:shd w:val="clear" w:color="auto" w:fill="auto"/>
          </w:tcPr>
          <w:p w14:paraId="3BD5BDCC" w14:textId="45E5335D"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1080" w:type="dxa"/>
            <w:shd w:val="clear" w:color="auto" w:fill="auto"/>
          </w:tcPr>
          <w:p w14:paraId="11DF1720" w14:textId="13E449B2"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3686DC33" w14:textId="6F77AB1C"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6EBA657E" w14:textId="6FB8B01B"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22.50</w:t>
            </w:r>
          </w:p>
        </w:tc>
        <w:tc>
          <w:tcPr>
            <w:tcW w:w="801" w:type="dxa"/>
            <w:shd w:val="clear" w:color="auto" w:fill="auto"/>
          </w:tcPr>
          <w:p w14:paraId="7FD49239" w14:textId="556125CE"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22.50</w:t>
            </w:r>
          </w:p>
        </w:tc>
        <w:tc>
          <w:tcPr>
            <w:tcW w:w="1440" w:type="dxa"/>
            <w:shd w:val="clear" w:color="auto" w:fill="auto"/>
          </w:tcPr>
          <w:p w14:paraId="18FA93DD" w14:textId="55963082"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w:t>
            </w:r>
          </w:p>
        </w:tc>
      </w:tr>
      <w:tr w:rsidR="00E676B5" w:rsidRPr="00AC1DFE" w14:paraId="2ACC9C1C" w14:textId="77777777" w:rsidTr="00E676B5">
        <w:tc>
          <w:tcPr>
            <w:tcW w:w="2877" w:type="dxa"/>
          </w:tcPr>
          <w:p w14:paraId="11839238" w14:textId="073321BE" w:rsidR="00E676B5" w:rsidRPr="00AC1DFE" w:rsidRDefault="00E676B5" w:rsidP="00E676B5">
            <w:pPr>
              <w:pStyle w:val="NoSpacing"/>
              <w:ind w:left="246"/>
              <w:jc w:val="thaiDistribute"/>
              <w:rPr>
                <w:rFonts w:ascii="AngsanaUPC" w:hAnsi="AngsanaUPC" w:cs="AngsanaUPC"/>
                <w:sz w:val="28"/>
              </w:rPr>
            </w:pPr>
            <w:r w:rsidRPr="00AC1DFE">
              <w:rPr>
                <w:rFonts w:asciiTheme="majorBidi" w:hAnsiTheme="majorBidi" w:cstheme="majorBidi"/>
                <w:sz w:val="28"/>
              </w:rPr>
              <w:t>Lease liabilities</w:t>
            </w:r>
          </w:p>
        </w:tc>
        <w:tc>
          <w:tcPr>
            <w:tcW w:w="810" w:type="dxa"/>
            <w:shd w:val="clear" w:color="auto" w:fill="auto"/>
          </w:tcPr>
          <w:p w14:paraId="7F8D3333" w14:textId="7DCFCCA1"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6.29</w:t>
            </w:r>
          </w:p>
        </w:tc>
        <w:tc>
          <w:tcPr>
            <w:tcW w:w="1080" w:type="dxa"/>
            <w:shd w:val="clear" w:color="auto" w:fill="auto"/>
          </w:tcPr>
          <w:p w14:paraId="66F228F5" w14:textId="27EA41CA"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8.48</w:t>
            </w:r>
          </w:p>
        </w:tc>
        <w:tc>
          <w:tcPr>
            <w:tcW w:w="990" w:type="dxa"/>
            <w:shd w:val="clear" w:color="auto" w:fill="auto"/>
          </w:tcPr>
          <w:p w14:paraId="731A1B8A" w14:textId="60EA9B40"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4B9F637C" w14:textId="2352E149"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01" w:type="dxa"/>
            <w:shd w:val="clear" w:color="auto" w:fill="auto"/>
          </w:tcPr>
          <w:p w14:paraId="3CB86AAF" w14:textId="3D996ABD"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14.77</w:t>
            </w:r>
          </w:p>
        </w:tc>
        <w:tc>
          <w:tcPr>
            <w:tcW w:w="1440" w:type="dxa"/>
            <w:shd w:val="clear" w:color="auto" w:fill="auto"/>
          </w:tcPr>
          <w:p w14:paraId="09E17EDD" w14:textId="41A0977F"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4.65 - 5.75</w:t>
            </w:r>
          </w:p>
        </w:tc>
      </w:tr>
      <w:tr w:rsidR="00E676B5" w:rsidRPr="00AC1DFE" w14:paraId="521DFC95" w14:textId="77777777" w:rsidTr="00E676B5">
        <w:tc>
          <w:tcPr>
            <w:tcW w:w="2877" w:type="dxa"/>
          </w:tcPr>
          <w:p w14:paraId="068D9E04" w14:textId="1BF39B9B" w:rsidR="00E676B5" w:rsidRPr="00AC1DFE" w:rsidRDefault="00E676B5" w:rsidP="00E676B5">
            <w:pPr>
              <w:pStyle w:val="NoSpacing"/>
              <w:ind w:left="246"/>
              <w:jc w:val="thaiDistribute"/>
              <w:rPr>
                <w:rFonts w:ascii="AngsanaUPC" w:hAnsi="AngsanaUPC" w:cs="AngsanaUPC"/>
                <w:sz w:val="28"/>
              </w:rPr>
            </w:pPr>
            <w:r w:rsidRPr="00AC1DFE">
              <w:rPr>
                <w:rFonts w:asciiTheme="majorBidi" w:hAnsiTheme="majorBidi" w:cstheme="majorBidi"/>
                <w:sz w:val="28"/>
              </w:rPr>
              <w:t>Debentures</w:t>
            </w:r>
          </w:p>
        </w:tc>
        <w:tc>
          <w:tcPr>
            <w:tcW w:w="810" w:type="dxa"/>
            <w:shd w:val="clear" w:color="auto" w:fill="auto"/>
          </w:tcPr>
          <w:p w14:paraId="01F3A9A4" w14:textId="48E0BDE0"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118.57</w:t>
            </w:r>
          </w:p>
        </w:tc>
        <w:tc>
          <w:tcPr>
            <w:tcW w:w="1080" w:type="dxa"/>
            <w:shd w:val="clear" w:color="auto" w:fill="auto"/>
          </w:tcPr>
          <w:p w14:paraId="7BBFB62A" w14:textId="70E112F0"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w:t>
            </w:r>
          </w:p>
        </w:tc>
        <w:tc>
          <w:tcPr>
            <w:tcW w:w="990" w:type="dxa"/>
            <w:shd w:val="clear" w:color="auto" w:fill="auto"/>
          </w:tcPr>
          <w:p w14:paraId="04BC754E" w14:textId="05A075DB"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4CECE81C" w14:textId="77D5FEFD"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01" w:type="dxa"/>
            <w:shd w:val="clear" w:color="auto" w:fill="auto"/>
          </w:tcPr>
          <w:p w14:paraId="37914B8B" w14:textId="67A42519"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118.57</w:t>
            </w:r>
          </w:p>
        </w:tc>
        <w:tc>
          <w:tcPr>
            <w:tcW w:w="1440" w:type="dxa"/>
            <w:shd w:val="clear" w:color="auto" w:fill="auto"/>
          </w:tcPr>
          <w:p w14:paraId="5C0BF760" w14:textId="1F300D38"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7.50</w:t>
            </w:r>
          </w:p>
        </w:tc>
      </w:tr>
      <w:tr w:rsidR="00E676B5" w:rsidRPr="00AC1DFE" w14:paraId="78348ED0" w14:textId="77777777" w:rsidTr="00E676B5">
        <w:tc>
          <w:tcPr>
            <w:tcW w:w="2877" w:type="dxa"/>
          </w:tcPr>
          <w:p w14:paraId="4666354A" w14:textId="2164E998" w:rsidR="00E676B5" w:rsidRPr="00AC1DFE" w:rsidRDefault="00E676B5" w:rsidP="00E676B5">
            <w:pPr>
              <w:pStyle w:val="NoSpacing"/>
              <w:ind w:left="246"/>
              <w:jc w:val="thaiDistribute"/>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810" w:type="dxa"/>
            <w:shd w:val="clear" w:color="auto" w:fill="auto"/>
          </w:tcPr>
          <w:p w14:paraId="1177EEB8" w14:textId="77777777" w:rsidR="00E676B5" w:rsidRPr="00E676B5" w:rsidRDefault="00E676B5" w:rsidP="00E676B5">
            <w:pPr>
              <w:pStyle w:val="NoSpacing"/>
              <w:spacing w:line="320" w:lineRule="exact"/>
              <w:jc w:val="right"/>
              <w:rPr>
                <w:rFonts w:ascii="AngsanaUPC" w:hAnsi="AngsanaUPC" w:cs="AngsanaUPC"/>
                <w:sz w:val="28"/>
              </w:rPr>
            </w:pPr>
          </w:p>
          <w:p w14:paraId="5A173578" w14:textId="410DC65C"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10.70</w:t>
            </w:r>
          </w:p>
        </w:tc>
        <w:tc>
          <w:tcPr>
            <w:tcW w:w="1080" w:type="dxa"/>
            <w:shd w:val="clear" w:color="auto" w:fill="auto"/>
          </w:tcPr>
          <w:p w14:paraId="487F9622" w14:textId="77777777" w:rsidR="00E676B5" w:rsidRPr="00E676B5" w:rsidRDefault="00E676B5" w:rsidP="00E676B5">
            <w:pPr>
              <w:pStyle w:val="NoSpacing"/>
              <w:spacing w:line="320" w:lineRule="exact"/>
              <w:jc w:val="right"/>
              <w:rPr>
                <w:rFonts w:ascii="AngsanaUPC" w:hAnsi="AngsanaUPC" w:cs="AngsanaUPC"/>
                <w:sz w:val="28"/>
              </w:rPr>
            </w:pPr>
          </w:p>
          <w:p w14:paraId="476B116A" w14:textId="61AF609B" w:rsidR="00E676B5" w:rsidRPr="00E676B5" w:rsidRDefault="00E676B5" w:rsidP="00E676B5">
            <w:pPr>
              <w:pStyle w:val="NoSpacing"/>
              <w:jc w:val="right"/>
              <w:rPr>
                <w:rFonts w:ascii="AngsanaUPC" w:hAnsi="AngsanaUPC" w:cs="AngsanaUPC"/>
                <w:sz w:val="28"/>
                <w:cs/>
              </w:rPr>
            </w:pPr>
            <w:r w:rsidRPr="00E676B5">
              <w:rPr>
                <w:rFonts w:ascii="AngsanaUPC" w:hAnsi="AngsanaUPC" w:cs="AngsanaUPC"/>
                <w:sz w:val="28"/>
              </w:rPr>
              <w:t>14.75</w:t>
            </w:r>
          </w:p>
        </w:tc>
        <w:tc>
          <w:tcPr>
            <w:tcW w:w="990" w:type="dxa"/>
            <w:shd w:val="clear" w:color="auto" w:fill="auto"/>
          </w:tcPr>
          <w:p w14:paraId="2019F460" w14:textId="77777777" w:rsidR="00E676B5" w:rsidRPr="00E676B5" w:rsidRDefault="00E676B5" w:rsidP="00E676B5">
            <w:pPr>
              <w:pStyle w:val="NoSpacing"/>
              <w:spacing w:line="320" w:lineRule="exact"/>
              <w:jc w:val="right"/>
              <w:rPr>
                <w:rFonts w:ascii="AngsanaUPC" w:hAnsi="AngsanaUPC" w:cs="AngsanaUPC"/>
                <w:sz w:val="28"/>
              </w:rPr>
            </w:pPr>
          </w:p>
          <w:p w14:paraId="7187DAA8" w14:textId="1EC0C717"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64A28A61" w14:textId="77777777" w:rsidR="00E676B5" w:rsidRPr="00E676B5" w:rsidRDefault="00E676B5" w:rsidP="00E676B5">
            <w:pPr>
              <w:pStyle w:val="NoSpacing"/>
              <w:spacing w:line="320" w:lineRule="exact"/>
              <w:jc w:val="right"/>
              <w:rPr>
                <w:rFonts w:ascii="AngsanaUPC" w:hAnsi="AngsanaUPC" w:cs="AngsanaUPC"/>
                <w:sz w:val="28"/>
              </w:rPr>
            </w:pPr>
          </w:p>
          <w:p w14:paraId="03DC665B" w14:textId="4AA3A0F3"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w:t>
            </w:r>
          </w:p>
        </w:tc>
        <w:tc>
          <w:tcPr>
            <w:tcW w:w="801" w:type="dxa"/>
            <w:shd w:val="clear" w:color="auto" w:fill="auto"/>
          </w:tcPr>
          <w:p w14:paraId="026271D5" w14:textId="77777777" w:rsidR="00E676B5" w:rsidRPr="00E676B5" w:rsidRDefault="00E676B5" w:rsidP="00E676B5">
            <w:pPr>
              <w:pStyle w:val="NoSpacing"/>
              <w:spacing w:line="320" w:lineRule="exact"/>
              <w:jc w:val="right"/>
              <w:rPr>
                <w:rFonts w:ascii="AngsanaUPC" w:hAnsi="AngsanaUPC" w:cs="AngsanaUPC"/>
                <w:sz w:val="28"/>
              </w:rPr>
            </w:pPr>
          </w:p>
          <w:p w14:paraId="394F6655" w14:textId="15B5ACE8" w:rsidR="00E676B5" w:rsidRPr="00E676B5" w:rsidRDefault="00E676B5" w:rsidP="00E676B5">
            <w:pPr>
              <w:pStyle w:val="NoSpacing"/>
              <w:jc w:val="right"/>
              <w:rPr>
                <w:rFonts w:ascii="AngsanaUPC" w:hAnsi="AngsanaUPC" w:cs="AngsanaUPC"/>
                <w:sz w:val="28"/>
              </w:rPr>
            </w:pPr>
            <w:r w:rsidRPr="00E676B5">
              <w:rPr>
                <w:rFonts w:ascii="AngsanaUPC" w:hAnsi="AngsanaUPC" w:cs="AngsanaUPC"/>
                <w:sz w:val="28"/>
              </w:rPr>
              <w:t>25.45</w:t>
            </w:r>
          </w:p>
        </w:tc>
        <w:tc>
          <w:tcPr>
            <w:tcW w:w="1440" w:type="dxa"/>
            <w:shd w:val="clear" w:color="auto" w:fill="auto"/>
          </w:tcPr>
          <w:p w14:paraId="75B7006B" w14:textId="77777777" w:rsidR="00E676B5" w:rsidRPr="00E676B5" w:rsidRDefault="00E676B5" w:rsidP="00E676B5">
            <w:pPr>
              <w:pStyle w:val="NoSpacing"/>
              <w:spacing w:line="320" w:lineRule="exact"/>
              <w:ind w:right="-107"/>
              <w:jc w:val="right"/>
              <w:rPr>
                <w:rFonts w:ascii="AngsanaUPC" w:hAnsi="AngsanaUPC" w:cs="AngsanaUPC"/>
                <w:sz w:val="28"/>
              </w:rPr>
            </w:pPr>
          </w:p>
          <w:p w14:paraId="3615AA57" w14:textId="08980C4D" w:rsidR="00E676B5" w:rsidRPr="00E676B5" w:rsidRDefault="00E676B5" w:rsidP="00E676B5">
            <w:pPr>
              <w:pStyle w:val="NoSpacing"/>
              <w:jc w:val="center"/>
              <w:rPr>
                <w:rFonts w:ascii="AngsanaUPC" w:hAnsi="AngsanaUPC" w:cs="AngsanaUPC"/>
                <w:sz w:val="28"/>
              </w:rPr>
            </w:pPr>
            <w:r w:rsidRPr="00E676B5">
              <w:rPr>
                <w:rFonts w:ascii="AngsanaUPC" w:hAnsi="AngsanaUPC" w:cs="AngsanaUPC"/>
                <w:sz w:val="28"/>
              </w:rPr>
              <w:t>2.00-MLR</w:t>
            </w:r>
          </w:p>
        </w:tc>
      </w:tr>
      <w:tr w:rsidR="00E676B5" w:rsidRPr="00AC1DFE" w14:paraId="531B4F5F" w14:textId="77777777" w:rsidTr="00E676B5">
        <w:tc>
          <w:tcPr>
            <w:tcW w:w="2877" w:type="dxa"/>
          </w:tcPr>
          <w:p w14:paraId="636FD0BF" w14:textId="3D533A1B" w:rsidR="00E676B5" w:rsidRPr="00AC1DFE" w:rsidRDefault="00E676B5" w:rsidP="00E676B5">
            <w:pPr>
              <w:pStyle w:val="NoSpacing"/>
              <w:ind w:left="246"/>
              <w:jc w:val="thaiDistribute"/>
              <w:rPr>
                <w:rFonts w:ascii="AngsanaUPC" w:hAnsi="AngsanaUPC" w:cs="AngsanaUPC"/>
                <w:sz w:val="28"/>
              </w:rPr>
            </w:pPr>
            <w:r w:rsidRPr="00AC1DFE">
              <w:rPr>
                <w:rFonts w:asciiTheme="majorBidi" w:hAnsiTheme="majorBidi" w:cstheme="majorBidi"/>
                <w:sz w:val="28"/>
              </w:rPr>
              <w:t>Total</w:t>
            </w:r>
          </w:p>
        </w:tc>
        <w:tc>
          <w:tcPr>
            <w:tcW w:w="810" w:type="dxa"/>
            <w:shd w:val="clear" w:color="auto" w:fill="auto"/>
          </w:tcPr>
          <w:p w14:paraId="53A80973" w14:textId="4C1C8A2A" w:rsidR="00E676B5" w:rsidRPr="00E676B5" w:rsidRDefault="00E676B5" w:rsidP="00E676B5">
            <w:pPr>
              <w:pStyle w:val="NoSpacing"/>
              <w:pBdr>
                <w:top w:val="single" w:sz="4" w:space="1" w:color="auto"/>
                <w:bottom w:val="single" w:sz="4" w:space="1" w:color="auto"/>
              </w:pBdr>
              <w:jc w:val="right"/>
              <w:rPr>
                <w:rFonts w:ascii="AngsanaUPC" w:hAnsi="AngsanaUPC" w:cs="AngsanaUPC"/>
                <w:sz w:val="28"/>
                <w:cs/>
              </w:rPr>
            </w:pPr>
            <w:r w:rsidRPr="00E676B5">
              <w:rPr>
                <w:rFonts w:ascii="AngsanaUPC" w:hAnsi="AngsanaUPC" w:cs="AngsanaUPC"/>
                <w:sz w:val="28"/>
              </w:rPr>
              <w:t>135.56</w:t>
            </w:r>
          </w:p>
        </w:tc>
        <w:tc>
          <w:tcPr>
            <w:tcW w:w="1080" w:type="dxa"/>
            <w:shd w:val="clear" w:color="auto" w:fill="auto"/>
          </w:tcPr>
          <w:p w14:paraId="707F675A" w14:textId="7DED3CD4" w:rsidR="00E676B5" w:rsidRPr="00E676B5" w:rsidRDefault="00E676B5" w:rsidP="00E676B5">
            <w:pPr>
              <w:pStyle w:val="NoSpacing"/>
              <w:pBdr>
                <w:top w:val="single" w:sz="4" w:space="1" w:color="auto"/>
                <w:bottom w:val="single" w:sz="4" w:space="1" w:color="auto"/>
              </w:pBdr>
              <w:jc w:val="right"/>
              <w:rPr>
                <w:rFonts w:ascii="AngsanaUPC" w:hAnsi="AngsanaUPC" w:cs="AngsanaUPC"/>
                <w:sz w:val="28"/>
                <w:cs/>
              </w:rPr>
            </w:pPr>
            <w:r w:rsidRPr="00E676B5">
              <w:rPr>
                <w:rFonts w:ascii="AngsanaUPC" w:hAnsi="AngsanaUPC" w:cs="AngsanaUPC"/>
                <w:sz w:val="28"/>
              </w:rPr>
              <w:t>23.23</w:t>
            </w:r>
          </w:p>
        </w:tc>
        <w:tc>
          <w:tcPr>
            <w:tcW w:w="990" w:type="dxa"/>
            <w:shd w:val="clear" w:color="auto" w:fill="auto"/>
          </w:tcPr>
          <w:p w14:paraId="62ACDB15" w14:textId="11438D7A" w:rsidR="00E676B5" w:rsidRPr="00E676B5" w:rsidRDefault="00E676B5" w:rsidP="00E676B5">
            <w:pPr>
              <w:pStyle w:val="NoSpacing"/>
              <w:pBdr>
                <w:top w:val="single" w:sz="4" w:space="1" w:color="auto"/>
                <w:bottom w:val="single" w:sz="4" w:space="1" w:color="auto"/>
              </w:pBdr>
              <w:jc w:val="right"/>
              <w:rPr>
                <w:rFonts w:ascii="AngsanaUPC" w:hAnsi="AngsanaUPC" w:cs="AngsanaUPC"/>
                <w:sz w:val="28"/>
              </w:rPr>
            </w:pPr>
            <w:r w:rsidRPr="00E676B5">
              <w:rPr>
                <w:rFonts w:ascii="AngsanaUPC" w:hAnsi="AngsanaUPC" w:cs="AngsanaUPC"/>
                <w:sz w:val="28"/>
              </w:rPr>
              <w:t>-</w:t>
            </w:r>
          </w:p>
        </w:tc>
        <w:tc>
          <w:tcPr>
            <w:tcW w:w="819" w:type="dxa"/>
            <w:shd w:val="clear" w:color="auto" w:fill="auto"/>
          </w:tcPr>
          <w:p w14:paraId="1C5DAA58" w14:textId="6797298E" w:rsidR="00E676B5" w:rsidRPr="00E676B5" w:rsidRDefault="00E676B5" w:rsidP="00E676B5">
            <w:pPr>
              <w:pStyle w:val="NoSpacing"/>
              <w:pBdr>
                <w:top w:val="single" w:sz="4" w:space="1" w:color="auto"/>
                <w:bottom w:val="single" w:sz="4" w:space="1" w:color="auto"/>
              </w:pBdr>
              <w:jc w:val="right"/>
              <w:rPr>
                <w:rFonts w:ascii="AngsanaUPC" w:hAnsi="AngsanaUPC" w:cs="AngsanaUPC"/>
                <w:sz w:val="28"/>
              </w:rPr>
            </w:pPr>
            <w:r w:rsidRPr="00E676B5">
              <w:rPr>
                <w:rFonts w:ascii="AngsanaUPC" w:hAnsi="AngsanaUPC" w:cs="AngsanaUPC"/>
                <w:sz w:val="28"/>
              </w:rPr>
              <w:t>22.50</w:t>
            </w:r>
          </w:p>
        </w:tc>
        <w:tc>
          <w:tcPr>
            <w:tcW w:w="801" w:type="dxa"/>
            <w:shd w:val="clear" w:color="auto" w:fill="auto"/>
          </w:tcPr>
          <w:p w14:paraId="505CB328" w14:textId="2D221B2E" w:rsidR="00E676B5" w:rsidRPr="00E676B5" w:rsidRDefault="00E676B5" w:rsidP="00E676B5">
            <w:pPr>
              <w:pStyle w:val="NoSpacing"/>
              <w:pBdr>
                <w:top w:val="single" w:sz="4" w:space="1" w:color="auto"/>
                <w:bottom w:val="single" w:sz="4" w:space="1" w:color="auto"/>
              </w:pBdr>
              <w:jc w:val="right"/>
              <w:rPr>
                <w:rFonts w:ascii="AngsanaUPC" w:hAnsi="AngsanaUPC" w:cs="AngsanaUPC"/>
                <w:sz w:val="28"/>
              </w:rPr>
            </w:pPr>
            <w:r w:rsidRPr="00E676B5">
              <w:rPr>
                <w:rFonts w:ascii="AngsanaUPC" w:hAnsi="AngsanaUPC" w:cs="AngsanaUPC"/>
                <w:sz w:val="28"/>
              </w:rPr>
              <w:t>181.29</w:t>
            </w:r>
          </w:p>
        </w:tc>
        <w:tc>
          <w:tcPr>
            <w:tcW w:w="1440" w:type="dxa"/>
            <w:shd w:val="clear" w:color="auto" w:fill="auto"/>
          </w:tcPr>
          <w:p w14:paraId="0F51E06C" w14:textId="77777777" w:rsidR="00E676B5" w:rsidRPr="00E676B5" w:rsidRDefault="00E676B5" w:rsidP="00E676B5">
            <w:pPr>
              <w:pStyle w:val="NoSpacing"/>
              <w:jc w:val="center"/>
              <w:rPr>
                <w:rFonts w:ascii="AngsanaUPC" w:hAnsi="AngsanaUPC" w:cs="AngsanaUPC"/>
                <w:sz w:val="28"/>
              </w:rPr>
            </w:pPr>
          </w:p>
        </w:tc>
      </w:tr>
    </w:tbl>
    <w:p w14:paraId="0EDD9848" w14:textId="46B24638" w:rsidR="001C525B" w:rsidRDefault="008F60C9" w:rsidP="00116AF7">
      <w:pPr>
        <w:pStyle w:val="NoSpacing"/>
        <w:numPr>
          <w:ilvl w:val="0"/>
          <w:numId w:val="24"/>
        </w:numPr>
        <w:spacing w:after="120"/>
        <w:ind w:left="993" w:hanging="567"/>
        <w:jc w:val="thaiDistribute"/>
        <w:rPr>
          <w:rFonts w:asciiTheme="majorBidi" w:hAnsiTheme="majorBidi" w:cstheme="majorBidi"/>
          <w:sz w:val="28"/>
        </w:rPr>
      </w:pPr>
      <w:r w:rsidRPr="00AC1DFE">
        <w:rPr>
          <w:rFonts w:asciiTheme="majorBidi" w:hAnsiTheme="majorBidi" w:cstheme="majorBidi"/>
          <w:sz w:val="28"/>
        </w:rPr>
        <w:t>Credit risk</w:t>
      </w:r>
    </w:p>
    <w:p w14:paraId="4F8B7752" w14:textId="31981EBD" w:rsidR="00D35E34" w:rsidRDefault="00D35E34" w:rsidP="008D373A">
      <w:pPr>
        <w:pStyle w:val="NoSpacing"/>
        <w:spacing w:after="120"/>
        <w:ind w:left="993"/>
        <w:jc w:val="both"/>
        <w:rPr>
          <w:rFonts w:asciiTheme="majorBidi" w:hAnsiTheme="majorBidi" w:cstheme="majorBidi"/>
          <w:sz w:val="28"/>
        </w:rPr>
      </w:pPr>
      <w:r w:rsidRPr="00AC1DFE">
        <w:rPr>
          <w:rFonts w:asciiTheme="majorBidi" w:hAnsiTheme="majorBidi" w:cstheme="majorBidi"/>
          <w:sz w:val="28"/>
        </w:rPr>
        <w:t>Credit risk derives from failure by counter parties to discharge their obligations relating in financial loss to the Group's. The Company's management has carefully managed the business and adopted the accounting policy of income recognition on the percentage of work completion and assignment. The management has adopted the policy to deal with creditworthy counterparties by determining the amount of credit line providing and provided allowance for expected credit losses derived from credit risk.</w:t>
      </w:r>
    </w:p>
    <w:p w14:paraId="32300053" w14:textId="77777777" w:rsidR="005073AA" w:rsidRDefault="005073AA" w:rsidP="008D373A">
      <w:pPr>
        <w:pStyle w:val="NoSpacing"/>
        <w:spacing w:after="120"/>
        <w:ind w:left="993"/>
        <w:jc w:val="both"/>
        <w:rPr>
          <w:rFonts w:asciiTheme="majorBidi" w:hAnsiTheme="majorBidi" w:cstheme="majorBidi"/>
          <w:sz w:val="28"/>
        </w:rPr>
      </w:pPr>
    </w:p>
    <w:p w14:paraId="22CDA52C" w14:textId="77777777" w:rsidR="00E676B5" w:rsidRPr="00AC1DFE" w:rsidRDefault="00E676B5" w:rsidP="008D373A">
      <w:pPr>
        <w:pStyle w:val="NoSpacing"/>
        <w:spacing w:after="120"/>
        <w:ind w:left="993"/>
        <w:jc w:val="both"/>
        <w:rPr>
          <w:rFonts w:asciiTheme="majorBidi" w:hAnsiTheme="majorBidi" w:cstheme="majorBidi"/>
          <w:sz w:val="28"/>
        </w:rPr>
      </w:pPr>
    </w:p>
    <w:p w14:paraId="39254D61" w14:textId="1A1BB4B8" w:rsidR="00D35E34" w:rsidRPr="00AC1DFE" w:rsidRDefault="00D35E34" w:rsidP="00116AF7">
      <w:pPr>
        <w:pStyle w:val="NoSpacing"/>
        <w:numPr>
          <w:ilvl w:val="0"/>
          <w:numId w:val="24"/>
        </w:numPr>
        <w:spacing w:after="120"/>
        <w:ind w:left="993" w:hanging="567"/>
        <w:jc w:val="thaiDistribute"/>
        <w:rPr>
          <w:rFonts w:asciiTheme="majorBidi" w:hAnsiTheme="majorBidi" w:cstheme="majorBidi"/>
          <w:sz w:val="28"/>
        </w:rPr>
      </w:pPr>
      <w:r w:rsidRPr="00AC1DFE">
        <w:rPr>
          <w:rFonts w:asciiTheme="majorBidi" w:hAnsiTheme="majorBidi" w:cstheme="majorBidi"/>
          <w:sz w:val="28"/>
        </w:rPr>
        <w:lastRenderedPageBreak/>
        <w:t>Liquidity risk</w:t>
      </w:r>
    </w:p>
    <w:p w14:paraId="33F0AA3F" w14:textId="74938433" w:rsidR="00D35E34" w:rsidRPr="00AC1DFE" w:rsidRDefault="00D35E34" w:rsidP="00D35E34">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Group monitors the risk of a shortage of liquidity position by a recurring liquidity planning and maintains an adequate level of cash and unused committed and uncommitted credit lines with various banks to meet its liquidity requirements.</w:t>
      </w:r>
    </w:p>
    <w:p w14:paraId="78091E6A" w14:textId="7CAE2E3E" w:rsidR="00190790" w:rsidRPr="00AC1DFE" w:rsidRDefault="00D35E34" w:rsidP="00AF1CFF">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Group has raising of internal and external credit lines to cover the liquidity needs, subject to guidance by the Group.</w:t>
      </w:r>
    </w:p>
    <w:p w14:paraId="20A1DBE1" w14:textId="0B2226E0" w:rsidR="00D35E34" w:rsidRPr="00AC1DFE" w:rsidRDefault="00D35E34" w:rsidP="00D35E34">
      <w:pPr>
        <w:pStyle w:val="NoSpacing"/>
        <w:spacing w:after="120"/>
        <w:ind w:left="993"/>
        <w:jc w:val="thaiDistribute"/>
        <w:rPr>
          <w:rFonts w:asciiTheme="majorBidi" w:hAnsiTheme="majorBidi" w:cstheme="majorBidi"/>
          <w:sz w:val="28"/>
        </w:rPr>
      </w:pPr>
      <w:r w:rsidRPr="00AC1DFE">
        <w:rPr>
          <w:rFonts w:asciiTheme="majorBidi" w:hAnsiTheme="majorBidi" w:cstheme="majorBidi"/>
          <w:sz w:val="28"/>
        </w:rPr>
        <w:t>The table below summaries the maturity profile of the Group’s financial liabilities instruments as at December 31, 202</w:t>
      </w:r>
      <w:r w:rsidR="005073AA">
        <w:rPr>
          <w:rFonts w:asciiTheme="majorBidi" w:hAnsiTheme="majorBidi" w:cstheme="majorBidi"/>
          <w:sz w:val="28"/>
        </w:rPr>
        <w:t>4</w:t>
      </w:r>
      <w:r w:rsidRPr="00AC1DFE">
        <w:rPr>
          <w:rFonts w:asciiTheme="majorBidi" w:hAnsiTheme="majorBidi" w:cstheme="majorBidi"/>
          <w:sz w:val="28"/>
        </w:rPr>
        <w:t xml:space="preserve"> based on contractual undiscounted cash flows:</w:t>
      </w: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AC1DFE" w14:paraId="36C852B1" w14:textId="77777777" w:rsidTr="009E1EEE">
        <w:tc>
          <w:tcPr>
            <w:tcW w:w="3596" w:type="dxa"/>
          </w:tcPr>
          <w:p w14:paraId="59DCFAFB"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0D956174" w14:textId="372BE5F8" w:rsidR="00D35E34" w:rsidRPr="00AC1DFE" w:rsidRDefault="00D35E34" w:rsidP="00456658">
            <w:pPr>
              <w:pStyle w:val="NoSpacing"/>
              <w:jc w:val="right"/>
              <w:rPr>
                <w:rFonts w:asciiTheme="majorBidi" w:hAnsiTheme="majorBidi" w:cstheme="majorBidi"/>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Million Baht)</w:t>
            </w:r>
          </w:p>
        </w:tc>
      </w:tr>
      <w:tr w:rsidR="00D35E34" w:rsidRPr="00AC1DFE" w14:paraId="6C2898E3" w14:textId="77777777" w:rsidTr="009E1EEE">
        <w:tc>
          <w:tcPr>
            <w:tcW w:w="3596" w:type="dxa"/>
          </w:tcPr>
          <w:p w14:paraId="3E1928F1"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66447AD1" w14:textId="00857988" w:rsidR="00D35E34" w:rsidRPr="00AC1DFE" w:rsidRDefault="00D35E34"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D35E34" w:rsidRPr="00AC1DFE" w14:paraId="494D597B" w14:textId="77777777" w:rsidTr="009E1EEE">
        <w:tc>
          <w:tcPr>
            <w:tcW w:w="3596" w:type="dxa"/>
          </w:tcPr>
          <w:p w14:paraId="6C7E2B0E" w14:textId="77777777" w:rsidR="00D35E34" w:rsidRPr="00AC1DFE" w:rsidRDefault="00D35E34" w:rsidP="00D35E34">
            <w:pPr>
              <w:pStyle w:val="NoSpacing"/>
              <w:jc w:val="thaiDistribute"/>
              <w:rPr>
                <w:rFonts w:asciiTheme="majorBidi" w:hAnsiTheme="majorBidi" w:cstheme="majorBidi"/>
                <w:sz w:val="28"/>
              </w:rPr>
            </w:pPr>
          </w:p>
        </w:tc>
        <w:tc>
          <w:tcPr>
            <w:tcW w:w="1620" w:type="dxa"/>
          </w:tcPr>
          <w:p w14:paraId="3F46BC2F" w14:textId="251E81DE" w:rsidR="00D35E34" w:rsidRPr="00AC1DFE" w:rsidRDefault="00D35E34" w:rsidP="00D35E3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Within </w:t>
            </w:r>
            <w:r w:rsidRPr="00AC1DFE">
              <w:rPr>
                <w:rFonts w:asciiTheme="majorBidi" w:hAnsiTheme="majorBidi" w:cstheme="majorBidi"/>
                <w:sz w:val="28"/>
              </w:rPr>
              <w:br/>
              <w:t>1 year</w:t>
            </w:r>
          </w:p>
        </w:tc>
        <w:tc>
          <w:tcPr>
            <w:tcW w:w="1710" w:type="dxa"/>
          </w:tcPr>
          <w:p w14:paraId="17AE39E8" w14:textId="53EEB687" w:rsidR="00D35E34" w:rsidRPr="00AC1DFE" w:rsidRDefault="00D35E34" w:rsidP="00D35E3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1800" w:type="dxa"/>
          </w:tcPr>
          <w:p w14:paraId="0C4639D6" w14:textId="77777777" w:rsidR="00D35E34" w:rsidRPr="00AC1DFE" w:rsidRDefault="00D35E34" w:rsidP="00D35E34">
            <w:pPr>
              <w:jc w:val="center"/>
              <w:rPr>
                <w:rFonts w:asciiTheme="majorBidi" w:hAnsiTheme="majorBidi" w:cstheme="majorBidi"/>
                <w:sz w:val="28"/>
              </w:rPr>
            </w:pPr>
            <w:r w:rsidRPr="00AC1DFE">
              <w:rPr>
                <w:rFonts w:asciiTheme="majorBidi" w:hAnsiTheme="majorBidi" w:cstheme="majorBidi"/>
                <w:sz w:val="28"/>
              </w:rPr>
              <w:t>Total</w:t>
            </w:r>
          </w:p>
          <w:p w14:paraId="11F0432A" w14:textId="1A355D3A" w:rsidR="00D35E34" w:rsidRPr="00AC1DFE" w:rsidRDefault="00D35E34" w:rsidP="00D35E34">
            <w:pPr>
              <w:pStyle w:val="NoSpacing"/>
              <w:pBdr>
                <w:bottom w:val="single" w:sz="4" w:space="1" w:color="auto"/>
              </w:pBdr>
              <w:jc w:val="center"/>
              <w:rPr>
                <w:rFonts w:asciiTheme="majorBidi" w:hAnsiTheme="majorBidi" w:cstheme="majorBidi"/>
                <w:sz w:val="28"/>
              </w:rPr>
            </w:pPr>
          </w:p>
        </w:tc>
      </w:tr>
      <w:tr w:rsidR="00D35E34" w:rsidRPr="00AC1DFE" w14:paraId="2AAB7560" w14:textId="77777777" w:rsidTr="00E676B5">
        <w:tc>
          <w:tcPr>
            <w:tcW w:w="3596" w:type="dxa"/>
          </w:tcPr>
          <w:p w14:paraId="376E9881" w14:textId="7F133E08" w:rsidR="00D35E34" w:rsidRPr="00AC1DFE" w:rsidRDefault="00D35E34" w:rsidP="00D35E34">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1620" w:type="dxa"/>
            <w:shd w:val="clear" w:color="auto" w:fill="auto"/>
          </w:tcPr>
          <w:p w14:paraId="28DD5805" w14:textId="77777777" w:rsidR="00D35E34" w:rsidRPr="00E676B5" w:rsidRDefault="00D35E34" w:rsidP="00D35E34">
            <w:pPr>
              <w:pStyle w:val="NoSpacing"/>
              <w:jc w:val="center"/>
              <w:rPr>
                <w:rFonts w:asciiTheme="majorBidi" w:hAnsiTheme="majorBidi" w:cstheme="majorBidi"/>
                <w:sz w:val="28"/>
              </w:rPr>
            </w:pPr>
          </w:p>
        </w:tc>
        <w:tc>
          <w:tcPr>
            <w:tcW w:w="1710" w:type="dxa"/>
            <w:shd w:val="clear" w:color="auto" w:fill="auto"/>
          </w:tcPr>
          <w:p w14:paraId="4E867269" w14:textId="77777777" w:rsidR="00D35E34" w:rsidRPr="00E676B5" w:rsidRDefault="00D35E34" w:rsidP="00D35E34">
            <w:pPr>
              <w:pStyle w:val="NoSpacing"/>
              <w:jc w:val="center"/>
              <w:rPr>
                <w:rFonts w:asciiTheme="majorBidi" w:hAnsiTheme="majorBidi" w:cstheme="majorBidi"/>
                <w:sz w:val="28"/>
              </w:rPr>
            </w:pPr>
          </w:p>
        </w:tc>
        <w:tc>
          <w:tcPr>
            <w:tcW w:w="1800" w:type="dxa"/>
            <w:shd w:val="clear" w:color="auto" w:fill="auto"/>
          </w:tcPr>
          <w:p w14:paraId="16E001A3" w14:textId="77777777" w:rsidR="00D35E34" w:rsidRPr="00E676B5" w:rsidRDefault="00D35E34" w:rsidP="00D35E34">
            <w:pPr>
              <w:pStyle w:val="NoSpacing"/>
              <w:jc w:val="center"/>
              <w:rPr>
                <w:rFonts w:asciiTheme="majorBidi" w:hAnsiTheme="majorBidi" w:cstheme="majorBidi"/>
                <w:sz w:val="28"/>
              </w:rPr>
            </w:pPr>
          </w:p>
        </w:tc>
      </w:tr>
      <w:tr w:rsidR="00E676B5" w:rsidRPr="00AC1DFE" w14:paraId="49644B41" w14:textId="77777777" w:rsidTr="00E676B5">
        <w:tc>
          <w:tcPr>
            <w:tcW w:w="3596" w:type="dxa"/>
          </w:tcPr>
          <w:p w14:paraId="0EC2AF55" w14:textId="113FB25C"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1620" w:type="dxa"/>
            <w:shd w:val="clear" w:color="auto" w:fill="auto"/>
          </w:tcPr>
          <w:p w14:paraId="5DCCFFFB" w14:textId="606F96F7"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27.72</w:t>
            </w:r>
          </w:p>
        </w:tc>
        <w:tc>
          <w:tcPr>
            <w:tcW w:w="1710" w:type="dxa"/>
            <w:shd w:val="clear" w:color="auto" w:fill="auto"/>
          </w:tcPr>
          <w:p w14:paraId="1C85318D" w14:textId="33FF7BA4"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1800" w:type="dxa"/>
            <w:shd w:val="clear" w:color="auto" w:fill="auto"/>
          </w:tcPr>
          <w:p w14:paraId="3CCAC13E" w14:textId="6B3715D2"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27.72</w:t>
            </w:r>
          </w:p>
        </w:tc>
      </w:tr>
      <w:tr w:rsidR="00E676B5" w:rsidRPr="00AC1DFE" w14:paraId="4E1D43C0" w14:textId="77777777" w:rsidTr="00E676B5">
        <w:tc>
          <w:tcPr>
            <w:tcW w:w="3596" w:type="dxa"/>
          </w:tcPr>
          <w:p w14:paraId="27A7CD63" w14:textId="157F2FC0"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Lease liabilities</w:t>
            </w:r>
          </w:p>
        </w:tc>
        <w:tc>
          <w:tcPr>
            <w:tcW w:w="1620" w:type="dxa"/>
            <w:shd w:val="clear" w:color="auto" w:fill="auto"/>
          </w:tcPr>
          <w:p w14:paraId="6B7F2175" w14:textId="3B4D11ED"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6.45</w:t>
            </w:r>
          </w:p>
        </w:tc>
        <w:tc>
          <w:tcPr>
            <w:tcW w:w="1710" w:type="dxa"/>
            <w:shd w:val="clear" w:color="auto" w:fill="auto"/>
          </w:tcPr>
          <w:p w14:paraId="0733852F" w14:textId="16B575A9"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8.92</w:t>
            </w:r>
          </w:p>
        </w:tc>
        <w:tc>
          <w:tcPr>
            <w:tcW w:w="1800" w:type="dxa"/>
            <w:shd w:val="clear" w:color="auto" w:fill="auto"/>
          </w:tcPr>
          <w:p w14:paraId="5E892354" w14:textId="4A6F8F96"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15.37</w:t>
            </w:r>
          </w:p>
        </w:tc>
      </w:tr>
      <w:tr w:rsidR="00E676B5" w:rsidRPr="00AC1DFE" w14:paraId="217F45CB" w14:textId="77777777" w:rsidTr="00E676B5">
        <w:tc>
          <w:tcPr>
            <w:tcW w:w="3596" w:type="dxa"/>
          </w:tcPr>
          <w:p w14:paraId="53BD0EB7" w14:textId="7B0CC352"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Debentures</w:t>
            </w:r>
          </w:p>
        </w:tc>
        <w:tc>
          <w:tcPr>
            <w:tcW w:w="1620" w:type="dxa"/>
            <w:shd w:val="clear" w:color="auto" w:fill="auto"/>
          </w:tcPr>
          <w:p w14:paraId="16EA66E3" w14:textId="34E45A5D"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1710" w:type="dxa"/>
            <w:shd w:val="clear" w:color="auto" w:fill="auto"/>
          </w:tcPr>
          <w:p w14:paraId="3979D53A" w14:textId="376B78B4"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118.57</w:t>
            </w:r>
          </w:p>
        </w:tc>
        <w:tc>
          <w:tcPr>
            <w:tcW w:w="1800" w:type="dxa"/>
            <w:shd w:val="clear" w:color="auto" w:fill="auto"/>
          </w:tcPr>
          <w:p w14:paraId="11F5E5D8" w14:textId="31025FD7"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118.57</w:t>
            </w:r>
          </w:p>
        </w:tc>
      </w:tr>
      <w:tr w:rsidR="00E676B5" w:rsidRPr="00AC1DFE" w14:paraId="15CB88F5" w14:textId="77777777" w:rsidTr="00E676B5">
        <w:tc>
          <w:tcPr>
            <w:tcW w:w="3596" w:type="dxa"/>
          </w:tcPr>
          <w:p w14:paraId="724A80D7" w14:textId="1D66E716" w:rsidR="00E676B5" w:rsidRPr="00AC1DFE" w:rsidRDefault="00E676B5" w:rsidP="00E676B5">
            <w:pPr>
              <w:pStyle w:val="NoSpacing"/>
              <w:ind w:left="33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620" w:type="dxa"/>
            <w:shd w:val="clear" w:color="auto" w:fill="auto"/>
            <w:vAlign w:val="bottom"/>
          </w:tcPr>
          <w:p w14:paraId="2F3DA73A" w14:textId="481B6DD1"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10.70</w:t>
            </w:r>
          </w:p>
        </w:tc>
        <w:tc>
          <w:tcPr>
            <w:tcW w:w="1710" w:type="dxa"/>
            <w:shd w:val="clear" w:color="auto" w:fill="auto"/>
            <w:vAlign w:val="bottom"/>
          </w:tcPr>
          <w:p w14:paraId="6B451DEE" w14:textId="39D2B6C7"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14.75</w:t>
            </w:r>
          </w:p>
        </w:tc>
        <w:tc>
          <w:tcPr>
            <w:tcW w:w="1800" w:type="dxa"/>
            <w:shd w:val="clear" w:color="auto" w:fill="auto"/>
            <w:vAlign w:val="bottom"/>
          </w:tcPr>
          <w:p w14:paraId="559A26B3" w14:textId="11845988"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25.45</w:t>
            </w:r>
          </w:p>
        </w:tc>
      </w:tr>
      <w:tr w:rsidR="00E676B5" w:rsidRPr="00AC1DFE" w14:paraId="07009591" w14:textId="77777777" w:rsidTr="00E676B5">
        <w:tc>
          <w:tcPr>
            <w:tcW w:w="3596" w:type="dxa"/>
          </w:tcPr>
          <w:p w14:paraId="2AA54AAC" w14:textId="3B70B3CC"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Total</w:t>
            </w:r>
          </w:p>
        </w:tc>
        <w:tc>
          <w:tcPr>
            <w:tcW w:w="1620" w:type="dxa"/>
            <w:shd w:val="clear" w:color="auto" w:fill="auto"/>
          </w:tcPr>
          <w:p w14:paraId="222E7EBB" w14:textId="1D6B81F0"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44.87</w:t>
            </w:r>
          </w:p>
        </w:tc>
        <w:tc>
          <w:tcPr>
            <w:tcW w:w="1710" w:type="dxa"/>
            <w:shd w:val="clear" w:color="auto" w:fill="auto"/>
          </w:tcPr>
          <w:p w14:paraId="6CC08208" w14:textId="40648B43"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142.24</w:t>
            </w:r>
          </w:p>
        </w:tc>
        <w:tc>
          <w:tcPr>
            <w:tcW w:w="1800" w:type="dxa"/>
            <w:shd w:val="clear" w:color="auto" w:fill="auto"/>
          </w:tcPr>
          <w:p w14:paraId="30494C4B" w14:textId="6C3F5038"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187.11</w:t>
            </w:r>
          </w:p>
        </w:tc>
      </w:tr>
    </w:tbl>
    <w:p w14:paraId="17FE1E20" w14:textId="77777777" w:rsidR="00D46AA9" w:rsidRPr="00AC1DFE" w:rsidRDefault="00D46AA9" w:rsidP="00D35E34">
      <w:pPr>
        <w:pStyle w:val="NoSpacing"/>
        <w:spacing w:after="120"/>
        <w:ind w:left="993"/>
        <w:jc w:val="thaiDistribute"/>
        <w:rPr>
          <w:rFonts w:asciiTheme="majorBidi" w:hAnsiTheme="majorBidi" w:cstheme="majorBidi"/>
          <w:sz w:val="28"/>
        </w:rPr>
      </w:pP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AC1DFE" w14:paraId="5983E0B0" w14:textId="77777777" w:rsidTr="009E1EEE">
        <w:tc>
          <w:tcPr>
            <w:tcW w:w="3596" w:type="dxa"/>
          </w:tcPr>
          <w:p w14:paraId="507AC735"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11392D19" w14:textId="7A560906" w:rsidR="00D35E34" w:rsidRPr="00AC1DFE" w:rsidRDefault="00D35E34" w:rsidP="00456658">
            <w:pPr>
              <w:pStyle w:val="NoSpacing"/>
              <w:jc w:val="right"/>
              <w:rPr>
                <w:rFonts w:asciiTheme="majorBidi" w:hAnsiTheme="majorBidi" w:cstheme="majorBidi"/>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Million Baht)</w:t>
            </w:r>
          </w:p>
        </w:tc>
      </w:tr>
      <w:tr w:rsidR="00D35E34" w:rsidRPr="00AC1DFE" w14:paraId="29B54693" w14:textId="77777777" w:rsidTr="009E1EEE">
        <w:tc>
          <w:tcPr>
            <w:tcW w:w="3596" w:type="dxa"/>
          </w:tcPr>
          <w:p w14:paraId="334F9A27"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0FD99852" w14:textId="2249B3DA" w:rsidR="00D35E34" w:rsidRPr="00AC1DFE" w:rsidRDefault="00AF346B"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Separate financial statements</w:t>
            </w:r>
          </w:p>
        </w:tc>
      </w:tr>
      <w:tr w:rsidR="00D35E34" w:rsidRPr="00AC1DFE" w14:paraId="54204975" w14:textId="77777777" w:rsidTr="009E1EEE">
        <w:tc>
          <w:tcPr>
            <w:tcW w:w="3596" w:type="dxa"/>
          </w:tcPr>
          <w:p w14:paraId="2A614581" w14:textId="77777777" w:rsidR="00D35E34" w:rsidRPr="00AC1DFE" w:rsidRDefault="00D35E34" w:rsidP="00456658">
            <w:pPr>
              <w:pStyle w:val="NoSpacing"/>
              <w:jc w:val="thaiDistribute"/>
              <w:rPr>
                <w:rFonts w:asciiTheme="majorBidi" w:hAnsiTheme="majorBidi" w:cstheme="majorBidi"/>
                <w:sz w:val="28"/>
              </w:rPr>
            </w:pPr>
          </w:p>
        </w:tc>
        <w:tc>
          <w:tcPr>
            <w:tcW w:w="1620" w:type="dxa"/>
          </w:tcPr>
          <w:p w14:paraId="70B42001"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Within </w:t>
            </w:r>
            <w:r w:rsidRPr="00AC1DFE">
              <w:rPr>
                <w:rFonts w:asciiTheme="majorBidi" w:hAnsiTheme="majorBidi" w:cstheme="majorBidi"/>
                <w:sz w:val="28"/>
              </w:rPr>
              <w:br/>
              <w:t>1 year</w:t>
            </w:r>
          </w:p>
        </w:tc>
        <w:tc>
          <w:tcPr>
            <w:tcW w:w="1710" w:type="dxa"/>
          </w:tcPr>
          <w:p w14:paraId="493CC4C4"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1800" w:type="dxa"/>
          </w:tcPr>
          <w:p w14:paraId="3B557D87" w14:textId="77777777" w:rsidR="00D35E34" w:rsidRPr="00AC1DFE" w:rsidRDefault="00D35E34" w:rsidP="00456658">
            <w:pPr>
              <w:jc w:val="center"/>
              <w:rPr>
                <w:rFonts w:asciiTheme="majorBidi" w:hAnsiTheme="majorBidi" w:cstheme="majorBidi"/>
                <w:sz w:val="28"/>
              </w:rPr>
            </w:pPr>
            <w:r w:rsidRPr="00AC1DFE">
              <w:rPr>
                <w:rFonts w:asciiTheme="majorBidi" w:hAnsiTheme="majorBidi" w:cstheme="majorBidi"/>
                <w:sz w:val="28"/>
              </w:rPr>
              <w:t>Total</w:t>
            </w:r>
          </w:p>
          <w:p w14:paraId="59BD7437"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p>
        </w:tc>
      </w:tr>
      <w:tr w:rsidR="008F77B5" w:rsidRPr="00AC1DFE" w14:paraId="4CD78948" w14:textId="77777777" w:rsidTr="005B4A1A">
        <w:tc>
          <w:tcPr>
            <w:tcW w:w="3596" w:type="dxa"/>
          </w:tcPr>
          <w:p w14:paraId="75AEE16C" w14:textId="77777777" w:rsidR="008F77B5" w:rsidRPr="00AC1DFE" w:rsidRDefault="008F77B5" w:rsidP="008F77B5">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1620" w:type="dxa"/>
            <w:shd w:val="clear" w:color="auto" w:fill="auto"/>
          </w:tcPr>
          <w:p w14:paraId="510AD6DB" w14:textId="77777777" w:rsidR="008F77B5" w:rsidRPr="00AC1DFE" w:rsidRDefault="008F77B5" w:rsidP="008F77B5">
            <w:pPr>
              <w:pStyle w:val="NoSpacing"/>
              <w:jc w:val="center"/>
              <w:rPr>
                <w:rFonts w:asciiTheme="majorBidi" w:hAnsiTheme="majorBidi" w:cstheme="majorBidi"/>
                <w:sz w:val="28"/>
              </w:rPr>
            </w:pPr>
          </w:p>
        </w:tc>
        <w:tc>
          <w:tcPr>
            <w:tcW w:w="1710" w:type="dxa"/>
            <w:shd w:val="clear" w:color="auto" w:fill="auto"/>
          </w:tcPr>
          <w:p w14:paraId="27E17BAF" w14:textId="77777777" w:rsidR="008F77B5" w:rsidRPr="00AC1DFE" w:rsidRDefault="008F77B5" w:rsidP="008F77B5">
            <w:pPr>
              <w:pStyle w:val="NoSpacing"/>
              <w:jc w:val="center"/>
              <w:rPr>
                <w:rFonts w:asciiTheme="majorBidi" w:hAnsiTheme="majorBidi" w:cstheme="majorBidi"/>
                <w:sz w:val="28"/>
              </w:rPr>
            </w:pPr>
          </w:p>
        </w:tc>
        <w:tc>
          <w:tcPr>
            <w:tcW w:w="1800" w:type="dxa"/>
            <w:shd w:val="clear" w:color="auto" w:fill="auto"/>
          </w:tcPr>
          <w:p w14:paraId="1052A02D" w14:textId="77777777" w:rsidR="008F77B5" w:rsidRPr="00AC1DFE" w:rsidRDefault="008F77B5" w:rsidP="008F77B5">
            <w:pPr>
              <w:pStyle w:val="NoSpacing"/>
              <w:jc w:val="center"/>
              <w:rPr>
                <w:rFonts w:asciiTheme="majorBidi" w:hAnsiTheme="majorBidi" w:cstheme="majorBidi"/>
                <w:sz w:val="28"/>
              </w:rPr>
            </w:pPr>
          </w:p>
        </w:tc>
      </w:tr>
      <w:tr w:rsidR="00E676B5" w:rsidRPr="00AC1DFE" w14:paraId="522F9F93" w14:textId="77777777" w:rsidTr="00E676B5">
        <w:tc>
          <w:tcPr>
            <w:tcW w:w="3596" w:type="dxa"/>
          </w:tcPr>
          <w:p w14:paraId="1C9CBA7F" w14:textId="753C4CB3" w:rsidR="00E676B5" w:rsidRPr="00AC1DFE" w:rsidRDefault="00E676B5" w:rsidP="00E676B5">
            <w:pPr>
              <w:pStyle w:val="NoSpacing"/>
              <w:ind w:left="323"/>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1620" w:type="dxa"/>
            <w:shd w:val="clear" w:color="auto" w:fill="auto"/>
          </w:tcPr>
          <w:p w14:paraId="43AB5089" w14:textId="3A1B5C1F"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22.50</w:t>
            </w:r>
          </w:p>
        </w:tc>
        <w:tc>
          <w:tcPr>
            <w:tcW w:w="1710" w:type="dxa"/>
            <w:shd w:val="clear" w:color="auto" w:fill="auto"/>
          </w:tcPr>
          <w:p w14:paraId="1E3D6CAA" w14:textId="46A9ED46"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1800" w:type="dxa"/>
            <w:shd w:val="clear" w:color="auto" w:fill="auto"/>
          </w:tcPr>
          <w:p w14:paraId="357E87E1" w14:textId="0000725F"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22.50</w:t>
            </w:r>
          </w:p>
        </w:tc>
      </w:tr>
      <w:tr w:rsidR="00E676B5" w:rsidRPr="00AC1DFE" w14:paraId="75E6A08C" w14:textId="77777777" w:rsidTr="00E676B5">
        <w:tc>
          <w:tcPr>
            <w:tcW w:w="3596" w:type="dxa"/>
          </w:tcPr>
          <w:p w14:paraId="6ABD243E" w14:textId="77777777"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Lease liabilities</w:t>
            </w:r>
          </w:p>
        </w:tc>
        <w:tc>
          <w:tcPr>
            <w:tcW w:w="1620" w:type="dxa"/>
            <w:shd w:val="clear" w:color="auto" w:fill="auto"/>
          </w:tcPr>
          <w:p w14:paraId="75243F7A" w14:textId="2C30551E"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6.29</w:t>
            </w:r>
          </w:p>
        </w:tc>
        <w:tc>
          <w:tcPr>
            <w:tcW w:w="1710" w:type="dxa"/>
            <w:shd w:val="clear" w:color="auto" w:fill="auto"/>
          </w:tcPr>
          <w:p w14:paraId="0AA42D2D" w14:textId="553E38FD"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8.48</w:t>
            </w:r>
          </w:p>
        </w:tc>
        <w:tc>
          <w:tcPr>
            <w:tcW w:w="1800" w:type="dxa"/>
            <w:shd w:val="clear" w:color="auto" w:fill="auto"/>
          </w:tcPr>
          <w:p w14:paraId="5765C295" w14:textId="4F1D2869"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14.77</w:t>
            </w:r>
          </w:p>
        </w:tc>
      </w:tr>
      <w:tr w:rsidR="00E676B5" w:rsidRPr="00AC1DFE" w14:paraId="0D900611" w14:textId="77777777" w:rsidTr="00E676B5">
        <w:tc>
          <w:tcPr>
            <w:tcW w:w="3596" w:type="dxa"/>
          </w:tcPr>
          <w:p w14:paraId="2BAA1392" w14:textId="77777777"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Debentures</w:t>
            </w:r>
          </w:p>
        </w:tc>
        <w:tc>
          <w:tcPr>
            <w:tcW w:w="1620" w:type="dxa"/>
            <w:shd w:val="clear" w:color="auto" w:fill="auto"/>
          </w:tcPr>
          <w:p w14:paraId="36BD937E" w14:textId="2CA43091"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w:t>
            </w:r>
          </w:p>
        </w:tc>
        <w:tc>
          <w:tcPr>
            <w:tcW w:w="1710" w:type="dxa"/>
            <w:shd w:val="clear" w:color="auto" w:fill="auto"/>
          </w:tcPr>
          <w:p w14:paraId="21D01F3E" w14:textId="31E7FE26"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118.57</w:t>
            </w:r>
          </w:p>
        </w:tc>
        <w:tc>
          <w:tcPr>
            <w:tcW w:w="1800" w:type="dxa"/>
            <w:shd w:val="clear" w:color="auto" w:fill="auto"/>
          </w:tcPr>
          <w:p w14:paraId="484B5887" w14:textId="2C0DB89F" w:rsidR="00E676B5" w:rsidRPr="00E676B5" w:rsidRDefault="00E676B5" w:rsidP="00E676B5">
            <w:pPr>
              <w:pStyle w:val="NoSpacing"/>
              <w:jc w:val="right"/>
              <w:rPr>
                <w:rFonts w:asciiTheme="majorBidi" w:hAnsiTheme="majorBidi" w:cstheme="majorBidi"/>
                <w:sz w:val="28"/>
              </w:rPr>
            </w:pPr>
            <w:r w:rsidRPr="00E676B5">
              <w:rPr>
                <w:rFonts w:ascii="AngsanaUPC" w:hAnsi="AngsanaUPC" w:cs="AngsanaUPC"/>
                <w:sz w:val="28"/>
              </w:rPr>
              <w:t>118.57</w:t>
            </w:r>
          </w:p>
        </w:tc>
      </w:tr>
      <w:tr w:rsidR="00E676B5" w:rsidRPr="00AC1DFE" w14:paraId="25C28739" w14:textId="77777777" w:rsidTr="00E676B5">
        <w:tc>
          <w:tcPr>
            <w:tcW w:w="3596" w:type="dxa"/>
          </w:tcPr>
          <w:p w14:paraId="4517B6DC" w14:textId="3E5FF0D3" w:rsidR="00E676B5" w:rsidRPr="00AC1DFE" w:rsidRDefault="00E676B5" w:rsidP="00E676B5">
            <w:pPr>
              <w:pStyle w:val="NoSpacing"/>
              <w:ind w:left="33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620" w:type="dxa"/>
            <w:shd w:val="clear" w:color="auto" w:fill="auto"/>
            <w:vAlign w:val="bottom"/>
          </w:tcPr>
          <w:p w14:paraId="39CEDFCD" w14:textId="63B1D0F1"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10.70</w:t>
            </w:r>
          </w:p>
        </w:tc>
        <w:tc>
          <w:tcPr>
            <w:tcW w:w="1710" w:type="dxa"/>
            <w:shd w:val="clear" w:color="auto" w:fill="auto"/>
            <w:vAlign w:val="bottom"/>
          </w:tcPr>
          <w:p w14:paraId="506C990F" w14:textId="003CDC2A"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14.75</w:t>
            </w:r>
          </w:p>
        </w:tc>
        <w:tc>
          <w:tcPr>
            <w:tcW w:w="1800" w:type="dxa"/>
            <w:shd w:val="clear" w:color="auto" w:fill="auto"/>
            <w:vAlign w:val="bottom"/>
          </w:tcPr>
          <w:p w14:paraId="7138A944" w14:textId="0528DDC7" w:rsidR="00E676B5" w:rsidRPr="00E676B5" w:rsidRDefault="00E676B5" w:rsidP="00E676B5">
            <w:pPr>
              <w:pStyle w:val="NoSpacing"/>
              <w:pBdr>
                <w:bottom w:val="single" w:sz="4" w:space="1" w:color="auto"/>
              </w:pBdr>
              <w:jc w:val="right"/>
              <w:rPr>
                <w:rFonts w:asciiTheme="majorBidi" w:hAnsiTheme="majorBidi" w:cstheme="majorBidi"/>
                <w:sz w:val="28"/>
              </w:rPr>
            </w:pPr>
            <w:r w:rsidRPr="00E676B5">
              <w:rPr>
                <w:rFonts w:ascii="AngsanaUPC" w:hAnsi="AngsanaUPC" w:cs="AngsanaUPC"/>
                <w:sz w:val="28"/>
              </w:rPr>
              <w:t>25.45</w:t>
            </w:r>
          </w:p>
        </w:tc>
      </w:tr>
      <w:tr w:rsidR="00E676B5" w:rsidRPr="00AC1DFE" w14:paraId="1C7011BF" w14:textId="77777777" w:rsidTr="00E676B5">
        <w:tc>
          <w:tcPr>
            <w:tcW w:w="3596" w:type="dxa"/>
          </w:tcPr>
          <w:p w14:paraId="6945778A" w14:textId="77777777" w:rsidR="00E676B5" w:rsidRPr="00AC1DFE" w:rsidRDefault="00E676B5" w:rsidP="00E676B5">
            <w:pPr>
              <w:pStyle w:val="NoSpacing"/>
              <w:ind w:left="336"/>
              <w:jc w:val="thaiDistribute"/>
              <w:rPr>
                <w:rFonts w:asciiTheme="majorBidi" w:hAnsiTheme="majorBidi" w:cstheme="majorBidi"/>
                <w:sz w:val="28"/>
              </w:rPr>
            </w:pPr>
            <w:r w:rsidRPr="00AC1DFE">
              <w:rPr>
                <w:rFonts w:asciiTheme="majorBidi" w:hAnsiTheme="majorBidi" w:cstheme="majorBidi"/>
                <w:sz w:val="28"/>
              </w:rPr>
              <w:t>Total</w:t>
            </w:r>
          </w:p>
        </w:tc>
        <w:tc>
          <w:tcPr>
            <w:tcW w:w="1620" w:type="dxa"/>
            <w:shd w:val="clear" w:color="auto" w:fill="auto"/>
          </w:tcPr>
          <w:p w14:paraId="2907E045" w14:textId="0BD0BD04"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39.49</w:t>
            </w:r>
          </w:p>
        </w:tc>
        <w:tc>
          <w:tcPr>
            <w:tcW w:w="1710" w:type="dxa"/>
            <w:shd w:val="clear" w:color="auto" w:fill="auto"/>
          </w:tcPr>
          <w:p w14:paraId="2E338990" w14:textId="61EFEBE3"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141.80</w:t>
            </w:r>
          </w:p>
        </w:tc>
        <w:tc>
          <w:tcPr>
            <w:tcW w:w="1800" w:type="dxa"/>
            <w:shd w:val="clear" w:color="auto" w:fill="auto"/>
          </w:tcPr>
          <w:p w14:paraId="0A3132A1" w14:textId="4C394E76" w:rsidR="00E676B5" w:rsidRPr="00E676B5" w:rsidRDefault="00E676B5" w:rsidP="00E676B5">
            <w:pPr>
              <w:pStyle w:val="NoSpacing"/>
              <w:pBdr>
                <w:bottom w:val="double" w:sz="4" w:space="1" w:color="auto"/>
              </w:pBdr>
              <w:jc w:val="right"/>
              <w:rPr>
                <w:rFonts w:asciiTheme="majorBidi" w:hAnsiTheme="majorBidi" w:cstheme="majorBidi"/>
                <w:sz w:val="28"/>
              </w:rPr>
            </w:pPr>
            <w:r w:rsidRPr="00E676B5">
              <w:rPr>
                <w:rFonts w:ascii="AngsanaUPC" w:hAnsi="AngsanaUPC" w:cs="AngsanaUPC"/>
                <w:sz w:val="28"/>
              </w:rPr>
              <w:t>181.29</w:t>
            </w:r>
          </w:p>
        </w:tc>
      </w:tr>
    </w:tbl>
    <w:p w14:paraId="75BF7A37" w14:textId="77777777" w:rsidR="005B4A1A" w:rsidRPr="00AC1DFE" w:rsidRDefault="005B4A1A" w:rsidP="005B4A1A">
      <w:pPr>
        <w:pStyle w:val="NoSpacing"/>
        <w:spacing w:before="120" w:after="120"/>
        <w:ind w:left="994"/>
        <w:jc w:val="thaiDistribute"/>
        <w:rPr>
          <w:rFonts w:asciiTheme="majorBidi" w:hAnsiTheme="majorBidi" w:cstheme="majorBidi"/>
          <w:sz w:val="28"/>
        </w:rPr>
      </w:pPr>
    </w:p>
    <w:p w14:paraId="6627C152" w14:textId="2621B23C" w:rsidR="001C525B" w:rsidRPr="00AC1DFE" w:rsidRDefault="008F60C9" w:rsidP="00AF346B">
      <w:pPr>
        <w:pStyle w:val="NoSpacing"/>
        <w:numPr>
          <w:ilvl w:val="0"/>
          <w:numId w:val="24"/>
        </w:numPr>
        <w:spacing w:before="120" w:after="120"/>
        <w:ind w:left="994" w:hanging="562"/>
        <w:jc w:val="thaiDistribute"/>
        <w:rPr>
          <w:rFonts w:asciiTheme="majorBidi" w:hAnsiTheme="majorBidi" w:cstheme="majorBidi"/>
          <w:sz w:val="28"/>
        </w:rPr>
      </w:pPr>
      <w:r w:rsidRPr="00AC1DFE">
        <w:rPr>
          <w:rFonts w:asciiTheme="majorBidi" w:hAnsiTheme="majorBidi" w:cstheme="majorBidi"/>
          <w:sz w:val="28"/>
        </w:rPr>
        <w:lastRenderedPageBreak/>
        <w:t>Fair value of financial instruments</w:t>
      </w:r>
    </w:p>
    <w:p w14:paraId="208D462A" w14:textId="5D0B43CF" w:rsidR="00AF346B" w:rsidRPr="00AC1DFE" w:rsidRDefault="00AF346B" w:rsidP="008D373A">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carrying value and fair value of financial assets and financial liabilities as at December 31, 202</w:t>
      </w:r>
      <w:r w:rsidR="005073AA">
        <w:rPr>
          <w:rFonts w:asciiTheme="majorBidi" w:hAnsiTheme="majorBidi" w:cstheme="majorBidi"/>
          <w:sz w:val="28"/>
        </w:rPr>
        <w:t>4</w:t>
      </w:r>
      <w:r w:rsidRPr="00AC1DFE">
        <w:rPr>
          <w:rFonts w:asciiTheme="majorBidi" w:hAnsiTheme="majorBidi" w:cstheme="majorBidi"/>
          <w:sz w:val="28"/>
        </w:rPr>
        <w:t xml:space="preserve"> are presented below.</w:t>
      </w:r>
    </w:p>
    <w:tbl>
      <w:tblPr>
        <w:tblStyle w:val="TableGrid"/>
        <w:tblW w:w="866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30"/>
        <w:gridCol w:w="1350"/>
        <w:gridCol w:w="1350"/>
        <w:gridCol w:w="1170"/>
      </w:tblGrid>
      <w:tr w:rsidR="00AF346B" w:rsidRPr="00AC1DFE" w14:paraId="5C4E149A" w14:textId="77777777" w:rsidTr="008F77B5">
        <w:trPr>
          <w:tblHeader/>
        </w:trPr>
        <w:tc>
          <w:tcPr>
            <w:tcW w:w="3260" w:type="dxa"/>
          </w:tcPr>
          <w:p w14:paraId="0BF3CAC7" w14:textId="77777777" w:rsidR="00AF346B" w:rsidRPr="00AC1DFE" w:rsidRDefault="00AF346B" w:rsidP="00AF346B">
            <w:pPr>
              <w:pStyle w:val="NoSpacing"/>
              <w:jc w:val="thaiDistribute"/>
              <w:rPr>
                <w:rFonts w:ascii="AngsanaUPC" w:hAnsi="AngsanaUPC" w:cs="AngsanaUPC"/>
                <w:sz w:val="28"/>
              </w:rPr>
            </w:pPr>
          </w:p>
        </w:tc>
        <w:tc>
          <w:tcPr>
            <w:tcW w:w="5400" w:type="dxa"/>
            <w:gridSpan w:val="4"/>
            <w:vAlign w:val="bottom"/>
          </w:tcPr>
          <w:p w14:paraId="22B6DD22" w14:textId="46985647" w:rsidR="00AF346B" w:rsidRPr="00AC1DFE" w:rsidRDefault="00AF346B" w:rsidP="00AF346B">
            <w:pPr>
              <w:pStyle w:val="NoSpacing"/>
              <w:jc w:val="right"/>
              <w:rPr>
                <w:rFonts w:ascii="AngsanaUPC" w:hAnsi="AngsanaUPC" w:cs="AngsanaUPC"/>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AF346B" w:rsidRPr="00AC1DFE" w14:paraId="34D05322" w14:textId="77777777" w:rsidTr="008F77B5">
        <w:trPr>
          <w:tblHeader/>
        </w:trPr>
        <w:tc>
          <w:tcPr>
            <w:tcW w:w="3260" w:type="dxa"/>
          </w:tcPr>
          <w:p w14:paraId="3A793B13" w14:textId="77777777" w:rsidR="00AF346B" w:rsidRPr="00AC1DFE" w:rsidRDefault="00AF346B" w:rsidP="00AF346B">
            <w:pPr>
              <w:pStyle w:val="NoSpacing"/>
              <w:jc w:val="thaiDistribute"/>
              <w:rPr>
                <w:rFonts w:ascii="AngsanaUPC" w:hAnsi="AngsanaUPC" w:cs="AngsanaUPC"/>
                <w:sz w:val="28"/>
              </w:rPr>
            </w:pPr>
          </w:p>
        </w:tc>
        <w:tc>
          <w:tcPr>
            <w:tcW w:w="5400" w:type="dxa"/>
            <w:gridSpan w:val="4"/>
            <w:vAlign w:val="bottom"/>
          </w:tcPr>
          <w:p w14:paraId="57DC2DA7" w14:textId="7042059A" w:rsidR="00AF346B" w:rsidRPr="00AC1DFE" w:rsidRDefault="00AF346B" w:rsidP="00AF346B">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 xml:space="preserve">Consolidated </w:t>
            </w:r>
            <w:r w:rsidR="00190790" w:rsidRPr="00AC1DFE">
              <w:rPr>
                <w:rFonts w:ascii="AngsanaUPC" w:hAnsi="AngsanaUPC" w:cs="AngsanaUPC"/>
                <w:sz w:val="28"/>
              </w:rPr>
              <w:t>financial statement</w:t>
            </w:r>
          </w:p>
        </w:tc>
      </w:tr>
      <w:tr w:rsidR="00AF346B" w:rsidRPr="00AC1DFE" w14:paraId="7D560C6E" w14:textId="77777777" w:rsidTr="008F77B5">
        <w:trPr>
          <w:tblHeader/>
        </w:trPr>
        <w:tc>
          <w:tcPr>
            <w:tcW w:w="3260" w:type="dxa"/>
          </w:tcPr>
          <w:p w14:paraId="371215AB" w14:textId="77777777" w:rsidR="00AF346B" w:rsidRPr="00AC1DFE" w:rsidRDefault="00AF346B" w:rsidP="00AF346B">
            <w:pPr>
              <w:pStyle w:val="NoSpacing"/>
              <w:jc w:val="thaiDistribute"/>
              <w:rPr>
                <w:rFonts w:ascii="AngsanaUPC" w:hAnsi="AngsanaUPC" w:cs="AngsanaUPC"/>
                <w:sz w:val="28"/>
              </w:rPr>
            </w:pPr>
          </w:p>
        </w:tc>
        <w:tc>
          <w:tcPr>
            <w:tcW w:w="4230" w:type="dxa"/>
            <w:gridSpan w:val="3"/>
            <w:vAlign w:val="bottom"/>
          </w:tcPr>
          <w:p w14:paraId="4BD6248D" w14:textId="255FBCE1" w:rsidR="00AF346B" w:rsidRPr="00AC1DFE" w:rsidRDefault="005B4A1A"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Fair value</w:t>
            </w:r>
          </w:p>
        </w:tc>
        <w:tc>
          <w:tcPr>
            <w:tcW w:w="1170" w:type="dxa"/>
            <w:vMerge w:val="restart"/>
            <w:vAlign w:val="bottom"/>
          </w:tcPr>
          <w:p w14:paraId="01964808" w14:textId="7921CE83" w:rsidR="00AF346B" w:rsidRPr="00AC1DFE" w:rsidRDefault="005B4A1A"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Carrying value</w:t>
            </w:r>
            <w:r w:rsidR="00AF346B" w:rsidRPr="00AC1DFE">
              <w:rPr>
                <w:rFonts w:asciiTheme="majorBidi" w:hAnsiTheme="majorBidi" w:cstheme="majorBidi"/>
                <w:sz w:val="28"/>
              </w:rPr>
              <w:br/>
            </w:r>
            <w:r w:rsidR="00AF346B" w:rsidRPr="00AC1DFE">
              <w:rPr>
                <w:rFonts w:asciiTheme="majorBidi" w:hAnsiTheme="majorBidi" w:cstheme="majorBidi"/>
                <w:sz w:val="28"/>
              </w:rPr>
              <w:br/>
            </w:r>
            <w:r w:rsidR="00AF346B" w:rsidRPr="00AC1DFE">
              <w:rPr>
                <w:rFonts w:asciiTheme="majorBidi" w:hAnsiTheme="majorBidi" w:cstheme="majorBidi"/>
                <w:sz w:val="28"/>
              </w:rPr>
              <w:br/>
            </w:r>
          </w:p>
        </w:tc>
      </w:tr>
      <w:tr w:rsidR="00AF346B" w:rsidRPr="00AC1DFE" w14:paraId="627A1AA0" w14:textId="77777777" w:rsidTr="008F77B5">
        <w:trPr>
          <w:tblHeader/>
        </w:trPr>
        <w:tc>
          <w:tcPr>
            <w:tcW w:w="3260" w:type="dxa"/>
          </w:tcPr>
          <w:p w14:paraId="6927DAA3" w14:textId="77777777" w:rsidR="00AF346B" w:rsidRPr="00AC1DFE" w:rsidRDefault="00AF346B" w:rsidP="00AF346B">
            <w:pPr>
              <w:pStyle w:val="NoSpacing"/>
              <w:jc w:val="thaiDistribute"/>
              <w:rPr>
                <w:rFonts w:ascii="AngsanaUPC" w:hAnsi="AngsanaUPC" w:cs="AngsanaUPC"/>
                <w:sz w:val="28"/>
              </w:rPr>
            </w:pPr>
          </w:p>
        </w:tc>
        <w:tc>
          <w:tcPr>
            <w:tcW w:w="1530" w:type="dxa"/>
            <w:vAlign w:val="bottom"/>
          </w:tcPr>
          <w:p w14:paraId="38FB7C34" w14:textId="02034782"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Fair value through other comprehensive income </w:t>
            </w:r>
          </w:p>
        </w:tc>
        <w:tc>
          <w:tcPr>
            <w:tcW w:w="1350" w:type="dxa"/>
            <w:vAlign w:val="bottom"/>
          </w:tcPr>
          <w:p w14:paraId="22D89A54" w14:textId="36D8127D"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Amortized cost</w:t>
            </w:r>
            <w:r w:rsidRPr="00AC1DFE">
              <w:rPr>
                <w:rFonts w:asciiTheme="majorBidi" w:hAnsiTheme="majorBidi" w:cstheme="majorBidi"/>
                <w:sz w:val="28"/>
              </w:rPr>
              <w:br/>
            </w:r>
            <w:r w:rsidRPr="00AC1DFE">
              <w:rPr>
                <w:rFonts w:asciiTheme="majorBidi" w:hAnsiTheme="majorBidi" w:cstheme="majorBidi"/>
                <w:sz w:val="28"/>
              </w:rPr>
              <w:br/>
            </w:r>
          </w:p>
        </w:tc>
        <w:tc>
          <w:tcPr>
            <w:tcW w:w="1350" w:type="dxa"/>
            <w:vAlign w:val="bottom"/>
          </w:tcPr>
          <w:p w14:paraId="6AA54E46" w14:textId="24A419B5"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c>
          <w:tcPr>
            <w:tcW w:w="1170" w:type="dxa"/>
            <w:vMerge/>
          </w:tcPr>
          <w:p w14:paraId="62B8B163" w14:textId="77777777" w:rsidR="00AF346B" w:rsidRPr="00AC1DFE" w:rsidRDefault="00AF346B" w:rsidP="00AF346B">
            <w:pPr>
              <w:pStyle w:val="NoSpacing"/>
              <w:pBdr>
                <w:bottom w:val="single" w:sz="4" w:space="1" w:color="auto"/>
              </w:pBdr>
              <w:jc w:val="center"/>
              <w:rPr>
                <w:rFonts w:ascii="AngsanaUPC" w:hAnsi="AngsanaUPC" w:cs="AngsanaUPC"/>
                <w:sz w:val="28"/>
              </w:rPr>
            </w:pPr>
          </w:p>
        </w:tc>
      </w:tr>
      <w:tr w:rsidR="00AF346B" w:rsidRPr="00AC1DFE" w14:paraId="28821F1C" w14:textId="77777777" w:rsidTr="008F77B5">
        <w:tc>
          <w:tcPr>
            <w:tcW w:w="3260" w:type="dxa"/>
          </w:tcPr>
          <w:p w14:paraId="015C490A" w14:textId="01270F51" w:rsidR="00AF346B" w:rsidRPr="00AC1DFE" w:rsidRDefault="00AF346B" w:rsidP="00AF346B">
            <w:pPr>
              <w:pStyle w:val="NoSpacing"/>
              <w:jc w:val="thaiDistribute"/>
              <w:rPr>
                <w:rFonts w:ascii="AngsanaUPC" w:hAnsi="AngsanaUPC" w:cs="AngsanaUPC"/>
                <w:sz w:val="28"/>
              </w:rPr>
            </w:pPr>
            <w:r w:rsidRPr="00AC1DFE">
              <w:rPr>
                <w:rFonts w:ascii="AngsanaUPC" w:hAnsi="AngsanaUPC" w:cs="AngsanaUPC"/>
                <w:sz w:val="28"/>
              </w:rPr>
              <w:t>Financial assets</w:t>
            </w:r>
          </w:p>
        </w:tc>
        <w:tc>
          <w:tcPr>
            <w:tcW w:w="1530" w:type="dxa"/>
          </w:tcPr>
          <w:p w14:paraId="4C6AC119" w14:textId="77777777" w:rsidR="00AF346B" w:rsidRPr="00AC1DFE" w:rsidRDefault="00AF346B" w:rsidP="00AF346B">
            <w:pPr>
              <w:pStyle w:val="NoSpacing"/>
              <w:jc w:val="thaiDistribute"/>
              <w:rPr>
                <w:rFonts w:ascii="AngsanaUPC" w:hAnsi="AngsanaUPC" w:cs="AngsanaUPC"/>
                <w:sz w:val="28"/>
              </w:rPr>
            </w:pPr>
          </w:p>
        </w:tc>
        <w:tc>
          <w:tcPr>
            <w:tcW w:w="1350" w:type="dxa"/>
          </w:tcPr>
          <w:p w14:paraId="367ECC54" w14:textId="77777777" w:rsidR="00AF346B" w:rsidRPr="00AC1DFE" w:rsidRDefault="00AF346B" w:rsidP="00AF346B">
            <w:pPr>
              <w:pStyle w:val="NoSpacing"/>
              <w:jc w:val="thaiDistribute"/>
              <w:rPr>
                <w:rFonts w:ascii="AngsanaUPC" w:hAnsi="AngsanaUPC" w:cs="AngsanaUPC"/>
                <w:sz w:val="28"/>
              </w:rPr>
            </w:pPr>
          </w:p>
        </w:tc>
        <w:tc>
          <w:tcPr>
            <w:tcW w:w="1350" w:type="dxa"/>
          </w:tcPr>
          <w:p w14:paraId="39717534" w14:textId="77777777" w:rsidR="00AF346B" w:rsidRPr="00AC1DFE" w:rsidRDefault="00AF346B" w:rsidP="00AF346B">
            <w:pPr>
              <w:pStyle w:val="NoSpacing"/>
              <w:jc w:val="thaiDistribute"/>
              <w:rPr>
                <w:rFonts w:ascii="AngsanaUPC" w:hAnsi="AngsanaUPC" w:cs="AngsanaUPC"/>
                <w:sz w:val="28"/>
              </w:rPr>
            </w:pPr>
          </w:p>
        </w:tc>
        <w:tc>
          <w:tcPr>
            <w:tcW w:w="1170" w:type="dxa"/>
          </w:tcPr>
          <w:p w14:paraId="50AA18B1" w14:textId="77777777" w:rsidR="00AF346B" w:rsidRPr="00AC1DFE" w:rsidRDefault="00AF346B" w:rsidP="00AF346B">
            <w:pPr>
              <w:pStyle w:val="NoSpacing"/>
              <w:jc w:val="thaiDistribute"/>
              <w:rPr>
                <w:rFonts w:ascii="AngsanaUPC" w:hAnsi="AngsanaUPC" w:cs="AngsanaUPC"/>
                <w:sz w:val="28"/>
              </w:rPr>
            </w:pPr>
          </w:p>
        </w:tc>
      </w:tr>
      <w:tr w:rsidR="009C5E59" w:rsidRPr="00AC1DFE" w14:paraId="33A8DC04" w14:textId="77777777" w:rsidTr="009C5E59">
        <w:tc>
          <w:tcPr>
            <w:tcW w:w="3260" w:type="dxa"/>
          </w:tcPr>
          <w:p w14:paraId="22F042BA" w14:textId="500C2F26" w:rsidR="009C5E59" w:rsidRPr="00AC1DFE" w:rsidRDefault="009C5E59" w:rsidP="009C5E59">
            <w:pPr>
              <w:pStyle w:val="NoSpacing"/>
              <w:ind w:left="246"/>
              <w:jc w:val="thaiDistribute"/>
              <w:rPr>
                <w:rFonts w:ascii="AngsanaUPC" w:hAnsi="AngsanaUPC" w:cs="AngsanaUPC"/>
                <w:sz w:val="28"/>
              </w:rPr>
            </w:pPr>
            <w:r w:rsidRPr="00AC1DFE">
              <w:rPr>
                <w:rFonts w:ascii="AngsanaUPC" w:hAnsi="AngsanaUPC" w:cs="AngsanaUPC"/>
                <w:sz w:val="28"/>
              </w:rPr>
              <w:t>Cash and cash equivalents</w:t>
            </w:r>
          </w:p>
        </w:tc>
        <w:tc>
          <w:tcPr>
            <w:tcW w:w="1530" w:type="dxa"/>
            <w:shd w:val="clear" w:color="auto" w:fill="auto"/>
          </w:tcPr>
          <w:p w14:paraId="763C8CF8" w14:textId="7DD18E6E"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0BF8F72A" w14:textId="6B521E4D"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34,260,559</w:t>
            </w:r>
          </w:p>
        </w:tc>
        <w:tc>
          <w:tcPr>
            <w:tcW w:w="1350" w:type="dxa"/>
            <w:shd w:val="clear" w:color="auto" w:fill="auto"/>
          </w:tcPr>
          <w:p w14:paraId="692EBD7A" w14:textId="4861520E"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34,260,559</w:t>
            </w:r>
          </w:p>
        </w:tc>
        <w:tc>
          <w:tcPr>
            <w:tcW w:w="1170" w:type="dxa"/>
            <w:shd w:val="clear" w:color="auto" w:fill="auto"/>
          </w:tcPr>
          <w:p w14:paraId="4127EC81" w14:textId="5895B415"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34,260,559</w:t>
            </w:r>
          </w:p>
        </w:tc>
      </w:tr>
      <w:tr w:rsidR="009C5E59" w:rsidRPr="00AC1DFE" w14:paraId="1CF165C1" w14:textId="77777777" w:rsidTr="009C5E59">
        <w:tc>
          <w:tcPr>
            <w:tcW w:w="3260" w:type="dxa"/>
          </w:tcPr>
          <w:p w14:paraId="700D6668" w14:textId="31B27589"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Trade and other current receivables</w:t>
            </w:r>
          </w:p>
        </w:tc>
        <w:tc>
          <w:tcPr>
            <w:tcW w:w="1530" w:type="dxa"/>
            <w:shd w:val="clear" w:color="auto" w:fill="auto"/>
          </w:tcPr>
          <w:p w14:paraId="4D1EA5A2" w14:textId="313F0CDC"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2BC50973" w14:textId="6F93B8A5"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125,783,338</w:t>
            </w:r>
          </w:p>
        </w:tc>
        <w:tc>
          <w:tcPr>
            <w:tcW w:w="1350" w:type="dxa"/>
            <w:shd w:val="clear" w:color="auto" w:fill="auto"/>
          </w:tcPr>
          <w:p w14:paraId="41085333" w14:textId="01F475AD"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125,783,338</w:t>
            </w:r>
          </w:p>
        </w:tc>
        <w:tc>
          <w:tcPr>
            <w:tcW w:w="1170" w:type="dxa"/>
            <w:shd w:val="clear" w:color="auto" w:fill="auto"/>
          </w:tcPr>
          <w:p w14:paraId="776C9DDF" w14:textId="035A5183"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125,783,338</w:t>
            </w:r>
          </w:p>
        </w:tc>
      </w:tr>
      <w:tr w:rsidR="009C5E59" w:rsidRPr="00AC1DFE" w14:paraId="1D6DC3EB" w14:textId="77777777" w:rsidTr="009C5E59">
        <w:tc>
          <w:tcPr>
            <w:tcW w:w="3260" w:type="dxa"/>
          </w:tcPr>
          <w:p w14:paraId="73D96CC2" w14:textId="01865267"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Unbilled receivables</w:t>
            </w:r>
          </w:p>
        </w:tc>
        <w:tc>
          <w:tcPr>
            <w:tcW w:w="1530" w:type="dxa"/>
            <w:shd w:val="clear" w:color="auto" w:fill="auto"/>
          </w:tcPr>
          <w:p w14:paraId="772E51E6" w14:textId="3AF5AFC9"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4708D579" w14:textId="7E657766"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112,694,575</w:t>
            </w:r>
          </w:p>
        </w:tc>
        <w:tc>
          <w:tcPr>
            <w:tcW w:w="1350" w:type="dxa"/>
            <w:shd w:val="clear" w:color="auto" w:fill="auto"/>
          </w:tcPr>
          <w:p w14:paraId="38F2529B" w14:textId="15A28BE7"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112,694,575</w:t>
            </w:r>
          </w:p>
        </w:tc>
        <w:tc>
          <w:tcPr>
            <w:tcW w:w="1170" w:type="dxa"/>
            <w:shd w:val="clear" w:color="auto" w:fill="auto"/>
          </w:tcPr>
          <w:p w14:paraId="4357E15F" w14:textId="17DDDC89"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112,694,575</w:t>
            </w:r>
          </w:p>
        </w:tc>
      </w:tr>
      <w:tr w:rsidR="009C5E59" w:rsidRPr="00AC1DFE" w14:paraId="42580C16" w14:textId="77777777" w:rsidTr="009C5E59">
        <w:tc>
          <w:tcPr>
            <w:tcW w:w="3260" w:type="dxa"/>
          </w:tcPr>
          <w:p w14:paraId="1701D003" w14:textId="24451C69"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Short-term loans to related parties</w:t>
            </w:r>
          </w:p>
        </w:tc>
        <w:tc>
          <w:tcPr>
            <w:tcW w:w="1530" w:type="dxa"/>
            <w:shd w:val="clear" w:color="auto" w:fill="auto"/>
          </w:tcPr>
          <w:p w14:paraId="3B95BB10" w14:textId="12C1BF77"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7A362296" w14:textId="442C5DEF"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8,590,000</w:t>
            </w:r>
          </w:p>
        </w:tc>
        <w:tc>
          <w:tcPr>
            <w:tcW w:w="1350" w:type="dxa"/>
            <w:shd w:val="clear" w:color="auto" w:fill="auto"/>
          </w:tcPr>
          <w:p w14:paraId="09D9C32A" w14:textId="5D690B21"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8,590,000</w:t>
            </w:r>
          </w:p>
        </w:tc>
        <w:tc>
          <w:tcPr>
            <w:tcW w:w="1170" w:type="dxa"/>
            <w:shd w:val="clear" w:color="auto" w:fill="auto"/>
          </w:tcPr>
          <w:p w14:paraId="0220E0AD" w14:textId="31495710"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8,590,000</w:t>
            </w:r>
          </w:p>
        </w:tc>
      </w:tr>
      <w:tr w:rsidR="009C5E59" w:rsidRPr="00AC1DFE" w14:paraId="64699F08" w14:textId="77777777" w:rsidTr="009C5E59">
        <w:tc>
          <w:tcPr>
            <w:tcW w:w="3260" w:type="dxa"/>
          </w:tcPr>
          <w:p w14:paraId="46D48D86" w14:textId="629F90CC"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Other current financial assets</w:t>
            </w:r>
          </w:p>
        </w:tc>
        <w:tc>
          <w:tcPr>
            <w:tcW w:w="1530" w:type="dxa"/>
            <w:shd w:val="clear" w:color="auto" w:fill="auto"/>
          </w:tcPr>
          <w:p w14:paraId="63461CE1" w14:textId="659DDCE6"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16,168,828</w:t>
            </w:r>
          </w:p>
        </w:tc>
        <w:tc>
          <w:tcPr>
            <w:tcW w:w="1350" w:type="dxa"/>
            <w:shd w:val="clear" w:color="auto" w:fill="auto"/>
          </w:tcPr>
          <w:p w14:paraId="13CEBD5B" w14:textId="74304675"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7D4308D2" w14:textId="7B0BEDB6"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16,168,828</w:t>
            </w:r>
          </w:p>
        </w:tc>
        <w:tc>
          <w:tcPr>
            <w:tcW w:w="1170" w:type="dxa"/>
            <w:shd w:val="clear" w:color="auto" w:fill="auto"/>
          </w:tcPr>
          <w:p w14:paraId="0FB66C69" w14:textId="13AB5F06"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16,168,828</w:t>
            </w:r>
          </w:p>
        </w:tc>
      </w:tr>
      <w:tr w:rsidR="009C5E59" w:rsidRPr="00AC1DFE" w14:paraId="6D92E0F9" w14:textId="77777777" w:rsidTr="009C5E59">
        <w:tc>
          <w:tcPr>
            <w:tcW w:w="3260" w:type="dxa"/>
          </w:tcPr>
          <w:p w14:paraId="4306DA29" w14:textId="1AB248EE"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Long-term loans to related parties</w:t>
            </w:r>
          </w:p>
        </w:tc>
        <w:tc>
          <w:tcPr>
            <w:tcW w:w="1530" w:type="dxa"/>
            <w:shd w:val="clear" w:color="auto" w:fill="auto"/>
          </w:tcPr>
          <w:p w14:paraId="78EC3214" w14:textId="4BD92690"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184A2BA5" w14:textId="4EA0115F"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159,206,907</w:t>
            </w:r>
          </w:p>
        </w:tc>
        <w:tc>
          <w:tcPr>
            <w:tcW w:w="1350" w:type="dxa"/>
            <w:shd w:val="clear" w:color="auto" w:fill="auto"/>
          </w:tcPr>
          <w:p w14:paraId="70790E83" w14:textId="0EAF398C"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159,206,907</w:t>
            </w:r>
          </w:p>
        </w:tc>
        <w:tc>
          <w:tcPr>
            <w:tcW w:w="1170" w:type="dxa"/>
            <w:shd w:val="clear" w:color="auto" w:fill="auto"/>
          </w:tcPr>
          <w:p w14:paraId="6F2EB2EB" w14:textId="6062BC77"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159,206,907</w:t>
            </w:r>
          </w:p>
        </w:tc>
      </w:tr>
      <w:tr w:rsidR="009C5E59" w:rsidRPr="00AC1DFE" w14:paraId="023298A5" w14:textId="77777777" w:rsidTr="009C5E59">
        <w:tc>
          <w:tcPr>
            <w:tcW w:w="3260" w:type="dxa"/>
          </w:tcPr>
          <w:p w14:paraId="36CD972F" w14:textId="1DA42AAE"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Fixed deposit with obligations</w:t>
            </w:r>
          </w:p>
        </w:tc>
        <w:tc>
          <w:tcPr>
            <w:tcW w:w="1530" w:type="dxa"/>
            <w:shd w:val="clear" w:color="auto" w:fill="auto"/>
          </w:tcPr>
          <w:p w14:paraId="082DC11E" w14:textId="5DC50211"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5E56439C" w14:textId="49E94001"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26,269,140</w:t>
            </w:r>
          </w:p>
        </w:tc>
        <w:tc>
          <w:tcPr>
            <w:tcW w:w="1350" w:type="dxa"/>
            <w:shd w:val="clear" w:color="auto" w:fill="auto"/>
          </w:tcPr>
          <w:p w14:paraId="2E6C9BDA" w14:textId="57C0ED1D"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26,269,140</w:t>
            </w:r>
          </w:p>
        </w:tc>
        <w:tc>
          <w:tcPr>
            <w:tcW w:w="1170" w:type="dxa"/>
            <w:shd w:val="clear" w:color="auto" w:fill="auto"/>
          </w:tcPr>
          <w:p w14:paraId="17A3CE6B" w14:textId="2A7802AA"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26,269,140</w:t>
            </w:r>
          </w:p>
        </w:tc>
      </w:tr>
      <w:tr w:rsidR="009C5E59" w:rsidRPr="00AC1DFE" w14:paraId="48AE5675" w14:textId="77777777" w:rsidTr="009C5E59">
        <w:tc>
          <w:tcPr>
            <w:tcW w:w="3260" w:type="dxa"/>
          </w:tcPr>
          <w:p w14:paraId="6A16A723" w14:textId="0B0DB44B"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Retention receivables</w:t>
            </w:r>
          </w:p>
        </w:tc>
        <w:tc>
          <w:tcPr>
            <w:tcW w:w="1530" w:type="dxa"/>
            <w:shd w:val="clear" w:color="auto" w:fill="auto"/>
          </w:tcPr>
          <w:p w14:paraId="0216E893" w14:textId="590AF5EB"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43E50760" w14:textId="14892120"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19,165,166</w:t>
            </w:r>
          </w:p>
        </w:tc>
        <w:tc>
          <w:tcPr>
            <w:tcW w:w="1350" w:type="dxa"/>
            <w:shd w:val="clear" w:color="auto" w:fill="auto"/>
          </w:tcPr>
          <w:p w14:paraId="4458BBA7" w14:textId="6BC8798D"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19,165,166</w:t>
            </w:r>
          </w:p>
        </w:tc>
        <w:tc>
          <w:tcPr>
            <w:tcW w:w="1170" w:type="dxa"/>
            <w:shd w:val="clear" w:color="auto" w:fill="auto"/>
          </w:tcPr>
          <w:p w14:paraId="1B23D4FB" w14:textId="04EC0785"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19,165,166</w:t>
            </w:r>
          </w:p>
        </w:tc>
      </w:tr>
      <w:tr w:rsidR="009C5E59" w:rsidRPr="00AC1DFE" w14:paraId="1B648068" w14:textId="77777777" w:rsidTr="009C5E59">
        <w:tc>
          <w:tcPr>
            <w:tcW w:w="3260" w:type="dxa"/>
          </w:tcPr>
          <w:p w14:paraId="6337A5F6" w14:textId="39112FBB" w:rsidR="009C5E59" w:rsidRPr="00AC1DFE" w:rsidRDefault="009C5E59" w:rsidP="009C5E59">
            <w:pPr>
              <w:pStyle w:val="NoSpacing"/>
              <w:jc w:val="thaiDistribute"/>
              <w:rPr>
                <w:rFonts w:ascii="AngsanaUPC" w:hAnsi="AngsanaUPC" w:cs="AngsanaUPC"/>
                <w:sz w:val="28"/>
              </w:rPr>
            </w:pPr>
            <w:r w:rsidRPr="00AC1DFE">
              <w:rPr>
                <w:rFonts w:ascii="AngsanaUPC" w:hAnsi="AngsanaUPC" w:cs="AngsanaUPC"/>
                <w:sz w:val="28"/>
              </w:rPr>
              <w:t>Total financial assets</w:t>
            </w:r>
          </w:p>
        </w:tc>
        <w:tc>
          <w:tcPr>
            <w:tcW w:w="1530" w:type="dxa"/>
            <w:shd w:val="clear" w:color="auto" w:fill="auto"/>
          </w:tcPr>
          <w:p w14:paraId="68E6B7F0" w14:textId="6DE91F01"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16,168,828</w:t>
            </w:r>
          </w:p>
        </w:tc>
        <w:tc>
          <w:tcPr>
            <w:tcW w:w="1350" w:type="dxa"/>
            <w:shd w:val="clear" w:color="auto" w:fill="auto"/>
          </w:tcPr>
          <w:p w14:paraId="762B6FC4" w14:textId="23575137"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485,969,685</w:t>
            </w:r>
          </w:p>
        </w:tc>
        <w:tc>
          <w:tcPr>
            <w:tcW w:w="1350" w:type="dxa"/>
            <w:shd w:val="clear" w:color="auto" w:fill="auto"/>
          </w:tcPr>
          <w:p w14:paraId="7B6B9C86" w14:textId="67D37B87"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502,138,513</w:t>
            </w:r>
          </w:p>
        </w:tc>
        <w:tc>
          <w:tcPr>
            <w:tcW w:w="1170" w:type="dxa"/>
            <w:shd w:val="clear" w:color="auto" w:fill="auto"/>
          </w:tcPr>
          <w:p w14:paraId="6A60B74A" w14:textId="3736CE00"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502,138,513</w:t>
            </w:r>
          </w:p>
        </w:tc>
      </w:tr>
      <w:tr w:rsidR="009C5E59" w:rsidRPr="00AC1DFE" w14:paraId="08F05826" w14:textId="77777777" w:rsidTr="009C5E59">
        <w:tc>
          <w:tcPr>
            <w:tcW w:w="3260" w:type="dxa"/>
          </w:tcPr>
          <w:p w14:paraId="799EC62F" w14:textId="05B303CA" w:rsidR="009C5E59" w:rsidRPr="00AC1DFE" w:rsidRDefault="009C5E59" w:rsidP="009C5E59">
            <w:pPr>
              <w:pStyle w:val="NoSpacing"/>
              <w:jc w:val="thaiDistribute"/>
              <w:rPr>
                <w:rFonts w:ascii="AngsanaUPC" w:hAnsi="AngsanaUPC" w:cs="AngsanaUPC"/>
                <w:sz w:val="28"/>
              </w:rPr>
            </w:pPr>
            <w:r w:rsidRPr="00AC1DFE">
              <w:rPr>
                <w:rFonts w:ascii="AngsanaUPC" w:hAnsi="AngsanaUPC" w:cs="AngsanaUPC"/>
                <w:sz w:val="28"/>
              </w:rPr>
              <w:t>Financial liabilities</w:t>
            </w:r>
          </w:p>
        </w:tc>
        <w:tc>
          <w:tcPr>
            <w:tcW w:w="1530" w:type="dxa"/>
            <w:shd w:val="clear" w:color="auto" w:fill="auto"/>
          </w:tcPr>
          <w:p w14:paraId="5B25DFF3" w14:textId="77777777" w:rsidR="009C5E59" w:rsidRPr="009C5E59" w:rsidRDefault="009C5E59" w:rsidP="009C5E59">
            <w:pPr>
              <w:pStyle w:val="NoSpacing"/>
              <w:jc w:val="thaiDistribute"/>
              <w:rPr>
                <w:rFonts w:ascii="AngsanaUPC" w:hAnsi="AngsanaUPC" w:cs="AngsanaUPC"/>
                <w:sz w:val="28"/>
              </w:rPr>
            </w:pPr>
          </w:p>
        </w:tc>
        <w:tc>
          <w:tcPr>
            <w:tcW w:w="1350" w:type="dxa"/>
            <w:shd w:val="clear" w:color="auto" w:fill="auto"/>
          </w:tcPr>
          <w:p w14:paraId="570D5640" w14:textId="77777777" w:rsidR="009C5E59" w:rsidRPr="009C5E59" w:rsidRDefault="009C5E59" w:rsidP="009C5E59">
            <w:pPr>
              <w:pStyle w:val="NoSpacing"/>
              <w:jc w:val="thaiDistribute"/>
              <w:rPr>
                <w:rFonts w:ascii="AngsanaUPC" w:hAnsi="AngsanaUPC" w:cs="AngsanaUPC"/>
                <w:sz w:val="28"/>
              </w:rPr>
            </w:pPr>
          </w:p>
        </w:tc>
        <w:tc>
          <w:tcPr>
            <w:tcW w:w="1350" w:type="dxa"/>
            <w:shd w:val="clear" w:color="auto" w:fill="auto"/>
          </w:tcPr>
          <w:p w14:paraId="35B2C173" w14:textId="77777777" w:rsidR="009C5E59" w:rsidRPr="009C5E59" w:rsidRDefault="009C5E59" w:rsidP="009C5E59">
            <w:pPr>
              <w:pStyle w:val="NoSpacing"/>
              <w:jc w:val="thaiDistribute"/>
              <w:rPr>
                <w:rFonts w:ascii="AngsanaUPC" w:hAnsi="AngsanaUPC" w:cs="AngsanaUPC"/>
                <w:sz w:val="28"/>
              </w:rPr>
            </w:pPr>
          </w:p>
        </w:tc>
        <w:tc>
          <w:tcPr>
            <w:tcW w:w="1170" w:type="dxa"/>
            <w:shd w:val="clear" w:color="auto" w:fill="auto"/>
          </w:tcPr>
          <w:p w14:paraId="25B41758" w14:textId="77777777" w:rsidR="009C5E59" w:rsidRPr="009C5E59" w:rsidRDefault="009C5E59" w:rsidP="009C5E59">
            <w:pPr>
              <w:pStyle w:val="NoSpacing"/>
              <w:jc w:val="thaiDistribute"/>
              <w:rPr>
                <w:rFonts w:ascii="AngsanaUPC" w:hAnsi="AngsanaUPC" w:cs="AngsanaUPC"/>
                <w:sz w:val="28"/>
              </w:rPr>
            </w:pPr>
          </w:p>
        </w:tc>
      </w:tr>
      <w:tr w:rsidR="009C5E59" w:rsidRPr="00AC1DFE" w14:paraId="3013CE29" w14:textId="77777777" w:rsidTr="009C5E59">
        <w:tc>
          <w:tcPr>
            <w:tcW w:w="3260" w:type="dxa"/>
          </w:tcPr>
          <w:p w14:paraId="2277FF51" w14:textId="10EBB429"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Trade and other current payables</w:t>
            </w:r>
          </w:p>
        </w:tc>
        <w:tc>
          <w:tcPr>
            <w:tcW w:w="1530" w:type="dxa"/>
            <w:shd w:val="clear" w:color="auto" w:fill="auto"/>
          </w:tcPr>
          <w:p w14:paraId="708A7EFE" w14:textId="002EFD3A"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0C36DBCD" w14:textId="35E8B6FE"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27,720,447</w:t>
            </w:r>
          </w:p>
        </w:tc>
        <w:tc>
          <w:tcPr>
            <w:tcW w:w="1350" w:type="dxa"/>
            <w:shd w:val="clear" w:color="auto" w:fill="auto"/>
          </w:tcPr>
          <w:p w14:paraId="2F9AEEF6" w14:textId="769ABB21"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27,720,447</w:t>
            </w:r>
          </w:p>
        </w:tc>
        <w:tc>
          <w:tcPr>
            <w:tcW w:w="1170" w:type="dxa"/>
            <w:shd w:val="clear" w:color="auto" w:fill="auto"/>
          </w:tcPr>
          <w:p w14:paraId="65CE22A4" w14:textId="779E6E2C"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27,720,447</w:t>
            </w:r>
          </w:p>
        </w:tc>
      </w:tr>
      <w:tr w:rsidR="009C5E59" w:rsidRPr="00AC1DFE" w14:paraId="521BFC07" w14:textId="77777777" w:rsidTr="009C5E59">
        <w:tc>
          <w:tcPr>
            <w:tcW w:w="3260" w:type="dxa"/>
          </w:tcPr>
          <w:p w14:paraId="02D8D9E8" w14:textId="78DBCEF3"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Advances received from customers</w:t>
            </w:r>
          </w:p>
        </w:tc>
        <w:tc>
          <w:tcPr>
            <w:tcW w:w="1530" w:type="dxa"/>
            <w:shd w:val="clear" w:color="auto" w:fill="auto"/>
          </w:tcPr>
          <w:p w14:paraId="542C590B" w14:textId="13F58CEA"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4460EAF1" w14:textId="4E2BBB75"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4,244,717</w:t>
            </w:r>
          </w:p>
        </w:tc>
        <w:tc>
          <w:tcPr>
            <w:tcW w:w="1350" w:type="dxa"/>
            <w:shd w:val="clear" w:color="auto" w:fill="auto"/>
          </w:tcPr>
          <w:p w14:paraId="5521F844" w14:textId="7EC35828"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4,244,717</w:t>
            </w:r>
          </w:p>
        </w:tc>
        <w:tc>
          <w:tcPr>
            <w:tcW w:w="1170" w:type="dxa"/>
            <w:shd w:val="clear" w:color="auto" w:fill="auto"/>
          </w:tcPr>
          <w:p w14:paraId="133E24F1" w14:textId="271A02E0"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4,244,717</w:t>
            </w:r>
          </w:p>
        </w:tc>
      </w:tr>
      <w:tr w:rsidR="009C5E59" w:rsidRPr="00AC1DFE" w14:paraId="0527855A" w14:textId="77777777" w:rsidTr="009C5E59">
        <w:tc>
          <w:tcPr>
            <w:tcW w:w="3260" w:type="dxa"/>
          </w:tcPr>
          <w:p w14:paraId="16A08784" w14:textId="735C05B5"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Lease liabilities</w:t>
            </w:r>
          </w:p>
        </w:tc>
        <w:tc>
          <w:tcPr>
            <w:tcW w:w="1530" w:type="dxa"/>
            <w:shd w:val="clear" w:color="auto" w:fill="auto"/>
          </w:tcPr>
          <w:p w14:paraId="277B86CE" w14:textId="2BED0718"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48EF5AFC" w14:textId="3F35F4A4"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15,364,591</w:t>
            </w:r>
          </w:p>
        </w:tc>
        <w:tc>
          <w:tcPr>
            <w:tcW w:w="1350" w:type="dxa"/>
            <w:shd w:val="clear" w:color="auto" w:fill="auto"/>
          </w:tcPr>
          <w:p w14:paraId="218260B2" w14:textId="13F71804"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15,364,591</w:t>
            </w:r>
          </w:p>
        </w:tc>
        <w:tc>
          <w:tcPr>
            <w:tcW w:w="1170" w:type="dxa"/>
            <w:shd w:val="clear" w:color="auto" w:fill="auto"/>
          </w:tcPr>
          <w:p w14:paraId="21C45CC4" w14:textId="0960FC2A"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15,364,591</w:t>
            </w:r>
          </w:p>
        </w:tc>
      </w:tr>
      <w:tr w:rsidR="009C5E59" w:rsidRPr="00AC1DFE" w14:paraId="0638ABFB" w14:textId="77777777" w:rsidTr="009C5E59">
        <w:tc>
          <w:tcPr>
            <w:tcW w:w="3260" w:type="dxa"/>
          </w:tcPr>
          <w:p w14:paraId="58337F5F" w14:textId="74166794" w:rsidR="009C5E59" w:rsidRPr="00AC1DFE" w:rsidRDefault="009C5E59" w:rsidP="009C5E59">
            <w:pPr>
              <w:pStyle w:val="NoSpacing"/>
              <w:ind w:left="246"/>
              <w:rPr>
                <w:rFonts w:ascii="AngsanaUPC" w:hAnsi="AngsanaUPC" w:cs="AngsanaUPC"/>
                <w:sz w:val="28"/>
              </w:rPr>
            </w:pPr>
            <w:r w:rsidRPr="00AC1DFE">
              <w:rPr>
                <w:rFonts w:ascii="AngsanaUPC" w:hAnsi="AngsanaUPC" w:cs="AngsanaUPC"/>
                <w:sz w:val="28"/>
              </w:rPr>
              <w:t>Debentures</w:t>
            </w:r>
          </w:p>
        </w:tc>
        <w:tc>
          <w:tcPr>
            <w:tcW w:w="1530" w:type="dxa"/>
            <w:shd w:val="clear" w:color="auto" w:fill="auto"/>
          </w:tcPr>
          <w:p w14:paraId="4AAA49C2" w14:textId="68B69F43"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01DC870D" w14:textId="4108BC89"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118,567,514</w:t>
            </w:r>
          </w:p>
        </w:tc>
        <w:tc>
          <w:tcPr>
            <w:tcW w:w="1350" w:type="dxa"/>
            <w:shd w:val="clear" w:color="auto" w:fill="auto"/>
          </w:tcPr>
          <w:p w14:paraId="04359C99" w14:textId="07359C87"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118,567,514</w:t>
            </w:r>
          </w:p>
        </w:tc>
        <w:tc>
          <w:tcPr>
            <w:tcW w:w="1170" w:type="dxa"/>
            <w:shd w:val="clear" w:color="auto" w:fill="auto"/>
          </w:tcPr>
          <w:p w14:paraId="17C546C5" w14:textId="2EC2A8D5"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118,567,514</w:t>
            </w:r>
          </w:p>
        </w:tc>
      </w:tr>
      <w:tr w:rsidR="009C5E59" w:rsidRPr="00AC1DFE" w14:paraId="0B4833AC" w14:textId="77777777" w:rsidTr="009C5E59">
        <w:tc>
          <w:tcPr>
            <w:tcW w:w="3260" w:type="dxa"/>
          </w:tcPr>
          <w:p w14:paraId="6FD2710B" w14:textId="05420CC3" w:rsidR="009C5E59" w:rsidRPr="00AC1DFE" w:rsidRDefault="009C5E59" w:rsidP="009C5E59">
            <w:pPr>
              <w:pStyle w:val="NoSpacing"/>
              <w:ind w:left="246"/>
              <w:rPr>
                <w:rFonts w:ascii="AngsanaUPC" w:hAnsi="AngsanaUPC" w:cs="AngsanaUPC"/>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530" w:type="dxa"/>
            <w:shd w:val="clear" w:color="auto" w:fill="auto"/>
            <w:vAlign w:val="bottom"/>
          </w:tcPr>
          <w:p w14:paraId="7747B033" w14:textId="7CD3B949"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w:t>
            </w:r>
          </w:p>
        </w:tc>
        <w:tc>
          <w:tcPr>
            <w:tcW w:w="1350" w:type="dxa"/>
            <w:shd w:val="clear" w:color="auto" w:fill="auto"/>
            <w:vAlign w:val="bottom"/>
          </w:tcPr>
          <w:p w14:paraId="143F8273" w14:textId="6178116A"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25,448,885</w:t>
            </w:r>
          </w:p>
        </w:tc>
        <w:tc>
          <w:tcPr>
            <w:tcW w:w="1350" w:type="dxa"/>
            <w:shd w:val="clear" w:color="auto" w:fill="auto"/>
            <w:vAlign w:val="bottom"/>
          </w:tcPr>
          <w:p w14:paraId="637C3B3C" w14:textId="5640FEED"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25,448,885</w:t>
            </w:r>
          </w:p>
        </w:tc>
        <w:tc>
          <w:tcPr>
            <w:tcW w:w="1170" w:type="dxa"/>
            <w:shd w:val="clear" w:color="auto" w:fill="auto"/>
            <w:vAlign w:val="bottom"/>
          </w:tcPr>
          <w:p w14:paraId="2FF95540" w14:textId="1680A7C3" w:rsidR="009C5E59" w:rsidRPr="009C5E59" w:rsidRDefault="009C5E59" w:rsidP="009C5E59">
            <w:pPr>
              <w:pStyle w:val="NoSpacing"/>
              <w:jc w:val="right"/>
              <w:rPr>
                <w:rFonts w:ascii="AngsanaUPC" w:hAnsi="AngsanaUPC" w:cs="AngsanaUPC"/>
                <w:sz w:val="28"/>
              </w:rPr>
            </w:pPr>
            <w:r w:rsidRPr="009C5E59">
              <w:rPr>
                <w:rFonts w:ascii="AngsanaUPC" w:hAnsi="AngsanaUPC" w:cs="AngsanaUPC"/>
                <w:sz w:val="28"/>
              </w:rPr>
              <w:t>25,448,885</w:t>
            </w:r>
          </w:p>
        </w:tc>
      </w:tr>
      <w:tr w:rsidR="009C5E59" w:rsidRPr="00AC1DFE" w14:paraId="2F28E642" w14:textId="77777777" w:rsidTr="009C5E59">
        <w:tc>
          <w:tcPr>
            <w:tcW w:w="3260" w:type="dxa"/>
          </w:tcPr>
          <w:p w14:paraId="472A7E28" w14:textId="510FB500" w:rsidR="009C5E59" w:rsidRPr="00AC1DFE" w:rsidRDefault="009C5E59" w:rsidP="009C5E59">
            <w:pPr>
              <w:pStyle w:val="NoSpacing"/>
              <w:jc w:val="thaiDistribute"/>
              <w:rPr>
                <w:rFonts w:ascii="AngsanaUPC" w:hAnsi="AngsanaUPC" w:cs="AngsanaUPC"/>
                <w:sz w:val="28"/>
              </w:rPr>
            </w:pPr>
            <w:r w:rsidRPr="00AC1DFE">
              <w:rPr>
                <w:rFonts w:ascii="AngsanaUPC" w:hAnsi="AngsanaUPC" w:cs="AngsanaUPC"/>
                <w:sz w:val="28"/>
              </w:rPr>
              <w:t>Total financial liabilities</w:t>
            </w:r>
          </w:p>
        </w:tc>
        <w:tc>
          <w:tcPr>
            <w:tcW w:w="1530" w:type="dxa"/>
            <w:shd w:val="clear" w:color="auto" w:fill="auto"/>
          </w:tcPr>
          <w:p w14:paraId="4436AF0B" w14:textId="60B09943"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w:t>
            </w:r>
          </w:p>
        </w:tc>
        <w:tc>
          <w:tcPr>
            <w:tcW w:w="1350" w:type="dxa"/>
            <w:shd w:val="clear" w:color="auto" w:fill="auto"/>
          </w:tcPr>
          <w:p w14:paraId="00E60760" w14:textId="71F48CBC"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191,346,154</w:t>
            </w:r>
          </w:p>
        </w:tc>
        <w:tc>
          <w:tcPr>
            <w:tcW w:w="1350" w:type="dxa"/>
            <w:shd w:val="clear" w:color="auto" w:fill="auto"/>
          </w:tcPr>
          <w:p w14:paraId="13B5A134" w14:textId="4DC7E9A1"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191,346,154</w:t>
            </w:r>
          </w:p>
        </w:tc>
        <w:tc>
          <w:tcPr>
            <w:tcW w:w="1170" w:type="dxa"/>
            <w:shd w:val="clear" w:color="auto" w:fill="auto"/>
          </w:tcPr>
          <w:p w14:paraId="39F60BA1" w14:textId="095A9D88" w:rsidR="009C5E59" w:rsidRPr="009C5E59" w:rsidRDefault="009C5E59" w:rsidP="009C5E59">
            <w:pPr>
              <w:pStyle w:val="NoSpacing"/>
              <w:pBdr>
                <w:top w:val="single" w:sz="4" w:space="1" w:color="auto"/>
                <w:bottom w:val="double" w:sz="4" w:space="1" w:color="auto"/>
              </w:pBdr>
              <w:jc w:val="right"/>
              <w:rPr>
                <w:rFonts w:ascii="AngsanaUPC" w:hAnsi="AngsanaUPC" w:cs="AngsanaUPC"/>
                <w:sz w:val="28"/>
              </w:rPr>
            </w:pPr>
            <w:r w:rsidRPr="009C5E59">
              <w:rPr>
                <w:rFonts w:ascii="AngsanaUPC" w:hAnsi="AngsanaUPC" w:cs="AngsanaUPC"/>
                <w:sz w:val="28"/>
              </w:rPr>
              <w:t>191,346,154</w:t>
            </w:r>
          </w:p>
        </w:tc>
      </w:tr>
    </w:tbl>
    <w:p w14:paraId="18A23D94" w14:textId="2321237F" w:rsidR="00AF346B" w:rsidRPr="00AC1DFE" w:rsidRDefault="00AF346B" w:rsidP="00AF346B">
      <w:pPr>
        <w:tabs>
          <w:tab w:val="left" w:pos="7920"/>
        </w:tabs>
        <w:spacing w:after="0"/>
        <w:ind w:left="850"/>
        <w:jc w:val="thaiDistribute"/>
        <w:rPr>
          <w:rFonts w:asciiTheme="majorBidi" w:hAnsiTheme="majorBidi" w:cstheme="majorBidi"/>
          <w:sz w:val="28"/>
        </w:rPr>
      </w:pPr>
    </w:p>
    <w:tbl>
      <w:tblPr>
        <w:tblStyle w:val="TableGrid"/>
        <w:tblW w:w="868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350"/>
        <w:gridCol w:w="1350"/>
        <w:gridCol w:w="1170"/>
      </w:tblGrid>
      <w:tr w:rsidR="00AF346B" w:rsidRPr="00AC1DFE" w14:paraId="01C46795" w14:textId="77777777" w:rsidTr="00190790">
        <w:trPr>
          <w:tblHeader/>
        </w:trPr>
        <w:tc>
          <w:tcPr>
            <w:tcW w:w="3402" w:type="dxa"/>
          </w:tcPr>
          <w:p w14:paraId="031A1430" w14:textId="77777777" w:rsidR="00AF346B" w:rsidRPr="00AC1DFE" w:rsidRDefault="00AF346B" w:rsidP="00456658">
            <w:pPr>
              <w:pStyle w:val="NoSpacing"/>
              <w:jc w:val="thaiDistribute"/>
              <w:rPr>
                <w:rFonts w:ascii="AngsanaUPC" w:hAnsi="AngsanaUPC" w:cs="AngsanaUPC"/>
                <w:sz w:val="28"/>
              </w:rPr>
            </w:pPr>
          </w:p>
        </w:tc>
        <w:tc>
          <w:tcPr>
            <w:tcW w:w="5287" w:type="dxa"/>
            <w:gridSpan w:val="4"/>
            <w:vAlign w:val="bottom"/>
          </w:tcPr>
          <w:p w14:paraId="1A852AB7" w14:textId="013D8608" w:rsidR="00AF346B" w:rsidRPr="00AC1DFE" w:rsidRDefault="00AF346B" w:rsidP="00456658">
            <w:pPr>
              <w:pStyle w:val="NoSpacing"/>
              <w:jc w:val="right"/>
              <w:rPr>
                <w:rFonts w:ascii="AngsanaUPC" w:hAnsi="AngsanaUPC" w:cs="AngsanaUPC"/>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AF346B" w:rsidRPr="00AC1DFE" w14:paraId="3A462008" w14:textId="77777777" w:rsidTr="00190790">
        <w:trPr>
          <w:tblHeader/>
        </w:trPr>
        <w:tc>
          <w:tcPr>
            <w:tcW w:w="3402" w:type="dxa"/>
          </w:tcPr>
          <w:p w14:paraId="66C672FA" w14:textId="77777777" w:rsidR="00AF346B" w:rsidRPr="00AC1DFE" w:rsidRDefault="00AF346B" w:rsidP="00456658">
            <w:pPr>
              <w:pStyle w:val="NoSpacing"/>
              <w:jc w:val="thaiDistribute"/>
              <w:rPr>
                <w:rFonts w:ascii="AngsanaUPC" w:hAnsi="AngsanaUPC" w:cs="AngsanaUPC"/>
                <w:sz w:val="28"/>
              </w:rPr>
            </w:pPr>
          </w:p>
        </w:tc>
        <w:tc>
          <w:tcPr>
            <w:tcW w:w="5287" w:type="dxa"/>
            <w:gridSpan w:val="4"/>
            <w:vAlign w:val="bottom"/>
          </w:tcPr>
          <w:p w14:paraId="6635D556" w14:textId="7FD0936D" w:rsidR="00AF346B" w:rsidRPr="00AC1DFE" w:rsidRDefault="00C42EA3" w:rsidP="00456658">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Separate financial statements</w:t>
            </w:r>
          </w:p>
        </w:tc>
      </w:tr>
      <w:tr w:rsidR="00AF346B" w:rsidRPr="00AC1DFE" w14:paraId="5B23306F" w14:textId="77777777" w:rsidTr="00190790">
        <w:trPr>
          <w:tblHeader/>
        </w:trPr>
        <w:tc>
          <w:tcPr>
            <w:tcW w:w="3402" w:type="dxa"/>
          </w:tcPr>
          <w:p w14:paraId="2F4799F1" w14:textId="77777777" w:rsidR="00AF346B" w:rsidRPr="00AC1DFE" w:rsidRDefault="00AF346B" w:rsidP="00190790">
            <w:pPr>
              <w:pStyle w:val="NoSpacing"/>
              <w:tabs>
                <w:tab w:val="left" w:pos="3016"/>
              </w:tabs>
              <w:jc w:val="thaiDistribute"/>
              <w:rPr>
                <w:rFonts w:ascii="AngsanaUPC" w:hAnsi="AngsanaUPC" w:cs="AngsanaUPC"/>
                <w:sz w:val="28"/>
              </w:rPr>
            </w:pPr>
          </w:p>
        </w:tc>
        <w:tc>
          <w:tcPr>
            <w:tcW w:w="4117" w:type="dxa"/>
            <w:gridSpan w:val="3"/>
            <w:vAlign w:val="bottom"/>
          </w:tcPr>
          <w:p w14:paraId="68E96D84"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Carrying value</w:t>
            </w:r>
          </w:p>
        </w:tc>
        <w:tc>
          <w:tcPr>
            <w:tcW w:w="1170" w:type="dxa"/>
            <w:vMerge w:val="restart"/>
            <w:vAlign w:val="bottom"/>
          </w:tcPr>
          <w:p w14:paraId="5E1B5F48"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Fair value</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r>
      <w:tr w:rsidR="00AF346B" w:rsidRPr="00AC1DFE" w14:paraId="2FEEEAD0" w14:textId="77777777" w:rsidTr="00190790">
        <w:trPr>
          <w:tblHeader/>
        </w:trPr>
        <w:tc>
          <w:tcPr>
            <w:tcW w:w="3402" w:type="dxa"/>
          </w:tcPr>
          <w:p w14:paraId="70060603" w14:textId="77777777" w:rsidR="00AF346B" w:rsidRPr="00AC1DFE" w:rsidRDefault="00AF346B" w:rsidP="00456658">
            <w:pPr>
              <w:pStyle w:val="NoSpacing"/>
              <w:jc w:val="thaiDistribute"/>
              <w:rPr>
                <w:rFonts w:ascii="AngsanaUPC" w:hAnsi="AngsanaUPC" w:cs="AngsanaUPC"/>
                <w:sz w:val="28"/>
              </w:rPr>
            </w:pPr>
          </w:p>
        </w:tc>
        <w:tc>
          <w:tcPr>
            <w:tcW w:w="1417" w:type="dxa"/>
            <w:vAlign w:val="bottom"/>
          </w:tcPr>
          <w:p w14:paraId="32218C50"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Fair value through other comprehensive income </w:t>
            </w:r>
          </w:p>
        </w:tc>
        <w:tc>
          <w:tcPr>
            <w:tcW w:w="1350" w:type="dxa"/>
            <w:vAlign w:val="bottom"/>
          </w:tcPr>
          <w:p w14:paraId="4C10B034"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Amortized cost</w:t>
            </w:r>
            <w:r w:rsidRPr="00AC1DFE">
              <w:rPr>
                <w:rFonts w:asciiTheme="majorBidi" w:hAnsiTheme="majorBidi" w:cstheme="majorBidi"/>
                <w:sz w:val="28"/>
              </w:rPr>
              <w:br/>
            </w:r>
            <w:r w:rsidRPr="00AC1DFE">
              <w:rPr>
                <w:rFonts w:asciiTheme="majorBidi" w:hAnsiTheme="majorBidi" w:cstheme="majorBidi"/>
                <w:sz w:val="28"/>
              </w:rPr>
              <w:br/>
            </w:r>
          </w:p>
        </w:tc>
        <w:tc>
          <w:tcPr>
            <w:tcW w:w="1350" w:type="dxa"/>
            <w:vAlign w:val="bottom"/>
          </w:tcPr>
          <w:p w14:paraId="37449E3F"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c>
          <w:tcPr>
            <w:tcW w:w="1170" w:type="dxa"/>
            <w:vMerge/>
          </w:tcPr>
          <w:p w14:paraId="5E77AB2E" w14:textId="77777777" w:rsidR="00AF346B" w:rsidRPr="00AC1DFE" w:rsidRDefault="00AF346B" w:rsidP="00456658">
            <w:pPr>
              <w:pStyle w:val="NoSpacing"/>
              <w:pBdr>
                <w:bottom w:val="single" w:sz="4" w:space="1" w:color="auto"/>
              </w:pBdr>
              <w:jc w:val="center"/>
              <w:rPr>
                <w:rFonts w:ascii="AngsanaUPC" w:hAnsi="AngsanaUPC" w:cs="AngsanaUPC"/>
                <w:sz w:val="28"/>
              </w:rPr>
            </w:pPr>
          </w:p>
        </w:tc>
      </w:tr>
      <w:tr w:rsidR="00AF346B" w:rsidRPr="00AC1DFE" w14:paraId="045BB6C3" w14:textId="77777777" w:rsidTr="00190790">
        <w:tc>
          <w:tcPr>
            <w:tcW w:w="3402" w:type="dxa"/>
          </w:tcPr>
          <w:p w14:paraId="7BB30500" w14:textId="77777777" w:rsidR="00AF346B" w:rsidRPr="00AC1DFE" w:rsidRDefault="00AF346B" w:rsidP="00456658">
            <w:pPr>
              <w:pStyle w:val="NoSpacing"/>
              <w:jc w:val="thaiDistribute"/>
              <w:rPr>
                <w:rFonts w:ascii="AngsanaUPC" w:hAnsi="AngsanaUPC" w:cs="AngsanaUPC"/>
                <w:sz w:val="28"/>
              </w:rPr>
            </w:pPr>
            <w:r w:rsidRPr="00AC1DFE">
              <w:rPr>
                <w:rFonts w:ascii="AngsanaUPC" w:hAnsi="AngsanaUPC" w:cs="AngsanaUPC"/>
                <w:sz w:val="28"/>
              </w:rPr>
              <w:t>Financial assets</w:t>
            </w:r>
          </w:p>
        </w:tc>
        <w:tc>
          <w:tcPr>
            <w:tcW w:w="1417" w:type="dxa"/>
          </w:tcPr>
          <w:p w14:paraId="1DD3D03B" w14:textId="77777777" w:rsidR="00AF346B" w:rsidRPr="00AC1DFE" w:rsidRDefault="00AF346B" w:rsidP="00456658">
            <w:pPr>
              <w:pStyle w:val="NoSpacing"/>
              <w:jc w:val="thaiDistribute"/>
              <w:rPr>
                <w:rFonts w:ascii="AngsanaUPC" w:hAnsi="AngsanaUPC" w:cs="AngsanaUPC"/>
                <w:sz w:val="28"/>
              </w:rPr>
            </w:pPr>
          </w:p>
        </w:tc>
        <w:tc>
          <w:tcPr>
            <w:tcW w:w="1350" w:type="dxa"/>
          </w:tcPr>
          <w:p w14:paraId="61E82B64" w14:textId="77777777" w:rsidR="00AF346B" w:rsidRPr="00AC1DFE" w:rsidRDefault="00AF346B" w:rsidP="00456658">
            <w:pPr>
              <w:pStyle w:val="NoSpacing"/>
              <w:jc w:val="thaiDistribute"/>
              <w:rPr>
                <w:rFonts w:ascii="AngsanaUPC" w:hAnsi="AngsanaUPC" w:cs="AngsanaUPC"/>
                <w:sz w:val="28"/>
              </w:rPr>
            </w:pPr>
          </w:p>
        </w:tc>
        <w:tc>
          <w:tcPr>
            <w:tcW w:w="1350" w:type="dxa"/>
          </w:tcPr>
          <w:p w14:paraId="22D591DE" w14:textId="77777777" w:rsidR="00AF346B" w:rsidRPr="00AC1DFE" w:rsidRDefault="00AF346B" w:rsidP="00456658">
            <w:pPr>
              <w:pStyle w:val="NoSpacing"/>
              <w:jc w:val="thaiDistribute"/>
              <w:rPr>
                <w:rFonts w:ascii="AngsanaUPC" w:hAnsi="AngsanaUPC" w:cs="AngsanaUPC"/>
                <w:sz w:val="28"/>
              </w:rPr>
            </w:pPr>
          </w:p>
        </w:tc>
        <w:tc>
          <w:tcPr>
            <w:tcW w:w="1170" w:type="dxa"/>
          </w:tcPr>
          <w:p w14:paraId="7649B2C2" w14:textId="77777777" w:rsidR="00AF346B" w:rsidRPr="00AC1DFE" w:rsidRDefault="00AF346B" w:rsidP="00456658">
            <w:pPr>
              <w:pStyle w:val="NoSpacing"/>
              <w:jc w:val="thaiDistribute"/>
              <w:rPr>
                <w:rFonts w:ascii="AngsanaUPC" w:hAnsi="AngsanaUPC" w:cs="AngsanaUPC"/>
                <w:sz w:val="28"/>
              </w:rPr>
            </w:pPr>
          </w:p>
        </w:tc>
      </w:tr>
      <w:tr w:rsidR="00030481" w:rsidRPr="00AC1DFE" w14:paraId="55148909" w14:textId="77777777" w:rsidTr="00030481">
        <w:tc>
          <w:tcPr>
            <w:tcW w:w="3402" w:type="dxa"/>
          </w:tcPr>
          <w:p w14:paraId="4D7F1B19" w14:textId="77777777" w:rsidR="00030481" w:rsidRPr="00AC1DFE" w:rsidRDefault="00030481" w:rsidP="00030481">
            <w:pPr>
              <w:pStyle w:val="NoSpacing"/>
              <w:ind w:left="246"/>
              <w:jc w:val="thaiDistribute"/>
              <w:rPr>
                <w:rFonts w:ascii="AngsanaUPC" w:hAnsi="AngsanaUPC" w:cs="AngsanaUPC"/>
                <w:sz w:val="28"/>
              </w:rPr>
            </w:pPr>
            <w:r w:rsidRPr="00AC1DFE">
              <w:rPr>
                <w:rFonts w:ascii="AngsanaUPC" w:hAnsi="AngsanaUPC" w:cs="AngsanaUPC"/>
                <w:sz w:val="28"/>
              </w:rPr>
              <w:t>Cash and cash equivalents</w:t>
            </w:r>
          </w:p>
        </w:tc>
        <w:tc>
          <w:tcPr>
            <w:tcW w:w="1417" w:type="dxa"/>
            <w:shd w:val="clear" w:color="auto" w:fill="auto"/>
          </w:tcPr>
          <w:p w14:paraId="203F7A22" w14:textId="2C7DFFFE"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3E3D1AFB" w14:textId="78D26E04"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28,509,305</w:t>
            </w:r>
          </w:p>
        </w:tc>
        <w:tc>
          <w:tcPr>
            <w:tcW w:w="1350" w:type="dxa"/>
            <w:shd w:val="clear" w:color="auto" w:fill="auto"/>
          </w:tcPr>
          <w:p w14:paraId="4940E49A" w14:textId="3BD378E1"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28,509,305</w:t>
            </w:r>
          </w:p>
        </w:tc>
        <w:tc>
          <w:tcPr>
            <w:tcW w:w="1170" w:type="dxa"/>
            <w:shd w:val="clear" w:color="auto" w:fill="auto"/>
          </w:tcPr>
          <w:p w14:paraId="598EC47B" w14:textId="3AD11918"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28,509,305</w:t>
            </w:r>
          </w:p>
        </w:tc>
      </w:tr>
      <w:tr w:rsidR="00030481" w:rsidRPr="00AC1DFE" w14:paraId="64276B20" w14:textId="77777777" w:rsidTr="00030481">
        <w:tc>
          <w:tcPr>
            <w:tcW w:w="3402" w:type="dxa"/>
          </w:tcPr>
          <w:p w14:paraId="0FD9FCC2"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Trade and other current receivables</w:t>
            </w:r>
          </w:p>
        </w:tc>
        <w:tc>
          <w:tcPr>
            <w:tcW w:w="1417" w:type="dxa"/>
            <w:shd w:val="clear" w:color="auto" w:fill="auto"/>
          </w:tcPr>
          <w:p w14:paraId="38C253D4" w14:textId="14A97622"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1216AC15" w14:textId="7718CE59"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111,987,902</w:t>
            </w:r>
          </w:p>
        </w:tc>
        <w:tc>
          <w:tcPr>
            <w:tcW w:w="1350" w:type="dxa"/>
            <w:shd w:val="clear" w:color="auto" w:fill="auto"/>
          </w:tcPr>
          <w:p w14:paraId="0AD460B9" w14:textId="5E88323A"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111,987,902</w:t>
            </w:r>
          </w:p>
        </w:tc>
        <w:tc>
          <w:tcPr>
            <w:tcW w:w="1170" w:type="dxa"/>
            <w:shd w:val="clear" w:color="auto" w:fill="auto"/>
          </w:tcPr>
          <w:p w14:paraId="108F4A70" w14:textId="3871FF27"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111,987,902</w:t>
            </w:r>
          </w:p>
        </w:tc>
      </w:tr>
      <w:tr w:rsidR="00030481" w:rsidRPr="00AC1DFE" w14:paraId="01053513" w14:textId="77777777" w:rsidTr="00030481">
        <w:tc>
          <w:tcPr>
            <w:tcW w:w="3402" w:type="dxa"/>
          </w:tcPr>
          <w:p w14:paraId="57458C8E"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Unbilled receivables</w:t>
            </w:r>
          </w:p>
        </w:tc>
        <w:tc>
          <w:tcPr>
            <w:tcW w:w="1417" w:type="dxa"/>
            <w:shd w:val="clear" w:color="auto" w:fill="auto"/>
          </w:tcPr>
          <w:p w14:paraId="222E0CF0" w14:textId="085655D6"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5BB3157F" w14:textId="73279DF9"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112,335,075</w:t>
            </w:r>
          </w:p>
        </w:tc>
        <w:tc>
          <w:tcPr>
            <w:tcW w:w="1350" w:type="dxa"/>
            <w:shd w:val="clear" w:color="auto" w:fill="auto"/>
          </w:tcPr>
          <w:p w14:paraId="004C9FD4" w14:textId="51E4523E"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112,335,075</w:t>
            </w:r>
          </w:p>
        </w:tc>
        <w:tc>
          <w:tcPr>
            <w:tcW w:w="1170" w:type="dxa"/>
            <w:shd w:val="clear" w:color="auto" w:fill="auto"/>
          </w:tcPr>
          <w:p w14:paraId="169C30B4" w14:textId="3F33E6DF"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112,335,075</w:t>
            </w:r>
          </w:p>
        </w:tc>
      </w:tr>
      <w:tr w:rsidR="00030481" w:rsidRPr="00AC1DFE" w14:paraId="0FE01FFC" w14:textId="77777777" w:rsidTr="00030481">
        <w:tc>
          <w:tcPr>
            <w:tcW w:w="3402" w:type="dxa"/>
          </w:tcPr>
          <w:p w14:paraId="3FD1C6EA"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Short-term loans to related parties</w:t>
            </w:r>
          </w:p>
        </w:tc>
        <w:tc>
          <w:tcPr>
            <w:tcW w:w="1417" w:type="dxa"/>
            <w:shd w:val="clear" w:color="auto" w:fill="auto"/>
          </w:tcPr>
          <w:p w14:paraId="6DC8E710" w14:textId="6176FFD3"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4F554972" w14:textId="39ED32BA"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31,360,000</w:t>
            </w:r>
          </w:p>
        </w:tc>
        <w:tc>
          <w:tcPr>
            <w:tcW w:w="1350" w:type="dxa"/>
            <w:shd w:val="clear" w:color="auto" w:fill="auto"/>
          </w:tcPr>
          <w:p w14:paraId="15EF8557" w14:textId="67C6CFE1"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31,360,000</w:t>
            </w:r>
          </w:p>
        </w:tc>
        <w:tc>
          <w:tcPr>
            <w:tcW w:w="1170" w:type="dxa"/>
            <w:shd w:val="clear" w:color="auto" w:fill="auto"/>
          </w:tcPr>
          <w:p w14:paraId="20DB15CD" w14:textId="1BDD6122"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31,360,000</w:t>
            </w:r>
          </w:p>
        </w:tc>
      </w:tr>
      <w:tr w:rsidR="00030481" w:rsidRPr="00AC1DFE" w14:paraId="400F6335" w14:textId="77777777" w:rsidTr="00030481">
        <w:tc>
          <w:tcPr>
            <w:tcW w:w="3402" w:type="dxa"/>
          </w:tcPr>
          <w:p w14:paraId="2437B71A" w14:textId="7FB4AAF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Other current financial assets</w:t>
            </w:r>
          </w:p>
        </w:tc>
        <w:tc>
          <w:tcPr>
            <w:tcW w:w="1417" w:type="dxa"/>
            <w:shd w:val="clear" w:color="auto" w:fill="auto"/>
          </w:tcPr>
          <w:p w14:paraId="08782EE6" w14:textId="16E4108C"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16,168,828</w:t>
            </w:r>
          </w:p>
        </w:tc>
        <w:tc>
          <w:tcPr>
            <w:tcW w:w="1350" w:type="dxa"/>
            <w:shd w:val="clear" w:color="auto" w:fill="auto"/>
          </w:tcPr>
          <w:p w14:paraId="05ABE7DA" w14:textId="465B915E"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2EEA55D0" w14:textId="41E49A11"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16,168,828</w:t>
            </w:r>
          </w:p>
        </w:tc>
        <w:tc>
          <w:tcPr>
            <w:tcW w:w="1170" w:type="dxa"/>
            <w:shd w:val="clear" w:color="auto" w:fill="auto"/>
          </w:tcPr>
          <w:p w14:paraId="6EEAC834" w14:textId="79F74C9F"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16,168,828</w:t>
            </w:r>
          </w:p>
        </w:tc>
      </w:tr>
      <w:tr w:rsidR="00030481" w:rsidRPr="00AC1DFE" w14:paraId="4187E7C0" w14:textId="77777777" w:rsidTr="00030481">
        <w:tc>
          <w:tcPr>
            <w:tcW w:w="3402" w:type="dxa"/>
          </w:tcPr>
          <w:p w14:paraId="295DCCE2"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Long-term loans to related parties</w:t>
            </w:r>
          </w:p>
        </w:tc>
        <w:tc>
          <w:tcPr>
            <w:tcW w:w="1417" w:type="dxa"/>
            <w:shd w:val="clear" w:color="auto" w:fill="auto"/>
          </w:tcPr>
          <w:p w14:paraId="0E89D1C5" w14:textId="7A30BCC8"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584139F9" w14:textId="0739B9D0"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200,000,000</w:t>
            </w:r>
          </w:p>
        </w:tc>
        <w:tc>
          <w:tcPr>
            <w:tcW w:w="1350" w:type="dxa"/>
            <w:shd w:val="clear" w:color="auto" w:fill="auto"/>
          </w:tcPr>
          <w:p w14:paraId="5959E344" w14:textId="4C0E4BAD"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200,000,000</w:t>
            </w:r>
          </w:p>
        </w:tc>
        <w:tc>
          <w:tcPr>
            <w:tcW w:w="1170" w:type="dxa"/>
            <w:shd w:val="clear" w:color="auto" w:fill="auto"/>
          </w:tcPr>
          <w:p w14:paraId="6870916D" w14:textId="76833CB7"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200,000,000</w:t>
            </w:r>
          </w:p>
        </w:tc>
      </w:tr>
      <w:tr w:rsidR="00030481" w:rsidRPr="00AC1DFE" w14:paraId="549FE695" w14:textId="77777777" w:rsidTr="00030481">
        <w:tc>
          <w:tcPr>
            <w:tcW w:w="3402" w:type="dxa"/>
          </w:tcPr>
          <w:p w14:paraId="15D292D6"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Fixed deposit with obligations</w:t>
            </w:r>
          </w:p>
        </w:tc>
        <w:tc>
          <w:tcPr>
            <w:tcW w:w="1417" w:type="dxa"/>
            <w:shd w:val="clear" w:color="auto" w:fill="auto"/>
          </w:tcPr>
          <w:p w14:paraId="4A57C64D" w14:textId="2A68A39A"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245F5868" w14:textId="70B7E04F"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22,369,141</w:t>
            </w:r>
          </w:p>
        </w:tc>
        <w:tc>
          <w:tcPr>
            <w:tcW w:w="1350" w:type="dxa"/>
            <w:shd w:val="clear" w:color="auto" w:fill="auto"/>
          </w:tcPr>
          <w:p w14:paraId="78CF5EDA" w14:textId="00E68E0E"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22,369,141</w:t>
            </w:r>
          </w:p>
        </w:tc>
        <w:tc>
          <w:tcPr>
            <w:tcW w:w="1170" w:type="dxa"/>
            <w:shd w:val="clear" w:color="auto" w:fill="auto"/>
          </w:tcPr>
          <w:p w14:paraId="4676BF91" w14:textId="7F5E2337"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22,369,141</w:t>
            </w:r>
          </w:p>
        </w:tc>
      </w:tr>
      <w:tr w:rsidR="00030481" w:rsidRPr="00AC1DFE" w14:paraId="07CFD13C" w14:textId="77777777" w:rsidTr="00030481">
        <w:tc>
          <w:tcPr>
            <w:tcW w:w="3402" w:type="dxa"/>
          </w:tcPr>
          <w:p w14:paraId="155DB1DB"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Retention receivables</w:t>
            </w:r>
          </w:p>
        </w:tc>
        <w:tc>
          <w:tcPr>
            <w:tcW w:w="1417" w:type="dxa"/>
            <w:shd w:val="clear" w:color="auto" w:fill="auto"/>
          </w:tcPr>
          <w:p w14:paraId="467CDC39" w14:textId="5979F42C"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3F19635A" w14:textId="36990F88"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19,165,166</w:t>
            </w:r>
          </w:p>
        </w:tc>
        <w:tc>
          <w:tcPr>
            <w:tcW w:w="1350" w:type="dxa"/>
            <w:shd w:val="clear" w:color="auto" w:fill="auto"/>
          </w:tcPr>
          <w:p w14:paraId="4C055C12" w14:textId="28F59C30"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19,165,166</w:t>
            </w:r>
          </w:p>
        </w:tc>
        <w:tc>
          <w:tcPr>
            <w:tcW w:w="1170" w:type="dxa"/>
            <w:shd w:val="clear" w:color="auto" w:fill="auto"/>
          </w:tcPr>
          <w:p w14:paraId="04A9F95B" w14:textId="7175B7B9"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19,165,166</w:t>
            </w:r>
          </w:p>
        </w:tc>
      </w:tr>
      <w:tr w:rsidR="00030481" w:rsidRPr="00AC1DFE" w14:paraId="38D6243C" w14:textId="77777777" w:rsidTr="00030481">
        <w:tc>
          <w:tcPr>
            <w:tcW w:w="3402" w:type="dxa"/>
          </w:tcPr>
          <w:p w14:paraId="4A9A8E9D" w14:textId="77777777" w:rsidR="00030481" w:rsidRPr="00AC1DFE" w:rsidRDefault="00030481" w:rsidP="00030481">
            <w:pPr>
              <w:pStyle w:val="NoSpacing"/>
              <w:jc w:val="thaiDistribute"/>
              <w:rPr>
                <w:rFonts w:ascii="AngsanaUPC" w:hAnsi="AngsanaUPC" w:cs="AngsanaUPC"/>
                <w:sz w:val="28"/>
              </w:rPr>
            </w:pPr>
            <w:r w:rsidRPr="00AC1DFE">
              <w:rPr>
                <w:rFonts w:ascii="AngsanaUPC" w:hAnsi="AngsanaUPC" w:cs="AngsanaUPC"/>
                <w:sz w:val="28"/>
              </w:rPr>
              <w:t>Total financial assets</w:t>
            </w:r>
          </w:p>
        </w:tc>
        <w:tc>
          <w:tcPr>
            <w:tcW w:w="1417" w:type="dxa"/>
            <w:shd w:val="clear" w:color="auto" w:fill="auto"/>
          </w:tcPr>
          <w:p w14:paraId="265DF022" w14:textId="4C162FB0"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16,168,828</w:t>
            </w:r>
          </w:p>
        </w:tc>
        <w:tc>
          <w:tcPr>
            <w:tcW w:w="1350" w:type="dxa"/>
            <w:shd w:val="clear" w:color="auto" w:fill="auto"/>
          </w:tcPr>
          <w:p w14:paraId="7CD20CAF" w14:textId="0A3059F8"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525,726,589</w:t>
            </w:r>
          </w:p>
        </w:tc>
        <w:tc>
          <w:tcPr>
            <w:tcW w:w="1350" w:type="dxa"/>
            <w:shd w:val="clear" w:color="auto" w:fill="auto"/>
          </w:tcPr>
          <w:p w14:paraId="213D8897" w14:textId="7BF82933"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541,895,417</w:t>
            </w:r>
          </w:p>
        </w:tc>
        <w:tc>
          <w:tcPr>
            <w:tcW w:w="1170" w:type="dxa"/>
            <w:shd w:val="clear" w:color="auto" w:fill="auto"/>
          </w:tcPr>
          <w:p w14:paraId="50ADDBCD" w14:textId="7A518CE0"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541,895,417</w:t>
            </w:r>
          </w:p>
        </w:tc>
      </w:tr>
      <w:tr w:rsidR="00030481" w:rsidRPr="00AC1DFE" w14:paraId="5BB8DBC1" w14:textId="77777777" w:rsidTr="00030481">
        <w:tc>
          <w:tcPr>
            <w:tcW w:w="3402" w:type="dxa"/>
          </w:tcPr>
          <w:p w14:paraId="0A38E6B2" w14:textId="77777777" w:rsidR="00030481" w:rsidRPr="00AC1DFE" w:rsidRDefault="00030481" w:rsidP="00030481">
            <w:pPr>
              <w:pStyle w:val="NoSpacing"/>
              <w:jc w:val="thaiDistribute"/>
              <w:rPr>
                <w:rFonts w:ascii="AngsanaUPC" w:hAnsi="AngsanaUPC" w:cs="AngsanaUPC"/>
                <w:sz w:val="28"/>
              </w:rPr>
            </w:pPr>
          </w:p>
          <w:p w14:paraId="43F6E66C" w14:textId="77777777" w:rsidR="00030481" w:rsidRPr="00AC1DFE" w:rsidRDefault="00030481" w:rsidP="00030481">
            <w:pPr>
              <w:pStyle w:val="NoSpacing"/>
              <w:jc w:val="thaiDistribute"/>
              <w:rPr>
                <w:rFonts w:ascii="AngsanaUPC" w:hAnsi="AngsanaUPC" w:cs="AngsanaUPC"/>
                <w:sz w:val="28"/>
              </w:rPr>
            </w:pPr>
            <w:r w:rsidRPr="00AC1DFE">
              <w:rPr>
                <w:rFonts w:ascii="AngsanaUPC" w:hAnsi="AngsanaUPC" w:cs="AngsanaUPC"/>
                <w:sz w:val="28"/>
              </w:rPr>
              <w:t>Financial liabilities</w:t>
            </w:r>
          </w:p>
        </w:tc>
        <w:tc>
          <w:tcPr>
            <w:tcW w:w="1417" w:type="dxa"/>
            <w:shd w:val="clear" w:color="auto" w:fill="auto"/>
          </w:tcPr>
          <w:p w14:paraId="71F29A11" w14:textId="77777777" w:rsidR="00030481" w:rsidRPr="00030481" w:rsidRDefault="00030481" w:rsidP="00030481">
            <w:pPr>
              <w:pStyle w:val="NoSpacing"/>
              <w:jc w:val="thaiDistribute"/>
              <w:rPr>
                <w:rFonts w:ascii="AngsanaUPC" w:hAnsi="AngsanaUPC" w:cs="AngsanaUPC"/>
                <w:sz w:val="28"/>
              </w:rPr>
            </w:pPr>
          </w:p>
        </w:tc>
        <w:tc>
          <w:tcPr>
            <w:tcW w:w="1350" w:type="dxa"/>
            <w:shd w:val="clear" w:color="auto" w:fill="auto"/>
          </w:tcPr>
          <w:p w14:paraId="030D8068" w14:textId="77777777" w:rsidR="00030481" w:rsidRPr="00030481" w:rsidRDefault="00030481" w:rsidP="00030481">
            <w:pPr>
              <w:pStyle w:val="NoSpacing"/>
              <w:jc w:val="thaiDistribute"/>
              <w:rPr>
                <w:rFonts w:ascii="AngsanaUPC" w:hAnsi="AngsanaUPC" w:cs="AngsanaUPC"/>
                <w:sz w:val="28"/>
              </w:rPr>
            </w:pPr>
          </w:p>
        </w:tc>
        <w:tc>
          <w:tcPr>
            <w:tcW w:w="1350" w:type="dxa"/>
            <w:shd w:val="clear" w:color="auto" w:fill="auto"/>
          </w:tcPr>
          <w:p w14:paraId="3803BD92" w14:textId="77777777" w:rsidR="00030481" w:rsidRPr="00030481" w:rsidRDefault="00030481" w:rsidP="00030481">
            <w:pPr>
              <w:pStyle w:val="NoSpacing"/>
              <w:jc w:val="thaiDistribute"/>
              <w:rPr>
                <w:rFonts w:ascii="AngsanaUPC" w:hAnsi="AngsanaUPC" w:cs="AngsanaUPC"/>
                <w:sz w:val="28"/>
              </w:rPr>
            </w:pPr>
          </w:p>
        </w:tc>
        <w:tc>
          <w:tcPr>
            <w:tcW w:w="1170" w:type="dxa"/>
            <w:shd w:val="clear" w:color="auto" w:fill="auto"/>
          </w:tcPr>
          <w:p w14:paraId="028C4ED4" w14:textId="77777777" w:rsidR="00030481" w:rsidRPr="00030481" w:rsidRDefault="00030481" w:rsidP="00030481">
            <w:pPr>
              <w:pStyle w:val="NoSpacing"/>
              <w:jc w:val="thaiDistribute"/>
              <w:rPr>
                <w:rFonts w:ascii="AngsanaUPC" w:hAnsi="AngsanaUPC" w:cs="AngsanaUPC"/>
                <w:sz w:val="28"/>
              </w:rPr>
            </w:pPr>
          </w:p>
        </w:tc>
      </w:tr>
      <w:tr w:rsidR="00030481" w:rsidRPr="00AC1DFE" w14:paraId="398E895A" w14:textId="77777777" w:rsidTr="00030481">
        <w:tc>
          <w:tcPr>
            <w:tcW w:w="3402" w:type="dxa"/>
          </w:tcPr>
          <w:p w14:paraId="0D4ACB69" w14:textId="77777777" w:rsidR="00030481" w:rsidRPr="00200F76" w:rsidRDefault="00030481" w:rsidP="00030481">
            <w:pPr>
              <w:pStyle w:val="NoSpacing"/>
              <w:ind w:left="246"/>
              <w:rPr>
                <w:rFonts w:ascii="AngsanaUPC" w:hAnsi="AngsanaUPC" w:cs="AngsanaUPC"/>
                <w:sz w:val="28"/>
              </w:rPr>
            </w:pPr>
            <w:r w:rsidRPr="00200F76">
              <w:rPr>
                <w:rFonts w:ascii="AngsanaUPC" w:hAnsi="AngsanaUPC" w:cs="AngsanaUPC"/>
                <w:sz w:val="28"/>
              </w:rPr>
              <w:t>Trade and other current payables</w:t>
            </w:r>
          </w:p>
        </w:tc>
        <w:tc>
          <w:tcPr>
            <w:tcW w:w="1417" w:type="dxa"/>
            <w:shd w:val="clear" w:color="auto" w:fill="auto"/>
          </w:tcPr>
          <w:p w14:paraId="096A434E" w14:textId="03E7C2D7"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4CA4B7BD" w14:textId="0D293214"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22,502,787</w:t>
            </w:r>
          </w:p>
        </w:tc>
        <w:tc>
          <w:tcPr>
            <w:tcW w:w="1350" w:type="dxa"/>
            <w:shd w:val="clear" w:color="auto" w:fill="auto"/>
          </w:tcPr>
          <w:p w14:paraId="6629B489" w14:textId="53236455"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22,502,787</w:t>
            </w:r>
          </w:p>
        </w:tc>
        <w:tc>
          <w:tcPr>
            <w:tcW w:w="1170" w:type="dxa"/>
            <w:shd w:val="clear" w:color="auto" w:fill="auto"/>
          </w:tcPr>
          <w:p w14:paraId="68FFD4AB" w14:textId="41CE8391"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22,502,787</w:t>
            </w:r>
          </w:p>
        </w:tc>
      </w:tr>
      <w:tr w:rsidR="00030481" w:rsidRPr="00AC1DFE" w14:paraId="1E354CC0" w14:textId="77777777" w:rsidTr="00030481">
        <w:tc>
          <w:tcPr>
            <w:tcW w:w="3402" w:type="dxa"/>
          </w:tcPr>
          <w:p w14:paraId="2C380462" w14:textId="15AD2588"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Advances received from customers</w:t>
            </w:r>
          </w:p>
        </w:tc>
        <w:tc>
          <w:tcPr>
            <w:tcW w:w="1417" w:type="dxa"/>
            <w:shd w:val="clear" w:color="auto" w:fill="auto"/>
          </w:tcPr>
          <w:p w14:paraId="7C0CF066" w14:textId="2A9A3A6D"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176F803A" w14:textId="79C03EE3"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4,244,717</w:t>
            </w:r>
          </w:p>
        </w:tc>
        <w:tc>
          <w:tcPr>
            <w:tcW w:w="1350" w:type="dxa"/>
            <w:shd w:val="clear" w:color="auto" w:fill="auto"/>
          </w:tcPr>
          <w:p w14:paraId="2B96FE9F" w14:textId="5F397BC1"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4,244,717</w:t>
            </w:r>
          </w:p>
        </w:tc>
        <w:tc>
          <w:tcPr>
            <w:tcW w:w="1170" w:type="dxa"/>
            <w:shd w:val="clear" w:color="auto" w:fill="auto"/>
          </w:tcPr>
          <w:p w14:paraId="5AB2F386" w14:textId="3B4D8D88"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4,244,717</w:t>
            </w:r>
          </w:p>
        </w:tc>
      </w:tr>
      <w:tr w:rsidR="00030481" w:rsidRPr="00AC1DFE" w14:paraId="33075252" w14:textId="77777777" w:rsidTr="00030481">
        <w:tc>
          <w:tcPr>
            <w:tcW w:w="3402" w:type="dxa"/>
          </w:tcPr>
          <w:p w14:paraId="7DCE18E5"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Lease liabilities</w:t>
            </w:r>
          </w:p>
        </w:tc>
        <w:tc>
          <w:tcPr>
            <w:tcW w:w="1417" w:type="dxa"/>
            <w:shd w:val="clear" w:color="auto" w:fill="auto"/>
          </w:tcPr>
          <w:p w14:paraId="669DFD67" w14:textId="293B5BE5"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560F4E21" w14:textId="65413096"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14,765,981</w:t>
            </w:r>
          </w:p>
        </w:tc>
        <w:tc>
          <w:tcPr>
            <w:tcW w:w="1350" w:type="dxa"/>
            <w:shd w:val="clear" w:color="auto" w:fill="auto"/>
          </w:tcPr>
          <w:p w14:paraId="24352F8B" w14:textId="10F1E6E0"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14,765,981</w:t>
            </w:r>
          </w:p>
        </w:tc>
        <w:tc>
          <w:tcPr>
            <w:tcW w:w="1170" w:type="dxa"/>
            <w:shd w:val="clear" w:color="auto" w:fill="auto"/>
          </w:tcPr>
          <w:p w14:paraId="276D9C06" w14:textId="2B32E6EF"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14,765,981</w:t>
            </w:r>
          </w:p>
        </w:tc>
      </w:tr>
      <w:tr w:rsidR="00030481" w:rsidRPr="00AC1DFE" w14:paraId="611C2FC1" w14:textId="77777777" w:rsidTr="00030481">
        <w:tc>
          <w:tcPr>
            <w:tcW w:w="3402" w:type="dxa"/>
          </w:tcPr>
          <w:p w14:paraId="3AEDD9D9" w14:textId="77777777" w:rsidR="00030481" w:rsidRPr="00AC1DFE" w:rsidRDefault="00030481" w:rsidP="00030481">
            <w:pPr>
              <w:pStyle w:val="NoSpacing"/>
              <w:ind w:left="246"/>
              <w:rPr>
                <w:rFonts w:ascii="AngsanaUPC" w:hAnsi="AngsanaUPC" w:cs="AngsanaUPC"/>
                <w:sz w:val="28"/>
              </w:rPr>
            </w:pPr>
            <w:r w:rsidRPr="00AC1DFE">
              <w:rPr>
                <w:rFonts w:ascii="AngsanaUPC" w:hAnsi="AngsanaUPC" w:cs="AngsanaUPC"/>
                <w:sz w:val="28"/>
              </w:rPr>
              <w:t>Debentures</w:t>
            </w:r>
          </w:p>
        </w:tc>
        <w:tc>
          <w:tcPr>
            <w:tcW w:w="1417" w:type="dxa"/>
            <w:shd w:val="clear" w:color="auto" w:fill="auto"/>
          </w:tcPr>
          <w:p w14:paraId="51CB2D4D" w14:textId="5AD22435"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7A95CA25" w14:textId="4AC3E6BC"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118,567,514</w:t>
            </w:r>
          </w:p>
        </w:tc>
        <w:tc>
          <w:tcPr>
            <w:tcW w:w="1350" w:type="dxa"/>
            <w:shd w:val="clear" w:color="auto" w:fill="auto"/>
          </w:tcPr>
          <w:p w14:paraId="5F78F236" w14:textId="5877A033"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118,567,514</w:t>
            </w:r>
          </w:p>
        </w:tc>
        <w:tc>
          <w:tcPr>
            <w:tcW w:w="1170" w:type="dxa"/>
            <w:shd w:val="clear" w:color="auto" w:fill="auto"/>
          </w:tcPr>
          <w:p w14:paraId="3DF0FCBA" w14:textId="00499F92"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118,567,514</w:t>
            </w:r>
          </w:p>
        </w:tc>
      </w:tr>
      <w:tr w:rsidR="00030481" w:rsidRPr="00AC1DFE" w14:paraId="70B101CC" w14:textId="77777777" w:rsidTr="00030481">
        <w:tc>
          <w:tcPr>
            <w:tcW w:w="3402" w:type="dxa"/>
          </w:tcPr>
          <w:p w14:paraId="0DB95BD3" w14:textId="561986CC" w:rsidR="00030481" w:rsidRPr="00AC1DFE" w:rsidRDefault="00030481" w:rsidP="00030481">
            <w:pPr>
              <w:pStyle w:val="NoSpacing"/>
              <w:ind w:left="246"/>
              <w:rPr>
                <w:rFonts w:ascii="AngsanaUPC" w:hAnsi="AngsanaUPC" w:cs="AngsanaUPC"/>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417" w:type="dxa"/>
            <w:shd w:val="clear" w:color="auto" w:fill="auto"/>
            <w:vAlign w:val="bottom"/>
          </w:tcPr>
          <w:p w14:paraId="1B045A76" w14:textId="237B4BC1"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w:t>
            </w:r>
          </w:p>
        </w:tc>
        <w:tc>
          <w:tcPr>
            <w:tcW w:w="1350" w:type="dxa"/>
            <w:shd w:val="clear" w:color="auto" w:fill="auto"/>
            <w:vAlign w:val="bottom"/>
          </w:tcPr>
          <w:p w14:paraId="110F2C2C" w14:textId="4C15E8EE"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25,448,885</w:t>
            </w:r>
          </w:p>
        </w:tc>
        <w:tc>
          <w:tcPr>
            <w:tcW w:w="1350" w:type="dxa"/>
            <w:shd w:val="clear" w:color="auto" w:fill="auto"/>
            <w:vAlign w:val="bottom"/>
          </w:tcPr>
          <w:p w14:paraId="0E1E5C85" w14:textId="7F95D510"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25,448,885</w:t>
            </w:r>
          </w:p>
        </w:tc>
        <w:tc>
          <w:tcPr>
            <w:tcW w:w="1170" w:type="dxa"/>
            <w:shd w:val="clear" w:color="auto" w:fill="auto"/>
            <w:vAlign w:val="bottom"/>
          </w:tcPr>
          <w:p w14:paraId="3DD00733" w14:textId="321BC884" w:rsidR="00030481" w:rsidRPr="00030481" w:rsidRDefault="00030481" w:rsidP="00030481">
            <w:pPr>
              <w:pStyle w:val="NoSpacing"/>
              <w:jc w:val="right"/>
              <w:rPr>
                <w:rFonts w:ascii="AngsanaUPC" w:hAnsi="AngsanaUPC" w:cs="AngsanaUPC"/>
                <w:sz w:val="28"/>
              </w:rPr>
            </w:pPr>
            <w:r w:rsidRPr="00030481">
              <w:rPr>
                <w:rFonts w:ascii="AngsanaUPC" w:hAnsi="AngsanaUPC" w:cs="AngsanaUPC"/>
                <w:sz w:val="28"/>
              </w:rPr>
              <w:t>25,448,885</w:t>
            </w:r>
          </w:p>
        </w:tc>
      </w:tr>
      <w:tr w:rsidR="00030481" w:rsidRPr="00AC1DFE" w14:paraId="691B32DC" w14:textId="77777777" w:rsidTr="00030481">
        <w:tc>
          <w:tcPr>
            <w:tcW w:w="3402" w:type="dxa"/>
          </w:tcPr>
          <w:p w14:paraId="1160E432" w14:textId="1E82CD1C" w:rsidR="00030481" w:rsidRPr="00AC1DFE" w:rsidRDefault="00030481" w:rsidP="00030481">
            <w:pPr>
              <w:pStyle w:val="NoSpacing"/>
              <w:jc w:val="thaiDistribute"/>
              <w:rPr>
                <w:rFonts w:ascii="AngsanaUPC" w:hAnsi="AngsanaUPC" w:cs="AngsanaUPC"/>
                <w:sz w:val="28"/>
              </w:rPr>
            </w:pPr>
            <w:r w:rsidRPr="00AC1DFE">
              <w:rPr>
                <w:rFonts w:ascii="AngsanaUPC" w:hAnsi="AngsanaUPC" w:cs="AngsanaUPC"/>
                <w:sz w:val="28"/>
              </w:rPr>
              <w:t>Total financial liabilities</w:t>
            </w:r>
          </w:p>
        </w:tc>
        <w:tc>
          <w:tcPr>
            <w:tcW w:w="1417" w:type="dxa"/>
            <w:shd w:val="clear" w:color="auto" w:fill="auto"/>
          </w:tcPr>
          <w:p w14:paraId="4D1F06EA" w14:textId="6EE8339C"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w:t>
            </w:r>
          </w:p>
        </w:tc>
        <w:tc>
          <w:tcPr>
            <w:tcW w:w="1350" w:type="dxa"/>
            <w:shd w:val="clear" w:color="auto" w:fill="auto"/>
          </w:tcPr>
          <w:p w14:paraId="3A59140D" w14:textId="5D10E8B2"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185,529,884</w:t>
            </w:r>
          </w:p>
        </w:tc>
        <w:tc>
          <w:tcPr>
            <w:tcW w:w="1350" w:type="dxa"/>
            <w:shd w:val="clear" w:color="auto" w:fill="auto"/>
          </w:tcPr>
          <w:p w14:paraId="066316C9" w14:textId="6CBBECC6"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185,529,884</w:t>
            </w:r>
          </w:p>
        </w:tc>
        <w:tc>
          <w:tcPr>
            <w:tcW w:w="1170" w:type="dxa"/>
            <w:shd w:val="clear" w:color="auto" w:fill="auto"/>
          </w:tcPr>
          <w:p w14:paraId="226DCB41" w14:textId="0077484B" w:rsidR="00030481" w:rsidRPr="00030481" w:rsidRDefault="00030481" w:rsidP="00030481">
            <w:pPr>
              <w:pStyle w:val="NoSpacing"/>
              <w:pBdr>
                <w:top w:val="single" w:sz="4" w:space="1" w:color="auto"/>
                <w:bottom w:val="double" w:sz="4" w:space="1" w:color="auto"/>
              </w:pBdr>
              <w:jc w:val="right"/>
              <w:rPr>
                <w:rFonts w:ascii="AngsanaUPC" w:hAnsi="AngsanaUPC" w:cs="AngsanaUPC"/>
                <w:sz w:val="28"/>
              </w:rPr>
            </w:pPr>
            <w:r w:rsidRPr="00030481">
              <w:rPr>
                <w:rFonts w:ascii="AngsanaUPC" w:hAnsi="AngsanaUPC" w:cs="AngsanaUPC"/>
                <w:sz w:val="28"/>
              </w:rPr>
              <w:t>185,529,884</w:t>
            </w:r>
          </w:p>
        </w:tc>
      </w:tr>
    </w:tbl>
    <w:p w14:paraId="45F25099" w14:textId="3A28BE37" w:rsidR="008F77B5" w:rsidRPr="00AC1DFE" w:rsidRDefault="008F77B5" w:rsidP="008D373A">
      <w:pPr>
        <w:tabs>
          <w:tab w:val="left" w:pos="7920"/>
        </w:tabs>
        <w:spacing w:before="160" w:after="120"/>
        <w:ind w:left="851"/>
        <w:jc w:val="both"/>
        <w:rPr>
          <w:rFonts w:asciiTheme="majorBidi" w:hAnsiTheme="majorBidi" w:cstheme="majorBidi"/>
          <w:sz w:val="28"/>
        </w:rPr>
      </w:pPr>
    </w:p>
    <w:p w14:paraId="48162576" w14:textId="14A805C6" w:rsidR="00190790" w:rsidRPr="00AC1DFE" w:rsidRDefault="00190790" w:rsidP="008D373A">
      <w:pPr>
        <w:tabs>
          <w:tab w:val="left" w:pos="7920"/>
        </w:tabs>
        <w:spacing w:before="160" w:after="120"/>
        <w:ind w:left="851"/>
        <w:jc w:val="both"/>
        <w:rPr>
          <w:rFonts w:asciiTheme="majorBidi" w:hAnsiTheme="majorBidi" w:cstheme="majorBidi"/>
          <w:sz w:val="28"/>
        </w:rPr>
      </w:pPr>
    </w:p>
    <w:p w14:paraId="0CF2319C" w14:textId="77777777" w:rsidR="00190790" w:rsidRPr="00AC1DFE" w:rsidRDefault="00190790" w:rsidP="008D373A">
      <w:pPr>
        <w:tabs>
          <w:tab w:val="left" w:pos="7920"/>
        </w:tabs>
        <w:spacing w:before="160" w:after="120"/>
        <w:ind w:left="851"/>
        <w:jc w:val="both"/>
        <w:rPr>
          <w:rFonts w:asciiTheme="majorBidi" w:hAnsiTheme="majorBidi" w:cstheme="majorBidi"/>
          <w:sz w:val="28"/>
        </w:rPr>
      </w:pPr>
    </w:p>
    <w:p w14:paraId="64A3AE10" w14:textId="77777777" w:rsidR="001A11B3" w:rsidRPr="00AC1DFE" w:rsidRDefault="001A11B3">
      <w:pPr>
        <w:rPr>
          <w:rFonts w:asciiTheme="majorBidi" w:hAnsiTheme="majorBidi" w:cstheme="majorBidi"/>
          <w:sz w:val="28"/>
        </w:rPr>
      </w:pPr>
      <w:r w:rsidRPr="00AC1DFE">
        <w:rPr>
          <w:rFonts w:asciiTheme="majorBidi" w:hAnsiTheme="majorBidi" w:cstheme="majorBidi"/>
          <w:sz w:val="28"/>
        </w:rPr>
        <w:br w:type="page"/>
      </w:r>
    </w:p>
    <w:p w14:paraId="560A2B6D" w14:textId="262E98AB" w:rsidR="008E5600" w:rsidRPr="00AC1DFE" w:rsidRDefault="008E5600" w:rsidP="008D373A">
      <w:pPr>
        <w:tabs>
          <w:tab w:val="left" w:pos="7920"/>
        </w:tabs>
        <w:spacing w:before="160" w:after="120"/>
        <w:ind w:left="851"/>
        <w:jc w:val="both"/>
        <w:rPr>
          <w:rFonts w:asciiTheme="majorBidi" w:hAnsiTheme="majorBidi" w:cstheme="majorBidi"/>
          <w:sz w:val="28"/>
        </w:rPr>
      </w:pPr>
      <w:r w:rsidRPr="00AC1DFE">
        <w:rPr>
          <w:rFonts w:asciiTheme="majorBidi" w:hAnsiTheme="majorBidi" w:cstheme="majorBidi"/>
          <w:sz w:val="28"/>
        </w:rPr>
        <w:lastRenderedPageBreak/>
        <w:t>The methods and assumptions used by the Company and subsidiaries in estimating the fair value of financial instruments are as follows:</w:t>
      </w:r>
    </w:p>
    <w:p w14:paraId="1F0AC2C3" w14:textId="37A74E9E" w:rsidR="008E5600" w:rsidRPr="00AC1DFE" w:rsidRDefault="008E5600" w:rsidP="00116AF7">
      <w:pPr>
        <w:pStyle w:val="ListParagraph"/>
        <w:numPr>
          <w:ilvl w:val="1"/>
          <w:numId w:val="15"/>
        </w:numPr>
        <w:tabs>
          <w:tab w:val="left" w:pos="7920"/>
        </w:tabs>
        <w:spacing w:after="120" w:line="240" w:lineRule="auto"/>
        <w:ind w:left="1434" w:hanging="357"/>
        <w:jc w:val="both"/>
        <w:rPr>
          <w:rFonts w:asciiTheme="majorBidi" w:hAnsiTheme="majorBidi" w:cstheme="majorBidi"/>
          <w:sz w:val="28"/>
        </w:rPr>
      </w:pPr>
      <w:r w:rsidRPr="00AC1DFE">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AC1DFE" w:rsidRDefault="008E5600" w:rsidP="00116AF7">
      <w:pPr>
        <w:pStyle w:val="ListParagraph"/>
        <w:numPr>
          <w:ilvl w:val="1"/>
          <w:numId w:val="16"/>
        </w:numPr>
        <w:tabs>
          <w:tab w:val="left" w:pos="7920"/>
        </w:tabs>
        <w:spacing w:after="120" w:line="240" w:lineRule="auto"/>
        <w:ind w:left="1434" w:hanging="357"/>
        <w:jc w:val="both"/>
        <w:rPr>
          <w:rFonts w:asciiTheme="majorBidi" w:hAnsiTheme="majorBidi" w:cstheme="majorBidi"/>
          <w:sz w:val="28"/>
        </w:rPr>
      </w:pPr>
      <w:r w:rsidRPr="00AC1DFE">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0C32BE32" w:rsidR="008E5600" w:rsidRPr="00AC1DFE" w:rsidRDefault="008E5600" w:rsidP="00116AF7">
      <w:pPr>
        <w:pStyle w:val="ListParagraph"/>
        <w:numPr>
          <w:ilvl w:val="1"/>
          <w:numId w:val="17"/>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 xml:space="preserve">The fair value of investments in debt instruments funds are determined from their net asset value of the last working day of the end of each reporting </w:t>
      </w:r>
      <w:r w:rsidR="00633570" w:rsidRPr="00AC1DFE">
        <w:rPr>
          <w:rFonts w:asciiTheme="majorBidi" w:hAnsiTheme="majorBidi" w:cstheme="majorBidi"/>
          <w:sz w:val="28"/>
        </w:rPr>
        <w:t>year</w:t>
      </w:r>
      <w:r w:rsidRPr="00AC1DFE">
        <w:rPr>
          <w:rFonts w:asciiTheme="majorBidi" w:hAnsiTheme="majorBidi" w:cstheme="majorBidi"/>
          <w:sz w:val="28"/>
        </w:rPr>
        <w:t>.</w:t>
      </w:r>
    </w:p>
    <w:p w14:paraId="57175525" w14:textId="39BA7418" w:rsidR="008E5600" w:rsidRPr="00AC1DFE" w:rsidRDefault="008E5600" w:rsidP="00116AF7">
      <w:pPr>
        <w:pStyle w:val="ListParagraph"/>
        <w:numPr>
          <w:ilvl w:val="1"/>
          <w:numId w:val="18"/>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The fair value of derivative instruments has been calculated by using a discounted future cash flow model and a valuation model</w:t>
      </w:r>
      <w:r w:rsidRPr="00AC1DFE">
        <w:rPr>
          <w:rFonts w:asciiTheme="majorBidi" w:hAnsiTheme="majorBidi" w:cstheme="majorBidi" w:hint="cs"/>
          <w:sz w:val="28"/>
          <w:cs/>
        </w:rPr>
        <w:t xml:space="preserve"> </w:t>
      </w:r>
      <w:r w:rsidRPr="00AC1DFE">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AC1DFE" w:rsidRDefault="008E5600" w:rsidP="00116AF7">
      <w:pPr>
        <w:pStyle w:val="ListParagraph"/>
        <w:numPr>
          <w:ilvl w:val="1"/>
          <w:numId w:val="19"/>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For short-term loans and long-term loans carrying interest approximate to the market rate, are stated at the estimated fair value due</w:t>
      </w:r>
      <w:r w:rsidRPr="00AC1DFE">
        <w:rPr>
          <w:rFonts w:asciiTheme="majorBidi" w:hAnsiTheme="majorBidi" w:cstheme="majorBidi" w:hint="cs"/>
          <w:sz w:val="28"/>
          <w:cs/>
        </w:rPr>
        <w:t xml:space="preserve"> </w:t>
      </w:r>
      <w:r w:rsidRPr="00AC1DFE">
        <w:rPr>
          <w:rFonts w:asciiTheme="majorBidi" w:hAnsiTheme="majorBidi" w:cstheme="majorBidi"/>
          <w:sz w:val="28"/>
        </w:rPr>
        <w:t>to their carrying amounts in valuation the statements of financial position.</w:t>
      </w:r>
    </w:p>
    <w:p w14:paraId="50EE170E" w14:textId="3B997776" w:rsidR="00666E46" w:rsidRPr="00AC1DFE" w:rsidRDefault="008E5600" w:rsidP="00116AF7">
      <w:pPr>
        <w:pStyle w:val="ListParagraph"/>
        <w:numPr>
          <w:ilvl w:val="1"/>
          <w:numId w:val="20"/>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The fair value of debentures is determined based on yield rates quoted by the Thai Bond Market Association.</w:t>
      </w:r>
    </w:p>
    <w:p w14:paraId="0FCCD661" w14:textId="4265D562" w:rsidR="00BD12BA" w:rsidRPr="00AC1DFE" w:rsidRDefault="008E5600"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 xml:space="preserve">CAPITAL MANAGEMENT </w:t>
      </w:r>
    </w:p>
    <w:p w14:paraId="3DFD21D3" w14:textId="4DE6E01C" w:rsidR="008E5600" w:rsidRPr="00AC1DFE" w:rsidRDefault="008E5600" w:rsidP="008E5600">
      <w:pPr>
        <w:pStyle w:val="NoSpacing"/>
        <w:spacing w:after="120"/>
        <w:ind w:left="425"/>
        <w:jc w:val="both"/>
        <w:rPr>
          <w:rFonts w:asciiTheme="majorBidi" w:hAnsiTheme="majorBidi" w:cstheme="majorBidi"/>
          <w:sz w:val="28"/>
        </w:rPr>
      </w:pPr>
      <w:r w:rsidRPr="00AC1DFE">
        <w:rPr>
          <w:rFonts w:asciiTheme="majorBidi" w:hAnsiTheme="majorBidi" w:cstheme="majorBidi"/>
          <w:sz w:val="28"/>
        </w:rPr>
        <w:t>The objective of capital management of the Group is to prepare the financial structure to be properly appropriated and preserve the</w:t>
      </w:r>
      <w:r w:rsidRPr="00AC1DFE">
        <w:rPr>
          <w:rFonts w:asciiTheme="majorBidi" w:hAnsiTheme="majorBidi" w:cstheme="majorBidi" w:hint="cs"/>
          <w:sz w:val="28"/>
          <w:cs/>
        </w:rPr>
        <w:t xml:space="preserve"> </w:t>
      </w:r>
      <w:r w:rsidRPr="00AC1DFE">
        <w:rPr>
          <w:rFonts w:asciiTheme="majorBidi" w:hAnsiTheme="majorBidi" w:cstheme="majorBidi"/>
          <w:sz w:val="28"/>
        </w:rPr>
        <w:t>ability to continue their operation as a going concern.</w:t>
      </w:r>
    </w:p>
    <w:p w14:paraId="2D306F4F" w14:textId="59170FD1" w:rsidR="008E5600" w:rsidRPr="00AC1DFE" w:rsidRDefault="008E5600" w:rsidP="00D74102">
      <w:pPr>
        <w:pStyle w:val="NoSpacing"/>
        <w:ind w:left="425"/>
        <w:jc w:val="both"/>
        <w:rPr>
          <w:rFonts w:asciiTheme="majorBidi" w:hAnsiTheme="majorBidi" w:cstheme="majorBidi"/>
          <w:sz w:val="28"/>
        </w:rPr>
      </w:pPr>
      <w:r w:rsidRPr="00AC1DFE">
        <w:rPr>
          <w:rFonts w:asciiTheme="majorBidi" w:hAnsiTheme="majorBidi" w:cstheme="majorBidi"/>
          <w:sz w:val="28"/>
        </w:rPr>
        <w:t xml:space="preserve">As at </w:t>
      </w:r>
      <w:r w:rsidR="00C42EA3" w:rsidRPr="00AC1DFE">
        <w:rPr>
          <w:rFonts w:asciiTheme="majorBidi" w:hAnsiTheme="majorBidi" w:cstheme="majorBidi"/>
          <w:sz w:val="28"/>
        </w:rPr>
        <w:t xml:space="preserve">December </w:t>
      </w:r>
      <w:r w:rsidR="00C42EA3" w:rsidRPr="00AC1DFE">
        <w:rPr>
          <w:rFonts w:asciiTheme="majorBidi" w:hAnsiTheme="majorBidi" w:cs="Angsana New"/>
          <w:sz w:val="28"/>
        </w:rPr>
        <w:t>31</w:t>
      </w:r>
      <w:r w:rsidR="00C42EA3" w:rsidRPr="00AC1DFE">
        <w:rPr>
          <w:rFonts w:asciiTheme="majorBidi" w:hAnsiTheme="majorBidi" w:cstheme="majorBidi"/>
          <w:sz w:val="28"/>
        </w:rPr>
        <w:t xml:space="preserve">, </w:t>
      </w:r>
      <w:r w:rsidR="00641E20" w:rsidRPr="00AC1DFE">
        <w:rPr>
          <w:rFonts w:asciiTheme="majorBidi" w:hAnsiTheme="majorBidi" w:cs="Angsana New"/>
          <w:sz w:val="28"/>
        </w:rPr>
        <w:t>202</w:t>
      </w:r>
      <w:r w:rsidR="005073AA">
        <w:rPr>
          <w:rFonts w:asciiTheme="majorBidi" w:hAnsiTheme="majorBidi" w:cs="Angsana New"/>
          <w:sz w:val="28"/>
        </w:rPr>
        <w:t>4</w:t>
      </w:r>
      <w:r w:rsidRPr="00AC1DFE">
        <w:rPr>
          <w:rFonts w:asciiTheme="majorBidi" w:hAnsiTheme="majorBidi" w:cs="Angsana New"/>
          <w:sz w:val="28"/>
          <w:cs/>
        </w:rPr>
        <w:t xml:space="preserve"> </w:t>
      </w:r>
      <w:r w:rsidRPr="00AC1DFE">
        <w:rPr>
          <w:rFonts w:asciiTheme="majorBidi" w:hAnsiTheme="majorBidi" w:cstheme="majorBidi"/>
          <w:sz w:val="28"/>
        </w:rPr>
        <w:t xml:space="preserve">and </w:t>
      </w:r>
      <w:r w:rsidR="009C7AE7" w:rsidRPr="00AC1DFE">
        <w:rPr>
          <w:rFonts w:asciiTheme="majorBidi" w:hAnsiTheme="majorBidi" w:cs="Angsana New"/>
          <w:sz w:val="28"/>
        </w:rPr>
        <w:t>202</w:t>
      </w:r>
      <w:r w:rsidR="005073AA">
        <w:rPr>
          <w:rFonts w:asciiTheme="majorBidi" w:hAnsiTheme="majorBidi" w:cs="Angsana New"/>
          <w:sz w:val="28"/>
        </w:rPr>
        <w:t>3</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the Group has debt to e</w:t>
      </w:r>
      <w:r w:rsidR="00DA1415" w:rsidRPr="00AC1DFE">
        <w:rPr>
          <w:rFonts w:asciiTheme="majorBidi" w:hAnsiTheme="majorBidi" w:cstheme="majorBidi"/>
          <w:sz w:val="28"/>
        </w:rPr>
        <w:t>quity ratio as summarized below</w:t>
      </w:r>
      <w:r w:rsidRPr="00AC1DFE">
        <w:rPr>
          <w:rFonts w:asciiTheme="majorBidi" w:hAnsiTheme="majorBidi" w:cstheme="majorBidi"/>
          <w:sz w:val="28"/>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C42EA3" w:rsidRPr="00AC1DFE" w14:paraId="07AC13D6" w14:textId="77777777" w:rsidTr="00456658">
        <w:tc>
          <w:tcPr>
            <w:tcW w:w="3261" w:type="dxa"/>
          </w:tcPr>
          <w:p w14:paraId="761CA561" w14:textId="77777777" w:rsidR="00C42EA3" w:rsidRPr="00AC1DFE" w:rsidRDefault="00C42EA3" w:rsidP="00456658">
            <w:pPr>
              <w:pStyle w:val="NoSpacing"/>
              <w:spacing w:line="320" w:lineRule="exact"/>
              <w:rPr>
                <w:rFonts w:ascii="AngsanaUPC" w:hAnsi="AngsanaUPC" w:cs="AngsanaUPC"/>
                <w:b/>
                <w:bCs/>
                <w:sz w:val="28"/>
              </w:rPr>
            </w:pPr>
          </w:p>
        </w:tc>
        <w:tc>
          <w:tcPr>
            <w:tcW w:w="5670" w:type="dxa"/>
            <w:gridSpan w:val="4"/>
            <w:vAlign w:val="bottom"/>
          </w:tcPr>
          <w:p w14:paraId="440179D7" w14:textId="4A379C07" w:rsidR="00C42EA3" w:rsidRPr="00AC1DFE" w:rsidRDefault="00C42EA3" w:rsidP="00456658">
            <w:pPr>
              <w:pStyle w:val="NoSpacing"/>
              <w:pBdr>
                <w:bottom w:val="single" w:sz="4" w:space="1" w:color="auto"/>
              </w:pBdr>
              <w:spacing w:line="320" w:lineRule="exact"/>
              <w:jc w:val="right"/>
              <w:rPr>
                <w:rFonts w:ascii="AngsanaUPC" w:hAnsi="AngsanaUPC" w:cs="AngsanaUPC"/>
                <w:sz w:val="28"/>
                <w:cs/>
              </w:rPr>
            </w:pPr>
            <w:r w:rsidRPr="00AC1DFE">
              <w:rPr>
                <w:rFonts w:asciiTheme="majorBidi" w:hAnsiTheme="majorBidi" w:cstheme="majorBidi"/>
                <w:sz w:val="28"/>
              </w:rPr>
              <w:t>(</w:t>
            </w:r>
            <w:r w:rsidR="00F620CF" w:rsidRPr="00AC1DFE">
              <w:rPr>
                <w:rFonts w:asciiTheme="majorBidi" w:hAnsiTheme="majorBidi" w:cstheme="majorBidi"/>
                <w:sz w:val="28"/>
              </w:rPr>
              <w:t>Unit</w:t>
            </w:r>
            <w:r w:rsidR="00F620CF">
              <w:rPr>
                <w:rFonts w:asciiTheme="majorBidi" w:hAnsiTheme="majorBidi" w:cstheme="majorBidi"/>
                <w:sz w:val="28"/>
              </w:rPr>
              <w:t>:</w:t>
            </w:r>
            <w:r w:rsidRPr="00AC1DFE">
              <w:rPr>
                <w:rFonts w:asciiTheme="majorBidi" w:hAnsiTheme="majorBidi" w:cstheme="majorBidi"/>
                <w:sz w:val="28"/>
              </w:rPr>
              <w:t xml:space="preserve"> </w:t>
            </w:r>
            <w:r w:rsidR="009E1EEE" w:rsidRPr="00AC1DFE">
              <w:rPr>
                <w:rFonts w:asciiTheme="majorBidi" w:hAnsiTheme="majorBidi" w:cstheme="majorBidi"/>
                <w:sz w:val="28"/>
              </w:rPr>
              <w:t>Equal</w:t>
            </w:r>
            <w:r w:rsidRPr="00AC1DFE">
              <w:rPr>
                <w:rFonts w:asciiTheme="majorBidi" w:hAnsiTheme="majorBidi" w:cstheme="majorBidi"/>
                <w:sz w:val="28"/>
              </w:rPr>
              <w:t>)</w:t>
            </w:r>
          </w:p>
        </w:tc>
      </w:tr>
      <w:tr w:rsidR="00C42EA3" w:rsidRPr="00AC1DFE" w14:paraId="15E4EB9C" w14:textId="77777777" w:rsidTr="0031634F">
        <w:tc>
          <w:tcPr>
            <w:tcW w:w="3261" w:type="dxa"/>
          </w:tcPr>
          <w:p w14:paraId="6F81AD57" w14:textId="77777777" w:rsidR="00C42EA3" w:rsidRPr="00AC1DFE" w:rsidRDefault="00C42EA3" w:rsidP="00C42EA3">
            <w:pPr>
              <w:pStyle w:val="NoSpacing"/>
              <w:spacing w:line="320" w:lineRule="exact"/>
              <w:rPr>
                <w:rFonts w:ascii="AngsanaUPC" w:hAnsi="AngsanaUPC" w:cs="AngsanaUPC"/>
                <w:b/>
                <w:bCs/>
                <w:sz w:val="28"/>
              </w:rPr>
            </w:pPr>
          </w:p>
        </w:tc>
        <w:tc>
          <w:tcPr>
            <w:tcW w:w="2835" w:type="dxa"/>
            <w:gridSpan w:val="2"/>
          </w:tcPr>
          <w:p w14:paraId="5CE3D013" w14:textId="561B1302"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Consolidated</w:t>
            </w:r>
          </w:p>
        </w:tc>
        <w:tc>
          <w:tcPr>
            <w:tcW w:w="2835" w:type="dxa"/>
            <w:gridSpan w:val="2"/>
          </w:tcPr>
          <w:p w14:paraId="2AB25147" w14:textId="2C03953D"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Separate</w:t>
            </w:r>
          </w:p>
        </w:tc>
      </w:tr>
      <w:tr w:rsidR="00C42EA3" w:rsidRPr="00AC1DFE" w14:paraId="0C095414" w14:textId="77777777" w:rsidTr="00456658">
        <w:trPr>
          <w:trHeight w:val="633"/>
        </w:trPr>
        <w:tc>
          <w:tcPr>
            <w:tcW w:w="3261" w:type="dxa"/>
          </w:tcPr>
          <w:p w14:paraId="0A2F78D9" w14:textId="77777777" w:rsidR="00C42EA3" w:rsidRPr="00AC1DFE" w:rsidRDefault="00C42EA3" w:rsidP="00C42EA3">
            <w:pPr>
              <w:pStyle w:val="NoSpacing"/>
              <w:spacing w:line="320" w:lineRule="exact"/>
              <w:rPr>
                <w:rFonts w:ascii="AngsanaUPC" w:hAnsi="AngsanaUPC" w:cs="AngsanaUPC"/>
                <w:b/>
                <w:bCs/>
                <w:sz w:val="28"/>
              </w:rPr>
            </w:pPr>
          </w:p>
        </w:tc>
        <w:tc>
          <w:tcPr>
            <w:tcW w:w="1417" w:type="dxa"/>
            <w:shd w:val="clear" w:color="auto" w:fill="auto"/>
          </w:tcPr>
          <w:p w14:paraId="5A3BC0A6" w14:textId="0A4B3928"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906C2C">
              <w:rPr>
                <w:rFonts w:ascii="AngsanaUPC" w:hAnsi="AngsanaUPC" w:cs="AngsanaUPC"/>
                <w:sz w:val="28"/>
              </w:rPr>
              <w:t>4</w:t>
            </w:r>
          </w:p>
        </w:tc>
        <w:tc>
          <w:tcPr>
            <w:tcW w:w="1418" w:type="dxa"/>
            <w:shd w:val="clear" w:color="auto" w:fill="auto"/>
          </w:tcPr>
          <w:p w14:paraId="415A7367" w14:textId="5CDE6418" w:rsidR="00C42EA3" w:rsidRPr="00AC1DFE" w:rsidRDefault="00C42EA3" w:rsidP="00C42EA3">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202</w:t>
            </w:r>
            <w:r w:rsidR="00906C2C">
              <w:rPr>
                <w:rFonts w:ascii="AngsanaUPC" w:hAnsi="AngsanaUPC" w:cs="AngsanaUPC"/>
                <w:sz w:val="28"/>
              </w:rPr>
              <w:t>3</w:t>
            </w:r>
          </w:p>
        </w:tc>
        <w:tc>
          <w:tcPr>
            <w:tcW w:w="1417" w:type="dxa"/>
            <w:shd w:val="clear" w:color="auto" w:fill="auto"/>
          </w:tcPr>
          <w:p w14:paraId="4609FAC1" w14:textId="1AD3BDF5"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906C2C">
              <w:rPr>
                <w:rFonts w:ascii="AngsanaUPC" w:hAnsi="AngsanaUPC" w:cs="AngsanaUPC"/>
                <w:sz w:val="28"/>
              </w:rPr>
              <w:t>4</w:t>
            </w:r>
          </w:p>
        </w:tc>
        <w:tc>
          <w:tcPr>
            <w:tcW w:w="1418" w:type="dxa"/>
          </w:tcPr>
          <w:p w14:paraId="07E58AC5" w14:textId="3B3A7D74"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906C2C">
              <w:rPr>
                <w:rFonts w:ascii="AngsanaUPC" w:hAnsi="AngsanaUPC" w:cs="AngsanaUPC"/>
                <w:sz w:val="28"/>
              </w:rPr>
              <w:t>3</w:t>
            </w:r>
          </w:p>
        </w:tc>
      </w:tr>
      <w:tr w:rsidR="00030481" w:rsidRPr="00AC1DFE" w14:paraId="4CE30DF4" w14:textId="77777777" w:rsidTr="00030481">
        <w:trPr>
          <w:trHeight w:val="374"/>
        </w:trPr>
        <w:tc>
          <w:tcPr>
            <w:tcW w:w="3261" w:type="dxa"/>
            <w:shd w:val="clear" w:color="auto" w:fill="auto"/>
            <w:vAlign w:val="bottom"/>
          </w:tcPr>
          <w:p w14:paraId="5CEB32B2" w14:textId="26D04F4B" w:rsidR="00030481" w:rsidRPr="00AC1DFE" w:rsidRDefault="00030481" w:rsidP="00030481">
            <w:pPr>
              <w:pStyle w:val="NoSpacing"/>
              <w:spacing w:line="320" w:lineRule="exact"/>
              <w:ind w:left="453" w:hanging="426"/>
              <w:rPr>
                <w:rFonts w:ascii="AngsanaUPC" w:hAnsi="AngsanaUPC" w:cs="AngsanaUPC"/>
                <w:sz w:val="28"/>
                <w:cs/>
              </w:rPr>
            </w:pPr>
            <w:r w:rsidRPr="00AC1DFE">
              <w:rPr>
                <w:rFonts w:ascii="AngsanaUPC" w:hAnsi="AngsanaUPC" w:cs="AngsanaUPC"/>
                <w:sz w:val="28"/>
              </w:rPr>
              <w:t>Debt to equity ratio</w:t>
            </w:r>
          </w:p>
        </w:tc>
        <w:tc>
          <w:tcPr>
            <w:tcW w:w="1417" w:type="dxa"/>
            <w:shd w:val="clear" w:color="auto" w:fill="auto"/>
            <w:vAlign w:val="bottom"/>
          </w:tcPr>
          <w:p w14:paraId="4604AFAE" w14:textId="4A4809CD" w:rsidR="00030481" w:rsidRPr="00AC1DFE" w:rsidRDefault="00030481" w:rsidP="00030481">
            <w:pPr>
              <w:pStyle w:val="NoSpacing"/>
              <w:spacing w:line="320" w:lineRule="exact"/>
              <w:jc w:val="right"/>
              <w:rPr>
                <w:rFonts w:ascii="AngsanaUPC" w:hAnsi="AngsanaUPC" w:cs="AngsanaUPC"/>
                <w:sz w:val="28"/>
              </w:rPr>
            </w:pPr>
            <w:r>
              <w:rPr>
                <w:rFonts w:ascii="AngsanaUPC" w:hAnsi="AngsanaUPC" w:cs="AngsanaUPC"/>
                <w:sz w:val="28"/>
              </w:rPr>
              <w:t>1.00</w:t>
            </w:r>
          </w:p>
        </w:tc>
        <w:tc>
          <w:tcPr>
            <w:tcW w:w="1418" w:type="dxa"/>
            <w:shd w:val="clear" w:color="auto" w:fill="auto"/>
            <w:vAlign w:val="bottom"/>
          </w:tcPr>
          <w:p w14:paraId="3CD477F5" w14:textId="2A17A660" w:rsidR="00030481" w:rsidRPr="00AC1DFE" w:rsidRDefault="00030481" w:rsidP="00030481">
            <w:pPr>
              <w:pStyle w:val="NoSpacing"/>
              <w:spacing w:line="320" w:lineRule="exact"/>
              <w:jc w:val="right"/>
              <w:rPr>
                <w:rFonts w:ascii="AngsanaUPC" w:hAnsi="AngsanaUPC" w:cs="AngsanaUPC"/>
                <w:sz w:val="28"/>
              </w:rPr>
            </w:pPr>
            <w:r>
              <w:rPr>
                <w:rFonts w:ascii="AngsanaUPC" w:hAnsi="AngsanaUPC" w:cs="AngsanaUPC"/>
                <w:sz w:val="28"/>
              </w:rPr>
              <w:t>0.99</w:t>
            </w:r>
          </w:p>
        </w:tc>
        <w:tc>
          <w:tcPr>
            <w:tcW w:w="1417" w:type="dxa"/>
            <w:shd w:val="clear" w:color="auto" w:fill="auto"/>
            <w:vAlign w:val="bottom"/>
          </w:tcPr>
          <w:p w14:paraId="3E0AD25D" w14:textId="68566BD7" w:rsidR="00030481" w:rsidRPr="00AC1DFE" w:rsidRDefault="00030481" w:rsidP="00030481">
            <w:pPr>
              <w:pStyle w:val="NoSpacing"/>
              <w:spacing w:line="320" w:lineRule="exact"/>
              <w:jc w:val="right"/>
              <w:rPr>
                <w:rFonts w:ascii="AngsanaUPC" w:hAnsi="AngsanaUPC" w:cs="AngsanaUPC"/>
                <w:sz w:val="28"/>
              </w:rPr>
            </w:pPr>
            <w:r>
              <w:rPr>
                <w:rFonts w:ascii="AngsanaUPC" w:hAnsi="AngsanaUPC" w:cs="AngsanaUPC"/>
                <w:sz w:val="28"/>
              </w:rPr>
              <w:t>0.81</w:t>
            </w:r>
          </w:p>
        </w:tc>
        <w:tc>
          <w:tcPr>
            <w:tcW w:w="1418" w:type="dxa"/>
            <w:shd w:val="clear" w:color="auto" w:fill="auto"/>
            <w:vAlign w:val="bottom"/>
          </w:tcPr>
          <w:p w14:paraId="403503E4" w14:textId="3E67269B" w:rsidR="00030481" w:rsidRPr="00AC1DFE" w:rsidRDefault="00030481" w:rsidP="00030481">
            <w:pPr>
              <w:pStyle w:val="NoSpacing"/>
              <w:spacing w:line="320" w:lineRule="exact"/>
              <w:jc w:val="right"/>
              <w:rPr>
                <w:rFonts w:ascii="AngsanaUPC" w:hAnsi="AngsanaUPC" w:cs="AngsanaUPC"/>
                <w:sz w:val="28"/>
              </w:rPr>
            </w:pPr>
            <w:r w:rsidRPr="002552FB">
              <w:rPr>
                <w:rFonts w:ascii="AngsanaUPC" w:hAnsi="AngsanaUPC" w:cs="AngsanaUPC"/>
                <w:sz w:val="28"/>
              </w:rPr>
              <w:t>0.</w:t>
            </w:r>
            <w:r>
              <w:rPr>
                <w:rFonts w:ascii="AngsanaUPC" w:hAnsi="AngsanaUPC" w:cs="AngsanaUPC"/>
                <w:sz w:val="28"/>
              </w:rPr>
              <w:t>85</w:t>
            </w:r>
          </w:p>
        </w:tc>
      </w:tr>
    </w:tbl>
    <w:p w14:paraId="0A2FFE14" w14:textId="0518B582" w:rsidR="00BD12BA" w:rsidRPr="00AC1DFE" w:rsidRDefault="0052388D"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APPROVAL OF FINANCIAL STATEMENTS</w:t>
      </w:r>
    </w:p>
    <w:p w14:paraId="2C4DC324" w14:textId="038369F3" w:rsidR="008E5600" w:rsidRPr="00571628" w:rsidRDefault="00C42EA3" w:rsidP="00437E9E">
      <w:pPr>
        <w:pStyle w:val="NoSpacing"/>
        <w:spacing w:after="120"/>
        <w:ind w:left="426"/>
        <w:jc w:val="both"/>
        <w:rPr>
          <w:rFonts w:asciiTheme="majorBidi" w:hAnsiTheme="majorBidi" w:cs="Angsana New"/>
          <w:spacing w:val="-2"/>
          <w:sz w:val="28"/>
        </w:rPr>
      </w:pPr>
      <w:r w:rsidRPr="00AC1DFE">
        <w:rPr>
          <w:rFonts w:asciiTheme="majorBidi" w:hAnsiTheme="majorBidi" w:cstheme="majorBidi"/>
          <w:spacing w:val="-2"/>
          <w:sz w:val="28"/>
        </w:rPr>
        <w:t xml:space="preserve">These financial statements were approved and authorized for issue by the Company's Board of directors on </w:t>
      </w:r>
      <w:r w:rsidR="0052388D" w:rsidRPr="00AC1DFE">
        <w:rPr>
          <w:rFonts w:asciiTheme="majorBidi" w:hAnsiTheme="majorBidi" w:cstheme="majorBidi"/>
          <w:spacing w:val="-2"/>
          <w:sz w:val="28"/>
        </w:rPr>
        <w:t xml:space="preserve">February </w:t>
      </w:r>
      <w:r w:rsidR="00D76BAF">
        <w:rPr>
          <w:rFonts w:asciiTheme="majorBidi" w:hAnsiTheme="majorBidi" w:cstheme="majorBidi"/>
          <w:spacing w:val="-2"/>
          <w:sz w:val="28"/>
        </w:rPr>
        <w:t>2</w:t>
      </w:r>
      <w:r w:rsidR="005073AA">
        <w:rPr>
          <w:rFonts w:asciiTheme="majorBidi" w:hAnsiTheme="majorBidi" w:cstheme="majorBidi"/>
          <w:spacing w:val="-2"/>
          <w:sz w:val="28"/>
        </w:rPr>
        <w:t>5</w:t>
      </w:r>
      <w:r w:rsidR="00A9134F">
        <w:rPr>
          <w:rFonts w:asciiTheme="majorBidi" w:hAnsiTheme="majorBidi" w:cstheme="majorBidi"/>
          <w:spacing w:val="-2"/>
          <w:sz w:val="28"/>
        </w:rPr>
        <w:t>,</w:t>
      </w:r>
      <w:r w:rsidR="0052388D" w:rsidRPr="00AC1DFE">
        <w:rPr>
          <w:rFonts w:asciiTheme="majorBidi" w:hAnsiTheme="majorBidi" w:cstheme="majorBidi"/>
          <w:spacing w:val="-2"/>
          <w:sz w:val="28"/>
        </w:rPr>
        <w:t xml:space="preserve"> 202</w:t>
      </w:r>
      <w:r w:rsidR="005073AA">
        <w:rPr>
          <w:rFonts w:asciiTheme="majorBidi" w:hAnsiTheme="majorBidi" w:cstheme="majorBidi"/>
          <w:spacing w:val="-2"/>
          <w:sz w:val="28"/>
        </w:rPr>
        <w:t>5</w:t>
      </w:r>
      <w:r w:rsidR="0052388D" w:rsidRPr="00AC1DFE">
        <w:rPr>
          <w:rFonts w:asciiTheme="majorBidi" w:hAnsiTheme="majorBidi" w:cstheme="majorBidi"/>
          <w:spacing w:val="-2"/>
          <w:sz w:val="28"/>
        </w:rPr>
        <w:t>.</w:t>
      </w:r>
      <w:r w:rsidRPr="00571628">
        <w:rPr>
          <w:rFonts w:asciiTheme="majorBidi" w:hAnsiTheme="majorBidi" w:cstheme="majorBidi"/>
          <w:spacing w:val="-2"/>
          <w:sz w:val="28"/>
        </w:rPr>
        <w:t xml:space="preserve"> </w:t>
      </w:r>
    </w:p>
    <w:sectPr w:rsidR="008E5600" w:rsidRPr="00571628" w:rsidSect="00C704BF">
      <w:pgSz w:w="11906" w:h="16838" w:code="9"/>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6255" w14:textId="77777777" w:rsidR="008A2EEB" w:rsidRDefault="008A2EEB" w:rsidP="00FE665A">
      <w:pPr>
        <w:spacing w:after="0" w:line="240" w:lineRule="auto"/>
      </w:pPr>
      <w:r>
        <w:separator/>
      </w:r>
    </w:p>
  </w:endnote>
  <w:endnote w:type="continuationSeparator" w:id="0">
    <w:p w14:paraId="5FDFA9ED" w14:textId="77777777" w:rsidR="008A2EEB" w:rsidRDefault="008A2EEB"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0749504"/>
      <w:docPartObj>
        <w:docPartGallery w:val="Page Numbers (Bottom of Page)"/>
        <w:docPartUnique/>
      </w:docPartObj>
    </w:sdtPr>
    <w:sdtEndPr>
      <w:rPr>
        <w:rFonts w:ascii="AngsanaUPC" w:hAnsi="AngsanaUPC" w:cs="AngsanaUPC"/>
        <w:noProof/>
        <w:sz w:val="28"/>
      </w:rPr>
    </w:sdtEndPr>
    <w:sdtContent>
      <w:p w14:paraId="283C235C" w14:textId="0E9A2149" w:rsidR="00F130CF" w:rsidRPr="00212206" w:rsidRDefault="00F130CF">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844F52">
          <w:rPr>
            <w:rFonts w:ascii="AngsanaUPC" w:hAnsi="AngsanaUPC" w:cs="AngsanaUPC"/>
            <w:noProof/>
            <w:sz w:val="28"/>
          </w:rPr>
          <w:t>9</w:t>
        </w:r>
        <w:r w:rsidRPr="00212206">
          <w:rPr>
            <w:rFonts w:ascii="AngsanaUPC" w:hAnsi="AngsanaUPC" w:cs="AngsanaUPC"/>
            <w:noProof/>
            <w:sz w:val="28"/>
          </w:rPr>
          <w:fldChar w:fldCharType="end"/>
        </w:r>
      </w:p>
    </w:sdtContent>
  </w:sdt>
  <w:p w14:paraId="262551CC" w14:textId="77777777" w:rsidR="00F130CF" w:rsidRDefault="00F13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C89DB" w14:textId="77777777" w:rsidR="008A2EEB" w:rsidRDefault="008A2EEB" w:rsidP="00FE665A">
      <w:pPr>
        <w:spacing w:after="0" w:line="240" w:lineRule="auto"/>
      </w:pPr>
      <w:r>
        <w:separator/>
      </w:r>
    </w:p>
  </w:footnote>
  <w:footnote w:type="continuationSeparator" w:id="0">
    <w:p w14:paraId="2CF12F24" w14:textId="77777777" w:rsidR="008A2EEB" w:rsidRDefault="008A2EEB"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2B3F" w14:textId="49666CAF" w:rsidR="00F130CF" w:rsidRDefault="00F130CF">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FA09" w14:textId="77777777" w:rsidR="00F130CF" w:rsidRDefault="00F130CF"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1A340BE4" w:rsidR="00F130CF" w:rsidRPr="00C1505D" w:rsidRDefault="00695CF5" w:rsidP="00C1505D">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6ABE890E" w14:textId="1A8DD594" w:rsidR="005E735E" w:rsidRDefault="00A01141" w:rsidP="002A3E85">
    <w:pPr>
      <w:pStyle w:val="Header"/>
      <w:tabs>
        <w:tab w:val="clear" w:pos="4680"/>
        <w:tab w:val="clear" w:pos="9360"/>
        <w:tab w:val="left" w:pos="1920"/>
        <w:tab w:val="left" w:pos="1950"/>
      </w:tabs>
      <w:rPr>
        <w:rFonts w:asciiTheme="majorBidi" w:hAnsiTheme="majorBidi" w:cstheme="majorBidi"/>
        <w:b/>
        <w:bCs/>
        <w:sz w:val="28"/>
      </w:rPr>
    </w:pPr>
    <w:r w:rsidRPr="00A01141">
      <w:rPr>
        <w:rFonts w:asciiTheme="majorBidi" w:hAnsiTheme="majorBidi" w:cstheme="majorBidi"/>
        <w:b/>
        <w:bCs/>
        <w:sz w:val="28"/>
      </w:rPr>
      <w:t xml:space="preserve">DECEMBER 31, </w:t>
    </w:r>
    <w:r>
      <w:rPr>
        <w:rFonts w:asciiTheme="majorBidi" w:hAnsiTheme="majorBidi" w:cstheme="majorBidi"/>
        <w:b/>
        <w:bCs/>
        <w:sz w:val="28"/>
      </w:rPr>
      <w:t>202</w:t>
    </w:r>
    <w:r w:rsidR="00DF69BD">
      <w:rPr>
        <w:rFonts w:asciiTheme="majorBidi" w:hAnsiTheme="majorBidi" w:cstheme="majorBidi"/>
        <w:b/>
        <w:bCs/>
        <w:sz w:val="28"/>
      </w:rPr>
      <w:t>4</w:t>
    </w:r>
  </w:p>
  <w:p w14:paraId="4B151D9A" w14:textId="77777777" w:rsidR="0042764E" w:rsidRDefault="0042764E" w:rsidP="002A3E85">
    <w:pPr>
      <w:pStyle w:val="Header"/>
      <w:tabs>
        <w:tab w:val="clear" w:pos="4680"/>
        <w:tab w:val="clear" w:pos="9360"/>
        <w:tab w:val="left" w:pos="1920"/>
        <w:tab w:val="left" w:pos="1950"/>
      </w:tabs>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F130CF" w:rsidRDefault="00F130CF">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BF2E7" w14:textId="77777777" w:rsidR="00F130CF" w:rsidRDefault="00F130CF"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067946DA" w14:textId="77777777" w:rsidR="001E5BEC" w:rsidRPr="00C1505D" w:rsidRDefault="001E5BEC" w:rsidP="001E5BEC">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7C787371" w14:textId="30E2E28E" w:rsidR="00F130CF" w:rsidRDefault="00E55343">
    <w:pPr>
      <w:pStyle w:val="Header"/>
      <w:rPr>
        <w:rFonts w:asciiTheme="majorBidi" w:hAnsiTheme="majorBidi" w:cstheme="majorBidi"/>
        <w:b/>
        <w:bCs/>
        <w:sz w:val="28"/>
      </w:rPr>
    </w:pPr>
    <w:r w:rsidRPr="00E55343">
      <w:rPr>
        <w:rFonts w:asciiTheme="majorBidi" w:hAnsiTheme="majorBidi" w:cstheme="majorBidi"/>
        <w:b/>
        <w:bCs/>
        <w:sz w:val="28"/>
      </w:rPr>
      <w:t>DECEMBER 31, 202</w:t>
    </w:r>
    <w:r w:rsidR="004F0C96">
      <w:rPr>
        <w:rFonts w:asciiTheme="majorBidi" w:hAnsiTheme="majorBidi" w:cstheme="majorBidi"/>
        <w:b/>
        <w:bCs/>
        <w:sz w:val="28"/>
      </w:rPr>
      <w:t>4</w:t>
    </w:r>
  </w:p>
  <w:p w14:paraId="532E75F2" w14:textId="77777777" w:rsidR="00E55343" w:rsidRDefault="00E553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F130CF" w:rsidRDefault="00F130CF">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" o:allowincell="f" filled="f" stroked="f">
              <v:stroke joinstyle="round"/>
              <o:lock v:ext="edit" shapetype="t"/>
              <v:textbox style="mso-fit-shape-to-text:t">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D36408"/>
    <w:multiLevelType w:val="hybridMultilevel"/>
    <w:tmpl w:val="085AE040"/>
    <w:lvl w:ilvl="0" w:tplc="5650A07E">
      <w:start w:val="1"/>
      <w:numFmt w:val="decimal"/>
      <w:lvlText w:val="27.%1"/>
      <w:lvlJc w:val="left"/>
      <w:pPr>
        <w:ind w:left="1572"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F0B51B7"/>
    <w:multiLevelType w:val="hybridMultilevel"/>
    <w:tmpl w:val="BE2AC28E"/>
    <w:lvl w:ilvl="0" w:tplc="EC40F3CC">
      <w:start w:val="1"/>
      <w:numFmt w:val="decimal"/>
      <w:lvlText w:val="21.%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F1853"/>
    <w:multiLevelType w:val="hybridMultilevel"/>
    <w:tmpl w:val="83A4CB04"/>
    <w:lvl w:ilvl="0" w:tplc="006A41AC">
      <w:start w:val="1"/>
      <w:numFmt w:val="decimal"/>
      <w:lvlText w:val="34.%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D786C"/>
    <w:multiLevelType w:val="hybridMultilevel"/>
    <w:tmpl w:val="1AEAFC3A"/>
    <w:lvl w:ilvl="0" w:tplc="58B21F70">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8"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F18EE"/>
    <w:multiLevelType w:val="hybridMultilevel"/>
    <w:tmpl w:val="B46C1578"/>
    <w:lvl w:ilvl="0" w:tplc="8CA41230">
      <w:start w:val="1"/>
      <w:numFmt w:val="decimal"/>
      <w:lvlText w:val="28.%1"/>
      <w:lvlJc w:val="left"/>
      <w:pPr>
        <w:ind w:left="1998" w:hanging="360"/>
      </w:pPr>
      <w:rPr>
        <w:rFonts w:hint="default"/>
        <w:b w:val="0"/>
        <w:bCs w:val="0"/>
        <w:u w:val="no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D646A0"/>
    <w:multiLevelType w:val="hybridMultilevel"/>
    <w:tmpl w:val="823EF03C"/>
    <w:lvl w:ilvl="0" w:tplc="2FDC53C6">
      <w:start w:val="1"/>
      <w:numFmt w:val="decimal"/>
      <w:lvlText w:val="4.15.%1"/>
      <w:lvlJc w:val="left"/>
      <w:pPr>
        <w:ind w:left="1440" w:hanging="360"/>
      </w:pPr>
      <w:rPr>
        <w:rFonts w:hint="default"/>
      </w:rPr>
    </w:lvl>
    <w:lvl w:ilvl="1" w:tplc="40207AF4">
      <w:start w:val="1"/>
      <w:numFmt w:val="decimal"/>
      <w:lvlText w:val="4.1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35D93"/>
    <w:multiLevelType w:val="hybridMultilevel"/>
    <w:tmpl w:val="DC1EEE44"/>
    <w:lvl w:ilvl="0" w:tplc="FFFFFFFF">
      <w:start w:val="1"/>
      <w:numFmt w:val="decimal"/>
      <w:lvlText w:val="31.%1"/>
      <w:lvlJc w:val="left"/>
      <w:pPr>
        <w:ind w:left="2424" w:hanging="360"/>
      </w:pPr>
      <w:rPr>
        <w:rFonts w:ascii="AngsanaUPC" w:hAnsi="AngsanaUPC" w:cs="AngsanaUPC" w:hint="default"/>
        <w:b w:val="0"/>
        <w:bCs w:val="0"/>
        <w:u w:val="none"/>
      </w:rPr>
    </w:lvl>
    <w:lvl w:ilvl="1" w:tplc="FFFFFFFF" w:tentative="1">
      <w:start w:val="1"/>
      <w:numFmt w:val="lowerLetter"/>
      <w:lvlText w:val="%2."/>
      <w:lvlJc w:val="left"/>
      <w:pPr>
        <w:ind w:left="3144" w:hanging="360"/>
      </w:pPr>
    </w:lvl>
    <w:lvl w:ilvl="2" w:tplc="EAFEB554">
      <w:start w:val="1"/>
      <w:numFmt w:val="decimal"/>
      <w:lvlText w:val="31.2.%3"/>
      <w:lvlJc w:val="left"/>
      <w:pPr>
        <w:ind w:left="4044" w:hanging="360"/>
      </w:pPr>
      <w:rPr>
        <w:rFonts w:hint="default"/>
      </w:rPr>
    </w:lvl>
    <w:lvl w:ilvl="3" w:tplc="FFFFFFFF" w:tentative="1">
      <w:start w:val="1"/>
      <w:numFmt w:val="decimal"/>
      <w:lvlText w:val="%4."/>
      <w:lvlJc w:val="left"/>
      <w:pPr>
        <w:ind w:left="4584" w:hanging="360"/>
      </w:pPr>
    </w:lvl>
    <w:lvl w:ilvl="4" w:tplc="FFFFFFFF" w:tentative="1">
      <w:start w:val="1"/>
      <w:numFmt w:val="lowerLetter"/>
      <w:lvlText w:val="%5."/>
      <w:lvlJc w:val="left"/>
      <w:pPr>
        <w:ind w:left="5304" w:hanging="360"/>
      </w:pPr>
    </w:lvl>
    <w:lvl w:ilvl="5" w:tplc="FFFFFFFF" w:tentative="1">
      <w:start w:val="1"/>
      <w:numFmt w:val="lowerRoman"/>
      <w:lvlText w:val="%6."/>
      <w:lvlJc w:val="right"/>
      <w:pPr>
        <w:ind w:left="6024" w:hanging="180"/>
      </w:pPr>
    </w:lvl>
    <w:lvl w:ilvl="6" w:tplc="FFFFFFFF" w:tentative="1">
      <w:start w:val="1"/>
      <w:numFmt w:val="decimal"/>
      <w:lvlText w:val="%7."/>
      <w:lvlJc w:val="left"/>
      <w:pPr>
        <w:ind w:left="6744" w:hanging="360"/>
      </w:pPr>
    </w:lvl>
    <w:lvl w:ilvl="7" w:tplc="FFFFFFFF" w:tentative="1">
      <w:start w:val="1"/>
      <w:numFmt w:val="lowerLetter"/>
      <w:lvlText w:val="%8."/>
      <w:lvlJc w:val="left"/>
      <w:pPr>
        <w:ind w:left="7464" w:hanging="360"/>
      </w:pPr>
    </w:lvl>
    <w:lvl w:ilvl="8" w:tplc="FFFFFFFF" w:tentative="1">
      <w:start w:val="1"/>
      <w:numFmt w:val="lowerRoman"/>
      <w:lvlText w:val="%9."/>
      <w:lvlJc w:val="right"/>
      <w:pPr>
        <w:ind w:left="8184" w:hanging="180"/>
      </w:pPr>
    </w:lvl>
  </w:abstractNum>
  <w:abstractNum w:abstractNumId="14"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BA64293"/>
    <w:multiLevelType w:val="hybridMultilevel"/>
    <w:tmpl w:val="3086E18A"/>
    <w:lvl w:ilvl="0" w:tplc="76787142">
      <w:start w:val="1"/>
      <w:numFmt w:val="decimal"/>
      <w:lvlText w:val="4.1.%1"/>
      <w:lvlJc w:val="left"/>
      <w:pPr>
        <w:ind w:left="1152" w:hanging="360"/>
      </w:pPr>
      <w:rPr>
        <w:rFonts w:hint="default"/>
      </w:rPr>
    </w:lvl>
    <w:lvl w:ilvl="1" w:tplc="767871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E7E73"/>
    <w:multiLevelType w:val="hybridMultilevel"/>
    <w:tmpl w:val="56707E88"/>
    <w:lvl w:ilvl="0" w:tplc="1FBA8F04">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0" w15:restartNumberingAfterBreak="0">
    <w:nsid w:val="3F1C66E0"/>
    <w:multiLevelType w:val="hybridMultilevel"/>
    <w:tmpl w:val="A0F417EE"/>
    <w:lvl w:ilvl="0" w:tplc="4EE28DC6">
      <w:start w:val="1"/>
      <w:numFmt w:val="decimal"/>
      <w:lvlText w:val="4.13.%1"/>
      <w:lvlJc w:val="left"/>
      <w:pPr>
        <w:ind w:left="1710" w:hanging="360"/>
      </w:pPr>
      <w:rPr>
        <w:rFonts w:hint="default"/>
      </w:rPr>
    </w:lvl>
    <w:lvl w:ilvl="1" w:tplc="145EAA80">
      <w:start w:val="1"/>
      <w:numFmt w:val="decimal"/>
      <w:lvlText w:val="4.1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809FE"/>
    <w:multiLevelType w:val="hybridMultilevel"/>
    <w:tmpl w:val="A3FA43C6"/>
    <w:lvl w:ilvl="0" w:tplc="E0C0D8B0">
      <w:start w:val="1"/>
      <w:numFmt w:val="decimal"/>
      <w:lvlText w:val="30.%1"/>
      <w:lvlJc w:val="left"/>
      <w:pPr>
        <w:ind w:left="2424"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7364"/>
    <w:multiLevelType w:val="hybridMultilevel"/>
    <w:tmpl w:val="4296E1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84A3B2E"/>
    <w:multiLevelType w:val="hybridMultilevel"/>
    <w:tmpl w:val="F68E44AA"/>
    <w:lvl w:ilvl="0" w:tplc="EED02AD6">
      <w:start w:val="1"/>
      <w:numFmt w:val="decimal"/>
      <w:lvlText w:val="4.19.%1"/>
      <w:lvlJc w:val="left"/>
      <w:pPr>
        <w:ind w:left="1440" w:hanging="360"/>
      </w:pPr>
      <w:rPr>
        <w:rFonts w:hint="default"/>
      </w:rPr>
    </w:lvl>
    <w:lvl w:ilvl="1" w:tplc="9AD2E5F8">
      <w:start w:val="1"/>
      <w:numFmt w:val="decimal"/>
      <w:lvlText w:val="4.1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6A75E8"/>
    <w:multiLevelType w:val="hybridMultilevel"/>
    <w:tmpl w:val="52BAFCFA"/>
    <w:lvl w:ilvl="0" w:tplc="D4766C9A">
      <w:start w:val="1"/>
      <w:numFmt w:val="decimal"/>
      <w:lvlText w:val="4.21.%1"/>
      <w:lvlJc w:val="left"/>
      <w:pPr>
        <w:ind w:left="1440" w:hanging="360"/>
      </w:pPr>
      <w:rPr>
        <w:rFonts w:hint="default"/>
      </w:rPr>
    </w:lvl>
    <w:lvl w:ilvl="1" w:tplc="19DA0C46">
      <w:start w:val="1"/>
      <w:numFmt w:val="decimal"/>
      <w:lvlText w:val="4.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E41F60"/>
    <w:multiLevelType w:val="hybridMultilevel"/>
    <w:tmpl w:val="A2FA0106"/>
    <w:lvl w:ilvl="0" w:tplc="3932C29E">
      <w:start w:val="1"/>
      <w:numFmt w:val="decimal"/>
      <w:lvlText w:val="4.%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440B27"/>
    <w:multiLevelType w:val="multilevel"/>
    <w:tmpl w:val="63308F4A"/>
    <w:lvl w:ilvl="0">
      <w:start w:val="1"/>
      <w:numFmt w:val="none"/>
      <w:lvlText w:val="31.2"/>
      <w:lvlJc w:val="left"/>
      <w:pPr>
        <w:ind w:left="2451" w:hanging="360"/>
      </w:pPr>
      <w:rPr>
        <w:rFonts w:hint="default"/>
        <w:b w:val="0"/>
        <w:bCs w:val="0"/>
        <w:u w:val="none"/>
      </w:rPr>
    </w:lvl>
    <w:lvl w:ilvl="1">
      <w:start w:val="1"/>
      <w:numFmt w:val="decimal"/>
      <w:lvlText w:val="%2."/>
      <w:lvlJc w:val="left"/>
      <w:pPr>
        <w:ind w:left="1440" w:hanging="360"/>
      </w:pPr>
      <w:rPr>
        <w:rFonts w:hint="default"/>
      </w:rPr>
    </w:lvl>
    <w:lvl w:ilvl="2">
      <w:start w:val="1"/>
      <w:numFmt w:val="none"/>
      <w:lvlRestart w:val="0"/>
      <w:lvlText w:val="31.2.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3658F2"/>
    <w:multiLevelType w:val="hybridMultilevel"/>
    <w:tmpl w:val="EEC0E4F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1362783109">
    <w:abstractNumId w:val="6"/>
  </w:num>
  <w:num w:numId="2" w16cid:durableId="394934698">
    <w:abstractNumId w:val="9"/>
  </w:num>
  <w:num w:numId="3" w16cid:durableId="1465154355">
    <w:abstractNumId w:val="30"/>
  </w:num>
  <w:num w:numId="4" w16cid:durableId="489710332">
    <w:abstractNumId w:val="16"/>
  </w:num>
  <w:num w:numId="5" w16cid:durableId="378288675">
    <w:abstractNumId w:val="11"/>
  </w:num>
  <w:num w:numId="6" w16cid:durableId="62144797">
    <w:abstractNumId w:val="17"/>
  </w:num>
  <w:num w:numId="7" w16cid:durableId="980767863">
    <w:abstractNumId w:val="8"/>
  </w:num>
  <w:num w:numId="8" w16cid:durableId="1659764867">
    <w:abstractNumId w:val="23"/>
  </w:num>
  <w:num w:numId="9" w16cid:durableId="764107119">
    <w:abstractNumId w:val="18"/>
  </w:num>
  <w:num w:numId="10" w16cid:durableId="1565290768">
    <w:abstractNumId w:val="4"/>
  </w:num>
  <w:num w:numId="11" w16cid:durableId="1009984092">
    <w:abstractNumId w:val="1"/>
  </w:num>
  <w:num w:numId="12" w16cid:durableId="235089360">
    <w:abstractNumId w:val="10"/>
  </w:num>
  <w:num w:numId="13" w16cid:durableId="1788161156">
    <w:abstractNumId w:val="21"/>
  </w:num>
  <w:num w:numId="14" w16cid:durableId="770667433">
    <w:abstractNumId w:val="31"/>
  </w:num>
  <w:num w:numId="15" w16cid:durableId="2013142612">
    <w:abstractNumId w:val="14"/>
  </w:num>
  <w:num w:numId="16" w16cid:durableId="1103915775">
    <w:abstractNumId w:val="3"/>
  </w:num>
  <w:num w:numId="17" w16cid:durableId="1598557221">
    <w:abstractNumId w:val="0"/>
  </w:num>
  <w:num w:numId="18" w16cid:durableId="1225261580">
    <w:abstractNumId w:val="29"/>
  </w:num>
  <w:num w:numId="19" w16cid:durableId="1101991728">
    <w:abstractNumId w:val="28"/>
  </w:num>
  <w:num w:numId="20" w16cid:durableId="25256812">
    <w:abstractNumId w:val="2"/>
  </w:num>
  <w:num w:numId="21" w16cid:durableId="380250325">
    <w:abstractNumId w:val="7"/>
  </w:num>
  <w:num w:numId="22" w16cid:durableId="938173910">
    <w:abstractNumId w:val="24"/>
  </w:num>
  <w:num w:numId="23" w16cid:durableId="1925605099">
    <w:abstractNumId w:val="19"/>
  </w:num>
  <w:num w:numId="24" w16cid:durableId="355472793">
    <w:abstractNumId w:val="5"/>
  </w:num>
  <w:num w:numId="25" w16cid:durableId="2032484676">
    <w:abstractNumId w:val="27"/>
  </w:num>
  <w:num w:numId="26" w16cid:durableId="1690370388">
    <w:abstractNumId w:val="15"/>
  </w:num>
  <w:num w:numId="27" w16cid:durableId="2118595059">
    <w:abstractNumId w:val="20"/>
  </w:num>
  <w:num w:numId="28" w16cid:durableId="1665208666">
    <w:abstractNumId w:val="12"/>
  </w:num>
  <w:num w:numId="29" w16cid:durableId="1656952832">
    <w:abstractNumId w:val="25"/>
  </w:num>
  <w:num w:numId="30" w16cid:durableId="1357661276">
    <w:abstractNumId w:val="26"/>
  </w:num>
  <w:num w:numId="31" w16cid:durableId="371002851">
    <w:abstractNumId w:val="32"/>
  </w:num>
  <w:num w:numId="32" w16cid:durableId="560290560">
    <w:abstractNumId w:val="22"/>
  </w:num>
  <w:num w:numId="33" w16cid:durableId="73402616">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016C"/>
    <w:rsid w:val="00003599"/>
    <w:rsid w:val="00003728"/>
    <w:rsid w:val="00003B95"/>
    <w:rsid w:val="00007E84"/>
    <w:rsid w:val="000103E8"/>
    <w:rsid w:val="000124D4"/>
    <w:rsid w:val="00012BC9"/>
    <w:rsid w:val="00014943"/>
    <w:rsid w:val="000149CD"/>
    <w:rsid w:val="000155B5"/>
    <w:rsid w:val="00017762"/>
    <w:rsid w:val="00020A73"/>
    <w:rsid w:val="000212DF"/>
    <w:rsid w:val="0002149A"/>
    <w:rsid w:val="000216C7"/>
    <w:rsid w:val="00021863"/>
    <w:rsid w:val="00022914"/>
    <w:rsid w:val="00022DD2"/>
    <w:rsid w:val="00023381"/>
    <w:rsid w:val="000239BE"/>
    <w:rsid w:val="00024804"/>
    <w:rsid w:val="00024CFC"/>
    <w:rsid w:val="000279D7"/>
    <w:rsid w:val="00027BCD"/>
    <w:rsid w:val="00030481"/>
    <w:rsid w:val="00031A81"/>
    <w:rsid w:val="00034C0F"/>
    <w:rsid w:val="00035E35"/>
    <w:rsid w:val="0003659D"/>
    <w:rsid w:val="0004063E"/>
    <w:rsid w:val="00047DF4"/>
    <w:rsid w:val="00050B30"/>
    <w:rsid w:val="0005210A"/>
    <w:rsid w:val="000538DF"/>
    <w:rsid w:val="00054696"/>
    <w:rsid w:val="000554BC"/>
    <w:rsid w:val="0005553F"/>
    <w:rsid w:val="00055E2C"/>
    <w:rsid w:val="000576F4"/>
    <w:rsid w:val="00057815"/>
    <w:rsid w:val="00060BD0"/>
    <w:rsid w:val="0006421A"/>
    <w:rsid w:val="000645E7"/>
    <w:rsid w:val="00065E54"/>
    <w:rsid w:val="00066D62"/>
    <w:rsid w:val="0006733F"/>
    <w:rsid w:val="0007114D"/>
    <w:rsid w:val="00072BFF"/>
    <w:rsid w:val="0007417E"/>
    <w:rsid w:val="00074BAF"/>
    <w:rsid w:val="0007566A"/>
    <w:rsid w:val="000763BD"/>
    <w:rsid w:val="00077165"/>
    <w:rsid w:val="000775C5"/>
    <w:rsid w:val="00080B07"/>
    <w:rsid w:val="000820B7"/>
    <w:rsid w:val="00082EB8"/>
    <w:rsid w:val="0008335C"/>
    <w:rsid w:val="00083BF4"/>
    <w:rsid w:val="00084806"/>
    <w:rsid w:val="000869D9"/>
    <w:rsid w:val="00087242"/>
    <w:rsid w:val="0009157E"/>
    <w:rsid w:val="000927E7"/>
    <w:rsid w:val="00092B8B"/>
    <w:rsid w:val="00094267"/>
    <w:rsid w:val="00096D10"/>
    <w:rsid w:val="00096FE6"/>
    <w:rsid w:val="000A124D"/>
    <w:rsid w:val="000A1B6D"/>
    <w:rsid w:val="000A375E"/>
    <w:rsid w:val="000A38D0"/>
    <w:rsid w:val="000A7580"/>
    <w:rsid w:val="000A7674"/>
    <w:rsid w:val="000A7BC5"/>
    <w:rsid w:val="000B233F"/>
    <w:rsid w:val="000B2F49"/>
    <w:rsid w:val="000B3A9F"/>
    <w:rsid w:val="000B4B26"/>
    <w:rsid w:val="000B5C21"/>
    <w:rsid w:val="000B64F6"/>
    <w:rsid w:val="000C0632"/>
    <w:rsid w:val="000C35D8"/>
    <w:rsid w:val="000D17C8"/>
    <w:rsid w:val="000D1934"/>
    <w:rsid w:val="000D1F94"/>
    <w:rsid w:val="000D3446"/>
    <w:rsid w:val="000D4184"/>
    <w:rsid w:val="000D4803"/>
    <w:rsid w:val="000D5518"/>
    <w:rsid w:val="000D5A48"/>
    <w:rsid w:val="000D6890"/>
    <w:rsid w:val="000D7049"/>
    <w:rsid w:val="000D798F"/>
    <w:rsid w:val="000E14F3"/>
    <w:rsid w:val="000E16C1"/>
    <w:rsid w:val="000E2B00"/>
    <w:rsid w:val="000E30FE"/>
    <w:rsid w:val="000E59B1"/>
    <w:rsid w:val="000E6126"/>
    <w:rsid w:val="000E6ABC"/>
    <w:rsid w:val="000E6ECB"/>
    <w:rsid w:val="000E7FF6"/>
    <w:rsid w:val="000F3418"/>
    <w:rsid w:val="000F44D9"/>
    <w:rsid w:val="000F7231"/>
    <w:rsid w:val="000F7672"/>
    <w:rsid w:val="00101501"/>
    <w:rsid w:val="001016A6"/>
    <w:rsid w:val="00102EFC"/>
    <w:rsid w:val="0010323A"/>
    <w:rsid w:val="00103967"/>
    <w:rsid w:val="00104426"/>
    <w:rsid w:val="00105A52"/>
    <w:rsid w:val="00106CD2"/>
    <w:rsid w:val="0010790E"/>
    <w:rsid w:val="00110024"/>
    <w:rsid w:val="00110D70"/>
    <w:rsid w:val="0011332F"/>
    <w:rsid w:val="00113F9F"/>
    <w:rsid w:val="001164B7"/>
    <w:rsid w:val="00116AF7"/>
    <w:rsid w:val="00117ED8"/>
    <w:rsid w:val="0012033F"/>
    <w:rsid w:val="00120671"/>
    <w:rsid w:val="001215E4"/>
    <w:rsid w:val="00121A68"/>
    <w:rsid w:val="00121E11"/>
    <w:rsid w:val="00122B54"/>
    <w:rsid w:val="00123E04"/>
    <w:rsid w:val="001264D4"/>
    <w:rsid w:val="001271AD"/>
    <w:rsid w:val="0013290F"/>
    <w:rsid w:val="00135188"/>
    <w:rsid w:val="00136508"/>
    <w:rsid w:val="00136625"/>
    <w:rsid w:val="0014081B"/>
    <w:rsid w:val="0014084A"/>
    <w:rsid w:val="00141AFB"/>
    <w:rsid w:val="00141B18"/>
    <w:rsid w:val="0014231C"/>
    <w:rsid w:val="00143E9F"/>
    <w:rsid w:val="0014489C"/>
    <w:rsid w:val="00145178"/>
    <w:rsid w:val="00146EBD"/>
    <w:rsid w:val="00150EBE"/>
    <w:rsid w:val="00152069"/>
    <w:rsid w:val="001525E9"/>
    <w:rsid w:val="0015279B"/>
    <w:rsid w:val="00152F3E"/>
    <w:rsid w:val="001539E5"/>
    <w:rsid w:val="001548AB"/>
    <w:rsid w:val="001548F9"/>
    <w:rsid w:val="001559DF"/>
    <w:rsid w:val="00156C91"/>
    <w:rsid w:val="00157FE9"/>
    <w:rsid w:val="00160523"/>
    <w:rsid w:val="001635BF"/>
    <w:rsid w:val="00163B53"/>
    <w:rsid w:val="00163C2F"/>
    <w:rsid w:val="00164B96"/>
    <w:rsid w:val="00165130"/>
    <w:rsid w:val="00166120"/>
    <w:rsid w:val="00166F10"/>
    <w:rsid w:val="00170069"/>
    <w:rsid w:val="00170BF9"/>
    <w:rsid w:val="00170E69"/>
    <w:rsid w:val="00172739"/>
    <w:rsid w:val="00176BBA"/>
    <w:rsid w:val="00180EEC"/>
    <w:rsid w:val="00181FEE"/>
    <w:rsid w:val="001839B9"/>
    <w:rsid w:val="001848DA"/>
    <w:rsid w:val="001858D6"/>
    <w:rsid w:val="00187347"/>
    <w:rsid w:val="00190790"/>
    <w:rsid w:val="00192CEA"/>
    <w:rsid w:val="00192EC9"/>
    <w:rsid w:val="0019304F"/>
    <w:rsid w:val="001934B2"/>
    <w:rsid w:val="00193738"/>
    <w:rsid w:val="001961FC"/>
    <w:rsid w:val="00197EC8"/>
    <w:rsid w:val="001A0498"/>
    <w:rsid w:val="001A11B3"/>
    <w:rsid w:val="001A1669"/>
    <w:rsid w:val="001A1D62"/>
    <w:rsid w:val="001A232D"/>
    <w:rsid w:val="001A2F34"/>
    <w:rsid w:val="001A58FE"/>
    <w:rsid w:val="001A7009"/>
    <w:rsid w:val="001A7A3F"/>
    <w:rsid w:val="001B2094"/>
    <w:rsid w:val="001B2516"/>
    <w:rsid w:val="001B2A8D"/>
    <w:rsid w:val="001B5028"/>
    <w:rsid w:val="001B796C"/>
    <w:rsid w:val="001C04D5"/>
    <w:rsid w:val="001C0BF6"/>
    <w:rsid w:val="001C18D5"/>
    <w:rsid w:val="001C447C"/>
    <w:rsid w:val="001C48AF"/>
    <w:rsid w:val="001C525B"/>
    <w:rsid w:val="001C61DE"/>
    <w:rsid w:val="001C655F"/>
    <w:rsid w:val="001C6803"/>
    <w:rsid w:val="001C6E02"/>
    <w:rsid w:val="001D1454"/>
    <w:rsid w:val="001D160A"/>
    <w:rsid w:val="001D268D"/>
    <w:rsid w:val="001D3BF4"/>
    <w:rsid w:val="001D461D"/>
    <w:rsid w:val="001D74E8"/>
    <w:rsid w:val="001D7746"/>
    <w:rsid w:val="001E0729"/>
    <w:rsid w:val="001E1875"/>
    <w:rsid w:val="001E1A72"/>
    <w:rsid w:val="001E2FFB"/>
    <w:rsid w:val="001E346F"/>
    <w:rsid w:val="001E3BE3"/>
    <w:rsid w:val="001E3DAE"/>
    <w:rsid w:val="001E5163"/>
    <w:rsid w:val="001E5BEC"/>
    <w:rsid w:val="001E5EC2"/>
    <w:rsid w:val="001E6000"/>
    <w:rsid w:val="001F0FBF"/>
    <w:rsid w:val="001F1F9B"/>
    <w:rsid w:val="001F28D5"/>
    <w:rsid w:val="001F3ED5"/>
    <w:rsid w:val="001F4A27"/>
    <w:rsid w:val="001F4E2D"/>
    <w:rsid w:val="00200F76"/>
    <w:rsid w:val="00201644"/>
    <w:rsid w:val="00201A80"/>
    <w:rsid w:val="0020462F"/>
    <w:rsid w:val="002055C8"/>
    <w:rsid w:val="00205C52"/>
    <w:rsid w:val="0020657E"/>
    <w:rsid w:val="00207061"/>
    <w:rsid w:val="002076D3"/>
    <w:rsid w:val="00210685"/>
    <w:rsid w:val="00210E88"/>
    <w:rsid w:val="00211F2A"/>
    <w:rsid w:val="0021216B"/>
    <w:rsid w:val="002127E1"/>
    <w:rsid w:val="0021293A"/>
    <w:rsid w:val="00213A15"/>
    <w:rsid w:val="00213DB6"/>
    <w:rsid w:val="002148CC"/>
    <w:rsid w:val="0021506C"/>
    <w:rsid w:val="002166AD"/>
    <w:rsid w:val="00216C34"/>
    <w:rsid w:val="00220363"/>
    <w:rsid w:val="00220443"/>
    <w:rsid w:val="00220CA6"/>
    <w:rsid w:val="0022108F"/>
    <w:rsid w:val="00222156"/>
    <w:rsid w:val="0022298A"/>
    <w:rsid w:val="00222D99"/>
    <w:rsid w:val="0022359B"/>
    <w:rsid w:val="00223D2F"/>
    <w:rsid w:val="0022513F"/>
    <w:rsid w:val="00225C0B"/>
    <w:rsid w:val="002271C5"/>
    <w:rsid w:val="00227724"/>
    <w:rsid w:val="00227C33"/>
    <w:rsid w:val="00230DDA"/>
    <w:rsid w:val="00233039"/>
    <w:rsid w:val="00234671"/>
    <w:rsid w:val="00235D9B"/>
    <w:rsid w:val="00237B9D"/>
    <w:rsid w:val="00241576"/>
    <w:rsid w:val="002428BB"/>
    <w:rsid w:val="00244A86"/>
    <w:rsid w:val="00247102"/>
    <w:rsid w:val="00247CA9"/>
    <w:rsid w:val="002505DB"/>
    <w:rsid w:val="00250C9B"/>
    <w:rsid w:val="00250F8C"/>
    <w:rsid w:val="00253B1D"/>
    <w:rsid w:val="00261C2B"/>
    <w:rsid w:val="00265126"/>
    <w:rsid w:val="00265F87"/>
    <w:rsid w:val="00274B38"/>
    <w:rsid w:val="00274C17"/>
    <w:rsid w:val="00275A3A"/>
    <w:rsid w:val="00277538"/>
    <w:rsid w:val="002776D7"/>
    <w:rsid w:val="00277F57"/>
    <w:rsid w:val="002809F5"/>
    <w:rsid w:val="00281029"/>
    <w:rsid w:val="00282B79"/>
    <w:rsid w:val="00285907"/>
    <w:rsid w:val="0028681F"/>
    <w:rsid w:val="00287C6F"/>
    <w:rsid w:val="00290211"/>
    <w:rsid w:val="00291C66"/>
    <w:rsid w:val="0029273B"/>
    <w:rsid w:val="002942BA"/>
    <w:rsid w:val="002961C0"/>
    <w:rsid w:val="0029683F"/>
    <w:rsid w:val="002A11C0"/>
    <w:rsid w:val="002A3228"/>
    <w:rsid w:val="002A3E85"/>
    <w:rsid w:val="002A4E45"/>
    <w:rsid w:val="002A5A6D"/>
    <w:rsid w:val="002A62CA"/>
    <w:rsid w:val="002A6927"/>
    <w:rsid w:val="002A6C3C"/>
    <w:rsid w:val="002A762F"/>
    <w:rsid w:val="002B114D"/>
    <w:rsid w:val="002B133B"/>
    <w:rsid w:val="002B2190"/>
    <w:rsid w:val="002B2928"/>
    <w:rsid w:val="002B3161"/>
    <w:rsid w:val="002B67D4"/>
    <w:rsid w:val="002B6CEB"/>
    <w:rsid w:val="002C0312"/>
    <w:rsid w:val="002C42B1"/>
    <w:rsid w:val="002D1AE4"/>
    <w:rsid w:val="002D1E7F"/>
    <w:rsid w:val="002D4DA5"/>
    <w:rsid w:val="002D5EF4"/>
    <w:rsid w:val="002D7054"/>
    <w:rsid w:val="002D71B1"/>
    <w:rsid w:val="002E06FB"/>
    <w:rsid w:val="002E12E8"/>
    <w:rsid w:val="002E3F14"/>
    <w:rsid w:val="002E4E5F"/>
    <w:rsid w:val="002E65AE"/>
    <w:rsid w:val="002E76A2"/>
    <w:rsid w:val="002F33F9"/>
    <w:rsid w:val="002F37D6"/>
    <w:rsid w:val="002F40A6"/>
    <w:rsid w:val="002F6FF3"/>
    <w:rsid w:val="002F73EA"/>
    <w:rsid w:val="002F749A"/>
    <w:rsid w:val="00302644"/>
    <w:rsid w:val="00303116"/>
    <w:rsid w:val="0030322D"/>
    <w:rsid w:val="0030515E"/>
    <w:rsid w:val="003062DC"/>
    <w:rsid w:val="00307076"/>
    <w:rsid w:val="0031057A"/>
    <w:rsid w:val="0031075C"/>
    <w:rsid w:val="00310826"/>
    <w:rsid w:val="0031145B"/>
    <w:rsid w:val="00311D91"/>
    <w:rsid w:val="00312163"/>
    <w:rsid w:val="003129A9"/>
    <w:rsid w:val="003133AF"/>
    <w:rsid w:val="00314403"/>
    <w:rsid w:val="00316CB0"/>
    <w:rsid w:val="00321000"/>
    <w:rsid w:val="003219A5"/>
    <w:rsid w:val="00322064"/>
    <w:rsid w:val="00322816"/>
    <w:rsid w:val="0032283C"/>
    <w:rsid w:val="00323DEB"/>
    <w:rsid w:val="00324659"/>
    <w:rsid w:val="00325F2D"/>
    <w:rsid w:val="00326BDE"/>
    <w:rsid w:val="00326EB3"/>
    <w:rsid w:val="00330693"/>
    <w:rsid w:val="003313D3"/>
    <w:rsid w:val="00331638"/>
    <w:rsid w:val="00332772"/>
    <w:rsid w:val="00334C19"/>
    <w:rsid w:val="00335485"/>
    <w:rsid w:val="00335AC6"/>
    <w:rsid w:val="00343E39"/>
    <w:rsid w:val="00345381"/>
    <w:rsid w:val="003463AF"/>
    <w:rsid w:val="003468CA"/>
    <w:rsid w:val="00350BC8"/>
    <w:rsid w:val="0035253D"/>
    <w:rsid w:val="003525F8"/>
    <w:rsid w:val="003533C4"/>
    <w:rsid w:val="00353CCE"/>
    <w:rsid w:val="00355A32"/>
    <w:rsid w:val="00357D13"/>
    <w:rsid w:val="003600F1"/>
    <w:rsid w:val="00360547"/>
    <w:rsid w:val="00361A11"/>
    <w:rsid w:val="00361C3F"/>
    <w:rsid w:val="0036250E"/>
    <w:rsid w:val="00363FD1"/>
    <w:rsid w:val="003654B5"/>
    <w:rsid w:val="00367C80"/>
    <w:rsid w:val="00367CBC"/>
    <w:rsid w:val="0037054F"/>
    <w:rsid w:val="003719EE"/>
    <w:rsid w:val="00373A4A"/>
    <w:rsid w:val="003754DC"/>
    <w:rsid w:val="00375865"/>
    <w:rsid w:val="003760BC"/>
    <w:rsid w:val="003762A2"/>
    <w:rsid w:val="00377605"/>
    <w:rsid w:val="003800F3"/>
    <w:rsid w:val="0038161F"/>
    <w:rsid w:val="00382091"/>
    <w:rsid w:val="00383DFD"/>
    <w:rsid w:val="00385010"/>
    <w:rsid w:val="00385332"/>
    <w:rsid w:val="003858E7"/>
    <w:rsid w:val="00391781"/>
    <w:rsid w:val="00392DFD"/>
    <w:rsid w:val="00393C97"/>
    <w:rsid w:val="00395147"/>
    <w:rsid w:val="00395E8B"/>
    <w:rsid w:val="00395ED6"/>
    <w:rsid w:val="003968EB"/>
    <w:rsid w:val="00397C3B"/>
    <w:rsid w:val="00397C6E"/>
    <w:rsid w:val="003A09DC"/>
    <w:rsid w:val="003A319B"/>
    <w:rsid w:val="003A35A9"/>
    <w:rsid w:val="003A3692"/>
    <w:rsid w:val="003A3C6B"/>
    <w:rsid w:val="003A5D8E"/>
    <w:rsid w:val="003B3AE8"/>
    <w:rsid w:val="003B3D6B"/>
    <w:rsid w:val="003B484A"/>
    <w:rsid w:val="003B67BF"/>
    <w:rsid w:val="003B7462"/>
    <w:rsid w:val="003B7AAD"/>
    <w:rsid w:val="003C0B70"/>
    <w:rsid w:val="003C24EE"/>
    <w:rsid w:val="003C4291"/>
    <w:rsid w:val="003C4526"/>
    <w:rsid w:val="003C4EEB"/>
    <w:rsid w:val="003C6761"/>
    <w:rsid w:val="003D1638"/>
    <w:rsid w:val="003D2CAF"/>
    <w:rsid w:val="003D4529"/>
    <w:rsid w:val="003D7646"/>
    <w:rsid w:val="003E0BDB"/>
    <w:rsid w:val="003E1406"/>
    <w:rsid w:val="003E2729"/>
    <w:rsid w:val="003E3383"/>
    <w:rsid w:val="003E3AF3"/>
    <w:rsid w:val="003E4D37"/>
    <w:rsid w:val="003E5092"/>
    <w:rsid w:val="003E5885"/>
    <w:rsid w:val="003F0AF5"/>
    <w:rsid w:val="003F11BD"/>
    <w:rsid w:val="003F1C8E"/>
    <w:rsid w:val="003F231D"/>
    <w:rsid w:val="003F2A4F"/>
    <w:rsid w:val="003F7174"/>
    <w:rsid w:val="003F7AC9"/>
    <w:rsid w:val="003F7CC6"/>
    <w:rsid w:val="004006D4"/>
    <w:rsid w:val="0040124D"/>
    <w:rsid w:val="004045F2"/>
    <w:rsid w:val="00407DBA"/>
    <w:rsid w:val="00413C9D"/>
    <w:rsid w:val="00413D75"/>
    <w:rsid w:val="004145F5"/>
    <w:rsid w:val="004209A2"/>
    <w:rsid w:val="004234FE"/>
    <w:rsid w:val="00423CC6"/>
    <w:rsid w:val="004253F4"/>
    <w:rsid w:val="0042650B"/>
    <w:rsid w:val="004265AA"/>
    <w:rsid w:val="00426ABC"/>
    <w:rsid w:val="004271AE"/>
    <w:rsid w:val="0042764E"/>
    <w:rsid w:val="00427A13"/>
    <w:rsid w:val="00432B73"/>
    <w:rsid w:val="00432EC9"/>
    <w:rsid w:val="00435401"/>
    <w:rsid w:val="00435D23"/>
    <w:rsid w:val="0043648A"/>
    <w:rsid w:val="00437C9F"/>
    <w:rsid w:val="00437E9E"/>
    <w:rsid w:val="0044113F"/>
    <w:rsid w:val="00442ED6"/>
    <w:rsid w:val="00443DD1"/>
    <w:rsid w:val="00443E65"/>
    <w:rsid w:val="00445E43"/>
    <w:rsid w:val="00446A89"/>
    <w:rsid w:val="00450976"/>
    <w:rsid w:val="00450D4D"/>
    <w:rsid w:val="00452284"/>
    <w:rsid w:val="00453FC3"/>
    <w:rsid w:val="00456D7E"/>
    <w:rsid w:val="00457293"/>
    <w:rsid w:val="00457E75"/>
    <w:rsid w:val="004619AC"/>
    <w:rsid w:val="00461A00"/>
    <w:rsid w:val="00461B9A"/>
    <w:rsid w:val="00463033"/>
    <w:rsid w:val="004631B6"/>
    <w:rsid w:val="00463BFF"/>
    <w:rsid w:val="00463DD8"/>
    <w:rsid w:val="00465154"/>
    <w:rsid w:val="004665D6"/>
    <w:rsid w:val="00466A2B"/>
    <w:rsid w:val="004719E7"/>
    <w:rsid w:val="0047222F"/>
    <w:rsid w:val="0047254F"/>
    <w:rsid w:val="00474A25"/>
    <w:rsid w:val="00474CB4"/>
    <w:rsid w:val="00476310"/>
    <w:rsid w:val="004764E7"/>
    <w:rsid w:val="00476FC6"/>
    <w:rsid w:val="00482873"/>
    <w:rsid w:val="0048476C"/>
    <w:rsid w:val="004868C8"/>
    <w:rsid w:val="00486CCA"/>
    <w:rsid w:val="00487A6D"/>
    <w:rsid w:val="00490A21"/>
    <w:rsid w:val="00491CF8"/>
    <w:rsid w:val="0049275C"/>
    <w:rsid w:val="00494211"/>
    <w:rsid w:val="004959B6"/>
    <w:rsid w:val="00495E9D"/>
    <w:rsid w:val="004964D8"/>
    <w:rsid w:val="00496998"/>
    <w:rsid w:val="004A31FC"/>
    <w:rsid w:val="004A342A"/>
    <w:rsid w:val="004A6EDE"/>
    <w:rsid w:val="004A73D1"/>
    <w:rsid w:val="004A7643"/>
    <w:rsid w:val="004A7F44"/>
    <w:rsid w:val="004B00E6"/>
    <w:rsid w:val="004B2742"/>
    <w:rsid w:val="004B3C42"/>
    <w:rsid w:val="004B4846"/>
    <w:rsid w:val="004B7CDE"/>
    <w:rsid w:val="004C0530"/>
    <w:rsid w:val="004C125C"/>
    <w:rsid w:val="004C1E3F"/>
    <w:rsid w:val="004C2148"/>
    <w:rsid w:val="004C2454"/>
    <w:rsid w:val="004C4EF4"/>
    <w:rsid w:val="004C6FCC"/>
    <w:rsid w:val="004C7807"/>
    <w:rsid w:val="004D0A76"/>
    <w:rsid w:val="004D2BBE"/>
    <w:rsid w:val="004D32E6"/>
    <w:rsid w:val="004D5A1E"/>
    <w:rsid w:val="004D61BE"/>
    <w:rsid w:val="004D625A"/>
    <w:rsid w:val="004D6CA9"/>
    <w:rsid w:val="004E0FD3"/>
    <w:rsid w:val="004E2A21"/>
    <w:rsid w:val="004E4279"/>
    <w:rsid w:val="004E44D2"/>
    <w:rsid w:val="004E45F5"/>
    <w:rsid w:val="004E4E5B"/>
    <w:rsid w:val="004E57B7"/>
    <w:rsid w:val="004F08C7"/>
    <w:rsid w:val="004F0C96"/>
    <w:rsid w:val="004F0F30"/>
    <w:rsid w:val="004F1C7A"/>
    <w:rsid w:val="004F2129"/>
    <w:rsid w:val="004F3D3D"/>
    <w:rsid w:val="004F48D8"/>
    <w:rsid w:val="004F583B"/>
    <w:rsid w:val="004F5C77"/>
    <w:rsid w:val="004F6E1D"/>
    <w:rsid w:val="004F7401"/>
    <w:rsid w:val="0050228E"/>
    <w:rsid w:val="00505018"/>
    <w:rsid w:val="00505E8B"/>
    <w:rsid w:val="0050634D"/>
    <w:rsid w:val="00506C34"/>
    <w:rsid w:val="005073AA"/>
    <w:rsid w:val="00507B99"/>
    <w:rsid w:val="00513154"/>
    <w:rsid w:val="00516683"/>
    <w:rsid w:val="00516D37"/>
    <w:rsid w:val="00517754"/>
    <w:rsid w:val="00517DF2"/>
    <w:rsid w:val="00520C2B"/>
    <w:rsid w:val="00521219"/>
    <w:rsid w:val="00521B8F"/>
    <w:rsid w:val="005222B6"/>
    <w:rsid w:val="005227A7"/>
    <w:rsid w:val="005228AE"/>
    <w:rsid w:val="0052388D"/>
    <w:rsid w:val="00523A6A"/>
    <w:rsid w:val="00524CE4"/>
    <w:rsid w:val="005263B4"/>
    <w:rsid w:val="00527CF2"/>
    <w:rsid w:val="0053099B"/>
    <w:rsid w:val="005317D5"/>
    <w:rsid w:val="00531D3B"/>
    <w:rsid w:val="0053242E"/>
    <w:rsid w:val="00533A0D"/>
    <w:rsid w:val="00533F99"/>
    <w:rsid w:val="0053520C"/>
    <w:rsid w:val="00535331"/>
    <w:rsid w:val="00535FDB"/>
    <w:rsid w:val="00536F82"/>
    <w:rsid w:val="0054038E"/>
    <w:rsid w:val="00542232"/>
    <w:rsid w:val="00542C67"/>
    <w:rsid w:val="00543A24"/>
    <w:rsid w:val="00543B35"/>
    <w:rsid w:val="00543DBF"/>
    <w:rsid w:val="00544A12"/>
    <w:rsid w:val="00544B6B"/>
    <w:rsid w:val="00545230"/>
    <w:rsid w:val="00545661"/>
    <w:rsid w:val="0054752A"/>
    <w:rsid w:val="0055066A"/>
    <w:rsid w:val="005506B9"/>
    <w:rsid w:val="00551ED8"/>
    <w:rsid w:val="0055370B"/>
    <w:rsid w:val="00554C2C"/>
    <w:rsid w:val="00555AF4"/>
    <w:rsid w:val="005563A4"/>
    <w:rsid w:val="005579E8"/>
    <w:rsid w:val="00561870"/>
    <w:rsid w:val="0056274E"/>
    <w:rsid w:val="0056374A"/>
    <w:rsid w:val="00563FD1"/>
    <w:rsid w:val="00564619"/>
    <w:rsid w:val="00564A76"/>
    <w:rsid w:val="005652A5"/>
    <w:rsid w:val="005703E7"/>
    <w:rsid w:val="00570AEF"/>
    <w:rsid w:val="00571628"/>
    <w:rsid w:val="00572A4E"/>
    <w:rsid w:val="00572EBB"/>
    <w:rsid w:val="00574051"/>
    <w:rsid w:val="005744DE"/>
    <w:rsid w:val="00574C5C"/>
    <w:rsid w:val="005803B6"/>
    <w:rsid w:val="0058168E"/>
    <w:rsid w:val="0058183F"/>
    <w:rsid w:val="00582596"/>
    <w:rsid w:val="005836D7"/>
    <w:rsid w:val="00586223"/>
    <w:rsid w:val="00586376"/>
    <w:rsid w:val="0058684F"/>
    <w:rsid w:val="00587DC4"/>
    <w:rsid w:val="00590607"/>
    <w:rsid w:val="005922B5"/>
    <w:rsid w:val="00592EF7"/>
    <w:rsid w:val="005937EC"/>
    <w:rsid w:val="00594DE4"/>
    <w:rsid w:val="0059750B"/>
    <w:rsid w:val="005A0352"/>
    <w:rsid w:val="005A0F6A"/>
    <w:rsid w:val="005A1648"/>
    <w:rsid w:val="005A3CB0"/>
    <w:rsid w:val="005A3DD8"/>
    <w:rsid w:val="005A4879"/>
    <w:rsid w:val="005A55F3"/>
    <w:rsid w:val="005A6E09"/>
    <w:rsid w:val="005A7290"/>
    <w:rsid w:val="005A7978"/>
    <w:rsid w:val="005B0126"/>
    <w:rsid w:val="005B2E7A"/>
    <w:rsid w:val="005B35D1"/>
    <w:rsid w:val="005B3618"/>
    <w:rsid w:val="005B4008"/>
    <w:rsid w:val="005B40E0"/>
    <w:rsid w:val="005B4A1A"/>
    <w:rsid w:val="005B55E9"/>
    <w:rsid w:val="005B7AB0"/>
    <w:rsid w:val="005B7D43"/>
    <w:rsid w:val="005C0054"/>
    <w:rsid w:val="005C1216"/>
    <w:rsid w:val="005C6EAA"/>
    <w:rsid w:val="005C7E62"/>
    <w:rsid w:val="005D033A"/>
    <w:rsid w:val="005D0735"/>
    <w:rsid w:val="005D0927"/>
    <w:rsid w:val="005D29FB"/>
    <w:rsid w:val="005D2ED1"/>
    <w:rsid w:val="005D3AAD"/>
    <w:rsid w:val="005D3E05"/>
    <w:rsid w:val="005D674F"/>
    <w:rsid w:val="005E10B2"/>
    <w:rsid w:val="005E2955"/>
    <w:rsid w:val="005E2BBC"/>
    <w:rsid w:val="005E3357"/>
    <w:rsid w:val="005E5ACE"/>
    <w:rsid w:val="005E735E"/>
    <w:rsid w:val="005E7837"/>
    <w:rsid w:val="005E7BC2"/>
    <w:rsid w:val="005F0ABE"/>
    <w:rsid w:val="005F11A2"/>
    <w:rsid w:val="005F1BDA"/>
    <w:rsid w:val="005F1C6B"/>
    <w:rsid w:val="005F5C4D"/>
    <w:rsid w:val="006005EC"/>
    <w:rsid w:val="0060314A"/>
    <w:rsid w:val="00604B7A"/>
    <w:rsid w:val="006053F2"/>
    <w:rsid w:val="00606273"/>
    <w:rsid w:val="0060721A"/>
    <w:rsid w:val="00610987"/>
    <w:rsid w:val="00610BC0"/>
    <w:rsid w:val="00611C28"/>
    <w:rsid w:val="0061206A"/>
    <w:rsid w:val="006120CF"/>
    <w:rsid w:val="006167BB"/>
    <w:rsid w:val="00616DAD"/>
    <w:rsid w:val="00617481"/>
    <w:rsid w:val="0062013B"/>
    <w:rsid w:val="006231AA"/>
    <w:rsid w:val="00623ACF"/>
    <w:rsid w:val="006248B4"/>
    <w:rsid w:val="00624A1C"/>
    <w:rsid w:val="00625B62"/>
    <w:rsid w:val="00625C5D"/>
    <w:rsid w:val="00625F51"/>
    <w:rsid w:val="00630638"/>
    <w:rsid w:val="00632138"/>
    <w:rsid w:val="00633570"/>
    <w:rsid w:val="00634200"/>
    <w:rsid w:val="00635E47"/>
    <w:rsid w:val="00636006"/>
    <w:rsid w:val="00637FB2"/>
    <w:rsid w:val="00641E20"/>
    <w:rsid w:val="0064420D"/>
    <w:rsid w:val="0065009B"/>
    <w:rsid w:val="00652CC4"/>
    <w:rsid w:val="00657CB0"/>
    <w:rsid w:val="0066037E"/>
    <w:rsid w:val="00660C22"/>
    <w:rsid w:val="00663791"/>
    <w:rsid w:val="00665913"/>
    <w:rsid w:val="00665C54"/>
    <w:rsid w:val="00665F12"/>
    <w:rsid w:val="00666862"/>
    <w:rsid w:val="00666E46"/>
    <w:rsid w:val="0067101C"/>
    <w:rsid w:val="00671419"/>
    <w:rsid w:val="00671E40"/>
    <w:rsid w:val="00672AE8"/>
    <w:rsid w:val="00672D69"/>
    <w:rsid w:val="00674F33"/>
    <w:rsid w:val="00675522"/>
    <w:rsid w:val="00675D51"/>
    <w:rsid w:val="0067684B"/>
    <w:rsid w:val="00677B0B"/>
    <w:rsid w:val="00683DAD"/>
    <w:rsid w:val="00684842"/>
    <w:rsid w:val="00685161"/>
    <w:rsid w:val="00685628"/>
    <w:rsid w:val="006861DF"/>
    <w:rsid w:val="006900F0"/>
    <w:rsid w:val="0069012F"/>
    <w:rsid w:val="0069093E"/>
    <w:rsid w:val="006923A9"/>
    <w:rsid w:val="00694740"/>
    <w:rsid w:val="00695084"/>
    <w:rsid w:val="00695CF5"/>
    <w:rsid w:val="006A2A6C"/>
    <w:rsid w:val="006A3A76"/>
    <w:rsid w:val="006A5BA2"/>
    <w:rsid w:val="006B113B"/>
    <w:rsid w:val="006B35BE"/>
    <w:rsid w:val="006B3B36"/>
    <w:rsid w:val="006B55F0"/>
    <w:rsid w:val="006C0113"/>
    <w:rsid w:val="006C0D11"/>
    <w:rsid w:val="006C614D"/>
    <w:rsid w:val="006C6613"/>
    <w:rsid w:val="006C6822"/>
    <w:rsid w:val="006D17B9"/>
    <w:rsid w:val="006D4B9B"/>
    <w:rsid w:val="006D5D7D"/>
    <w:rsid w:val="006D6D69"/>
    <w:rsid w:val="006D6EF6"/>
    <w:rsid w:val="006D7BE9"/>
    <w:rsid w:val="006E02D3"/>
    <w:rsid w:val="006E3399"/>
    <w:rsid w:val="006E5054"/>
    <w:rsid w:val="006E695A"/>
    <w:rsid w:val="006F08C1"/>
    <w:rsid w:val="006F1297"/>
    <w:rsid w:val="006F2AAD"/>
    <w:rsid w:val="006F3189"/>
    <w:rsid w:val="006F41F6"/>
    <w:rsid w:val="006F5461"/>
    <w:rsid w:val="006F5C15"/>
    <w:rsid w:val="006F5DC3"/>
    <w:rsid w:val="00700C84"/>
    <w:rsid w:val="00700E3F"/>
    <w:rsid w:val="00703B2C"/>
    <w:rsid w:val="007042EF"/>
    <w:rsid w:val="00704942"/>
    <w:rsid w:val="0070536A"/>
    <w:rsid w:val="00706CD7"/>
    <w:rsid w:val="00707237"/>
    <w:rsid w:val="00710D3B"/>
    <w:rsid w:val="00714038"/>
    <w:rsid w:val="007141CF"/>
    <w:rsid w:val="00714F04"/>
    <w:rsid w:val="00715089"/>
    <w:rsid w:val="00715855"/>
    <w:rsid w:val="00715B88"/>
    <w:rsid w:val="007202D6"/>
    <w:rsid w:val="00721710"/>
    <w:rsid w:val="00722E79"/>
    <w:rsid w:val="00723075"/>
    <w:rsid w:val="00724205"/>
    <w:rsid w:val="00725F46"/>
    <w:rsid w:val="00727293"/>
    <w:rsid w:val="007322EF"/>
    <w:rsid w:val="00732319"/>
    <w:rsid w:val="0073245D"/>
    <w:rsid w:val="007329D8"/>
    <w:rsid w:val="00732C37"/>
    <w:rsid w:val="00734779"/>
    <w:rsid w:val="007354DF"/>
    <w:rsid w:val="00735E2E"/>
    <w:rsid w:val="00736C3A"/>
    <w:rsid w:val="00737F32"/>
    <w:rsid w:val="00741208"/>
    <w:rsid w:val="00741D96"/>
    <w:rsid w:val="0074358C"/>
    <w:rsid w:val="00743B8C"/>
    <w:rsid w:val="0074591F"/>
    <w:rsid w:val="007512A3"/>
    <w:rsid w:val="007516D5"/>
    <w:rsid w:val="00752231"/>
    <w:rsid w:val="00752CBD"/>
    <w:rsid w:val="00753559"/>
    <w:rsid w:val="00753CD3"/>
    <w:rsid w:val="00753DE8"/>
    <w:rsid w:val="00753E07"/>
    <w:rsid w:val="00755FB8"/>
    <w:rsid w:val="00756D05"/>
    <w:rsid w:val="00762E01"/>
    <w:rsid w:val="00764407"/>
    <w:rsid w:val="00770F69"/>
    <w:rsid w:val="00771D60"/>
    <w:rsid w:val="00776087"/>
    <w:rsid w:val="0077725F"/>
    <w:rsid w:val="00777AE8"/>
    <w:rsid w:val="00785681"/>
    <w:rsid w:val="00786754"/>
    <w:rsid w:val="00787A0C"/>
    <w:rsid w:val="00787B92"/>
    <w:rsid w:val="00791280"/>
    <w:rsid w:val="007920EF"/>
    <w:rsid w:val="00794C0E"/>
    <w:rsid w:val="00795B8D"/>
    <w:rsid w:val="007979A5"/>
    <w:rsid w:val="007A1BDD"/>
    <w:rsid w:val="007A2F94"/>
    <w:rsid w:val="007A3211"/>
    <w:rsid w:val="007A41F1"/>
    <w:rsid w:val="007A5A4A"/>
    <w:rsid w:val="007A5D70"/>
    <w:rsid w:val="007A655D"/>
    <w:rsid w:val="007A65C7"/>
    <w:rsid w:val="007A685F"/>
    <w:rsid w:val="007B35B0"/>
    <w:rsid w:val="007B37E8"/>
    <w:rsid w:val="007B431B"/>
    <w:rsid w:val="007B47F3"/>
    <w:rsid w:val="007B48FD"/>
    <w:rsid w:val="007B580D"/>
    <w:rsid w:val="007B75B1"/>
    <w:rsid w:val="007C0BC8"/>
    <w:rsid w:val="007C3E2B"/>
    <w:rsid w:val="007C5664"/>
    <w:rsid w:val="007C5A8F"/>
    <w:rsid w:val="007C66A8"/>
    <w:rsid w:val="007C6DF0"/>
    <w:rsid w:val="007D0A19"/>
    <w:rsid w:val="007D1791"/>
    <w:rsid w:val="007D2611"/>
    <w:rsid w:val="007D31CA"/>
    <w:rsid w:val="007D36BB"/>
    <w:rsid w:val="007D4378"/>
    <w:rsid w:val="007D67C1"/>
    <w:rsid w:val="007D6B46"/>
    <w:rsid w:val="007D6DA6"/>
    <w:rsid w:val="007E0AB4"/>
    <w:rsid w:val="007E1FAF"/>
    <w:rsid w:val="007E2917"/>
    <w:rsid w:val="007E4D30"/>
    <w:rsid w:val="007E4FFC"/>
    <w:rsid w:val="007E6E00"/>
    <w:rsid w:val="007E6F88"/>
    <w:rsid w:val="007E78FF"/>
    <w:rsid w:val="007E7F3D"/>
    <w:rsid w:val="007F265C"/>
    <w:rsid w:val="007F26CD"/>
    <w:rsid w:val="007F3ED5"/>
    <w:rsid w:val="007F44AE"/>
    <w:rsid w:val="007F4873"/>
    <w:rsid w:val="007F49B0"/>
    <w:rsid w:val="007F49CB"/>
    <w:rsid w:val="007F4B4C"/>
    <w:rsid w:val="007F5694"/>
    <w:rsid w:val="007F7797"/>
    <w:rsid w:val="00800486"/>
    <w:rsid w:val="00800BC1"/>
    <w:rsid w:val="008011EF"/>
    <w:rsid w:val="00801A01"/>
    <w:rsid w:val="00802552"/>
    <w:rsid w:val="00802867"/>
    <w:rsid w:val="00802DF4"/>
    <w:rsid w:val="00803960"/>
    <w:rsid w:val="00803BF1"/>
    <w:rsid w:val="008044DB"/>
    <w:rsid w:val="00804506"/>
    <w:rsid w:val="00804710"/>
    <w:rsid w:val="00807070"/>
    <w:rsid w:val="00807479"/>
    <w:rsid w:val="00807E5D"/>
    <w:rsid w:val="008141E0"/>
    <w:rsid w:val="008148F3"/>
    <w:rsid w:val="008152CD"/>
    <w:rsid w:val="0081706B"/>
    <w:rsid w:val="00817870"/>
    <w:rsid w:val="00817BD3"/>
    <w:rsid w:val="00817CCE"/>
    <w:rsid w:val="00817EA3"/>
    <w:rsid w:val="008201B1"/>
    <w:rsid w:val="00821505"/>
    <w:rsid w:val="00821DA5"/>
    <w:rsid w:val="00821EBE"/>
    <w:rsid w:val="008224F0"/>
    <w:rsid w:val="008244D8"/>
    <w:rsid w:val="00825299"/>
    <w:rsid w:val="00825D78"/>
    <w:rsid w:val="00826C79"/>
    <w:rsid w:val="00826F74"/>
    <w:rsid w:val="00830F2C"/>
    <w:rsid w:val="008323D5"/>
    <w:rsid w:val="008325C1"/>
    <w:rsid w:val="0083498A"/>
    <w:rsid w:val="008358B9"/>
    <w:rsid w:val="00837DB0"/>
    <w:rsid w:val="00840A8D"/>
    <w:rsid w:val="00840AF1"/>
    <w:rsid w:val="008420D8"/>
    <w:rsid w:val="0084401F"/>
    <w:rsid w:val="008447DF"/>
    <w:rsid w:val="00844F52"/>
    <w:rsid w:val="008458D3"/>
    <w:rsid w:val="00850145"/>
    <w:rsid w:val="00850322"/>
    <w:rsid w:val="00852C59"/>
    <w:rsid w:val="00855DB7"/>
    <w:rsid w:val="00863931"/>
    <w:rsid w:val="00864F8B"/>
    <w:rsid w:val="00865714"/>
    <w:rsid w:val="00865CC3"/>
    <w:rsid w:val="0086701F"/>
    <w:rsid w:val="0086782E"/>
    <w:rsid w:val="00870846"/>
    <w:rsid w:val="00870B44"/>
    <w:rsid w:val="00872E2E"/>
    <w:rsid w:val="008808C1"/>
    <w:rsid w:val="00880E0C"/>
    <w:rsid w:val="00881C14"/>
    <w:rsid w:val="008834FA"/>
    <w:rsid w:val="00883D12"/>
    <w:rsid w:val="0088604B"/>
    <w:rsid w:val="0088642A"/>
    <w:rsid w:val="008907D4"/>
    <w:rsid w:val="00891E9A"/>
    <w:rsid w:val="008922D9"/>
    <w:rsid w:val="00892844"/>
    <w:rsid w:val="00893120"/>
    <w:rsid w:val="00893900"/>
    <w:rsid w:val="00895ED1"/>
    <w:rsid w:val="008A099B"/>
    <w:rsid w:val="008A0D12"/>
    <w:rsid w:val="008A2940"/>
    <w:rsid w:val="008A2EEB"/>
    <w:rsid w:val="008A3A87"/>
    <w:rsid w:val="008A548D"/>
    <w:rsid w:val="008B0535"/>
    <w:rsid w:val="008B131D"/>
    <w:rsid w:val="008B1A27"/>
    <w:rsid w:val="008B2792"/>
    <w:rsid w:val="008B2E4E"/>
    <w:rsid w:val="008B37FB"/>
    <w:rsid w:val="008B4611"/>
    <w:rsid w:val="008B576E"/>
    <w:rsid w:val="008B5DC8"/>
    <w:rsid w:val="008B5EDD"/>
    <w:rsid w:val="008B7DCD"/>
    <w:rsid w:val="008C073F"/>
    <w:rsid w:val="008C0802"/>
    <w:rsid w:val="008C0DB2"/>
    <w:rsid w:val="008C1009"/>
    <w:rsid w:val="008C161C"/>
    <w:rsid w:val="008C170E"/>
    <w:rsid w:val="008C23ED"/>
    <w:rsid w:val="008C2B66"/>
    <w:rsid w:val="008C4094"/>
    <w:rsid w:val="008C4B1E"/>
    <w:rsid w:val="008C6801"/>
    <w:rsid w:val="008C6EC3"/>
    <w:rsid w:val="008D06D9"/>
    <w:rsid w:val="008D18BA"/>
    <w:rsid w:val="008D373A"/>
    <w:rsid w:val="008D3F43"/>
    <w:rsid w:val="008D5564"/>
    <w:rsid w:val="008D607F"/>
    <w:rsid w:val="008D7BDF"/>
    <w:rsid w:val="008E232C"/>
    <w:rsid w:val="008E3B24"/>
    <w:rsid w:val="008E3CA6"/>
    <w:rsid w:val="008E5600"/>
    <w:rsid w:val="008E5F44"/>
    <w:rsid w:val="008F4C92"/>
    <w:rsid w:val="008F60C9"/>
    <w:rsid w:val="008F715D"/>
    <w:rsid w:val="008F76A3"/>
    <w:rsid w:val="008F77B5"/>
    <w:rsid w:val="00903689"/>
    <w:rsid w:val="00903BA8"/>
    <w:rsid w:val="00903FF5"/>
    <w:rsid w:val="0090440B"/>
    <w:rsid w:val="0090474B"/>
    <w:rsid w:val="00906C2C"/>
    <w:rsid w:val="00911060"/>
    <w:rsid w:val="009125D6"/>
    <w:rsid w:val="00912FBF"/>
    <w:rsid w:val="0091303D"/>
    <w:rsid w:val="009138FC"/>
    <w:rsid w:val="00914AAE"/>
    <w:rsid w:val="00915E33"/>
    <w:rsid w:val="00916E3F"/>
    <w:rsid w:val="00917AAE"/>
    <w:rsid w:val="00917C97"/>
    <w:rsid w:val="00924289"/>
    <w:rsid w:val="009242BB"/>
    <w:rsid w:val="0092437A"/>
    <w:rsid w:val="00925762"/>
    <w:rsid w:val="009275DD"/>
    <w:rsid w:val="0093385F"/>
    <w:rsid w:val="009343B3"/>
    <w:rsid w:val="009360EE"/>
    <w:rsid w:val="00940524"/>
    <w:rsid w:val="00940E0E"/>
    <w:rsid w:val="009410FC"/>
    <w:rsid w:val="00942F4B"/>
    <w:rsid w:val="00943DC2"/>
    <w:rsid w:val="0094547C"/>
    <w:rsid w:val="009474C0"/>
    <w:rsid w:val="009476BF"/>
    <w:rsid w:val="00950FC5"/>
    <w:rsid w:val="00951169"/>
    <w:rsid w:val="00951C89"/>
    <w:rsid w:val="00956614"/>
    <w:rsid w:val="0095763A"/>
    <w:rsid w:val="009617C2"/>
    <w:rsid w:val="009618A8"/>
    <w:rsid w:val="0096513A"/>
    <w:rsid w:val="00965481"/>
    <w:rsid w:val="00966C5C"/>
    <w:rsid w:val="00966D7E"/>
    <w:rsid w:val="00967AA8"/>
    <w:rsid w:val="00967DA5"/>
    <w:rsid w:val="00970919"/>
    <w:rsid w:val="009712C4"/>
    <w:rsid w:val="00971CCB"/>
    <w:rsid w:val="00976014"/>
    <w:rsid w:val="00976115"/>
    <w:rsid w:val="00980253"/>
    <w:rsid w:val="00982231"/>
    <w:rsid w:val="00983E56"/>
    <w:rsid w:val="00984387"/>
    <w:rsid w:val="00984663"/>
    <w:rsid w:val="00985CA6"/>
    <w:rsid w:val="009860FC"/>
    <w:rsid w:val="00986276"/>
    <w:rsid w:val="00987C9F"/>
    <w:rsid w:val="009916C4"/>
    <w:rsid w:val="009942A6"/>
    <w:rsid w:val="00994916"/>
    <w:rsid w:val="00996FCE"/>
    <w:rsid w:val="00996FE1"/>
    <w:rsid w:val="009A016C"/>
    <w:rsid w:val="009A1082"/>
    <w:rsid w:val="009A127F"/>
    <w:rsid w:val="009A397D"/>
    <w:rsid w:val="009A4828"/>
    <w:rsid w:val="009A482B"/>
    <w:rsid w:val="009A5482"/>
    <w:rsid w:val="009A66DE"/>
    <w:rsid w:val="009A6B83"/>
    <w:rsid w:val="009A77EA"/>
    <w:rsid w:val="009B1AB9"/>
    <w:rsid w:val="009B3AAD"/>
    <w:rsid w:val="009B3C94"/>
    <w:rsid w:val="009B4ED2"/>
    <w:rsid w:val="009B52F1"/>
    <w:rsid w:val="009B5DFA"/>
    <w:rsid w:val="009B6325"/>
    <w:rsid w:val="009B6990"/>
    <w:rsid w:val="009B6E6A"/>
    <w:rsid w:val="009B6ED3"/>
    <w:rsid w:val="009C1545"/>
    <w:rsid w:val="009C2A84"/>
    <w:rsid w:val="009C4567"/>
    <w:rsid w:val="009C4C96"/>
    <w:rsid w:val="009C5E59"/>
    <w:rsid w:val="009C6AE0"/>
    <w:rsid w:val="009C7AE7"/>
    <w:rsid w:val="009C7E38"/>
    <w:rsid w:val="009D0A6B"/>
    <w:rsid w:val="009D1A1A"/>
    <w:rsid w:val="009D35C5"/>
    <w:rsid w:val="009D3DBC"/>
    <w:rsid w:val="009D4813"/>
    <w:rsid w:val="009D5DB9"/>
    <w:rsid w:val="009D7410"/>
    <w:rsid w:val="009E1EEE"/>
    <w:rsid w:val="009E3843"/>
    <w:rsid w:val="009E4687"/>
    <w:rsid w:val="009E65FE"/>
    <w:rsid w:val="009E6E9A"/>
    <w:rsid w:val="009E7F0B"/>
    <w:rsid w:val="009F40EF"/>
    <w:rsid w:val="009F41A7"/>
    <w:rsid w:val="009F6651"/>
    <w:rsid w:val="009F6782"/>
    <w:rsid w:val="00A002EF"/>
    <w:rsid w:val="00A01141"/>
    <w:rsid w:val="00A02DC1"/>
    <w:rsid w:val="00A04D3D"/>
    <w:rsid w:val="00A0751D"/>
    <w:rsid w:val="00A076A9"/>
    <w:rsid w:val="00A07BC9"/>
    <w:rsid w:val="00A07D4B"/>
    <w:rsid w:val="00A07D95"/>
    <w:rsid w:val="00A10215"/>
    <w:rsid w:val="00A113B0"/>
    <w:rsid w:val="00A1263A"/>
    <w:rsid w:val="00A1702B"/>
    <w:rsid w:val="00A2164A"/>
    <w:rsid w:val="00A2193D"/>
    <w:rsid w:val="00A2235A"/>
    <w:rsid w:val="00A23A07"/>
    <w:rsid w:val="00A23A93"/>
    <w:rsid w:val="00A241D4"/>
    <w:rsid w:val="00A249B3"/>
    <w:rsid w:val="00A25B6D"/>
    <w:rsid w:val="00A27704"/>
    <w:rsid w:val="00A30309"/>
    <w:rsid w:val="00A30697"/>
    <w:rsid w:val="00A334C6"/>
    <w:rsid w:val="00A33603"/>
    <w:rsid w:val="00A34106"/>
    <w:rsid w:val="00A35C21"/>
    <w:rsid w:val="00A3665B"/>
    <w:rsid w:val="00A36C61"/>
    <w:rsid w:val="00A378AF"/>
    <w:rsid w:val="00A40FA8"/>
    <w:rsid w:val="00A43089"/>
    <w:rsid w:val="00A444F8"/>
    <w:rsid w:val="00A50397"/>
    <w:rsid w:val="00A53A2D"/>
    <w:rsid w:val="00A53E0F"/>
    <w:rsid w:val="00A54E8A"/>
    <w:rsid w:val="00A54EA8"/>
    <w:rsid w:val="00A5542A"/>
    <w:rsid w:val="00A55D3A"/>
    <w:rsid w:val="00A560A9"/>
    <w:rsid w:val="00A56FBB"/>
    <w:rsid w:val="00A63F6A"/>
    <w:rsid w:val="00A70D69"/>
    <w:rsid w:val="00A725DA"/>
    <w:rsid w:val="00A73BC5"/>
    <w:rsid w:val="00A75EF9"/>
    <w:rsid w:val="00A77FEF"/>
    <w:rsid w:val="00A802EF"/>
    <w:rsid w:val="00A80E7D"/>
    <w:rsid w:val="00A8290B"/>
    <w:rsid w:val="00A85693"/>
    <w:rsid w:val="00A8684C"/>
    <w:rsid w:val="00A87016"/>
    <w:rsid w:val="00A9134F"/>
    <w:rsid w:val="00A92432"/>
    <w:rsid w:val="00A9257D"/>
    <w:rsid w:val="00A930A3"/>
    <w:rsid w:val="00A9513A"/>
    <w:rsid w:val="00A970E7"/>
    <w:rsid w:val="00AA0304"/>
    <w:rsid w:val="00AA295A"/>
    <w:rsid w:val="00AA3A78"/>
    <w:rsid w:val="00AA47F1"/>
    <w:rsid w:val="00AA53FE"/>
    <w:rsid w:val="00AA6C91"/>
    <w:rsid w:val="00AB052D"/>
    <w:rsid w:val="00AB329E"/>
    <w:rsid w:val="00AB3E47"/>
    <w:rsid w:val="00AB4176"/>
    <w:rsid w:val="00AB4CB9"/>
    <w:rsid w:val="00AC0931"/>
    <w:rsid w:val="00AC1C6B"/>
    <w:rsid w:val="00AC1DFE"/>
    <w:rsid w:val="00AC4AB9"/>
    <w:rsid w:val="00AC5974"/>
    <w:rsid w:val="00AC7080"/>
    <w:rsid w:val="00AD18BD"/>
    <w:rsid w:val="00AD2755"/>
    <w:rsid w:val="00AD2E43"/>
    <w:rsid w:val="00AD3F3E"/>
    <w:rsid w:val="00AD3FB4"/>
    <w:rsid w:val="00AD4B3B"/>
    <w:rsid w:val="00AD5425"/>
    <w:rsid w:val="00AD5DEA"/>
    <w:rsid w:val="00AD739F"/>
    <w:rsid w:val="00AD754F"/>
    <w:rsid w:val="00AE084D"/>
    <w:rsid w:val="00AE0E27"/>
    <w:rsid w:val="00AE15D7"/>
    <w:rsid w:val="00AE1759"/>
    <w:rsid w:val="00AE4AD0"/>
    <w:rsid w:val="00AE5352"/>
    <w:rsid w:val="00AE56D5"/>
    <w:rsid w:val="00AF07A8"/>
    <w:rsid w:val="00AF0C65"/>
    <w:rsid w:val="00AF16D8"/>
    <w:rsid w:val="00AF1CFF"/>
    <w:rsid w:val="00AF1D8D"/>
    <w:rsid w:val="00AF206B"/>
    <w:rsid w:val="00AF346B"/>
    <w:rsid w:val="00AF5C0C"/>
    <w:rsid w:val="00AF669C"/>
    <w:rsid w:val="00AF6A7F"/>
    <w:rsid w:val="00AF6DCC"/>
    <w:rsid w:val="00B00F39"/>
    <w:rsid w:val="00B01008"/>
    <w:rsid w:val="00B020E2"/>
    <w:rsid w:val="00B0290D"/>
    <w:rsid w:val="00B05404"/>
    <w:rsid w:val="00B11EAC"/>
    <w:rsid w:val="00B1391E"/>
    <w:rsid w:val="00B22364"/>
    <w:rsid w:val="00B24E60"/>
    <w:rsid w:val="00B2524D"/>
    <w:rsid w:val="00B259D8"/>
    <w:rsid w:val="00B2601B"/>
    <w:rsid w:val="00B2794D"/>
    <w:rsid w:val="00B279FB"/>
    <w:rsid w:val="00B30D9E"/>
    <w:rsid w:val="00B32ABE"/>
    <w:rsid w:val="00B3489D"/>
    <w:rsid w:val="00B351AC"/>
    <w:rsid w:val="00B36818"/>
    <w:rsid w:val="00B43C14"/>
    <w:rsid w:val="00B43D77"/>
    <w:rsid w:val="00B45192"/>
    <w:rsid w:val="00B453F1"/>
    <w:rsid w:val="00B46311"/>
    <w:rsid w:val="00B47059"/>
    <w:rsid w:val="00B4718E"/>
    <w:rsid w:val="00B471B9"/>
    <w:rsid w:val="00B5021D"/>
    <w:rsid w:val="00B50BC0"/>
    <w:rsid w:val="00B5222F"/>
    <w:rsid w:val="00B5275F"/>
    <w:rsid w:val="00B552C1"/>
    <w:rsid w:val="00B554DC"/>
    <w:rsid w:val="00B55DCB"/>
    <w:rsid w:val="00B56903"/>
    <w:rsid w:val="00B6043D"/>
    <w:rsid w:val="00B606B4"/>
    <w:rsid w:val="00B60C20"/>
    <w:rsid w:val="00B6114F"/>
    <w:rsid w:val="00B6376B"/>
    <w:rsid w:val="00B63F51"/>
    <w:rsid w:val="00B64D00"/>
    <w:rsid w:val="00B65611"/>
    <w:rsid w:val="00B66B36"/>
    <w:rsid w:val="00B717E0"/>
    <w:rsid w:val="00B71FFE"/>
    <w:rsid w:val="00B729CF"/>
    <w:rsid w:val="00B75337"/>
    <w:rsid w:val="00B75EB9"/>
    <w:rsid w:val="00B774D5"/>
    <w:rsid w:val="00B77CBC"/>
    <w:rsid w:val="00B800EE"/>
    <w:rsid w:val="00B80E18"/>
    <w:rsid w:val="00B81656"/>
    <w:rsid w:val="00B82D8C"/>
    <w:rsid w:val="00B8300B"/>
    <w:rsid w:val="00B83034"/>
    <w:rsid w:val="00B84832"/>
    <w:rsid w:val="00B90254"/>
    <w:rsid w:val="00B90F18"/>
    <w:rsid w:val="00B946F6"/>
    <w:rsid w:val="00B94B94"/>
    <w:rsid w:val="00BA01BF"/>
    <w:rsid w:val="00BA0B18"/>
    <w:rsid w:val="00BA1367"/>
    <w:rsid w:val="00BA143E"/>
    <w:rsid w:val="00BA1DF2"/>
    <w:rsid w:val="00BA2CE3"/>
    <w:rsid w:val="00BA35B0"/>
    <w:rsid w:val="00BA441E"/>
    <w:rsid w:val="00BA4E93"/>
    <w:rsid w:val="00BA6619"/>
    <w:rsid w:val="00BA685A"/>
    <w:rsid w:val="00BB09BC"/>
    <w:rsid w:val="00BB282C"/>
    <w:rsid w:val="00BB2920"/>
    <w:rsid w:val="00BB314A"/>
    <w:rsid w:val="00BB323E"/>
    <w:rsid w:val="00BB4D0A"/>
    <w:rsid w:val="00BB5797"/>
    <w:rsid w:val="00BB78B4"/>
    <w:rsid w:val="00BC2BAA"/>
    <w:rsid w:val="00BC32D3"/>
    <w:rsid w:val="00BC4C98"/>
    <w:rsid w:val="00BC4FC9"/>
    <w:rsid w:val="00BD12BA"/>
    <w:rsid w:val="00BD316F"/>
    <w:rsid w:val="00BD3A5C"/>
    <w:rsid w:val="00BD5392"/>
    <w:rsid w:val="00BD58B3"/>
    <w:rsid w:val="00BD7250"/>
    <w:rsid w:val="00BE10B8"/>
    <w:rsid w:val="00BE2731"/>
    <w:rsid w:val="00BE3C25"/>
    <w:rsid w:val="00BE4C1F"/>
    <w:rsid w:val="00BE4FCA"/>
    <w:rsid w:val="00BE5E5E"/>
    <w:rsid w:val="00BF102F"/>
    <w:rsid w:val="00BF294B"/>
    <w:rsid w:val="00BF2AFC"/>
    <w:rsid w:val="00BF6078"/>
    <w:rsid w:val="00BF66AC"/>
    <w:rsid w:val="00BF7C49"/>
    <w:rsid w:val="00BF7D85"/>
    <w:rsid w:val="00C02E8C"/>
    <w:rsid w:val="00C033CA"/>
    <w:rsid w:val="00C04EE9"/>
    <w:rsid w:val="00C05B2B"/>
    <w:rsid w:val="00C05C6C"/>
    <w:rsid w:val="00C06BDC"/>
    <w:rsid w:val="00C071A0"/>
    <w:rsid w:val="00C10E74"/>
    <w:rsid w:val="00C131F1"/>
    <w:rsid w:val="00C143F6"/>
    <w:rsid w:val="00C1505D"/>
    <w:rsid w:val="00C17636"/>
    <w:rsid w:val="00C225C5"/>
    <w:rsid w:val="00C25957"/>
    <w:rsid w:val="00C31E18"/>
    <w:rsid w:val="00C32DB0"/>
    <w:rsid w:val="00C3326F"/>
    <w:rsid w:val="00C337BB"/>
    <w:rsid w:val="00C34AA4"/>
    <w:rsid w:val="00C34F8D"/>
    <w:rsid w:val="00C36F4C"/>
    <w:rsid w:val="00C41C2E"/>
    <w:rsid w:val="00C427A7"/>
    <w:rsid w:val="00C428FA"/>
    <w:rsid w:val="00C42EA3"/>
    <w:rsid w:val="00C43065"/>
    <w:rsid w:val="00C437F6"/>
    <w:rsid w:val="00C445E7"/>
    <w:rsid w:val="00C450AC"/>
    <w:rsid w:val="00C462B3"/>
    <w:rsid w:val="00C51081"/>
    <w:rsid w:val="00C5377B"/>
    <w:rsid w:val="00C55A92"/>
    <w:rsid w:val="00C56835"/>
    <w:rsid w:val="00C62FA7"/>
    <w:rsid w:val="00C63E97"/>
    <w:rsid w:val="00C6452B"/>
    <w:rsid w:val="00C64913"/>
    <w:rsid w:val="00C64C91"/>
    <w:rsid w:val="00C65882"/>
    <w:rsid w:val="00C663EC"/>
    <w:rsid w:val="00C666B7"/>
    <w:rsid w:val="00C67972"/>
    <w:rsid w:val="00C704BF"/>
    <w:rsid w:val="00C70576"/>
    <w:rsid w:val="00C72108"/>
    <w:rsid w:val="00C72C45"/>
    <w:rsid w:val="00C74FB5"/>
    <w:rsid w:val="00C75ECF"/>
    <w:rsid w:val="00C80707"/>
    <w:rsid w:val="00C82C8B"/>
    <w:rsid w:val="00C82CEE"/>
    <w:rsid w:val="00C84DDB"/>
    <w:rsid w:val="00C85F73"/>
    <w:rsid w:val="00C8600D"/>
    <w:rsid w:val="00C87B21"/>
    <w:rsid w:val="00C90336"/>
    <w:rsid w:val="00C90451"/>
    <w:rsid w:val="00C92D78"/>
    <w:rsid w:val="00C941E4"/>
    <w:rsid w:val="00C95223"/>
    <w:rsid w:val="00C95230"/>
    <w:rsid w:val="00C9552C"/>
    <w:rsid w:val="00C95595"/>
    <w:rsid w:val="00C9639A"/>
    <w:rsid w:val="00C9644F"/>
    <w:rsid w:val="00C9755A"/>
    <w:rsid w:val="00CA3CBD"/>
    <w:rsid w:val="00CA4D2F"/>
    <w:rsid w:val="00CA60D6"/>
    <w:rsid w:val="00CB2149"/>
    <w:rsid w:val="00CB22EB"/>
    <w:rsid w:val="00CB31A7"/>
    <w:rsid w:val="00CB33FE"/>
    <w:rsid w:val="00CB377E"/>
    <w:rsid w:val="00CB5CF3"/>
    <w:rsid w:val="00CB757D"/>
    <w:rsid w:val="00CB7BE2"/>
    <w:rsid w:val="00CC013F"/>
    <w:rsid w:val="00CC0441"/>
    <w:rsid w:val="00CC2C22"/>
    <w:rsid w:val="00CC36E0"/>
    <w:rsid w:val="00CC3D6B"/>
    <w:rsid w:val="00CC4FFA"/>
    <w:rsid w:val="00CC68C4"/>
    <w:rsid w:val="00CC6C30"/>
    <w:rsid w:val="00CC7A84"/>
    <w:rsid w:val="00CD2A29"/>
    <w:rsid w:val="00CD3642"/>
    <w:rsid w:val="00CD3C41"/>
    <w:rsid w:val="00CD4497"/>
    <w:rsid w:val="00CD5385"/>
    <w:rsid w:val="00CD67A1"/>
    <w:rsid w:val="00CD7DDF"/>
    <w:rsid w:val="00CE1B4C"/>
    <w:rsid w:val="00CE1BD7"/>
    <w:rsid w:val="00CE28FA"/>
    <w:rsid w:val="00CE48CE"/>
    <w:rsid w:val="00CE5654"/>
    <w:rsid w:val="00CE751C"/>
    <w:rsid w:val="00CE7793"/>
    <w:rsid w:val="00CF1224"/>
    <w:rsid w:val="00CF1861"/>
    <w:rsid w:val="00CF44EA"/>
    <w:rsid w:val="00CF4638"/>
    <w:rsid w:val="00CF5024"/>
    <w:rsid w:val="00CF5E5D"/>
    <w:rsid w:val="00CF63F5"/>
    <w:rsid w:val="00CF7066"/>
    <w:rsid w:val="00CF70AB"/>
    <w:rsid w:val="00CF714A"/>
    <w:rsid w:val="00CF7891"/>
    <w:rsid w:val="00D00250"/>
    <w:rsid w:val="00D01797"/>
    <w:rsid w:val="00D0232C"/>
    <w:rsid w:val="00D02FA3"/>
    <w:rsid w:val="00D03225"/>
    <w:rsid w:val="00D03449"/>
    <w:rsid w:val="00D037BF"/>
    <w:rsid w:val="00D04E99"/>
    <w:rsid w:val="00D0619E"/>
    <w:rsid w:val="00D06D04"/>
    <w:rsid w:val="00D07877"/>
    <w:rsid w:val="00D1142D"/>
    <w:rsid w:val="00D116E6"/>
    <w:rsid w:val="00D11CF5"/>
    <w:rsid w:val="00D13FE9"/>
    <w:rsid w:val="00D14EA5"/>
    <w:rsid w:val="00D15154"/>
    <w:rsid w:val="00D15449"/>
    <w:rsid w:val="00D155D2"/>
    <w:rsid w:val="00D15F9C"/>
    <w:rsid w:val="00D1722C"/>
    <w:rsid w:val="00D22C35"/>
    <w:rsid w:val="00D24DCD"/>
    <w:rsid w:val="00D300AE"/>
    <w:rsid w:val="00D30CE4"/>
    <w:rsid w:val="00D32D79"/>
    <w:rsid w:val="00D3337E"/>
    <w:rsid w:val="00D35E34"/>
    <w:rsid w:val="00D37D50"/>
    <w:rsid w:val="00D42FF1"/>
    <w:rsid w:val="00D4302A"/>
    <w:rsid w:val="00D43090"/>
    <w:rsid w:val="00D449C1"/>
    <w:rsid w:val="00D44D36"/>
    <w:rsid w:val="00D44D56"/>
    <w:rsid w:val="00D45652"/>
    <w:rsid w:val="00D45D06"/>
    <w:rsid w:val="00D46AA9"/>
    <w:rsid w:val="00D50AF9"/>
    <w:rsid w:val="00D5122A"/>
    <w:rsid w:val="00D52515"/>
    <w:rsid w:val="00D53993"/>
    <w:rsid w:val="00D5455E"/>
    <w:rsid w:val="00D5548A"/>
    <w:rsid w:val="00D565A6"/>
    <w:rsid w:val="00D56A6B"/>
    <w:rsid w:val="00D5754A"/>
    <w:rsid w:val="00D57D62"/>
    <w:rsid w:val="00D60AC2"/>
    <w:rsid w:val="00D633C3"/>
    <w:rsid w:val="00D63F3C"/>
    <w:rsid w:val="00D65F48"/>
    <w:rsid w:val="00D668D2"/>
    <w:rsid w:val="00D67D3A"/>
    <w:rsid w:val="00D709A0"/>
    <w:rsid w:val="00D72BC5"/>
    <w:rsid w:val="00D72CA8"/>
    <w:rsid w:val="00D74102"/>
    <w:rsid w:val="00D74238"/>
    <w:rsid w:val="00D74886"/>
    <w:rsid w:val="00D766CD"/>
    <w:rsid w:val="00D76BAF"/>
    <w:rsid w:val="00D77943"/>
    <w:rsid w:val="00D8063A"/>
    <w:rsid w:val="00D81643"/>
    <w:rsid w:val="00D82AE3"/>
    <w:rsid w:val="00D82FCE"/>
    <w:rsid w:val="00D836C8"/>
    <w:rsid w:val="00D83B8E"/>
    <w:rsid w:val="00D84129"/>
    <w:rsid w:val="00D868F2"/>
    <w:rsid w:val="00D90156"/>
    <w:rsid w:val="00D9082C"/>
    <w:rsid w:val="00D90F0A"/>
    <w:rsid w:val="00D91CD1"/>
    <w:rsid w:val="00D92048"/>
    <w:rsid w:val="00D92B72"/>
    <w:rsid w:val="00D96490"/>
    <w:rsid w:val="00D96572"/>
    <w:rsid w:val="00DA0666"/>
    <w:rsid w:val="00DA1415"/>
    <w:rsid w:val="00DA18BD"/>
    <w:rsid w:val="00DA218E"/>
    <w:rsid w:val="00DA3E17"/>
    <w:rsid w:val="00DA49B2"/>
    <w:rsid w:val="00DA631E"/>
    <w:rsid w:val="00DB0ACC"/>
    <w:rsid w:val="00DB1110"/>
    <w:rsid w:val="00DB269B"/>
    <w:rsid w:val="00DB32FA"/>
    <w:rsid w:val="00DB4DD2"/>
    <w:rsid w:val="00DB5C78"/>
    <w:rsid w:val="00DB6D61"/>
    <w:rsid w:val="00DB7487"/>
    <w:rsid w:val="00DC2D12"/>
    <w:rsid w:val="00DC3C33"/>
    <w:rsid w:val="00DC5CB1"/>
    <w:rsid w:val="00DD0B72"/>
    <w:rsid w:val="00DD16BA"/>
    <w:rsid w:val="00DD2575"/>
    <w:rsid w:val="00DD28CF"/>
    <w:rsid w:val="00DD5C71"/>
    <w:rsid w:val="00DD6656"/>
    <w:rsid w:val="00DE40CA"/>
    <w:rsid w:val="00DE4311"/>
    <w:rsid w:val="00DE579D"/>
    <w:rsid w:val="00DE5D39"/>
    <w:rsid w:val="00DE69AC"/>
    <w:rsid w:val="00DE69C5"/>
    <w:rsid w:val="00DF0433"/>
    <w:rsid w:val="00DF21BB"/>
    <w:rsid w:val="00DF2996"/>
    <w:rsid w:val="00DF3999"/>
    <w:rsid w:val="00DF434D"/>
    <w:rsid w:val="00DF5562"/>
    <w:rsid w:val="00DF5AE4"/>
    <w:rsid w:val="00DF69BD"/>
    <w:rsid w:val="00DF729A"/>
    <w:rsid w:val="00DF7F5C"/>
    <w:rsid w:val="00E030BC"/>
    <w:rsid w:val="00E03613"/>
    <w:rsid w:val="00E03749"/>
    <w:rsid w:val="00E03C02"/>
    <w:rsid w:val="00E05A0D"/>
    <w:rsid w:val="00E05BE1"/>
    <w:rsid w:val="00E076C8"/>
    <w:rsid w:val="00E11336"/>
    <w:rsid w:val="00E12562"/>
    <w:rsid w:val="00E12844"/>
    <w:rsid w:val="00E13346"/>
    <w:rsid w:val="00E144BB"/>
    <w:rsid w:val="00E16334"/>
    <w:rsid w:val="00E1785E"/>
    <w:rsid w:val="00E20D67"/>
    <w:rsid w:val="00E21F53"/>
    <w:rsid w:val="00E22BA8"/>
    <w:rsid w:val="00E23C9A"/>
    <w:rsid w:val="00E24442"/>
    <w:rsid w:val="00E275CF"/>
    <w:rsid w:val="00E303CB"/>
    <w:rsid w:val="00E31C63"/>
    <w:rsid w:val="00E33320"/>
    <w:rsid w:val="00E335A4"/>
    <w:rsid w:val="00E351AB"/>
    <w:rsid w:val="00E35785"/>
    <w:rsid w:val="00E35CF9"/>
    <w:rsid w:val="00E37901"/>
    <w:rsid w:val="00E40C65"/>
    <w:rsid w:val="00E421F8"/>
    <w:rsid w:val="00E42DA8"/>
    <w:rsid w:val="00E44286"/>
    <w:rsid w:val="00E44788"/>
    <w:rsid w:val="00E477B3"/>
    <w:rsid w:val="00E479AD"/>
    <w:rsid w:val="00E47F46"/>
    <w:rsid w:val="00E5072E"/>
    <w:rsid w:val="00E50CB0"/>
    <w:rsid w:val="00E51857"/>
    <w:rsid w:val="00E54B28"/>
    <w:rsid w:val="00E55343"/>
    <w:rsid w:val="00E56AC8"/>
    <w:rsid w:val="00E57B27"/>
    <w:rsid w:val="00E64470"/>
    <w:rsid w:val="00E6607B"/>
    <w:rsid w:val="00E66D63"/>
    <w:rsid w:val="00E676B5"/>
    <w:rsid w:val="00E67CE9"/>
    <w:rsid w:val="00E70985"/>
    <w:rsid w:val="00E7202A"/>
    <w:rsid w:val="00E73142"/>
    <w:rsid w:val="00E7549C"/>
    <w:rsid w:val="00E7596C"/>
    <w:rsid w:val="00E76B1A"/>
    <w:rsid w:val="00E8181E"/>
    <w:rsid w:val="00E82465"/>
    <w:rsid w:val="00E84041"/>
    <w:rsid w:val="00E910F3"/>
    <w:rsid w:val="00E913B9"/>
    <w:rsid w:val="00E93ED9"/>
    <w:rsid w:val="00E95FBB"/>
    <w:rsid w:val="00E966F6"/>
    <w:rsid w:val="00E97053"/>
    <w:rsid w:val="00E9719A"/>
    <w:rsid w:val="00E9770E"/>
    <w:rsid w:val="00EA03A8"/>
    <w:rsid w:val="00EA1E57"/>
    <w:rsid w:val="00EA43DC"/>
    <w:rsid w:val="00EA4EA6"/>
    <w:rsid w:val="00EB02D8"/>
    <w:rsid w:val="00EB0E8B"/>
    <w:rsid w:val="00EB0F9B"/>
    <w:rsid w:val="00EB193E"/>
    <w:rsid w:val="00EB1EF9"/>
    <w:rsid w:val="00EB259E"/>
    <w:rsid w:val="00EB3FE6"/>
    <w:rsid w:val="00EB574E"/>
    <w:rsid w:val="00EB7B17"/>
    <w:rsid w:val="00EC09C3"/>
    <w:rsid w:val="00EC1EF0"/>
    <w:rsid w:val="00EC321C"/>
    <w:rsid w:val="00EC3762"/>
    <w:rsid w:val="00EC3C39"/>
    <w:rsid w:val="00EC4673"/>
    <w:rsid w:val="00EC52AD"/>
    <w:rsid w:val="00EC5E4C"/>
    <w:rsid w:val="00EC6FD4"/>
    <w:rsid w:val="00EC7026"/>
    <w:rsid w:val="00ED06BF"/>
    <w:rsid w:val="00ED3F26"/>
    <w:rsid w:val="00ED43FC"/>
    <w:rsid w:val="00ED5EDA"/>
    <w:rsid w:val="00ED601A"/>
    <w:rsid w:val="00ED6C2C"/>
    <w:rsid w:val="00ED6FA8"/>
    <w:rsid w:val="00EE0900"/>
    <w:rsid w:val="00EE30D3"/>
    <w:rsid w:val="00EE3587"/>
    <w:rsid w:val="00EE3913"/>
    <w:rsid w:val="00EE7DD9"/>
    <w:rsid w:val="00EF0C33"/>
    <w:rsid w:val="00EF4842"/>
    <w:rsid w:val="00EF6FC3"/>
    <w:rsid w:val="00EF7EB1"/>
    <w:rsid w:val="00F009E1"/>
    <w:rsid w:val="00F01806"/>
    <w:rsid w:val="00F01983"/>
    <w:rsid w:val="00F019E8"/>
    <w:rsid w:val="00F029B5"/>
    <w:rsid w:val="00F02B38"/>
    <w:rsid w:val="00F037E6"/>
    <w:rsid w:val="00F060F1"/>
    <w:rsid w:val="00F07599"/>
    <w:rsid w:val="00F07DBD"/>
    <w:rsid w:val="00F1051F"/>
    <w:rsid w:val="00F10804"/>
    <w:rsid w:val="00F11AAC"/>
    <w:rsid w:val="00F12934"/>
    <w:rsid w:val="00F130CF"/>
    <w:rsid w:val="00F1701A"/>
    <w:rsid w:val="00F20882"/>
    <w:rsid w:val="00F20EAA"/>
    <w:rsid w:val="00F21F1F"/>
    <w:rsid w:val="00F256C1"/>
    <w:rsid w:val="00F25F75"/>
    <w:rsid w:val="00F30CC7"/>
    <w:rsid w:val="00F32342"/>
    <w:rsid w:val="00F355B0"/>
    <w:rsid w:val="00F37686"/>
    <w:rsid w:val="00F37F16"/>
    <w:rsid w:val="00F401FD"/>
    <w:rsid w:val="00F4035D"/>
    <w:rsid w:val="00F40D04"/>
    <w:rsid w:val="00F41EAF"/>
    <w:rsid w:val="00F42277"/>
    <w:rsid w:val="00F42C44"/>
    <w:rsid w:val="00F43A19"/>
    <w:rsid w:val="00F46314"/>
    <w:rsid w:val="00F46995"/>
    <w:rsid w:val="00F50049"/>
    <w:rsid w:val="00F53C59"/>
    <w:rsid w:val="00F54F66"/>
    <w:rsid w:val="00F56369"/>
    <w:rsid w:val="00F56516"/>
    <w:rsid w:val="00F6103C"/>
    <w:rsid w:val="00F615FB"/>
    <w:rsid w:val="00F620CF"/>
    <w:rsid w:val="00F64806"/>
    <w:rsid w:val="00F65265"/>
    <w:rsid w:val="00F66C6C"/>
    <w:rsid w:val="00F708E9"/>
    <w:rsid w:val="00F71DDE"/>
    <w:rsid w:val="00F7298D"/>
    <w:rsid w:val="00F7644D"/>
    <w:rsid w:val="00F767BB"/>
    <w:rsid w:val="00F772C2"/>
    <w:rsid w:val="00F8025F"/>
    <w:rsid w:val="00F80E21"/>
    <w:rsid w:val="00F82162"/>
    <w:rsid w:val="00F82975"/>
    <w:rsid w:val="00F845E4"/>
    <w:rsid w:val="00F84640"/>
    <w:rsid w:val="00F84F36"/>
    <w:rsid w:val="00F8582E"/>
    <w:rsid w:val="00F906B7"/>
    <w:rsid w:val="00F909D6"/>
    <w:rsid w:val="00F92063"/>
    <w:rsid w:val="00F945D6"/>
    <w:rsid w:val="00F95C91"/>
    <w:rsid w:val="00F97B21"/>
    <w:rsid w:val="00FA215F"/>
    <w:rsid w:val="00FA2AEA"/>
    <w:rsid w:val="00FA4478"/>
    <w:rsid w:val="00FA4CDE"/>
    <w:rsid w:val="00FA4D9A"/>
    <w:rsid w:val="00FA5CD1"/>
    <w:rsid w:val="00FA624A"/>
    <w:rsid w:val="00FA654D"/>
    <w:rsid w:val="00FB06E8"/>
    <w:rsid w:val="00FB13F8"/>
    <w:rsid w:val="00FB25C2"/>
    <w:rsid w:val="00FB3906"/>
    <w:rsid w:val="00FB41AF"/>
    <w:rsid w:val="00FC1493"/>
    <w:rsid w:val="00FC3972"/>
    <w:rsid w:val="00FC5353"/>
    <w:rsid w:val="00FC5C07"/>
    <w:rsid w:val="00FC5DD4"/>
    <w:rsid w:val="00FD0252"/>
    <w:rsid w:val="00FD09F7"/>
    <w:rsid w:val="00FD53AA"/>
    <w:rsid w:val="00FD730B"/>
    <w:rsid w:val="00FD76ED"/>
    <w:rsid w:val="00FD7D53"/>
    <w:rsid w:val="00FD7E53"/>
    <w:rsid w:val="00FE627C"/>
    <w:rsid w:val="00FE63C0"/>
    <w:rsid w:val="00FE665A"/>
    <w:rsid w:val="00FE77E3"/>
    <w:rsid w:val="00FE78B8"/>
    <w:rsid w:val="00FF360A"/>
    <w:rsid w:val="00FF3981"/>
    <w:rsid w:val="00FF656F"/>
    <w:rsid w:val="00FF6A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C377FF4F-912F-4650-96FE-9AFE7EB3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C37"/>
  </w:style>
  <w:style w:type="paragraph" w:styleId="Heading2">
    <w:name w:val="heading 2"/>
    <w:basedOn w:val="Normal"/>
    <w:next w:val="Normal"/>
    <w:link w:val="Heading2Char"/>
    <w:uiPriority w:val="9"/>
    <w:semiHidden/>
    <w:unhideWhenUsed/>
    <w:qFormat/>
    <w:rsid w:val="00721710"/>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721710"/>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paragraph" w:styleId="NormalWeb">
    <w:name w:val="Normal (Web)"/>
    <w:basedOn w:val="Normal"/>
    <w:uiPriority w:val="99"/>
    <w:semiHidden/>
    <w:unhideWhenUsed/>
    <w:rsid w:val="00C143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143F6"/>
  </w:style>
  <w:style w:type="character" w:customStyle="1" w:styleId="Heading2Char">
    <w:name w:val="Heading 2 Char"/>
    <w:basedOn w:val="DefaultParagraphFont"/>
    <w:link w:val="Heading2"/>
    <w:uiPriority w:val="9"/>
    <w:semiHidden/>
    <w:rsid w:val="00721710"/>
    <w:rPr>
      <w:rFonts w:asciiTheme="majorHAnsi" w:eastAsiaTheme="majorEastAsia" w:hAnsiTheme="majorHAnsi" w:cstheme="majorBidi"/>
      <w:color w:val="2F5496" w:themeColor="accent1" w:themeShade="BF"/>
      <w:sz w:val="26"/>
      <w:szCs w:val="33"/>
    </w:rPr>
  </w:style>
  <w:style w:type="character" w:customStyle="1" w:styleId="Heading3Char">
    <w:name w:val="Heading 3 Char"/>
    <w:basedOn w:val="DefaultParagraphFont"/>
    <w:link w:val="Heading3"/>
    <w:uiPriority w:val="9"/>
    <w:semiHidden/>
    <w:rsid w:val="00721710"/>
    <w:rPr>
      <w:rFonts w:asciiTheme="majorHAnsi" w:eastAsiaTheme="majorEastAsia" w:hAnsiTheme="majorHAnsi" w:cstheme="majorBidi"/>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200">
      <w:bodyDiv w:val="1"/>
      <w:marLeft w:val="0"/>
      <w:marRight w:val="0"/>
      <w:marTop w:val="0"/>
      <w:marBottom w:val="0"/>
      <w:divBdr>
        <w:top w:val="none" w:sz="0" w:space="0" w:color="auto"/>
        <w:left w:val="none" w:sz="0" w:space="0" w:color="auto"/>
        <w:bottom w:val="none" w:sz="0" w:space="0" w:color="auto"/>
        <w:right w:val="none" w:sz="0" w:space="0" w:color="auto"/>
      </w:divBdr>
    </w:div>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1929370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467012145">
      <w:bodyDiv w:val="1"/>
      <w:marLeft w:val="0"/>
      <w:marRight w:val="0"/>
      <w:marTop w:val="0"/>
      <w:marBottom w:val="0"/>
      <w:divBdr>
        <w:top w:val="none" w:sz="0" w:space="0" w:color="auto"/>
        <w:left w:val="none" w:sz="0" w:space="0" w:color="auto"/>
        <w:bottom w:val="none" w:sz="0" w:space="0" w:color="auto"/>
        <w:right w:val="none" w:sz="0" w:space="0" w:color="auto"/>
      </w:divBdr>
    </w:div>
    <w:div w:id="503518927">
      <w:bodyDiv w:val="1"/>
      <w:marLeft w:val="0"/>
      <w:marRight w:val="0"/>
      <w:marTop w:val="0"/>
      <w:marBottom w:val="0"/>
      <w:divBdr>
        <w:top w:val="none" w:sz="0" w:space="0" w:color="auto"/>
        <w:left w:val="none" w:sz="0" w:space="0" w:color="auto"/>
        <w:bottom w:val="none" w:sz="0" w:space="0" w:color="auto"/>
        <w:right w:val="none" w:sz="0" w:space="0" w:color="auto"/>
      </w:divBdr>
    </w:div>
    <w:div w:id="514268560">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53978009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694229103">
      <w:bodyDiv w:val="1"/>
      <w:marLeft w:val="0"/>
      <w:marRight w:val="0"/>
      <w:marTop w:val="0"/>
      <w:marBottom w:val="0"/>
      <w:divBdr>
        <w:top w:val="none" w:sz="0" w:space="0" w:color="auto"/>
        <w:left w:val="none" w:sz="0" w:space="0" w:color="auto"/>
        <w:bottom w:val="none" w:sz="0" w:space="0" w:color="auto"/>
        <w:right w:val="none" w:sz="0" w:space="0" w:color="auto"/>
      </w:divBdr>
    </w:div>
    <w:div w:id="709691035">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34153574">
      <w:bodyDiv w:val="1"/>
      <w:marLeft w:val="0"/>
      <w:marRight w:val="0"/>
      <w:marTop w:val="0"/>
      <w:marBottom w:val="0"/>
      <w:divBdr>
        <w:top w:val="none" w:sz="0" w:space="0" w:color="auto"/>
        <w:left w:val="none" w:sz="0" w:space="0" w:color="auto"/>
        <w:bottom w:val="none" w:sz="0" w:space="0" w:color="auto"/>
        <w:right w:val="none" w:sz="0" w:space="0" w:color="auto"/>
      </w:divBdr>
      <w:divsChild>
        <w:div w:id="426970568">
          <w:marLeft w:val="0"/>
          <w:marRight w:val="0"/>
          <w:marTop w:val="100"/>
          <w:marBottom w:val="0"/>
          <w:divBdr>
            <w:top w:val="none" w:sz="0" w:space="0" w:color="auto"/>
            <w:left w:val="none" w:sz="0" w:space="0" w:color="auto"/>
            <w:bottom w:val="none" w:sz="0" w:space="0" w:color="auto"/>
            <w:right w:val="none" w:sz="0" w:space="0" w:color="auto"/>
          </w:divBdr>
          <w:divsChild>
            <w:div w:id="418408089">
              <w:marLeft w:val="0"/>
              <w:marRight w:val="0"/>
              <w:marTop w:val="0"/>
              <w:marBottom w:val="0"/>
              <w:divBdr>
                <w:top w:val="none" w:sz="0" w:space="0" w:color="auto"/>
                <w:left w:val="none" w:sz="0" w:space="0" w:color="auto"/>
                <w:bottom w:val="none" w:sz="0" w:space="0" w:color="auto"/>
                <w:right w:val="none" w:sz="0" w:space="0" w:color="auto"/>
              </w:divBdr>
            </w:div>
          </w:divsChild>
        </w:div>
        <w:div w:id="1814254863">
          <w:marLeft w:val="0"/>
          <w:marRight w:val="0"/>
          <w:marTop w:val="0"/>
          <w:marBottom w:val="0"/>
          <w:divBdr>
            <w:top w:val="none" w:sz="0" w:space="0" w:color="auto"/>
            <w:left w:val="none" w:sz="0" w:space="0" w:color="auto"/>
            <w:bottom w:val="none" w:sz="0" w:space="0" w:color="auto"/>
            <w:right w:val="none" w:sz="0" w:space="0" w:color="auto"/>
          </w:divBdr>
          <w:divsChild>
            <w:div w:id="1217818688">
              <w:marLeft w:val="0"/>
              <w:marRight w:val="0"/>
              <w:marTop w:val="60"/>
              <w:marBottom w:val="0"/>
              <w:divBdr>
                <w:top w:val="none" w:sz="0" w:space="0" w:color="auto"/>
                <w:left w:val="none" w:sz="0" w:space="0" w:color="auto"/>
                <w:bottom w:val="none" w:sz="0" w:space="0" w:color="auto"/>
                <w:right w:val="none" w:sz="0" w:space="0" w:color="auto"/>
              </w:divBdr>
            </w:div>
          </w:divsChild>
        </w:div>
        <w:div w:id="1293824109">
          <w:marLeft w:val="0"/>
          <w:marRight w:val="0"/>
          <w:marTop w:val="0"/>
          <w:marBottom w:val="0"/>
          <w:divBdr>
            <w:top w:val="none" w:sz="0" w:space="0" w:color="auto"/>
            <w:left w:val="none" w:sz="0" w:space="0" w:color="auto"/>
            <w:bottom w:val="none" w:sz="0" w:space="0" w:color="auto"/>
            <w:right w:val="none" w:sz="0" w:space="0" w:color="auto"/>
          </w:divBdr>
        </w:div>
        <w:div w:id="1198203811">
          <w:marLeft w:val="0"/>
          <w:marRight w:val="0"/>
          <w:marTop w:val="0"/>
          <w:marBottom w:val="0"/>
          <w:divBdr>
            <w:top w:val="none" w:sz="0" w:space="0" w:color="auto"/>
            <w:left w:val="none" w:sz="0" w:space="0" w:color="auto"/>
            <w:bottom w:val="none" w:sz="0" w:space="0" w:color="auto"/>
            <w:right w:val="none" w:sz="0" w:space="0" w:color="auto"/>
          </w:divBdr>
          <w:divsChild>
            <w:div w:id="374694197">
              <w:marLeft w:val="0"/>
              <w:marRight w:val="0"/>
              <w:marTop w:val="0"/>
              <w:marBottom w:val="0"/>
              <w:divBdr>
                <w:top w:val="none" w:sz="0" w:space="0" w:color="auto"/>
                <w:left w:val="none" w:sz="0" w:space="0" w:color="auto"/>
                <w:bottom w:val="none" w:sz="0" w:space="0" w:color="auto"/>
                <w:right w:val="none" w:sz="0" w:space="0" w:color="auto"/>
              </w:divBdr>
              <w:divsChild>
                <w:div w:id="200946602">
                  <w:marLeft w:val="0"/>
                  <w:marRight w:val="0"/>
                  <w:marTop w:val="0"/>
                  <w:marBottom w:val="0"/>
                  <w:divBdr>
                    <w:top w:val="none" w:sz="0" w:space="0" w:color="auto"/>
                    <w:left w:val="none" w:sz="0" w:space="0" w:color="auto"/>
                    <w:bottom w:val="none" w:sz="0" w:space="0" w:color="auto"/>
                    <w:right w:val="none" w:sz="0" w:space="0" w:color="auto"/>
                  </w:divBdr>
                  <w:divsChild>
                    <w:div w:id="1491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485773">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962924494">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196230442">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343822159">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696033829">
      <w:bodyDiv w:val="1"/>
      <w:marLeft w:val="0"/>
      <w:marRight w:val="0"/>
      <w:marTop w:val="0"/>
      <w:marBottom w:val="0"/>
      <w:divBdr>
        <w:top w:val="none" w:sz="0" w:space="0" w:color="auto"/>
        <w:left w:val="none" w:sz="0" w:space="0" w:color="auto"/>
        <w:bottom w:val="none" w:sz="0" w:space="0" w:color="auto"/>
        <w:right w:val="none" w:sz="0" w:space="0" w:color="auto"/>
      </w:divBdr>
    </w:div>
    <w:div w:id="1724330754">
      <w:bodyDiv w:val="1"/>
      <w:marLeft w:val="0"/>
      <w:marRight w:val="0"/>
      <w:marTop w:val="0"/>
      <w:marBottom w:val="0"/>
      <w:divBdr>
        <w:top w:val="none" w:sz="0" w:space="0" w:color="auto"/>
        <w:left w:val="none" w:sz="0" w:space="0" w:color="auto"/>
        <w:bottom w:val="none" w:sz="0" w:space="0" w:color="auto"/>
        <w:right w:val="none" w:sz="0" w:space="0" w:color="auto"/>
      </w:divBdr>
    </w:div>
    <w:div w:id="1732343085">
      <w:bodyDiv w:val="1"/>
      <w:marLeft w:val="0"/>
      <w:marRight w:val="0"/>
      <w:marTop w:val="0"/>
      <w:marBottom w:val="0"/>
      <w:divBdr>
        <w:top w:val="none" w:sz="0" w:space="0" w:color="auto"/>
        <w:left w:val="none" w:sz="0" w:space="0" w:color="auto"/>
        <w:bottom w:val="none" w:sz="0" w:space="0" w:color="auto"/>
        <w:right w:val="none" w:sz="0" w:space="0" w:color="auto"/>
      </w:divBdr>
      <w:divsChild>
        <w:div w:id="994187726">
          <w:marLeft w:val="0"/>
          <w:marRight w:val="0"/>
          <w:marTop w:val="100"/>
          <w:marBottom w:val="0"/>
          <w:divBdr>
            <w:top w:val="none" w:sz="0" w:space="0" w:color="auto"/>
            <w:left w:val="none" w:sz="0" w:space="0" w:color="auto"/>
            <w:bottom w:val="none" w:sz="0" w:space="0" w:color="auto"/>
            <w:right w:val="none" w:sz="0" w:space="0" w:color="auto"/>
          </w:divBdr>
          <w:divsChild>
            <w:div w:id="864289740">
              <w:marLeft w:val="0"/>
              <w:marRight w:val="0"/>
              <w:marTop w:val="0"/>
              <w:marBottom w:val="0"/>
              <w:divBdr>
                <w:top w:val="none" w:sz="0" w:space="0" w:color="auto"/>
                <w:left w:val="none" w:sz="0" w:space="0" w:color="auto"/>
                <w:bottom w:val="none" w:sz="0" w:space="0" w:color="auto"/>
                <w:right w:val="none" w:sz="0" w:space="0" w:color="auto"/>
              </w:divBdr>
            </w:div>
          </w:divsChild>
        </w:div>
        <w:div w:id="1490905944">
          <w:marLeft w:val="0"/>
          <w:marRight w:val="0"/>
          <w:marTop w:val="0"/>
          <w:marBottom w:val="0"/>
          <w:divBdr>
            <w:top w:val="none" w:sz="0" w:space="0" w:color="auto"/>
            <w:left w:val="none" w:sz="0" w:space="0" w:color="auto"/>
            <w:bottom w:val="none" w:sz="0" w:space="0" w:color="auto"/>
            <w:right w:val="none" w:sz="0" w:space="0" w:color="auto"/>
          </w:divBdr>
          <w:divsChild>
            <w:div w:id="369842528">
              <w:marLeft w:val="0"/>
              <w:marRight w:val="0"/>
              <w:marTop w:val="60"/>
              <w:marBottom w:val="0"/>
              <w:divBdr>
                <w:top w:val="none" w:sz="0" w:space="0" w:color="auto"/>
                <w:left w:val="none" w:sz="0" w:space="0" w:color="auto"/>
                <w:bottom w:val="none" w:sz="0" w:space="0" w:color="auto"/>
                <w:right w:val="none" w:sz="0" w:space="0" w:color="auto"/>
              </w:divBdr>
            </w:div>
          </w:divsChild>
        </w:div>
        <w:div w:id="698625899">
          <w:marLeft w:val="0"/>
          <w:marRight w:val="0"/>
          <w:marTop w:val="0"/>
          <w:marBottom w:val="0"/>
          <w:divBdr>
            <w:top w:val="none" w:sz="0" w:space="0" w:color="auto"/>
            <w:left w:val="none" w:sz="0" w:space="0" w:color="auto"/>
            <w:bottom w:val="none" w:sz="0" w:space="0" w:color="auto"/>
            <w:right w:val="none" w:sz="0" w:space="0" w:color="auto"/>
          </w:divBdr>
        </w:div>
        <w:div w:id="117459916">
          <w:marLeft w:val="0"/>
          <w:marRight w:val="0"/>
          <w:marTop w:val="0"/>
          <w:marBottom w:val="0"/>
          <w:divBdr>
            <w:top w:val="none" w:sz="0" w:space="0" w:color="auto"/>
            <w:left w:val="none" w:sz="0" w:space="0" w:color="auto"/>
            <w:bottom w:val="none" w:sz="0" w:space="0" w:color="auto"/>
            <w:right w:val="none" w:sz="0" w:space="0" w:color="auto"/>
          </w:divBdr>
          <w:divsChild>
            <w:div w:id="354813145">
              <w:marLeft w:val="0"/>
              <w:marRight w:val="0"/>
              <w:marTop w:val="0"/>
              <w:marBottom w:val="0"/>
              <w:divBdr>
                <w:top w:val="none" w:sz="0" w:space="0" w:color="auto"/>
                <w:left w:val="none" w:sz="0" w:space="0" w:color="auto"/>
                <w:bottom w:val="none" w:sz="0" w:space="0" w:color="auto"/>
                <w:right w:val="none" w:sz="0" w:space="0" w:color="auto"/>
              </w:divBdr>
              <w:divsChild>
                <w:div w:id="772749583">
                  <w:marLeft w:val="0"/>
                  <w:marRight w:val="0"/>
                  <w:marTop w:val="0"/>
                  <w:marBottom w:val="0"/>
                  <w:divBdr>
                    <w:top w:val="none" w:sz="0" w:space="0" w:color="auto"/>
                    <w:left w:val="none" w:sz="0" w:space="0" w:color="auto"/>
                    <w:bottom w:val="none" w:sz="0" w:space="0" w:color="auto"/>
                    <w:right w:val="none" w:sz="0" w:space="0" w:color="auto"/>
                  </w:divBdr>
                  <w:divsChild>
                    <w:div w:id="9436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1811629981">
      <w:bodyDiv w:val="1"/>
      <w:marLeft w:val="0"/>
      <w:marRight w:val="0"/>
      <w:marTop w:val="0"/>
      <w:marBottom w:val="0"/>
      <w:divBdr>
        <w:top w:val="none" w:sz="0" w:space="0" w:color="auto"/>
        <w:left w:val="none" w:sz="0" w:space="0" w:color="auto"/>
        <w:bottom w:val="none" w:sz="0" w:space="0" w:color="auto"/>
        <w:right w:val="none" w:sz="0" w:space="0" w:color="auto"/>
      </w:divBdr>
    </w:div>
    <w:div w:id="1962687856">
      <w:bodyDiv w:val="1"/>
      <w:marLeft w:val="0"/>
      <w:marRight w:val="0"/>
      <w:marTop w:val="0"/>
      <w:marBottom w:val="0"/>
      <w:divBdr>
        <w:top w:val="none" w:sz="0" w:space="0" w:color="auto"/>
        <w:left w:val="none" w:sz="0" w:space="0" w:color="auto"/>
        <w:bottom w:val="none" w:sz="0" w:space="0" w:color="auto"/>
        <w:right w:val="none" w:sz="0" w:space="0" w:color="auto"/>
      </w:divBdr>
    </w:div>
    <w:div w:id="2025662991">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797622">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 w:id="21257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4420-C25F-4DF1-B6FB-68664F4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57</Pages>
  <Words>12403</Words>
  <Characters>70703</Characters>
  <Application>Microsoft Office Word</Application>
  <DocSecurity>0</DocSecurity>
  <Lines>589</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510</cp:revision>
  <cp:lastPrinted>2025-02-20T10:05:00Z</cp:lastPrinted>
  <dcterms:created xsi:type="dcterms:W3CDTF">2021-12-12T11:36:00Z</dcterms:created>
  <dcterms:modified xsi:type="dcterms:W3CDTF">2025-02-25T04:31:00Z</dcterms:modified>
</cp:coreProperties>
</file>