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64ACF" w14:textId="2049E65E" w:rsidR="005B40E6" w:rsidRPr="006325F3" w:rsidRDefault="00FD3239" w:rsidP="002040E0">
      <w:pPr>
        <w:spacing w:before="120" w:line="216" w:lineRule="auto"/>
        <w:rPr>
          <w:rFonts w:ascii="Angsana New" w:hAnsi="Angsana New" w:cs="Angsana New"/>
          <w:b/>
          <w:bCs/>
          <w:sz w:val="30"/>
          <w:szCs w:val="30"/>
        </w:rPr>
      </w:pPr>
      <w:r w:rsidRPr="006325F3">
        <w:rPr>
          <w:rFonts w:ascii="Angsana New" w:hAnsi="Angsana New" w:cs="Angsana New"/>
          <w:b/>
          <w:bCs/>
          <w:sz w:val="30"/>
          <w:szCs w:val="30"/>
        </w:rPr>
        <w:t xml:space="preserve">INDEPENDENT AUDITOR’S REPORT </w:t>
      </w:r>
    </w:p>
    <w:p w14:paraId="433BE56A" w14:textId="77777777" w:rsidR="005B40E6" w:rsidRPr="006325F3" w:rsidRDefault="003E59C3" w:rsidP="002040E0">
      <w:pPr>
        <w:spacing w:before="120" w:line="216" w:lineRule="auto"/>
        <w:rPr>
          <w:rFonts w:ascii="Angsana New" w:hAnsi="Angsana New" w:cs="Angsana New"/>
          <w:b/>
          <w:bCs/>
          <w:sz w:val="30"/>
          <w:szCs w:val="30"/>
          <w:lang w:val="en-GB"/>
        </w:rPr>
      </w:pPr>
      <w:r w:rsidRPr="006325F3">
        <w:rPr>
          <w:rFonts w:ascii="Angsana New" w:hAnsi="Angsana New" w:cs="Angsana New"/>
          <w:b/>
          <w:bCs/>
          <w:sz w:val="30"/>
          <w:szCs w:val="30"/>
          <w:lang w:val="en-GB"/>
        </w:rPr>
        <w:t>TO THE SHAREHOLDERS AND THE BOARD OF DIRECTORS</w:t>
      </w:r>
    </w:p>
    <w:p w14:paraId="661C77A9" w14:textId="0CFF8FCA" w:rsidR="002040E0" w:rsidRPr="006325F3" w:rsidRDefault="002040E0" w:rsidP="004E756E">
      <w:pPr>
        <w:spacing w:line="216" w:lineRule="auto"/>
        <w:rPr>
          <w:rFonts w:ascii="Angsana New" w:hAnsi="Angsana New" w:cs="Angsana New"/>
          <w:b/>
          <w:bCs/>
          <w:sz w:val="30"/>
          <w:szCs w:val="30"/>
        </w:rPr>
      </w:pPr>
      <w:r w:rsidRPr="006325F3">
        <w:rPr>
          <w:rFonts w:ascii="Angsana New" w:hAnsi="Angsana New" w:cs="Angsana New"/>
          <w:b/>
          <w:bCs/>
          <w:sz w:val="30"/>
          <w:szCs w:val="30"/>
        </w:rPr>
        <w:t>NCL I</w:t>
      </w:r>
      <w:r w:rsidR="00781DF4" w:rsidRPr="006325F3">
        <w:rPr>
          <w:rFonts w:ascii="Angsana New" w:hAnsi="Angsana New" w:cs="Angsana New"/>
          <w:b/>
          <w:bCs/>
          <w:sz w:val="30"/>
          <w:szCs w:val="30"/>
        </w:rPr>
        <w:t>NTERNATIONAL LOG</w:t>
      </w:r>
      <w:r w:rsidR="006644DB" w:rsidRPr="006325F3">
        <w:rPr>
          <w:rFonts w:ascii="Angsana New" w:hAnsi="Angsana New" w:cs="Angsana New"/>
          <w:b/>
          <w:bCs/>
          <w:sz w:val="30"/>
          <w:szCs w:val="30"/>
        </w:rPr>
        <w:t xml:space="preserve">ISTICS </w:t>
      </w:r>
      <w:r w:rsidR="00532BBF" w:rsidRPr="006325F3">
        <w:rPr>
          <w:rFonts w:ascii="Angsana New" w:hAnsi="Angsana New" w:cs="Angsana New"/>
          <w:b/>
          <w:bCs/>
          <w:sz w:val="30"/>
          <w:szCs w:val="30"/>
        </w:rPr>
        <w:t>PUBLIC COMPANY LIMITED</w:t>
      </w:r>
    </w:p>
    <w:p w14:paraId="3B4E90FA" w14:textId="77777777" w:rsidR="009C1B1C" w:rsidRPr="004A3878" w:rsidRDefault="009A7891" w:rsidP="00A87990">
      <w:pPr>
        <w:spacing w:before="120" w:line="216" w:lineRule="auto"/>
        <w:jc w:val="thaiDistribute"/>
        <w:rPr>
          <w:rFonts w:ascii="Angsana New" w:hAnsi="Angsana New" w:cs="Angsana New"/>
          <w:spacing w:val="-4"/>
          <w:sz w:val="30"/>
          <w:szCs w:val="30"/>
        </w:rPr>
      </w:pPr>
      <w:r w:rsidRPr="006325F3">
        <w:rPr>
          <w:rFonts w:ascii="Angsana New" w:hAnsi="Angsana New" w:cs="Angsana New"/>
          <w:b/>
          <w:bCs/>
          <w:sz w:val="30"/>
          <w:szCs w:val="30"/>
        </w:rPr>
        <w:t>Opinion</w:t>
      </w:r>
      <w:r w:rsidRPr="004A3878">
        <w:rPr>
          <w:rFonts w:ascii="Arial" w:hAnsi="Arial"/>
          <w:b/>
          <w:bCs/>
          <w:sz w:val="30"/>
          <w:szCs w:val="30"/>
          <w:cs/>
        </w:rPr>
        <w:br/>
      </w:r>
      <w:r w:rsidRPr="004A3878">
        <w:rPr>
          <w:rFonts w:ascii="Angsana New" w:hAnsi="Angsana New" w:cs="Angsana New"/>
          <w:spacing w:val="-4"/>
          <w:sz w:val="30"/>
          <w:szCs w:val="30"/>
        </w:rPr>
        <w:t>I have audited the accompanying consolidated financial statements of NCL International Logistics Public Company Limited and its subsidiaries (the Group), which comprise the consolidated statement of financial position as at 31 December 2024,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NCL International Logistics Public Company Limited for the same period.</w:t>
      </w:r>
    </w:p>
    <w:p w14:paraId="22ABAE57" w14:textId="3DC04FBE" w:rsidR="009C1B1C" w:rsidRPr="004A3878" w:rsidRDefault="009A7891" w:rsidP="009C1B1C">
      <w:pPr>
        <w:pStyle w:val="ps-000-normal"/>
        <w:spacing w:after="0" w:line="380" w:lineRule="exact"/>
        <w:jc w:val="thaiDistribute"/>
        <w:rPr>
          <w:rFonts w:ascii="Angsana New" w:hAnsi="Angsana New" w:cs="Angsana New"/>
          <w:spacing w:val="-4"/>
          <w:sz w:val="30"/>
          <w:szCs w:val="30"/>
        </w:rPr>
      </w:pPr>
      <w:r w:rsidRPr="004A3878">
        <w:rPr>
          <w:rFonts w:ascii="Angsana New" w:hAnsi="Angsana New" w:cs="Angsana New"/>
          <w:spacing w:val="-4"/>
          <w:sz w:val="30"/>
          <w:szCs w:val="30"/>
        </w:rPr>
        <w:t>In my opinion, the financial statements referred to above present fairly, in all material respects, the financial position of NCL International Logistics Public Company Limited and its subsidiaries and of NCL International Logistics Public Company Limited as at</w:t>
      </w:r>
      <w:r w:rsidR="007A21B9" w:rsidRPr="004A3878">
        <w:rPr>
          <w:rFonts w:ascii="Angsana New" w:hAnsi="Angsana New" w:cs="Angsana New"/>
          <w:spacing w:val="-4"/>
          <w:sz w:val="30"/>
          <w:szCs w:val="30"/>
        </w:rPr>
        <w:t xml:space="preserve"> 31 December 2024</w:t>
      </w:r>
      <w:r w:rsidRPr="004A3878">
        <w:rPr>
          <w:rFonts w:ascii="Angsana New" w:hAnsi="Angsana New" w:cs="Angsana New"/>
          <w:spacing w:val="-4"/>
          <w:sz w:val="30"/>
          <w:szCs w:val="30"/>
        </w:rPr>
        <w:t>, their financial performance and cash flows for the year then ended in accordance with Thai Financial Reporting Standards.</w:t>
      </w:r>
    </w:p>
    <w:p w14:paraId="4E8BA7EB" w14:textId="77777777" w:rsidR="009C1B1C" w:rsidRPr="004A3878" w:rsidRDefault="009A7891" w:rsidP="009C1B1C">
      <w:pPr>
        <w:pStyle w:val="ps-000-normal"/>
        <w:spacing w:before="120" w:after="0" w:line="380" w:lineRule="exact"/>
        <w:jc w:val="thaiDistribute"/>
        <w:rPr>
          <w:rFonts w:ascii="Angsana New" w:eastAsia="Cordia New" w:hAnsi="Angsana New" w:cs="Angsana New"/>
          <w:b/>
          <w:bCs/>
          <w:color w:val="auto"/>
          <w:sz w:val="30"/>
          <w:szCs w:val="30"/>
        </w:rPr>
      </w:pPr>
      <w:r w:rsidRPr="004A3878">
        <w:rPr>
          <w:rFonts w:ascii="Angsana New" w:eastAsia="Cordia New" w:hAnsi="Angsana New" w:cs="Angsana New"/>
          <w:b/>
          <w:bCs/>
          <w:color w:val="auto"/>
          <w:sz w:val="30"/>
          <w:szCs w:val="30"/>
        </w:rPr>
        <w:t>Basis for Opinion</w:t>
      </w:r>
    </w:p>
    <w:p w14:paraId="60A17389" w14:textId="0EC0DF16" w:rsidR="009A7891" w:rsidRPr="004A3878" w:rsidRDefault="009A7891" w:rsidP="009C1B1C">
      <w:pPr>
        <w:pStyle w:val="ps-000-normal"/>
        <w:spacing w:after="0" w:line="380" w:lineRule="exact"/>
        <w:jc w:val="thaiDistribute"/>
        <w:rPr>
          <w:rFonts w:ascii="Angsana New" w:hAnsi="Angsana New" w:cs="Angsana New"/>
          <w:spacing w:val="-4"/>
          <w:sz w:val="30"/>
          <w:szCs w:val="30"/>
        </w:rPr>
      </w:pPr>
      <w:r w:rsidRPr="004A3878">
        <w:rPr>
          <w:rFonts w:ascii="Angsana New" w:hAnsi="Angsana New" w:cs="Angsana New"/>
          <w:spacing w:val="-4"/>
          <w:sz w:val="30"/>
          <w:szCs w:val="30"/>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B517DF0" w14:textId="77777777" w:rsidR="00084AB1" w:rsidRPr="004A3878" w:rsidRDefault="00084AB1" w:rsidP="00AC458D">
      <w:pPr>
        <w:spacing w:before="120" w:line="216" w:lineRule="auto"/>
        <w:rPr>
          <w:rFonts w:ascii="Angsana New" w:hAnsi="Angsana New" w:cs="Angsana New"/>
          <w:b/>
          <w:bCs/>
          <w:sz w:val="30"/>
          <w:szCs w:val="30"/>
        </w:rPr>
      </w:pPr>
      <w:r w:rsidRPr="004A3878">
        <w:rPr>
          <w:rFonts w:ascii="Angsana New" w:hAnsi="Angsana New" w:cs="Angsana New"/>
          <w:b/>
          <w:bCs/>
          <w:sz w:val="30"/>
          <w:szCs w:val="30"/>
        </w:rPr>
        <w:t>Emphasis of matters</w:t>
      </w:r>
    </w:p>
    <w:p w14:paraId="19323E45" w14:textId="69A1927C" w:rsidR="00084AB1" w:rsidRPr="004A3878" w:rsidRDefault="00084AB1" w:rsidP="00BD21AC">
      <w:pPr>
        <w:pStyle w:val="ListParagraph"/>
        <w:numPr>
          <w:ilvl w:val="0"/>
          <w:numId w:val="25"/>
        </w:numPr>
        <w:tabs>
          <w:tab w:val="right" w:pos="7280"/>
          <w:tab w:val="right" w:pos="8540"/>
        </w:tabs>
        <w:spacing w:line="380" w:lineRule="exact"/>
        <w:ind w:right="-43"/>
        <w:rPr>
          <w:rFonts w:ascii="Angsana New" w:hAnsi="Angsana New" w:cs="Angsana New"/>
          <w:b/>
          <w:bCs/>
          <w:color w:val="000000"/>
          <w:sz w:val="30"/>
          <w:szCs w:val="30"/>
        </w:rPr>
      </w:pPr>
      <w:r w:rsidRPr="006325F3">
        <w:rPr>
          <w:rFonts w:ascii="Angsana New" w:hAnsi="Angsana New" w:cs="Angsana New"/>
          <w:b/>
          <w:bCs/>
          <w:color w:val="000000"/>
          <w:sz w:val="30"/>
          <w:szCs w:val="30"/>
        </w:rPr>
        <w:t>Payment for investment in a subsidiary</w:t>
      </w:r>
      <w:r w:rsidR="00867CA8" w:rsidRPr="006325F3">
        <w:rPr>
          <w:rFonts w:ascii="Angsana New" w:hAnsi="Angsana New" w:cs="Angsana New" w:hint="cs"/>
          <w:b/>
          <w:bCs/>
          <w:color w:val="000000"/>
          <w:sz w:val="30"/>
          <w:szCs w:val="30"/>
          <w:cs/>
        </w:rPr>
        <w:t xml:space="preserve"> </w:t>
      </w:r>
      <w:r w:rsidR="00867CA8" w:rsidRPr="006325F3">
        <w:rPr>
          <w:rFonts w:ascii="Angsana New" w:hAnsi="Angsana New" w:cs="Angsana New"/>
          <w:b/>
          <w:bCs/>
          <w:color w:val="000000"/>
          <w:sz w:val="30"/>
          <w:szCs w:val="30"/>
        </w:rPr>
        <w:t>in 2023</w:t>
      </w:r>
      <w:r w:rsidRPr="006325F3">
        <w:rPr>
          <w:rFonts w:ascii="Angsana New" w:hAnsi="Angsana New" w:cs="Angsana New"/>
          <w:b/>
          <w:bCs/>
          <w:color w:val="000000"/>
          <w:sz w:val="30"/>
          <w:szCs w:val="30"/>
        </w:rPr>
        <w:t xml:space="preserve"> (Acquisition</w:t>
      </w:r>
      <w:r w:rsidRPr="004A3878">
        <w:rPr>
          <w:rFonts w:ascii="Angsana New" w:hAnsi="Angsana New" w:cs="Angsana New"/>
          <w:b/>
          <w:bCs/>
          <w:color w:val="000000"/>
          <w:sz w:val="30"/>
          <w:szCs w:val="30"/>
        </w:rPr>
        <w:t xml:space="preserve"> value of Baht </w:t>
      </w:r>
      <w:r w:rsidR="00A7208D" w:rsidRPr="004A3878">
        <w:rPr>
          <w:rFonts w:ascii="Angsana New" w:hAnsi="Angsana New" w:cs="Angsana New"/>
          <w:b/>
          <w:bCs/>
          <w:color w:val="000000"/>
          <w:sz w:val="30"/>
          <w:szCs w:val="30"/>
        </w:rPr>
        <w:t>64</w:t>
      </w:r>
      <w:r w:rsidRPr="004A3878">
        <w:rPr>
          <w:rFonts w:ascii="Angsana New" w:hAnsi="Angsana New" w:cs="Angsana New"/>
          <w:b/>
          <w:bCs/>
          <w:color w:val="000000"/>
          <w:sz w:val="30"/>
          <w:szCs w:val="30"/>
          <w:cs/>
        </w:rPr>
        <w:t xml:space="preserve"> </w:t>
      </w:r>
      <w:r w:rsidRPr="004A3878">
        <w:rPr>
          <w:rFonts w:ascii="Angsana New" w:hAnsi="Angsana New" w:cs="Angsana New"/>
          <w:b/>
          <w:bCs/>
          <w:color w:val="000000"/>
          <w:sz w:val="30"/>
          <w:szCs w:val="30"/>
        </w:rPr>
        <w:t>million)</w:t>
      </w:r>
    </w:p>
    <w:p w14:paraId="3D44AC51" w14:textId="19FE149F" w:rsidR="009A7891" w:rsidRPr="004A3878" w:rsidRDefault="009A7891" w:rsidP="00236852">
      <w:pPr>
        <w:pStyle w:val="ListParagraph"/>
        <w:tabs>
          <w:tab w:val="right" w:pos="7280"/>
          <w:tab w:val="right" w:pos="8540"/>
        </w:tabs>
        <w:spacing w:line="380" w:lineRule="exact"/>
        <w:ind w:left="396" w:right="-43"/>
        <w:jc w:val="both"/>
        <w:rPr>
          <w:rFonts w:ascii="Angsana New" w:hAnsi="Angsana New" w:cs="Angsana New"/>
          <w:color w:val="000000"/>
          <w:sz w:val="30"/>
          <w:szCs w:val="30"/>
        </w:rPr>
      </w:pPr>
      <w:r w:rsidRPr="004A3878">
        <w:rPr>
          <w:rFonts w:ascii="Angsana New" w:hAnsi="Angsana New" w:cs="Angsana New"/>
          <w:color w:val="000000"/>
          <w:sz w:val="30"/>
          <w:szCs w:val="30"/>
        </w:rPr>
        <w:t xml:space="preserve">I draw attention to Note 13 to the consolidated financial statements regarding the investment in a subsidiary. On 10 May 2023, the Board of Directors’ Meeting No. 4/2023 approved the Company’s investment in Meta Freight and Logistics Company Limited, which is a registered company in Thailand providing international transportation services. On 6 June 2023, the Company entered into share purchase agreements with two companies. The Company received the transfer of shares, and made a payment of Baht 64 million.  </w:t>
      </w:r>
    </w:p>
    <w:p w14:paraId="28479F31" w14:textId="4BA76F7C" w:rsidR="00CB591C" w:rsidRDefault="009A7891" w:rsidP="004B361E">
      <w:pPr>
        <w:pStyle w:val="ListParagraph"/>
        <w:tabs>
          <w:tab w:val="right" w:pos="7280"/>
          <w:tab w:val="right" w:pos="8540"/>
        </w:tabs>
        <w:spacing w:line="380" w:lineRule="exact"/>
        <w:ind w:left="396" w:right="-43"/>
        <w:jc w:val="both"/>
        <w:rPr>
          <w:rFonts w:ascii="Angsana New" w:hAnsi="Angsana New" w:cs="Angsana New"/>
          <w:color w:val="000000"/>
          <w:sz w:val="30"/>
          <w:szCs w:val="30"/>
        </w:rPr>
      </w:pPr>
      <w:r w:rsidRPr="004A3878">
        <w:rPr>
          <w:rFonts w:ascii="Angsana New" w:hAnsi="Angsana New" w:cs="Angsana New"/>
          <w:color w:val="000000"/>
          <w:sz w:val="30"/>
          <w:szCs w:val="30"/>
        </w:rPr>
        <w:t>The former auditor made observations regarding the purchase of this investment, and informed the Company’s Audit Committee in a letter dated 25 January 2024. In this regard, the Company's Audit Committee reported such observations including the initial clarification to the relevant regulatory agencies in a letter dated 16 February 2024.</w:t>
      </w:r>
    </w:p>
    <w:p w14:paraId="1A20A090" w14:textId="77777777" w:rsidR="00FE40D0" w:rsidRPr="00D81B4D" w:rsidRDefault="00FE40D0" w:rsidP="00FE40D0">
      <w:pPr>
        <w:pStyle w:val="ps-000-normal"/>
        <w:spacing w:before="240" w:after="0" w:line="202" w:lineRule="auto"/>
        <w:jc w:val="thaiDistribute"/>
        <w:rPr>
          <w:rFonts w:ascii="Angsana New" w:hAnsi="Angsana New" w:cs="Angsana New"/>
          <w:sz w:val="30"/>
          <w:szCs w:val="30"/>
        </w:rPr>
      </w:pPr>
    </w:p>
    <w:p w14:paraId="7E39733B" w14:textId="77777777" w:rsidR="004B361E" w:rsidRPr="004B361E" w:rsidRDefault="004B361E" w:rsidP="004B361E">
      <w:pPr>
        <w:pStyle w:val="ListParagraph"/>
        <w:tabs>
          <w:tab w:val="right" w:pos="7280"/>
          <w:tab w:val="right" w:pos="8540"/>
        </w:tabs>
        <w:spacing w:line="380" w:lineRule="exact"/>
        <w:ind w:left="396" w:right="-43"/>
        <w:jc w:val="both"/>
        <w:rPr>
          <w:rFonts w:ascii="Angsana New" w:hAnsi="Angsana New" w:cs="Angsana New"/>
          <w:color w:val="000000"/>
          <w:sz w:val="8"/>
          <w:szCs w:val="8"/>
        </w:rPr>
      </w:pPr>
    </w:p>
    <w:p w14:paraId="0F0D963E" w14:textId="7B907D3F" w:rsidR="004247A4" w:rsidRDefault="00F1344A" w:rsidP="00F1344A">
      <w:pPr>
        <w:pStyle w:val="ListParagraph"/>
        <w:tabs>
          <w:tab w:val="right" w:pos="7280"/>
          <w:tab w:val="right" w:pos="8540"/>
        </w:tabs>
        <w:spacing w:line="380" w:lineRule="exact"/>
        <w:ind w:left="396" w:right="-43"/>
        <w:jc w:val="right"/>
        <w:rPr>
          <w:rFonts w:ascii="Angsana New" w:hAnsi="Angsana New" w:cs="Angsana New"/>
          <w:color w:val="000000"/>
          <w:sz w:val="30"/>
          <w:szCs w:val="30"/>
        </w:rPr>
      </w:pPr>
      <w:r>
        <w:rPr>
          <w:sz w:val="30"/>
          <w:szCs w:val="30"/>
        </w:rPr>
        <w:tab/>
        <w:t>…/2</w:t>
      </w:r>
    </w:p>
    <w:p w14:paraId="6BA0171B" w14:textId="147190D8" w:rsidR="009A7891" w:rsidRPr="006C38AB" w:rsidRDefault="009A7891" w:rsidP="001845E8">
      <w:pPr>
        <w:pStyle w:val="ListParagraph"/>
        <w:tabs>
          <w:tab w:val="right" w:pos="7280"/>
          <w:tab w:val="right" w:pos="8540"/>
        </w:tabs>
        <w:spacing w:after="120" w:line="380" w:lineRule="exact"/>
        <w:ind w:left="397" w:right="-45"/>
        <w:jc w:val="thaiDistribute"/>
        <w:rPr>
          <w:rFonts w:ascii="Angsana New" w:hAnsi="Angsana New" w:cs="Angsana New"/>
          <w:color w:val="000000"/>
          <w:sz w:val="32"/>
          <w:szCs w:val="32"/>
        </w:rPr>
      </w:pPr>
      <w:r w:rsidRPr="006C38AB">
        <w:rPr>
          <w:rFonts w:ascii="Angsana New" w:hAnsi="Angsana New" w:cs="Angsana New"/>
          <w:color w:val="000000"/>
          <w:sz w:val="32"/>
          <w:szCs w:val="32"/>
        </w:rPr>
        <w:lastRenderedPageBreak/>
        <w:t xml:space="preserve">Later on 9 April 2024, the relevant regulatory agencies sent a letter to the Company’s Audit Committee requested additional clarification regarding the results of the inspection of such observations. </w:t>
      </w:r>
      <w:r w:rsidR="006C38AB">
        <w:rPr>
          <w:rFonts w:ascii="Angsana New" w:hAnsi="Angsana New" w:cs="Angsana New"/>
          <w:color w:val="000000"/>
          <w:sz w:val="32"/>
          <w:szCs w:val="32"/>
        </w:rPr>
        <w:t xml:space="preserve">                   </w:t>
      </w:r>
      <w:r w:rsidRPr="006C38AB">
        <w:rPr>
          <w:rFonts w:ascii="Angsana New" w:hAnsi="Angsana New" w:cs="Angsana New"/>
          <w:color w:val="000000"/>
          <w:sz w:val="32"/>
          <w:szCs w:val="32"/>
        </w:rPr>
        <w:t>The Company’s Audit Committee inspected the observations and reported the additional clarification in a letter dated 9 May 2024 and 12 June 2024. The relevant regulatory agencies sent a letter to the Chairman of the Company on 30 July 2024, requested the Chairman to oversee the Company's Directors and Audit Committee to perform their duties with responsibility, carefulness, and integrity, in accordance with the investment policy. The operating results of the subsidiary in 2024 was in line with the estimated projection.</w:t>
      </w:r>
    </w:p>
    <w:p w14:paraId="2E86CFB0" w14:textId="3750712A" w:rsidR="009A7891" w:rsidRPr="00D538EA" w:rsidRDefault="009A7891" w:rsidP="001845E8">
      <w:pPr>
        <w:pStyle w:val="ListParagraph"/>
        <w:numPr>
          <w:ilvl w:val="0"/>
          <w:numId w:val="25"/>
        </w:numPr>
        <w:tabs>
          <w:tab w:val="right" w:pos="7280"/>
          <w:tab w:val="right" w:pos="8540"/>
        </w:tabs>
        <w:spacing w:line="380" w:lineRule="exact"/>
        <w:ind w:right="-43"/>
        <w:rPr>
          <w:rFonts w:ascii="Angsana New" w:hAnsi="Angsana New" w:cs="Angsana New"/>
          <w:b/>
          <w:bCs/>
          <w:color w:val="000000"/>
          <w:sz w:val="30"/>
          <w:szCs w:val="30"/>
        </w:rPr>
      </w:pPr>
      <w:r w:rsidRPr="009A7891">
        <w:rPr>
          <w:rFonts w:ascii="Angsana New" w:hAnsi="Angsana New" w:cs="Angsana New"/>
          <w:b/>
          <w:bCs/>
          <w:color w:val="000000"/>
          <w:sz w:val="30"/>
          <w:szCs w:val="30"/>
        </w:rPr>
        <w:t>Disposal of investment in associate</w:t>
      </w:r>
    </w:p>
    <w:p w14:paraId="28404990" w14:textId="47F1420F" w:rsidR="009A7891" w:rsidRDefault="009A7891" w:rsidP="009A7891">
      <w:pPr>
        <w:spacing w:before="120" w:line="216" w:lineRule="auto"/>
        <w:ind w:left="396"/>
        <w:jc w:val="thaiDistribute"/>
        <w:rPr>
          <w:rFonts w:ascii="Angsana New" w:hAnsi="Angsana New" w:cs="Angsana New"/>
          <w:spacing w:val="-4"/>
          <w:sz w:val="30"/>
          <w:szCs w:val="30"/>
        </w:rPr>
      </w:pPr>
      <w:r w:rsidRPr="009A7891">
        <w:rPr>
          <w:rFonts w:ascii="Angsana New" w:hAnsi="Angsana New" w:cs="Angsana New"/>
          <w:spacing w:val="-4"/>
          <w:sz w:val="30"/>
          <w:szCs w:val="30"/>
        </w:rPr>
        <w:t>I draw attention to Note 12 to the consolidated financial statements regarding the investment in associate. On 22 October 2024, the Company entered into a share purchase agreement to dispose of all common shares of Cheese Digital Network Co., Ltd., an associate, to an individual who is a director and shareholder of the associate. The shares consist of 125,000 common shares with a par value of Baht 100 per share, at an agreed sale price of Baht 648 per share, totaling Baht 81 million. The payment for the consideration will be divided into two parts as follows :-</w:t>
      </w:r>
      <w:r w:rsidRPr="009A7891">
        <w:rPr>
          <w:rFonts w:ascii="Angsana New" w:hAnsi="Angsana New" w:cs="Angsana New"/>
          <w:spacing w:val="-4"/>
          <w:sz w:val="30"/>
          <w:szCs w:val="30"/>
        </w:rPr>
        <w:tab/>
      </w:r>
    </w:p>
    <w:p w14:paraId="25A54087" w14:textId="7D7450B9" w:rsidR="00D90963" w:rsidRDefault="00D90963" w:rsidP="00D90963">
      <w:pPr>
        <w:pStyle w:val="ListParagraph"/>
        <w:numPr>
          <w:ilvl w:val="0"/>
          <w:numId w:val="29"/>
        </w:numPr>
        <w:spacing w:before="120" w:line="216" w:lineRule="auto"/>
        <w:jc w:val="thaiDistribute"/>
        <w:rPr>
          <w:rFonts w:ascii="Angsana New" w:hAnsi="Angsana New" w:cs="Angsana New"/>
          <w:spacing w:val="-4"/>
          <w:sz w:val="30"/>
          <w:szCs w:val="30"/>
        </w:rPr>
      </w:pPr>
      <w:r>
        <w:rPr>
          <w:rFonts w:ascii="Angsana New" w:hAnsi="Angsana New" w:cs="Angsana New"/>
          <w:spacing w:val="-4"/>
          <w:sz w:val="30"/>
          <w:szCs w:val="30"/>
        </w:rPr>
        <w:t xml:space="preserve">The </w:t>
      </w:r>
      <w:r w:rsidRPr="00D90963">
        <w:rPr>
          <w:rFonts w:ascii="Angsana New" w:hAnsi="Angsana New" w:cs="Angsana New"/>
          <w:spacing w:val="-4"/>
          <w:sz w:val="30"/>
          <w:szCs w:val="30"/>
        </w:rPr>
        <w:t>payment of Baht 20 million will be settled by offsetting it against the loan from the individual, as disclosed in Note 6 to the consolidated financial statements. Additionally, the interest on this loan will be waived for the Company.</w:t>
      </w:r>
    </w:p>
    <w:p w14:paraId="1347D853" w14:textId="50EAF5A1" w:rsidR="00D90963" w:rsidRDefault="00D90963" w:rsidP="00FC4894">
      <w:pPr>
        <w:pStyle w:val="ListParagraph"/>
        <w:numPr>
          <w:ilvl w:val="0"/>
          <w:numId w:val="29"/>
        </w:numPr>
        <w:jc w:val="thaiDistribute"/>
        <w:rPr>
          <w:rFonts w:ascii="Angsana New" w:hAnsi="Angsana New" w:cs="Angsana New"/>
          <w:spacing w:val="-4"/>
          <w:sz w:val="30"/>
          <w:szCs w:val="30"/>
        </w:rPr>
      </w:pPr>
      <w:r w:rsidRPr="00D90963">
        <w:rPr>
          <w:rFonts w:ascii="Angsana New" w:hAnsi="Angsana New" w:cs="Angsana New"/>
          <w:spacing w:val="-4"/>
          <w:sz w:val="30"/>
          <w:szCs w:val="30"/>
        </w:rPr>
        <w:t>The payment of Baht 61 million will be made by three post-dated cheques, due within two years from the contract date, with the first payment scheduled on 25 November 2024.</w:t>
      </w:r>
    </w:p>
    <w:p w14:paraId="390C0665" w14:textId="488F9D4C" w:rsidR="00D90963" w:rsidRPr="00D90963" w:rsidRDefault="00D90963" w:rsidP="00FC4894">
      <w:pPr>
        <w:ind w:left="396"/>
        <w:jc w:val="thaiDistribute"/>
        <w:rPr>
          <w:rFonts w:ascii="Angsana New" w:hAnsi="Angsana New" w:cs="Angsana New"/>
          <w:spacing w:val="-4"/>
          <w:sz w:val="30"/>
          <w:szCs w:val="30"/>
        </w:rPr>
      </w:pPr>
      <w:r w:rsidRPr="00D90963">
        <w:rPr>
          <w:rFonts w:ascii="Angsana New" w:hAnsi="Angsana New"/>
          <w:sz w:val="30"/>
          <w:szCs w:val="30"/>
        </w:rPr>
        <w:t>The Company recognized loss on disposal of investment in associate amounting to Baht 153.53 million in the separate statement of comprehensive income and Baht 164.02 million in the consolidated statement of comprehensive income for the current year. The Company had accounts receivable from disposal of investment amounted to Baht 41.24 million, as shown in the statement of financial position as of 31 December 2024</w:t>
      </w:r>
      <w:r w:rsidRPr="00D90963">
        <w:rPr>
          <w:rFonts w:ascii="Angsana New" w:hAnsi="Angsana New"/>
          <w:spacing w:val="-4"/>
          <w:sz w:val="30"/>
          <w:szCs w:val="30"/>
        </w:rPr>
        <w:t>.</w:t>
      </w:r>
    </w:p>
    <w:p w14:paraId="1B612CD7" w14:textId="1F39982C" w:rsidR="002F0AB7" w:rsidRDefault="00D90963" w:rsidP="002F0AB7">
      <w:pPr>
        <w:spacing w:before="120" w:line="216" w:lineRule="auto"/>
        <w:jc w:val="thaiDistribute"/>
        <w:rPr>
          <w:rFonts w:ascii="Angsana New" w:hAnsi="Angsana New" w:cs="Angsana New"/>
          <w:spacing w:val="-4"/>
          <w:sz w:val="30"/>
          <w:szCs w:val="30"/>
        </w:rPr>
      </w:pPr>
      <w:r w:rsidRPr="00D90963">
        <w:rPr>
          <w:rFonts w:ascii="Angsana New" w:hAnsi="Angsana New" w:cs="Angsana New"/>
          <w:spacing w:val="-4"/>
          <w:sz w:val="30"/>
          <w:szCs w:val="30"/>
        </w:rPr>
        <w:t>My opinion is not modified in respect of the above matters.</w:t>
      </w:r>
    </w:p>
    <w:p w14:paraId="2553C478" w14:textId="348B7036" w:rsidR="002F0AB7" w:rsidRPr="00297A62" w:rsidRDefault="002F0AB7" w:rsidP="002F0AB7">
      <w:pPr>
        <w:spacing w:before="120" w:line="216" w:lineRule="auto"/>
        <w:jc w:val="thaiDistribute"/>
        <w:rPr>
          <w:rFonts w:ascii="Angsana New" w:hAnsi="Angsana New" w:cs="Angsana New"/>
          <w:spacing w:val="-4"/>
          <w:sz w:val="30"/>
          <w:szCs w:val="30"/>
        </w:rPr>
      </w:pPr>
      <w:r w:rsidRPr="00297A62">
        <w:rPr>
          <w:rFonts w:ascii="Angsana New" w:hAnsi="Angsana New" w:cs="Angsana New"/>
          <w:b/>
          <w:bCs/>
          <w:color w:val="000000"/>
          <w:sz w:val="30"/>
          <w:szCs w:val="30"/>
        </w:rPr>
        <w:t>Key Audit Matters</w:t>
      </w:r>
    </w:p>
    <w:p w14:paraId="40028010" w14:textId="288DBF48" w:rsidR="002F0AB7" w:rsidRPr="00297A62" w:rsidRDefault="002F0AB7" w:rsidP="002F0AB7">
      <w:pPr>
        <w:spacing w:line="216" w:lineRule="auto"/>
        <w:jc w:val="thaiDistribute"/>
        <w:rPr>
          <w:rFonts w:ascii="Angsana New" w:hAnsi="Angsana New" w:cs="Angsana New"/>
          <w:sz w:val="30"/>
          <w:szCs w:val="30"/>
        </w:rPr>
      </w:pPr>
      <w:r w:rsidRPr="00297A62">
        <w:rPr>
          <w:rFonts w:ascii="Angsana New" w:hAnsi="Angsana New" w:cs="Angsana New"/>
          <w:sz w:val="30"/>
          <w:szCs w:val="30"/>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3AF7B384" w14:textId="021D2CFE" w:rsidR="002F0AB7" w:rsidRPr="00297A62" w:rsidRDefault="002F0AB7" w:rsidP="002F0AB7">
      <w:pPr>
        <w:spacing w:line="216" w:lineRule="auto"/>
        <w:jc w:val="thaiDistribute"/>
        <w:rPr>
          <w:rFonts w:ascii="Angsana New" w:hAnsi="Angsana New" w:cs="Angsana New"/>
          <w:sz w:val="30"/>
          <w:szCs w:val="30"/>
        </w:rPr>
      </w:pPr>
      <w:r w:rsidRPr="00297A62">
        <w:rPr>
          <w:rFonts w:ascii="Angsana New" w:hAnsi="Angsana New" w:cs="Angsana New"/>
          <w:sz w:val="30"/>
          <w:szCs w:val="30"/>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31EEAF9" w14:textId="3328EC97" w:rsidR="00407D88" w:rsidRDefault="002F0AB7" w:rsidP="002F0AB7">
      <w:pPr>
        <w:spacing w:line="216" w:lineRule="auto"/>
        <w:jc w:val="thaiDistribute"/>
        <w:rPr>
          <w:noProof/>
        </w:rPr>
      </w:pPr>
      <w:r w:rsidRPr="00297A62">
        <w:rPr>
          <w:rFonts w:ascii="Angsana New" w:hAnsi="Angsana New" w:cs="Angsana New"/>
          <w:sz w:val="30"/>
          <w:szCs w:val="30"/>
        </w:rPr>
        <w:t>Key audit matters and how audit procedures respond for each matter are described below.</w:t>
      </w:r>
      <w:r w:rsidR="0037111C" w:rsidRPr="0037111C">
        <w:rPr>
          <w:noProof/>
        </w:rPr>
        <w:t xml:space="preserve"> </w:t>
      </w:r>
    </w:p>
    <w:p w14:paraId="354C47BD" w14:textId="77777777" w:rsidR="00C437DB" w:rsidRDefault="00C437DB" w:rsidP="002F0AB7">
      <w:pPr>
        <w:spacing w:line="216" w:lineRule="auto"/>
        <w:jc w:val="thaiDistribute"/>
        <w:rPr>
          <w:noProof/>
        </w:rPr>
      </w:pPr>
    </w:p>
    <w:p w14:paraId="346803A7" w14:textId="77777777" w:rsidR="00C437DB" w:rsidRDefault="00C437DB" w:rsidP="002F0AB7">
      <w:pPr>
        <w:spacing w:line="216" w:lineRule="auto"/>
        <w:jc w:val="thaiDistribute"/>
        <w:rPr>
          <w:noProof/>
        </w:rPr>
      </w:pPr>
    </w:p>
    <w:p w14:paraId="41C801A2" w14:textId="77777777" w:rsidR="00C437DB" w:rsidRDefault="00C437DB" w:rsidP="002F0AB7">
      <w:pPr>
        <w:spacing w:line="216" w:lineRule="auto"/>
        <w:jc w:val="thaiDistribute"/>
        <w:rPr>
          <w:noProof/>
        </w:rPr>
      </w:pPr>
    </w:p>
    <w:p w14:paraId="6A81318E" w14:textId="6D432747" w:rsidR="002F0AB7" w:rsidRDefault="002F0AB7" w:rsidP="002F0AB7">
      <w:pPr>
        <w:spacing w:before="120" w:line="216" w:lineRule="auto"/>
        <w:jc w:val="thaiDistribute"/>
        <w:rPr>
          <w:rFonts w:ascii="Angsana New" w:hAnsi="Angsana New" w:cs="Angsana New"/>
          <w:b/>
          <w:bCs/>
          <w:color w:val="000000"/>
          <w:sz w:val="32"/>
          <w:szCs w:val="32"/>
        </w:rPr>
      </w:pPr>
      <w:r w:rsidRPr="002F0AB7">
        <w:rPr>
          <w:rFonts w:ascii="Angsana New" w:hAnsi="Angsana New" w:cs="Angsana New"/>
          <w:b/>
          <w:bCs/>
          <w:color w:val="000000"/>
          <w:sz w:val="32"/>
          <w:szCs w:val="32"/>
        </w:rPr>
        <w:lastRenderedPageBreak/>
        <w:t>Revenue recognition</w:t>
      </w:r>
    </w:p>
    <w:p w14:paraId="76241D1E" w14:textId="55178901" w:rsidR="002F0AB7" w:rsidRPr="002F0AB7" w:rsidRDefault="002F0AB7" w:rsidP="002F0AB7">
      <w:pPr>
        <w:spacing w:line="216" w:lineRule="auto"/>
        <w:jc w:val="thaiDistribute"/>
        <w:rPr>
          <w:rFonts w:ascii="Angsana New" w:hAnsi="Angsana New" w:cs="Angsana New"/>
          <w:sz w:val="32"/>
          <w:szCs w:val="32"/>
        </w:rPr>
      </w:pPr>
      <w:r w:rsidRPr="002F0AB7">
        <w:rPr>
          <w:rFonts w:ascii="Angsana New" w:hAnsi="Angsana New" w:cs="Angsana New"/>
          <w:sz w:val="32"/>
          <w:szCs w:val="32"/>
        </w:rPr>
        <w:t xml:space="preserve">The Group has entered into agreements with a large number of customers and there are a variety of conditions in these agreements. As a result, the Group’s recognition of revenue from service is complex. In addition, the volatility of economic and market conditions may affect the competition in the import and export service providers. I have therefore determined as a key audit matter by focusing on the occurrence and timing of revenue recognition.  </w:t>
      </w:r>
    </w:p>
    <w:p w14:paraId="627DF046" w14:textId="77777777" w:rsidR="002F0AB7" w:rsidRPr="002F0AB7" w:rsidRDefault="002F0AB7" w:rsidP="002F0AB7">
      <w:pPr>
        <w:spacing w:line="216" w:lineRule="auto"/>
        <w:jc w:val="thaiDistribute"/>
        <w:rPr>
          <w:rFonts w:ascii="Angsana New" w:hAnsi="Angsana New" w:cs="Angsana New"/>
          <w:sz w:val="32"/>
          <w:szCs w:val="32"/>
        </w:rPr>
      </w:pPr>
      <w:r w:rsidRPr="002F0AB7">
        <w:rPr>
          <w:rFonts w:ascii="Angsana New" w:hAnsi="Angsana New" w:cs="Angsana New"/>
          <w:sz w:val="32"/>
          <w:szCs w:val="32"/>
        </w:rPr>
        <w:t xml:space="preserve">I have examined the revenue recognition of the Group by </w:t>
      </w:r>
    </w:p>
    <w:p w14:paraId="69C45877" w14:textId="77777777" w:rsidR="002F0AB7" w:rsidRDefault="002F0AB7" w:rsidP="002F0AB7">
      <w:pPr>
        <w:pStyle w:val="ListParagraph"/>
        <w:numPr>
          <w:ilvl w:val="0"/>
          <w:numId w:val="30"/>
        </w:numPr>
        <w:spacing w:line="216" w:lineRule="auto"/>
        <w:jc w:val="thaiDistribute"/>
        <w:rPr>
          <w:rFonts w:ascii="Angsana New" w:hAnsi="Angsana New" w:cs="Angsana New"/>
          <w:sz w:val="32"/>
          <w:szCs w:val="32"/>
        </w:rPr>
      </w:pPr>
      <w:r w:rsidRPr="002F0AB7">
        <w:rPr>
          <w:rFonts w:ascii="Angsana New" w:hAnsi="Angsana New" w:cs="Angsana New"/>
          <w:sz w:val="32"/>
          <w:szCs w:val="32"/>
        </w:rPr>
        <w:t>Assessing and testing the Group’s internal controls with respect to the revenue cycle by making enquiry of responsible executives, gaining an understanding of the controls and selecting representative samples to test the operation of the designed controls.</w:t>
      </w:r>
    </w:p>
    <w:p w14:paraId="305D7105" w14:textId="77777777" w:rsidR="002F0AB7" w:rsidRDefault="002F0AB7" w:rsidP="002F0AB7">
      <w:pPr>
        <w:pStyle w:val="ListParagraph"/>
        <w:numPr>
          <w:ilvl w:val="0"/>
          <w:numId w:val="30"/>
        </w:numPr>
        <w:spacing w:line="216" w:lineRule="auto"/>
        <w:jc w:val="thaiDistribute"/>
        <w:rPr>
          <w:rFonts w:ascii="Angsana New" w:hAnsi="Angsana New" w:cs="Angsana New"/>
          <w:sz w:val="32"/>
          <w:szCs w:val="32"/>
        </w:rPr>
      </w:pPr>
      <w:r w:rsidRPr="002F0AB7">
        <w:rPr>
          <w:rFonts w:ascii="Angsana New" w:hAnsi="Angsana New" w:cs="Angsana New"/>
          <w:sz w:val="32"/>
          <w:szCs w:val="32"/>
        </w:rPr>
        <w:t xml:space="preserve">Applying a sampling method to select service income transactions during the year to assess whether revenue recognition was consistent with the conditions, and in compliance with the Group’s policy. </w:t>
      </w:r>
    </w:p>
    <w:p w14:paraId="3B5092A1" w14:textId="77777777" w:rsidR="002F0AB7" w:rsidRDefault="002F0AB7" w:rsidP="002F0AB7">
      <w:pPr>
        <w:pStyle w:val="ListParagraph"/>
        <w:numPr>
          <w:ilvl w:val="0"/>
          <w:numId w:val="30"/>
        </w:numPr>
        <w:spacing w:line="216" w:lineRule="auto"/>
        <w:jc w:val="thaiDistribute"/>
        <w:rPr>
          <w:rFonts w:ascii="Angsana New" w:hAnsi="Angsana New" w:cs="Angsana New"/>
          <w:sz w:val="32"/>
          <w:szCs w:val="32"/>
        </w:rPr>
      </w:pPr>
      <w:r w:rsidRPr="002F0AB7">
        <w:rPr>
          <w:rFonts w:ascii="Angsana New" w:hAnsi="Angsana New" w:cs="Angsana New"/>
          <w:sz w:val="32"/>
          <w:szCs w:val="32"/>
        </w:rPr>
        <w:t xml:space="preserve">On a sampling basis, examining supporting documents for actual sales transactions occurring and near the end of the accounting period. </w:t>
      </w:r>
    </w:p>
    <w:p w14:paraId="7EDB055E" w14:textId="77777777" w:rsidR="002F0AB7" w:rsidRDefault="002F0AB7" w:rsidP="002F0AB7">
      <w:pPr>
        <w:pStyle w:val="ListParagraph"/>
        <w:numPr>
          <w:ilvl w:val="0"/>
          <w:numId w:val="30"/>
        </w:numPr>
        <w:spacing w:line="216" w:lineRule="auto"/>
        <w:jc w:val="thaiDistribute"/>
        <w:rPr>
          <w:rFonts w:ascii="Angsana New" w:hAnsi="Angsana New" w:cs="Angsana New"/>
          <w:sz w:val="32"/>
          <w:szCs w:val="32"/>
        </w:rPr>
      </w:pPr>
      <w:r w:rsidRPr="002F0AB7">
        <w:rPr>
          <w:rFonts w:ascii="Angsana New" w:hAnsi="Angsana New" w:cs="Angsana New"/>
          <w:sz w:val="32"/>
          <w:szCs w:val="32"/>
        </w:rPr>
        <w:t xml:space="preserve">Reviewing credit notes issued after the period-end. </w:t>
      </w:r>
    </w:p>
    <w:p w14:paraId="558CDD1B" w14:textId="3CB10767" w:rsidR="00E301C5" w:rsidRDefault="002F0AB7" w:rsidP="00E301C5">
      <w:pPr>
        <w:pStyle w:val="ListParagraph"/>
        <w:numPr>
          <w:ilvl w:val="0"/>
          <w:numId w:val="30"/>
        </w:numPr>
        <w:spacing w:line="216" w:lineRule="auto"/>
        <w:jc w:val="thaiDistribute"/>
        <w:rPr>
          <w:rFonts w:ascii="Angsana New" w:hAnsi="Angsana New" w:cs="Angsana New"/>
          <w:sz w:val="32"/>
          <w:szCs w:val="32"/>
        </w:rPr>
      </w:pPr>
      <w:r w:rsidRPr="002F0AB7">
        <w:rPr>
          <w:rFonts w:ascii="Angsana New" w:hAnsi="Angsana New" w:cs="Angsana New"/>
          <w:sz w:val="32"/>
          <w:szCs w:val="32"/>
        </w:rPr>
        <w:t>Performing analytical procedures on disaggregated data in revenues transactions throughout the period.</w:t>
      </w:r>
    </w:p>
    <w:p w14:paraId="3B1765BC" w14:textId="1DD89A91" w:rsidR="00E301C5" w:rsidRDefault="00E301C5" w:rsidP="002B1CCA">
      <w:pPr>
        <w:spacing w:line="216" w:lineRule="auto"/>
        <w:jc w:val="thaiDistribute"/>
        <w:rPr>
          <w:rFonts w:ascii="Angsana New" w:hAnsi="Angsana New" w:cs="Angsana New"/>
          <w:b/>
          <w:bCs/>
          <w:sz w:val="32"/>
          <w:szCs w:val="32"/>
        </w:rPr>
      </w:pPr>
      <w:r w:rsidRPr="00E301C5">
        <w:rPr>
          <w:rFonts w:ascii="Angsana New" w:hAnsi="Angsana New" w:cs="Angsana New"/>
          <w:b/>
          <w:bCs/>
          <w:sz w:val="32"/>
          <w:szCs w:val="32"/>
        </w:rPr>
        <w:t>Investments in subsidiaries</w:t>
      </w:r>
    </w:p>
    <w:p w14:paraId="6CF865DF" w14:textId="77777777" w:rsidR="00E301C5" w:rsidRPr="00E301C5" w:rsidRDefault="00E301C5" w:rsidP="00E301C5">
      <w:pPr>
        <w:spacing w:line="216" w:lineRule="auto"/>
        <w:jc w:val="thaiDistribute"/>
        <w:rPr>
          <w:rFonts w:ascii="Angsana New" w:hAnsi="Angsana New" w:cs="Angsana New"/>
          <w:sz w:val="30"/>
          <w:szCs w:val="30"/>
        </w:rPr>
      </w:pPr>
      <w:r w:rsidRPr="00E301C5">
        <w:rPr>
          <w:rFonts w:ascii="Angsana New" w:hAnsi="Angsana New" w:cs="Angsana New"/>
          <w:sz w:val="30"/>
          <w:szCs w:val="30"/>
        </w:rPr>
        <w:t>As described in Note 13 to the consolidated financial statements, the Company had significant investments in subsidiaries which the Company’s management will test for impairment in investments in subsidiaries whenever events in circumstances indicate for impairment. I have focused on impairment assessment of such investments. In determining the impairment loss, the management had to exercise significant judgement with respect to its projections of future operating performance by using financial model to calculate for recoverable amount and identifying the cash generating units, and estimating the cashflows that are expected to be generated from that asset group, including setting an appropriate discount rate and long-term growth rate.</w:t>
      </w:r>
    </w:p>
    <w:p w14:paraId="18853B85" w14:textId="10690165" w:rsidR="00E301C5" w:rsidRDefault="00E301C5" w:rsidP="00E301C5">
      <w:pPr>
        <w:spacing w:line="216" w:lineRule="auto"/>
        <w:jc w:val="thaiDistribute"/>
        <w:rPr>
          <w:rFonts w:ascii="Angsana New" w:hAnsi="Angsana New" w:cs="Angsana New"/>
          <w:sz w:val="30"/>
          <w:szCs w:val="30"/>
        </w:rPr>
      </w:pPr>
      <w:r w:rsidRPr="00E301C5">
        <w:rPr>
          <w:rFonts w:ascii="Angsana New" w:hAnsi="Angsana New" w:cs="Angsana New"/>
          <w:sz w:val="30"/>
          <w:szCs w:val="30"/>
        </w:rPr>
        <w:t>I assessed the identification of cash generating units and the financial models, including gaining an understanding and testing significant assumptions that the management used for preparation of estimating cashflows that are expected to be generated from such assets and discount rate, by inquiring the responsible person to understand the process of getting such figures and comparing past cashflow projections to actual operating results in order to evaluate the exercise of management judgement in estimating the cash flow projections, including setting discount rate by assessing weighted average cost of capital and other information in comparable industries.</w:t>
      </w:r>
    </w:p>
    <w:p w14:paraId="58EC6418" w14:textId="0CBDEA9C" w:rsidR="00593D48" w:rsidRDefault="00E301C5" w:rsidP="00593D48">
      <w:pPr>
        <w:spacing w:before="120" w:line="216" w:lineRule="auto"/>
        <w:rPr>
          <w:rFonts w:ascii="Angsana New" w:hAnsi="Angsana New" w:cs="Angsana New"/>
          <w:b/>
          <w:bCs/>
          <w:sz w:val="30"/>
          <w:szCs w:val="30"/>
        </w:rPr>
      </w:pPr>
      <w:r w:rsidRPr="000803B5">
        <w:rPr>
          <w:rFonts w:ascii="Angsana New" w:hAnsi="Angsana New" w:cs="Angsana New"/>
          <w:b/>
          <w:bCs/>
          <w:sz w:val="30"/>
          <w:szCs w:val="30"/>
        </w:rPr>
        <w:t>Other</w:t>
      </w:r>
      <w:r w:rsidR="00593D48">
        <w:rPr>
          <w:rFonts w:ascii="Angsana New" w:hAnsi="Angsana New" w:cs="Angsana New" w:hint="cs"/>
          <w:b/>
          <w:bCs/>
          <w:sz w:val="30"/>
          <w:szCs w:val="30"/>
          <w:cs/>
        </w:rPr>
        <w:t xml:space="preserve"> </w:t>
      </w:r>
      <w:r w:rsidRPr="000803B5">
        <w:rPr>
          <w:rFonts w:ascii="Angsana New" w:hAnsi="Angsana New" w:cs="Angsana New"/>
          <w:b/>
          <w:bCs/>
          <w:sz w:val="30"/>
          <w:szCs w:val="30"/>
        </w:rPr>
        <w:t>matter</w:t>
      </w:r>
    </w:p>
    <w:p w14:paraId="54065782" w14:textId="48924B78" w:rsidR="00593D48" w:rsidRDefault="00E301C5" w:rsidP="00593D48">
      <w:pPr>
        <w:spacing w:before="120" w:line="216" w:lineRule="auto"/>
        <w:jc w:val="thaiDistribute"/>
        <w:rPr>
          <w:rFonts w:ascii="Angsana New" w:hAnsi="Angsana New" w:cs="Angsana New"/>
          <w:sz w:val="30"/>
          <w:szCs w:val="30"/>
        </w:rPr>
      </w:pPr>
      <w:r w:rsidRPr="00E301C5">
        <w:rPr>
          <w:rFonts w:ascii="Angsana New" w:hAnsi="Angsana New" w:cs="Angsana New"/>
          <w:sz w:val="30"/>
          <w:szCs w:val="30"/>
        </w:rPr>
        <w:t xml:space="preserve">Consolidated financial statements of NCL International Logistics Public Company Limited and its subsidiaries, and the separate financial statements of NCL International Logistics Public Company Limited for the year ended 31 December 2023, presented as comparative information, were audited by another auditor who expressed an unqualified opinion, under the report dated 27 February 2024.  However, the auditor drew attention through emphasis of matters in relation to made observations through the payment for investment in a subsidiary, impairment of </w:t>
      </w:r>
      <w:r w:rsidRPr="00E301C5">
        <w:rPr>
          <w:rFonts w:ascii="Angsana New" w:hAnsi="Angsana New" w:cs="Angsana New"/>
          <w:sz w:val="30"/>
          <w:szCs w:val="30"/>
        </w:rPr>
        <w:lastRenderedPageBreak/>
        <w:t>investments in an associate, and advance payments for land survey fees and short - term loan provided to the subsidiary company’s trading partner.</w:t>
      </w:r>
    </w:p>
    <w:p w14:paraId="06B5E802" w14:textId="072A61B9" w:rsidR="00593D48" w:rsidRDefault="00E301C5" w:rsidP="00593D48">
      <w:pPr>
        <w:spacing w:before="120" w:line="216" w:lineRule="auto"/>
        <w:rPr>
          <w:rFonts w:ascii="Angsana New" w:hAnsi="Angsana New" w:cs="Angsana New"/>
          <w:b/>
          <w:bCs/>
          <w:sz w:val="32"/>
          <w:szCs w:val="32"/>
        </w:rPr>
      </w:pPr>
      <w:r w:rsidRPr="00E301C5">
        <w:rPr>
          <w:rFonts w:ascii="Angsana New" w:hAnsi="Angsana New" w:cs="Angsana New"/>
          <w:b/>
          <w:bCs/>
          <w:sz w:val="32"/>
          <w:szCs w:val="32"/>
        </w:rPr>
        <w:t>Other Information</w:t>
      </w:r>
    </w:p>
    <w:p w14:paraId="1BA300D5" w14:textId="0B9259BD" w:rsidR="00E301C5" w:rsidRPr="00D04A12" w:rsidRDefault="00E301C5" w:rsidP="00593D48">
      <w:pPr>
        <w:spacing w:before="120" w:line="216" w:lineRule="auto"/>
        <w:jc w:val="thaiDistribute"/>
        <w:rPr>
          <w:rFonts w:ascii="Angsana New" w:hAnsi="Angsana New" w:cs="Angsana New"/>
          <w:b/>
          <w:bCs/>
          <w:sz w:val="32"/>
          <w:szCs w:val="32"/>
        </w:rPr>
      </w:pPr>
      <w:r w:rsidRPr="00E301C5">
        <w:rPr>
          <w:rFonts w:ascii="Angsana New" w:hAnsi="Angsana New" w:cs="Angsana New"/>
          <w:sz w:val="30"/>
          <w:szCs w:val="30"/>
        </w:rPr>
        <w:t xml:space="preserve">Management is responsible for the other information. The other information comprise the information included in annual report of the Group, but does not include the financial statements and my auditor’s report thereon. </w:t>
      </w:r>
      <w:r w:rsidR="00D96D71">
        <w:rPr>
          <w:rFonts w:ascii="Angsana New" w:hAnsi="Angsana New" w:cs="Angsana New"/>
          <w:sz w:val="30"/>
          <w:szCs w:val="30"/>
        </w:rPr>
        <w:br/>
      </w:r>
      <w:r w:rsidRPr="00E301C5">
        <w:rPr>
          <w:rFonts w:ascii="Angsana New" w:hAnsi="Angsana New" w:cs="Angsana New"/>
          <w:sz w:val="30"/>
          <w:szCs w:val="30"/>
        </w:rPr>
        <w:t>The annual report of the Group is expected to be made available to me after the date of this auditor’s report.</w:t>
      </w:r>
    </w:p>
    <w:p w14:paraId="57639B1B" w14:textId="77777777" w:rsidR="00E301C5" w:rsidRPr="00E301C5" w:rsidRDefault="00E301C5" w:rsidP="00593D48">
      <w:pPr>
        <w:spacing w:line="216" w:lineRule="auto"/>
        <w:jc w:val="thaiDistribute"/>
        <w:rPr>
          <w:rFonts w:ascii="Angsana New" w:hAnsi="Angsana New" w:cs="Angsana New"/>
          <w:sz w:val="30"/>
          <w:szCs w:val="30"/>
        </w:rPr>
      </w:pPr>
      <w:r w:rsidRPr="00E301C5">
        <w:rPr>
          <w:rFonts w:ascii="Angsana New" w:hAnsi="Angsana New" w:cs="Angsana New"/>
          <w:sz w:val="30"/>
          <w:szCs w:val="30"/>
        </w:rPr>
        <w:t>My opinion on the financial statements does not cover the other information and I do not express any form of assurance conclusion thereon.</w:t>
      </w:r>
    </w:p>
    <w:p w14:paraId="23424FB3" w14:textId="77777777" w:rsidR="00E301C5" w:rsidRPr="00E301C5" w:rsidRDefault="00E301C5" w:rsidP="00D96D71">
      <w:pPr>
        <w:spacing w:line="216" w:lineRule="auto"/>
        <w:jc w:val="thaiDistribute"/>
        <w:rPr>
          <w:rFonts w:ascii="Angsana New" w:hAnsi="Angsana New" w:cs="Angsana New"/>
          <w:sz w:val="30"/>
          <w:szCs w:val="30"/>
        </w:rPr>
      </w:pPr>
      <w:r w:rsidRPr="00E301C5">
        <w:rPr>
          <w:rFonts w:ascii="Angsana New" w:hAnsi="Angsana New" w:cs="Angsana New"/>
          <w:sz w:val="30"/>
          <w:szCs w:val="30"/>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CB09971" w14:textId="41F8474A" w:rsidR="008331FD" w:rsidRPr="00E301C5" w:rsidRDefault="00E301C5" w:rsidP="00D96D71">
      <w:pPr>
        <w:spacing w:line="216" w:lineRule="auto"/>
        <w:jc w:val="thaiDistribute"/>
        <w:rPr>
          <w:rFonts w:ascii="Angsana New" w:hAnsi="Angsana New" w:cs="Angsana New"/>
          <w:sz w:val="30"/>
          <w:szCs w:val="30"/>
        </w:rPr>
      </w:pPr>
      <w:r w:rsidRPr="00E301C5">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w:t>
      </w:r>
    </w:p>
    <w:p w14:paraId="28998DBA" w14:textId="7766BD94" w:rsidR="00E301C5" w:rsidRDefault="00E301C5" w:rsidP="00E301C5">
      <w:pPr>
        <w:spacing w:line="216" w:lineRule="auto"/>
        <w:rPr>
          <w:rFonts w:ascii="Angsana New" w:hAnsi="Angsana New" w:cs="Angsana New"/>
          <w:b/>
          <w:bCs/>
          <w:sz w:val="32"/>
          <w:szCs w:val="32"/>
        </w:rPr>
      </w:pPr>
      <w:r w:rsidRPr="00E301C5">
        <w:rPr>
          <w:rFonts w:ascii="Angsana New" w:hAnsi="Angsana New" w:cs="Angsana New"/>
          <w:b/>
          <w:bCs/>
          <w:sz w:val="32"/>
          <w:szCs w:val="32"/>
        </w:rPr>
        <w:t>Responsibilities of Management and Those Charged with Governance for the Financial Statements</w:t>
      </w:r>
    </w:p>
    <w:p w14:paraId="00AD1118" w14:textId="77777777" w:rsidR="00E301C5" w:rsidRPr="00E301C5" w:rsidRDefault="00E301C5" w:rsidP="00D96D71">
      <w:pPr>
        <w:spacing w:line="216" w:lineRule="auto"/>
        <w:jc w:val="thaiDistribute"/>
        <w:rPr>
          <w:rFonts w:ascii="Angsana New" w:hAnsi="Angsana New" w:cs="Angsana New"/>
          <w:sz w:val="30"/>
          <w:szCs w:val="30"/>
        </w:rPr>
      </w:pPr>
      <w:r w:rsidRPr="00E301C5">
        <w:rPr>
          <w:rFonts w:ascii="Angsana New" w:hAnsi="Angsana New" w:cs="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0A75826A" w14:textId="77777777" w:rsidR="00E301C5" w:rsidRPr="00E301C5" w:rsidRDefault="00E301C5" w:rsidP="00D96D71">
      <w:pPr>
        <w:spacing w:line="216" w:lineRule="auto"/>
        <w:jc w:val="thaiDistribute"/>
        <w:rPr>
          <w:rFonts w:ascii="Angsana New" w:hAnsi="Angsana New" w:cs="Angsana New"/>
          <w:sz w:val="30"/>
          <w:szCs w:val="30"/>
        </w:rPr>
      </w:pPr>
      <w:r w:rsidRPr="00E301C5">
        <w:rPr>
          <w:rFonts w:ascii="Angsana New" w:hAnsi="Angsana New" w:cs="Angsana New"/>
          <w:sz w:val="30"/>
          <w:szCs w:val="30"/>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C0738E8" w14:textId="5918D4EE" w:rsidR="00E301C5" w:rsidRDefault="00E301C5" w:rsidP="00D96D71">
      <w:pPr>
        <w:spacing w:line="216" w:lineRule="auto"/>
        <w:jc w:val="thaiDistribute"/>
        <w:rPr>
          <w:rFonts w:ascii="Angsana New" w:hAnsi="Angsana New" w:cs="Angsana New"/>
          <w:sz w:val="30"/>
          <w:szCs w:val="30"/>
        </w:rPr>
      </w:pPr>
      <w:r w:rsidRPr="00E301C5">
        <w:rPr>
          <w:rFonts w:ascii="Angsana New" w:hAnsi="Angsana New" w:cs="Angsana New"/>
          <w:sz w:val="30"/>
          <w:szCs w:val="30"/>
        </w:rPr>
        <w:t>Those charged with governance are responsible for overseeing the Group’s financial reporting process.</w:t>
      </w:r>
    </w:p>
    <w:p w14:paraId="2BBDE730" w14:textId="28122E8B" w:rsidR="00E301C5" w:rsidRPr="00E301C5" w:rsidRDefault="00E301C5" w:rsidP="00E301C5">
      <w:pPr>
        <w:spacing w:line="216" w:lineRule="auto"/>
        <w:rPr>
          <w:rFonts w:ascii="Angsana New" w:hAnsi="Angsana New" w:cs="Angsana New"/>
          <w:b/>
          <w:bCs/>
          <w:sz w:val="32"/>
          <w:szCs w:val="32"/>
        </w:rPr>
      </w:pPr>
      <w:r w:rsidRPr="00E301C5">
        <w:rPr>
          <w:rFonts w:ascii="Angsana New" w:hAnsi="Angsana New" w:cs="Angsana New"/>
          <w:b/>
          <w:bCs/>
          <w:sz w:val="32"/>
          <w:szCs w:val="32"/>
        </w:rPr>
        <w:t>Auditor’s Responsibilities for the Audit of the Financial Statements</w:t>
      </w:r>
    </w:p>
    <w:p w14:paraId="7B628834" w14:textId="77777777" w:rsidR="00E301C5" w:rsidRDefault="00E301C5" w:rsidP="00E301C5">
      <w:pPr>
        <w:spacing w:line="216" w:lineRule="auto"/>
        <w:jc w:val="thaiDistribute"/>
        <w:rPr>
          <w:rFonts w:ascii="Angsana New" w:hAnsi="Angsana New" w:cs="Angsana New"/>
          <w:sz w:val="30"/>
          <w:szCs w:val="30"/>
        </w:rPr>
      </w:pPr>
      <w:r w:rsidRPr="00E301C5">
        <w:rPr>
          <w:rFonts w:ascii="Angsana New" w:hAnsi="Angsana New" w:cs="Angsana New"/>
          <w:sz w:val="30"/>
          <w:szCs w:val="30"/>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2E9B201" w14:textId="77777777" w:rsidR="000430E6" w:rsidRDefault="000430E6" w:rsidP="00E301C5">
      <w:pPr>
        <w:spacing w:line="216" w:lineRule="auto"/>
        <w:jc w:val="thaiDistribute"/>
        <w:rPr>
          <w:rFonts w:ascii="Angsana New" w:hAnsi="Angsana New" w:cs="Angsana New"/>
          <w:sz w:val="30"/>
          <w:szCs w:val="30"/>
        </w:rPr>
      </w:pPr>
    </w:p>
    <w:p w14:paraId="621B005B" w14:textId="77777777" w:rsidR="000430E6" w:rsidRDefault="000430E6" w:rsidP="00E301C5">
      <w:pPr>
        <w:spacing w:line="216" w:lineRule="auto"/>
        <w:jc w:val="thaiDistribute"/>
        <w:rPr>
          <w:rFonts w:ascii="Angsana New" w:hAnsi="Angsana New" w:cs="Angsana New"/>
          <w:sz w:val="30"/>
          <w:szCs w:val="30"/>
        </w:rPr>
      </w:pPr>
    </w:p>
    <w:p w14:paraId="5A3DE025" w14:textId="77777777" w:rsidR="000430E6" w:rsidRDefault="000430E6" w:rsidP="00E301C5">
      <w:pPr>
        <w:spacing w:line="216" w:lineRule="auto"/>
        <w:jc w:val="thaiDistribute"/>
        <w:rPr>
          <w:rFonts w:ascii="Angsana New" w:hAnsi="Angsana New" w:cs="Angsana New"/>
          <w:sz w:val="30"/>
          <w:szCs w:val="30"/>
        </w:rPr>
      </w:pPr>
    </w:p>
    <w:p w14:paraId="57796D24" w14:textId="77777777" w:rsidR="000430E6" w:rsidRDefault="000430E6" w:rsidP="00E301C5">
      <w:pPr>
        <w:spacing w:line="216" w:lineRule="auto"/>
        <w:jc w:val="thaiDistribute"/>
        <w:rPr>
          <w:rFonts w:ascii="Angsana New" w:hAnsi="Angsana New" w:cs="Angsana New"/>
          <w:sz w:val="30"/>
          <w:szCs w:val="30"/>
        </w:rPr>
      </w:pPr>
    </w:p>
    <w:p w14:paraId="50AE17AF" w14:textId="77777777" w:rsidR="000430E6" w:rsidRDefault="000430E6" w:rsidP="00E301C5">
      <w:pPr>
        <w:spacing w:line="216" w:lineRule="auto"/>
        <w:jc w:val="thaiDistribute"/>
        <w:rPr>
          <w:rFonts w:ascii="Angsana New" w:hAnsi="Angsana New" w:cs="Angsana New"/>
          <w:sz w:val="30"/>
          <w:szCs w:val="30"/>
        </w:rPr>
      </w:pPr>
    </w:p>
    <w:p w14:paraId="4E9D80BD" w14:textId="77777777" w:rsidR="000430E6" w:rsidRDefault="000430E6" w:rsidP="00E301C5">
      <w:pPr>
        <w:spacing w:line="216" w:lineRule="auto"/>
        <w:jc w:val="thaiDistribute"/>
        <w:rPr>
          <w:rFonts w:ascii="Angsana New" w:hAnsi="Angsana New" w:cs="Angsana New"/>
          <w:sz w:val="30"/>
          <w:szCs w:val="30"/>
        </w:rPr>
      </w:pPr>
    </w:p>
    <w:p w14:paraId="179E127A" w14:textId="77777777" w:rsidR="000430E6" w:rsidRDefault="000430E6" w:rsidP="00E301C5">
      <w:pPr>
        <w:spacing w:line="216" w:lineRule="auto"/>
        <w:jc w:val="thaiDistribute"/>
        <w:rPr>
          <w:rFonts w:ascii="Angsana New" w:hAnsi="Angsana New" w:cs="Angsana New"/>
          <w:sz w:val="30"/>
          <w:szCs w:val="30"/>
        </w:rPr>
      </w:pPr>
    </w:p>
    <w:p w14:paraId="3AB0194F" w14:textId="77777777" w:rsidR="000430E6" w:rsidRDefault="000430E6" w:rsidP="00E301C5">
      <w:pPr>
        <w:spacing w:line="216" w:lineRule="auto"/>
        <w:jc w:val="thaiDistribute"/>
        <w:rPr>
          <w:rFonts w:ascii="Angsana New" w:hAnsi="Angsana New" w:cs="Angsana New"/>
          <w:sz w:val="30"/>
          <w:szCs w:val="30"/>
        </w:rPr>
      </w:pPr>
    </w:p>
    <w:p w14:paraId="597F417D" w14:textId="77777777" w:rsidR="000430E6" w:rsidRPr="00E301C5" w:rsidRDefault="000430E6" w:rsidP="00E301C5">
      <w:pPr>
        <w:spacing w:line="216" w:lineRule="auto"/>
        <w:jc w:val="thaiDistribute"/>
        <w:rPr>
          <w:rFonts w:ascii="Angsana New" w:hAnsi="Angsana New" w:cs="Angsana New"/>
          <w:sz w:val="30"/>
          <w:szCs w:val="30"/>
        </w:rPr>
      </w:pPr>
    </w:p>
    <w:p w14:paraId="20938B70" w14:textId="77777777" w:rsidR="00E301C5" w:rsidRDefault="00E301C5" w:rsidP="00E301C5">
      <w:pPr>
        <w:spacing w:line="216" w:lineRule="auto"/>
        <w:jc w:val="thaiDistribute"/>
        <w:rPr>
          <w:rFonts w:ascii="Angsana New" w:hAnsi="Angsana New" w:cs="Angsana New"/>
          <w:sz w:val="30"/>
          <w:szCs w:val="30"/>
        </w:rPr>
      </w:pPr>
      <w:r w:rsidRPr="00E301C5">
        <w:rPr>
          <w:rFonts w:ascii="Angsana New" w:hAnsi="Angsana New" w:cs="Angsana New"/>
          <w:sz w:val="30"/>
          <w:szCs w:val="30"/>
        </w:rPr>
        <w:lastRenderedPageBreak/>
        <w:t>As part of an audit in accordance with Thai Standards on Auditing, I exercise professional judgement and maintain professional skepticism throughout the audit. I also:</w:t>
      </w:r>
    </w:p>
    <w:p w14:paraId="0E09A94B" w14:textId="10AD3220" w:rsidR="00E301C5" w:rsidRPr="00E301C5" w:rsidRDefault="00E301C5" w:rsidP="00E301C5">
      <w:pPr>
        <w:pStyle w:val="ListParagraph"/>
        <w:spacing w:line="216" w:lineRule="auto"/>
        <w:ind w:hanging="294"/>
        <w:jc w:val="thaiDistribute"/>
        <w:rPr>
          <w:rFonts w:ascii="Angsana New" w:hAnsi="Angsana New" w:cs="Angsana New"/>
          <w:sz w:val="32"/>
          <w:szCs w:val="32"/>
        </w:rPr>
      </w:pPr>
      <w:r w:rsidRPr="00E301C5">
        <w:rPr>
          <w:rFonts w:ascii="Angsana New" w:hAnsi="Angsana New" w:cs="Angsana New"/>
          <w:sz w:val="32"/>
          <w:szCs w:val="32"/>
        </w:rPr>
        <w:t>•</w:t>
      </w:r>
      <w:r w:rsidRPr="00E301C5">
        <w:rPr>
          <w:rFonts w:ascii="Angsana New" w:hAnsi="Angsana New" w:cs="Angsana New"/>
          <w:sz w:val="32"/>
          <w:szCs w:val="32"/>
        </w:rPr>
        <w:tab/>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3B05460" w14:textId="77777777" w:rsidR="00E301C5" w:rsidRPr="00E301C5" w:rsidRDefault="00E301C5" w:rsidP="00E301C5">
      <w:pPr>
        <w:pStyle w:val="ListParagraph"/>
        <w:spacing w:line="216" w:lineRule="auto"/>
        <w:ind w:hanging="294"/>
        <w:jc w:val="thaiDistribute"/>
        <w:rPr>
          <w:rFonts w:ascii="Angsana New" w:hAnsi="Angsana New" w:cs="Angsana New"/>
          <w:sz w:val="32"/>
          <w:szCs w:val="32"/>
        </w:rPr>
      </w:pPr>
      <w:r w:rsidRPr="00E301C5">
        <w:rPr>
          <w:rFonts w:ascii="Angsana New" w:hAnsi="Angsana New" w:cs="Angsana New"/>
          <w:sz w:val="32"/>
          <w:szCs w:val="32"/>
        </w:rPr>
        <w:t>•</w:t>
      </w:r>
      <w:r w:rsidRPr="00E301C5">
        <w:rPr>
          <w:rFonts w:ascii="Angsana New" w:hAnsi="Angsana New" w:cs="Angsana New"/>
          <w:sz w:val="32"/>
          <w:szCs w:val="32"/>
        </w:rPr>
        <w:tab/>
        <w:t>Obtain an understanding of internal control relevant to the audit in order to design audit procedures that are appropriate in the circumstances, but not for the purpose of expressing an opinion on the effectiveness of the Group’s internal control.</w:t>
      </w:r>
    </w:p>
    <w:p w14:paraId="3EA1AE35" w14:textId="77777777" w:rsidR="00E301C5" w:rsidRPr="00E301C5" w:rsidRDefault="00E301C5" w:rsidP="00E301C5">
      <w:pPr>
        <w:pStyle w:val="ListParagraph"/>
        <w:spacing w:line="216" w:lineRule="auto"/>
        <w:ind w:hanging="294"/>
        <w:jc w:val="thaiDistribute"/>
        <w:rPr>
          <w:rFonts w:ascii="Angsana New" w:hAnsi="Angsana New" w:cs="Angsana New"/>
          <w:sz w:val="32"/>
          <w:szCs w:val="32"/>
        </w:rPr>
      </w:pPr>
      <w:r w:rsidRPr="00E301C5">
        <w:rPr>
          <w:rFonts w:ascii="Angsana New" w:hAnsi="Angsana New" w:cs="Angsana New"/>
          <w:sz w:val="32"/>
          <w:szCs w:val="32"/>
        </w:rPr>
        <w:t>•</w:t>
      </w:r>
      <w:r w:rsidRPr="00E301C5">
        <w:rPr>
          <w:rFonts w:ascii="Angsana New" w:hAnsi="Angsana New" w:cs="Angsana New"/>
          <w:sz w:val="32"/>
          <w:szCs w:val="32"/>
        </w:rPr>
        <w:tab/>
        <w:t>Evaluate the appropriateness of accounting policies used and the reasonableness of accounting estimates and related disclosures made by management.</w:t>
      </w:r>
    </w:p>
    <w:p w14:paraId="5BA4FE18" w14:textId="77777777" w:rsidR="00E301C5" w:rsidRPr="00E301C5" w:rsidRDefault="00E301C5" w:rsidP="00E301C5">
      <w:pPr>
        <w:pStyle w:val="ListParagraph"/>
        <w:spacing w:line="216" w:lineRule="auto"/>
        <w:ind w:hanging="294"/>
        <w:jc w:val="thaiDistribute"/>
        <w:rPr>
          <w:rFonts w:ascii="Angsana New" w:hAnsi="Angsana New" w:cs="Angsana New"/>
          <w:sz w:val="32"/>
          <w:szCs w:val="32"/>
        </w:rPr>
      </w:pPr>
      <w:r w:rsidRPr="00E301C5">
        <w:rPr>
          <w:rFonts w:ascii="Angsana New" w:hAnsi="Angsana New" w:cs="Angsana New"/>
          <w:sz w:val="32"/>
          <w:szCs w:val="32"/>
        </w:rPr>
        <w:t>•</w:t>
      </w:r>
      <w:r w:rsidRPr="00E301C5">
        <w:rPr>
          <w:rFonts w:ascii="Angsana New" w:hAnsi="Angsana New" w:cs="Angsana New"/>
          <w:sz w:val="32"/>
          <w:szCs w:val="32"/>
        </w:rPr>
        <w:tab/>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3B4CC90" w14:textId="77777777" w:rsidR="00E301C5" w:rsidRPr="00E301C5" w:rsidRDefault="00E301C5" w:rsidP="00E301C5">
      <w:pPr>
        <w:pStyle w:val="ListParagraph"/>
        <w:spacing w:line="216" w:lineRule="auto"/>
        <w:ind w:hanging="294"/>
        <w:jc w:val="thaiDistribute"/>
        <w:rPr>
          <w:rFonts w:ascii="Angsana New" w:hAnsi="Angsana New" w:cs="Angsana New"/>
          <w:sz w:val="32"/>
          <w:szCs w:val="32"/>
        </w:rPr>
      </w:pPr>
      <w:r w:rsidRPr="00E301C5">
        <w:rPr>
          <w:rFonts w:ascii="Angsana New" w:hAnsi="Angsana New" w:cs="Angsana New"/>
          <w:sz w:val="32"/>
          <w:szCs w:val="32"/>
        </w:rPr>
        <w:t>•</w:t>
      </w:r>
      <w:r w:rsidRPr="00E301C5">
        <w:rPr>
          <w:rFonts w:ascii="Angsana New" w:hAnsi="Angsana New" w:cs="Angsana New"/>
          <w:sz w:val="32"/>
          <w:szCs w:val="32"/>
        </w:rPr>
        <w:tab/>
        <w:t>Evaluate the overall presentation, structure and content of the financial statements, including the disclosures, and whether the financial statements represent the underlying transactions and events in a manner that achieves fair presentation.</w:t>
      </w:r>
    </w:p>
    <w:p w14:paraId="59CD5B23" w14:textId="467650AB" w:rsidR="00B22461" w:rsidRDefault="00E301C5" w:rsidP="00E301C5">
      <w:pPr>
        <w:pStyle w:val="ListParagraph"/>
        <w:spacing w:line="216" w:lineRule="auto"/>
        <w:ind w:hanging="294"/>
        <w:jc w:val="thaiDistribute"/>
        <w:rPr>
          <w:rFonts w:ascii="Angsana New" w:hAnsi="Angsana New" w:cs="Angsana New"/>
          <w:sz w:val="32"/>
          <w:szCs w:val="32"/>
        </w:rPr>
      </w:pPr>
      <w:r w:rsidRPr="00E301C5">
        <w:rPr>
          <w:rFonts w:ascii="Angsana New" w:hAnsi="Angsana New" w:cs="Angsana New"/>
          <w:sz w:val="32"/>
          <w:szCs w:val="32"/>
        </w:rPr>
        <w:t>•</w:t>
      </w:r>
      <w:r w:rsidRPr="00E301C5">
        <w:rPr>
          <w:rFonts w:ascii="Angsana New" w:hAnsi="Angsana New" w:cs="Angsana New"/>
          <w:sz w:val="32"/>
          <w:szCs w:val="32"/>
        </w:rPr>
        <w:tab/>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F369E6A" w14:textId="77777777" w:rsidR="00E301C5" w:rsidRDefault="00E301C5" w:rsidP="00E301C5">
      <w:pPr>
        <w:spacing w:line="216" w:lineRule="auto"/>
        <w:jc w:val="thaiDistribute"/>
        <w:rPr>
          <w:rFonts w:ascii="Angsana New" w:hAnsi="Angsana New" w:cs="Angsana New"/>
          <w:sz w:val="32"/>
          <w:szCs w:val="32"/>
        </w:rPr>
      </w:pPr>
      <w:r w:rsidRPr="00E301C5">
        <w:rPr>
          <w:rFonts w:ascii="Angsana New" w:hAnsi="Angsana New" w:cs="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14:paraId="6EC69CC1" w14:textId="77777777" w:rsidR="00391682" w:rsidRDefault="00391682" w:rsidP="00E301C5">
      <w:pPr>
        <w:spacing w:line="216" w:lineRule="auto"/>
        <w:jc w:val="thaiDistribute"/>
        <w:rPr>
          <w:rFonts w:ascii="Angsana New" w:hAnsi="Angsana New" w:cs="Angsana New"/>
          <w:sz w:val="32"/>
          <w:szCs w:val="32"/>
        </w:rPr>
      </w:pPr>
    </w:p>
    <w:p w14:paraId="2E6A505A" w14:textId="77777777" w:rsidR="00391682" w:rsidRDefault="00391682" w:rsidP="00E301C5">
      <w:pPr>
        <w:spacing w:line="216" w:lineRule="auto"/>
        <w:jc w:val="thaiDistribute"/>
        <w:rPr>
          <w:rFonts w:ascii="Angsana New" w:hAnsi="Angsana New" w:cs="Angsana New"/>
          <w:sz w:val="32"/>
          <w:szCs w:val="32"/>
        </w:rPr>
      </w:pPr>
    </w:p>
    <w:p w14:paraId="777BAFEB" w14:textId="77777777" w:rsidR="00391682" w:rsidRDefault="00391682" w:rsidP="00E301C5">
      <w:pPr>
        <w:spacing w:line="216" w:lineRule="auto"/>
        <w:jc w:val="thaiDistribute"/>
        <w:rPr>
          <w:rFonts w:ascii="Angsana New" w:hAnsi="Angsana New" w:cs="Angsana New"/>
          <w:sz w:val="32"/>
          <w:szCs w:val="32"/>
        </w:rPr>
      </w:pPr>
    </w:p>
    <w:p w14:paraId="52E434CF" w14:textId="77777777" w:rsidR="00391682" w:rsidRPr="00E301C5" w:rsidRDefault="00391682" w:rsidP="00E301C5">
      <w:pPr>
        <w:spacing w:line="216" w:lineRule="auto"/>
        <w:jc w:val="thaiDistribute"/>
        <w:rPr>
          <w:rFonts w:ascii="Angsana New" w:hAnsi="Angsana New" w:cs="Angsana New"/>
          <w:sz w:val="32"/>
          <w:szCs w:val="32"/>
        </w:rPr>
      </w:pPr>
    </w:p>
    <w:p w14:paraId="411CA982" w14:textId="0CF09332" w:rsidR="00E301C5" w:rsidRPr="00E301C5" w:rsidRDefault="00E301C5" w:rsidP="00E301C5">
      <w:pPr>
        <w:spacing w:line="216" w:lineRule="auto"/>
        <w:jc w:val="thaiDistribute"/>
        <w:rPr>
          <w:rFonts w:ascii="Angsana New" w:hAnsi="Angsana New" w:cs="Angsana New"/>
          <w:sz w:val="32"/>
          <w:szCs w:val="32"/>
        </w:rPr>
      </w:pPr>
      <w:r w:rsidRPr="00E301C5">
        <w:rPr>
          <w:rFonts w:ascii="Angsana New" w:hAnsi="Angsana New" w:cs="Angsana New"/>
          <w:sz w:val="32"/>
          <w:szCs w:val="3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(If any)</w:t>
      </w:r>
    </w:p>
    <w:p w14:paraId="039FB0DA" w14:textId="77777777" w:rsidR="00E301C5" w:rsidRPr="00E301C5" w:rsidRDefault="00E301C5" w:rsidP="00E301C5">
      <w:pPr>
        <w:spacing w:line="216" w:lineRule="auto"/>
        <w:jc w:val="thaiDistribute"/>
        <w:rPr>
          <w:rFonts w:ascii="Angsana New" w:hAnsi="Angsana New" w:cs="Angsana New"/>
          <w:sz w:val="32"/>
          <w:szCs w:val="32"/>
        </w:rPr>
      </w:pPr>
      <w:r w:rsidRPr="00E301C5">
        <w:rPr>
          <w:rFonts w:ascii="Angsana New" w:hAnsi="Angsana New" w:cs="Angsana New"/>
          <w:sz w:val="32"/>
          <w:szCs w:val="3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DA786FE" w14:textId="20505FC2" w:rsidR="008331FD" w:rsidRDefault="00E301C5" w:rsidP="00E301C5">
      <w:pPr>
        <w:spacing w:line="216" w:lineRule="auto"/>
        <w:jc w:val="thaiDistribute"/>
        <w:rPr>
          <w:rFonts w:ascii="Angsana New" w:hAnsi="Angsana New" w:cs="Angsana New"/>
          <w:sz w:val="32"/>
          <w:szCs w:val="32"/>
        </w:rPr>
      </w:pPr>
      <w:r w:rsidRPr="00E301C5">
        <w:rPr>
          <w:rFonts w:ascii="Angsana New" w:hAnsi="Angsana New" w:cs="Angsana New"/>
          <w:sz w:val="32"/>
          <w:szCs w:val="32"/>
        </w:rPr>
        <w:t>I am responsible for the audit resulting in this independent auditor’s report.</w:t>
      </w:r>
    </w:p>
    <w:p w14:paraId="6176B0E8" w14:textId="0793BC4A" w:rsidR="00E301C5" w:rsidRDefault="00E301C5" w:rsidP="00E301C5">
      <w:pPr>
        <w:spacing w:line="216" w:lineRule="auto"/>
        <w:jc w:val="thaiDistribute"/>
        <w:rPr>
          <w:rFonts w:ascii="Angsana New" w:hAnsi="Angsana New" w:cs="Angsana New"/>
          <w:sz w:val="32"/>
          <w:szCs w:val="32"/>
        </w:rPr>
      </w:pPr>
    </w:p>
    <w:p w14:paraId="5BB17D23" w14:textId="77777777" w:rsidR="000430E6" w:rsidRDefault="000430E6" w:rsidP="00E301C5">
      <w:pPr>
        <w:spacing w:line="216" w:lineRule="auto"/>
        <w:jc w:val="thaiDistribute"/>
        <w:rPr>
          <w:rFonts w:ascii="Angsana New" w:hAnsi="Angsana New" w:cs="Angsana New"/>
          <w:sz w:val="32"/>
          <w:szCs w:val="32"/>
        </w:rPr>
      </w:pPr>
    </w:p>
    <w:p w14:paraId="4230FB0E" w14:textId="57169AC3" w:rsidR="00E301C5" w:rsidRDefault="00E301C5" w:rsidP="00E301C5">
      <w:pPr>
        <w:spacing w:line="216" w:lineRule="auto"/>
        <w:jc w:val="thaiDistribute"/>
        <w:rPr>
          <w:rFonts w:ascii="Angsana New" w:hAnsi="Angsana New" w:cs="Angsana New"/>
          <w:sz w:val="32"/>
          <w:szCs w:val="32"/>
        </w:rPr>
      </w:pPr>
    </w:p>
    <w:p w14:paraId="04544656" w14:textId="309DCC82" w:rsidR="00453A7F" w:rsidRPr="00453A7F" w:rsidRDefault="007911DB" w:rsidP="005D0949">
      <w:pPr>
        <w:spacing w:line="216" w:lineRule="auto"/>
        <w:jc w:val="thaiDistribute"/>
        <w:rPr>
          <w:rFonts w:ascii="Angsana New" w:hAnsi="Angsana New" w:cs="Angsana New"/>
          <w:sz w:val="32"/>
          <w:szCs w:val="32"/>
        </w:rPr>
      </w:pPr>
      <w:r w:rsidRPr="00453A7F">
        <w:rPr>
          <w:rFonts w:ascii="Angsana New" w:hAnsi="Angsana New" w:cs="Angsana New"/>
          <w:sz w:val="32"/>
          <w:szCs w:val="32"/>
        </w:rPr>
        <w:t>M</w:t>
      </w:r>
      <w:r w:rsidR="00453A7F" w:rsidRPr="00453A7F">
        <w:rPr>
          <w:rFonts w:ascii="Angsana New" w:hAnsi="Angsana New" w:cs="Angsana New"/>
          <w:sz w:val="32"/>
          <w:szCs w:val="32"/>
        </w:rPr>
        <w:t>s</w:t>
      </w:r>
      <w:r w:rsidRPr="00453A7F">
        <w:rPr>
          <w:rFonts w:ascii="Angsana New" w:hAnsi="Angsana New" w:cs="Angsana New"/>
          <w:sz w:val="32"/>
          <w:szCs w:val="32"/>
        </w:rPr>
        <w:t xml:space="preserve">. </w:t>
      </w:r>
      <w:r w:rsidR="00453A7F" w:rsidRPr="00453A7F">
        <w:rPr>
          <w:rFonts w:ascii="Angsana New" w:hAnsi="Angsana New" w:cs="Angsana New"/>
          <w:sz w:val="32"/>
          <w:szCs w:val="32"/>
        </w:rPr>
        <w:t>Juthamas Kraikittiwut</w:t>
      </w:r>
    </w:p>
    <w:p w14:paraId="5E548BD5" w14:textId="3D4F660E" w:rsidR="00A53906" w:rsidRPr="00792CC8" w:rsidRDefault="00A53906" w:rsidP="005D0949">
      <w:pPr>
        <w:spacing w:line="216" w:lineRule="auto"/>
        <w:jc w:val="thaiDistribute"/>
        <w:rPr>
          <w:rFonts w:ascii="Angsana New" w:hAnsi="Angsana New" w:cs="Angsana New"/>
          <w:sz w:val="32"/>
          <w:szCs w:val="32"/>
          <w:cs/>
        </w:rPr>
      </w:pPr>
      <w:r w:rsidRPr="00453A7F">
        <w:rPr>
          <w:rFonts w:ascii="Angsana New" w:hAnsi="Angsana New" w:cs="Angsana New"/>
          <w:sz w:val="32"/>
          <w:szCs w:val="32"/>
        </w:rPr>
        <w:t>Cert</w:t>
      </w:r>
      <w:r w:rsidR="007911DB" w:rsidRPr="00453A7F">
        <w:rPr>
          <w:rFonts w:ascii="Angsana New" w:hAnsi="Angsana New" w:cs="Angsana New"/>
          <w:sz w:val="32"/>
          <w:szCs w:val="32"/>
        </w:rPr>
        <w:t>ified Public Accountant</w:t>
      </w:r>
      <w:r w:rsidR="007911DB">
        <w:rPr>
          <w:rFonts w:ascii="Angsana New" w:hAnsi="Angsana New" w:cs="Angsana New"/>
          <w:sz w:val="32"/>
          <w:szCs w:val="32"/>
        </w:rPr>
        <w:t xml:space="preserve"> No. </w:t>
      </w:r>
      <w:r w:rsidR="007911DB" w:rsidRPr="00792CC8">
        <w:rPr>
          <w:rFonts w:ascii="Angsana New" w:hAnsi="Angsana New" w:cs="Angsana New"/>
          <w:sz w:val="32"/>
          <w:szCs w:val="32"/>
        </w:rPr>
        <w:t>9</w:t>
      </w:r>
      <w:r w:rsidR="00A7208D" w:rsidRPr="00A7208D">
        <w:rPr>
          <w:rFonts w:ascii="Angsana New" w:hAnsi="Angsana New" w:cs="Angsana New" w:hint="cs"/>
          <w:sz w:val="32"/>
          <w:szCs w:val="32"/>
        </w:rPr>
        <w:t>356</w:t>
      </w:r>
    </w:p>
    <w:p w14:paraId="48A6E149" w14:textId="0E7A59A2" w:rsidR="00C72192" w:rsidRPr="00792CC8" w:rsidRDefault="00790AC7" w:rsidP="005D0949">
      <w:pPr>
        <w:autoSpaceDE w:val="0"/>
        <w:autoSpaceDN w:val="0"/>
        <w:adjustRightInd w:val="0"/>
        <w:spacing w:line="216" w:lineRule="auto"/>
        <w:rPr>
          <w:rFonts w:ascii="Angsana New" w:hAnsi="Angsana New" w:cs="Angsana New"/>
          <w:sz w:val="32"/>
          <w:szCs w:val="32"/>
        </w:rPr>
      </w:pPr>
      <w:r w:rsidRPr="00792CC8">
        <w:rPr>
          <w:rFonts w:ascii="Angsana New" w:hAnsi="Angsana New" w:cs="Angsana New"/>
          <w:sz w:val="32"/>
          <w:szCs w:val="32"/>
        </w:rPr>
        <w:t xml:space="preserve">NEXIA ASV (THAILAND) </w:t>
      </w:r>
      <w:r w:rsidR="00A53906" w:rsidRPr="00792CC8">
        <w:rPr>
          <w:rFonts w:ascii="Angsana New" w:hAnsi="Angsana New" w:cs="Angsana New"/>
          <w:sz w:val="32"/>
          <w:szCs w:val="32"/>
        </w:rPr>
        <w:t>LIMITED</w:t>
      </w:r>
    </w:p>
    <w:p w14:paraId="59AC5051" w14:textId="2AB7F68A" w:rsidR="00CE6E45" w:rsidRPr="00792CC8" w:rsidRDefault="00A53906" w:rsidP="005D0949">
      <w:pPr>
        <w:spacing w:before="120" w:line="216" w:lineRule="auto"/>
        <w:jc w:val="thaiDistribute"/>
        <w:rPr>
          <w:rFonts w:ascii="Angsana New" w:hAnsi="Angsana New" w:cs="Angsana New"/>
          <w:sz w:val="32"/>
          <w:szCs w:val="32"/>
        </w:rPr>
      </w:pPr>
      <w:r w:rsidRPr="00792CC8">
        <w:rPr>
          <w:rFonts w:ascii="Angsana New" w:hAnsi="Angsana New" w:cs="Angsana New"/>
          <w:sz w:val="32"/>
          <w:szCs w:val="32"/>
        </w:rPr>
        <w:t>Bangkok</w:t>
      </w:r>
    </w:p>
    <w:p w14:paraId="4B156305" w14:textId="50E8B372" w:rsidR="00CE6E45" w:rsidRPr="00A5234A" w:rsidRDefault="00D04A12" w:rsidP="005D0949">
      <w:pPr>
        <w:spacing w:line="216" w:lineRule="auto"/>
        <w:jc w:val="both"/>
        <w:rPr>
          <w:rFonts w:ascii="Angsana New" w:hAnsi="Angsana New" w:cs="Angsana New"/>
          <w:sz w:val="32"/>
          <w:szCs w:val="32"/>
          <w:lang w:val="en-GB"/>
        </w:rPr>
      </w:pPr>
      <w:r>
        <w:rPr>
          <w:rFonts w:ascii="Angsana New" w:hAnsi="Angsana New" w:cs="Angsana New"/>
          <w:sz w:val="32"/>
          <w:szCs w:val="32"/>
        </w:rPr>
        <w:t>2</w:t>
      </w:r>
      <w:r w:rsidR="00541DC2" w:rsidRPr="00541DC2">
        <w:rPr>
          <w:rFonts w:ascii="Angsana New" w:hAnsi="Angsana New" w:cs="Angsana New" w:hint="cs"/>
          <w:sz w:val="32"/>
          <w:szCs w:val="32"/>
        </w:rPr>
        <w:t>6</w:t>
      </w:r>
      <w:r w:rsidR="00044703">
        <w:rPr>
          <w:rFonts w:ascii="Angsana New" w:hAnsi="Angsana New" w:cs="Angsana New" w:hint="cs"/>
          <w:sz w:val="32"/>
          <w:szCs w:val="32"/>
          <w:cs/>
        </w:rPr>
        <w:t xml:space="preserve"> </w:t>
      </w:r>
      <w:r>
        <w:rPr>
          <w:rFonts w:ascii="Angsana New" w:hAnsi="Angsana New" w:cs="Angsana New"/>
          <w:sz w:val="32"/>
          <w:szCs w:val="32"/>
        </w:rPr>
        <w:t>February</w:t>
      </w:r>
      <w:r w:rsidR="003236B2">
        <w:rPr>
          <w:rFonts w:ascii="Angsana New" w:hAnsi="Angsana New" w:cs="Angsana New"/>
          <w:sz w:val="32"/>
          <w:szCs w:val="32"/>
        </w:rPr>
        <w:t xml:space="preserve"> </w:t>
      </w:r>
      <w:r w:rsidR="00C03017" w:rsidRPr="001B27F9">
        <w:rPr>
          <w:rFonts w:ascii="Angsana New" w:hAnsi="Angsana New" w:cs="Angsana New"/>
          <w:sz w:val="32"/>
          <w:szCs w:val="32"/>
        </w:rPr>
        <w:t>202</w:t>
      </w:r>
      <w:r>
        <w:rPr>
          <w:rFonts w:ascii="Angsana New" w:hAnsi="Angsana New" w:cs="Angsana New"/>
          <w:sz w:val="32"/>
          <w:szCs w:val="32"/>
        </w:rPr>
        <w:t>5</w:t>
      </w:r>
    </w:p>
    <w:sectPr w:rsidR="00CE6E45" w:rsidRPr="00A5234A" w:rsidSect="00BA4729">
      <w:footerReference w:type="even" r:id="rId11"/>
      <w:footerReference w:type="default" r:id="rId12"/>
      <w:headerReference w:type="first" r:id="rId13"/>
      <w:footerReference w:type="first" r:id="rId14"/>
      <w:pgSz w:w="11907" w:h="16840" w:code="9"/>
      <w:pgMar w:top="1021" w:right="1134" w:bottom="180" w:left="1053" w:header="1008" w:footer="372" w:gutter="567"/>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C18FC" w14:textId="77777777" w:rsidR="00972A8B" w:rsidRDefault="00972A8B">
      <w:r>
        <w:separator/>
      </w:r>
    </w:p>
  </w:endnote>
  <w:endnote w:type="continuationSeparator" w:id="0">
    <w:p w14:paraId="243C348E" w14:textId="77777777" w:rsidR="00972A8B" w:rsidRDefault="00972A8B">
      <w:r>
        <w:continuationSeparator/>
      </w:r>
    </w:p>
  </w:endnote>
  <w:endnote w:type="continuationNotice" w:id="1">
    <w:p w14:paraId="33945783" w14:textId="77777777" w:rsidR="00972A8B" w:rsidRDefault="00972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43298506" w:rsidR="002151CF" w:rsidRDefault="002151CF"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26BA">
      <w:rPr>
        <w:rStyle w:val="PageNumber"/>
        <w:noProof/>
      </w:rPr>
      <w:t>8</w:t>
    </w:r>
    <w:r>
      <w:rPr>
        <w:rStyle w:val="PageNumber"/>
      </w:rPr>
      <w:fldChar w:fldCharType="end"/>
    </w:r>
  </w:p>
  <w:p w14:paraId="0E27B00A" w14:textId="77777777" w:rsidR="002151CF" w:rsidRDefault="002151CF">
    <w:pPr>
      <w:pStyle w:val="Footer"/>
      <w:ind w:right="360"/>
    </w:pPr>
  </w:p>
  <w:p w14:paraId="06A7F392" w14:textId="77777777" w:rsidR="00646E00" w:rsidRDefault="00646E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058215"/>
      <w:docPartObj>
        <w:docPartGallery w:val="Page Numbers (Bottom of Page)"/>
        <w:docPartUnique/>
      </w:docPartObj>
    </w:sdtPr>
    <w:sdtEndPr>
      <w:rPr>
        <w:noProof/>
      </w:rPr>
    </w:sdtEndPr>
    <w:sdtContent>
      <w:p w14:paraId="18F999B5" w14:textId="0A751827" w:rsidR="002151CF" w:rsidRPr="00DD5DE9" w:rsidRDefault="00DD5DE9" w:rsidP="00DD5DE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B4B413" w14:textId="77777777" w:rsidR="00646E00" w:rsidRDefault="00646E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B371" w14:textId="35398B9E" w:rsidR="003720CF" w:rsidRDefault="003720CF" w:rsidP="003720CF">
    <w:pPr>
      <w:pStyle w:val="Footer"/>
      <w:spacing w:line="276" w:lineRule="auto"/>
      <w:jc w:val="center"/>
      <w:rPr>
        <w:rFonts w:ascii="Tahoma" w:hAnsi="Tahoma" w:cs="Tahoma"/>
        <w:sz w:val="14"/>
        <w:szCs w:val="14"/>
      </w:rPr>
    </w:pPr>
    <w:r>
      <w:rPr>
        <w:rFonts w:cstheme="minorBidi"/>
        <w:noProof/>
        <w:sz w:val="22"/>
      </w:rPr>
      <mc:AlternateContent>
        <mc:Choice Requires="wps">
          <w:drawing>
            <wp:anchor distT="0" distB="0" distL="114300" distR="114300" simplePos="0" relativeHeight="251658241" behindDoc="0" locked="0" layoutInCell="1" allowOverlap="1" wp14:anchorId="483BB849" wp14:editId="0FE439BF">
              <wp:simplePos x="0" y="0"/>
              <wp:positionH relativeFrom="column">
                <wp:posOffset>-29135</wp:posOffset>
              </wp:positionH>
              <wp:positionV relativeFrom="paragraph">
                <wp:posOffset>-10758</wp:posOffset>
              </wp:positionV>
              <wp:extent cx="5862917" cy="0"/>
              <wp:effectExtent l="0" t="0" r="0" b="0"/>
              <wp:wrapNone/>
              <wp:docPr id="10735052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29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31536639" id="Straight Connector 1" o:spid="_x0000_s1026" style="position:absolute;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85pt" to="459.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"/>
          </w:pict>
        </mc:Fallback>
      </mc:AlternateContent>
    </w:r>
    <w:bookmarkStart w:id="0" w:name="OLE_LINK5"/>
    <w:bookmarkStart w:id="1" w:name="OLE_LINK6"/>
    <w:r>
      <w:rPr>
        <w:rFonts w:ascii="Tahoma" w:hAnsi="Tahoma" w:cs="Tahoma"/>
        <w:sz w:val="14"/>
        <w:szCs w:val="14"/>
      </w:rPr>
      <w:t>238 TRR Tower Building, 17th Floor,</w:t>
    </w:r>
    <w:r>
      <w:rPr>
        <w:rFonts w:ascii="Tahoma" w:hAnsi="Tahoma" w:cs="Tahoma" w:hint="cs"/>
        <w:sz w:val="14"/>
        <w:szCs w:val="14"/>
        <w:cs/>
      </w:rPr>
      <w:t xml:space="preserve"> </w:t>
    </w:r>
    <w:r>
      <w:rPr>
        <w:rFonts w:ascii="Tahoma" w:hAnsi="Tahoma" w:cs="Tahoma"/>
        <w:sz w:val="14"/>
        <w:szCs w:val="14"/>
      </w:rPr>
      <w:t xml:space="preserve">Room no. 1704-1705, </w:t>
    </w:r>
    <w:proofErr w:type="spellStart"/>
    <w:r>
      <w:rPr>
        <w:rFonts w:ascii="Tahoma" w:hAnsi="Tahoma" w:cs="Tahoma"/>
        <w:sz w:val="14"/>
        <w:szCs w:val="14"/>
      </w:rPr>
      <w:t>Naradhiwas</w:t>
    </w:r>
    <w:proofErr w:type="spellEnd"/>
    <w:r>
      <w:rPr>
        <w:rFonts w:ascii="Tahoma" w:hAnsi="Tahoma" w:cs="Tahoma"/>
        <w:sz w:val="14"/>
        <w:szCs w:val="14"/>
      </w:rPr>
      <w:t xml:space="preserve"> </w:t>
    </w:r>
    <w:proofErr w:type="spellStart"/>
    <w:r>
      <w:rPr>
        <w:rFonts w:ascii="Tahoma" w:hAnsi="Tahoma" w:cs="Tahoma"/>
        <w:sz w:val="14"/>
        <w:szCs w:val="14"/>
      </w:rPr>
      <w:t>Rajanagarindra</w:t>
    </w:r>
    <w:proofErr w:type="spellEnd"/>
    <w:r>
      <w:rPr>
        <w:rFonts w:ascii="Tahoma" w:hAnsi="Tahoma" w:cs="Tahoma"/>
        <w:sz w:val="14"/>
        <w:szCs w:val="14"/>
      </w:rPr>
      <w:t xml:space="preserve"> Road, Chong </w:t>
    </w:r>
    <w:proofErr w:type="spellStart"/>
    <w:r>
      <w:rPr>
        <w:rFonts w:ascii="Tahoma" w:hAnsi="Tahoma" w:cs="Tahoma"/>
        <w:sz w:val="14"/>
        <w:szCs w:val="14"/>
      </w:rPr>
      <w:t>Nonsi</w:t>
    </w:r>
    <w:proofErr w:type="spellEnd"/>
    <w:r>
      <w:rPr>
        <w:rFonts w:ascii="Tahoma" w:hAnsi="Tahoma" w:cs="Tahoma"/>
        <w:sz w:val="14"/>
        <w:szCs w:val="14"/>
      </w:rPr>
      <w:t xml:space="preserve">, </w:t>
    </w:r>
    <w:proofErr w:type="spellStart"/>
    <w:r>
      <w:rPr>
        <w:rFonts w:ascii="Tahoma" w:hAnsi="Tahoma" w:cs="Tahoma"/>
        <w:sz w:val="14"/>
        <w:szCs w:val="14"/>
      </w:rPr>
      <w:t>Yannawa</w:t>
    </w:r>
    <w:proofErr w:type="spellEnd"/>
    <w:r>
      <w:rPr>
        <w:rFonts w:ascii="Tahoma" w:hAnsi="Tahoma" w:cs="Tahoma"/>
        <w:sz w:val="14"/>
        <w:szCs w:val="14"/>
      </w:rPr>
      <w:t>, Bangkok 10120, Thailand</w:t>
    </w:r>
  </w:p>
  <w:p w14:paraId="1305D79C" w14:textId="77777777" w:rsidR="003720CF" w:rsidRDefault="003720CF" w:rsidP="003720CF">
    <w:pPr>
      <w:pStyle w:val="Footer"/>
      <w:spacing w:line="360" w:lineRule="auto"/>
      <w:jc w:val="center"/>
      <w:rPr>
        <w:rFonts w:ascii="Tahoma" w:hAnsi="Tahoma" w:cs="Tahoma"/>
        <w:sz w:val="14"/>
        <w:szCs w:val="14"/>
      </w:rPr>
    </w:pPr>
    <w:r>
      <w:rPr>
        <w:rFonts w:ascii="Tahoma" w:hAnsi="Tahoma" w:cs="Tahoma"/>
        <w:sz w:val="14"/>
        <w:szCs w:val="14"/>
      </w:rPr>
      <w:t>Tel: 66(0)81-274-2075, 66(0)2 294-8504 E-mail: info@nexiaasv.co.th  https://www.</w:t>
    </w:r>
    <w:bookmarkEnd w:id="0"/>
    <w:bookmarkEnd w:id="1"/>
    <w:r>
      <w:rPr>
        <w:rFonts w:ascii="Tahoma" w:hAnsi="Tahoma" w:cs="Tahoma"/>
        <w:sz w:val="14"/>
        <w:szCs w:val="14"/>
      </w:rPr>
      <w:t>nexiaasv.co.th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BB503" w14:textId="77777777" w:rsidR="00972A8B" w:rsidRDefault="00972A8B">
      <w:r>
        <w:separator/>
      </w:r>
    </w:p>
  </w:footnote>
  <w:footnote w:type="continuationSeparator" w:id="0">
    <w:p w14:paraId="238E363A" w14:textId="77777777" w:rsidR="00972A8B" w:rsidRDefault="00972A8B">
      <w:r>
        <w:continuationSeparator/>
      </w:r>
    </w:p>
  </w:footnote>
  <w:footnote w:type="continuationNotice" w:id="1">
    <w:p w14:paraId="531451B5" w14:textId="77777777" w:rsidR="00972A8B" w:rsidRDefault="00972A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7623E" w14:textId="1E017B75" w:rsidR="00037728" w:rsidRDefault="00037728" w:rsidP="00CF1A6C">
    <w:pPr>
      <w:pStyle w:val="Header"/>
      <w:rPr>
        <w:noProof/>
      </w:rPr>
    </w:pPr>
    <w:r>
      <w:rPr>
        <w:noProof/>
      </w:rPr>
      <w:drawing>
        <wp:anchor distT="0" distB="0" distL="114300" distR="114300" simplePos="0" relativeHeight="251658240" behindDoc="0" locked="0" layoutInCell="1" allowOverlap="1" wp14:anchorId="43D49A4F" wp14:editId="39E9EB35">
          <wp:simplePos x="0" y="0"/>
          <wp:positionH relativeFrom="margin">
            <wp:align>left</wp:align>
          </wp:positionH>
          <wp:positionV relativeFrom="paragraph">
            <wp:posOffset>-349885</wp:posOffset>
          </wp:positionV>
          <wp:extent cx="1661160" cy="659242"/>
          <wp:effectExtent l="0" t="0" r="0" b="762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1160" cy="65924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FB4142" w14:textId="3A7ECBD9" w:rsidR="002151CF" w:rsidRPr="00CF1A6C" w:rsidRDefault="002151CF" w:rsidP="00CF1A6C">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D1CEB"/>
    <w:multiLevelType w:val="multilevel"/>
    <w:tmpl w:val="A00E9FF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3874F6C"/>
    <w:multiLevelType w:val="multilevel"/>
    <w:tmpl w:val="43487228"/>
    <w:lvl w:ilvl="0">
      <w:start w:val="3"/>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b/>
        <w:bCs/>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15:restartNumberingAfterBreak="0">
    <w:nsid w:val="16D1756F"/>
    <w:multiLevelType w:val="hybridMultilevel"/>
    <w:tmpl w:val="A5EE1120"/>
    <w:lvl w:ilvl="0" w:tplc="6B68032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B82C1D"/>
    <w:multiLevelType w:val="hybridMultilevel"/>
    <w:tmpl w:val="5B345406"/>
    <w:lvl w:ilvl="0" w:tplc="25DE24E2">
      <w:start w:val="1"/>
      <w:numFmt w:val="decimal"/>
      <w:lvlText w:val="%1."/>
      <w:lvlJc w:val="left"/>
      <w:pPr>
        <w:ind w:left="396" w:hanging="39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CA5350"/>
    <w:multiLevelType w:val="hybridMultilevel"/>
    <w:tmpl w:val="B31E37DE"/>
    <w:lvl w:ilvl="0" w:tplc="D32A8F30">
      <w:start w:val="13"/>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506E65"/>
    <w:multiLevelType w:val="hybridMultilevel"/>
    <w:tmpl w:val="93EAF930"/>
    <w:lvl w:ilvl="0" w:tplc="558E88E0">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76FAB"/>
    <w:multiLevelType w:val="hybridMultilevel"/>
    <w:tmpl w:val="767844DE"/>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4149"/>
        </w:tabs>
        <w:ind w:left="4149" w:hanging="360"/>
      </w:pPr>
      <w:rPr>
        <w:rFonts w:ascii="Courier New" w:hAnsi="Courier New" w:hint="default"/>
      </w:rPr>
    </w:lvl>
    <w:lvl w:ilvl="2" w:tplc="04090005" w:tentative="1">
      <w:start w:val="1"/>
      <w:numFmt w:val="bullet"/>
      <w:lvlText w:val=""/>
      <w:lvlJc w:val="left"/>
      <w:pPr>
        <w:tabs>
          <w:tab w:val="num" w:pos="4869"/>
        </w:tabs>
        <w:ind w:left="4869" w:hanging="360"/>
      </w:pPr>
      <w:rPr>
        <w:rFonts w:ascii="Wingdings" w:hAnsi="Wingdings" w:hint="default"/>
      </w:rPr>
    </w:lvl>
    <w:lvl w:ilvl="3" w:tplc="04090001" w:tentative="1">
      <w:start w:val="1"/>
      <w:numFmt w:val="bullet"/>
      <w:lvlText w:val=""/>
      <w:lvlJc w:val="left"/>
      <w:pPr>
        <w:tabs>
          <w:tab w:val="num" w:pos="5589"/>
        </w:tabs>
        <w:ind w:left="5589" w:hanging="360"/>
      </w:pPr>
      <w:rPr>
        <w:rFonts w:ascii="Symbol" w:hAnsi="Symbol" w:hint="default"/>
      </w:rPr>
    </w:lvl>
    <w:lvl w:ilvl="4" w:tplc="04090003" w:tentative="1">
      <w:start w:val="1"/>
      <w:numFmt w:val="bullet"/>
      <w:lvlText w:val="o"/>
      <w:lvlJc w:val="left"/>
      <w:pPr>
        <w:tabs>
          <w:tab w:val="num" w:pos="6309"/>
        </w:tabs>
        <w:ind w:left="6309" w:hanging="360"/>
      </w:pPr>
      <w:rPr>
        <w:rFonts w:ascii="Courier New" w:hAnsi="Courier New" w:hint="default"/>
      </w:rPr>
    </w:lvl>
    <w:lvl w:ilvl="5" w:tplc="04090005" w:tentative="1">
      <w:start w:val="1"/>
      <w:numFmt w:val="bullet"/>
      <w:lvlText w:val=""/>
      <w:lvlJc w:val="left"/>
      <w:pPr>
        <w:tabs>
          <w:tab w:val="num" w:pos="7029"/>
        </w:tabs>
        <w:ind w:left="7029" w:hanging="360"/>
      </w:pPr>
      <w:rPr>
        <w:rFonts w:ascii="Wingdings" w:hAnsi="Wingdings" w:hint="default"/>
      </w:rPr>
    </w:lvl>
    <w:lvl w:ilvl="6" w:tplc="04090001" w:tentative="1">
      <w:start w:val="1"/>
      <w:numFmt w:val="bullet"/>
      <w:lvlText w:val=""/>
      <w:lvlJc w:val="left"/>
      <w:pPr>
        <w:tabs>
          <w:tab w:val="num" w:pos="7749"/>
        </w:tabs>
        <w:ind w:left="7749" w:hanging="360"/>
      </w:pPr>
      <w:rPr>
        <w:rFonts w:ascii="Symbol" w:hAnsi="Symbol" w:hint="default"/>
      </w:rPr>
    </w:lvl>
    <w:lvl w:ilvl="7" w:tplc="04090003" w:tentative="1">
      <w:start w:val="1"/>
      <w:numFmt w:val="bullet"/>
      <w:lvlText w:val="o"/>
      <w:lvlJc w:val="left"/>
      <w:pPr>
        <w:tabs>
          <w:tab w:val="num" w:pos="8469"/>
        </w:tabs>
        <w:ind w:left="8469" w:hanging="360"/>
      </w:pPr>
      <w:rPr>
        <w:rFonts w:ascii="Courier New" w:hAnsi="Courier New" w:hint="default"/>
      </w:rPr>
    </w:lvl>
    <w:lvl w:ilvl="8" w:tplc="04090005" w:tentative="1">
      <w:start w:val="1"/>
      <w:numFmt w:val="bullet"/>
      <w:lvlText w:val=""/>
      <w:lvlJc w:val="left"/>
      <w:pPr>
        <w:tabs>
          <w:tab w:val="num" w:pos="9189"/>
        </w:tabs>
        <w:ind w:left="9189" w:hanging="360"/>
      </w:pPr>
      <w:rPr>
        <w:rFonts w:ascii="Wingdings" w:hAnsi="Wingdings" w:hint="default"/>
      </w:rPr>
    </w:lvl>
  </w:abstractNum>
  <w:abstractNum w:abstractNumId="7" w15:restartNumberingAfterBreak="0">
    <w:nsid w:val="35E72050"/>
    <w:multiLevelType w:val="hybridMultilevel"/>
    <w:tmpl w:val="C3D69A8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80138C0"/>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9" w15:restartNumberingAfterBreak="0">
    <w:nsid w:val="3B8B7FEC"/>
    <w:multiLevelType w:val="hybridMultilevel"/>
    <w:tmpl w:val="A3882FAC"/>
    <w:lvl w:ilvl="0" w:tplc="A8E62812">
      <w:start w:val="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47090"/>
    <w:multiLevelType w:val="multilevel"/>
    <w:tmpl w:val="1FCE8A40"/>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4"/>
        </w:tabs>
        <w:ind w:left="704" w:hanging="420"/>
      </w:pPr>
      <w:rPr>
        <w:b/>
        <w:bCs/>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11" w15:restartNumberingAfterBreak="0">
    <w:nsid w:val="3E2D1015"/>
    <w:multiLevelType w:val="multilevel"/>
    <w:tmpl w:val="1A14F8C6"/>
    <w:lvl w:ilvl="0">
      <w:start w:val="4"/>
      <w:numFmt w:val="decimal"/>
      <w:lvlText w:val="%1"/>
      <w:lvlJc w:val="left"/>
      <w:pPr>
        <w:tabs>
          <w:tab w:val="num" w:pos="360"/>
        </w:tabs>
        <w:ind w:left="360" w:hanging="360"/>
      </w:pPr>
      <w:rPr>
        <w:rFonts w:hint="default"/>
        <w:b/>
        <w:bCs/>
        <w:cs w:val="0"/>
        <w:lang w:bidi="th-TH"/>
      </w:rPr>
    </w:lvl>
    <w:lvl w:ilvl="1">
      <w:start w:val="2"/>
      <w:numFmt w:val="none"/>
      <w:lvlText w:val="%1.%2"/>
      <w:lvlJc w:val="left"/>
      <w:pPr>
        <w:tabs>
          <w:tab w:val="num" w:pos="360"/>
        </w:tabs>
        <w:ind w:left="360" w:hanging="360"/>
      </w:pPr>
      <w:rPr>
        <w:rFonts w:hint="default"/>
        <w:b/>
        <w:bCs/>
        <w:cs w:val="0"/>
        <w:lang w:bidi="th-TH"/>
      </w:rPr>
    </w:lvl>
    <w:lvl w:ilvl="2">
      <w:start w:val="2"/>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12" w15:restartNumberingAfterBreak="0">
    <w:nsid w:val="497000DF"/>
    <w:multiLevelType w:val="hybridMultilevel"/>
    <w:tmpl w:val="0CD0D47E"/>
    <w:lvl w:ilvl="0" w:tplc="EB3E7084">
      <w:start w:val="1"/>
      <w:numFmt w:val="lowerLetter"/>
      <w:lvlText w:val="(%1)"/>
      <w:lvlJc w:val="left"/>
      <w:pPr>
        <w:ind w:left="5436" w:hanging="360"/>
      </w:pPr>
      <w:rPr>
        <w:rFonts w:hint="default"/>
      </w:rPr>
    </w:lvl>
    <w:lvl w:ilvl="1" w:tplc="04090019">
      <w:start w:val="1"/>
      <w:numFmt w:val="lowerLetter"/>
      <w:lvlText w:val="%2."/>
      <w:lvlJc w:val="left"/>
      <w:pPr>
        <w:ind w:left="6156" w:hanging="360"/>
      </w:pPr>
    </w:lvl>
    <w:lvl w:ilvl="2" w:tplc="0409001B">
      <w:start w:val="1"/>
      <w:numFmt w:val="lowerRoman"/>
      <w:lvlText w:val="%3."/>
      <w:lvlJc w:val="right"/>
      <w:pPr>
        <w:ind w:left="6876" w:hanging="180"/>
      </w:pPr>
    </w:lvl>
    <w:lvl w:ilvl="3" w:tplc="0409000F" w:tentative="1">
      <w:start w:val="1"/>
      <w:numFmt w:val="decimal"/>
      <w:lvlText w:val="%4."/>
      <w:lvlJc w:val="left"/>
      <w:pPr>
        <w:ind w:left="7596" w:hanging="360"/>
      </w:pPr>
    </w:lvl>
    <w:lvl w:ilvl="4" w:tplc="04090019" w:tentative="1">
      <w:start w:val="1"/>
      <w:numFmt w:val="lowerLetter"/>
      <w:lvlText w:val="%5."/>
      <w:lvlJc w:val="left"/>
      <w:pPr>
        <w:ind w:left="8316" w:hanging="360"/>
      </w:pPr>
    </w:lvl>
    <w:lvl w:ilvl="5" w:tplc="0409001B" w:tentative="1">
      <w:start w:val="1"/>
      <w:numFmt w:val="lowerRoman"/>
      <w:lvlText w:val="%6."/>
      <w:lvlJc w:val="right"/>
      <w:pPr>
        <w:ind w:left="9036" w:hanging="180"/>
      </w:pPr>
    </w:lvl>
    <w:lvl w:ilvl="6" w:tplc="0409000F" w:tentative="1">
      <w:start w:val="1"/>
      <w:numFmt w:val="decimal"/>
      <w:lvlText w:val="%7."/>
      <w:lvlJc w:val="left"/>
      <w:pPr>
        <w:ind w:left="9756" w:hanging="360"/>
      </w:pPr>
    </w:lvl>
    <w:lvl w:ilvl="7" w:tplc="04090019" w:tentative="1">
      <w:start w:val="1"/>
      <w:numFmt w:val="lowerLetter"/>
      <w:lvlText w:val="%8."/>
      <w:lvlJc w:val="left"/>
      <w:pPr>
        <w:ind w:left="10476" w:hanging="360"/>
      </w:pPr>
    </w:lvl>
    <w:lvl w:ilvl="8" w:tplc="0409001B" w:tentative="1">
      <w:start w:val="1"/>
      <w:numFmt w:val="lowerRoman"/>
      <w:lvlText w:val="%9."/>
      <w:lvlJc w:val="right"/>
      <w:pPr>
        <w:ind w:left="11196" w:hanging="180"/>
      </w:pPr>
    </w:lvl>
  </w:abstractNum>
  <w:abstractNum w:abstractNumId="13" w15:restartNumberingAfterBreak="0">
    <w:nsid w:val="4ED7542C"/>
    <w:multiLevelType w:val="hybridMultilevel"/>
    <w:tmpl w:val="0A92BE8C"/>
    <w:lvl w:ilvl="0" w:tplc="89BA235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4" w15:restartNumberingAfterBreak="0">
    <w:nsid w:val="4FCB735F"/>
    <w:multiLevelType w:val="hybridMultilevel"/>
    <w:tmpl w:val="BE7E87F2"/>
    <w:lvl w:ilvl="0" w:tplc="04090001">
      <w:start w:val="1"/>
      <w:numFmt w:val="bullet"/>
      <w:lvlText w:val=""/>
      <w:lvlJc w:val="left"/>
      <w:pPr>
        <w:tabs>
          <w:tab w:val="num" w:pos="1299"/>
        </w:tabs>
        <w:ind w:left="1299" w:hanging="360"/>
      </w:pPr>
      <w:rPr>
        <w:rFonts w:ascii="Symbol" w:hAnsi="Symbol" w:hint="default"/>
      </w:rPr>
    </w:lvl>
    <w:lvl w:ilvl="1" w:tplc="04090003" w:tentative="1">
      <w:start w:val="1"/>
      <w:numFmt w:val="bullet"/>
      <w:lvlText w:val="o"/>
      <w:lvlJc w:val="left"/>
      <w:pPr>
        <w:tabs>
          <w:tab w:val="num" w:pos="2019"/>
        </w:tabs>
        <w:ind w:left="2019" w:hanging="360"/>
      </w:pPr>
      <w:rPr>
        <w:rFonts w:ascii="Courier New" w:hAnsi="Courier New" w:hint="default"/>
      </w:rPr>
    </w:lvl>
    <w:lvl w:ilvl="2" w:tplc="04090005" w:tentative="1">
      <w:start w:val="1"/>
      <w:numFmt w:val="bullet"/>
      <w:lvlText w:val=""/>
      <w:lvlJc w:val="left"/>
      <w:pPr>
        <w:tabs>
          <w:tab w:val="num" w:pos="2739"/>
        </w:tabs>
        <w:ind w:left="2739" w:hanging="360"/>
      </w:pPr>
      <w:rPr>
        <w:rFonts w:ascii="Wingdings" w:hAnsi="Wingdings" w:hint="default"/>
      </w:rPr>
    </w:lvl>
    <w:lvl w:ilvl="3" w:tplc="04090001" w:tentative="1">
      <w:start w:val="1"/>
      <w:numFmt w:val="bullet"/>
      <w:lvlText w:val=""/>
      <w:lvlJc w:val="left"/>
      <w:pPr>
        <w:tabs>
          <w:tab w:val="num" w:pos="3459"/>
        </w:tabs>
        <w:ind w:left="3459" w:hanging="360"/>
      </w:pPr>
      <w:rPr>
        <w:rFonts w:ascii="Symbol" w:hAnsi="Symbol" w:hint="default"/>
      </w:rPr>
    </w:lvl>
    <w:lvl w:ilvl="4" w:tplc="04090003" w:tentative="1">
      <w:start w:val="1"/>
      <w:numFmt w:val="bullet"/>
      <w:lvlText w:val="o"/>
      <w:lvlJc w:val="left"/>
      <w:pPr>
        <w:tabs>
          <w:tab w:val="num" w:pos="4179"/>
        </w:tabs>
        <w:ind w:left="4179" w:hanging="360"/>
      </w:pPr>
      <w:rPr>
        <w:rFonts w:ascii="Courier New" w:hAnsi="Courier New" w:hint="default"/>
      </w:rPr>
    </w:lvl>
    <w:lvl w:ilvl="5" w:tplc="04090005" w:tentative="1">
      <w:start w:val="1"/>
      <w:numFmt w:val="bullet"/>
      <w:lvlText w:val=""/>
      <w:lvlJc w:val="left"/>
      <w:pPr>
        <w:tabs>
          <w:tab w:val="num" w:pos="4899"/>
        </w:tabs>
        <w:ind w:left="4899" w:hanging="360"/>
      </w:pPr>
      <w:rPr>
        <w:rFonts w:ascii="Wingdings" w:hAnsi="Wingdings" w:hint="default"/>
      </w:rPr>
    </w:lvl>
    <w:lvl w:ilvl="6" w:tplc="04090001" w:tentative="1">
      <w:start w:val="1"/>
      <w:numFmt w:val="bullet"/>
      <w:lvlText w:val=""/>
      <w:lvlJc w:val="left"/>
      <w:pPr>
        <w:tabs>
          <w:tab w:val="num" w:pos="5619"/>
        </w:tabs>
        <w:ind w:left="5619" w:hanging="360"/>
      </w:pPr>
      <w:rPr>
        <w:rFonts w:ascii="Symbol" w:hAnsi="Symbol" w:hint="default"/>
      </w:rPr>
    </w:lvl>
    <w:lvl w:ilvl="7" w:tplc="04090003" w:tentative="1">
      <w:start w:val="1"/>
      <w:numFmt w:val="bullet"/>
      <w:lvlText w:val="o"/>
      <w:lvlJc w:val="left"/>
      <w:pPr>
        <w:tabs>
          <w:tab w:val="num" w:pos="6339"/>
        </w:tabs>
        <w:ind w:left="6339" w:hanging="360"/>
      </w:pPr>
      <w:rPr>
        <w:rFonts w:ascii="Courier New" w:hAnsi="Courier New" w:hint="default"/>
      </w:rPr>
    </w:lvl>
    <w:lvl w:ilvl="8" w:tplc="04090005" w:tentative="1">
      <w:start w:val="1"/>
      <w:numFmt w:val="bullet"/>
      <w:lvlText w:val=""/>
      <w:lvlJc w:val="left"/>
      <w:pPr>
        <w:tabs>
          <w:tab w:val="num" w:pos="7059"/>
        </w:tabs>
        <w:ind w:left="7059" w:hanging="360"/>
      </w:pPr>
      <w:rPr>
        <w:rFonts w:ascii="Wingdings" w:hAnsi="Wingdings" w:hint="default"/>
      </w:rPr>
    </w:lvl>
  </w:abstractNum>
  <w:abstractNum w:abstractNumId="15" w15:restartNumberingAfterBreak="0">
    <w:nsid w:val="504D50BD"/>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6" w15:restartNumberingAfterBreak="0">
    <w:nsid w:val="517D6E3C"/>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7" w15:restartNumberingAfterBreak="0">
    <w:nsid w:val="51974BF8"/>
    <w:multiLevelType w:val="hybridMultilevel"/>
    <w:tmpl w:val="8F90F6E6"/>
    <w:lvl w:ilvl="0" w:tplc="BF36F23E">
      <w:start w:val="1"/>
      <w:numFmt w:val="bullet"/>
      <w:lvlText w:val=""/>
      <w:lvlJc w:val="left"/>
      <w:pPr>
        <w:tabs>
          <w:tab w:val="num" w:pos="480"/>
        </w:tabs>
        <w:ind w:left="480" w:hanging="360"/>
      </w:pPr>
      <w:rPr>
        <w:rFonts w:ascii="Symbol" w:hAnsi="Symbol" w:hint="default"/>
        <w:color w:val="auto"/>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55CD5D1B"/>
    <w:multiLevelType w:val="hybridMultilevel"/>
    <w:tmpl w:val="E4FC4BEE"/>
    <w:lvl w:ilvl="0" w:tplc="2C8689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573D0BFB"/>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0" w15:restartNumberingAfterBreak="0">
    <w:nsid w:val="5915428C"/>
    <w:multiLevelType w:val="hybridMultilevel"/>
    <w:tmpl w:val="B0E8360C"/>
    <w:lvl w:ilvl="0" w:tplc="FA1A83A4">
      <w:start w:val="1"/>
      <w:numFmt w:val="lowerLetter"/>
      <w:lvlText w:val="(%1)"/>
      <w:lvlJc w:val="left"/>
      <w:pPr>
        <w:ind w:left="3" w:hanging="372"/>
      </w:pPr>
      <w:rPr>
        <w:rFonts w:hint="default"/>
      </w:rPr>
    </w:lvl>
    <w:lvl w:ilvl="1" w:tplc="04090019" w:tentative="1">
      <w:start w:val="1"/>
      <w:numFmt w:val="lowerLetter"/>
      <w:lvlText w:val="%2."/>
      <w:lvlJc w:val="left"/>
      <w:pPr>
        <w:ind w:left="711" w:hanging="360"/>
      </w:pPr>
    </w:lvl>
    <w:lvl w:ilvl="2" w:tplc="0409001B" w:tentative="1">
      <w:start w:val="1"/>
      <w:numFmt w:val="lowerRoman"/>
      <w:lvlText w:val="%3."/>
      <w:lvlJc w:val="right"/>
      <w:pPr>
        <w:ind w:left="1431" w:hanging="180"/>
      </w:pPr>
    </w:lvl>
    <w:lvl w:ilvl="3" w:tplc="0409000F" w:tentative="1">
      <w:start w:val="1"/>
      <w:numFmt w:val="decimal"/>
      <w:lvlText w:val="%4."/>
      <w:lvlJc w:val="left"/>
      <w:pPr>
        <w:ind w:left="2151" w:hanging="360"/>
      </w:pPr>
    </w:lvl>
    <w:lvl w:ilvl="4" w:tplc="04090019" w:tentative="1">
      <w:start w:val="1"/>
      <w:numFmt w:val="lowerLetter"/>
      <w:lvlText w:val="%5."/>
      <w:lvlJc w:val="left"/>
      <w:pPr>
        <w:ind w:left="2871" w:hanging="360"/>
      </w:pPr>
    </w:lvl>
    <w:lvl w:ilvl="5" w:tplc="0409001B" w:tentative="1">
      <w:start w:val="1"/>
      <w:numFmt w:val="lowerRoman"/>
      <w:lvlText w:val="%6."/>
      <w:lvlJc w:val="right"/>
      <w:pPr>
        <w:ind w:left="3591" w:hanging="180"/>
      </w:pPr>
    </w:lvl>
    <w:lvl w:ilvl="6" w:tplc="0409000F" w:tentative="1">
      <w:start w:val="1"/>
      <w:numFmt w:val="decimal"/>
      <w:lvlText w:val="%7."/>
      <w:lvlJc w:val="left"/>
      <w:pPr>
        <w:ind w:left="4311" w:hanging="360"/>
      </w:pPr>
    </w:lvl>
    <w:lvl w:ilvl="7" w:tplc="04090019" w:tentative="1">
      <w:start w:val="1"/>
      <w:numFmt w:val="lowerLetter"/>
      <w:lvlText w:val="%8."/>
      <w:lvlJc w:val="left"/>
      <w:pPr>
        <w:ind w:left="5031" w:hanging="360"/>
      </w:pPr>
    </w:lvl>
    <w:lvl w:ilvl="8" w:tplc="0409001B" w:tentative="1">
      <w:start w:val="1"/>
      <w:numFmt w:val="lowerRoman"/>
      <w:lvlText w:val="%9."/>
      <w:lvlJc w:val="right"/>
      <w:pPr>
        <w:ind w:left="5751" w:hanging="180"/>
      </w:pPr>
    </w:lvl>
  </w:abstractNum>
  <w:abstractNum w:abstractNumId="21" w15:restartNumberingAfterBreak="0">
    <w:nsid w:val="5BC60598"/>
    <w:multiLevelType w:val="hybridMultilevel"/>
    <w:tmpl w:val="10BAEF0E"/>
    <w:lvl w:ilvl="0" w:tplc="0409000F">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22" w15:restartNumberingAfterBreak="0">
    <w:nsid w:val="619C5908"/>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3" w15:restartNumberingAfterBreak="0">
    <w:nsid w:val="61DF6741"/>
    <w:multiLevelType w:val="multilevel"/>
    <w:tmpl w:val="5D364512"/>
    <w:lvl w:ilvl="0">
      <w:start w:val="4"/>
      <w:numFmt w:val="decimal"/>
      <w:lvlText w:val="%1"/>
      <w:lvlJc w:val="left"/>
      <w:pPr>
        <w:tabs>
          <w:tab w:val="num" w:pos="375"/>
        </w:tabs>
        <w:ind w:left="375" w:hanging="375"/>
      </w:pPr>
      <w:rPr>
        <w:rFonts w:hint="default"/>
      </w:rPr>
    </w:lvl>
    <w:lvl w:ilvl="1">
      <w:start w:val="10"/>
      <w:numFmt w:val="decimal"/>
      <w:lvlText w:val="%1.%2"/>
      <w:lvlJc w:val="left"/>
      <w:pPr>
        <w:tabs>
          <w:tab w:val="num" w:pos="375"/>
        </w:tabs>
        <w:ind w:left="375" w:hanging="375"/>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2E70478"/>
    <w:multiLevelType w:val="hybridMultilevel"/>
    <w:tmpl w:val="1D882BA0"/>
    <w:lvl w:ilvl="0" w:tplc="B3880152">
      <w:start w:val="1"/>
      <w:numFmt w:val="decimal"/>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25" w15:restartNumberingAfterBreak="0">
    <w:nsid w:val="62FF19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6" w15:restartNumberingAfterBreak="0">
    <w:nsid w:val="65C2019C"/>
    <w:multiLevelType w:val="singleLevel"/>
    <w:tmpl w:val="BED8DF6A"/>
    <w:lvl w:ilvl="0">
      <w:start w:val="2"/>
      <w:numFmt w:val="decimal"/>
      <w:lvlText w:val="%1."/>
      <w:lvlJc w:val="left"/>
      <w:pPr>
        <w:tabs>
          <w:tab w:val="num" w:pos="435"/>
        </w:tabs>
        <w:ind w:left="435" w:hanging="435"/>
      </w:pPr>
      <w:rPr>
        <w:rFonts w:hint="default"/>
        <w:cs w:val="0"/>
        <w:lang w:bidi="th-TH"/>
      </w:rPr>
    </w:lvl>
  </w:abstractNum>
  <w:abstractNum w:abstractNumId="27" w15:restartNumberingAfterBreak="0">
    <w:nsid w:val="69D13A6D"/>
    <w:multiLevelType w:val="hybridMultilevel"/>
    <w:tmpl w:val="24260FF6"/>
    <w:lvl w:ilvl="0" w:tplc="AE24144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7A387768"/>
    <w:multiLevelType w:val="multilevel"/>
    <w:tmpl w:val="C94A96CE"/>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9" w15:restartNumberingAfterBreak="0">
    <w:nsid w:val="7F9668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num w:numId="1" w16cid:durableId="565455297">
    <w:abstractNumId w:val="10"/>
  </w:num>
  <w:num w:numId="2" w16cid:durableId="548227637">
    <w:abstractNumId w:val="8"/>
  </w:num>
  <w:num w:numId="3" w16cid:durableId="130288563">
    <w:abstractNumId w:val="22"/>
  </w:num>
  <w:num w:numId="4" w16cid:durableId="825440878">
    <w:abstractNumId w:val="15"/>
  </w:num>
  <w:num w:numId="5" w16cid:durableId="689796236">
    <w:abstractNumId w:val="16"/>
  </w:num>
  <w:num w:numId="6" w16cid:durableId="3828653">
    <w:abstractNumId w:val="29"/>
  </w:num>
  <w:num w:numId="7" w16cid:durableId="1917782097">
    <w:abstractNumId w:val="6"/>
  </w:num>
  <w:num w:numId="8" w16cid:durableId="1842700149">
    <w:abstractNumId w:val="2"/>
  </w:num>
  <w:num w:numId="9" w16cid:durableId="714430339">
    <w:abstractNumId w:val="26"/>
  </w:num>
  <w:num w:numId="10" w16cid:durableId="169493433">
    <w:abstractNumId w:val="1"/>
  </w:num>
  <w:num w:numId="11" w16cid:durableId="741568010">
    <w:abstractNumId w:val="19"/>
  </w:num>
  <w:num w:numId="12" w16cid:durableId="1402872202">
    <w:abstractNumId w:val="11"/>
  </w:num>
  <w:num w:numId="13" w16cid:durableId="85806083">
    <w:abstractNumId w:val="25"/>
  </w:num>
  <w:num w:numId="14" w16cid:durableId="466553211">
    <w:abstractNumId w:val="28"/>
  </w:num>
  <w:num w:numId="15" w16cid:durableId="142280272">
    <w:abstractNumId w:val="7"/>
  </w:num>
  <w:num w:numId="16" w16cid:durableId="1700277922">
    <w:abstractNumId w:val="14"/>
  </w:num>
  <w:num w:numId="17" w16cid:durableId="1615752004">
    <w:abstractNumId w:val="0"/>
  </w:num>
  <w:num w:numId="18" w16cid:durableId="622230192">
    <w:abstractNumId w:val="23"/>
  </w:num>
  <w:num w:numId="19" w16cid:durableId="1557745123">
    <w:abstractNumId w:val="4"/>
  </w:num>
  <w:num w:numId="20" w16cid:durableId="649558198">
    <w:abstractNumId w:val="27"/>
  </w:num>
  <w:num w:numId="21" w16cid:durableId="195194884">
    <w:abstractNumId w:val="13"/>
  </w:num>
  <w:num w:numId="22" w16cid:durableId="1384676221">
    <w:abstractNumId w:val="17"/>
  </w:num>
  <w:num w:numId="23" w16cid:durableId="702369190">
    <w:abstractNumId w:val="20"/>
  </w:num>
  <w:num w:numId="24" w16cid:durableId="1065370593">
    <w:abstractNumId w:val="12"/>
  </w:num>
  <w:num w:numId="25" w16cid:durableId="1235119191">
    <w:abstractNumId w:val="3"/>
  </w:num>
  <w:num w:numId="26" w16cid:durableId="221908936">
    <w:abstractNumId w:val="18"/>
  </w:num>
  <w:num w:numId="27" w16cid:durableId="1730762296">
    <w:abstractNumId w:val="5"/>
  </w:num>
  <w:num w:numId="28" w16cid:durableId="753403293">
    <w:abstractNumId w:val="21"/>
  </w:num>
  <w:num w:numId="29" w16cid:durableId="1929074138">
    <w:abstractNumId w:val="24"/>
  </w:num>
  <w:num w:numId="30" w16cid:durableId="7304696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10F"/>
    <w:rsid w:val="00000072"/>
    <w:rsid w:val="000042C3"/>
    <w:rsid w:val="00004F1E"/>
    <w:rsid w:val="00005663"/>
    <w:rsid w:val="0000683A"/>
    <w:rsid w:val="00006CB0"/>
    <w:rsid w:val="00010C2D"/>
    <w:rsid w:val="000119BA"/>
    <w:rsid w:val="00012F0F"/>
    <w:rsid w:val="0001349D"/>
    <w:rsid w:val="000148FB"/>
    <w:rsid w:val="00016929"/>
    <w:rsid w:val="000177BF"/>
    <w:rsid w:val="00023339"/>
    <w:rsid w:val="00023C85"/>
    <w:rsid w:val="00024D58"/>
    <w:rsid w:val="00030AF4"/>
    <w:rsid w:val="00032610"/>
    <w:rsid w:val="00032750"/>
    <w:rsid w:val="00035A49"/>
    <w:rsid w:val="000372CD"/>
    <w:rsid w:val="00037728"/>
    <w:rsid w:val="00037883"/>
    <w:rsid w:val="00040D60"/>
    <w:rsid w:val="00041F8D"/>
    <w:rsid w:val="000421A3"/>
    <w:rsid w:val="000430E6"/>
    <w:rsid w:val="00044703"/>
    <w:rsid w:val="00044D77"/>
    <w:rsid w:val="00051857"/>
    <w:rsid w:val="00053269"/>
    <w:rsid w:val="000535B4"/>
    <w:rsid w:val="000538CC"/>
    <w:rsid w:val="00053D91"/>
    <w:rsid w:val="0005470F"/>
    <w:rsid w:val="0005543E"/>
    <w:rsid w:val="00055B1A"/>
    <w:rsid w:val="000616B2"/>
    <w:rsid w:val="0006202B"/>
    <w:rsid w:val="000624C0"/>
    <w:rsid w:val="00063BEC"/>
    <w:rsid w:val="00070848"/>
    <w:rsid w:val="00072CBD"/>
    <w:rsid w:val="0007308C"/>
    <w:rsid w:val="0007434D"/>
    <w:rsid w:val="000752DD"/>
    <w:rsid w:val="000759F8"/>
    <w:rsid w:val="00075B18"/>
    <w:rsid w:val="00077464"/>
    <w:rsid w:val="000803B5"/>
    <w:rsid w:val="00082B43"/>
    <w:rsid w:val="00082EA9"/>
    <w:rsid w:val="000831EB"/>
    <w:rsid w:val="00084318"/>
    <w:rsid w:val="00084AB1"/>
    <w:rsid w:val="00086FF9"/>
    <w:rsid w:val="00090918"/>
    <w:rsid w:val="00095934"/>
    <w:rsid w:val="00095C08"/>
    <w:rsid w:val="00096A55"/>
    <w:rsid w:val="00097734"/>
    <w:rsid w:val="000A4A00"/>
    <w:rsid w:val="000A5213"/>
    <w:rsid w:val="000B1F96"/>
    <w:rsid w:val="000B4047"/>
    <w:rsid w:val="000B59A6"/>
    <w:rsid w:val="000B6D55"/>
    <w:rsid w:val="000B7181"/>
    <w:rsid w:val="000C032D"/>
    <w:rsid w:val="000C0F0B"/>
    <w:rsid w:val="000C1F42"/>
    <w:rsid w:val="000C21F2"/>
    <w:rsid w:val="000C2352"/>
    <w:rsid w:val="000C2773"/>
    <w:rsid w:val="000C5606"/>
    <w:rsid w:val="000C782F"/>
    <w:rsid w:val="000C7B55"/>
    <w:rsid w:val="000D2897"/>
    <w:rsid w:val="000D44C3"/>
    <w:rsid w:val="000D471E"/>
    <w:rsid w:val="000D5AAD"/>
    <w:rsid w:val="000D6462"/>
    <w:rsid w:val="000D6C2F"/>
    <w:rsid w:val="000D6DFF"/>
    <w:rsid w:val="000E08CE"/>
    <w:rsid w:val="000E091A"/>
    <w:rsid w:val="000E11AB"/>
    <w:rsid w:val="000E3F03"/>
    <w:rsid w:val="000E53BA"/>
    <w:rsid w:val="000E5AFB"/>
    <w:rsid w:val="000E674B"/>
    <w:rsid w:val="000E6EDD"/>
    <w:rsid w:val="000F43ED"/>
    <w:rsid w:val="0010002E"/>
    <w:rsid w:val="00100B61"/>
    <w:rsid w:val="00101C5F"/>
    <w:rsid w:val="001027BE"/>
    <w:rsid w:val="001062E5"/>
    <w:rsid w:val="00107ABA"/>
    <w:rsid w:val="0011039D"/>
    <w:rsid w:val="00110AE9"/>
    <w:rsid w:val="00111437"/>
    <w:rsid w:val="0011218C"/>
    <w:rsid w:val="00112482"/>
    <w:rsid w:val="0011489A"/>
    <w:rsid w:val="001174D9"/>
    <w:rsid w:val="0012149D"/>
    <w:rsid w:val="00121A0C"/>
    <w:rsid w:val="001220CA"/>
    <w:rsid w:val="00123925"/>
    <w:rsid w:val="00125CE1"/>
    <w:rsid w:val="00126208"/>
    <w:rsid w:val="0012680B"/>
    <w:rsid w:val="00127865"/>
    <w:rsid w:val="00127C2B"/>
    <w:rsid w:val="001371B2"/>
    <w:rsid w:val="00147543"/>
    <w:rsid w:val="001476C5"/>
    <w:rsid w:val="001500A6"/>
    <w:rsid w:val="00150649"/>
    <w:rsid w:val="00150651"/>
    <w:rsid w:val="00151CEC"/>
    <w:rsid w:val="00155CA3"/>
    <w:rsid w:val="001569B2"/>
    <w:rsid w:val="001570E5"/>
    <w:rsid w:val="0015784D"/>
    <w:rsid w:val="00157A3A"/>
    <w:rsid w:val="001604F0"/>
    <w:rsid w:val="00160E6C"/>
    <w:rsid w:val="00161A9A"/>
    <w:rsid w:val="00161C82"/>
    <w:rsid w:val="00163A73"/>
    <w:rsid w:val="001674A6"/>
    <w:rsid w:val="00170627"/>
    <w:rsid w:val="001735A9"/>
    <w:rsid w:val="00173D89"/>
    <w:rsid w:val="00175E6F"/>
    <w:rsid w:val="00176F3C"/>
    <w:rsid w:val="00176FBB"/>
    <w:rsid w:val="0017778A"/>
    <w:rsid w:val="00181C45"/>
    <w:rsid w:val="00181CD5"/>
    <w:rsid w:val="001845E8"/>
    <w:rsid w:val="00184BA2"/>
    <w:rsid w:val="0018508A"/>
    <w:rsid w:val="001869E3"/>
    <w:rsid w:val="0018741D"/>
    <w:rsid w:val="0018758E"/>
    <w:rsid w:val="0019194B"/>
    <w:rsid w:val="00192FED"/>
    <w:rsid w:val="00194082"/>
    <w:rsid w:val="00195736"/>
    <w:rsid w:val="00196088"/>
    <w:rsid w:val="00197F73"/>
    <w:rsid w:val="001A0ED6"/>
    <w:rsid w:val="001A36B8"/>
    <w:rsid w:val="001A62F6"/>
    <w:rsid w:val="001A66CF"/>
    <w:rsid w:val="001B22E4"/>
    <w:rsid w:val="001B27F9"/>
    <w:rsid w:val="001B44E1"/>
    <w:rsid w:val="001B6B51"/>
    <w:rsid w:val="001C39EE"/>
    <w:rsid w:val="001C3B8C"/>
    <w:rsid w:val="001C685C"/>
    <w:rsid w:val="001D137F"/>
    <w:rsid w:val="001D1AB7"/>
    <w:rsid w:val="001D2B3A"/>
    <w:rsid w:val="001D4F83"/>
    <w:rsid w:val="001D5A8A"/>
    <w:rsid w:val="001D6B17"/>
    <w:rsid w:val="001D7304"/>
    <w:rsid w:val="001E4494"/>
    <w:rsid w:val="001E4F96"/>
    <w:rsid w:val="001F1F63"/>
    <w:rsid w:val="001F2445"/>
    <w:rsid w:val="001F2BB1"/>
    <w:rsid w:val="001F3345"/>
    <w:rsid w:val="001F5660"/>
    <w:rsid w:val="00200538"/>
    <w:rsid w:val="00200E03"/>
    <w:rsid w:val="00201350"/>
    <w:rsid w:val="00203CDB"/>
    <w:rsid w:val="002040E0"/>
    <w:rsid w:val="00204A81"/>
    <w:rsid w:val="00205133"/>
    <w:rsid w:val="002102B9"/>
    <w:rsid w:val="002112AA"/>
    <w:rsid w:val="002151CF"/>
    <w:rsid w:val="002161C2"/>
    <w:rsid w:val="00217C55"/>
    <w:rsid w:val="00220F00"/>
    <w:rsid w:val="00221107"/>
    <w:rsid w:val="00221F43"/>
    <w:rsid w:val="0023042E"/>
    <w:rsid w:val="0023157A"/>
    <w:rsid w:val="00235528"/>
    <w:rsid w:val="00235BB5"/>
    <w:rsid w:val="00236852"/>
    <w:rsid w:val="00236D73"/>
    <w:rsid w:val="002376CB"/>
    <w:rsid w:val="00240219"/>
    <w:rsid w:val="00242373"/>
    <w:rsid w:val="0024415F"/>
    <w:rsid w:val="00245326"/>
    <w:rsid w:val="00245F4F"/>
    <w:rsid w:val="00246D33"/>
    <w:rsid w:val="00247F41"/>
    <w:rsid w:val="00251657"/>
    <w:rsid w:val="002528C1"/>
    <w:rsid w:val="0025412B"/>
    <w:rsid w:val="0025416F"/>
    <w:rsid w:val="0025470E"/>
    <w:rsid w:val="0025484C"/>
    <w:rsid w:val="002560BC"/>
    <w:rsid w:val="0025650B"/>
    <w:rsid w:val="00256E2F"/>
    <w:rsid w:val="00257160"/>
    <w:rsid w:val="00260BA6"/>
    <w:rsid w:val="00263D8D"/>
    <w:rsid w:val="002643F6"/>
    <w:rsid w:val="00264F13"/>
    <w:rsid w:val="00272D24"/>
    <w:rsid w:val="00273BB6"/>
    <w:rsid w:val="00275641"/>
    <w:rsid w:val="0027678A"/>
    <w:rsid w:val="00281926"/>
    <w:rsid w:val="00283237"/>
    <w:rsid w:val="0028334D"/>
    <w:rsid w:val="00283370"/>
    <w:rsid w:val="00283E9C"/>
    <w:rsid w:val="0029098F"/>
    <w:rsid w:val="002918CB"/>
    <w:rsid w:val="00293BB9"/>
    <w:rsid w:val="00297A62"/>
    <w:rsid w:val="002A2920"/>
    <w:rsid w:val="002A52BD"/>
    <w:rsid w:val="002A698D"/>
    <w:rsid w:val="002B1CCA"/>
    <w:rsid w:val="002B27EF"/>
    <w:rsid w:val="002B4485"/>
    <w:rsid w:val="002B4D79"/>
    <w:rsid w:val="002B748F"/>
    <w:rsid w:val="002C0069"/>
    <w:rsid w:val="002C0317"/>
    <w:rsid w:val="002C26A1"/>
    <w:rsid w:val="002C3B1E"/>
    <w:rsid w:val="002C5A6D"/>
    <w:rsid w:val="002C624B"/>
    <w:rsid w:val="002C6B22"/>
    <w:rsid w:val="002C6DFC"/>
    <w:rsid w:val="002C6F92"/>
    <w:rsid w:val="002C7351"/>
    <w:rsid w:val="002D4589"/>
    <w:rsid w:val="002D7AB8"/>
    <w:rsid w:val="002E0240"/>
    <w:rsid w:val="002E4FFE"/>
    <w:rsid w:val="002E5D23"/>
    <w:rsid w:val="002E6578"/>
    <w:rsid w:val="002E6C9D"/>
    <w:rsid w:val="002E6EC1"/>
    <w:rsid w:val="002E7829"/>
    <w:rsid w:val="002F0884"/>
    <w:rsid w:val="002F0AB7"/>
    <w:rsid w:val="002F14D6"/>
    <w:rsid w:val="002F452C"/>
    <w:rsid w:val="002F6A15"/>
    <w:rsid w:val="003011C0"/>
    <w:rsid w:val="00301B83"/>
    <w:rsid w:val="00301BA4"/>
    <w:rsid w:val="00301C69"/>
    <w:rsid w:val="00303260"/>
    <w:rsid w:val="00303D83"/>
    <w:rsid w:val="003052D7"/>
    <w:rsid w:val="003060CB"/>
    <w:rsid w:val="0030644D"/>
    <w:rsid w:val="00306BED"/>
    <w:rsid w:val="003100BF"/>
    <w:rsid w:val="00313131"/>
    <w:rsid w:val="003145A8"/>
    <w:rsid w:val="00315013"/>
    <w:rsid w:val="003153E4"/>
    <w:rsid w:val="00316050"/>
    <w:rsid w:val="0032268F"/>
    <w:rsid w:val="00323535"/>
    <w:rsid w:val="003236B2"/>
    <w:rsid w:val="003252A3"/>
    <w:rsid w:val="00326223"/>
    <w:rsid w:val="00330166"/>
    <w:rsid w:val="00331979"/>
    <w:rsid w:val="003341EA"/>
    <w:rsid w:val="00334B4D"/>
    <w:rsid w:val="003372D4"/>
    <w:rsid w:val="00340EF5"/>
    <w:rsid w:val="00344E6D"/>
    <w:rsid w:val="00345185"/>
    <w:rsid w:val="00345F8B"/>
    <w:rsid w:val="003502E7"/>
    <w:rsid w:val="003504DA"/>
    <w:rsid w:val="00350DF2"/>
    <w:rsid w:val="0035123F"/>
    <w:rsid w:val="00351E03"/>
    <w:rsid w:val="00352076"/>
    <w:rsid w:val="00353F3C"/>
    <w:rsid w:val="003562C2"/>
    <w:rsid w:val="00364F38"/>
    <w:rsid w:val="0036785C"/>
    <w:rsid w:val="0037111C"/>
    <w:rsid w:val="003720CF"/>
    <w:rsid w:val="00373B5B"/>
    <w:rsid w:val="003816F1"/>
    <w:rsid w:val="0038325C"/>
    <w:rsid w:val="003832DB"/>
    <w:rsid w:val="00385D9D"/>
    <w:rsid w:val="00386128"/>
    <w:rsid w:val="003906F4"/>
    <w:rsid w:val="00391682"/>
    <w:rsid w:val="0039440D"/>
    <w:rsid w:val="00395A51"/>
    <w:rsid w:val="00397A97"/>
    <w:rsid w:val="00397D63"/>
    <w:rsid w:val="003A136A"/>
    <w:rsid w:val="003A3E9D"/>
    <w:rsid w:val="003A48BF"/>
    <w:rsid w:val="003A6660"/>
    <w:rsid w:val="003B0806"/>
    <w:rsid w:val="003B0E20"/>
    <w:rsid w:val="003B0FBF"/>
    <w:rsid w:val="003B17EE"/>
    <w:rsid w:val="003B3288"/>
    <w:rsid w:val="003B3474"/>
    <w:rsid w:val="003B585A"/>
    <w:rsid w:val="003B69C6"/>
    <w:rsid w:val="003B78E5"/>
    <w:rsid w:val="003C0411"/>
    <w:rsid w:val="003C1CB4"/>
    <w:rsid w:val="003C292A"/>
    <w:rsid w:val="003C69E0"/>
    <w:rsid w:val="003D0308"/>
    <w:rsid w:val="003D1AC5"/>
    <w:rsid w:val="003D38DB"/>
    <w:rsid w:val="003D3D3A"/>
    <w:rsid w:val="003D62AE"/>
    <w:rsid w:val="003D763A"/>
    <w:rsid w:val="003E016C"/>
    <w:rsid w:val="003E1054"/>
    <w:rsid w:val="003E1242"/>
    <w:rsid w:val="003E28CD"/>
    <w:rsid w:val="003E4C82"/>
    <w:rsid w:val="003E59C3"/>
    <w:rsid w:val="003E6C7D"/>
    <w:rsid w:val="003F0449"/>
    <w:rsid w:val="003F0CAF"/>
    <w:rsid w:val="003F2F64"/>
    <w:rsid w:val="003F5BD8"/>
    <w:rsid w:val="00407D88"/>
    <w:rsid w:val="00410E41"/>
    <w:rsid w:val="00413A7F"/>
    <w:rsid w:val="0041579D"/>
    <w:rsid w:val="004206F6"/>
    <w:rsid w:val="00423B73"/>
    <w:rsid w:val="004242AB"/>
    <w:rsid w:val="004242D1"/>
    <w:rsid w:val="004244BA"/>
    <w:rsid w:val="004246D0"/>
    <w:rsid w:val="004247A4"/>
    <w:rsid w:val="004262E2"/>
    <w:rsid w:val="00427A6C"/>
    <w:rsid w:val="00427ADF"/>
    <w:rsid w:val="004300AD"/>
    <w:rsid w:val="004319F0"/>
    <w:rsid w:val="004330CF"/>
    <w:rsid w:val="004352A2"/>
    <w:rsid w:val="004354A8"/>
    <w:rsid w:val="0043795A"/>
    <w:rsid w:val="004432E7"/>
    <w:rsid w:val="004442A7"/>
    <w:rsid w:val="004447A0"/>
    <w:rsid w:val="00446776"/>
    <w:rsid w:val="00446FD7"/>
    <w:rsid w:val="004508FE"/>
    <w:rsid w:val="0045150C"/>
    <w:rsid w:val="00451BCB"/>
    <w:rsid w:val="00451E1C"/>
    <w:rsid w:val="00453A7F"/>
    <w:rsid w:val="00453DEA"/>
    <w:rsid w:val="00456138"/>
    <w:rsid w:val="0046005E"/>
    <w:rsid w:val="004605BB"/>
    <w:rsid w:val="00464642"/>
    <w:rsid w:val="00465886"/>
    <w:rsid w:val="00465DF1"/>
    <w:rsid w:val="0046608F"/>
    <w:rsid w:val="00466E64"/>
    <w:rsid w:val="004703AD"/>
    <w:rsid w:val="00473FA1"/>
    <w:rsid w:val="0047491F"/>
    <w:rsid w:val="0047709E"/>
    <w:rsid w:val="00483CD1"/>
    <w:rsid w:val="00484305"/>
    <w:rsid w:val="00484E8D"/>
    <w:rsid w:val="00487F30"/>
    <w:rsid w:val="0049072C"/>
    <w:rsid w:val="0049085F"/>
    <w:rsid w:val="00493964"/>
    <w:rsid w:val="00493AE7"/>
    <w:rsid w:val="00495166"/>
    <w:rsid w:val="004A26BA"/>
    <w:rsid w:val="004A3878"/>
    <w:rsid w:val="004A5615"/>
    <w:rsid w:val="004A5EA5"/>
    <w:rsid w:val="004B0013"/>
    <w:rsid w:val="004B141B"/>
    <w:rsid w:val="004B3357"/>
    <w:rsid w:val="004B33AE"/>
    <w:rsid w:val="004B361E"/>
    <w:rsid w:val="004B4F87"/>
    <w:rsid w:val="004B6A79"/>
    <w:rsid w:val="004B7011"/>
    <w:rsid w:val="004C115E"/>
    <w:rsid w:val="004C170C"/>
    <w:rsid w:val="004C1EBF"/>
    <w:rsid w:val="004C2E83"/>
    <w:rsid w:val="004C3965"/>
    <w:rsid w:val="004C403D"/>
    <w:rsid w:val="004C5B07"/>
    <w:rsid w:val="004D1995"/>
    <w:rsid w:val="004D26DA"/>
    <w:rsid w:val="004D2ED5"/>
    <w:rsid w:val="004D5ADA"/>
    <w:rsid w:val="004D6B10"/>
    <w:rsid w:val="004E02F0"/>
    <w:rsid w:val="004E3A1A"/>
    <w:rsid w:val="004E5088"/>
    <w:rsid w:val="004E756E"/>
    <w:rsid w:val="004E7E20"/>
    <w:rsid w:val="004F2ADC"/>
    <w:rsid w:val="004F759F"/>
    <w:rsid w:val="00500B2C"/>
    <w:rsid w:val="00501FCD"/>
    <w:rsid w:val="00502E20"/>
    <w:rsid w:val="00506948"/>
    <w:rsid w:val="00510751"/>
    <w:rsid w:val="00512A43"/>
    <w:rsid w:val="005148A4"/>
    <w:rsid w:val="00515B69"/>
    <w:rsid w:val="00516281"/>
    <w:rsid w:val="00521AD5"/>
    <w:rsid w:val="00530851"/>
    <w:rsid w:val="00530C19"/>
    <w:rsid w:val="00531C5E"/>
    <w:rsid w:val="00531FCA"/>
    <w:rsid w:val="00532BBF"/>
    <w:rsid w:val="00532F16"/>
    <w:rsid w:val="0053379C"/>
    <w:rsid w:val="005345AF"/>
    <w:rsid w:val="00534B77"/>
    <w:rsid w:val="00534FDE"/>
    <w:rsid w:val="005364A9"/>
    <w:rsid w:val="0053796E"/>
    <w:rsid w:val="005379E6"/>
    <w:rsid w:val="00541DC2"/>
    <w:rsid w:val="0054321D"/>
    <w:rsid w:val="00545782"/>
    <w:rsid w:val="00545B62"/>
    <w:rsid w:val="00546BD8"/>
    <w:rsid w:val="0055047C"/>
    <w:rsid w:val="00550835"/>
    <w:rsid w:val="005508A3"/>
    <w:rsid w:val="00551839"/>
    <w:rsid w:val="0055242D"/>
    <w:rsid w:val="005529ED"/>
    <w:rsid w:val="00552EB4"/>
    <w:rsid w:val="00553001"/>
    <w:rsid w:val="00553BD1"/>
    <w:rsid w:val="00554DF8"/>
    <w:rsid w:val="00555007"/>
    <w:rsid w:val="0056046C"/>
    <w:rsid w:val="00560AB8"/>
    <w:rsid w:val="005612D9"/>
    <w:rsid w:val="005614A1"/>
    <w:rsid w:val="00561BA1"/>
    <w:rsid w:val="005637F8"/>
    <w:rsid w:val="00564D6F"/>
    <w:rsid w:val="005666B0"/>
    <w:rsid w:val="005677D6"/>
    <w:rsid w:val="00567FC3"/>
    <w:rsid w:val="00572406"/>
    <w:rsid w:val="005739EB"/>
    <w:rsid w:val="00573D80"/>
    <w:rsid w:val="00576DFE"/>
    <w:rsid w:val="00576E81"/>
    <w:rsid w:val="005800D2"/>
    <w:rsid w:val="005852A4"/>
    <w:rsid w:val="005860C2"/>
    <w:rsid w:val="00586BD8"/>
    <w:rsid w:val="0059014A"/>
    <w:rsid w:val="00593179"/>
    <w:rsid w:val="00593D48"/>
    <w:rsid w:val="00594545"/>
    <w:rsid w:val="00595D85"/>
    <w:rsid w:val="005A74B1"/>
    <w:rsid w:val="005B25B3"/>
    <w:rsid w:val="005B40E6"/>
    <w:rsid w:val="005B550D"/>
    <w:rsid w:val="005B6AF9"/>
    <w:rsid w:val="005B6E0F"/>
    <w:rsid w:val="005B7682"/>
    <w:rsid w:val="005C0538"/>
    <w:rsid w:val="005C1911"/>
    <w:rsid w:val="005C6530"/>
    <w:rsid w:val="005D0949"/>
    <w:rsid w:val="005D1AB3"/>
    <w:rsid w:val="005D46B4"/>
    <w:rsid w:val="005D740B"/>
    <w:rsid w:val="005D7CF6"/>
    <w:rsid w:val="005E04AA"/>
    <w:rsid w:val="005E0AED"/>
    <w:rsid w:val="005E102C"/>
    <w:rsid w:val="005E36DA"/>
    <w:rsid w:val="005E4C03"/>
    <w:rsid w:val="005E4FEE"/>
    <w:rsid w:val="005E5D87"/>
    <w:rsid w:val="005E75F7"/>
    <w:rsid w:val="005F19E3"/>
    <w:rsid w:val="005F2224"/>
    <w:rsid w:val="005F2693"/>
    <w:rsid w:val="005F3533"/>
    <w:rsid w:val="00600ED2"/>
    <w:rsid w:val="00604066"/>
    <w:rsid w:val="0060490E"/>
    <w:rsid w:val="00604C42"/>
    <w:rsid w:val="00611EB1"/>
    <w:rsid w:val="00611EDF"/>
    <w:rsid w:val="00611FF3"/>
    <w:rsid w:val="0061287B"/>
    <w:rsid w:val="00613380"/>
    <w:rsid w:val="006136E9"/>
    <w:rsid w:val="00613D43"/>
    <w:rsid w:val="006179C0"/>
    <w:rsid w:val="0062598F"/>
    <w:rsid w:val="00627DDF"/>
    <w:rsid w:val="006301CE"/>
    <w:rsid w:val="00630E8A"/>
    <w:rsid w:val="0063124E"/>
    <w:rsid w:val="006325F3"/>
    <w:rsid w:val="00632ACA"/>
    <w:rsid w:val="0063304A"/>
    <w:rsid w:val="006347E8"/>
    <w:rsid w:val="0063603F"/>
    <w:rsid w:val="00640BCE"/>
    <w:rsid w:val="00642496"/>
    <w:rsid w:val="00646E00"/>
    <w:rsid w:val="00647719"/>
    <w:rsid w:val="006513B9"/>
    <w:rsid w:val="0065366D"/>
    <w:rsid w:val="00653922"/>
    <w:rsid w:val="00654336"/>
    <w:rsid w:val="006546CF"/>
    <w:rsid w:val="00655262"/>
    <w:rsid w:val="0066069A"/>
    <w:rsid w:val="00660A39"/>
    <w:rsid w:val="006644DB"/>
    <w:rsid w:val="00664A12"/>
    <w:rsid w:val="006669D7"/>
    <w:rsid w:val="006707B8"/>
    <w:rsid w:val="006715E4"/>
    <w:rsid w:val="006719ED"/>
    <w:rsid w:val="00672474"/>
    <w:rsid w:val="00672FD9"/>
    <w:rsid w:val="00673CDE"/>
    <w:rsid w:val="00675C13"/>
    <w:rsid w:val="00682B32"/>
    <w:rsid w:val="00683A1E"/>
    <w:rsid w:val="00696C20"/>
    <w:rsid w:val="006A1F6D"/>
    <w:rsid w:val="006A5465"/>
    <w:rsid w:val="006A7E7A"/>
    <w:rsid w:val="006A7E8D"/>
    <w:rsid w:val="006B03A8"/>
    <w:rsid w:val="006B0FF5"/>
    <w:rsid w:val="006B1675"/>
    <w:rsid w:val="006B21DC"/>
    <w:rsid w:val="006B4E52"/>
    <w:rsid w:val="006B57D5"/>
    <w:rsid w:val="006C0F89"/>
    <w:rsid w:val="006C2914"/>
    <w:rsid w:val="006C38AB"/>
    <w:rsid w:val="006C4246"/>
    <w:rsid w:val="006C5317"/>
    <w:rsid w:val="006C53EB"/>
    <w:rsid w:val="006C5600"/>
    <w:rsid w:val="006C687E"/>
    <w:rsid w:val="006D0421"/>
    <w:rsid w:val="006D1263"/>
    <w:rsid w:val="006D1E4A"/>
    <w:rsid w:val="006D371E"/>
    <w:rsid w:val="006D3D23"/>
    <w:rsid w:val="006D4D47"/>
    <w:rsid w:val="006D50C9"/>
    <w:rsid w:val="006D75C5"/>
    <w:rsid w:val="006E001F"/>
    <w:rsid w:val="006E048E"/>
    <w:rsid w:val="006E0E4D"/>
    <w:rsid w:val="006E0F80"/>
    <w:rsid w:val="006E2DED"/>
    <w:rsid w:val="006E36C8"/>
    <w:rsid w:val="006E409E"/>
    <w:rsid w:val="006E498C"/>
    <w:rsid w:val="006E4DCF"/>
    <w:rsid w:val="006E5720"/>
    <w:rsid w:val="006E68F6"/>
    <w:rsid w:val="006E69F6"/>
    <w:rsid w:val="006F194B"/>
    <w:rsid w:val="006F19DF"/>
    <w:rsid w:val="006F2A3B"/>
    <w:rsid w:val="006F39D1"/>
    <w:rsid w:val="006F52B1"/>
    <w:rsid w:val="00704308"/>
    <w:rsid w:val="00706D16"/>
    <w:rsid w:val="007074B0"/>
    <w:rsid w:val="00710E55"/>
    <w:rsid w:val="007136CC"/>
    <w:rsid w:val="00715405"/>
    <w:rsid w:val="007157CF"/>
    <w:rsid w:val="00716F0D"/>
    <w:rsid w:val="007174CF"/>
    <w:rsid w:val="00722AEC"/>
    <w:rsid w:val="00723DF9"/>
    <w:rsid w:val="00726F6F"/>
    <w:rsid w:val="00726FC1"/>
    <w:rsid w:val="00727120"/>
    <w:rsid w:val="007319CB"/>
    <w:rsid w:val="00731F14"/>
    <w:rsid w:val="00733D27"/>
    <w:rsid w:val="00736B68"/>
    <w:rsid w:val="00741608"/>
    <w:rsid w:val="00741E43"/>
    <w:rsid w:val="00743282"/>
    <w:rsid w:val="00743B40"/>
    <w:rsid w:val="00743D05"/>
    <w:rsid w:val="00745D82"/>
    <w:rsid w:val="00751A17"/>
    <w:rsid w:val="007527DE"/>
    <w:rsid w:val="0075301B"/>
    <w:rsid w:val="00753B84"/>
    <w:rsid w:val="00756D5A"/>
    <w:rsid w:val="007661CD"/>
    <w:rsid w:val="007731FC"/>
    <w:rsid w:val="00773240"/>
    <w:rsid w:val="007744E9"/>
    <w:rsid w:val="00774F46"/>
    <w:rsid w:val="007801AB"/>
    <w:rsid w:val="00781022"/>
    <w:rsid w:val="00781DF4"/>
    <w:rsid w:val="00783B1F"/>
    <w:rsid w:val="00784199"/>
    <w:rsid w:val="007905FA"/>
    <w:rsid w:val="00790AC7"/>
    <w:rsid w:val="007911DB"/>
    <w:rsid w:val="0079252E"/>
    <w:rsid w:val="00792CC8"/>
    <w:rsid w:val="00793048"/>
    <w:rsid w:val="0079392B"/>
    <w:rsid w:val="00796521"/>
    <w:rsid w:val="00796B6B"/>
    <w:rsid w:val="00797359"/>
    <w:rsid w:val="007A21B9"/>
    <w:rsid w:val="007A3374"/>
    <w:rsid w:val="007A6633"/>
    <w:rsid w:val="007A7F66"/>
    <w:rsid w:val="007B259A"/>
    <w:rsid w:val="007B4059"/>
    <w:rsid w:val="007B5458"/>
    <w:rsid w:val="007C1D4A"/>
    <w:rsid w:val="007C513A"/>
    <w:rsid w:val="007C55C4"/>
    <w:rsid w:val="007C6152"/>
    <w:rsid w:val="007C7834"/>
    <w:rsid w:val="007D31A0"/>
    <w:rsid w:val="007D4809"/>
    <w:rsid w:val="007D5433"/>
    <w:rsid w:val="007D62B3"/>
    <w:rsid w:val="007E0078"/>
    <w:rsid w:val="007E0C2D"/>
    <w:rsid w:val="007E1741"/>
    <w:rsid w:val="007E2B4E"/>
    <w:rsid w:val="007E2E96"/>
    <w:rsid w:val="007E3A95"/>
    <w:rsid w:val="007E3FB1"/>
    <w:rsid w:val="007F01E5"/>
    <w:rsid w:val="007F03D6"/>
    <w:rsid w:val="007F3599"/>
    <w:rsid w:val="007F5B28"/>
    <w:rsid w:val="007F755B"/>
    <w:rsid w:val="008007F2"/>
    <w:rsid w:val="0080109D"/>
    <w:rsid w:val="00804193"/>
    <w:rsid w:val="00806035"/>
    <w:rsid w:val="00806131"/>
    <w:rsid w:val="0081136B"/>
    <w:rsid w:val="008142B6"/>
    <w:rsid w:val="008153E1"/>
    <w:rsid w:val="00817710"/>
    <w:rsid w:val="00821B74"/>
    <w:rsid w:val="00821F39"/>
    <w:rsid w:val="00823D27"/>
    <w:rsid w:val="00826666"/>
    <w:rsid w:val="008275A4"/>
    <w:rsid w:val="008331FD"/>
    <w:rsid w:val="0084108D"/>
    <w:rsid w:val="0084246D"/>
    <w:rsid w:val="00845728"/>
    <w:rsid w:val="00851051"/>
    <w:rsid w:val="0085201A"/>
    <w:rsid w:val="00853CE4"/>
    <w:rsid w:val="00857335"/>
    <w:rsid w:val="00857D1C"/>
    <w:rsid w:val="0086081F"/>
    <w:rsid w:val="00863E90"/>
    <w:rsid w:val="0086533F"/>
    <w:rsid w:val="008663A8"/>
    <w:rsid w:val="00866BAA"/>
    <w:rsid w:val="008672CD"/>
    <w:rsid w:val="00867CA8"/>
    <w:rsid w:val="008719FD"/>
    <w:rsid w:val="00871DA5"/>
    <w:rsid w:val="0087384D"/>
    <w:rsid w:val="00874905"/>
    <w:rsid w:val="00875E0E"/>
    <w:rsid w:val="00881B2A"/>
    <w:rsid w:val="0088308F"/>
    <w:rsid w:val="00883228"/>
    <w:rsid w:val="00883957"/>
    <w:rsid w:val="0088626D"/>
    <w:rsid w:val="00892AF9"/>
    <w:rsid w:val="008948AA"/>
    <w:rsid w:val="00895363"/>
    <w:rsid w:val="00895A08"/>
    <w:rsid w:val="00896C95"/>
    <w:rsid w:val="008A1E53"/>
    <w:rsid w:val="008A2DAF"/>
    <w:rsid w:val="008A47C9"/>
    <w:rsid w:val="008A4A1F"/>
    <w:rsid w:val="008A7D4A"/>
    <w:rsid w:val="008B0507"/>
    <w:rsid w:val="008B45DA"/>
    <w:rsid w:val="008B4C8F"/>
    <w:rsid w:val="008B5C7A"/>
    <w:rsid w:val="008B5E68"/>
    <w:rsid w:val="008B6967"/>
    <w:rsid w:val="008B6FCA"/>
    <w:rsid w:val="008C018D"/>
    <w:rsid w:val="008C15EF"/>
    <w:rsid w:val="008C1FD7"/>
    <w:rsid w:val="008C2BFD"/>
    <w:rsid w:val="008C3649"/>
    <w:rsid w:val="008C4C84"/>
    <w:rsid w:val="008C4E00"/>
    <w:rsid w:val="008D2031"/>
    <w:rsid w:val="008D5BC0"/>
    <w:rsid w:val="008D62E3"/>
    <w:rsid w:val="008D7FF6"/>
    <w:rsid w:val="008E00A2"/>
    <w:rsid w:val="008E1E1F"/>
    <w:rsid w:val="008E4928"/>
    <w:rsid w:val="008E6FE9"/>
    <w:rsid w:val="008E76FD"/>
    <w:rsid w:val="008E790F"/>
    <w:rsid w:val="008F0C81"/>
    <w:rsid w:val="008F141C"/>
    <w:rsid w:val="008F200D"/>
    <w:rsid w:val="008F43E9"/>
    <w:rsid w:val="008F6FE9"/>
    <w:rsid w:val="00901636"/>
    <w:rsid w:val="00901F89"/>
    <w:rsid w:val="0091440E"/>
    <w:rsid w:val="00915FDB"/>
    <w:rsid w:val="00920FBD"/>
    <w:rsid w:val="0092446D"/>
    <w:rsid w:val="00926323"/>
    <w:rsid w:val="00926383"/>
    <w:rsid w:val="00931DD2"/>
    <w:rsid w:val="009355B6"/>
    <w:rsid w:val="00936296"/>
    <w:rsid w:val="00943D0F"/>
    <w:rsid w:val="00946B81"/>
    <w:rsid w:val="009507F1"/>
    <w:rsid w:val="00953830"/>
    <w:rsid w:val="00955BB6"/>
    <w:rsid w:val="00956015"/>
    <w:rsid w:val="009567B3"/>
    <w:rsid w:val="00956EB3"/>
    <w:rsid w:val="00961DB8"/>
    <w:rsid w:val="00963CCB"/>
    <w:rsid w:val="009703FA"/>
    <w:rsid w:val="009704D5"/>
    <w:rsid w:val="009704E6"/>
    <w:rsid w:val="009706B0"/>
    <w:rsid w:val="00971094"/>
    <w:rsid w:val="00972A8B"/>
    <w:rsid w:val="0097565F"/>
    <w:rsid w:val="00975904"/>
    <w:rsid w:val="00981F2C"/>
    <w:rsid w:val="00982908"/>
    <w:rsid w:val="00985165"/>
    <w:rsid w:val="00987D4A"/>
    <w:rsid w:val="009914D6"/>
    <w:rsid w:val="00992011"/>
    <w:rsid w:val="0099257C"/>
    <w:rsid w:val="0099609A"/>
    <w:rsid w:val="00996472"/>
    <w:rsid w:val="00997545"/>
    <w:rsid w:val="009A09FA"/>
    <w:rsid w:val="009A258F"/>
    <w:rsid w:val="009A4742"/>
    <w:rsid w:val="009A5438"/>
    <w:rsid w:val="009A6C0D"/>
    <w:rsid w:val="009A7891"/>
    <w:rsid w:val="009B008F"/>
    <w:rsid w:val="009B030F"/>
    <w:rsid w:val="009B0443"/>
    <w:rsid w:val="009B1C87"/>
    <w:rsid w:val="009B1CDD"/>
    <w:rsid w:val="009B3CCB"/>
    <w:rsid w:val="009B541D"/>
    <w:rsid w:val="009B7A39"/>
    <w:rsid w:val="009C199A"/>
    <w:rsid w:val="009C1B1C"/>
    <w:rsid w:val="009C1B8F"/>
    <w:rsid w:val="009C4BE4"/>
    <w:rsid w:val="009C6AEE"/>
    <w:rsid w:val="009C70C7"/>
    <w:rsid w:val="009D185B"/>
    <w:rsid w:val="009D41C7"/>
    <w:rsid w:val="009D4B56"/>
    <w:rsid w:val="009E107D"/>
    <w:rsid w:val="009E446E"/>
    <w:rsid w:val="009E7BC5"/>
    <w:rsid w:val="009E7FD3"/>
    <w:rsid w:val="009F2EDA"/>
    <w:rsid w:val="009F3188"/>
    <w:rsid w:val="009F36C5"/>
    <w:rsid w:val="009F4D5E"/>
    <w:rsid w:val="009F5494"/>
    <w:rsid w:val="00A05CFB"/>
    <w:rsid w:val="00A10C23"/>
    <w:rsid w:val="00A1101D"/>
    <w:rsid w:val="00A11BD7"/>
    <w:rsid w:val="00A124C0"/>
    <w:rsid w:val="00A14090"/>
    <w:rsid w:val="00A157D9"/>
    <w:rsid w:val="00A15E93"/>
    <w:rsid w:val="00A16581"/>
    <w:rsid w:val="00A17331"/>
    <w:rsid w:val="00A23145"/>
    <w:rsid w:val="00A241C1"/>
    <w:rsid w:val="00A24345"/>
    <w:rsid w:val="00A24DF9"/>
    <w:rsid w:val="00A24E52"/>
    <w:rsid w:val="00A301A2"/>
    <w:rsid w:val="00A306AD"/>
    <w:rsid w:val="00A31CF4"/>
    <w:rsid w:val="00A32438"/>
    <w:rsid w:val="00A34258"/>
    <w:rsid w:val="00A34785"/>
    <w:rsid w:val="00A34C59"/>
    <w:rsid w:val="00A35753"/>
    <w:rsid w:val="00A36694"/>
    <w:rsid w:val="00A3674B"/>
    <w:rsid w:val="00A40477"/>
    <w:rsid w:val="00A41E6C"/>
    <w:rsid w:val="00A4263A"/>
    <w:rsid w:val="00A43B2F"/>
    <w:rsid w:val="00A46144"/>
    <w:rsid w:val="00A4671C"/>
    <w:rsid w:val="00A5234A"/>
    <w:rsid w:val="00A5270A"/>
    <w:rsid w:val="00A529CD"/>
    <w:rsid w:val="00A5382C"/>
    <w:rsid w:val="00A53906"/>
    <w:rsid w:val="00A54F33"/>
    <w:rsid w:val="00A5536A"/>
    <w:rsid w:val="00A561E9"/>
    <w:rsid w:val="00A57948"/>
    <w:rsid w:val="00A6175F"/>
    <w:rsid w:val="00A659A7"/>
    <w:rsid w:val="00A70B73"/>
    <w:rsid w:val="00A70ED6"/>
    <w:rsid w:val="00A71143"/>
    <w:rsid w:val="00A71EAB"/>
    <w:rsid w:val="00A7208D"/>
    <w:rsid w:val="00A7236D"/>
    <w:rsid w:val="00A72887"/>
    <w:rsid w:val="00A7417E"/>
    <w:rsid w:val="00A7679C"/>
    <w:rsid w:val="00A809AD"/>
    <w:rsid w:val="00A82B3C"/>
    <w:rsid w:val="00A836DE"/>
    <w:rsid w:val="00A85811"/>
    <w:rsid w:val="00A86D60"/>
    <w:rsid w:val="00A87990"/>
    <w:rsid w:val="00A9115C"/>
    <w:rsid w:val="00A91246"/>
    <w:rsid w:val="00A92A53"/>
    <w:rsid w:val="00A97700"/>
    <w:rsid w:val="00AA3580"/>
    <w:rsid w:val="00AA6DD7"/>
    <w:rsid w:val="00AB1A1D"/>
    <w:rsid w:val="00AB49CD"/>
    <w:rsid w:val="00AC212C"/>
    <w:rsid w:val="00AC36CD"/>
    <w:rsid w:val="00AC4516"/>
    <w:rsid w:val="00AC458D"/>
    <w:rsid w:val="00AC46EB"/>
    <w:rsid w:val="00AC5984"/>
    <w:rsid w:val="00AC599C"/>
    <w:rsid w:val="00AC679C"/>
    <w:rsid w:val="00AD1490"/>
    <w:rsid w:val="00AD370D"/>
    <w:rsid w:val="00AD4829"/>
    <w:rsid w:val="00AD57ED"/>
    <w:rsid w:val="00AD6743"/>
    <w:rsid w:val="00AE1259"/>
    <w:rsid w:val="00AE22AE"/>
    <w:rsid w:val="00AE41C6"/>
    <w:rsid w:val="00AF0615"/>
    <w:rsid w:val="00AF2220"/>
    <w:rsid w:val="00AF57AA"/>
    <w:rsid w:val="00B00807"/>
    <w:rsid w:val="00B00862"/>
    <w:rsid w:val="00B00BA8"/>
    <w:rsid w:val="00B012A1"/>
    <w:rsid w:val="00B01411"/>
    <w:rsid w:val="00B0302D"/>
    <w:rsid w:val="00B05ABC"/>
    <w:rsid w:val="00B06B1E"/>
    <w:rsid w:val="00B117D5"/>
    <w:rsid w:val="00B11BFA"/>
    <w:rsid w:val="00B14794"/>
    <w:rsid w:val="00B149B3"/>
    <w:rsid w:val="00B14A1A"/>
    <w:rsid w:val="00B158D2"/>
    <w:rsid w:val="00B166C2"/>
    <w:rsid w:val="00B170D0"/>
    <w:rsid w:val="00B2131C"/>
    <w:rsid w:val="00B22461"/>
    <w:rsid w:val="00B22B65"/>
    <w:rsid w:val="00B22D76"/>
    <w:rsid w:val="00B24936"/>
    <w:rsid w:val="00B272DA"/>
    <w:rsid w:val="00B32085"/>
    <w:rsid w:val="00B32EC7"/>
    <w:rsid w:val="00B37833"/>
    <w:rsid w:val="00B37A46"/>
    <w:rsid w:val="00B40AF3"/>
    <w:rsid w:val="00B41EAA"/>
    <w:rsid w:val="00B4313E"/>
    <w:rsid w:val="00B45244"/>
    <w:rsid w:val="00B469CF"/>
    <w:rsid w:val="00B46AFF"/>
    <w:rsid w:val="00B46FD3"/>
    <w:rsid w:val="00B51BAB"/>
    <w:rsid w:val="00B52185"/>
    <w:rsid w:val="00B5744F"/>
    <w:rsid w:val="00B6075B"/>
    <w:rsid w:val="00B6108E"/>
    <w:rsid w:val="00B63DB7"/>
    <w:rsid w:val="00B65B25"/>
    <w:rsid w:val="00B65F72"/>
    <w:rsid w:val="00B67C14"/>
    <w:rsid w:val="00B7071A"/>
    <w:rsid w:val="00B728CF"/>
    <w:rsid w:val="00B748EF"/>
    <w:rsid w:val="00B749F9"/>
    <w:rsid w:val="00B75367"/>
    <w:rsid w:val="00B7701C"/>
    <w:rsid w:val="00B770DF"/>
    <w:rsid w:val="00B82895"/>
    <w:rsid w:val="00B82CD9"/>
    <w:rsid w:val="00B83DF1"/>
    <w:rsid w:val="00B86EBC"/>
    <w:rsid w:val="00B87E79"/>
    <w:rsid w:val="00B90245"/>
    <w:rsid w:val="00B939CE"/>
    <w:rsid w:val="00B95113"/>
    <w:rsid w:val="00B952FD"/>
    <w:rsid w:val="00B96053"/>
    <w:rsid w:val="00B97988"/>
    <w:rsid w:val="00BA1251"/>
    <w:rsid w:val="00BA14A7"/>
    <w:rsid w:val="00BA1E4F"/>
    <w:rsid w:val="00BA4729"/>
    <w:rsid w:val="00BA4AC4"/>
    <w:rsid w:val="00BA5686"/>
    <w:rsid w:val="00BA6B56"/>
    <w:rsid w:val="00BA6D3E"/>
    <w:rsid w:val="00BA76D9"/>
    <w:rsid w:val="00BB30AB"/>
    <w:rsid w:val="00BB38AE"/>
    <w:rsid w:val="00BB4328"/>
    <w:rsid w:val="00BD21AC"/>
    <w:rsid w:val="00BD2266"/>
    <w:rsid w:val="00BD2F23"/>
    <w:rsid w:val="00BD348A"/>
    <w:rsid w:val="00BD5545"/>
    <w:rsid w:val="00BD6656"/>
    <w:rsid w:val="00BD6AEC"/>
    <w:rsid w:val="00BE02F1"/>
    <w:rsid w:val="00BE3DB5"/>
    <w:rsid w:val="00BE3DE3"/>
    <w:rsid w:val="00BF0B3B"/>
    <w:rsid w:val="00BF0F3F"/>
    <w:rsid w:val="00BF612A"/>
    <w:rsid w:val="00C00298"/>
    <w:rsid w:val="00C03017"/>
    <w:rsid w:val="00C046D2"/>
    <w:rsid w:val="00C056EB"/>
    <w:rsid w:val="00C110A0"/>
    <w:rsid w:val="00C1241F"/>
    <w:rsid w:val="00C125B0"/>
    <w:rsid w:val="00C1673E"/>
    <w:rsid w:val="00C23522"/>
    <w:rsid w:val="00C237F8"/>
    <w:rsid w:val="00C23F2E"/>
    <w:rsid w:val="00C26065"/>
    <w:rsid w:val="00C26458"/>
    <w:rsid w:val="00C264A3"/>
    <w:rsid w:val="00C266FB"/>
    <w:rsid w:val="00C3000C"/>
    <w:rsid w:val="00C30AA0"/>
    <w:rsid w:val="00C32B3E"/>
    <w:rsid w:val="00C35D5A"/>
    <w:rsid w:val="00C40296"/>
    <w:rsid w:val="00C40A8B"/>
    <w:rsid w:val="00C42A4A"/>
    <w:rsid w:val="00C437DB"/>
    <w:rsid w:val="00C4445C"/>
    <w:rsid w:val="00C457DF"/>
    <w:rsid w:val="00C460B2"/>
    <w:rsid w:val="00C4629B"/>
    <w:rsid w:val="00C46349"/>
    <w:rsid w:val="00C476B5"/>
    <w:rsid w:val="00C512F5"/>
    <w:rsid w:val="00C531DF"/>
    <w:rsid w:val="00C54073"/>
    <w:rsid w:val="00C54203"/>
    <w:rsid w:val="00C56234"/>
    <w:rsid w:val="00C620FD"/>
    <w:rsid w:val="00C6280B"/>
    <w:rsid w:val="00C64F8F"/>
    <w:rsid w:val="00C72192"/>
    <w:rsid w:val="00C725A5"/>
    <w:rsid w:val="00C72B6F"/>
    <w:rsid w:val="00C72CBC"/>
    <w:rsid w:val="00C74100"/>
    <w:rsid w:val="00C75FB9"/>
    <w:rsid w:val="00C777C0"/>
    <w:rsid w:val="00C83FCA"/>
    <w:rsid w:val="00C845C0"/>
    <w:rsid w:val="00C863A0"/>
    <w:rsid w:val="00C86E6B"/>
    <w:rsid w:val="00C90F41"/>
    <w:rsid w:val="00C9573F"/>
    <w:rsid w:val="00C95E1E"/>
    <w:rsid w:val="00CA0643"/>
    <w:rsid w:val="00CA3102"/>
    <w:rsid w:val="00CA7D3B"/>
    <w:rsid w:val="00CB1767"/>
    <w:rsid w:val="00CB2DE3"/>
    <w:rsid w:val="00CB591C"/>
    <w:rsid w:val="00CB610F"/>
    <w:rsid w:val="00CC08DC"/>
    <w:rsid w:val="00CC1CDF"/>
    <w:rsid w:val="00CC27EA"/>
    <w:rsid w:val="00CC35D8"/>
    <w:rsid w:val="00CC38B1"/>
    <w:rsid w:val="00CC3D26"/>
    <w:rsid w:val="00CC4C58"/>
    <w:rsid w:val="00CC7730"/>
    <w:rsid w:val="00CD0170"/>
    <w:rsid w:val="00CD145C"/>
    <w:rsid w:val="00CD5CB5"/>
    <w:rsid w:val="00CD62D5"/>
    <w:rsid w:val="00CD6A70"/>
    <w:rsid w:val="00CD6B7E"/>
    <w:rsid w:val="00CD760A"/>
    <w:rsid w:val="00CE205D"/>
    <w:rsid w:val="00CE3C66"/>
    <w:rsid w:val="00CE41F4"/>
    <w:rsid w:val="00CE6963"/>
    <w:rsid w:val="00CE6E45"/>
    <w:rsid w:val="00CE7C66"/>
    <w:rsid w:val="00CF1A6C"/>
    <w:rsid w:val="00CF3ECD"/>
    <w:rsid w:val="00CF43CC"/>
    <w:rsid w:val="00CF4F35"/>
    <w:rsid w:val="00CF730E"/>
    <w:rsid w:val="00D0005A"/>
    <w:rsid w:val="00D02AB2"/>
    <w:rsid w:val="00D03112"/>
    <w:rsid w:val="00D0368C"/>
    <w:rsid w:val="00D04A12"/>
    <w:rsid w:val="00D06DC2"/>
    <w:rsid w:val="00D07C35"/>
    <w:rsid w:val="00D104D9"/>
    <w:rsid w:val="00D14497"/>
    <w:rsid w:val="00D15A84"/>
    <w:rsid w:val="00D16A0B"/>
    <w:rsid w:val="00D179BC"/>
    <w:rsid w:val="00D2120C"/>
    <w:rsid w:val="00D21412"/>
    <w:rsid w:val="00D219AD"/>
    <w:rsid w:val="00D2456A"/>
    <w:rsid w:val="00D33F72"/>
    <w:rsid w:val="00D34108"/>
    <w:rsid w:val="00D35AC2"/>
    <w:rsid w:val="00D36531"/>
    <w:rsid w:val="00D36A11"/>
    <w:rsid w:val="00D37E63"/>
    <w:rsid w:val="00D418E8"/>
    <w:rsid w:val="00D42D82"/>
    <w:rsid w:val="00D42E87"/>
    <w:rsid w:val="00D440C7"/>
    <w:rsid w:val="00D453ED"/>
    <w:rsid w:val="00D4635D"/>
    <w:rsid w:val="00D50886"/>
    <w:rsid w:val="00D510C0"/>
    <w:rsid w:val="00D51F37"/>
    <w:rsid w:val="00D52738"/>
    <w:rsid w:val="00D5334E"/>
    <w:rsid w:val="00D538EA"/>
    <w:rsid w:val="00D54BE8"/>
    <w:rsid w:val="00D55159"/>
    <w:rsid w:val="00D56A50"/>
    <w:rsid w:val="00D56E97"/>
    <w:rsid w:val="00D62206"/>
    <w:rsid w:val="00D70A08"/>
    <w:rsid w:val="00D712E9"/>
    <w:rsid w:val="00D7306A"/>
    <w:rsid w:val="00D747EB"/>
    <w:rsid w:val="00D763BA"/>
    <w:rsid w:val="00D81529"/>
    <w:rsid w:val="00D81F98"/>
    <w:rsid w:val="00D83902"/>
    <w:rsid w:val="00D83CAA"/>
    <w:rsid w:val="00D84C19"/>
    <w:rsid w:val="00D866B8"/>
    <w:rsid w:val="00D8730F"/>
    <w:rsid w:val="00D9003A"/>
    <w:rsid w:val="00D90963"/>
    <w:rsid w:val="00D96939"/>
    <w:rsid w:val="00D96D71"/>
    <w:rsid w:val="00DA0174"/>
    <w:rsid w:val="00DA1786"/>
    <w:rsid w:val="00DA1B6B"/>
    <w:rsid w:val="00DA3774"/>
    <w:rsid w:val="00DA3961"/>
    <w:rsid w:val="00DA4FD4"/>
    <w:rsid w:val="00DB07BC"/>
    <w:rsid w:val="00DB1BEA"/>
    <w:rsid w:val="00DB38D1"/>
    <w:rsid w:val="00DB3D29"/>
    <w:rsid w:val="00DB45F9"/>
    <w:rsid w:val="00DB5574"/>
    <w:rsid w:val="00DB738B"/>
    <w:rsid w:val="00DB74FF"/>
    <w:rsid w:val="00DC29E6"/>
    <w:rsid w:val="00DC360E"/>
    <w:rsid w:val="00DD4B48"/>
    <w:rsid w:val="00DD5DE9"/>
    <w:rsid w:val="00DD67AA"/>
    <w:rsid w:val="00DD6925"/>
    <w:rsid w:val="00DE15ED"/>
    <w:rsid w:val="00DE1888"/>
    <w:rsid w:val="00DE272D"/>
    <w:rsid w:val="00DE568F"/>
    <w:rsid w:val="00DE6482"/>
    <w:rsid w:val="00DE6CE5"/>
    <w:rsid w:val="00DF02EE"/>
    <w:rsid w:val="00DF130E"/>
    <w:rsid w:val="00DF7BA7"/>
    <w:rsid w:val="00DF7F45"/>
    <w:rsid w:val="00E012B4"/>
    <w:rsid w:val="00E01D7C"/>
    <w:rsid w:val="00E0223E"/>
    <w:rsid w:val="00E0562D"/>
    <w:rsid w:val="00E05F0B"/>
    <w:rsid w:val="00E1172E"/>
    <w:rsid w:val="00E13861"/>
    <w:rsid w:val="00E14BB7"/>
    <w:rsid w:val="00E15197"/>
    <w:rsid w:val="00E170BA"/>
    <w:rsid w:val="00E21E39"/>
    <w:rsid w:val="00E22594"/>
    <w:rsid w:val="00E260FC"/>
    <w:rsid w:val="00E301C5"/>
    <w:rsid w:val="00E32E5E"/>
    <w:rsid w:val="00E34BA7"/>
    <w:rsid w:val="00E35ABE"/>
    <w:rsid w:val="00E3685D"/>
    <w:rsid w:val="00E37023"/>
    <w:rsid w:val="00E41AFE"/>
    <w:rsid w:val="00E42B96"/>
    <w:rsid w:val="00E4428D"/>
    <w:rsid w:val="00E4574C"/>
    <w:rsid w:val="00E462BB"/>
    <w:rsid w:val="00E46A80"/>
    <w:rsid w:val="00E50A16"/>
    <w:rsid w:val="00E55361"/>
    <w:rsid w:val="00E55396"/>
    <w:rsid w:val="00E5583C"/>
    <w:rsid w:val="00E65E40"/>
    <w:rsid w:val="00E675B7"/>
    <w:rsid w:val="00E72AE5"/>
    <w:rsid w:val="00E73FE5"/>
    <w:rsid w:val="00E75B83"/>
    <w:rsid w:val="00E75E83"/>
    <w:rsid w:val="00E7765B"/>
    <w:rsid w:val="00E77A39"/>
    <w:rsid w:val="00E8133E"/>
    <w:rsid w:val="00E82CD4"/>
    <w:rsid w:val="00E8758A"/>
    <w:rsid w:val="00E915BF"/>
    <w:rsid w:val="00E92800"/>
    <w:rsid w:val="00E929BC"/>
    <w:rsid w:val="00E937B6"/>
    <w:rsid w:val="00E9783E"/>
    <w:rsid w:val="00EA14F5"/>
    <w:rsid w:val="00EA255B"/>
    <w:rsid w:val="00EA38BB"/>
    <w:rsid w:val="00EA54F6"/>
    <w:rsid w:val="00EA6B24"/>
    <w:rsid w:val="00EA7145"/>
    <w:rsid w:val="00EA7E4B"/>
    <w:rsid w:val="00EB05DF"/>
    <w:rsid w:val="00EB0AA2"/>
    <w:rsid w:val="00EB1C5A"/>
    <w:rsid w:val="00EB2966"/>
    <w:rsid w:val="00EB32B6"/>
    <w:rsid w:val="00EB3333"/>
    <w:rsid w:val="00EB528B"/>
    <w:rsid w:val="00EB71E8"/>
    <w:rsid w:val="00EB7B5B"/>
    <w:rsid w:val="00EC17A1"/>
    <w:rsid w:val="00EC22DF"/>
    <w:rsid w:val="00EC3849"/>
    <w:rsid w:val="00EC5282"/>
    <w:rsid w:val="00EC5FDD"/>
    <w:rsid w:val="00ED50F6"/>
    <w:rsid w:val="00ED5B3C"/>
    <w:rsid w:val="00ED78F6"/>
    <w:rsid w:val="00EE0ADC"/>
    <w:rsid w:val="00EE1DA1"/>
    <w:rsid w:val="00EE1FC9"/>
    <w:rsid w:val="00EE46A6"/>
    <w:rsid w:val="00EE51FA"/>
    <w:rsid w:val="00EE6B36"/>
    <w:rsid w:val="00EE755C"/>
    <w:rsid w:val="00EF483B"/>
    <w:rsid w:val="00EF51E2"/>
    <w:rsid w:val="00EF534E"/>
    <w:rsid w:val="00EF5902"/>
    <w:rsid w:val="00F00F26"/>
    <w:rsid w:val="00F01F3A"/>
    <w:rsid w:val="00F025DA"/>
    <w:rsid w:val="00F05173"/>
    <w:rsid w:val="00F052EC"/>
    <w:rsid w:val="00F05F6C"/>
    <w:rsid w:val="00F066A2"/>
    <w:rsid w:val="00F072FF"/>
    <w:rsid w:val="00F07478"/>
    <w:rsid w:val="00F10687"/>
    <w:rsid w:val="00F10DD0"/>
    <w:rsid w:val="00F10F04"/>
    <w:rsid w:val="00F1344A"/>
    <w:rsid w:val="00F16C06"/>
    <w:rsid w:val="00F16F55"/>
    <w:rsid w:val="00F2170F"/>
    <w:rsid w:val="00F21EE4"/>
    <w:rsid w:val="00F21F05"/>
    <w:rsid w:val="00F245AD"/>
    <w:rsid w:val="00F24C5B"/>
    <w:rsid w:val="00F2575D"/>
    <w:rsid w:val="00F26049"/>
    <w:rsid w:val="00F26E4A"/>
    <w:rsid w:val="00F3046B"/>
    <w:rsid w:val="00F31A28"/>
    <w:rsid w:val="00F34F48"/>
    <w:rsid w:val="00F37B3E"/>
    <w:rsid w:val="00F410D2"/>
    <w:rsid w:val="00F41244"/>
    <w:rsid w:val="00F42CD0"/>
    <w:rsid w:val="00F43140"/>
    <w:rsid w:val="00F4325D"/>
    <w:rsid w:val="00F44747"/>
    <w:rsid w:val="00F447A5"/>
    <w:rsid w:val="00F45B3F"/>
    <w:rsid w:val="00F507F7"/>
    <w:rsid w:val="00F51329"/>
    <w:rsid w:val="00F516E0"/>
    <w:rsid w:val="00F52172"/>
    <w:rsid w:val="00F52AF5"/>
    <w:rsid w:val="00F52D7D"/>
    <w:rsid w:val="00F55CD1"/>
    <w:rsid w:val="00F55E7A"/>
    <w:rsid w:val="00F571F5"/>
    <w:rsid w:val="00F6463B"/>
    <w:rsid w:val="00F656FB"/>
    <w:rsid w:val="00F66A2C"/>
    <w:rsid w:val="00F67C9D"/>
    <w:rsid w:val="00F70C28"/>
    <w:rsid w:val="00F715AA"/>
    <w:rsid w:val="00F71C22"/>
    <w:rsid w:val="00F72632"/>
    <w:rsid w:val="00F72AE3"/>
    <w:rsid w:val="00F746AD"/>
    <w:rsid w:val="00F75668"/>
    <w:rsid w:val="00F769FF"/>
    <w:rsid w:val="00F76B66"/>
    <w:rsid w:val="00F7723E"/>
    <w:rsid w:val="00F774AC"/>
    <w:rsid w:val="00F8716B"/>
    <w:rsid w:val="00F87887"/>
    <w:rsid w:val="00F92351"/>
    <w:rsid w:val="00F94609"/>
    <w:rsid w:val="00F9470E"/>
    <w:rsid w:val="00F9695E"/>
    <w:rsid w:val="00FA1319"/>
    <w:rsid w:val="00FA1B2F"/>
    <w:rsid w:val="00FA1E2F"/>
    <w:rsid w:val="00FA2D37"/>
    <w:rsid w:val="00FB1421"/>
    <w:rsid w:val="00FB2049"/>
    <w:rsid w:val="00FB437C"/>
    <w:rsid w:val="00FB4543"/>
    <w:rsid w:val="00FB71FE"/>
    <w:rsid w:val="00FB74D4"/>
    <w:rsid w:val="00FB7D71"/>
    <w:rsid w:val="00FC3A3E"/>
    <w:rsid w:val="00FC4894"/>
    <w:rsid w:val="00FC735D"/>
    <w:rsid w:val="00FC7C2B"/>
    <w:rsid w:val="00FD1422"/>
    <w:rsid w:val="00FD3239"/>
    <w:rsid w:val="00FD40FA"/>
    <w:rsid w:val="00FD41FC"/>
    <w:rsid w:val="00FD4FEC"/>
    <w:rsid w:val="00FE01A8"/>
    <w:rsid w:val="00FE0C87"/>
    <w:rsid w:val="00FE0E66"/>
    <w:rsid w:val="00FE21C4"/>
    <w:rsid w:val="00FE2F7E"/>
    <w:rsid w:val="00FE3530"/>
    <w:rsid w:val="00FE40D0"/>
    <w:rsid w:val="00FE4102"/>
    <w:rsid w:val="00FE4E59"/>
    <w:rsid w:val="00FF029B"/>
    <w:rsid w:val="00FF12AF"/>
    <w:rsid w:val="00FF26F9"/>
    <w:rsid w:val="00FF438B"/>
    <w:rsid w:val="00FF63A3"/>
    <w:rsid w:val="01E14378"/>
    <w:rsid w:val="3BF95243"/>
    <w:rsid w:val="4E7EE40F"/>
    <w:rsid w:val="5FAFF4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F36A3"/>
  <w15:chartTrackingRefBased/>
  <w15:docId w15:val="{6EB56E94-D5AA-43BA-AA60-F626D79DA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eastAsia="en-US" w:bidi="th-TH"/>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styleId="BalloonText">
    <w:name w:val="Balloon Text"/>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0C032D"/>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A4263A"/>
    <w:pPr>
      <w:widowControl w:val="0"/>
      <w:autoSpaceDE w:val="0"/>
      <w:autoSpaceDN w:val="0"/>
      <w:adjustRightInd w:val="0"/>
    </w:pPr>
    <w:rPr>
      <w:rFonts w:ascii="EucrosiaUPC" w:eastAsia="MS Mincho" w:hAnsi="Calibri" w:cs="EucrosiaUPC"/>
      <w:color w:val="000000"/>
      <w:sz w:val="24"/>
      <w:szCs w:val="24"/>
      <w:lang w:eastAsia="en-US" w:bidi="th-TH"/>
    </w:rPr>
  </w:style>
  <w:style w:type="paragraph" w:customStyle="1" w:styleId="ps-000-normal">
    <w:name w:val="ps-000-normal"/>
    <w:basedOn w:val="Normal"/>
    <w:rsid w:val="00EC22DF"/>
    <w:pPr>
      <w:spacing w:after="120"/>
    </w:pPr>
    <w:rPr>
      <w:rFonts w:ascii="Verdana" w:eastAsia="Times New Roman" w:hAnsi="Verdana" w:cs="Times New Roman"/>
      <w:color w:val="000000"/>
      <w:sz w:val="20"/>
      <w:szCs w:val="20"/>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rsid w:val="006E36C8"/>
    <w:pPr>
      <w:ind w:left="720"/>
      <w:contextualSpacing/>
    </w:pPr>
    <w:rPr>
      <w:szCs w:val="35"/>
    </w:rPr>
  </w:style>
  <w:style w:type="character" w:customStyle="1" w:styleId="FooterChar">
    <w:name w:val="Footer Char"/>
    <w:basedOn w:val="DefaultParagraphFont"/>
    <w:link w:val="Footer"/>
    <w:uiPriority w:val="99"/>
    <w:rsid w:val="00DD5DE9"/>
    <w:rPr>
      <w:rFonts w:cs="Cordia New"/>
      <w:sz w:val="28"/>
      <w:szCs w:val="28"/>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58988180">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970207504">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450004344">
      <w:bodyDiv w:val="1"/>
      <w:marLeft w:val="0"/>
      <w:marRight w:val="0"/>
      <w:marTop w:val="0"/>
      <w:marBottom w:val="0"/>
      <w:divBdr>
        <w:top w:val="none" w:sz="0" w:space="0" w:color="auto"/>
        <w:left w:val="none" w:sz="0" w:space="0" w:color="auto"/>
        <w:bottom w:val="none" w:sz="0" w:space="0" w:color="auto"/>
        <w:right w:val="none" w:sz="0" w:space="0" w:color="auto"/>
      </w:divBdr>
    </w:div>
    <w:div w:id="1882669949">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249D7352A09F14BA9B1A72133C60D3C" ma:contentTypeVersion="14" ma:contentTypeDescription="สร้างเอกสารใหม่" ma:contentTypeScope="" ma:versionID="237b50bbb4cf750c2d79da9957ec8326">
  <xsd:schema xmlns:xsd="http://www.w3.org/2001/XMLSchema" xmlns:xs="http://www.w3.org/2001/XMLSchema" xmlns:p="http://schemas.microsoft.com/office/2006/metadata/properties" xmlns:ns2="34bb968b-b7db-4cfa-9f24-28e35099c389" xmlns:ns3="359c61f0-60ba-41c7-a8a1-6b62822e7a79" targetNamespace="http://schemas.microsoft.com/office/2006/metadata/properties" ma:root="true" ma:fieldsID="d64d2a4e6cacf10137a3ecd77871d46b" ns2:_="" ns3:_="">
    <xsd:import namespace="34bb968b-b7db-4cfa-9f24-28e35099c389"/>
    <xsd:import namespace="359c61f0-60ba-41c7-a8a1-6b62822e7a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b968b-b7db-4cfa-9f24-28e35099c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9c61f0-60ba-41c7-a8a1-6b62822e7a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f4d777-5773-40e8-ad40-0d94c4bc2242}" ma:internalName="TaxCatchAll" ma:showField="CatchAllData" ma:web="359c61f0-60ba-41c7-a8a1-6b62822e7a7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bb968b-b7db-4cfa-9f24-28e35099c389">
      <Terms xmlns="http://schemas.microsoft.com/office/infopath/2007/PartnerControls"/>
    </lcf76f155ced4ddcb4097134ff3c332f>
    <TaxCatchAll xmlns="359c61f0-60ba-41c7-a8a1-6b62822e7a7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404555-6EAB-431D-9174-162AFF5304BE}">
  <ds:schemaRefs>
    <ds:schemaRef ds:uri="http://schemas.openxmlformats.org/officeDocument/2006/bibliography"/>
  </ds:schemaRefs>
</ds:datastoreItem>
</file>

<file path=customXml/itemProps2.xml><?xml version="1.0" encoding="utf-8"?>
<ds:datastoreItem xmlns:ds="http://schemas.openxmlformats.org/officeDocument/2006/customXml" ds:itemID="{CB566829-6254-49C8-97E3-1A4686AAEE4F}"/>
</file>

<file path=customXml/itemProps3.xml><?xml version="1.0" encoding="utf-8"?>
<ds:datastoreItem xmlns:ds="http://schemas.openxmlformats.org/officeDocument/2006/customXml" ds:itemID="{ADEEBF0E-BB03-47CA-8ABB-3515AF71A733}">
  <ds:schemaRefs>
    <ds:schemaRef ds:uri="http://schemas.microsoft.com/office/2006/metadata/properties"/>
    <ds:schemaRef ds:uri="http://schemas.microsoft.com/office/infopath/2007/PartnerControls"/>
    <ds:schemaRef ds:uri="34bb968b-b7db-4cfa-9f24-28e35099c389"/>
    <ds:schemaRef ds:uri="359c61f0-60ba-41c7-a8a1-6b62822e7a79"/>
  </ds:schemaRefs>
</ds:datastoreItem>
</file>

<file path=customXml/itemProps4.xml><?xml version="1.0" encoding="utf-8"?>
<ds:datastoreItem xmlns:ds="http://schemas.openxmlformats.org/officeDocument/2006/customXml" ds:itemID="{B5E9A20C-BFC0-4BB6-849D-A621D41F46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2381</Words>
  <Characters>13578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BAAC</Company>
  <LinksUpToDate>false</LinksUpToDate>
  <CharactersWithSpaces>15928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Narumon Wichean</cp:lastModifiedBy>
  <cp:revision>57</cp:revision>
  <cp:lastPrinted>2024-08-07T10:07:00Z</cp:lastPrinted>
  <dcterms:created xsi:type="dcterms:W3CDTF">2025-02-24T06:49:00Z</dcterms:created>
  <dcterms:modified xsi:type="dcterms:W3CDTF">2025-02-26T12:42:00Z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สถานะการปิดงาน">
    <vt:lpwstr/>
  </property>
  <property fmtid="{D5CDD505-2E9C-101B-9397-08002B2CF9AE}" pid="3" name="lcf76f155ced4ddcb4097134ff3c332f">
    <vt:lpwstr/>
  </property>
  <property fmtid="{D5CDD505-2E9C-101B-9397-08002B2CF9AE}" pid="4" name="TaxCatchAll">
    <vt:lpwstr/>
  </property>
  <property fmtid="{D5CDD505-2E9C-101B-9397-08002B2CF9AE}" pid="5" name="MediaServiceImageTags">
    <vt:lpwstr/>
  </property>
  <property fmtid="{D5CDD505-2E9C-101B-9397-08002B2CF9AE}" pid="6" name="ContentTypeId">
    <vt:lpwstr>0x010100C249D7352A09F14BA9B1A72133C60D3C</vt:lpwstr>
  </property>
</Properties>
</file>