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E831D" w14:textId="5070A1F2" w:rsidR="004146C1" w:rsidRDefault="00BD551F" w:rsidP="000A16BE">
      <w:pPr>
        <w:pStyle w:val="Heading3"/>
        <w:tabs>
          <w:tab w:val="left" w:pos="426"/>
        </w:tabs>
        <w:spacing w:after="0"/>
        <w:rPr>
          <w:rFonts w:ascii="AngsanaUPC" w:hAnsi="AngsanaUPC" w:cs="AngsanaUPC"/>
          <w:b/>
          <w:bCs/>
          <w:i w:val="0"/>
          <w:iCs w:val="0"/>
        </w:rPr>
      </w:pPr>
      <w:r w:rsidRPr="00DF783C">
        <w:rPr>
          <w:rFonts w:ascii="AngsanaUPC" w:hAnsi="AngsanaUPC" w:cs="AngsanaUPC"/>
          <w:b/>
          <w:bCs/>
          <w:i w:val="0"/>
          <w:iCs w:val="0"/>
        </w:rPr>
        <w:t>K&amp;K SUPERSTORE SOUTHERN PUBLIC COMPANY LIMITED ITS SUBSIDIARY</w:t>
      </w:r>
    </w:p>
    <w:p w14:paraId="3E77A5C7" w14:textId="77777777" w:rsidR="00BD551F" w:rsidRPr="00DF783C" w:rsidRDefault="00BD551F" w:rsidP="00BD551F">
      <w:pPr>
        <w:pStyle w:val="Heading3"/>
        <w:spacing w:after="0"/>
        <w:jc w:val="thaiDistribute"/>
        <w:rPr>
          <w:rFonts w:ascii="AngsanaUPC" w:hAnsi="AngsanaUPC" w:cs="AngsanaUPC"/>
          <w:b/>
          <w:bCs/>
          <w:i w:val="0"/>
          <w:iCs w:val="0"/>
        </w:rPr>
      </w:pPr>
      <w:r w:rsidRPr="00DF783C">
        <w:rPr>
          <w:rFonts w:ascii="AngsanaUPC" w:hAnsi="AngsanaUPC" w:cs="AngsanaUPC"/>
          <w:b/>
          <w:bCs/>
          <w:i w:val="0"/>
          <w:iCs w:val="0"/>
        </w:rPr>
        <w:t>NOTES TO THE FINANCIAL STATEMENTS</w:t>
      </w:r>
    </w:p>
    <w:p w14:paraId="0F1F8B14" w14:textId="77777777" w:rsidR="00BD551F" w:rsidRPr="00DF783C" w:rsidRDefault="00BD551F" w:rsidP="00BD551F">
      <w:pPr>
        <w:pStyle w:val="Heading3"/>
        <w:spacing w:after="0"/>
        <w:jc w:val="thaiDistribute"/>
        <w:rPr>
          <w:rFonts w:ascii="AngsanaUPC" w:hAnsi="AngsanaUPC" w:cs="AngsanaUPC"/>
          <w:b/>
          <w:bCs/>
          <w:i w:val="0"/>
          <w:iCs w:val="0"/>
          <w:cs/>
        </w:rPr>
      </w:pPr>
      <w:r w:rsidRPr="00DF783C">
        <w:rPr>
          <w:rFonts w:ascii="AngsanaUPC" w:hAnsi="AngsanaUPC" w:cs="AngsanaUPC"/>
          <w:b/>
          <w:bCs/>
          <w:i w:val="0"/>
          <w:iCs w:val="0"/>
        </w:rPr>
        <w:t xml:space="preserve">FOR THE YEAR ENDED </w:t>
      </w:r>
      <w:r w:rsidRPr="00DF783C">
        <w:rPr>
          <w:rFonts w:ascii="AngsanaUPC" w:hAnsi="AngsanaUPC" w:cs="AngsanaUPC"/>
          <w:b/>
          <w:bCs/>
          <w:i w:val="0"/>
          <w:iCs w:val="0"/>
          <w:cs/>
        </w:rPr>
        <w:t>3</w:t>
      </w:r>
      <w:r w:rsidRPr="00DF783C">
        <w:rPr>
          <w:rFonts w:ascii="AngsanaUPC" w:hAnsi="AngsanaUPC" w:cs="AngsanaUPC"/>
          <w:b/>
          <w:bCs/>
          <w:i w:val="0"/>
          <w:iCs w:val="0"/>
        </w:rPr>
        <w:t>1</w:t>
      </w:r>
      <w:r w:rsidRPr="00DF783C">
        <w:rPr>
          <w:rFonts w:ascii="AngsanaUPC" w:hAnsi="AngsanaUPC" w:cs="AngsanaUPC"/>
          <w:b/>
          <w:bCs/>
          <w:i w:val="0"/>
          <w:iCs w:val="0"/>
          <w:cs/>
        </w:rPr>
        <w:t xml:space="preserve"> </w:t>
      </w:r>
      <w:r w:rsidRPr="00DF783C">
        <w:rPr>
          <w:rFonts w:ascii="AngsanaUPC" w:hAnsi="AngsanaUPC" w:cs="AngsanaUPC"/>
          <w:b/>
          <w:bCs/>
          <w:i w:val="0"/>
          <w:iCs w:val="0"/>
        </w:rPr>
        <w:t xml:space="preserve">DECEMBER </w:t>
      </w:r>
      <w:r w:rsidRPr="00DF783C">
        <w:rPr>
          <w:rFonts w:ascii="AngsanaUPC" w:hAnsi="AngsanaUPC" w:cs="AngsanaUPC"/>
          <w:b/>
          <w:bCs/>
          <w:i w:val="0"/>
          <w:iCs w:val="0"/>
          <w:cs/>
        </w:rPr>
        <w:t>202</w:t>
      </w:r>
      <w:r w:rsidRPr="00DF783C">
        <w:rPr>
          <w:rFonts w:ascii="AngsanaUPC" w:hAnsi="AngsanaUPC" w:cs="AngsanaUPC"/>
          <w:b/>
          <w:bCs/>
          <w:i w:val="0"/>
          <w:iCs w:val="0"/>
        </w:rPr>
        <w:t>4</w:t>
      </w:r>
    </w:p>
    <w:p w14:paraId="5E4FDCBB" w14:textId="703B5D01" w:rsidR="00BD551F" w:rsidRPr="00BD551F" w:rsidRDefault="00BD551F" w:rsidP="00BD551F">
      <w:pPr>
        <w:numPr>
          <w:ilvl w:val="0"/>
          <w:numId w:val="2"/>
        </w:numPr>
        <w:tabs>
          <w:tab w:val="left" w:pos="426"/>
        </w:tabs>
        <w:spacing w:before="240" w:after="120"/>
        <w:ind w:left="0" w:right="147" w:firstLine="0"/>
        <w:jc w:val="thaiDistribute"/>
        <w:rPr>
          <w:rFonts w:ascii="AngsanaUPC" w:hAnsi="AngsanaUPC" w:cs="AngsanaUPC"/>
          <w:b/>
          <w:bCs/>
        </w:rPr>
      </w:pPr>
      <w:r w:rsidRPr="00BD551F">
        <w:rPr>
          <w:rFonts w:ascii="AngsanaUPC" w:hAnsi="AngsanaUPC" w:cs="AngsanaUPC"/>
          <w:b/>
          <w:bCs/>
        </w:rPr>
        <w:t>GENERAL INFORMATION</w:t>
      </w:r>
    </w:p>
    <w:p w14:paraId="567FC3F0" w14:textId="4A05AF8B" w:rsidR="00BD551F" w:rsidRPr="00DF783C" w:rsidRDefault="00BD551F" w:rsidP="00BD551F">
      <w:pPr>
        <w:spacing w:before="240" w:after="120"/>
        <w:ind w:left="425"/>
        <w:jc w:val="thaiDistribute"/>
        <w:rPr>
          <w:rFonts w:ascii="AngsanaUPC" w:hAnsi="AngsanaUPC" w:cs="AngsanaUPC"/>
        </w:rPr>
      </w:pPr>
      <w:r w:rsidRPr="00DF783C">
        <w:rPr>
          <w:rFonts w:ascii="AngsanaUPC" w:hAnsi="AngsanaUPC" w:cs="AngsanaUPC"/>
        </w:rPr>
        <w:t>K&amp;K Superstore Southern Public Company Limited (“the Company”) was incorporated in Thailand under the Civil and Commercial Code on 3 August 2009 and became a public company limited on 6 Septem</w:t>
      </w:r>
      <w:r>
        <w:rPr>
          <w:rFonts w:ascii="AngsanaUPC" w:hAnsi="AngsanaUPC" w:cs="AngsanaUPC"/>
        </w:rPr>
        <w:t xml:space="preserve">ber 2019. The Company operates </w:t>
      </w:r>
      <w:r>
        <w:rPr>
          <w:rFonts w:ascii="AngsanaUPC" w:hAnsi="AngsanaUPC" w:cs="AngsanaUPC"/>
        </w:rPr>
        <w:br/>
      </w:r>
      <w:r w:rsidR="00EF7DD6">
        <w:rPr>
          <w:rFonts w:ascii="AngsanaUPC" w:hAnsi="AngsanaUPC" w:cs="AngsanaUPC"/>
        </w:rPr>
        <w:t>the</w:t>
      </w:r>
      <w:r w:rsidRPr="00DF783C">
        <w:rPr>
          <w:rFonts w:ascii="AngsanaUPC" w:hAnsi="AngsanaUPC" w:cs="AngsanaUPC"/>
        </w:rPr>
        <w:t xml:space="preserve"> business as distribution of consumer products.</w:t>
      </w:r>
    </w:p>
    <w:p w14:paraId="7E8CB835" w14:textId="77777777" w:rsidR="00BD551F" w:rsidRPr="00DF783C" w:rsidRDefault="00BD551F" w:rsidP="00BD551F">
      <w:pPr>
        <w:spacing w:before="240" w:after="120"/>
        <w:ind w:left="425"/>
        <w:jc w:val="thaiDistribute"/>
        <w:rPr>
          <w:rFonts w:ascii="AngsanaUPC" w:hAnsi="AngsanaUPC" w:cs="AngsanaUPC"/>
        </w:rPr>
      </w:pPr>
      <w:r w:rsidRPr="00DF783C">
        <w:rPr>
          <w:rFonts w:ascii="AngsanaUPC" w:hAnsi="AngsanaUPC" w:cs="AngsanaUPC"/>
        </w:rPr>
        <w:t>On 7 October 2020, the Company was listed on The Stock Exchange of Thailand in Market for Alternative Investment.</w:t>
      </w:r>
    </w:p>
    <w:p w14:paraId="7783CA47" w14:textId="733D1A6E" w:rsidR="00BD551F" w:rsidRPr="00DF783C" w:rsidRDefault="00BD551F" w:rsidP="00BD551F">
      <w:pPr>
        <w:spacing w:before="240" w:after="120"/>
        <w:ind w:left="425"/>
        <w:jc w:val="thaiDistribute"/>
        <w:rPr>
          <w:rFonts w:ascii="AngsanaUPC" w:hAnsi="AngsanaUPC" w:cs="AngsanaUPC"/>
        </w:rPr>
      </w:pPr>
      <w:r w:rsidRPr="00DF783C">
        <w:rPr>
          <w:rFonts w:ascii="AngsanaUPC" w:hAnsi="AngsanaUPC" w:cs="AngsanaUPC"/>
        </w:rPr>
        <w:t>The office is located at 9/9, Moo 5, Khlonghae, Hatyai, Songkhla. The Company has 37 branches (202</w:t>
      </w:r>
      <w:r w:rsidRPr="00DF783C">
        <w:rPr>
          <w:rFonts w:ascii="AngsanaUPC" w:hAnsi="AngsanaUPC" w:cs="AngsanaUPC"/>
          <w:cs/>
        </w:rPr>
        <w:t>3</w:t>
      </w:r>
      <w:r w:rsidR="00B3238C">
        <w:rPr>
          <w:rFonts w:ascii="AngsanaUPC" w:hAnsi="AngsanaUPC" w:cs="AngsanaUPC"/>
        </w:rPr>
        <w:t>: 36 branches).</w:t>
      </w:r>
      <w:bookmarkStart w:id="0" w:name="_GoBack"/>
      <w:bookmarkEnd w:id="0"/>
    </w:p>
    <w:p w14:paraId="773DD0C3" w14:textId="79FC6BD1" w:rsidR="00BD551F" w:rsidRPr="00BD551F" w:rsidRDefault="00BD551F" w:rsidP="00BD551F">
      <w:pPr>
        <w:numPr>
          <w:ilvl w:val="0"/>
          <w:numId w:val="2"/>
        </w:numPr>
        <w:tabs>
          <w:tab w:val="left" w:pos="426"/>
        </w:tabs>
        <w:spacing w:before="240" w:after="120"/>
        <w:ind w:left="0" w:right="147" w:firstLine="0"/>
        <w:jc w:val="thaiDistribute"/>
        <w:rPr>
          <w:rFonts w:ascii="AngsanaUPC" w:hAnsi="AngsanaUPC" w:cs="AngsanaUPC"/>
          <w:b/>
          <w:bCs/>
        </w:rPr>
      </w:pPr>
      <w:r w:rsidRPr="00BD551F">
        <w:rPr>
          <w:rFonts w:ascii="AngsanaUPC" w:hAnsi="AngsanaUPC" w:cs="AngsanaUPC"/>
          <w:b/>
          <w:bCs/>
        </w:rPr>
        <w:t>BASIS OF PREPARATION OF THE FINANCIAL STATEMENTS</w:t>
      </w:r>
    </w:p>
    <w:p w14:paraId="03F685EC" w14:textId="77777777" w:rsidR="00BD551F" w:rsidRPr="00DF783C" w:rsidRDefault="00BD551F" w:rsidP="00BD551F">
      <w:pPr>
        <w:spacing w:before="240" w:after="120"/>
        <w:ind w:left="425"/>
        <w:jc w:val="thaiDistribute"/>
        <w:rPr>
          <w:rFonts w:ascii="AngsanaUPC" w:hAnsi="AngsanaUPC" w:cs="AngsanaUPC"/>
        </w:rPr>
      </w:pPr>
      <w:r w:rsidRPr="00DF783C">
        <w:rPr>
          <w:rFonts w:ascii="AngsanaUPC" w:hAnsi="AngsanaUPC" w:cs="AngsanaUPC"/>
        </w:rPr>
        <w:t xml:space="preserve">The accompanying financial statements are prepared in accordance with Thai Financial Reporting Standards (“TFRS”) </w:t>
      </w:r>
      <w:proofErr w:type="gramStart"/>
      <w:r w:rsidRPr="00DF783C">
        <w:rPr>
          <w:rFonts w:ascii="AngsanaUPC" w:hAnsi="AngsanaUPC" w:cs="AngsanaUPC"/>
        </w:rPr>
        <w:t>including</w:t>
      </w:r>
      <w:proofErr w:type="gramEnd"/>
      <w:r w:rsidRPr="00DF783C">
        <w:rPr>
          <w:rFonts w:ascii="AngsanaUPC" w:hAnsi="AngsanaUPC" w:cs="AngsanaUPC"/>
        </w:rPr>
        <w:t xml:space="preserve"> related interpretations and guidelines promulgated by the Federation of Accounting Professions. The financial statements are presented in Thai Baht</w:t>
      </w:r>
      <w:r>
        <w:rPr>
          <w:rFonts w:ascii="AngsanaUPC" w:hAnsi="AngsanaUPC" w:cs="AngsanaUPC"/>
        </w:rPr>
        <w:t>, which is the</w:t>
      </w:r>
      <w:r w:rsidRPr="00DF783C">
        <w:rPr>
          <w:rFonts w:ascii="AngsanaUPC" w:hAnsi="AngsanaUPC" w:cs="AngsanaUPC"/>
        </w:rPr>
        <w:t xml:space="preserve"> functional currency.</w:t>
      </w:r>
    </w:p>
    <w:p w14:paraId="237C73D2" w14:textId="77777777" w:rsidR="00BD551F" w:rsidRPr="00DF783C" w:rsidRDefault="00BD551F" w:rsidP="00BD551F">
      <w:pPr>
        <w:spacing w:before="240" w:after="120"/>
        <w:ind w:left="425"/>
        <w:jc w:val="thaiDistribute"/>
        <w:rPr>
          <w:rFonts w:ascii="AngsanaUPC" w:hAnsi="AngsanaUPC" w:cs="AngsanaUPC"/>
        </w:rPr>
      </w:pPr>
      <w:r w:rsidRPr="00DF783C">
        <w:rPr>
          <w:rFonts w:ascii="AngsanaUPC" w:hAnsi="AngsanaUPC" w:cs="AngsanaUPC"/>
        </w:rPr>
        <w:t>The presentation of the financial statements has been made in compliance with the stipulations of the Notification of the Department of Business Development dated 27 October 2023, issued under the Accounting Act B.E. 2543.</w:t>
      </w:r>
    </w:p>
    <w:p w14:paraId="787404E5" w14:textId="77777777" w:rsidR="00BD551F" w:rsidRPr="00DF783C" w:rsidRDefault="00BD551F" w:rsidP="00BD551F">
      <w:pPr>
        <w:spacing w:before="240" w:after="120"/>
        <w:ind w:left="425"/>
        <w:jc w:val="thaiDistribute"/>
        <w:rPr>
          <w:rFonts w:ascii="AngsanaUPC" w:hAnsi="AngsanaUPC" w:cs="AngsanaUPC"/>
          <w:spacing w:val="-2"/>
        </w:rPr>
      </w:pPr>
      <w:r w:rsidRPr="00DF783C">
        <w:rPr>
          <w:rFonts w:ascii="AngsanaUPC" w:hAnsi="AngsanaUPC" w:cs="AngsanaUPC"/>
          <w:spacing w:val="-2"/>
        </w:rPr>
        <w:t>The accompanying financial statements have been prepared in the Thai language.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w:t>
      </w:r>
    </w:p>
    <w:p w14:paraId="15ECBB95" w14:textId="77777777" w:rsidR="00BD551F" w:rsidRPr="00DF783C" w:rsidRDefault="00BD551F" w:rsidP="00BD551F">
      <w:pPr>
        <w:spacing w:before="240" w:after="120"/>
        <w:ind w:left="425"/>
        <w:jc w:val="thaiDistribute"/>
        <w:rPr>
          <w:rFonts w:ascii="AngsanaUPC" w:hAnsi="AngsanaUPC" w:cs="AngsanaUPC"/>
          <w:spacing w:val="-2"/>
        </w:rPr>
      </w:pPr>
      <w:r w:rsidRPr="00DF783C">
        <w:rPr>
          <w:rFonts w:ascii="AngsanaUPC" w:hAnsi="AngsanaUPC" w:cs="AngsanaUPC"/>
          <w:spacing w:val="-2"/>
        </w:rPr>
        <w:t>Other than those disclosed in the material accounting policies and other notes to the financial statements, the financial statements are prepared on the historical cost basis.</w:t>
      </w:r>
    </w:p>
    <w:p w14:paraId="77AE67D9" w14:textId="77777777" w:rsidR="00CF0D80" w:rsidRDefault="00BD551F" w:rsidP="00BD551F">
      <w:pPr>
        <w:spacing w:before="240" w:after="120"/>
        <w:ind w:left="425"/>
        <w:jc w:val="thaiDistribute"/>
        <w:rPr>
          <w:rFonts w:ascii="AngsanaUPC" w:hAnsi="AngsanaUPC" w:cs="AngsanaUPC"/>
        </w:rPr>
      </w:pPr>
      <w:r w:rsidRPr="00DF783C">
        <w:rPr>
          <w:rFonts w:ascii="AngsanaUPC" w:hAnsi="AngsanaUPC" w:cs="AngsanaUPC"/>
        </w:rPr>
        <w:t>The preparation of the financial statements in accordance with TFRS requires management to make judgments and estimates that affect the application of policies and reported amounts of assets, liabilities, income and expenses. The judgments and estimates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1B1EB445" w14:textId="78D2E996" w:rsidR="00BD551F" w:rsidRPr="00DC04A3" w:rsidRDefault="00BD551F" w:rsidP="00BD551F">
      <w:pPr>
        <w:spacing w:before="240" w:after="120"/>
        <w:ind w:left="425"/>
        <w:jc w:val="thaiDistribute"/>
        <w:rPr>
          <w:rFonts w:ascii="AngsanaUPC" w:hAnsi="AngsanaUPC" w:cs="AngsanaUPC"/>
        </w:rPr>
      </w:pPr>
      <w:r w:rsidRPr="00DF783C">
        <w:rPr>
          <w:rFonts w:ascii="AngsanaUPC" w:hAnsi="AngsanaUPC" w:cs="AngsanaUPC"/>
          <w:spacing w:val="-2"/>
        </w:rPr>
        <w:lastRenderedPageBreak/>
        <w:t xml:space="preserve">The judgments and estimates are reviewed on an ongoing basis. Revisions to accounting estimates are recognised in the period in which the estimate is revised, if the revision affects only that period, and in the period of the revision and future periods, </w:t>
      </w:r>
      <w:r>
        <w:rPr>
          <w:rFonts w:ascii="AngsanaUPC" w:hAnsi="AngsanaUPC" w:cs="AngsanaUPC"/>
          <w:spacing w:val="-2"/>
        </w:rPr>
        <w:br/>
      </w:r>
      <w:r w:rsidRPr="00DF783C">
        <w:rPr>
          <w:rFonts w:ascii="AngsanaUPC" w:hAnsi="AngsanaUPC" w:cs="AngsanaUPC"/>
          <w:spacing w:val="-2"/>
        </w:rPr>
        <w:t>if the revision affects both current and future periods.</w:t>
      </w:r>
    </w:p>
    <w:p w14:paraId="22DB508A" w14:textId="44429845" w:rsidR="00DD5781" w:rsidRPr="00DC04A3" w:rsidRDefault="00BD551F" w:rsidP="00DD5781">
      <w:pPr>
        <w:spacing w:before="240" w:after="120"/>
        <w:ind w:left="425"/>
        <w:jc w:val="thaiDistribute"/>
        <w:rPr>
          <w:rFonts w:ascii="AngsanaUPC" w:hAnsi="AngsanaUPC" w:cs="AngsanaUPC"/>
          <w:b/>
          <w:bCs/>
        </w:rPr>
      </w:pPr>
      <w:r w:rsidRPr="00BD551F">
        <w:rPr>
          <w:rFonts w:ascii="AngsanaUPC" w:hAnsi="AngsanaUPC" w:cs="AngsanaUPC"/>
          <w:b/>
          <w:bCs/>
        </w:rPr>
        <w:t>BASIS OF PREPARATION OF THE CONSOLIDATED FINANCIAL STATEMENTS</w:t>
      </w:r>
    </w:p>
    <w:p w14:paraId="67371843" w14:textId="3FDF5469" w:rsidR="00BD551F" w:rsidRPr="00DF783C" w:rsidRDefault="00BD551F" w:rsidP="00BD551F">
      <w:pPr>
        <w:spacing w:before="240" w:after="120"/>
        <w:ind w:left="425"/>
        <w:jc w:val="thaiDistribute"/>
        <w:rPr>
          <w:rFonts w:ascii="AngsanaUPC" w:hAnsi="AngsanaUPC" w:cs="AngsanaUPC"/>
        </w:rPr>
      </w:pPr>
      <w:r w:rsidRPr="00DF783C">
        <w:rPr>
          <w:rFonts w:ascii="AngsanaUPC" w:hAnsi="AngsanaUPC" w:cs="AngsanaUPC"/>
        </w:rPr>
        <w:t>The consolidated financial statements consisted of the financial statements of K&amp;K Superstore Southern Public Company Limited and</w:t>
      </w:r>
      <w:r w:rsidR="00EF7DD6">
        <w:rPr>
          <w:rFonts w:ascii="AngsanaUPC" w:hAnsi="AngsanaUPC" w:cs="AngsanaUPC"/>
        </w:rPr>
        <w:t xml:space="preserve"> its</w:t>
      </w:r>
      <w:r w:rsidRPr="00DF783C">
        <w:rPr>
          <w:rFonts w:ascii="AngsanaUPC" w:hAnsi="AngsanaUPC" w:cs="AngsanaUPC"/>
        </w:rPr>
        <w:t xml:space="preserve"> subsidiary (together referred to as “the Group”) as follows:</w:t>
      </w:r>
    </w:p>
    <w:tbl>
      <w:tblPr>
        <w:tblW w:w="9204" w:type="dxa"/>
        <w:tblInd w:w="426" w:type="dxa"/>
        <w:tblLook w:val="04A0" w:firstRow="1" w:lastRow="0" w:firstColumn="1" w:lastColumn="0" w:noHBand="0" w:noVBand="1"/>
      </w:tblPr>
      <w:tblGrid>
        <w:gridCol w:w="3102"/>
        <w:gridCol w:w="1540"/>
        <w:gridCol w:w="2054"/>
        <w:gridCol w:w="2508"/>
      </w:tblGrid>
      <w:tr w:rsidR="00BD551F" w:rsidRPr="00DC04A3" w14:paraId="2FE3DBFC" w14:textId="70EBB86C" w:rsidTr="00BD551F">
        <w:trPr>
          <w:trHeight w:val="454"/>
        </w:trPr>
        <w:tc>
          <w:tcPr>
            <w:tcW w:w="3102" w:type="dxa"/>
            <w:tcBorders>
              <w:top w:val="nil"/>
              <w:left w:val="nil"/>
              <w:right w:val="nil"/>
            </w:tcBorders>
            <w:shd w:val="clear" w:color="auto" w:fill="auto"/>
            <w:noWrap/>
            <w:vAlign w:val="center"/>
          </w:tcPr>
          <w:p w14:paraId="068CC87E" w14:textId="5590F256" w:rsidR="00BD551F" w:rsidRPr="00DC04A3" w:rsidRDefault="00BD551F" w:rsidP="00BD551F">
            <w:pPr>
              <w:ind w:left="-108"/>
              <w:jc w:val="center"/>
              <w:rPr>
                <w:rFonts w:ascii="AngsanaUPC" w:hAnsi="AngsanaUPC" w:cs="AngsanaUPC"/>
              </w:rPr>
            </w:pPr>
          </w:p>
        </w:tc>
        <w:tc>
          <w:tcPr>
            <w:tcW w:w="1540" w:type="dxa"/>
            <w:tcBorders>
              <w:top w:val="nil"/>
              <w:left w:val="nil"/>
              <w:right w:val="nil"/>
            </w:tcBorders>
            <w:shd w:val="clear" w:color="auto" w:fill="auto"/>
            <w:noWrap/>
            <w:vAlign w:val="center"/>
          </w:tcPr>
          <w:p w14:paraId="61F43BF9" w14:textId="49319046" w:rsidR="00BD551F" w:rsidRPr="00DC04A3" w:rsidRDefault="00BD551F" w:rsidP="00BD551F">
            <w:pPr>
              <w:jc w:val="center"/>
              <w:rPr>
                <w:rFonts w:ascii="AngsanaUPC" w:hAnsi="AngsanaUPC" w:cs="AngsanaUPC"/>
                <w:cs/>
              </w:rPr>
            </w:pPr>
          </w:p>
        </w:tc>
        <w:tc>
          <w:tcPr>
            <w:tcW w:w="2054" w:type="dxa"/>
            <w:tcBorders>
              <w:top w:val="nil"/>
              <w:left w:val="nil"/>
              <w:right w:val="nil"/>
            </w:tcBorders>
            <w:vAlign w:val="center"/>
          </w:tcPr>
          <w:p w14:paraId="3D4B80DD" w14:textId="045E01D9" w:rsidR="00BD551F" w:rsidRPr="00DC04A3" w:rsidRDefault="00BD551F" w:rsidP="00BD551F">
            <w:pPr>
              <w:jc w:val="center"/>
              <w:rPr>
                <w:rFonts w:ascii="AngsanaUPC" w:hAnsi="AngsanaUPC" w:cs="AngsanaUPC"/>
              </w:rPr>
            </w:pPr>
          </w:p>
        </w:tc>
        <w:tc>
          <w:tcPr>
            <w:tcW w:w="2508" w:type="dxa"/>
            <w:tcBorders>
              <w:top w:val="nil"/>
              <w:left w:val="nil"/>
              <w:right w:val="nil"/>
            </w:tcBorders>
            <w:vAlign w:val="center"/>
          </w:tcPr>
          <w:p w14:paraId="1E0F086A" w14:textId="510EBA24" w:rsidR="00BD551F" w:rsidRPr="00DC04A3" w:rsidRDefault="00BD551F" w:rsidP="00BD551F">
            <w:pPr>
              <w:pBdr>
                <w:bottom w:val="single" w:sz="6" w:space="1" w:color="auto"/>
              </w:pBdr>
              <w:jc w:val="center"/>
              <w:rPr>
                <w:rFonts w:ascii="AngsanaUPC" w:hAnsi="AngsanaUPC" w:cs="AngsanaUPC"/>
              </w:rPr>
            </w:pPr>
            <w:r w:rsidRPr="00C92279">
              <w:t>Percentage of Investments (%)</w:t>
            </w:r>
          </w:p>
        </w:tc>
      </w:tr>
      <w:tr w:rsidR="00BD551F" w:rsidRPr="00DC04A3" w14:paraId="545040DE" w14:textId="41C283AE" w:rsidTr="00BD551F">
        <w:trPr>
          <w:trHeight w:val="454"/>
        </w:trPr>
        <w:tc>
          <w:tcPr>
            <w:tcW w:w="3102" w:type="dxa"/>
            <w:tcBorders>
              <w:left w:val="nil"/>
              <w:bottom w:val="nil"/>
              <w:right w:val="nil"/>
            </w:tcBorders>
            <w:shd w:val="clear" w:color="auto" w:fill="auto"/>
            <w:noWrap/>
            <w:vAlign w:val="center"/>
          </w:tcPr>
          <w:p w14:paraId="537B1A67" w14:textId="6F7C3DD3" w:rsidR="00BD551F" w:rsidRPr="00DC04A3" w:rsidRDefault="00BD551F" w:rsidP="00BD551F">
            <w:pPr>
              <w:pBdr>
                <w:bottom w:val="single" w:sz="6" w:space="1" w:color="auto"/>
              </w:pBdr>
              <w:ind w:left="-108"/>
              <w:jc w:val="center"/>
              <w:rPr>
                <w:rFonts w:ascii="AngsanaUPC" w:hAnsi="AngsanaUPC" w:cs="AngsanaUPC"/>
              </w:rPr>
            </w:pPr>
            <w:r w:rsidRPr="00C92279">
              <w:t>Subsidiary</w:t>
            </w:r>
          </w:p>
        </w:tc>
        <w:tc>
          <w:tcPr>
            <w:tcW w:w="1540" w:type="dxa"/>
            <w:tcBorders>
              <w:left w:val="nil"/>
              <w:bottom w:val="nil"/>
              <w:right w:val="nil"/>
            </w:tcBorders>
            <w:shd w:val="clear" w:color="auto" w:fill="auto"/>
            <w:noWrap/>
            <w:vAlign w:val="center"/>
          </w:tcPr>
          <w:p w14:paraId="34B0C2AD" w14:textId="5E3550B0" w:rsidR="00BD551F" w:rsidRPr="00DC04A3" w:rsidRDefault="00BD551F" w:rsidP="00BD551F">
            <w:pPr>
              <w:pBdr>
                <w:bottom w:val="single" w:sz="6" w:space="1" w:color="auto"/>
              </w:pBdr>
              <w:jc w:val="center"/>
              <w:rPr>
                <w:rFonts w:ascii="AngsanaUPC" w:hAnsi="AngsanaUPC" w:cs="AngsanaUPC"/>
              </w:rPr>
            </w:pPr>
            <w:r w:rsidRPr="00C92279">
              <w:t>Located in</w:t>
            </w:r>
          </w:p>
        </w:tc>
        <w:tc>
          <w:tcPr>
            <w:tcW w:w="2054" w:type="dxa"/>
            <w:tcBorders>
              <w:left w:val="nil"/>
              <w:bottom w:val="nil"/>
              <w:right w:val="nil"/>
            </w:tcBorders>
            <w:vAlign w:val="center"/>
          </w:tcPr>
          <w:p w14:paraId="28F2311B" w14:textId="4EF74706" w:rsidR="00BD551F" w:rsidRPr="00DC04A3" w:rsidRDefault="00BD551F" w:rsidP="00BD551F">
            <w:pPr>
              <w:pBdr>
                <w:bottom w:val="single" w:sz="6" w:space="1" w:color="auto"/>
              </w:pBdr>
              <w:jc w:val="center"/>
              <w:rPr>
                <w:rFonts w:ascii="AngsanaUPC" w:hAnsi="AngsanaUPC" w:cs="AngsanaUPC"/>
              </w:rPr>
            </w:pPr>
            <w:r w:rsidRPr="00C92279">
              <w:t>Business type</w:t>
            </w:r>
          </w:p>
        </w:tc>
        <w:tc>
          <w:tcPr>
            <w:tcW w:w="2508" w:type="dxa"/>
            <w:tcBorders>
              <w:left w:val="nil"/>
              <w:bottom w:val="nil"/>
              <w:right w:val="nil"/>
            </w:tcBorders>
            <w:vAlign w:val="center"/>
          </w:tcPr>
          <w:p w14:paraId="5E427463" w14:textId="0448D788" w:rsidR="00BD551F" w:rsidRPr="00DC04A3" w:rsidRDefault="00BD551F" w:rsidP="00BD551F">
            <w:pPr>
              <w:pBdr>
                <w:bottom w:val="single" w:sz="6" w:space="1" w:color="auto"/>
              </w:pBdr>
              <w:jc w:val="center"/>
              <w:rPr>
                <w:rFonts w:ascii="AngsanaUPC" w:hAnsi="AngsanaUPC" w:cs="AngsanaUPC"/>
              </w:rPr>
            </w:pPr>
            <w:r w:rsidRPr="00C92279">
              <w:t>2024</w:t>
            </w:r>
          </w:p>
        </w:tc>
      </w:tr>
      <w:tr w:rsidR="00BD551F" w:rsidRPr="00DC04A3" w14:paraId="638B40FB" w14:textId="3677F36D" w:rsidTr="00BD551F">
        <w:trPr>
          <w:trHeight w:val="454"/>
        </w:trPr>
        <w:tc>
          <w:tcPr>
            <w:tcW w:w="3102" w:type="dxa"/>
            <w:tcBorders>
              <w:left w:val="nil"/>
              <w:right w:val="nil"/>
            </w:tcBorders>
            <w:shd w:val="clear" w:color="auto" w:fill="auto"/>
            <w:noWrap/>
            <w:vAlign w:val="center"/>
          </w:tcPr>
          <w:p w14:paraId="25D577F7" w14:textId="6D9231B3" w:rsidR="00BD551F" w:rsidRPr="00DC04A3" w:rsidRDefault="00BD551F" w:rsidP="00BD551F">
            <w:pPr>
              <w:ind w:left="-108"/>
              <w:rPr>
                <w:rFonts w:ascii="AngsanaUPC" w:hAnsi="AngsanaUPC" w:cs="AngsanaUPC"/>
                <w:cs/>
              </w:rPr>
            </w:pPr>
            <w:r w:rsidRPr="00C92279">
              <w:t>Sran Energytech Company Limited</w:t>
            </w:r>
          </w:p>
        </w:tc>
        <w:tc>
          <w:tcPr>
            <w:tcW w:w="1540" w:type="dxa"/>
            <w:tcBorders>
              <w:left w:val="nil"/>
              <w:right w:val="nil"/>
            </w:tcBorders>
            <w:shd w:val="clear" w:color="auto" w:fill="auto"/>
            <w:noWrap/>
            <w:vAlign w:val="center"/>
          </w:tcPr>
          <w:p w14:paraId="0968071D" w14:textId="65C0D598" w:rsidR="00BD551F" w:rsidRPr="00DC04A3" w:rsidRDefault="00BD551F" w:rsidP="00BD551F">
            <w:pPr>
              <w:jc w:val="center"/>
              <w:rPr>
                <w:rFonts w:ascii="AngsanaUPC" w:hAnsi="AngsanaUPC" w:cs="AngsanaUPC"/>
                <w:cs/>
              </w:rPr>
            </w:pPr>
            <w:r w:rsidRPr="00C92279">
              <w:t>Thailand</w:t>
            </w:r>
          </w:p>
        </w:tc>
        <w:tc>
          <w:tcPr>
            <w:tcW w:w="2054" w:type="dxa"/>
            <w:tcBorders>
              <w:left w:val="nil"/>
              <w:right w:val="nil"/>
            </w:tcBorders>
            <w:shd w:val="clear" w:color="auto" w:fill="auto"/>
            <w:vAlign w:val="center"/>
          </w:tcPr>
          <w:p w14:paraId="705838A1" w14:textId="7054CB2D" w:rsidR="00BD551F" w:rsidRPr="00DC04A3" w:rsidRDefault="00BD551F" w:rsidP="00BD551F">
            <w:pPr>
              <w:jc w:val="center"/>
              <w:rPr>
                <w:rFonts w:ascii="AngsanaUPC" w:hAnsi="AngsanaUPC" w:cs="AngsanaUPC"/>
                <w:highlight w:val="yellow"/>
                <w:cs/>
              </w:rPr>
            </w:pPr>
            <w:r w:rsidRPr="00C92279">
              <w:t>Renewable Energy</w:t>
            </w:r>
          </w:p>
        </w:tc>
        <w:tc>
          <w:tcPr>
            <w:tcW w:w="2508" w:type="dxa"/>
            <w:tcBorders>
              <w:left w:val="nil"/>
              <w:right w:val="nil"/>
            </w:tcBorders>
            <w:vAlign w:val="center"/>
          </w:tcPr>
          <w:p w14:paraId="32C260EF" w14:textId="1DD25FFB" w:rsidR="00BD551F" w:rsidRPr="00DC04A3" w:rsidRDefault="00BD551F" w:rsidP="00BD551F">
            <w:pPr>
              <w:jc w:val="center"/>
              <w:rPr>
                <w:rFonts w:ascii="AngsanaUPC" w:hAnsi="AngsanaUPC" w:cs="AngsanaUPC"/>
                <w:cs/>
              </w:rPr>
            </w:pPr>
            <w:r w:rsidRPr="00C92279">
              <w:t>100</w:t>
            </w:r>
          </w:p>
        </w:tc>
      </w:tr>
    </w:tbl>
    <w:p w14:paraId="15503D56" w14:textId="77777777" w:rsidR="00BD551F" w:rsidRPr="00DF783C" w:rsidRDefault="00BD551F" w:rsidP="00BD551F">
      <w:pPr>
        <w:spacing w:before="240" w:after="120"/>
        <w:ind w:left="425"/>
        <w:jc w:val="thaiDistribute"/>
        <w:rPr>
          <w:rFonts w:ascii="AngsanaUPC" w:hAnsi="AngsanaUPC" w:cs="AngsanaUPC"/>
        </w:rPr>
      </w:pPr>
      <w:r w:rsidRPr="00DF783C">
        <w:rPr>
          <w:rFonts w:ascii="AngsanaUPC" w:hAnsi="AngsanaUPC" w:cs="AngsanaUPC"/>
        </w:rPr>
        <w:t>All significant intercompany transactions and accounts are eliminated in preparing the consolidated financial statements.</w:t>
      </w:r>
    </w:p>
    <w:p w14:paraId="424DBF02" w14:textId="77777777" w:rsidR="00BD551F" w:rsidRPr="00DF783C" w:rsidRDefault="00BD551F" w:rsidP="00BD551F">
      <w:pPr>
        <w:spacing w:before="240" w:after="120"/>
        <w:ind w:left="425"/>
        <w:jc w:val="thaiDistribute"/>
        <w:rPr>
          <w:rFonts w:ascii="AngsanaUPC" w:hAnsi="AngsanaUPC" w:cs="AngsanaUPC"/>
        </w:rPr>
      </w:pPr>
      <w:r w:rsidRPr="00DF783C">
        <w:rPr>
          <w:rFonts w:ascii="AngsanaUPC" w:hAnsi="AngsanaUPC" w:cs="AngsanaUPC"/>
        </w:rPr>
        <w:t>The preparations of the consolidated financial statements have been based on the same accounting policies for the same or similar accounting transactions or accounting events.</w:t>
      </w:r>
    </w:p>
    <w:p w14:paraId="3BA578BF" w14:textId="3F3A8BCC" w:rsidR="00BD551F" w:rsidRPr="00BD551F" w:rsidRDefault="00D64181" w:rsidP="00BD551F">
      <w:pPr>
        <w:spacing w:before="240" w:after="120"/>
        <w:ind w:left="425"/>
        <w:jc w:val="thaiDistribute"/>
        <w:rPr>
          <w:rFonts w:ascii="AngsanaUPC" w:hAnsi="AngsanaUPC" w:cs="AngsanaUPC"/>
        </w:rPr>
      </w:pPr>
      <w:r>
        <w:rPr>
          <w:rFonts w:ascii="AngsanaUPC" w:hAnsi="AngsanaUPC" w:cs="AngsanaUPC"/>
        </w:rPr>
        <w:t xml:space="preserve">Subsidiary is </w:t>
      </w:r>
      <w:r w:rsidR="00BD551F" w:rsidRPr="00DF783C">
        <w:rPr>
          <w:rFonts w:ascii="AngsanaUPC" w:hAnsi="AngsanaUPC" w:cs="AngsanaUPC"/>
        </w:rPr>
        <w:t xml:space="preserve">an entity controlled by the Company. The Company is deemed to have control over an investee or subsidiary </w:t>
      </w:r>
      <w:r w:rsidR="00BD551F" w:rsidRPr="00BD551F">
        <w:rPr>
          <w:rFonts w:ascii="AngsanaUPC" w:hAnsi="AngsanaUPC" w:cs="AngsanaUPC"/>
        </w:rPr>
        <w:t xml:space="preserve">if it has rights, or is exposed, to variable returns from its involvement with the investee, and it has the ability to direct </w:t>
      </w:r>
      <w:r w:rsidR="00BD551F">
        <w:rPr>
          <w:rFonts w:ascii="AngsanaUPC" w:hAnsi="AngsanaUPC" w:cs="AngsanaUPC"/>
        </w:rPr>
        <w:br/>
      </w:r>
      <w:r w:rsidR="00BD551F" w:rsidRPr="00BD551F">
        <w:rPr>
          <w:rFonts w:ascii="AngsanaUPC" w:hAnsi="AngsanaUPC" w:cs="AngsanaUPC"/>
        </w:rPr>
        <w:t xml:space="preserve">the activities that significantly affect the amount of its returns. The financial statements of subsidiary are included in </w:t>
      </w:r>
      <w:r w:rsidR="00BD551F">
        <w:rPr>
          <w:rFonts w:ascii="AngsanaUPC" w:hAnsi="AngsanaUPC" w:cs="AngsanaUPC"/>
        </w:rPr>
        <w:br/>
      </w:r>
      <w:r w:rsidR="00BD551F" w:rsidRPr="00BD551F">
        <w:rPr>
          <w:rFonts w:ascii="AngsanaUPC" w:hAnsi="AngsanaUPC" w:cs="AngsanaUPC"/>
        </w:rPr>
        <w:t>the consolidated financial statements from the date that control commences until the date that control ceases.</w:t>
      </w:r>
    </w:p>
    <w:p w14:paraId="3798E62F" w14:textId="07B4D157" w:rsidR="00BD551F" w:rsidRPr="00DF783C" w:rsidRDefault="00BD551F" w:rsidP="00BD551F">
      <w:pPr>
        <w:spacing w:before="240" w:after="120"/>
        <w:ind w:left="425"/>
        <w:jc w:val="thaiDistribute"/>
        <w:rPr>
          <w:rFonts w:ascii="AngsanaUPC" w:hAnsi="AngsanaUPC" w:cs="AngsanaUPC"/>
          <w:b/>
          <w:bCs/>
        </w:rPr>
      </w:pPr>
      <w:r w:rsidRPr="00DF783C">
        <w:rPr>
          <w:rFonts w:ascii="AngsanaUPC" w:hAnsi="AngsanaUPC" w:cs="AngsanaUPC"/>
          <w:b/>
          <w:bCs/>
        </w:rPr>
        <w:t>Changes in application of revised TFRS</w:t>
      </w:r>
    </w:p>
    <w:p w14:paraId="618CF9AA" w14:textId="77777777" w:rsidR="00BD551F" w:rsidRPr="00DF783C" w:rsidRDefault="00BD551F" w:rsidP="00BD551F">
      <w:pPr>
        <w:spacing w:before="240" w:after="120"/>
        <w:ind w:left="425"/>
        <w:jc w:val="thaiDistribute"/>
        <w:rPr>
          <w:rFonts w:ascii="AngsanaUPC" w:hAnsi="AngsanaUPC" w:cs="AngsanaUPC"/>
          <w:b/>
          <w:bCs/>
        </w:rPr>
      </w:pPr>
      <w:r w:rsidRPr="00DF783C">
        <w:rPr>
          <w:rFonts w:ascii="AngsanaUPC" w:hAnsi="AngsanaUPC" w:cs="AngsanaUPC"/>
          <w:b/>
          <w:bCs/>
        </w:rPr>
        <w:t>Revised TFRS that became effective in the current period</w:t>
      </w:r>
    </w:p>
    <w:p w14:paraId="7852D22F" w14:textId="77777777" w:rsidR="00BD551F" w:rsidRPr="00DF783C" w:rsidRDefault="00BD551F" w:rsidP="00BD551F">
      <w:pPr>
        <w:spacing w:before="240" w:after="120"/>
        <w:ind w:left="425"/>
        <w:jc w:val="thaiDistribute"/>
        <w:rPr>
          <w:rFonts w:ascii="AngsanaUPC" w:hAnsi="AngsanaUPC" w:cs="AngsanaUPC"/>
        </w:rPr>
      </w:pPr>
      <w:r w:rsidRPr="00DF783C">
        <w:rPr>
          <w:rFonts w:ascii="AngsanaUPC" w:hAnsi="AngsanaUPC" w:cs="AngsanaUPC"/>
        </w:rPr>
        <w:t xml:space="preserve">During the year, the Group has adopted revised TFRS which are effective for the accounting period beginning on or after </w:t>
      </w:r>
      <w:r>
        <w:rPr>
          <w:rFonts w:ascii="AngsanaUPC" w:hAnsi="AngsanaUPC" w:cs="AngsanaUPC"/>
        </w:rPr>
        <w:br/>
      </w:r>
      <w:r w:rsidRPr="00DF783C">
        <w:rPr>
          <w:rFonts w:ascii="AngsanaUPC" w:hAnsi="AngsanaUPC" w:cs="AngsanaUPC"/>
        </w:rPr>
        <w:t xml:space="preserve">1 January 2024. These TFRS were aimed at alignment with the corresponding International Financial Reporting Standards, with most of the changes directed towards clarifying accounting treatment and providing accounting guidance for users of </w:t>
      </w:r>
      <w:r w:rsidRPr="00DF783C">
        <w:rPr>
          <w:rFonts w:ascii="AngsanaUPC" w:hAnsi="AngsanaUPC" w:cs="AngsanaUPC"/>
        </w:rPr>
        <w:br/>
        <w:t>the standards.</w:t>
      </w:r>
    </w:p>
    <w:p w14:paraId="1C5656B4" w14:textId="77777777" w:rsidR="00BD551F" w:rsidRPr="00DF783C" w:rsidRDefault="00BD551F" w:rsidP="00BD551F">
      <w:pPr>
        <w:spacing w:before="240" w:after="120"/>
        <w:ind w:left="425"/>
        <w:jc w:val="thaiDistribute"/>
        <w:rPr>
          <w:rFonts w:ascii="AngsanaUPC" w:hAnsi="AngsanaUPC" w:cs="AngsanaUPC"/>
        </w:rPr>
      </w:pPr>
      <w:r w:rsidRPr="00932595">
        <w:rPr>
          <w:rFonts w:ascii="AngsanaUPC" w:hAnsi="AngsanaUPC" w:cs="AngsanaUPC"/>
          <w:spacing w:val="-1"/>
        </w:rPr>
        <w:t>The adoption of these TFRS does not have any significant impact on the Group’s financial statements, except the adoption of</w:t>
      </w:r>
      <w:r w:rsidRPr="00DF783C">
        <w:rPr>
          <w:rFonts w:ascii="AngsanaUPC" w:hAnsi="AngsanaUPC" w:cs="AngsanaUPC"/>
        </w:rPr>
        <w:t xml:space="preserve"> TAS 12: Income Tax.</w:t>
      </w:r>
    </w:p>
    <w:p w14:paraId="3748F429" w14:textId="797DE315" w:rsidR="00BD551F" w:rsidRPr="00D64181" w:rsidRDefault="00BD551F" w:rsidP="00BD551F">
      <w:pPr>
        <w:spacing w:before="240" w:after="120"/>
        <w:ind w:left="425"/>
        <w:jc w:val="thaiDistribute"/>
        <w:rPr>
          <w:rFonts w:ascii="AngsanaUPC" w:hAnsi="AngsanaUPC" w:cs="AngsanaUPC"/>
        </w:rPr>
      </w:pPr>
      <w:r w:rsidRPr="00D64181">
        <w:rPr>
          <w:rFonts w:ascii="AngsanaUPC" w:hAnsi="AngsanaUPC" w:cs="AngsanaUPC"/>
          <w:spacing w:val="-4"/>
        </w:rPr>
        <w:t xml:space="preserve">The Group has adopted Deferred Tax related to Assets and Liabilities arising from a Single Transaction - Amendments to TAS </w:t>
      </w:r>
      <w:r w:rsidRPr="00D64181">
        <w:rPr>
          <w:rFonts w:ascii="AngsanaUPC" w:hAnsi="AngsanaUPC" w:cs="AngsanaUPC"/>
          <w:spacing w:val="-4"/>
          <w:cs/>
        </w:rPr>
        <w:t xml:space="preserve">12 </w:t>
      </w:r>
      <w:r w:rsidRPr="00D64181">
        <w:rPr>
          <w:rFonts w:ascii="AngsanaUPC" w:hAnsi="AngsanaUPC" w:cs="AngsanaUPC"/>
          <w:spacing w:val="-4"/>
        </w:rPr>
        <w:t xml:space="preserve">since </w:t>
      </w:r>
      <w:r w:rsidRPr="00D64181">
        <w:rPr>
          <w:rFonts w:ascii="AngsanaUPC" w:hAnsi="AngsanaUPC" w:cs="AngsanaUPC"/>
          <w:spacing w:val="-4"/>
          <w:cs/>
        </w:rPr>
        <w:t xml:space="preserve">1 </w:t>
      </w:r>
      <w:r w:rsidRPr="00D64181">
        <w:rPr>
          <w:rFonts w:ascii="AngsanaUPC" w:hAnsi="AngsanaUPC" w:cs="AngsanaUPC"/>
          <w:spacing w:val="-4"/>
        </w:rPr>
        <w:t xml:space="preserve">January </w:t>
      </w:r>
      <w:r w:rsidRPr="00D64181">
        <w:rPr>
          <w:rFonts w:ascii="AngsanaUPC" w:hAnsi="AngsanaUPC" w:cs="AngsanaUPC"/>
          <w:spacing w:val="-4"/>
          <w:cs/>
        </w:rPr>
        <w:t xml:space="preserve">2024. </w:t>
      </w:r>
      <w:r w:rsidRPr="00D64181">
        <w:rPr>
          <w:rFonts w:ascii="AngsanaUPC" w:hAnsi="AngsanaUPC" w:cs="AngsanaUPC"/>
          <w:spacing w:val="-4"/>
        </w:rPr>
        <w:t>The amendments narrow the scope of the initial recognition exemption by excluding transactions that give rise to equal and offsetting temporary differences - e.g. leases. Following the amendments, the Group has recognised</w:t>
      </w:r>
      <w:r w:rsidRPr="00CF0D80">
        <w:rPr>
          <w:rFonts w:ascii="AngsanaUPC" w:hAnsi="AngsanaUPC" w:cs="AngsanaUPC"/>
          <w:spacing w:val="-1"/>
        </w:rPr>
        <w:t xml:space="preserve"> </w:t>
      </w:r>
      <w:r w:rsidRPr="00D64181">
        <w:rPr>
          <w:rFonts w:ascii="AngsanaUPC" w:hAnsi="AngsanaUPC" w:cs="AngsanaUPC"/>
        </w:rPr>
        <w:t xml:space="preserve">separately </w:t>
      </w:r>
      <w:r w:rsidR="00D64181">
        <w:rPr>
          <w:rFonts w:ascii="AngsanaUPC" w:hAnsi="AngsanaUPC" w:cs="AngsanaUPC"/>
        </w:rPr>
        <w:br/>
      </w:r>
      <w:r w:rsidRPr="00D64181">
        <w:rPr>
          <w:rFonts w:ascii="AngsanaUPC" w:hAnsi="AngsanaUPC" w:cs="AngsanaUPC"/>
        </w:rPr>
        <w:lastRenderedPageBreak/>
        <w:t xml:space="preserve">the deferred tax asset in relation to its lease liabilities and the deferred tax liability in relation to its right-of-use assets. However, there was no impact on the statement of financial position because the balances qualify for offsetting in accordance with TAS </w:t>
      </w:r>
      <w:r w:rsidRPr="00D64181">
        <w:rPr>
          <w:rFonts w:ascii="AngsanaUPC" w:hAnsi="AngsanaUPC" w:cs="AngsanaUPC"/>
          <w:cs/>
        </w:rPr>
        <w:t xml:space="preserve">12. </w:t>
      </w:r>
      <w:r w:rsidRPr="00D64181">
        <w:rPr>
          <w:rFonts w:ascii="AngsanaUPC" w:hAnsi="AngsanaUPC" w:cs="AngsanaUPC"/>
        </w:rPr>
        <w:t xml:space="preserve">There was also no impact on the opening retained earnings as at </w:t>
      </w:r>
      <w:r w:rsidRPr="00D64181">
        <w:rPr>
          <w:rFonts w:ascii="AngsanaUPC" w:hAnsi="AngsanaUPC" w:cs="AngsanaUPC"/>
          <w:cs/>
        </w:rPr>
        <w:t xml:space="preserve">1 </w:t>
      </w:r>
      <w:r w:rsidRPr="00D64181">
        <w:rPr>
          <w:rFonts w:ascii="AngsanaUPC" w:hAnsi="AngsanaUPC" w:cs="AngsanaUPC"/>
        </w:rPr>
        <w:t xml:space="preserve">January </w:t>
      </w:r>
      <w:r w:rsidRPr="00D64181">
        <w:rPr>
          <w:rFonts w:ascii="AngsanaUPC" w:hAnsi="AngsanaUPC" w:cs="AngsanaUPC"/>
          <w:cs/>
        </w:rPr>
        <w:t xml:space="preserve">2023 </w:t>
      </w:r>
      <w:r w:rsidRPr="00D64181">
        <w:rPr>
          <w:rFonts w:ascii="AngsanaUPC" w:hAnsi="AngsanaUPC" w:cs="AngsanaUPC"/>
        </w:rPr>
        <w:t>as a result of the chan</w:t>
      </w:r>
      <w:r w:rsidR="00EF7DD6">
        <w:rPr>
          <w:rFonts w:ascii="AngsanaUPC" w:hAnsi="AngsanaUPC" w:cs="AngsanaUPC"/>
        </w:rPr>
        <w:t>ge. The key impact for the financial statements</w:t>
      </w:r>
      <w:r w:rsidRPr="00D64181">
        <w:rPr>
          <w:rFonts w:ascii="AngsanaUPC" w:hAnsi="AngsanaUPC" w:cs="AngsanaUPC"/>
        </w:rPr>
        <w:t xml:space="preserve"> relates to disclosure of the deferred tax assets and liabilities recognised which will be presented in Note 13 Deferred tax assets.</w:t>
      </w:r>
    </w:p>
    <w:p w14:paraId="04CB884A" w14:textId="77777777" w:rsidR="00BD551F" w:rsidRPr="00DF783C" w:rsidRDefault="00BD551F" w:rsidP="00BD551F">
      <w:pPr>
        <w:spacing w:before="200" w:after="200"/>
        <w:ind w:left="425" w:right="-28"/>
        <w:jc w:val="thaiDistribute"/>
        <w:rPr>
          <w:rFonts w:ascii="AngsanaUPC" w:hAnsi="AngsanaUPC" w:cs="AngsanaUPC"/>
          <w:b/>
          <w:bCs/>
        </w:rPr>
      </w:pPr>
      <w:r w:rsidRPr="00DF783C">
        <w:rPr>
          <w:rFonts w:ascii="AngsanaUPC" w:hAnsi="AngsanaUPC" w:cs="AngsanaUPC"/>
          <w:b/>
          <w:bCs/>
        </w:rPr>
        <w:t>Revised TFRS not yet effective</w:t>
      </w:r>
    </w:p>
    <w:p w14:paraId="0F3825A0" w14:textId="77777777" w:rsidR="00BD551F" w:rsidRPr="00DF783C" w:rsidRDefault="00BD551F" w:rsidP="00BD551F">
      <w:pPr>
        <w:spacing w:before="240" w:after="120"/>
        <w:ind w:left="425"/>
        <w:jc w:val="thaiDistribute"/>
        <w:rPr>
          <w:rFonts w:ascii="AngsanaUPC" w:hAnsi="AngsanaUPC" w:cs="AngsanaUPC"/>
        </w:rPr>
      </w:pPr>
      <w:r w:rsidRPr="00DF783C">
        <w:rPr>
          <w:rFonts w:ascii="AngsanaUPC" w:hAnsi="AngsanaUPC" w:cs="AngsanaUPC"/>
        </w:rPr>
        <w:t xml:space="preserve">The Federation of Accounting Professions has issued Notification, mandating the use of revised TFRS which are effective </w:t>
      </w:r>
      <w:r w:rsidRPr="00DF783C">
        <w:rPr>
          <w:rFonts w:ascii="AngsanaUPC" w:hAnsi="AngsanaUPC" w:cs="AngsanaUPC"/>
        </w:rPr>
        <w:br/>
        <w:t>for the financial statements for the period beginning on or after 1</w:t>
      </w:r>
      <w:r w:rsidRPr="00DF783C">
        <w:rPr>
          <w:rFonts w:ascii="AngsanaUPC" w:hAnsi="AngsanaUPC" w:cs="AngsanaUPC"/>
          <w:cs/>
        </w:rPr>
        <w:t xml:space="preserve"> </w:t>
      </w:r>
      <w:r w:rsidRPr="00DF783C">
        <w:rPr>
          <w:rFonts w:ascii="AngsanaUPC" w:hAnsi="AngsanaUPC" w:cs="AngsanaUPC"/>
        </w:rPr>
        <w:t>January 2025</w:t>
      </w:r>
      <w:r w:rsidRPr="00DF783C">
        <w:rPr>
          <w:rFonts w:ascii="AngsanaUPC" w:hAnsi="AngsanaUPC" w:cs="AngsanaUPC"/>
          <w:cs/>
        </w:rPr>
        <w:t xml:space="preserve">. </w:t>
      </w:r>
      <w:r w:rsidRPr="00DF783C">
        <w:rPr>
          <w:rFonts w:ascii="AngsanaUPC" w:hAnsi="AngsanaUPC" w:cs="AngsanaUPC"/>
        </w:rPr>
        <w:t>These TFRS were aimed at alignment with the corresponding International Financial Reporting Standards, with most of the changes directed towards clarifying accounting treatment and providing accounting guidance for users of the standards.</w:t>
      </w:r>
    </w:p>
    <w:p w14:paraId="78081B13" w14:textId="77777777" w:rsidR="00BD551F" w:rsidRPr="00DF783C" w:rsidRDefault="00BD551F" w:rsidP="00BD551F">
      <w:pPr>
        <w:spacing w:before="240" w:after="120"/>
        <w:ind w:left="425"/>
        <w:jc w:val="thaiDistribute"/>
        <w:rPr>
          <w:rFonts w:ascii="AngsanaUPC" w:hAnsi="AngsanaUPC" w:cs="AngsanaUPC"/>
        </w:rPr>
      </w:pPr>
      <w:r w:rsidRPr="00DF783C">
        <w:rPr>
          <w:rFonts w:ascii="AngsanaUPC" w:hAnsi="AngsanaUPC" w:cs="AngsanaUPC"/>
        </w:rPr>
        <w:t>The management of the Group believes that</w:t>
      </w:r>
      <w:r w:rsidRPr="00DF783C">
        <w:rPr>
          <w:rFonts w:ascii="AngsanaUPC" w:hAnsi="AngsanaUPC" w:cs="AngsanaUPC"/>
          <w:cs/>
        </w:rPr>
        <w:t xml:space="preserve"> </w:t>
      </w:r>
      <w:r w:rsidRPr="00DF783C">
        <w:rPr>
          <w:rFonts w:ascii="AngsanaUPC" w:hAnsi="AngsanaUPC" w:cs="AngsanaUPC"/>
        </w:rPr>
        <w:t>adoption of these TFRS will not have any significant impact on the Group’s financial statements.</w:t>
      </w:r>
    </w:p>
    <w:p w14:paraId="0055E8BA" w14:textId="574593D8" w:rsidR="007D1823" w:rsidRPr="00DC04A3" w:rsidRDefault="00EF7DD6" w:rsidP="000A16BE">
      <w:pPr>
        <w:numPr>
          <w:ilvl w:val="0"/>
          <w:numId w:val="2"/>
        </w:numPr>
        <w:tabs>
          <w:tab w:val="left" w:pos="426"/>
        </w:tabs>
        <w:spacing w:before="240" w:after="120"/>
        <w:ind w:left="0" w:right="147" w:firstLine="0"/>
        <w:jc w:val="thaiDistribute"/>
        <w:rPr>
          <w:rFonts w:ascii="AngsanaUPC" w:hAnsi="AngsanaUPC" w:cs="AngsanaUPC"/>
          <w:b/>
          <w:bCs/>
        </w:rPr>
      </w:pPr>
      <w:r>
        <w:rPr>
          <w:rFonts w:ascii="AngsanaUPC" w:hAnsi="AngsanaUPC" w:cs="AngsanaUPC"/>
          <w:b/>
          <w:bCs/>
        </w:rPr>
        <w:t>MATERIAL ACCOUNTING POLICIES</w:t>
      </w:r>
    </w:p>
    <w:p w14:paraId="14D705E2" w14:textId="77777777" w:rsidR="00BD551F" w:rsidRPr="00EC4A70" w:rsidRDefault="00BD551F" w:rsidP="00BD551F">
      <w:pPr>
        <w:spacing w:before="200" w:after="200"/>
        <w:ind w:left="425"/>
        <w:jc w:val="thaiDistribute"/>
        <w:rPr>
          <w:rFonts w:ascii="AngsanaUPC" w:hAnsi="AngsanaUPC" w:cs="AngsanaUPC"/>
          <w:b/>
          <w:bCs/>
        </w:rPr>
      </w:pPr>
      <w:r w:rsidRPr="00EC4A70">
        <w:rPr>
          <w:rFonts w:ascii="AngsanaUPC" w:hAnsi="AngsanaUPC" w:cs="AngsanaUPC"/>
          <w:b/>
          <w:bCs/>
        </w:rPr>
        <w:t>Revenues</w:t>
      </w:r>
    </w:p>
    <w:p w14:paraId="180972D7" w14:textId="77777777" w:rsidR="00BD551F" w:rsidRPr="00EC4A70" w:rsidRDefault="00BD551F" w:rsidP="00BD551F">
      <w:pPr>
        <w:spacing w:before="200" w:after="200"/>
        <w:ind w:left="425"/>
        <w:jc w:val="thaiDistribute"/>
        <w:rPr>
          <w:rFonts w:ascii="AngsanaUPC" w:hAnsi="AngsanaUPC" w:cs="AngsanaUPC"/>
          <w:spacing w:val="-2"/>
        </w:rPr>
      </w:pPr>
      <w:r w:rsidRPr="00EC4A70">
        <w:rPr>
          <w:rFonts w:ascii="AngsanaUPC" w:hAnsi="AngsanaUPC" w:cs="AngsanaUPC"/>
          <w:spacing w:val="-2"/>
        </w:rPr>
        <w:t xml:space="preserve">Revenue is recognised when a customer obtains control of the goods or services in an amount that reflects the consideration to which the Company expects to be entitled, excluding those amounts collected on behalf of third parties or value added tax and is after deduction of any trade discounts and volume rebates. </w:t>
      </w:r>
    </w:p>
    <w:p w14:paraId="3D875D60" w14:textId="77777777" w:rsidR="00BD551F" w:rsidRPr="00EC4A70" w:rsidRDefault="00BD551F" w:rsidP="00BD551F">
      <w:pPr>
        <w:spacing w:before="200" w:after="200"/>
        <w:ind w:left="425"/>
        <w:jc w:val="thaiDistribute"/>
        <w:rPr>
          <w:rFonts w:ascii="AngsanaUPC" w:hAnsi="AngsanaUPC" w:cs="AngsanaUPC"/>
          <w:spacing w:val="-3"/>
        </w:rPr>
      </w:pPr>
      <w:r w:rsidRPr="00EC4A70">
        <w:rPr>
          <w:rFonts w:ascii="AngsanaUPC" w:hAnsi="AngsanaUPC" w:cs="AngsanaUPC"/>
          <w:spacing w:val="-3"/>
        </w:rPr>
        <w:t xml:space="preserve">Revenue from sales of goods is recognised when a customer obtains control of the goods, generally on delivery of the goods to </w:t>
      </w:r>
      <w:r>
        <w:rPr>
          <w:rFonts w:ascii="AngsanaUPC" w:hAnsi="AngsanaUPC" w:cs="AngsanaUPC"/>
          <w:spacing w:val="-3"/>
        </w:rPr>
        <w:br/>
      </w:r>
      <w:r w:rsidRPr="00EC4A70">
        <w:rPr>
          <w:rFonts w:ascii="AngsanaUPC" w:hAnsi="AngsanaUPC" w:cs="AngsanaUPC"/>
          <w:spacing w:val="-3"/>
        </w:rPr>
        <w:t>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p>
    <w:p w14:paraId="0D15F95B" w14:textId="77777777" w:rsidR="00BD551F" w:rsidRPr="00EC4A70" w:rsidRDefault="00BD551F" w:rsidP="00BD551F">
      <w:pPr>
        <w:spacing w:before="200" w:after="200"/>
        <w:ind w:left="425"/>
        <w:jc w:val="thaiDistribute"/>
        <w:rPr>
          <w:rFonts w:ascii="AngsanaUPC" w:hAnsi="AngsanaUPC" w:cs="AngsanaUPC"/>
        </w:rPr>
      </w:pPr>
      <w:r w:rsidRPr="00EC4A70">
        <w:rPr>
          <w:rFonts w:ascii="AngsanaUPC" w:hAnsi="AngsanaUPC" w:cs="AngsanaUPC"/>
        </w:rPr>
        <w:t>Revenue from services is recognised over time referring to the stage of work completion, the stage of work completion is assessed by surveying the work that has been completed. The related costs are recognised in profit or loss when they are incurred.</w:t>
      </w:r>
    </w:p>
    <w:p w14:paraId="1F0BC47E" w14:textId="77777777" w:rsidR="00BD551F" w:rsidRPr="00EC4A70" w:rsidRDefault="00BD551F" w:rsidP="00BD551F">
      <w:pPr>
        <w:spacing w:before="200" w:after="200"/>
        <w:ind w:left="425"/>
        <w:jc w:val="thaiDistribute"/>
        <w:rPr>
          <w:rFonts w:ascii="AngsanaUPC" w:hAnsi="AngsanaUPC" w:cs="AngsanaUPC"/>
        </w:rPr>
      </w:pPr>
      <w:r w:rsidRPr="00EC4A70">
        <w:rPr>
          <w:rFonts w:ascii="AngsanaUPC" w:hAnsi="AngsanaUPC" w:cs="AngsanaUPC"/>
        </w:rPr>
        <w:t>Revenue from rental is recognised in profit or loss by the straight-line method over the term of the agreement.</w:t>
      </w:r>
    </w:p>
    <w:p w14:paraId="217DE49A" w14:textId="77777777" w:rsidR="00BD551F" w:rsidRPr="00EC4A70" w:rsidRDefault="00BD551F" w:rsidP="00BD551F">
      <w:pPr>
        <w:spacing w:before="200" w:after="200"/>
        <w:ind w:left="425"/>
        <w:jc w:val="thaiDistribute"/>
        <w:rPr>
          <w:rFonts w:ascii="AngsanaUPC" w:hAnsi="AngsanaUPC" w:cs="AngsanaUPC"/>
        </w:rPr>
      </w:pPr>
      <w:r w:rsidRPr="00EC4A70">
        <w:rPr>
          <w:rFonts w:ascii="AngsanaUPC" w:hAnsi="AngsanaUPC" w:cs="AngsanaUPC"/>
        </w:rPr>
        <w:t>Interest income is recognised as interest accrues, based on the effective rate method.</w:t>
      </w:r>
    </w:p>
    <w:p w14:paraId="75B79EB7" w14:textId="77777777" w:rsidR="00BD551F" w:rsidRPr="00EC4A70" w:rsidRDefault="00BD551F" w:rsidP="00BD551F">
      <w:pPr>
        <w:spacing w:before="200" w:after="200"/>
        <w:ind w:left="425"/>
        <w:jc w:val="thaiDistribute"/>
        <w:rPr>
          <w:rFonts w:ascii="AngsanaUPC" w:hAnsi="AngsanaUPC" w:cs="AngsanaUPC"/>
        </w:rPr>
      </w:pPr>
      <w:r w:rsidRPr="00EC4A70">
        <w:rPr>
          <w:rFonts w:ascii="AngsanaUPC" w:hAnsi="AngsanaUPC" w:cs="AngsanaUPC"/>
        </w:rPr>
        <w:t>Other income is recognised on an accrual basis.</w:t>
      </w:r>
    </w:p>
    <w:p w14:paraId="112E28FE" w14:textId="77777777" w:rsidR="00333A24" w:rsidRDefault="00333A24">
      <w:pPr>
        <w:rPr>
          <w:rFonts w:ascii="AngsanaUPC" w:hAnsi="AngsanaUPC" w:cs="AngsanaUPC"/>
          <w:cs/>
        </w:rPr>
      </w:pPr>
      <w:r>
        <w:rPr>
          <w:rFonts w:ascii="AngsanaUPC" w:hAnsi="AngsanaUPC" w:cs="AngsanaUPC"/>
          <w:cs/>
        </w:rPr>
        <w:br w:type="page"/>
      </w:r>
    </w:p>
    <w:p w14:paraId="2453A2C3" w14:textId="77777777" w:rsidR="00BD551F" w:rsidRPr="00EC4A70" w:rsidRDefault="00BD551F" w:rsidP="00BD551F">
      <w:pPr>
        <w:spacing w:before="200" w:after="200"/>
        <w:ind w:left="425"/>
        <w:jc w:val="thaiDistribute"/>
        <w:rPr>
          <w:rFonts w:ascii="AngsanaUPC" w:hAnsi="AngsanaUPC" w:cs="AngsanaUPC"/>
        </w:rPr>
      </w:pPr>
      <w:r w:rsidRPr="00EC4A70">
        <w:rPr>
          <w:rFonts w:ascii="AngsanaUPC" w:hAnsi="AngsanaUPC" w:cs="AngsanaUPC"/>
        </w:rPr>
        <w:lastRenderedPageBreak/>
        <w:t xml:space="preserve">Contract assets </w:t>
      </w:r>
    </w:p>
    <w:p w14:paraId="24747FB2" w14:textId="3797D72D" w:rsidR="00BD551F" w:rsidRDefault="00BD551F" w:rsidP="00BD551F">
      <w:pPr>
        <w:spacing w:before="200" w:after="200"/>
        <w:ind w:left="425"/>
        <w:jc w:val="thaiDistribute"/>
        <w:rPr>
          <w:rFonts w:ascii="AngsanaUPC" w:hAnsi="AngsanaUPC" w:cs="AngsanaUPC"/>
        </w:rPr>
      </w:pPr>
      <w:r w:rsidRPr="00EC4A70">
        <w:rPr>
          <w:rFonts w:ascii="AngsanaUPC" w:hAnsi="AngsanaUPC" w:cs="AngsanaUPC"/>
        </w:rPr>
        <w:t>A contract asset is recognised where the Group recorded revenue for fulfillment of a contractual performance obligation before the customer paid consideration or before the requirements for billing.</w:t>
      </w:r>
    </w:p>
    <w:p w14:paraId="7E4D83D6" w14:textId="77777777" w:rsidR="00BD551F" w:rsidRPr="00EC4A70" w:rsidRDefault="00BD551F" w:rsidP="00BD551F">
      <w:pPr>
        <w:pStyle w:val="ListParagraph"/>
        <w:spacing w:before="200" w:after="200"/>
        <w:ind w:left="426"/>
        <w:contextualSpacing w:val="0"/>
        <w:jc w:val="thaiDistribute"/>
        <w:rPr>
          <w:rFonts w:ascii="AngsanaUPC" w:hAnsi="AngsanaUPC" w:cs="AngsanaUPC"/>
          <w:b/>
          <w:bCs/>
          <w:lang w:val="en-GB"/>
        </w:rPr>
      </w:pPr>
      <w:r w:rsidRPr="00EC4A70">
        <w:rPr>
          <w:rFonts w:ascii="AngsanaUPC" w:hAnsi="AngsanaUPC" w:cs="AngsanaUPC"/>
          <w:b/>
          <w:bCs/>
          <w:lang w:val="en-GB"/>
        </w:rPr>
        <w:t xml:space="preserve">Expenses </w:t>
      </w:r>
    </w:p>
    <w:p w14:paraId="7EC794B6" w14:textId="77777777" w:rsidR="00BD551F" w:rsidRPr="00EC4A70" w:rsidRDefault="00BD551F" w:rsidP="00BD551F">
      <w:pPr>
        <w:pStyle w:val="ListParagraph"/>
        <w:spacing w:before="200" w:after="200"/>
        <w:ind w:left="426"/>
        <w:contextualSpacing w:val="0"/>
        <w:jc w:val="thaiDistribute"/>
        <w:rPr>
          <w:rFonts w:ascii="AngsanaUPC" w:hAnsi="AngsanaUPC" w:cs="AngsanaUPC"/>
          <w:lang w:val="en-GB"/>
        </w:rPr>
      </w:pPr>
      <w:r w:rsidRPr="00EC4A70">
        <w:rPr>
          <w:rFonts w:ascii="AngsanaUPC" w:hAnsi="AngsanaUPC" w:cs="AngsanaUPC"/>
          <w:lang w:val="en-GB"/>
        </w:rPr>
        <w:t>The interest component of lease payments is recognised in profit or loss using the effective interest rate method.</w:t>
      </w:r>
    </w:p>
    <w:p w14:paraId="25E8E0CE" w14:textId="49A10094" w:rsidR="00BD551F" w:rsidRPr="00BD551F" w:rsidRDefault="00BD551F" w:rsidP="00BD551F">
      <w:pPr>
        <w:pStyle w:val="ListParagraph"/>
        <w:spacing w:before="200" w:after="200"/>
        <w:ind w:left="426"/>
        <w:contextualSpacing w:val="0"/>
        <w:jc w:val="thaiDistribute"/>
        <w:rPr>
          <w:rFonts w:ascii="AngsanaUPC" w:hAnsi="AngsanaUPC" w:cs="AngsanaUPC"/>
          <w:lang w:val="en-GB"/>
        </w:rPr>
      </w:pPr>
      <w:r w:rsidRPr="00EC4A70">
        <w:rPr>
          <w:rFonts w:ascii="AngsanaUPC" w:hAnsi="AngsanaUPC" w:cs="AngsanaUPC"/>
          <w:lang w:val="en-GB"/>
        </w:rPr>
        <w:t>Other expenses are recognised on an accrual basis.</w:t>
      </w:r>
    </w:p>
    <w:p w14:paraId="37E7996F" w14:textId="77777777" w:rsidR="00BD551F" w:rsidRPr="00EC4A70" w:rsidRDefault="00BD551F" w:rsidP="00BD551F">
      <w:pPr>
        <w:pStyle w:val="BlockText"/>
        <w:spacing w:before="200" w:after="200"/>
        <w:ind w:left="425" w:right="0" w:firstLine="0"/>
        <w:jc w:val="thaiDistribute"/>
        <w:rPr>
          <w:rFonts w:ascii="AngsanaUPC" w:hAnsi="AngsanaUPC" w:cs="AngsanaUPC"/>
          <w:b/>
          <w:bCs/>
          <w:lang w:val="en-GB"/>
        </w:rPr>
      </w:pPr>
      <w:r w:rsidRPr="00EC4A70">
        <w:rPr>
          <w:rFonts w:ascii="AngsanaUPC" w:hAnsi="AngsanaUPC" w:cs="AngsanaUPC"/>
          <w:b/>
          <w:bCs/>
          <w:lang w:val="en-GB"/>
        </w:rPr>
        <w:t>Employee benefits</w:t>
      </w:r>
    </w:p>
    <w:p w14:paraId="4AF5FFB4" w14:textId="77777777" w:rsidR="00BD551F" w:rsidRPr="00EC4A70" w:rsidRDefault="00BD551F" w:rsidP="00BD551F">
      <w:pPr>
        <w:pStyle w:val="BlockText"/>
        <w:spacing w:before="200" w:after="200"/>
        <w:ind w:left="425" w:right="0" w:firstLine="0"/>
        <w:jc w:val="thaiDistribute"/>
        <w:rPr>
          <w:rFonts w:ascii="AngsanaUPC" w:hAnsi="AngsanaUPC" w:cs="AngsanaUPC"/>
          <w:lang w:val="en-GB"/>
        </w:rPr>
      </w:pPr>
      <w:r w:rsidRPr="00EC4A70">
        <w:rPr>
          <w:rFonts w:ascii="AngsanaUPC" w:hAnsi="AngsanaUPC" w:cs="AngsanaUPC"/>
          <w:lang w:val="en-GB"/>
        </w:rPr>
        <w:t>Short-term benefits</w:t>
      </w:r>
    </w:p>
    <w:p w14:paraId="5A5F8810" w14:textId="77777777" w:rsidR="00BD551F" w:rsidRPr="00EC4A70" w:rsidRDefault="00BD551F" w:rsidP="00BD551F">
      <w:pPr>
        <w:pStyle w:val="BlockText"/>
        <w:spacing w:before="200" w:after="200"/>
        <w:ind w:left="425" w:right="0" w:firstLine="0"/>
        <w:jc w:val="thaiDistribute"/>
        <w:rPr>
          <w:rFonts w:ascii="AngsanaUPC" w:hAnsi="AngsanaUPC" w:cs="AngsanaUPC"/>
          <w:lang w:val="en-GB"/>
        </w:rPr>
      </w:pPr>
      <w:r w:rsidRPr="00EC4A70">
        <w:rPr>
          <w:rFonts w:ascii="AngsanaUPC" w:hAnsi="AngsanaUPC" w:cs="AngsanaUPC"/>
          <w:lang w:val="en-GB"/>
        </w:rPr>
        <w:t>The Group recognises salaries, wages, bonus and social security contribution as expenses when incurred.</w:t>
      </w:r>
    </w:p>
    <w:p w14:paraId="1DF3A854" w14:textId="77777777" w:rsidR="00BD551F" w:rsidRPr="00EC4A70" w:rsidRDefault="00BD551F" w:rsidP="00BD551F">
      <w:pPr>
        <w:pStyle w:val="BlockText"/>
        <w:spacing w:before="200" w:after="200"/>
        <w:ind w:left="425" w:right="0" w:firstLine="0"/>
        <w:jc w:val="thaiDistribute"/>
        <w:rPr>
          <w:rFonts w:ascii="AngsanaUPC" w:hAnsi="AngsanaUPC" w:cs="AngsanaUPC"/>
          <w:lang w:val="en-GB"/>
        </w:rPr>
      </w:pPr>
      <w:r w:rsidRPr="00EC4A70">
        <w:rPr>
          <w:rFonts w:ascii="AngsanaUPC" w:hAnsi="AngsanaUPC" w:cs="AngsanaUPC"/>
          <w:lang w:val="en-GB"/>
        </w:rPr>
        <w:t>Post-employment benefits - defined contribution plan</w:t>
      </w:r>
    </w:p>
    <w:p w14:paraId="278D622D" w14:textId="77777777" w:rsidR="00BD551F" w:rsidRPr="00EC4A70" w:rsidRDefault="00BD551F" w:rsidP="00BD551F">
      <w:pPr>
        <w:pStyle w:val="BlockText"/>
        <w:spacing w:before="200" w:after="200"/>
        <w:ind w:left="425" w:right="0" w:firstLine="0"/>
        <w:jc w:val="thaiDistribute"/>
        <w:rPr>
          <w:rFonts w:ascii="AngsanaUPC" w:hAnsi="AngsanaUPC" w:cs="AngsanaUPC"/>
          <w:lang w:val="en-GB"/>
        </w:rPr>
      </w:pPr>
      <w:r w:rsidRPr="00EC4A70">
        <w:rPr>
          <w:rFonts w:ascii="AngsanaUPC" w:hAnsi="AngsanaUPC" w:cs="AngsanaUPC"/>
          <w:lang w:val="en-GB"/>
        </w:rPr>
        <w:t>Obligations for contributions to defined contribution plan are expensed as the related service is provided.</w:t>
      </w:r>
    </w:p>
    <w:p w14:paraId="75FC3302" w14:textId="77777777" w:rsidR="00BD551F" w:rsidRPr="00EC4A70" w:rsidRDefault="00BD551F" w:rsidP="00BD551F">
      <w:pPr>
        <w:pStyle w:val="BlockText"/>
        <w:spacing w:before="200" w:after="200"/>
        <w:ind w:left="425" w:right="0" w:firstLine="0"/>
        <w:jc w:val="thaiDistribute"/>
        <w:rPr>
          <w:rFonts w:ascii="AngsanaUPC" w:hAnsi="AngsanaUPC" w:cs="AngsanaUPC"/>
          <w:lang w:val="en-GB"/>
        </w:rPr>
      </w:pPr>
      <w:r w:rsidRPr="00EC4A70">
        <w:rPr>
          <w:rFonts w:ascii="AngsanaUPC" w:hAnsi="AngsanaUPC" w:cs="AngsanaUPC"/>
          <w:lang w:val="en-GB"/>
        </w:rPr>
        <w:t>Post-employment benefits - defined benefit plan</w:t>
      </w:r>
    </w:p>
    <w:p w14:paraId="673DCBAF" w14:textId="68FBD458" w:rsidR="00BD551F" w:rsidRPr="00932595" w:rsidRDefault="00BD551F" w:rsidP="00BD551F">
      <w:pPr>
        <w:pStyle w:val="BlockText"/>
        <w:spacing w:before="200" w:after="200"/>
        <w:ind w:left="425" w:right="0" w:firstLine="0"/>
        <w:jc w:val="thaiDistribute"/>
        <w:rPr>
          <w:rFonts w:ascii="AngsanaUPC" w:hAnsi="AngsanaUPC" w:cs="AngsanaUPC"/>
          <w:spacing w:val="-1"/>
          <w:lang w:val="en-GB"/>
        </w:rPr>
      </w:pPr>
      <w:r w:rsidRPr="00932595">
        <w:rPr>
          <w:rFonts w:ascii="AngsanaUPC" w:hAnsi="AngsanaUPC" w:cs="AngsanaUPC"/>
          <w:spacing w:val="-1"/>
          <w:lang w:val="en-GB"/>
        </w:rPr>
        <w:t xml:space="preserve">The employee benefit obligations in relation to the severance payment under the labor law are recognised as a charge to results of operations over the employee’s service period. It is calculated by the estimation of the amount of future benefit to be earned by the employee in return for the service provided to the Group through the service period up to the retirement age and </w:t>
      </w:r>
      <w:r w:rsidR="00932595">
        <w:rPr>
          <w:rFonts w:ascii="AngsanaUPC" w:hAnsi="AngsanaUPC" w:cs="AngsanaUPC"/>
          <w:spacing w:val="-1"/>
          <w:cs/>
          <w:lang w:val="en-GB"/>
        </w:rPr>
        <w:br/>
      </w:r>
      <w:r w:rsidRPr="00932595">
        <w:rPr>
          <w:rFonts w:ascii="AngsanaUPC" w:hAnsi="AngsanaUPC" w:cs="AngsanaUPC"/>
          <w:spacing w:val="-1"/>
          <w:lang w:val="en-GB"/>
        </w:rPr>
        <w:t xml:space="preserve">the amount is discounted to determine the present value. The reference discount rate is the yield rate of government bonds </w:t>
      </w:r>
      <w:r w:rsidR="00932595">
        <w:rPr>
          <w:rFonts w:ascii="AngsanaUPC" w:hAnsi="AngsanaUPC" w:cs="AngsanaUPC"/>
          <w:spacing w:val="-1"/>
          <w:cs/>
          <w:lang w:val="en-GB"/>
        </w:rPr>
        <w:br/>
      </w:r>
      <w:r w:rsidRPr="00932595">
        <w:rPr>
          <w:rFonts w:ascii="AngsanaUPC" w:hAnsi="AngsanaUPC" w:cs="AngsanaUPC"/>
          <w:spacing w:val="-1"/>
          <w:lang w:val="en-GB"/>
        </w:rPr>
        <w:t>as at the reporting date. The calculation is based on the actuarial technique using the Projected Unit Credit Method.</w:t>
      </w:r>
    </w:p>
    <w:p w14:paraId="48BBF16F" w14:textId="77777777" w:rsidR="00BD551F" w:rsidRPr="00EC4A70" w:rsidRDefault="00BD551F" w:rsidP="00BD551F">
      <w:pPr>
        <w:pStyle w:val="BlockText"/>
        <w:spacing w:before="200" w:after="200"/>
        <w:ind w:left="425" w:right="0" w:firstLine="0"/>
        <w:jc w:val="thaiDistribute"/>
        <w:rPr>
          <w:rFonts w:ascii="AngsanaUPC" w:hAnsi="AngsanaUPC" w:cs="AngsanaUPC"/>
          <w:lang w:val="en-GB"/>
        </w:rPr>
      </w:pPr>
      <w:r w:rsidRPr="00EC4A70">
        <w:rPr>
          <w:rFonts w:ascii="AngsanaUPC" w:hAnsi="AngsanaUPC" w:cs="AngsanaUPC"/>
          <w:lang w:val="en-GB"/>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6D2A08A3" w14:textId="77777777" w:rsidR="00BD551F" w:rsidRPr="00932595" w:rsidRDefault="00BD551F" w:rsidP="00BD551F">
      <w:pPr>
        <w:pStyle w:val="BlockText"/>
        <w:spacing w:before="200" w:after="200"/>
        <w:ind w:left="425" w:right="0" w:firstLine="0"/>
        <w:jc w:val="thaiDistribute"/>
        <w:rPr>
          <w:rFonts w:ascii="AngsanaUPC" w:hAnsi="AngsanaUPC" w:cs="AngsanaUPC"/>
          <w:spacing w:val="1"/>
          <w:lang w:val="en-GB"/>
        </w:rPr>
      </w:pPr>
      <w:r w:rsidRPr="00932595">
        <w:rPr>
          <w:rFonts w:ascii="AngsanaUPC" w:hAnsi="AngsanaUPC" w:cs="AngsanaUPC"/>
          <w:spacing w:val="1"/>
          <w:lang w:val="en-GB"/>
        </w:rPr>
        <w:t>When the actuarial assumptions are changed, the Group recognises actuarial gains (losses) immediately in other comprehensive income.</w:t>
      </w:r>
    </w:p>
    <w:p w14:paraId="009A42D7" w14:textId="77777777" w:rsidR="00BD551F" w:rsidRPr="00EC4A70" w:rsidRDefault="00BD551F" w:rsidP="00BD551F">
      <w:pPr>
        <w:pStyle w:val="BlockText"/>
        <w:spacing w:before="200" w:after="200"/>
        <w:ind w:left="425" w:right="0" w:firstLine="0"/>
        <w:jc w:val="thaiDistribute"/>
        <w:rPr>
          <w:rFonts w:ascii="AngsanaUPC" w:hAnsi="AngsanaUPC" w:cs="AngsanaUPC"/>
        </w:rPr>
      </w:pPr>
      <w:bookmarkStart w:id="1" w:name="OLE_LINK51"/>
      <w:r w:rsidRPr="00EC4A70">
        <w:rPr>
          <w:rFonts w:ascii="AngsanaUPC" w:hAnsi="AngsanaUPC" w:cs="AngsanaUPC"/>
        </w:rPr>
        <w:t>Termination benefits</w:t>
      </w:r>
    </w:p>
    <w:p w14:paraId="3902DBB1" w14:textId="77777777" w:rsidR="00BD551F" w:rsidRPr="00EC4A70" w:rsidRDefault="00BD551F" w:rsidP="00BD551F">
      <w:pPr>
        <w:spacing w:before="200" w:after="200"/>
        <w:ind w:left="432"/>
        <w:jc w:val="thaiDistribute"/>
        <w:rPr>
          <w:rFonts w:ascii="AngsanaUPC" w:hAnsi="AngsanaUPC" w:cs="AngsanaUPC"/>
          <w:b/>
          <w:bCs/>
          <w:lang w:val="en-GB"/>
        </w:rPr>
      </w:pPr>
      <w:r w:rsidRPr="00EC4A70">
        <w:rPr>
          <w:rFonts w:ascii="AngsanaUPC" w:hAnsi="AngsanaUPC" w:cs="AngsanaUPC"/>
        </w:rPr>
        <w:t>The Group recognises termination benefits as a liability and expense when the Group terminates the employment of an employee or group of employees before the normal retirement date.</w:t>
      </w:r>
    </w:p>
    <w:p w14:paraId="3DB2E7E0" w14:textId="77777777" w:rsidR="00BD551F" w:rsidRDefault="00BD551F" w:rsidP="00BD551F">
      <w:pPr>
        <w:spacing w:before="200" w:after="200"/>
        <w:rPr>
          <w:rFonts w:ascii="AngsanaUPC" w:hAnsi="AngsanaUPC" w:cs="AngsanaUPC"/>
          <w:b/>
          <w:bCs/>
          <w:lang w:val="en-GB"/>
        </w:rPr>
      </w:pPr>
      <w:r>
        <w:rPr>
          <w:rFonts w:ascii="AngsanaUPC" w:hAnsi="AngsanaUPC" w:cs="AngsanaUPC"/>
          <w:b/>
          <w:bCs/>
          <w:lang w:val="en-GB"/>
        </w:rPr>
        <w:br w:type="page"/>
      </w:r>
    </w:p>
    <w:p w14:paraId="137641C3" w14:textId="77777777" w:rsidR="00BD551F" w:rsidRPr="00EC4A70" w:rsidRDefault="00BD551F" w:rsidP="00BD551F">
      <w:pPr>
        <w:pStyle w:val="BlockText"/>
        <w:spacing w:before="200" w:after="200"/>
        <w:ind w:left="425" w:right="0" w:firstLine="0"/>
        <w:jc w:val="thaiDistribute"/>
        <w:rPr>
          <w:rFonts w:ascii="AngsanaUPC" w:hAnsi="AngsanaUPC" w:cs="AngsanaUPC"/>
          <w:b/>
          <w:bCs/>
          <w:lang w:val="en-GB"/>
        </w:rPr>
      </w:pPr>
      <w:r w:rsidRPr="00EC4A70">
        <w:rPr>
          <w:rFonts w:ascii="AngsanaUPC" w:hAnsi="AngsanaUPC" w:cs="AngsanaUPC"/>
          <w:b/>
          <w:bCs/>
          <w:lang w:val="en-GB"/>
        </w:rPr>
        <w:lastRenderedPageBreak/>
        <w:t>Income tax</w:t>
      </w:r>
    </w:p>
    <w:p w14:paraId="3AC590F5" w14:textId="77777777" w:rsidR="00BD551F" w:rsidRPr="00EC4A70" w:rsidRDefault="00BD551F" w:rsidP="00BD551F">
      <w:pPr>
        <w:pStyle w:val="BlockText"/>
        <w:spacing w:before="200" w:after="200"/>
        <w:ind w:left="425" w:right="0" w:firstLine="0"/>
        <w:jc w:val="thaiDistribute"/>
        <w:rPr>
          <w:rFonts w:ascii="AngsanaUPC" w:hAnsi="AngsanaUPC" w:cs="AngsanaUPC"/>
          <w:lang w:val="en-GB"/>
        </w:rPr>
      </w:pPr>
      <w:r w:rsidRPr="00EC4A70">
        <w:rPr>
          <w:rFonts w:ascii="AngsanaUPC" w:hAnsi="AngsanaUPC" w:cs="AngsanaUPC"/>
          <w:lang w:val="en-GB"/>
        </w:rPr>
        <w:t>Income tax expense for the year comprises current and deferred tax, which is recognised in profit or loss except to the extent that they relate to items recognised directly in shareholders’ equity or in other comprehensive income.</w:t>
      </w:r>
    </w:p>
    <w:p w14:paraId="4856ECE8" w14:textId="77777777" w:rsidR="00BD551F" w:rsidRPr="00EC4A70" w:rsidRDefault="00BD551F" w:rsidP="00BD551F">
      <w:pPr>
        <w:pStyle w:val="BlockText"/>
        <w:spacing w:before="200" w:after="200"/>
        <w:ind w:left="425" w:right="0" w:firstLine="0"/>
        <w:jc w:val="thaiDistribute"/>
        <w:rPr>
          <w:rFonts w:ascii="AngsanaUPC" w:hAnsi="AngsanaUPC" w:cs="AngsanaUPC"/>
          <w:lang w:val="en-GB"/>
        </w:rPr>
      </w:pPr>
      <w:r w:rsidRPr="00EC4A70">
        <w:rPr>
          <w:rFonts w:ascii="AngsanaUPC" w:hAnsi="AngsanaUPC" w:cs="AngsanaUPC"/>
          <w:cs/>
          <w:lang w:val="en-GB"/>
        </w:rPr>
        <w:t>Current tax is the expected tax payable or receivable on the taxable income or loss for the year, using tax rates enacted or substantively enacted at the end of reporting period date, and any adjustment to tax payable in respect of previous years.</w:t>
      </w:r>
    </w:p>
    <w:p w14:paraId="49CB5B52" w14:textId="77777777" w:rsidR="00BD551F" w:rsidRPr="00BD551F" w:rsidRDefault="00BD551F" w:rsidP="00BD551F">
      <w:pPr>
        <w:pStyle w:val="BlockText"/>
        <w:spacing w:before="200" w:after="200"/>
        <w:ind w:left="425" w:right="0" w:firstLine="0"/>
        <w:jc w:val="thaiDistribute"/>
        <w:rPr>
          <w:rFonts w:ascii="AngsanaUPC" w:hAnsi="AngsanaUPC" w:cs="AngsanaUPC"/>
          <w:spacing w:val="2"/>
          <w:lang w:val="en-GB"/>
        </w:rPr>
      </w:pPr>
      <w:r w:rsidRPr="00BD551F">
        <w:rPr>
          <w:rFonts w:ascii="AngsanaUPC" w:hAnsi="AngsanaUPC" w:cs="AngsanaUPC"/>
          <w:spacing w:val="2"/>
          <w:lang w:val="en-GB"/>
        </w:rPr>
        <w:t xml:space="preserve">Deferred tax is recognised in respect of temporary differences between the carrying amounts of assets and liabilities and the amounts used for taxation purposes. Deferred tax is not recognised for the temporary differences of the initial recognition of assets or liabilities in a transaction or at the time of the transaction affects </w:t>
      </w:r>
      <w:proofErr w:type="gramStart"/>
      <w:r w:rsidRPr="00BD551F">
        <w:rPr>
          <w:rFonts w:ascii="AngsanaUPC" w:hAnsi="AngsanaUPC" w:cs="AngsanaUPC"/>
          <w:spacing w:val="2"/>
          <w:lang w:val="en-GB"/>
        </w:rPr>
        <w:t>neither accounting nor taxable profit or</w:t>
      </w:r>
      <w:proofErr w:type="gramEnd"/>
      <w:r w:rsidRPr="00BD551F">
        <w:rPr>
          <w:rFonts w:ascii="AngsanaUPC" w:hAnsi="AngsanaUPC" w:cs="AngsanaUPC"/>
          <w:spacing w:val="2"/>
          <w:lang w:val="en-GB"/>
        </w:rPr>
        <w:t xml:space="preserve"> loss and does not give rise to equal taxable and deductible temporary differences and that affects neither accounting nor taxable profit or loss.</w:t>
      </w:r>
    </w:p>
    <w:p w14:paraId="197B26DE" w14:textId="77777777" w:rsidR="00BD551F" w:rsidRPr="00BD551F" w:rsidRDefault="00BD551F" w:rsidP="00BD551F">
      <w:pPr>
        <w:pStyle w:val="BlockText"/>
        <w:spacing w:before="200" w:after="200"/>
        <w:ind w:left="425" w:right="0" w:firstLine="0"/>
        <w:jc w:val="thaiDistribute"/>
        <w:rPr>
          <w:rFonts w:ascii="AngsanaUPC" w:hAnsi="AngsanaUPC" w:cs="AngsanaUPC"/>
          <w:spacing w:val="2"/>
          <w:lang w:val="en-GB"/>
        </w:rPr>
      </w:pPr>
      <w:r w:rsidRPr="00BD551F">
        <w:rPr>
          <w:rFonts w:ascii="AngsanaUPC" w:hAnsi="AngsanaUPC" w:cs="AngsanaUPC"/>
          <w:spacing w:val="2"/>
          <w:lang w:val="en-GB"/>
        </w:rPr>
        <w:t>Deferred tax is measured at the tax rates that are expected to be applied to the temporary differences when they reverse, using tax rates enacted or substantively enacted at the end of reporting period date.</w:t>
      </w:r>
    </w:p>
    <w:p w14:paraId="248ED077" w14:textId="67B0A68B" w:rsidR="00BD551F" w:rsidRPr="00260156" w:rsidRDefault="00BD551F" w:rsidP="00BD551F">
      <w:pPr>
        <w:pStyle w:val="BlockText"/>
        <w:spacing w:before="200" w:after="200"/>
        <w:ind w:left="425" w:right="0" w:firstLine="0"/>
        <w:jc w:val="thaiDistribute"/>
        <w:rPr>
          <w:rFonts w:ascii="AngsanaUPC" w:hAnsi="AngsanaUPC" w:cs="AngsanaUPC"/>
          <w:lang w:val="en-GB"/>
        </w:rPr>
      </w:pPr>
      <w:r w:rsidRPr="00260156">
        <w:rPr>
          <w:rFonts w:ascii="AngsanaUPC" w:hAnsi="AngsanaUPC" w:cs="AngsanaUPC"/>
          <w:lang w:val="en-GB"/>
        </w:rPr>
        <w:t xml:space="preserve">In determining the amount of current and deferred tax, the Group takes into account the impact of uncertain tax positions and whether additional taxes and interest may be due. The Group believes that </w:t>
      </w:r>
      <w:r w:rsidR="00D64181" w:rsidRPr="00260156">
        <w:rPr>
          <w:rFonts w:ascii="AngsanaUPC" w:hAnsi="AngsanaUPC" w:cs="AngsanaUPC"/>
          <w:lang w:val="en-GB"/>
        </w:rPr>
        <w:t>its accruals for corporate income tax payable</w:t>
      </w:r>
      <w:r w:rsidRPr="00260156">
        <w:rPr>
          <w:rFonts w:ascii="AngsanaUPC" w:hAnsi="AngsanaUPC" w:cs="AngsanaUPC"/>
          <w:lang w:val="en-GB"/>
        </w:rPr>
        <w:t xml:space="preserve"> are adequate for all open tax years based on its assessment of many factors, including interpretations of tax law and prior experience. This assessment relies on estimates and assumptions and may involve a series of judgements about future events.</w:t>
      </w:r>
      <w:r w:rsidR="00260156" w:rsidRPr="00260156">
        <w:rPr>
          <w:rFonts w:ascii="AngsanaUPC" w:hAnsi="AngsanaUPC" w:cs="AngsanaUPC"/>
          <w:lang w:val="en-GB"/>
        </w:rPr>
        <w:t xml:space="preserve"> </w:t>
      </w:r>
      <w:r w:rsidRPr="00260156">
        <w:rPr>
          <w:rFonts w:ascii="AngsanaUPC" w:hAnsi="AngsanaUPC" w:cs="AngsanaUPC"/>
          <w:lang w:val="en-GB"/>
        </w:rPr>
        <w:t xml:space="preserve">New information may become available that causes the Group to change its judgement regarding the adequacy of existing </w:t>
      </w:r>
      <w:r w:rsidR="00D64181" w:rsidRPr="00260156">
        <w:rPr>
          <w:rFonts w:ascii="AngsanaUPC" w:hAnsi="AngsanaUPC" w:cs="AngsanaUPC"/>
          <w:lang w:val="en-GB"/>
        </w:rPr>
        <w:t>corporate income tax payable</w:t>
      </w:r>
      <w:r w:rsidRPr="00260156">
        <w:rPr>
          <w:rFonts w:ascii="AngsanaUPC" w:hAnsi="AngsanaUPC" w:cs="AngsanaUPC"/>
          <w:lang w:val="en-GB"/>
        </w:rPr>
        <w:t xml:space="preserve">; such changes to </w:t>
      </w:r>
      <w:r w:rsidR="00D64181" w:rsidRPr="00260156">
        <w:rPr>
          <w:rFonts w:ascii="AngsanaUPC" w:hAnsi="AngsanaUPC" w:cs="AngsanaUPC"/>
          <w:lang w:val="en-GB"/>
        </w:rPr>
        <w:t xml:space="preserve">corporate income tax payable </w:t>
      </w:r>
      <w:r w:rsidRPr="00260156">
        <w:rPr>
          <w:rFonts w:ascii="AngsanaUPC" w:hAnsi="AngsanaUPC" w:cs="AngsanaUPC"/>
          <w:lang w:val="en-GB"/>
        </w:rPr>
        <w:t>will impact tax expense in the period that such a determination is made.</w:t>
      </w:r>
    </w:p>
    <w:p w14:paraId="15E03974" w14:textId="77777777" w:rsidR="00BD551F" w:rsidRPr="00EC4A70" w:rsidRDefault="00BD551F" w:rsidP="00BD551F">
      <w:pPr>
        <w:pStyle w:val="BlockText"/>
        <w:spacing w:before="200" w:after="200"/>
        <w:ind w:left="425" w:right="0" w:firstLine="0"/>
        <w:jc w:val="thaiDistribute"/>
        <w:rPr>
          <w:rFonts w:ascii="AngsanaUPC" w:hAnsi="AngsanaUPC" w:cs="AngsanaUPC"/>
          <w:spacing w:val="-1"/>
          <w:lang w:val="en-GB"/>
        </w:rPr>
      </w:pPr>
      <w:r w:rsidRPr="00EC4A70">
        <w:rPr>
          <w:rFonts w:ascii="AngsanaUPC" w:hAnsi="AngsanaUPC" w:cs="AngsanaUPC"/>
          <w:spacing w:val="-1"/>
          <w:lang w:val="en-GB"/>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5608D0E9" w14:textId="77777777" w:rsidR="00BD551F" w:rsidRPr="00EC4A70" w:rsidRDefault="00BD551F" w:rsidP="00BD551F">
      <w:pPr>
        <w:pStyle w:val="BlockText"/>
        <w:spacing w:before="200" w:after="200"/>
        <w:ind w:left="425" w:right="0" w:firstLine="0"/>
        <w:jc w:val="thaiDistribute"/>
        <w:rPr>
          <w:rFonts w:ascii="AngsanaUPC" w:hAnsi="AngsanaUPC" w:cs="AngsanaUPC"/>
          <w:b/>
          <w:bCs/>
          <w:lang w:val="en-GB"/>
        </w:rPr>
      </w:pPr>
      <w:r w:rsidRPr="00EC4A70">
        <w:rPr>
          <w:rFonts w:ascii="AngsanaUPC" w:hAnsi="AngsanaUPC" w:cs="AngsanaUPC"/>
          <w:lang w:val="en-GB"/>
        </w:rPr>
        <w:t>A deferred tax asset is recognised to the extent that it is probable that future taxable profits will be available against which the temporary differences can be utilised. Deferred tax assets are reviewed at the end of reporting period date and reduced to the extent that it is no longer probable that the related tax benefit will be realised.</w:t>
      </w:r>
    </w:p>
    <w:p w14:paraId="285E0D68" w14:textId="77777777" w:rsidR="00CF0D80" w:rsidRDefault="00CF0D80">
      <w:pPr>
        <w:rPr>
          <w:rFonts w:ascii="AngsanaUPC" w:hAnsi="AngsanaUPC" w:cs="AngsanaUPC"/>
          <w:b/>
          <w:bCs/>
        </w:rPr>
      </w:pPr>
      <w:r>
        <w:rPr>
          <w:rFonts w:ascii="AngsanaUPC" w:hAnsi="AngsanaUPC" w:cs="AngsanaUPC"/>
          <w:b/>
          <w:bCs/>
        </w:rPr>
        <w:br w:type="page"/>
      </w:r>
    </w:p>
    <w:p w14:paraId="2B435635" w14:textId="1D0A1F43" w:rsidR="00BD551F" w:rsidRPr="00FB2264" w:rsidRDefault="00BD551F" w:rsidP="00BD551F">
      <w:pPr>
        <w:tabs>
          <w:tab w:val="left" w:pos="426"/>
        </w:tabs>
        <w:spacing w:before="200" w:after="200"/>
        <w:ind w:left="425"/>
        <w:jc w:val="thaiDistribute"/>
        <w:rPr>
          <w:rFonts w:ascii="AngsanaUPC" w:hAnsi="AngsanaUPC" w:cs="AngsanaUPC"/>
        </w:rPr>
      </w:pPr>
      <w:r w:rsidRPr="00FB2264">
        <w:rPr>
          <w:rFonts w:ascii="AngsanaUPC" w:hAnsi="AngsanaUPC" w:cs="AngsanaUPC"/>
          <w:b/>
          <w:bCs/>
        </w:rPr>
        <w:lastRenderedPageBreak/>
        <w:t>Fair value measurement</w:t>
      </w:r>
    </w:p>
    <w:p w14:paraId="514F07BE" w14:textId="7D61FB99" w:rsidR="00BD551F" w:rsidRPr="00FB2264" w:rsidRDefault="00BD551F" w:rsidP="00BD551F">
      <w:pPr>
        <w:tabs>
          <w:tab w:val="left" w:pos="851"/>
        </w:tabs>
        <w:spacing w:before="200" w:after="200"/>
        <w:ind w:left="426"/>
        <w:jc w:val="thaiDistribute"/>
        <w:rPr>
          <w:rFonts w:ascii="AngsanaUPC" w:hAnsi="AngsanaUPC" w:cs="AngsanaUPC"/>
        </w:rPr>
      </w:pPr>
      <w:r w:rsidRPr="00FB2264">
        <w:rPr>
          <w:rFonts w:ascii="AngsanaUPC" w:hAnsi="AngsanaUPC" w:cs="AngsanaUPC"/>
        </w:rPr>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techniques that are appropriate in the circumstances and maximises the use of relevant observable inputs related to assets and liabilities that are required to be measured at fair value.</w:t>
      </w:r>
    </w:p>
    <w:p w14:paraId="5FE8F1B8" w14:textId="4701B6C6" w:rsidR="00BD551F" w:rsidRPr="00FB2264" w:rsidRDefault="00BD551F" w:rsidP="00BD551F">
      <w:pPr>
        <w:spacing w:before="200" w:after="200"/>
        <w:ind w:left="425"/>
        <w:jc w:val="thaiDistribute"/>
        <w:rPr>
          <w:rFonts w:ascii="AngsanaUPC" w:hAnsi="AngsanaUPC" w:cs="AngsanaUPC"/>
        </w:rPr>
      </w:pPr>
      <w:r w:rsidRPr="00FB2264">
        <w:rPr>
          <w:rFonts w:ascii="AngsanaUPC" w:hAnsi="AngsanaUPC" w:cs="AngsanaUPC"/>
        </w:rPr>
        <w:t xml:space="preserve">All assets and liabilities for which fair value is measured or disclosed in the financial statements are categorised within </w:t>
      </w:r>
      <w:r w:rsidR="00260156">
        <w:rPr>
          <w:rFonts w:ascii="AngsanaUPC" w:hAnsi="AngsanaUPC" w:cs="AngsanaUPC"/>
          <w:cs/>
        </w:rPr>
        <w:br/>
      </w:r>
      <w:r w:rsidRPr="00FB2264">
        <w:rPr>
          <w:rFonts w:ascii="AngsanaUPC" w:hAnsi="AngsanaUPC" w:cs="AngsanaUPC"/>
        </w:rPr>
        <w:t>the fair value hierarchy into three levels based on categorise of input to be used in fair value measurement as follows:</w:t>
      </w:r>
    </w:p>
    <w:p w14:paraId="068DF6B1" w14:textId="77777777" w:rsidR="00BD551F" w:rsidRPr="00FB2264" w:rsidRDefault="00BD551F" w:rsidP="00BD551F">
      <w:pPr>
        <w:tabs>
          <w:tab w:val="left" w:pos="1134"/>
          <w:tab w:val="left" w:pos="1418"/>
        </w:tabs>
        <w:spacing w:before="200" w:after="200"/>
        <w:ind w:left="425"/>
        <w:jc w:val="thaiDistribute"/>
        <w:rPr>
          <w:rFonts w:ascii="AngsanaUPC" w:hAnsi="AngsanaUPC" w:cs="AngsanaUPC"/>
        </w:rPr>
      </w:pPr>
      <w:r>
        <w:rPr>
          <w:rFonts w:ascii="AngsanaUPC" w:hAnsi="AngsanaUPC" w:cs="AngsanaUPC"/>
        </w:rPr>
        <w:t>Level 1</w:t>
      </w:r>
      <w:r>
        <w:rPr>
          <w:rFonts w:ascii="AngsanaUPC" w:hAnsi="AngsanaUPC" w:cs="AngsanaUPC"/>
        </w:rPr>
        <w:tab/>
        <w:t>-</w:t>
      </w:r>
      <w:r>
        <w:rPr>
          <w:rFonts w:ascii="AngsanaUPC" w:hAnsi="AngsanaUPC" w:cs="AngsanaUPC"/>
        </w:rPr>
        <w:tab/>
      </w:r>
      <w:r w:rsidRPr="00FB2264">
        <w:rPr>
          <w:rFonts w:ascii="AngsanaUPC" w:hAnsi="AngsanaUPC" w:cs="AngsanaUPC"/>
        </w:rPr>
        <w:t xml:space="preserve">Use of quoted market prices in an observable active market for such assets or liabilities </w:t>
      </w:r>
    </w:p>
    <w:p w14:paraId="0F3D856C" w14:textId="77777777" w:rsidR="00BD551F" w:rsidRPr="00FB2264" w:rsidRDefault="00BD551F" w:rsidP="00BD551F">
      <w:pPr>
        <w:tabs>
          <w:tab w:val="left" w:pos="1134"/>
          <w:tab w:val="left" w:pos="1418"/>
        </w:tabs>
        <w:spacing w:before="200" w:after="200"/>
        <w:ind w:left="425"/>
        <w:jc w:val="thaiDistribute"/>
        <w:rPr>
          <w:rFonts w:ascii="AngsanaUPC" w:hAnsi="AngsanaUPC" w:cs="AngsanaUPC"/>
        </w:rPr>
      </w:pPr>
      <w:r>
        <w:rPr>
          <w:rFonts w:ascii="AngsanaUPC" w:hAnsi="AngsanaUPC" w:cs="AngsanaUPC"/>
        </w:rPr>
        <w:t>Level 2</w:t>
      </w:r>
      <w:r>
        <w:rPr>
          <w:rFonts w:ascii="AngsanaUPC" w:hAnsi="AngsanaUPC" w:cs="AngsanaUPC"/>
        </w:rPr>
        <w:tab/>
        <w:t>-</w:t>
      </w:r>
      <w:r w:rsidRPr="00FB2264">
        <w:rPr>
          <w:rFonts w:ascii="AngsanaUPC" w:hAnsi="AngsanaUPC" w:cs="AngsanaUPC"/>
        </w:rPr>
        <w:tab/>
        <w:t>Use of other observable inputs for such assets or liabilities, whether directly or indirectly</w:t>
      </w:r>
    </w:p>
    <w:p w14:paraId="46343EA6" w14:textId="77777777" w:rsidR="00BD551F" w:rsidRPr="00FB2264" w:rsidRDefault="00BD551F" w:rsidP="00BD551F">
      <w:pPr>
        <w:tabs>
          <w:tab w:val="left" w:pos="1134"/>
          <w:tab w:val="left" w:pos="1418"/>
        </w:tabs>
        <w:spacing w:before="200" w:after="200"/>
        <w:ind w:left="425"/>
        <w:jc w:val="thaiDistribute"/>
        <w:rPr>
          <w:rFonts w:ascii="AngsanaUPC" w:hAnsi="AngsanaUPC" w:cs="AngsanaUPC"/>
        </w:rPr>
      </w:pPr>
      <w:r>
        <w:rPr>
          <w:rFonts w:ascii="AngsanaUPC" w:hAnsi="AngsanaUPC" w:cs="AngsanaUPC"/>
        </w:rPr>
        <w:t>Level 3</w:t>
      </w:r>
      <w:r w:rsidRPr="00FB2264">
        <w:rPr>
          <w:rFonts w:ascii="AngsanaUPC" w:hAnsi="AngsanaUPC" w:cs="AngsanaUPC"/>
        </w:rPr>
        <w:tab/>
        <w:t>-</w:t>
      </w:r>
      <w:r w:rsidRPr="00FB2264">
        <w:rPr>
          <w:rFonts w:ascii="AngsanaUPC" w:hAnsi="AngsanaUPC" w:cs="AngsanaUPC"/>
        </w:rPr>
        <w:tab/>
        <w:t xml:space="preserve">Use of unobservable inputs such as estimates of future cash flows </w:t>
      </w:r>
    </w:p>
    <w:p w14:paraId="5D544BE8" w14:textId="77777777" w:rsidR="00BD551F" w:rsidRPr="00FB2264" w:rsidRDefault="00BD551F" w:rsidP="00BD551F">
      <w:pPr>
        <w:tabs>
          <w:tab w:val="left" w:pos="426"/>
        </w:tabs>
        <w:spacing w:before="200" w:after="200"/>
        <w:ind w:left="425"/>
        <w:jc w:val="thaiDistribute"/>
        <w:rPr>
          <w:rFonts w:ascii="AngsanaUPC" w:hAnsi="AngsanaUPC" w:cs="AngsanaUPC"/>
          <w:spacing w:val="-2"/>
          <w:cs/>
        </w:rPr>
      </w:pPr>
      <w:r w:rsidRPr="00FB2264">
        <w:rPr>
          <w:rFonts w:ascii="AngsanaUPC" w:hAnsi="AngsanaUPC" w:cs="AngsanaUPC"/>
          <w:spacing w:val="-2"/>
        </w:rPr>
        <w:t>At the end of each reporting period, the Group determines whether transfers have occurred between levels within the fair value hierarchy for assets and liabilities held at the end of the reporting period that are measured at fair value on a recurring basis.</w:t>
      </w:r>
    </w:p>
    <w:bookmarkEnd w:id="1"/>
    <w:p w14:paraId="05F0E8D0" w14:textId="77777777" w:rsidR="00BD551F" w:rsidRPr="00FB2264" w:rsidRDefault="00BD551F" w:rsidP="00BD551F">
      <w:pPr>
        <w:pStyle w:val="BlockText"/>
        <w:spacing w:before="200" w:after="200"/>
        <w:ind w:left="425" w:right="0" w:firstLine="0"/>
        <w:jc w:val="thaiDistribute"/>
        <w:rPr>
          <w:rFonts w:ascii="AngsanaUPC" w:hAnsi="AngsanaUPC" w:cs="AngsanaUPC"/>
          <w:b/>
          <w:bCs/>
          <w:cs/>
          <w:lang w:val="en-GB"/>
        </w:rPr>
      </w:pPr>
      <w:r w:rsidRPr="00FB2264">
        <w:rPr>
          <w:rFonts w:ascii="AngsanaUPC" w:hAnsi="AngsanaUPC" w:cs="AngsanaUPC"/>
          <w:b/>
          <w:bCs/>
          <w:lang w:val="en-GB"/>
        </w:rPr>
        <w:t>Financial instruments</w:t>
      </w:r>
    </w:p>
    <w:p w14:paraId="06202BC3" w14:textId="77777777" w:rsidR="00BD551F" w:rsidRPr="00FB2264" w:rsidRDefault="00BD551F" w:rsidP="00BD551F">
      <w:pPr>
        <w:pStyle w:val="BlockText"/>
        <w:spacing w:before="200" w:after="200"/>
        <w:ind w:left="425" w:right="0" w:firstLine="0"/>
        <w:jc w:val="thaiDistribute"/>
        <w:rPr>
          <w:rFonts w:ascii="AngsanaUPC" w:hAnsi="AngsanaUPC" w:cs="AngsanaUPC"/>
          <w:spacing w:val="1"/>
          <w:lang w:val="en-GB"/>
        </w:rPr>
      </w:pPr>
      <w:r w:rsidRPr="00FB2264">
        <w:rPr>
          <w:rFonts w:ascii="AngsanaUPC" w:hAnsi="AngsanaUPC" w:cs="AngsanaUPC"/>
          <w:spacing w:val="1"/>
          <w:lang w:val="en-GB"/>
        </w:rPr>
        <w:t xml:space="preserve">The Group initially measures financial assets at its fair value plus, in the case of financial assets that are not measured at </w:t>
      </w:r>
      <w:r w:rsidRPr="00FB2264">
        <w:rPr>
          <w:rFonts w:ascii="AngsanaUPC" w:hAnsi="AngsanaUPC" w:cs="AngsanaUPC"/>
          <w:lang w:val="en-GB"/>
        </w:rPr>
        <w:t>fair value through profit or loss, transaction costs. However, trade receivables, that do not contain a significant financing component are measured at the transaction price as disclosed in the accounting policy relating to revenue recognition.</w:t>
      </w:r>
    </w:p>
    <w:p w14:paraId="1B3B9429" w14:textId="77777777" w:rsidR="00BD551F" w:rsidRPr="00FB2264" w:rsidRDefault="00BD551F" w:rsidP="00BD551F">
      <w:pPr>
        <w:pStyle w:val="BlockText"/>
        <w:spacing w:before="200" w:after="200"/>
        <w:ind w:left="425" w:right="0" w:firstLine="0"/>
        <w:jc w:val="thaiDistribute"/>
        <w:rPr>
          <w:rFonts w:ascii="AngsanaUPC" w:hAnsi="AngsanaUPC" w:cs="AngsanaUPC"/>
          <w:lang w:val="en-GB"/>
        </w:rPr>
      </w:pPr>
      <w:r w:rsidRPr="00FB2264">
        <w:rPr>
          <w:rFonts w:ascii="AngsanaUPC" w:hAnsi="AngsanaUPC" w:cs="AngsanaUPC"/>
          <w:lang w:val="en-GB"/>
        </w:rPr>
        <w:t>The classification and measurement of financial assets and financial liabilities</w:t>
      </w:r>
    </w:p>
    <w:p w14:paraId="57AFA4D6" w14:textId="1652D6C7" w:rsidR="00BD551F" w:rsidRPr="00FB2264" w:rsidRDefault="00BD551F" w:rsidP="00BD551F">
      <w:pPr>
        <w:pStyle w:val="BlockText"/>
        <w:spacing w:before="200" w:after="200"/>
        <w:ind w:left="425" w:right="0" w:firstLine="0"/>
        <w:jc w:val="thaiDistribute"/>
        <w:rPr>
          <w:rFonts w:ascii="AngsanaUPC" w:hAnsi="AngsanaUPC" w:cs="AngsanaUPC"/>
          <w:lang w:val="en-GB"/>
        </w:rPr>
      </w:pPr>
      <w:r w:rsidRPr="00FB2264">
        <w:rPr>
          <w:rFonts w:ascii="AngsanaUPC" w:hAnsi="AngsanaUPC" w:cs="AngsanaUPC"/>
          <w:lang w:val="en-GB"/>
        </w:rPr>
        <w:t xml:space="preserve">Financial assets measured at amortised cost only if both following conditions are met: the financial assets are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initially recognised on trade date and subsequently measured </w:t>
      </w:r>
      <w:r w:rsidR="00260156">
        <w:rPr>
          <w:rFonts w:ascii="AngsanaUPC" w:hAnsi="AngsanaUPC" w:cs="AngsanaUPC"/>
          <w:cs/>
          <w:lang w:val="en-GB"/>
        </w:rPr>
        <w:br/>
      </w:r>
      <w:r w:rsidRPr="00FB2264">
        <w:rPr>
          <w:rFonts w:ascii="AngsanaUPC" w:hAnsi="AngsanaUPC" w:cs="AngsanaUPC"/>
          <w:lang w:val="en-GB"/>
        </w:rPr>
        <w:t>at amortised cost net of allowance for expected credit losses (if any).</w:t>
      </w:r>
    </w:p>
    <w:p w14:paraId="08538B93" w14:textId="77777777" w:rsidR="00BD551F" w:rsidRPr="00FB2264" w:rsidRDefault="00BD551F" w:rsidP="00BD551F">
      <w:pPr>
        <w:pStyle w:val="BlockText"/>
        <w:spacing w:before="200" w:after="200"/>
        <w:ind w:left="425" w:right="0" w:firstLine="0"/>
        <w:jc w:val="thaiDistribute"/>
        <w:rPr>
          <w:rFonts w:ascii="AngsanaUPC" w:hAnsi="AngsanaUPC" w:cs="AngsanaUPC"/>
          <w:lang w:val="en-GB"/>
        </w:rPr>
      </w:pPr>
      <w:r w:rsidRPr="00FB2264">
        <w:rPr>
          <w:rFonts w:ascii="AngsanaUPC" w:hAnsi="AngsanaUPC" w:cs="AngsanaUPC"/>
          <w:lang w:val="en-GB"/>
        </w:rPr>
        <w:t>Financial liabilities are classified and measured at amortised cost.</w:t>
      </w:r>
    </w:p>
    <w:p w14:paraId="67261AC6" w14:textId="77777777" w:rsidR="00CF0D80" w:rsidRDefault="00CF0D80">
      <w:pPr>
        <w:rPr>
          <w:rFonts w:ascii="AngsanaUPC" w:hAnsi="AngsanaUPC" w:cs="AngsanaUPC"/>
          <w:spacing w:val="-1"/>
          <w:lang w:val="en-GB"/>
        </w:rPr>
      </w:pPr>
      <w:r>
        <w:rPr>
          <w:rFonts w:ascii="AngsanaUPC" w:hAnsi="AngsanaUPC" w:cs="AngsanaUPC"/>
          <w:spacing w:val="-1"/>
          <w:lang w:val="en-GB"/>
        </w:rPr>
        <w:br w:type="page"/>
      </w:r>
    </w:p>
    <w:p w14:paraId="081E341D" w14:textId="5B946651" w:rsidR="00BD551F" w:rsidRPr="000E6509" w:rsidRDefault="00BD551F" w:rsidP="00BD551F">
      <w:pPr>
        <w:pStyle w:val="BlockText"/>
        <w:spacing w:before="200" w:after="200"/>
        <w:ind w:left="425" w:right="0" w:firstLine="0"/>
        <w:jc w:val="thaiDistribute"/>
        <w:rPr>
          <w:rFonts w:ascii="AngsanaUPC" w:hAnsi="AngsanaUPC" w:cs="AngsanaUPC"/>
          <w:spacing w:val="-1"/>
          <w:lang w:val="en-GB"/>
        </w:rPr>
      </w:pPr>
      <w:r w:rsidRPr="000E6509">
        <w:rPr>
          <w:rFonts w:ascii="AngsanaUPC" w:hAnsi="AngsanaUPC" w:cs="AngsanaUPC"/>
          <w:spacing w:val="-1"/>
          <w:lang w:val="en-GB"/>
        </w:rPr>
        <w:lastRenderedPageBreak/>
        <w:t>Derecognition of financial instruments</w:t>
      </w:r>
    </w:p>
    <w:p w14:paraId="09C1E85F" w14:textId="15CA1CD1" w:rsidR="00BD551F" w:rsidRPr="000E6509" w:rsidRDefault="00BD551F" w:rsidP="00BD551F">
      <w:pPr>
        <w:pStyle w:val="BlockText"/>
        <w:spacing w:before="200" w:after="200"/>
        <w:ind w:left="425" w:right="0" w:firstLine="0"/>
        <w:jc w:val="thaiDistribute"/>
        <w:rPr>
          <w:rFonts w:ascii="AngsanaUPC" w:hAnsi="AngsanaUPC" w:cs="AngsanaUPC"/>
          <w:spacing w:val="-1"/>
          <w:lang w:val="en-GB"/>
        </w:rPr>
      </w:pPr>
      <w:r w:rsidRPr="000E6509">
        <w:rPr>
          <w:rFonts w:ascii="AngsanaUPC" w:hAnsi="AngsanaUPC" w:cs="AngsanaUPC"/>
          <w:spacing w:val="-1"/>
          <w:lang w:val="en-GB"/>
        </w:rPr>
        <w:t>A financial asset is primarily derecognised when the rights to receive cash flows from the asset have expired or have</w:t>
      </w:r>
      <w:r w:rsidRPr="000E6509">
        <w:rPr>
          <w:rFonts w:ascii="AngsanaUPC" w:hAnsi="AngsanaUPC" w:cs="AngsanaUPC"/>
          <w:spacing w:val="-1"/>
          <w:cs/>
          <w:lang w:val="en-GB"/>
        </w:rPr>
        <w:t xml:space="preserve"> </w:t>
      </w:r>
      <w:r w:rsidRPr="000E6509">
        <w:rPr>
          <w:rFonts w:ascii="AngsanaUPC" w:hAnsi="AngsanaUPC" w:cs="AngsanaUPC"/>
          <w:spacing w:val="-1"/>
          <w:lang w:val="en-GB"/>
        </w:rPr>
        <w:t>been tr</w:t>
      </w:r>
      <w:r w:rsidR="00EF7DD6">
        <w:rPr>
          <w:rFonts w:ascii="AngsanaUPC" w:hAnsi="AngsanaUPC" w:cs="AngsanaUPC"/>
          <w:spacing w:val="-1"/>
          <w:lang w:val="en-GB"/>
        </w:rPr>
        <w:t>ansferred and either the Group</w:t>
      </w:r>
      <w:r w:rsidRPr="000E6509">
        <w:rPr>
          <w:rFonts w:ascii="AngsanaUPC" w:hAnsi="AngsanaUPC" w:cs="AngsanaUPC"/>
          <w:spacing w:val="-1"/>
          <w:lang w:val="en-GB"/>
        </w:rPr>
        <w:t xml:space="preserve"> has transferred substantially all the risks and rewa</w:t>
      </w:r>
      <w:r w:rsidR="00D64181">
        <w:rPr>
          <w:rFonts w:ascii="AngsanaUPC" w:hAnsi="AngsanaUPC" w:cs="AngsanaUPC"/>
          <w:spacing w:val="-1"/>
          <w:lang w:val="en-GB"/>
        </w:rPr>
        <w:t>rds of the asset, or the Group</w:t>
      </w:r>
      <w:r w:rsidRPr="000E6509">
        <w:rPr>
          <w:rFonts w:ascii="AngsanaUPC" w:hAnsi="AngsanaUPC" w:cs="AngsanaUPC"/>
          <w:spacing w:val="-1"/>
          <w:cs/>
          <w:lang w:val="en-GB"/>
        </w:rPr>
        <w:t xml:space="preserve"> </w:t>
      </w:r>
      <w:r w:rsidRPr="000E6509">
        <w:rPr>
          <w:rFonts w:ascii="AngsanaUPC" w:hAnsi="AngsanaUPC" w:cs="AngsanaUPC"/>
          <w:spacing w:val="-1"/>
          <w:lang w:val="en-GB"/>
        </w:rPr>
        <w:t>has neither transferred nor retained substantially all the risks and rewards of the asset, but has transferred control of</w:t>
      </w:r>
      <w:r w:rsidRPr="000E6509">
        <w:rPr>
          <w:rFonts w:ascii="AngsanaUPC" w:hAnsi="AngsanaUPC" w:cs="AngsanaUPC"/>
          <w:spacing w:val="-1"/>
          <w:cs/>
          <w:lang w:val="en-GB"/>
        </w:rPr>
        <w:t xml:space="preserve"> </w:t>
      </w:r>
      <w:r w:rsidRPr="000E6509">
        <w:rPr>
          <w:rFonts w:ascii="AngsanaUPC" w:hAnsi="AngsanaUPC" w:cs="AngsanaUPC"/>
          <w:spacing w:val="-1"/>
          <w:lang w:val="en-GB"/>
        </w:rPr>
        <w:t>the asset.</w:t>
      </w:r>
    </w:p>
    <w:p w14:paraId="6EFC41F3" w14:textId="3BDE069B" w:rsidR="00BD551F" w:rsidRDefault="00BD551F" w:rsidP="00BD551F">
      <w:pPr>
        <w:pStyle w:val="BlockText"/>
        <w:spacing w:before="200" w:after="200"/>
        <w:ind w:left="425" w:right="0" w:firstLine="0"/>
        <w:jc w:val="thaiDistribute"/>
        <w:rPr>
          <w:rFonts w:ascii="AngsanaUPC" w:hAnsi="AngsanaUPC" w:cs="AngsanaUPC"/>
          <w:b/>
          <w:bCs/>
          <w:spacing w:val="-1"/>
          <w:lang w:val="en-GB"/>
        </w:rPr>
      </w:pPr>
      <w:r w:rsidRPr="000E6509">
        <w:rPr>
          <w:rFonts w:ascii="AngsanaUPC" w:hAnsi="AngsanaUPC" w:cs="AngsanaUPC"/>
          <w:spacing w:val="-1"/>
        </w:rPr>
        <w:t>A</w:t>
      </w:r>
      <w:r w:rsidRPr="000E6509">
        <w:rPr>
          <w:rFonts w:ascii="AngsanaUPC" w:hAnsi="AngsanaUPC" w:cs="AngsanaUPC"/>
          <w:spacing w:val="-1"/>
          <w:lang w:val="en-GB"/>
        </w:rPr>
        <w:t xml:space="preserve"> financial liability is derecognised when the obligation under the liability is discharged or cancelled or expired.</w:t>
      </w:r>
      <w:r w:rsidRPr="000E6509">
        <w:rPr>
          <w:rFonts w:ascii="AngsanaUPC" w:hAnsi="AngsanaUPC" w:cs="AngsanaUPC"/>
          <w:spacing w:val="-1"/>
          <w:cs/>
          <w:lang w:val="en-GB"/>
        </w:rPr>
        <w:t xml:space="preserve"> </w:t>
      </w:r>
      <w:r w:rsidRPr="000E6509">
        <w:rPr>
          <w:rFonts w:ascii="AngsanaUPC" w:hAnsi="AngsanaUPC" w:cs="AngsanaUPC"/>
          <w:spacing w:val="-1"/>
          <w:lang w:val="en-GB"/>
        </w:rPr>
        <w:t xml:space="preserve">When </w:t>
      </w:r>
      <w:r>
        <w:rPr>
          <w:rFonts w:ascii="AngsanaUPC" w:hAnsi="AngsanaUPC" w:cs="AngsanaUPC"/>
          <w:spacing w:val="-1"/>
          <w:lang w:val="en-GB"/>
        </w:rPr>
        <w:br/>
      </w:r>
      <w:r w:rsidRPr="000E6509">
        <w:rPr>
          <w:rFonts w:ascii="AngsanaUPC" w:hAnsi="AngsanaUPC" w:cs="AngsanaUPC"/>
          <w:spacing w:val="-1"/>
          <w:lang w:val="en-GB"/>
        </w:rPr>
        <w:t>an existing financial liability is replaced by another from the same lender on substantially different terms, or the</w:t>
      </w:r>
      <w:r w:rsidRPr="000E6509">
        <w:rPr>
          <w:rFonts w:ascii="AngsanaUPC" w:hAnsi="AngsanaUPC" w:cs="AngsanaUPC"/>
          <w:spacing w:val="-1"/>
          <w:cs/>
          <w:lang w:val="en-GB"/>
        </w:rPr>
        <w:t xml:space="preserve"> </w:t>
      </w:r>
      <w:r w:rsidRPr="000E6509">
        <w:rPr>
          <w:rFonts w:ascii="AngsanaUPC" w:hAnsi="AngsanaUPC" w:cs="AngsanaUPC"/>
          <w:spacing w:val="-1"/>
          <w:lang w:val="en-GB"/>
        </w:rPr>
        <w:t xml:space="preserve">terms of </w:t>
      </w:r>
      <w:r>
        <w:rPr>
          <w:rFonts w:ascii="AngsanaUPC" w:hAnsi="AngsanaUPC" w:cs="AngsanaUPC"/>
          <w:spacing w:val="-1"/>
          <w:lang w:val="en-GB"/>
        </w:rPr>
        <w:br/>
      </w:r>
      <w:r w:rsidRPr="000E6509">
        <w:rPr>
          <w:rFonts w:ascii="AngsanaUPC" w:hAnsi="AngsanaUPC" w:cs="AngsanaUPC"/>
          <w:spacing w:val="-1"/>
          <w:lang w:val="en-GB"/>
        </w:rPr>
        <w:t>an existing liability are substantially modified, such an exchange or modification is treated as the</w:t>
      </w:r>
      <w:r w:rsidRPr="000E6509">
        <w:rPr>
          <w:rFonts w:ascii="AngsanaUPC" w:hAnsi="AngsanaUPC" w:cs="AngsanaUPC"/>
          <w:spacing w:val="-1"/>
          <w:cs/>
          <w:lang w:val="en-GB"/>
        </w:rPr>
        <w:t xml:space="preserve"> </w:t>
      </w:r>
      <w:r w:rsidRPr="000E6509">
        <w:rPr>
          <w:rFonts w:ascii="AngsanaUPC" w:hAnsi="AngsanaUPC" w:cs="AngsanaUPC"/>
          <w:spacing w:val="-1"/>
          <w:lang w:val="en-GB"/>
        </w:rPr>
        <w:t>derecognition of the original liability and the recognition of a new liability. The difference in the respective carrying</w:t>
      </w:r>
      <w:r w:rsidRPr="000E6509">
        <w:rPr>
          <w:rFonts w:ascii="AngsanaUPC" w:hAnsi="AngsanaUPC" w:cs="AngsanaUPC"/>
          <w:spacing w:val="-1"/>
          <w:cs/>
          <w:lang w:val="en-GB"/>
        </w:rPr>
        <w:t xml:space="preserve"> </w:t>
      </w:r>
      <w:r w:rsidRPr="000E6509">
        <w:rPr>
          <w:rFonts w:ascii="AngsanaUPC" w:hAnsi="AngsanaUPC" w:cs="AngsanaUPC"/>
          <w:spacing w:val="-1"/>
          <w:lang w:val="en-GB"/>
        </w:rPr>
        <w:t>amounts is recognised in profit or loss.</w:t>
      </w:r>
    </w:p>
    <w:p w14:paraId="5E7B0561" w14:textId="77777777" w:rsidR="00BD551F" w:rsidRPr="000E6509" w:rsidRDefault="00BD551F" w:rsidP="00BD551F">
      <w:pPr>
        <w:pStyle w:val="BlockText"/>
        <w:spacing w:before="200" w:after="200"/>
        <w:ind w:left="425" w:right="0" w:firstLine="0"/>
        <w:jc w:val="thaiDistribute"/>
        <w:rPr>
          <w:rFonts w:ascii="AngsanaUPC" w:hAnsi="AngsanaUPC" w:cs="AngsanaUPC"/>
          <w:b/>
          <w:bCs/>
          <w:spacing w:val="-1"/>
          <w:lang w:val="en-GB"/>
        </w:rPr>
      </w:pPr>
      <w:r w:rsidRPr="000E6509">
        <w:rPr>
          <w:rFonts w:ascii="AngsanaUPC" w:hAnsi="AngsanaUPC" w:cs="AngsanaUPC"/>
          <w:b/>
          <w:bCs/>
          <w:spacing w:val="-1"/>
          <w:lang w:val="en-GB"/>
        </w:rPr>
        <w:t>Impairment of financial assets</w:t>
      </w:r>
    </w:p>
    <w:p w14:paraId="308A4F0E" w14:textId="77777777" w:rsidR="00BD551F" w:rsidRPr="000E6509" w:rsidRDefault="00BD551F" w:rsidP="00BD551F">
      <w:pPr>
        <w:pStyle w:val="BlockText"/>
        <w:spacing w:before="200" w:after="200"/>
        <w:ind w:left="425" w:right="0" w:firstLine="0"/>
        <w:jc w:val="thaiDistribute"/>
        <w:rPr>
          <w:rFonts w:ascii="AngsanaUPC" w:hAnsi="AngsanaUPC" w:cs="AngsanaUPC"/>
          <w:lang w:val="en-GB"/>
        </w:rPr>
      </w:pPr>
      <w:r w:rsidRPr="000E6509">
        <w:rPr>
          <w:rFonts w:ascii="AngsanaUPC" w:hAnsi="AngsanaUPC" w:cs="AngsanaUPC"/>
          <w:lang w:val="en-GB"/>
        </w:rPr>
        <w:t>The Group recognises an allowance for expected credit losses on its financial assets which measured at amortised cost without requiring a credit-impaired event to have occurred prior to the recognition. The Group accounts for changes in excepted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14:paraId="45078661" w14:textId="77777777" w:rsidR="00BD551F" w:rsidRPr="000E6509" w:rsidRDefault="00BD551F" w:rsidP="00BD551F">
      <w:pPr>
        <w:pStyle w:val="BlockText"/>
        <w:spacing w:before="200" w:after="200"/>
        <w:ind w:left="425" w:right="0" w:firstLine="0"/>
        <w:jc w:val="thaiDistribute"/>
        <w:rPr>
          <w:rFonts w:ascii="AngsanaUPC" w:hAnsi="AngsanaUPC" w:cs="AngsanaUPC"/>
          <w:b/>
          <w:bCs/>
          <w:spacing w:val="-1"/>
          <w:lang w:val="en-GB"/>
        </w:rPr>
      </w:pPr>
      <w:r w:rsidRPr="000E6509">
        <w:rPr>
          <w:rFonts w:ascii="AngsanaUPC" w:hAnsi="AngsanaUPC" w:cs="AngsanaUPC"/>
          <w:b/>
          <w:bCs/>
          <w:spacing w:val="-1"/>
          <w:lang w:val="en-GB"/>
        </w:rPr>
        <w:t>Cash and cash equivalents</w:t>
      </w:r>
    </w:p>
    <w:p w14:paraId="4CBB1D37" w14:textId="77777777" w:rsidR="00BD551F" w:rsidRPr="000E6509" w:rsidRDefault="00BD551F" w:rsidP="00BD551F">
      <w:pPr>
        <w:pStyle w:val="BlockText"/>
        <w:spacing w:before="200" w:after="200"/>
        <w:ind w:left="425" w:right="0" w:firstLine="0"/>
        <w:jc w:val="thaiDistribute"/>
        <w:rPr>
          <w:rFonts w:ascii="AngsanaUPC" w:hAnsi="AngsanaUPC" w:cs="AngsanaUPC"/>
          <w:lang w:val="en-GB"/>
        </w:rPr>
      </w:pPr>
      <w:r w:rsidRPr="000E6509">
        <w:rPr>
          <w:rFonts w:ascii="AngsanaUPC" w:hAnsi="AngsanaUPC" w:cs="AngsanaUPC"/>
          <w:lang w:val="en-GB"/>
        </w:rPr>
        <w:t>Cash and cash equivalents consist of cash on hand, cash at banks, and all highly liquid short-term investments that are readily convertible to known amounts of cash and which are subject to an insignificant risk of changes in value.</w:t>
      </w:r>
    </w:p>
    <w:p w14:paraId="415CA8FD" w14:textId="77777777" w:rsidR="00BD551F" w:rsidRPr="000E6509" w:rsidRDefault="00BD551F" w:rsidP="00BD551F">
      <w:pPr>
        <w:pStyle w:val="BlockText"/>
        <w:spacing w:before="200" w:after="200"/>
        <w:ind w:left="425" w:right="0" w:firstLine="0"/>
        <w:jc w:val="thaiDistribute"/>
        <w:rPr>
          <w:rFonts w:ascii="AngsanaUPC" w:hAnsi="AngsanaUPC" w:cs="AngsanaUPC"/>
          <w:b/>
          <w:bCs/>
          <w:lang w:val="en-GB"/>
        </w:rPr>
      </w:pPr>
      <w:r w:rsidRPr="000E6509">
        <w:rPr>
          <w:rFonts w:ascii="AngsanaUPC" w:hAnsi="AngsanaUPC" w:cs="AngsanaUPC"/>
          <w:b/>
          <w:bCs/>
          <w:lang w:val="en-GB"/>
        </w:rPr>
        <w:t>Trade and other receivables</w:t>
      </w:r>
    </w:p>
    <w:p w14:paraId="1ACBBBDE" w14:textId="77777777" w:rsidR="00BD551F" w:rsidRPr="000E6509" w:rsidRDefault="00BD551F" w:rsidP="00BD551F">
      <w:pPr>
        <w:pStyle w:val="BlockText"/>
        <w:spacing w:before="200" w:after="200"/>
        <w:ind w:left="425" w:right="0" w:firstLine="0"/>
        <w:jc w:val="thaiDistribute"/>
        <w:rPr>
          <w:rFonts w:ascii="AngsanaUPC" w:hAnsi="AngsanaUPC" w:cs="AngsanaUPC"/>
          <w:lang w:val="en-GB"/>
        </w:rPr>
      </w:pPr>
      <w:r w:rsidRPr="000E6509">
        <w:rPr>
          <w:rFonts w:ascii="AngsanaUPC" w:hAnsi="AngsanaUPC" w:cs="AngsanaUPC"/>
          <w:lang w:val="en-GB"/>
        </w:rPr>
        <w:t>Trade and other receivables are stated at their invoice value less allowance for expected credit losses.</w:t>
      </w:r>
    </w:p>
    <w:p w14:paraId="14F2F1D8" w14:textId="22D5A911" w:rsidR="00BD551F" w:rsidRPr="000E6509" w:rsidRDefault="00BD551F" w:rsidP="00BD551F">
      <w:pPr>
        <w:pStyle w:val="BlockText"/>
        <w:spacing w:before="200" w:after="200"/>
        <w:ind w:left="425" w:right="0" w:firstLine="0"/>
        <w:jc w:val="thaiDistribute"/>
        <w:rPr>
          <w:rFonts w:ascii="AngsanaUPC" w:hAnsi="AngsanaUPC" w:cs="AngsanaUPC"/>
          <w:lang w:val="en-GB"/>
        </w:rPr>
      </w:pPr>
      <w:r w:rsidRPr="000E6509">
        <w:rPr>
          <w:rFonts w:ascii="AngsanaUPC" w:hAnsi="AngsanaUPC" w:cs="AngsanaUPC"/>
          <w:lang w:val="en-GB"/>
        </w:rPr>
        <w:t xml:space="preserve">The Group is to recognise an allowance for expected credit losses on its financial assets, and it is no longer necessary for </w:t>
      </w:r>
      <w:r w:rsidR="00260156">
        <w:rPr>
          <w:rFonts w:ascii="AngsanaUPC" w:hAnsi="AngsanaUPC" w:cs="AngsanaUPC"/>
          <w:cs/>
          <w:lang w:val="en-GB"/>
        </w:rPr>
        <w:br/>
      </w:r>
      <w:r w:rsidRPr="000E6509">
        <w:rPr>
          <w:rFonts w:ascii="AngsanaUPC" w:hAnsi="AngsanaUPC" w:cs="AngsanaUPC"/>
          <w:lang w:val="en-GB"/>
        </w:rPr>
        <w:t>a credit-impaired event to have occurred. The Group applies the simplified approach to consider impairment of trade receivables.</w:t>
      </w:r>
    </w:p>
    <w:p w14:paraId="473495CE" w14:textId="77777777" w:rsidR="00BD551F" w:rsidRPr="00260156" w:rsidRDefault="00BD551F" w:rsidP="00BD551F">
      <w:pPr>
        <w:pStyle w:val="BlockText"/>
        <w:spacing w:before="200" w:after="200"/>
        <w:ind w:left="425" w:right="0" w:firstLine="0"/>
        <w:jc w:val="thaiDistribute"/>
        <w:rPr>
          <w:rFonts w:ascii="AngsanaUPC" w:hAnsi="AngsanaUPC" w:cs="AngsanaUPC"/>
          <w:b/>
          <w:bCs/>
          <w:spacing w:val="-1"/>
          <w:lang w:val="en-GB"/>
        </w:rPr>
      </w:pPr>
      <w:r w:rsidRPr="00260156">
        <w:rPr>
          <w:rFonts w:ascii="AngsanaUPC" w:hAnsi="AngsanaUPC" w:cs="AngsanaUPC"/>
          <w:spacing w:val="-1"/>
          <w:lang w:val="en-GB"/>
        </w:rPr>
        <w:t>In determining an allowance for expected credit losses of receivables, the management needs to make judgment for estimated losses for each outstanding debtor. The allowances for expected credit loss are determined through a combination of analysis of collection experience, probability of collection, debt aging, taking into account change in the current economic and assumption including the choice of inputs the forecasted macroeconomic variables in the model. However, the use of different estimates and assumptions could affect the amounts of allowances for expected credit losses and adjustments to the allowances may therefore be required in the future.</w:t>
      </w:r>
    </w:p>
    <w:p w14:paraId="36796DE7" w14:textId="77777777" w:rsidR="00CF0D80" w:rsidRDefault="00CF0D80">
      <w:pPr>
        <w:rPr>
          <w:rFonts w:ascii="AngsanaUPC" w:hAnsi="AngsanaUPC" w:cs="AngsanaUPC"/>
          <w:b/>
          <w:bCs/>
          <w:lang w:val="en-GB"/>
        </w:rPr>
      </w:pPr>
      <w:r>
        <w:rPr>
          <w:rFonts w:ascii="AngsanaUPC" w:hAnsi="AngsanaUPC" w:cs="AngsanaUPC"/>
          <w:b/>
          <w:bCs/>
          <w:lang w:val="en-GB"/>
        </w:rPr>
        <w:br w:type="page"/>
      </w:r>
    </w:p>
    <w:p w14:paraId="4763CB5D" w14:textId="4FB038A2" w:rsidR="00BD551F" w:rsidRPr="000E6509" w:rsidRDefault="00BD551F" w:rsidP="00BD551F">
      <w:pPr>
        <w:pStyle w:val="BlockText"/>
        <w:spacing w:before="200" w:after="200"/>
        <w:ind w:left="425" w:right="0" w:firstLine="0"/>
        <w:jc w:val="thaiDistribute"/>
        <w:rPr>
          <w:rFonts w:ascii="AngsanaUPC" w:hAnsi="AngsanaUPC" w:cs="AngsanaUPC"/>
          <w:b/>
          <w:bCs/>
          <w:lang w:val="en-GB"/>
        </w:rPr>
      </w:pPr>
      <w:r w:rsidRPr="000E6509">
        <w:rPr>
          <w:rFonts w:ascii="AngsanaUPC" w:hAnsi="AngsanaUPC" w:cs="AngsanaUPC"/>
          <w:b/>
          <w:bCs/>
          <w:lang w:val="en-GB"/>
        </w:rPr>
        <w:lastRenderedPageBreak/>
        <w:t>Inventories</w:t>
      </w:r>
    </w:p>
    <w:p w14:paraId="5A7D8C38" w14:textId="77777777" w:rsidR="00BD551F" w:rsidRPr="000E6509" w:rsidRDefault="00BD551F" w:rsidP="00BD551F">
      <w:pPr>
        <w:pStyle w:val="BlockText"/>
        <w:spacing w:before="200" w:after="200"/>
        <w:ind w:left="425" w:right="0" w:firstLine="0"/>
        <w:jc w:val="thaiDistribute"/>
        <w:rPr>
          <w:rFonts w:ascii="AngsanaUPC" w:hAnsi="AngsanaUPC" w:cs="AngsanaUPC"/>
          <w:lang w:val="en-GB"/>
        </w:rPr>
      </w:pPr>
      <w:r w:rsidRPr="000E6509">
        <w:rPr>
          <w:rFonts w:ascii="AngsanaUPC" w:hAnsi="AngsanaUPC" w:cs="AngsanaUPC"/>
          <w:lang w:val="en-GB"/>
        </w:rPr>
        <w:t>Inventories are valued at the lower of weighted average cost or net realisable value.</w:t>
      </w:r>
    </w:p>
    <w:p w14:paraId="1D792D97" w14:textId="77777777" w:rsidR="00BD551F" w:rsidRPr="000E6509" w:rsidRDefault="00BD551F" w:rsidP="00BD551F">
      <w:pPr>
        <w:pStyle w:val="BlockText"/>
        <w:spacing w:before="200" w:after="200"/>
        <w:ind w:left="425" w:right="0" w:firstLine="0"/>
        <w:jc w:val="thaiDistribute"/>
        <w:rPr>
          <w:rFonts w:ascii="AngsanaUPC" w:hAnsi="AngsanaUPC" w:cs="AngsanaUPC"/>
          <w:lang w:val="en-GB"/>
        </w:rPr>
      </w:pPr>
      <w:r w:rsidRPr="000E6509">
        <w:rPr>
          <w:rFonts w:ascii="AngsanaUPC" w:hAnsi="AngsanaUPC" w:cs="AngsanaUPC"/>
          <w:lang w:val="en-GB"/>
        </w:rPr>
        <w:t xml:space="preserve">Cost comprises all costs of purchase, costs of conversion and other costs incurred in bringing the inventories to their present location and condition. </w:t>
      </w:r>
    </w:p>
    <w:p w14:paraId="4CD6CD40" w14:textId="77777777" w:rsidR="00BD551F" w:rsidRPr="000E6509" w:rsidRDefault="00BD551F" w:rsidP="00BD551F">
      <w:pPr>
        <w:pStyle w:val="BlockText"/>
        <w:spacing w:before="200" w:after="200"/>
        <w:ind w:left="425" w:right="0" w:firstLine="0"/>
        <w:jc w:val="thaiDistribute"/>
        <w:rPr>
          <w:rFonts w:ascii="AngsanaUPC" w:hAnsi="AngsanaUPC" w:cs="AngsanaUPC"/>
          <w:lang w:val="en-GB"/>
        </w:rPr>
      </w:pPr>
      <w:r w:rsidRPr="000E6509">
        <w:rPr>
          <w:rFonts w:ascii="AngsanaUPC" w:hAnsi="AngsanaUPC" w:cs="AngsanaUPC"/>
          <w:lang w:val="en-GB"/>
        </w:rPr>
        <w:t>Net realisable value is the estimated selling price in the normal course of business less the costs to make the sale.</w:t>
      </w:r>
    </w:p>
    <w:p w14:paraId="678CF075" w14:textId="77777777" w:rsidR="00BD551F" w:rsidRPr="000E6509" w:rsidRDefault="00BD551F" w:rsidP="00BD551F">
      <w:pPr>
        <w:pStyle w:val="BlockText"/>
        <w:spacing w:before="200" w:after="200"/>
        <w:ind w:left="425" w:right="0" w:firstLine="0"/>
        <w:jc w:val="thaiDistribute"/>
        <w:rPr>
          <w:rFonts w:ascii="AngsanaUPC" w:hAnsi="AngsanaUPC" w:cs="AngsanaUPC"/>
          <w:lang w:val="en-GB"/>
        </w:rPr>
      </w:pPr>
      <w:r w:rsidRPr="000E6509">
        <w:rPr>
          <w:rFonts w:ascii="AngsanaUPC" w:hAnsi="AngsanaUPC" w:cs="AngsanaUPC"/>
          <w:lang w:val="en-GB"/>
        </w:rPr>
        <w:t>The Group records allowance for devaluation of inventories for all deteriorated, obsolete and losses inventories.</w:t>
      </w:r>
    </w:p>
    <w:p w14:paraId="63D57CA3" w14:textId="77777777" w:rsidR="00BD551F" w:rsidRPr="000E6509" w:rsidRDefault="00BD551F" w:rsidP="00BD551F">
      <w:pPr>
        <w:pStyle w:val="BlockText"/>
        <w:spacing w:before="200" w:after="200"/>
        <w:ind w:left="425" w:right="0" w:firstLine="0"/>
        <w:jc w:val="thaiDistribute"/>
        <w:rPr>
          <w:rFonts w:ascii="AngsanaUPC" w:hAnsi="AngsanaUPC" w:cs="AngsanaUPC"/>
          <w:b/>
          <w:bCs/>
          <w:lang w:val="en-GB"/>
        </w:rPr>
      </w:pPr>
      <w:r w:rsidRPr="000E6509">
        <w:rPr>
          <w:rFonts w:ascii="AngsanaUPC" w:hAnsi="AngsanaUPC" w:cs="AngsanaUPC"/>
          <w:b/>
          <w:bCs/>
          <w:lang w:val="en-GB"/>
        </w:rPr>
        <w:t>Investments in subsidiary</w:t>
      </w:r>
    </w:p>
    <w:p w14:paraId="101B674A" w14:textId="77777777" w:rsidR="00BD551F" w:rsidRPr="000E6509" w:rsidRDefault="00BD551F" w:rsidP="00BD551F">
      <w:pPr>
        <w:pStyle w:val="BlockText"/>
        <w:spacing w:before="200" w:after="200"/>
        <w:ind w:left="425" w:right="0" w:firstLine="0"/>
        <w:jc w:val="thaiDistribute"/>
        <w:rPr>
          <w:rFonts w:ascii="AngsanaUPC" w:hAnsi="AngsanaUPC" w:cs="AngsanaUPC"/>
          <w:lang w:val="en-GB"/>
        </w:rPr>
      </w:pPr>
      <w:r w:rsidRPr="000E6509">
        <w:rPr>
          <w:rFonts w:ascii="AngsanaUPC" w:hAnsi="AngsanaUPC" w:cs="AngsanaUPC"/>
          <w:lang w:val="en-GB"/>
        </w:rPr>
        <w:t>Investments in subsidiary in the separate financial statements are accounted for using the cost method less allowance for impairment (if any).</w:t>
      </w:r>
    </w:p>
    <w:p w14:paraId="06562ED8" w14:textId="77777777" w:rsidR="00BD551F" w:rsidRPr="00DF783C" w:rsidRDefault="00BD551F" w:rsidP="00BD551F">
      <w:pPr>
        <w:pStyle w:val="BlockText"/>
        <w:spacing w:before="200" w:after="200"/>
        <w:ind w:left="425" w:right="0" w:firstLine="0"/>
        <w:jc w:val="thaiDistribute"/>
        <w:rPr>
          <w:rFonts w:ascii="AngsanaUPC" w:hAnsi="AngsanaUPC" w:cs="AngsanaUPC"/>
          <w:b/>
          <w:bCs/>
          <w:lang w:val="en-GB"/>
        </w:rPr>
      </w:pPr>
      <w:r w:rsidRPr="00DF783C">
        <w:rPr>
          <w:rFonts w:ascii="AngsanaUPC" w:hAnsi="AngsanaUPC" w:cs="AngsanaUPC"/>
          <w:b/>
          <w:bCs/>
          <w:lang w:val="en-GB"/>
        </w:rPr>
        <w:t>Investment properties</w:t>
      </w:r>
    </w:p>
    <w:p w14:paraId="334FC759" w14:textId="77777777" w:rsidR="00BD551F" w:rsidRPr="00DF783C" w:rsidRDefault="00BD551F" w:rsidP="00BD551F">
      <w:pPr>
        <w:pStyle w:val="BlockText"/>
        <w:spacing w:before="200" w:after="200"/>
        <w:ind w:left="425" w:right="0" w:firstLine="0"/>
        <w:jc w:val="thaiDistribute"/>
        <w:rPr>
          <w:rFonts w:ascii="AngsanaUPC" w:hAnsi="AngsanaUPC" w:cs="AngsanaUPC"/>
          <w:spacing w:val="-2"/>
          <w:lang w:val="en-GB"/>
        </w:rPr>
      </w:pPr>
      <w:r w:rsidRPr="00DF783C">
        <w:rPr>
          <w:rFonts w:ascii="AngsanaUPC" w:hAnsi="AngsanaUPC" w:cs="AngsanaUPC"/>
          <w:spacing w:val="-2"/>
          <w:lang w:val="en-GB"/>
        </w:rPr>
        <w:t>Investment properties are stated at cost less accumulated depreciation and allowance for impairment (if any).</w:t>
      </w:r>
    </w:p>
    <w:p w14:paraId="169F61A0" w14:textId="77777777" w:rsidR="00BD551F" w:rsidRPr="00DF783C" w:rsidRDefault="00BD551F" w:rsidP="00BD551F">
      <w:pPr>
        <w:spacing w:before="200" w:after="200"/>
        <w:ind w:left="426" w:right="-1"/>
        <w:jc w:val="thaiDistribute"/>
        <w:rPr>
          <w:rFonts w:ascii="AngsanaUPC" w:hAnsi="AngsanaUPC" w:cs="AngsanaUPC"/>
        </w:rPr>
      </w:pPr>
      <w:r w:rsidRPr="00DF783C">
        <w:rPr>
          <w:rFonts w:ascii="AngsanaUPC" w:hAnsi="AngsanaUPC" w:cs="AngsanaUPC"/>
        </w:rPr>
        <w:t>Depreciation</w:t>
      </w:r>
    </w:p>
    <w:p w14:paraId="7B70E4C1" w14:textId="77777777" w:rsidR="00BD551F" w:rsidRPr="00DF783C" w:rsidRDefault="00BD551F" w:rsidP="00BD551F">
      <w:pPr>
        <w:spacing w:before="200" w:after="200"/>
        <w:ind w:left="426" w:right="-1"/>
        <w:jc w:val="thaiDistribute"/>
        <w:rPr>
          <w:rFonts w:ascii="AngsanaUPC" w:hAnsi="AngsanaUPC" w:cs="AngsanaUPC"/>
          <w:cs/>
          <w:lang w:val="th-TH"/>
        </w:rPr>
      </w:pPr>
      <w:r w:rsidRPr="00DF783C">
        <w:rPr>
          <w:rFonts w:ascii="AngsanaUPC" w:hAnsi="AngsanaUPC" w:cs="AngsanaUPC"/>
        </w:rPr>
        <w:t>Depreciation is charged to profit or loss on a straight-line basis over the estimated useful lives of assets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1"/>
        <w:gridCol w:w="1757"/>
      </w:tblGrid>
      <w:tr w:rsidR="00BD551F" w:rsidRPr="00DF783C" w14:paraId="0A57B0CC" w14:textId="77777777" w:rsidTr="00BD551F">
        <w:trPr>
          <w:trHeight w:val="454"/>
        </w:trPr>
        <w:tc>
          <w:tcPr>
            <w:tcW w:w="3861" w:type="dxa"/>
            <w:vAlign w:val="center"/>
          </w:tcPr>
          <w:p w14:paraId="3504B1B5" w14:textId="77777777" w:rsidR="00BD551F" w:rsidRPr="00DF783C" w:rsidRDefault="00BD551F" w:rsidP="00BD551F">
            <w:pPr>
              <w:pStyle w:val="BlockText"/>
              <w:pBdr>
                <w:bottom w:val="single" w:sz="6" w:space="1" w:color="auto"/>
              </w:pBdr>
              <w:spacing w:before="0" w:line="240" w:lineRule="auto"/>
              <w:ind w:left="-108" w:right="0" w:firstLine="0"/>
              <w:jc w:val="center"/>
              <w:rPr>
                <w:rFonts w:ascii="AngsanaUPC" w:hAnsi="AngsanaUPC" w:cs="AngsanaUPC"/>
              </w:rPr>
            </w:pPr>
            <w:r w:rsidRPr="00DF783C">
              <w:rPr>
                <w:rFonts w:ascii="AngsanaUPC" w:hAnsi="AngsanaUPC" w:cs="AngsanaUPC"/>
              </w:rPr>
              <w:t>Type of assets</w:t>
            </w:r>
          </w:p>
        </w:tc>
        <w:tc>
          <w:tcPr>
            <w:tcW w:w="1757" w:type="dxa"/>
            <w:vAlign w:val="center"/>
          </w:tcPr>
          <w:p w14:paraId="10222E52" w14:textId="77777777" w:rsidR="00BD551F" w:rsidRPr="00DF783C" w:rsidRDefault="00BD551F" w:rsidP="00BD551F">
            <w:pPr>
              <w:pStyle w:val="BlockText"/>
              <w:pBdr>
                <w:bottom w:val="single" w:sz="6" w:space="1" w:color="auto"/>
              </w:pBdr>
              <w:spacing w:before="0" w:line="240" w:lineRule="auto"/>
              <w:ind w:left="0" w:right="0" w:firstLine="0"/>
              <w:jc w:val="center"/>
              <w:rPr>
                <w:rFonts w:ascii="AngsanaUPC" w:hAnsi="AngsanaUPC" w:cs="AngsanaUPC"/>
              </w:rPr>
            </w:pPr>
            <w:r w:rsidRPr="00DF783C">
              <w:rPr>
                <w:rFonts w:ascii="AngsanaUPC" w:hAnsi="AngsanaUPC" w:cs="AngsanaUPC"/>
              </w:rPr>
              <w:t>Years</w:t>
            </w:r>
          </w:p>
        </w:tc>
      </w:tr>
      <w:tr w:rsidR="00BD551F" w:rsidRPr="00DF783C" w14:paraId="1226853D" w14:textId="77777777" w:rsidTr="00BD551F">
        <w:trPr>
          <w:trHeight w:val="454"/>
        </w:trPr>
        <w:tc>
          <w:tcPr>
            <w:tcW w:w="3861" w:type="dxa"/>
            <w:vAlign w:val="center"/>
          </w:tcPr>
          <w:p w14:paraId="61262DA4" w14:textId="77777777" w:rsidR="00BD551F" w:rsidRPr="00DF783C" w:rsidRDefault="00BD551F" w:rsidP="00BD551F">
            <w:pPr>
              <w:spacing w:line="240" w:lineRule="auto"/>
              <w:ind w:left="-108" w:firstLine="1"/>
              <w:rPr>
                <w:rFonts w:ascii="AngsanaUPC" w:hAnsi="AngsanaUPC" w:cs="AngsanaUPC"/>
                <w:cs/>
              </w:rPr>
            </w:pPr>
            <w:r w:rsidRPr="00DF783C">
              <w:rPr>
                <w:rFonts w:ascii="AngsanaUPC" w:hAnsi="AngsanaUPC" w:cs="AngsanaUPC"/>
              </w:rPr>
              <w:t>Leasehold rights</w:t>
            </w:r>
          </w:p>
        </w:tc>
        <w:tc>
          <w:tcPr>
            <w:tcW w:w="1757" w:type="dxa"/>
            <w:vAlign w:val="center"/>
          </w:tcPr>
          <w:p w14:paraId="10B1DAE0" w14:textId="77777777" w:rsidR="00BD551F" w:rsidRPr="00DF783C" w:rsidRDefault="00BD551F" w:rsidP="00BD551F">
            <w:pPr>
              <w:pStyle w:val="BlockText"/>
              <w:spacing w:before="0" w:line="240" w:lineRule="auto"/>
              <w:ind w:left="0" w:right="0" w:firstLine="0"/>
              <w:jc w:val="center"/>
              <w:rPr>
                <w:rFonts w:ascii="AngsanaUPC" w:hAnsi="AngsanaUPC" w:cs="AngsanaUPC"/>
              </w:rPr>
            </w:pPr>
            <w:r w:rsidRPr="00DF783C">
              <w:rPr>
                <w:rFonts w:ascii="AngsanaUPC" w:hAnsi="AngsanaUPC" w:cs="AngsanaUPC"/>
                <w:cs/>
              </w:rPr>
              <w:t>15</w:t>
            </w:r>
          </w:p>
        </w:tc>
      </w:tr>
      <w:tr w:rsidR="00BD551F" w:rsidRPr="00DF783C" w14:paraId="64B204DD" w14:textId="77777777" w:rsidTr="00BD551F">
        <w:trPr>
          <w:trHeight w:val="454"/>
        </w:trPr>
        <w:tc>
          <w:tcPr>
            <w:tcW w:w="3861" w:type="dxa"/>
            <w:vAlign w:val="center"/>
          </w:tcPr>
          <w:p w14:paraId="6AD24209" w14:textId="77777777" w:rsidR="00BD551F" w:rsidRPr="00DF783C" w:rsidRDefault="00BD551F" w:rsidP="00BD551F">
            <w:pPr>
              <w:spacing w:line="240" w:lineRule="auto"/>
              <w:ind w:left="-108" w:firstLine="1"/>
              <w:rPr>
                <w:rFonts w:ascii="AngsanaUPC" w:hAnsi="AngsanaUPC" w:cs="AngsanaUPC"/>
              </w:rPr>
            </w:pPr>
            <w:r w:rsidRPr="00DF783C">
              <w:rPr>
                <w:rFonts w:ascii="AngsanaUPC" w:hAnsi="AngsanaUPC" w:cs="AngsanaUPC"/>
              </w:rPr>
              <w:t>Buildings</w:t>
            </w:r>
          </w:p>
        </w:tc>
        <w:tc>
          <w:tcPr>
            <w:tcW w:w="1757" w:type="dxa"/>
            <w:vAlign w:val="center"/>
          </w:tcPr>
          <w:p w14:paraId="1F3C3B0C" w14:textId="77777777" w:rsidR="00BD551F" w:rsidRPr="00DF783C" w:rsidRDefault="00BD551F" w:rsidP="00BD551F">
            <w:pPr>
              <w:pStyle w:val="BlockText"/>
              <w:spacing w:before="0" w:line="240" w:lineRule="auto"/>
              <w:ind w:left="0" w:right="0" w:firstLine="0"/>
              <w:jc w:val="center"/>
              <w:rPr>
                <w:rFonts w:ascii="AngsanaUPC" w:hAnsi="AngsanaUPC" w:cs="AngsanaUPC"/>
              </w:rPr>
            </w:pPr>
            <w:r w:rsidRPr="00DF783C">
              <w:rPr>
                <w:rFonts w:ascii="AngsanaUPC" w:hAnsi="AngsanaUPC" w:cs="AngsanaUPC"/>
              </w:rPr>
              <w:t>20</w:t>
            </w:r>
          </w:p>
        </w:tc>
      </w:tr>
      <w:tr w:rsidR="00BD551F" w:rsidRPr="00DF783C" w14:paraId="7C443164" w14:textId="77777777" w:rsidTr="00BD551F">
        <w:trPr>
          <w:trHeight w:val="454"/>
        </w:trPr>
        <w:tc>
          <w:tcPr>
            <w:tcW w:w="3861" w:type="dxa"/>
            <w:vAlign w:val="center"/>
          </w:tcPr>
          <w:p w14:paraId="1C717365" w14:textId="77777777" w:rsidR="00BD551F" w:rsidRPr="00DF783C" w:rsidRDefault="00BD551F" w:rsidP="00BD551F">
            <w:pPr>
              <w:spacing w:line="240" w:lineRule="auto"/>
              <w:ind w:left="-108" w:firstLine="1"/>
              <w:rPr>
                <w:rFonts w:ascii="AngsanaUPC" w:hAnsi="AngsanaUPC" w:cs="AngsanaUPC"/>
                <w:cs/>
              </w:rPr>
            </w:pPr>
            <w:r w:rsidRPr="00DF783C">
              <w:rPr>
                <w:rFonts w:ascii="AngsanaUPC" w:hAnsi="AngsanaUPC" w:cs="AngsanaUPC"/>
              </w:rPr>
              <w:t>Furniture and equipment</w:t>
            </w:r>
          </w:p>
        </w:tc>
        <w:tc>
          <w:tcPr>
            <w:tcW w:w="1757" w:type="dxa"/>
            <w:vAlign w:val="center"/>
          </w:tcPr>
          <w:p w14:paraId="4764ACC1" w14:textId="77777777" w:rsidR="00BD551F" w:rsidRPr="00DF783C" w:rsidRDefault="00BD551F" w:rsidP="00BD551F">
            <w:pPr>
              <w:pStyle w:val="BlockText"/>
              <w:spacing w:before="0" w:line="240" w:lineRule="auto"/>
              <w:ind w:left="0" w:right="0" w:firstLine="0"/>
              <w:jc w:val="center"/>
              <w:rPr>
                <w:rFonts w:ascii="AngsanaUPC" w:eastAsiaTheme="minorHAnsi" w:hAnsi="AngsanaUPC" w:cs="AngsanaUPC"/>
                <w:highlight w:val="yellow"/>
              </w:rPr>
            </w:pPr>
            <w:r w:rsidRPr="00DF783C">
              <w:rPr>
                <w:rFonts w:ascii="AngsanaUPC" w:hAnsi="AngsanaUPC" w:cs="AngsanaUPC"/>
              </w:rPr>
              <w:t>5</w:t>
            </w:r>
          </w:p>
        </w:tc>
      </w:tr>
    </w:tbl>
    <w:p w14:paraId="5F27BBE4" w14:textId="77777777" w:rsidR="00BD551F" w:rsidRPr="00DF783C" w:rsidRDefault="00BD551F" w:rsidP="00BD551F">
      <w:pPr>
        <w:pStyle w:val="BlockText"/>
        <w:spacing w:before="200" w:after="200"/>
        <w:ind w:left="425" w:right="0" w:firstLine="0"/>
        <w:jc w:val="thaiDistribute"/>
        <w:rPr>
          <w:rFonts w:ascii="AngsanaUPC" w:hAnsi="AngsanaUPC" w:cs="AngsanaUPC"/>
          <w:lang w:val="en-GB"/>
        </w:rPr>
      </w:pPr>
      <w:r w:rsidRPr="00DF783C">
        <w:rPr>
          <w:rFonts w:ascii="AngsanaUPC" w:hAnsi="AngsanaUPC" w:cs="AngsanaUPC"/>
          <w:lang w:val="en-GB"/>
        </w:rPr>
        <w:t>Depreciation methods, useful lives and residual values are reviewed at each financial year-end and adjusted if appropriate.</w:t>
      </w:r>
    </w:p>
    <w:p w14:paraId="12600FB2" w14:textId="77777777" w:rsidR="00BD551F" w:rsidRPr="00DF783C" w:rsidRDefault="00BD551F" w:rsidP="00BD551F">
      <w:pPr>
        <w:pStyle w:val="BlockText"/>
        <w:spacing w:before="200" w:after="200"/>
        <w:ind w:left="425" w:right="0" w:firstLine="0"/>
        <w:jc w:val="thaiDistribute"/>
        <w:rPr>
          <w:rFonts w:ascii="AngsanaUPC" w:hAnsi="AngsanaUPC" w:cs="AngsanaUPC"/>
          <w:b/>
          <w:bCs/>
          <w:lang w:val="en-GB"/>
        </w:rPr>
      </w:pPr>
      <w:r w:rsidRPr="00DF783C">
        <w:rPr>
          <w:rFonts w:ascii="AngsanaUPC" w:hAnsi="AngsanaUPC" w:cs="AngsanaUPC"/>
          <w:b/>
          <w:bCs/>
          <w:lang w:val="en-GB"/>
        </w:rPr>
        <w:t xml:space="preserve">Property, plant and equipment </w:t>
      </w:r>
    </w:p>
    <w:p w14:paraId="0A46C86E" w14:textId="629EE317" w:rsidR="00BD551F" w:rsidRPr="00DF783C" w:rsidRDefault="00EF7DD6" w:rsidP="00BD551F">
      <w:pPr>
        <w:spacing w:before="200" w:after="200"/>
        <w:ind w:left="426" w:right="-1"/>
        <w:jc w:val="thaiDistribute"/>
        <w:rPr>
          <w:rFonts w:ascii="AngsanaUPC" w:hAnsi="AngsanaUPC" w:cs="AngsanaUPC"/>
        </w:rPr>
      </w:pPr>
      <w:r>
        <w:rPr>
          <w:rFonts w:ascii="AngsanaUPC" w:hAnsi="AngsanaUPC" w:cs="AngsanaUPC"/>
        </w:rPr>
        <w:t>Land, b</w:t>
      </w:r>
      <w:r w:rsidR="00BD551F" w:rsidRPr="00DF783C">
        <w:rPr>
          <w:rFonts w:ascii="AngsanaUPC" w:hAnsi="AngsanaUPC" w:cs="AngsanaUPC"/>
        </w:rPr>
        <w:t>uildings and equipment are stated at cost less accumulated depreciation and allowance for impairment (if any).</w:t>
      </w:r>
    </w:p>
    <w:p w14:paraId="5883D03E" w14:textId="77777777" w:rsidR="00BD551F" w:rsidRPr="00DF783C" w:rsidRDefault="00BD551F" w:rsidP="00BD551F">
      <w:pPr>
        <w:spacing w:before="200" w:after="200"/>
        <w:ind w:left="426" w:right="-1"/>
        <w:jc w:val="thaiDistribute"/>
        <w:rPr>
          <w:rFonts w:ascii="AngsanaUPC" w:hAnsi="AngsanaUPC" w:cs="AngsanaUPC"/>
        </w:rPr>
      </w:pPr>
      <w:r w:rsidRPr="00DF783C">
        <w:rPr>
          <w:rFonts w:ascii="AngsanaUPC" w:hAnsi="AngsanaUPC" w:cs="AngsanaUPC"/>
        </w:rPr>
        <w:t>Reclassification to investment properties</w:t>
      </w:r>
    </w:p>
    <w:p w14:paraId="53D8C1C6" w14:textId="77777777" w:rsidR="00BD551F" w:rsidRPr="00DF783C" w:rsidRDefault="00BD551F" w:rsidP="00BD551F">
      <w:pPr>
        <w:spacing w:before="200" w:after="200"/>
        <w:ind w:left="426" w:right="-1"/>
        <w:jc w:val="thaiDistribute"/>
        <w:rPr>
          <w:rFonts w:ascii="AngsanaUPC" w:hAnsi="AngsanaUPC" w:cs="AngsanaUPC"/>
          <w:lang w:val="en-GB"/>
        </w:rPr>
      </w:pPr>
      <w:r w:rsidRPr="00DF783C">
        <w:rPr>
          <w:rFonts w:ascii="AngsanaUPC" w:hAnsi="AngsanaUPC" w:cs="AngsanaUPC"/>
        </w:rPr>
        <w:t>When the use of properties changes from owner-occupied to investment properties, the properties are remeasured to cost and reclassified as investment properties.</w:t>
      </w:r>
    </w:p>
    <w:p w14:paraId="37CCC1EF" w14:textId="77777777" w:rsidR="00CF0D80" w:rsidRDefault="00CF0D80">
      <w:pPr>
        <w:rPr>
          <w:rFonts w:ascii="AngsanaUPC" w:hAnsi="AngsanaUPC" w:cs="AngsanaUPC"/>
          <w:lang w:val="en-GB"/>
        </w:rPr>
      </w:pPr>
      <w:r>
        <w:rPr>
          <w:rFonts w:ascii="AngsanaUPC" w:hAnsi="AngsanaUPC" w:cs="AngsanaUPC"/>
          <w:lang w:val="en-GB"/>
        </w:rPr>
        <w:br w:type="page"/>
      </w:r>
    </w:p>
    <w:p w14:paraId="3D8EAE4F" w14:textId="42C26C97" w:rsidR="00BD551F" w:rsidRPr="00DF783C" w:rsidRDefault="00BD551F" w:rsidP="00BD551F">
      <w:pPr>
        <w:pStyle w:val="BlockText"/>
        <w:spacing w:before="200" w:after="200"/>
        <w:ind w:left="425" w:right="0" w:firstLine="0"/>
        <w:jc w:val="thaiDistribute"/>
        <w:rPr>
          <w:rFonts w:ascii="AngsanaUPC" w:hAnsi="AngsanaUPC" w:cs="AngsanaUPC"/>
          <w:lang w:val="en-GB"/>
        </w:rPr>
      </w:pPr>
      <w:r w:rsidRPr="00DF783C">
        <w:rPr>
          <w:rFonts w:ascii="AngsanaUPC" w:hAnsi="AngsanaUPC" w:cs="AngsanaUPC"/>
          <w:lang w:val="en-GB"/>
        </w:rPr>
        <w:lastRenderedPageBreak/>
        <w:t>Subsequent costs</w:t>
      </w:r>
    </w:p>
    <w:p w14:paraId="25C1DD53" w14:textId="77777777" w:rsidR="00BD551F" w:rsidRPr="00DF783C" w:rsidRDefault="00BD551F" w:rsidP="00BD551F">
      <w:pPr>
        <w:pStyle w:val="BlockText"/>
        <w:spacing w:before="200" w:after="200"/>
        <w:ind w:left="425" w:right="0" w:firstLine="0"/>
        <w:jc w:val="thaiDistribute"/>
        <w:rPr>
          <w:rFonts w:ascii="AngsanaUPC" w:hAnsi="AngsanaUPC" w:cs="AngsanaUPC"/>
        </w:rPr>
      </w:pPr>
      <w:r w:rsidRPr="00DF783C">
        <w:rPr>
          <w:rFonts w:ascii="AngsanaUPC" w:hAnsi="AngsanaUPC" w:cs="AngsanaUPC"/>
          <w:lang w:val="en-GB"/>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plant and equipment are recognised in profit or loss as incurred.</w:t>
      </w:r>
    </w:p>
    <w:p w14:paraId="596790AC" w14:textId="77777777" w:rsidR="00BD551F" w:rsidRPr="00DF783C" w:rsidRDefault="00BD551F" w:rsidP="00BD551F">
      <w:pPr>
        <w:pStyle w:val="BlockText"/>
        <w:spacing w:before="200" w:after="200"/>
        <w:ind w:left="425" w:right="0" w:firstLine="0"/>
        <w:jc w:val="thaiDistribute"/>
        <w:rPr>
          <w:rFonts w:ascii="AngsanaUPC" w:hAnsi="AngsanaUPC" w:cs="AngsanaUPC"/>
          <w:lang w:val="en-GB"/>
        </w:rPr>
      </w:pPr>
      <w:r w:rsidRPr="00DF783C">
        <w:rPr>
          <w:rFonts w:ascii="AngsanaUPC" w:hAnsi="AngsanaUPC" w:cs="AngsanaUPC"/>
          <w:lang w:val="en-GB"/>
        </w:rPr>
        <w:t>Depreciation</w:t>
      </w:r>
    </w:p>
    <w:p w14:paraId="7526035A" w14:textId="77777777" w:rsidR="00BD551F" w:rsidRPr="00DF783C" w:rsidRDefault="00BD551F" w:rsidP="00BD551F">
      <w:pPr>
        <w:pStyle w:val="BlockText"/>
        <w:spacing w:before="200" w:after="200"/>
        <w:ind w:left="425" w:right="0" w:firstLine="0"/>
        <w:jc w:val="thaiDistribute"/>
        <w:rPr>
          <w:rFonts w:ascii="AngsanaUPC" w:hAnsi="AngsanaUPC" w:cs="AngsanaUPC"/>
          <w:lang w:val="en-GB"/>
        </w:rPr>
      </w:pPr>
      <w:r w:rsidRPr="00DF783C">
        <w:rPr>
          <w:rFonts w:ascii="AngsanaUPC" w:hAnsi="AngsanaUPC" w:cs="AngsanaUPC"/>
          <w:lang w:val="en-GB"/>
        </w:rPr>
        <w:t>Depreciation is charged to profit or loss on a straight-line basis over the estimated useful lives of assets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1"/>
        <w:gridCol w:w="1757"/>
      </w:tblGrid>
      <w:tr w:rsidR="00BD551F" w:rsidRPr="00DF783C" w14:paraId="01CC58BA" w14:textId="77777777" w:rsidTr="00BD551F">
        <w:trPr>
          <w:trHeight w:val="454"/>
        </w:trPr>
        <w:tc>
          <w:tcPr>
            <w:tcW w:w="3861" w:type="dxa"/>
            <w:vAlign w:val="center"/>
          </w:tcPr>
          <w:p w14:paraId="4E5B90FA" w14:textId="77777777" w:rsidR="00BD551F" w:rsidRPr="00DF783C" w:rsidRDefault="00BD551F" w:rsidP="00BD551F">
            <w:pPr>
              <w:pStyle w:val="BlockText"/>
              <w:pBdr>
                <w:bottom w:val="single" w:sz="6" w:space="1" w:color="auto"/>
              </w:pBdr>
              <w:spacing w:before="0" w:line="240" w:lineRule="auto"/>
              <w:ind w:left="-108" w:right="0" w:firstLine="0"/>
              <w:jc w:val="center"/>
              <w:rPr>
                <w:rFonts w:ascii="AngsanaUPC" w:hAnsi="AngsanaUPC" w:cs="AngsanaUPC"/>
              </w:rPr>
            </w:pPr>
            <w:r w:rsidRPr="00DF783C">
              <w:rPr>
                <w:rFonts w:ascii="AngsanaUPC" w:hAnsi="AngsanaUPC" w:cs="AngsanaUPC"/>
              </w:rPr>
              <w:t>Type of assets</w:t>
            </w:r>
          </w:p>
        </w:tc>
        <w:tc>
          <w:tcPr>
            <w:tcW w:w="1757" w:type="dxa"/>
            <w:vAlign w:val="center"/>
          </w:tcPr>
          <w:p w14:paraId="29D59546" w14:textId="77777777" w:rsidR="00BD551F" w:rsidRPr="00DF783C" w:rsidRDefault="00BD551F" w:rsidP="00BD551F">
            <w:pPr>
              <w:pStyle w:val="BlockText"/>
              <w:pBdr>
                <w:bottom w:val="single" w:sz="6" w:space="1" w:color="auto"/>
              </w:pBdr>
              <w:spacing w:before="0" w:line="240" w:lineRule="auto"/>
              <w:ind w:left="0" w:right="0" w:firstLine="0"/>
              <w:jc w:val="center"/>
              <w:rPr>
                <w:rFonts w:ascii="AngsanaUPC" w:hAnsi="AngsanaUPC" w:cs="AngsanaUPC"/>
              </w:rPr>
            </w:pPr>
            <w:r w:rsidRPr="00DF783C">
              <w:rPr>
                <w:rFonts w:ascii="AngsanaUPC" w:hAnsi="AngsanaUPC" w:cs="AngsanaUPC"/>
              </w:rPr>
              <w:t>Years</w:t>
            </w:r>
          </w:p>
        </w:tc>
      </w:tr>
      <w:tr w:rsidR="00BD551F" w:rsidRPr="00DF783C" w14:paraId="0D80AE97" w14:textId="77777777" w:rsidTr="00BD551F">
        <w:trPr>
          <w:trHeight w:val="454"/>
        </w:trPr>
        <w:tc>
          <w:tcPr>
            <w:tcW w:w="3861" w:type="dxa"/>
            <w:vAlign w:val="center"/>
          </w:tcPr>
          <w:p w14:paraId="17749730" w14:textId="77777777" w:rsidR="00BD551F" w:rsidRPr="00DF783C" w:rsidRDefault="00BD551F" w:rsidP="00BD551F">
            <w:pPr>
              <w:spacing w:line="240" w:lineRule="auto"/>
              <w:ind w:left="-108" w:firstLine="1"/>
              <w:rPr>
                <w:rFonts w:ascii="AngsanaUPC" w:hAnsi="AngsanaUPC" w:cs="AngsanaUPC"/>
                <w:cs/>
              </w:rPr>
            </w:pPr>
            <w:r w:rsidRPr="00DF783C">
              <w:rPr>
                <w:rFonts w:ascii="AngsanaUPC" w:hAnsi="AngsanaUPC" w:cs="AngsanaUPC"/>
              </w:rPr>
              <w:t>Buildings and building improvements</w:t>
            </w:r>
          </w:p>
        </w:tc>
        <w:tc>
          <w:tcPr>
            <w:tcW w:w="1757" w:type="dxa"/>
            <w:vAlign w:val="center"/>
          </w:tcPr>
          <w:p w14:paraId="6ED8C815" w14:textId="77777777" w:rsidR="00BD551F" w:rsidRPr="00DF783C" w:rsidRDefault="00BD551F" w:rsidP="00BD551F">
            <w:pPr>
              <w:pStyle w:val="BlockText"/>
              <w:spacing w:before="0" w:line="240" w:lineRule="auto"/>
              <w:ind w:left="0" w:right="0" w:firstLine="0"/>
              <w:jc w:val="center"/>
              <w:rPr>
                <w:rFonts w:ascii="AngsanaUPC" w:hAnsi="AngsanaUPC" w:cs="AngsanaUPC"/>
              </w:rPr>
            </w:pPr>
            <w:r w:rsidRPr="00DF783C">
              <w:rPr>
                <w:rFonts w:ascii="AngsanaUPC" w:hAnsi="AngsanaUPC" w:cs="AngsanaUPC"/>
                <w:cs/>
              </w:rPr>
              <w:t>10</w:t>
            </w:r>
            <w:r w:rsidRPr="00DF783C">
              <w:rPr>
                <w:rFonts w:ascii="AngsanaUPC" w:hAnsi="AngsanaUPC" w:cs="AngsanaUPC"/>
              </w:rPr>
              <w:t>, 20, 30</w:t>
            </w:r>
          </w:p>
        </w:tc>
      </w:tr>
      <w:tr w:rsidR="00BD551F" w:rsidRPr="00DF783C" w14:paraId="5A4CD7FD" w14:textId="77777777" w:rsidTr="00BD551F">
        <w:trPr>
          <w:trHeight w:val="454"/>
        </w:trPr>
        <w:tc>
          <w:tcPr>
            <w:tcW w:w="3861" w:type="dxa"/>
            <w:vAlign w:val="center"/>
          </w:tcPr>
          <w:p w14:paraId="1CB68C22" w14:textId="77777777" w:rsidR="00BD551F" w:rsidRPr="00DF783C" w:rsidRDefault="00BD551F" w:rsidP="00BD551F">
            <w:pPr>
              <w:spacing w:line="240" w:lineRule="auto"/>
              <w:ind w:left="-108" w:firstLine="1"/>
              <w:rPr>
                <w:rFonts w:ascii="AngsanaUPC" w:hAnsi="AngsanaUPC" w:cs="AngsanaUPC"/>
                <w:cs/>
              </w:rPr>
            </w:pPr>
            <w:r w:rsidRPr="00DF783C">
              <w:rPr>
                <w:rFonts w:ascii="AngsanaUPC" w:hAnsi="AngsanaUPC" w:cs="AngsanaUPC"/>
              </w:rPr>
              <w:t>Furniture and office equipment</w:t>
            </w:r>
          </w:p>
        </w:tc>
        <w:tc>
          <w:tcPr>
            <w:tcW w:w="1757" w:type="dxa"/>
            <w:vAlign w:val="center"/>
          </w:tcPr>
          <w:p w14:paraId="222AAD73" w14:textId="77777777" w:rsidR="00BD551F" w:rsidRPr="00DF783C" w:rsidRDefault="00BD551F" w:rsidP="00BD551F">
            <w:pPr>
              <w:pStyle w:val="BlockText"/>
              <w:spacing w:before="0" w:line="240" w:lineRule="auto"/>
              <w:ind w:left="0" w:right="0" w:firstLine="0"/>
              <w:jc w:val="center"/>
              <w:rPr>
                <w:rFonts w:ascii="AngsanaUPC" w:eastAsiaTheme="minorHAnsi" w:hAnsi="AngsanaUPC" w:cs="AngsanaUPC"/>
                <w:highlight w:val="yellow"/>
              </w:rPr>
            </w:pPr>
            <w:r w:rsidRPr="00DF783C">
              <w:rPr>
                <w:rFonts w:ascii="AngsanaUPC" w:hAnsi="AngsanaUPC" w:cs="AngsanaUPC"/>
              </w:rPr>
              <w:t>5</w:t>
            </w:r>
          </w:p>
        </w:tc>
      </w:tr>
      <w:tr w:rsidR="00BD551F" w:rsidRPr="00DF783C" w14:paraId="644CB773" w14:textId="77777777" w:rsidTr="00BD551F">
        <w:trPr>
          <w:trHeight w:val="454"/>
        </w:trPr>
        <w:tc>
          <w:tcPr>
            <w:tcW w:w="3861" w:type="dxa"/>
            <w:vAlign w:val="center"/>
          </w:tcPr>
          <w:p w14:paraId="5106DC20" w14:textId="77777777" w:rsidR="00BD551F" w:rsidRPr="00DF783C" w:rsidRDefault="00BD551F" w:rsidP="00BD551F">
            <w:pPr>
              <w:spacing w:line="240" w:lineRule="auto"/>
              <w:ind w:left="-108" w:firstLine="1"/>
              <w:rPr>
                <w:rFonts w:ascii="AngsanaUPC" w:hAnsi="AngsanaUPC" w:cs="AngsanaUPC"/>
                <w:cs/>
              </w:rPr>
            </w:pPr>
            <w:r w:rsidRPr="00DF783C">
              <w:rPr>
                <w:rFonts w:ascii="AngsanaUPC" w:hAnsi="AngsanaUPC" w:cs="AngsanaUPC"/>
              </w:rPr>
              <w:t>Solar power system</w:t>
            </w:r>
          </w:p>
        </w:tc>
        <w:tc>
          <w:tcPr>
            <w:tcW w:w="1757" w:type="dxa"/>
            <w:vAlign w:val="center"/>
          </w:tcPr>
          <w:p w14:paraId="0F37A1F4" w14:textId="77777777" w:rsidR="00BD551F" w:rsidRPr="00DF783C" w:rsidRDefault="00BD551F" w:rsidP="00BD551F">
            <w:pPr>
              <w:pStyle w:val="BlockText"/>
              <w:spacing w:before="0" w:line="240" w:lineRule="auto"/>
              <w:ind w:left="0" w:right="0" w:firstLine="0"/>
              <w:jc w:val="center"/>
              <w:rPr>
                <w:rFonts w:ascii="AngsanaUPC" w:hAnsi="AngsanaUPC" w:cs="AngsanaUPC"/>
              </w:rPr>
            </w:pPr>
            <w:r w:rsidRPr="00DF783C">
              <w:rPr>
                <w:rFonts w:ascii="AngsanaUPC" w:hAnsi="AngsanaUPC" w:cs="AngsanaUPC"/>
              </w:rPr>
              <w:t>12</w:t>
            </w:r>
          </w:p>
        </w:tc>
      </w:tr>
      <w:tr w:rsidR="00BD551F" w:rsidRPr="00DF783C" w14:paraId="2CD20708" w14:textId="77777777" w:rsidTr="00BD551F">
        <w:trPr>
          <w:trHeight w:val="454"/>
        </w:trPr>
        <w:tc>
          <w:tcPr>
            <w:tcW w:w="3861" w:type="dxa"/>
            <w:vAlign w:val="center"/>
          </w:tcPr>
          <w:p w14:paraId="6E269E40" w14:textId="77777777" w:rsidR="00BD551F" w:rsidRPr="00DF783C" w:rsidRDefault="00BD551F" w:rsidP="00BD551F">
            <w:pPr>
              <w:spacing w:line="240" w:lineRule="auto"/>
              <w:ind w:left="-108" w:firstLine="1"/>
              <w:rPr>
                <w:rFonts w:ascii="AngsanaUPC" w:hAnsi="AngsanaUPC" w:cs="AngsanaUPC"/>
              </w:rPr>
            </w:pPr>
            <w:r w:rsidRPr="00DF783C">
              <w:rPr>
                <w:rFonts w:ascii="AngsanaUPC" w:hAnsi="AngsanaUPC" w:cs="AngsanaUPC"/>
              </w:rPr>
              <w:t>Vehicles</w:t>
            </w:r>
          </w:p>
        </w:tc>
        <w:tc>
          <w:tcPr>
            <w:tcW w:w="1757" w:type="dxa"/>
            <w:vAlign w:val="center"/>
          </w:tcPr>
          <w:p w14:paraId="5A91F788" w14:textId="77777777" w:rsidR="00BD551F" w:rsidRPr="00DF783C" w:rsidRDefault="00BD551F" w:rsidP="00BD551F">
            <w:pPr>
              <w:pStyle w:val="BlockText"/>
              <w:spacing w:before="0" w:line="240" w:lineRule="auto"/>
              <w:ind w:left="0" w:right="0" w:firstLine="0"/>
              <w:jc w:val="center"/>
              <w:rPr>
                <w:rFonts w:ascii="AngsanaUPC" w:hAnsi="AngsanaUPC" w:cs="AngsanaUPC"/>
              </w:rPr>
            </w:pPr>
            <w:r w:rsidRPr="00DF783C">
              <w:rPr>
                <w:rFonts w:ascii="AngsanaUPC" w:hAnsi="AngsanaUPC" w:cs="AngsanaUPC"/>
              </w:rPr>
              <w:t>5, 7, 10</w:t>
            </w:r>
          </w:p>
        </w:tc>
      </w:tr>
    </w:tbl>
    <w:p w14:paraId="10648398" w14:textId="77777777" w:rsidR="00BD551F" w:rsidRPr="00DF783C" w:rsidRDefault="00BD551F" w:rsidP="00BD551F">
      <w:pPr>
        <w:pStyle w:val="BlockText"/>
        <w:spacing w:before="200" w:after="200"/>
        <w:ind w:left="425" w:right="0" w:firstLine="0"/>
        <w:jc w:val="thaiDistribute"/>
        <w:rPr>
          <w:rFonts w:ascii="AngsanaUPC" w:hAnsi="AngsanaUPC" w:cs="AngsanaUPC"/>
          <w:lang w:val="en-GB"/>
        </w:rPr>
      </w:pPr>
      <w:r w:rsidRPr="00DF783C">
        <w:rPr>
          <w:rFonts w:ascii="AngsanaUPC" w:hAnsi="AngsanaUPC" w:cs="AngsanaUPC"/>
          <w:lang w:val="en-GB"/>
        </w:rPr>
        <w:t>No depreciation is provided on land and construction in progress.</w:t>
      </w:r>
    </w:p>
    <w:p w14:paraId="7B190ED8" w14:textId="77777777" w:rsidR="00BD551F" w:rsidRPr="00DF783C" w:rsidRDefault="00BD551F" w:rsidP="00BD551F">
      <w:pPr>
        <w:pStyle w:val="BlockText"/>
        <w:spacing w:before="200" w:after="200"/>
        <w:ind w:left="425" w:right="0" w:firstLine="0"/>
        <w:jc w:val="thaiDistribute"/>
        <w:rPr>
          <w:rFonts w:ascii="AngsanaUPC" w:hAnsi="AngsanaUPC" w:cs="AngsanaUPC"/>
          <w:lang w:val="en-GB"/>
        </w:rPr>
      </w:pPr>
      <w:r w:rsidRPr="00DF783C">
        <w:rPr>
          <w:rFonts w:ascii="AngsanaUPC" w:hAnsi="AngsanaUPC" w:cs="AngsanaUPC"/>
          <w:lang w:val="en-GB"/>
        </w:rPr>
        <w:t>Depreciation methods, useful lives and residual values are reviewed at each financial year-end and adjusted if appropriate.</w:t>
      </w:r>
    </w:p>
    <w:p w14:paraId="0B5B7041" w14:textId="17C7ED63" w:rsidR="00BD551F" w:rsidRPr="00DF783C" w:rsidRDefault="00BD551F" w:rsidP="00BD551F">
      <w:pPr>
        <w:pStyle w:val="BlockText"/>
        <w:spacing w:before="200" w:after="200"/>
        <w:ind w:left="425" w:right="0" w:firstLine="0"/>
        <w:jc w:val="thaiDistribute"/>
        <w:rPr>
          <w:rFonts w:ascii="AngsanaUPC" w:hAnsi="AngsanaUPC" w:cs="AngsanaUPC"/>
          <w:lang w:val="en-GB"/>
        </w:rPr>
      </w:pPr>
      <w:r w:rsidRPr="00DF783C">
        <w:rPr>
          <w:rFonts w:ascii="AngsanaUPC" w:hAnsi="AngsanaUPC" w:cs="AngsanaUPC"/>
          <w:lang w:val="en-GB"/>
        </w:rPr>
        <w:t>Gains or losses on disposals are determined by comparing the proceeds from disposal</w:t>
      </w:r>
      <w:r w:rsidR="00EF7DD6">
        <w:rPr>
          <w:rFonts w:ascii="AngsanaUPC" w:hAnsi="AngsanaUPC" w:cs="AngsanaUPC"/>
          <w:lang w:val="en-GB"/>
        </w:rPr>
        <w:t>s</w:t>
      </w:r>
      <w:r w:rsidRPr="00DF783C">
        <w:rPr>
          <w:rFonts w:ascii="AngsanaUPC" w:hAnsi="AngsanaUPC" w:cs="AngsanaUPC"/>
          <w:lang w:val="en-GB"/>
        </w:rPr>
        <w:t xml:space="preserve"> with the carrying amount and are recognised in profit or loss.</w:t>
      </w:r>
    </w:p>
    <w:p w14:paraId="4DEE23C9" w14:textId="77777777" w:rsidR="00BD551F" w:rsidRPr="00DF783C" w:rsidRDefault="00BD551F" w:rsidP="00BD551F">
      <w:pPr>
        <w:pStyle w:val="BlockText"/>
        <w:spacing w:before="200" w:after="200"/>
        <w:ind w:left="426" w:right="0" w:firstLine="0"/>
        <w:jc w:val="thaiDistribute"/>
        <w:rPr>
          <w:rFonts w:ascii="AngsanaUPC" w:hAnsi="AngsanaUPC" w:cs="AngsanaUPC"/>
          <w:b/>
          <w:bCs/>
          <w:lang w:val="en-GB"/>
        </w:rPr>
      </w:pPr>
      <w:r w:rsidRPr="00DF783C">
        <w:rPr>
          <w:rFonts w:ascii="AngsanaUPC" w:hAnsi="AngsanaUPC" w:cs="AngsanaUPC"/>
          <w:b/>
          <w:bCs/>
          <w:lang w:val="en-GB"/>
        </w:rPr>
        <w:t>Leases</w:t>
      </w:r>
    </w:p>
    <w:p w14:paraId="43DFBC5F" w14:textId="3FD475FE" w:rsidR="00BD551F" w:rsidRPr="0080459F" w:rsidRDefault="00D64181" w:rsidP="00BD551F">
      <w:pPr>
        <w:pStyle w:val="BlockText"/>
        <w:spacing w:before="200" w:after="200"/>
        <w:ind w:left="426" w:right="0" w:firstLine="0"/>
        <w:jc w:val="thaiDistribute"/>
        <w:rPr>
          <w:rFonts w:ascii="AngsanaUPC" w:hAnsi="AngsanaUPC" w:cs="AngsanaUPC"/>
          <w:lang w:val="en-GB"/>
        </w:rPr>
      </w:pPr>
      <w:r>
        <w:rPr>
          <w:rFonts w:ascii="AngsanaUPC" w:hAnsi="AngsanaUPC" w:cs="AngsanaUPC"/>
          <w:lang w:val="en-GB"/>
        </w:rPr>
        <w:t>As a lessee</w:t>
      </w:r>
    </w:p>
    <w:p w14:paraId="794A66FE" w14:textId="77777777" w:rsidR="00BD551F" w:rsidRPr="00DF783C" w:rsidRDefault="00BD551F" w:rsidP="00BD551F">
      <w:pPr>
        <w:pStyle w:val="BlockText"/>
        <w:spacing w:before="200" w:after="200"/>
        <w:ind w:left="425" w:right="0" w:firstLine="0"/>
        <w:jc w:val="thaiDistribute"/>
        <w:rPr>
          <w:rFonts w:ascii="AngsanaUPC" w:hAnsi="AngsanaUPC" w:cs="AngsanaUPC"/>
          <w:lang w:val="en-GB"/>
        </w:rPr>
      </w:pPr>
      <w:r w:rsidRPr="00DF783C">
        <w:rPr>
          <w:rFonts w:ascii="AngsanaUPC" w:hAnsi="AngsanaUPC" w:cs="AngsanaUPC"/>
          <w:lang w:val="en-GB"/>
        </w:rPr>
        <w:t>Right-of-use assets</w:t>
      </w:r>
    </w:p>
    <w:p w14:paraId="365E205A" w14:textId="77777777" w:rsidR="00BD551F" w:rsidRPr="00DF783C" w:rsidRDefault="00BD551F" w:rsidP="00BD551F">
      <w:pPr>
        <w:pStyle w:val="BlockText"/>
        <w:spacing w:before="200" w:after="200"/>
        <w:ind w:left="425" w:right="0" w:firstLine="0"/>
        <w:jc w:val="thaiDistribute"/>
        <w:rPr>
          <w:rFonts w:ascii="AngsanaUPC" w:hAnsi="AngsanaUPC" w:cs="AngsanaUPC"/>
          <w:lang w:val="en-GB"/>
        </w:rPr>
      </w:pPr>
      <w:r w:rsidRPr="00DF783C">
        <w:rPr>
          <w:rFonts w:ascii="AngsanaUPC" w:hAnsi="AngsanaUPC" w:cs="AngsanaUPC"/>
          <w:lang w:val="en-GB"/>
        </w:rPr>
        <w:t>The Group recognises right-of-use assets at the commencement date of the lease. Right-of-use assets are measured at cost, less any accumulated depreciation and allowance for impairment (if any),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14:paraId="3754DB7E" w14:textId="77777777" w:rsidR="00CF0D80" w:rsidRDefault="00CF0D80">
      <w:pPr>
        <w:rPr>
          <w:rFonts w:ascii="AngsanaUPC" w:hAnsi="AngsanaUPC" w:cs="AngsanaUPC"/>
          <w:spacing w:val="-2"/>
          <w:lang w:val="en-GB"/>
        </w:rPr>
      </w:pPr>
      <w:r>
        <w:rPr>
          <w:rFonts w:ascii="AngsanaUPC" w:hAnsi="AngsanaUPC" w:cs="AngsanaUPC"/>
          <w:spacing w:val="-2"/>
          <w:lang w:val="en-GB"/>
        </w:rPr>
        <w:br w:type="page"/>
      </w:r>
    </w:p>
    <w:p w14:paraId="540BDCC2" w14:textId="2E81743C" w:rsidR="00BD551F" w:rsidRPr="000E6509" w:rsidRDefault="00BD551F" w:rsidP="00BD551F">
      <w:pPr>
        <w:pStyle w:val="BlockText"/>
        <w:spacing w:before="200" w:after="200"/>
        <w:ind w:left="425" w:right="0" w:firstLine="0"/>
        <w:jc w:val="thaiDistribute"/>
        <w:rPr>
          <w:rFonts w:ascii="AngsanaUPC" w:hAnsi="AngsanaUPC" w:cs="AngsanaUPC"/>
          <w:spacing w:val="-2"/>
          <w:lang w:val="en-GB"/>
        </w:rPr>
      </w:pPr>
      <w:r w:rsidRPr="000E6509">
        <w:rPr>
          <w:rFonts w:ascii="AngsanaUPC" w:hAnsi="AngsanaUPC" w:cs="AngsanaUPC"/>
          <w:spacing w:val="-2"/>
          <w:lang w:val="en-GB"/>
        </w:rPr>
        <w:lastRenderedPageBreak/>
        <w:t xml:space="preserve">Unless the Group is reasonably certain that it will obtain ownership of the leased asset at the end of the lease term, the recognised right-of-use assets are depreciated on a straight-line basis from the commencement date of the lease to the earlier of the end </w:t>
      </w:r>
      <w:r>
        <w:rPr>
          <w:rFonts w:ascii="AngsanaUPC" w:hAnsi="AngsanaUPC" w:cs="AngsanaUPC"/>
          <w:spacing w:val="-2"/>
          <w:lang w:val="en-GB"/>
        </w:rPr>
        <w:br/>
      </w:r>
      <w:r w:rsidRPr="000E6509">
        <w:rPr>
          <w:rFonts w:ascii="AngsanaUPC" w:hAnsi="AngsanaUPC" w:cs="AngsanaUPC"/>
          <w:spacing w:val="-2"/>
          <w:lang w:val="en-GB"/>
        </w:rPr>
        <w:t>of the useful life of the right-of-use asset or the end of the lease term as follows:</w:t>
      </w:r>
    </w:p>
    <w:tbl>
      <w:tblPr>
        <w:tblStyle w:val="TableGrid23"/>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1757"/>
      </w:tblGrid>
      <w:tr w:rsidR="00BD551F" w:rsidRPr="00DF783C" w14:paraId="03634E87" w14:textId="77777777" w:rsidTr="00CF0D80">
        <w:trPr>
          <w:trHeight w:val="425"/>
        </w:trPr>
        <w:tc>
          <w:tcPr>
            <w:tcW w:w="3970" w:type="dxa"/>
            <w:vAlign w:val="center"/>
          </w:tcPr>
          <w:p w14:paraId="6620E3ED" w14:textId="77777777" w:rsidR="00BD551F" w:rsidRPr="00DF783C" w:rsidRDefault="00BD551F" w:rsidP="00BD551F">
            <w:pPr>
              <w:pStyle w:val="BlockText"/>
              <w:pBdr>
                <w:bottom w:val="single" w:sz="6" w:space="1" w:color="auto"/>
              </w:pBdr>
              <w:spacing w:before="0" w:line="240" w:lineRule="auto"/>
              <w:ind w:left="-108" w:right="0" w:firstLine="0"/>
              <w:jc w:val="center"/>
              <w:rPr>
                <w:rFonts w:ascii="AngsanaUPC" w:hAnsi="AngsanaUPC" w:cs="AngsanaUPC"/>
              </w:rPr>
            </w:pPr>
            <w:r w:rsidRPr="00DF783C">
              <w:rPr>
                <w:rFonts w:ascii="AngsanaUPC" w:hAnsi="AngsanaUPC" w:cs="AngsanaUPC"/>
              </w:rPr>
              <w:t>Type of assets</w:t>
            </w:r>
          </w:p>
        </w:tc>
        <w:tc>
          <w:tcPr>
            <w:tcW w:w="1757" w:type="dxa"/>
            <w:vAlign w:val="center"/>
          </w:tcPr>
          <w:p w14:paraId="16D4F90E" w14:textId="77777777" w:rsidR="00BD551F" w:rsidRPr="00DF783C" w:rsidRDefault="00BD551F" w:rsidP="00BD551F">
            <w:pPr>
              <w:pBdr>
                <w:bottom w:val="single" w:sz="6" w:space="1" w:color="auto"/>
              </w:pBdr>
              <w:spacing w:line="240" w:lineRule="auto"/>
              <w:jc w:val="center"/>
              <w:rPr>
                <w:rFonts w:ascii="AngsanaUPC" w:hAnsi="AngsanaUPC" w:cs="AngsanaUPC"/>
              </w:rPr>
            </w:pPr>
            <w:r w:rsidRPr="00DF783C">
              <w:rPr>
                <w:rFonts w:ascii="AngsanaUPC" w:hAnsi="AngsanaUPC" w:cs="AngsanaUPC"/>
              </w:rPr>
              <w:t>Years</w:t>
            </w:r>
          </w:p>
        </w:tc>
      </w:tr>
      <w:tr w:rsidR="00BD551F" w:rsidRPr="00DF783C" w14:paraId="7698367D" w14:textId="77777777" w:rsidTr="00CF0D80">
        <w:trPr>
          <w:trHeight w:val="425"/>
        </w:trPr>
        <w:tc>
          <w:tcPr>
            <w:tcW w:w="3970" w:type="dxa"/>
            <w:vAlign w:val="center"/>
          </w:tcPr>
          <w:p w14:paraId="13C84C9D" w14:textId="77777777" w:rsidR="00BD551F" w:rsidRPr="00DF783C" w:rsidRDefault="00BD551F" w:rsidP="00BD551F">
            <w:pPr>
              <w:spacing w:line="240" w:lineRule="auto"/>
              <w:ind w:left="-108" w:firstLine="1"/>
              <w:rPr>
                <w:rFonts w:ascii="AngsanaUPC" w:hAnsi="AngsanaUPC" w:cs="AngsanaUPC"/>
                <w:cs/>
              </w:rPr>
            </w:pPr>
            <w:r w:rsidRPr="00DF783C">
              <w:rPr>
                <w:rFonts w:ascii="AngsanaUPC" w:hAnsi="AngsanaUPC" w:cs="AngsanaUPC"/>
              </w:rPr>
              <w:t>Land</w:t>
            </w:r>
          </w:p>
        </w:tc>
        <w:tc>
          <w:tcPr>
            <w:tcW w:w="1757" w:type="dxa"/>
            <w:vAlign w:val="center"/>
          </w:tcPr>
          <w:p w14:paraId="062FE606" w14:textId="77777777" w:rsidR="00BD551F" w:rsidRPr="00DF783C" w:rsidRDefault="00BD551F" w:rsidP="00BD551F">
            <w:pPr>
              <w:spacing w:line="240" w:lineRule="auto"/>
              <w:jc w:val="center"/>
              <w:rPr>
                <w:rFonts w:ascii="AngsanaUPC" w:hAnsi="AngsanaUPC" w:cs="AngsanaUPC"/>
              </w:rPr>
            </w:pPr>
            <w:r w:rsidRPr="00DF783C">
              <w:rPr>
                <w:rFonts w:ascii="AngsanaUPC" w:hAnsi="AngsanaUPC" w:cs="AngsanaUPC"/>
              </w:rPr>
              <w:t>3 - 15</w:t>
            </w:r>
          </w:p>
        </w:tc>
      </w:tr>
      <w:tr w:rsidR="00BD551F" w:rsidRPr="00DF783C" w14:paraId="229F4A08" w14:textId="77777777" w:rsidTr="00CF0D80">
        <w:trPr>
          <w:trHeight w:val="425"/>
        </w:trPr>
        <w:tc>
          <w:tcPr>
            <w:tcW w:w="3970" w:type="dxa"/>
            <w:vAlign w:val="center"/>
          </w:tcPr>
          <w:p w14:paraId="486F5019" w14:textId="77777777" w:rsidR="00BD551F" w:rsidRPr="00DF783C" w:rsidRDefault="00BD551F" w:rsidP="00BD551F">
            <w:pPr>
              <w:spacing w:line="240" w:lineRule="auto"/>
              <w:ind w:left="-108" w:firstLine="1"/>
              <w:rPr>
                <w:rFonts w:ascii="AngsanaUPC" w:hAnsi="AngsanaUPC" w:cs="AngsanaUPC"/>
              </w:rPr>
            </w:pPr>
            <w:r w:rsidRPr="00DF783C">
              <w:rPr>
                <w:rFonts w:ascii="AngsanaUPC" w:hAnsi="AngsanaUPC" w:cs="AngsanaUPC"/>
              </w:rPr>
              <w:t>Buildings</w:t>
            </w:r>
          </w:p>
        </w:tc>
        <w:tc>
          <w:tcPr>
            <w:tcW w:w="1757" w:type="dxa"/>
            <w:vAlign w:val="center"/>
          </w:tcPr>
          <w:p w14:paraId="71609E21" w14:textId="77777777" w:rsidR="00BD551F" w:rsidRPr="00DF783C" w:rsidRDefault="00BD551F" w:rsidP="00BD551F">
            <w:pPr>
              <w:spacing w:line="240" w:lineRule="auto"/>
              <w:jc w:val="center"/>
              <w:rPr>
                <w:rFonts w:ascii="AngsanaUPC" w:hAnsi="AngsanaUPC" w:cs="AngsanaUPC"/>
                <w:highlight w:val="yellow"/>
              </w:rPr>
            </w:pPr>
            <w:r w:rsidRPr="00DF783C">
              <w:rPr>
                <w:rFonts w:ascii="AngsanaUPC" w:hAnsi="AngsanaUPC" w:cs="AngsanaUPC"/>
              </w:rPr>
              <w:t>2 - 12</w:t>
            </w:r>
          </w:p>
        </w:tc>
      </w:tr>
      <w:tr w:rsidR="00BD551F" w:rsidRPr="00DF783C" w14:paraId="69C8DA03" w14:textId="77777777" w:rsidTr="00CF0D80">
        <w:trPr>
          <w:trHeight w:val="425"/>
        </w:trPr>
        <w:tc>
          <w:tcPr>
            <w:tcW w:w="3970" w:type="dxa"/>
            <w:vAlign w:val="center"/>
          </w:tcPr>
          <w:p w14:paraId="53E7DA10" w14:textId="77777777" w:rsidR="00BD551F" w:rsidRPr="00DF783C" w:rsidRDefault="00BD551F" w:rsidP="00BD551F">
            <w:pPr>
              <w:spacing w:line="240" w:lineRule="auto"/>
              <w:ind w:left="-108" w:firstLine="1"/>
              <w:rPr>
                <w:rFonts w:ascii="AngsanaUPC" w:hAnsi="AngsanaUPC" w:cs="AngsanaUPC"/>
                <w:cs/>
              </w:rPr>
            </w:pPr>
            <w:r w:rsidRPr="00DF783C">
              <w:rPr>
                <w:rFonts w:ascii="AngsanaUPC" w:hAnsi="AngsanaUPC" w:cs="AngsanaUPC"/>
              </w:rPr>
              <w:t>Vehicles</w:t>
            </w:r>
          </w:p>
        </w:tc>
        <w:tc>
          <w:tcPr>
            <w:tcW w:w="1757" w:type="dxa"/>
            <w:vAlign w:val="center"/>
          </w:tcPr>
          <w:p w14:paraId="00A58AC2" w14:textId="77777777" w:rsidR="00BD551F" w:rsidRPr="00DF783C" w:rsidRDefault="00BD551F" w:rsidP="00BD551F">
            <w:pPr>
              <w:spacing w:line="240" w:lineRule="auto"/>
              <w:jc w:val="center"/>
              <w:rPr>
                <w:rFonts w:ascii="AngsanaUPC" w:eastAsiaTheme="minorHAnsi" w:hAnsi="AngsanaUPC" w:cs="AngsanaUPC"/>
                <w:highlight w:val="yellow"/>
              </w:rPr>
            </w:pPr>
            <w:r w:rsidRPr="00DF783C">
              <w:rPr>
                <w:rFonts w:ascii="AngsanaUPC" w:hAnsi="AngsanaUPC" w:cs="AngsanaUPC"/>
              </w:rPr>
              <w:t>7, 10</w:t>
            </w:r>
          </w:p>
        </w:tc>
      </w:tr>
    </w:tbl>
    <w:p w14:paraId="6BB4EB40" w14:textId="3C4557B6" w:rsidR="00BD551F" w:rsidRPr="00DF783C" w:rsidRDefault="00BD551F" w:rsidP="00BD551F">
      <w:pPr>
        <w:pStyle w:val="ListParagraph"/>
        <w:spacing w:before="200" w:after="200"/>
        <w:ind w:left="426"/>
        <w:contextualSpacing w:val="0"/>
        <w:jc w:val="thaiDistribute"/>
        <w:rPr>
          <w:rFonts w:ascii="AngsanaUPC" w:eastAsia="Times New Roman" w:hAnsi="AngsanaUPC" w:cs="AngsanaUPC"/>
        </w:rPr>
      </w:pPr>
      <w:r w:rsidRPr="00DF783C">
        <w:rPr>
          <w:rFonts w:ascii="AngsanaUPC" w:eastAsia="Times New Roman" w:hAnsi="AngsanaUPC" w:cs="AngsanaUPC"/>
        </w:rPr>
        <w:t>Lease liabilities</w:t>
      </w:r>
    </w:p>
    <w:p w14:paraId="16B1E9DE" w14:textId="77777777" w:rsidR="00BD551F" w:rsidRPr="00DF783C" w:rsidRDefault="00BD551F" w:rsidP="00BD551F">
      <w:pPr>
        <w:pStyle w:val="ListParagraph"/>
        <w:spacing w:before="200" w:after="200"/>
        <w:ind w:left="426"/>
        <w:contextualSpacing w:val="0"/>
        <w:jc w:val="thaiDistribute"/>
        <w:rPr>
          <w:rFonts w:ascii="AngsanaUPC" w:eastAsia="Times New Roman" w:hAnsi="AngsanaUPC" w:cs="AngsanaUPC"/>
        </w:rPr>
      </w:pPr>
      <w:r w:rsidRPr="00DF783C">
        <w:rPr>
          <w:rFonts w:ascii="AngsanaUPC" w:eastAsia="Times New Roman" w:hAnsi="AngsanaUPC" w:cs="AngsanaUPC"/>
        </w:rPr>
        <w:t xml:space="preserve">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w:t>
      </w:r>
      <w:r w:rsidRPr="00DF783C">
        <w:rPr>
          <w:rFonts w:ascii="AngsanaUPC" w:eastAsia="Times New Roman" w:hAnsi="AngsanaUPC" w:cs="AngsanaUPC"/>
        </w:rPr>
        <w:br/>
        <w:t>a modification or reassessment.</w:t>
      </w:r>
    </w:p>
    <w:p w14:paraId="4265A79D" w14:textId="77777777" w:rsidR="00BD551F" w:rsidRPr="00DF783C" w:rsidRDefault="00BD551F" w:rsidP="00BD551F">
      <w:pPr>
        <w:pStyle w:val="ListParagraph"/>
        <w:spacing w:before="200" w:after="200"/>
        <w:ind w:left="426"/>
        <w:contextualSpacing w:val="0"/>
        <w:jc w:val="thaiDistribute"/>
        <w:rPr>
          <w:rFonts w:ascii="AngsanaUPC" w:eastAsia="Times New Roman" w:hAnsi="AngsanaUPC" w:cs="AngsanaUPC"/>
        </w:rPr>
      </w:pPr>
      <w:r w:rsidRPr="00DF783C">
        <w:rPr>
          <w:rFonts w:ascii="AngsanaUPC" w:eastAsia="Times New Roman" w:hAnsi="AngsanaUPC" w:cs="AngsanaUPC"/>
        </w:rPr>
        <w:t>Short-term leases and leases of low-value assets</w:t>
      </w:r>
    </w:p>
    <w:p w14:paraId="50DC1431" w14:textId="77777777" w:rsidR="00BD551F" w:rsidRPr="00DF783C" w:rsidRDefault="00BD551F" w:rsidP="00BD551F">
      <w:pPr>
        <w:pStyle w:val="ListParagraph"/>
        <w:spacing w:before="200" w:after="200"/>
        <w:ind w:left="426"/>
        <w:contextualSpacing w:val="0"/>
        <w:jc w:val="thaiDistribute"/>
        <w:rPr>
          <w:rFonts w:ascii="AngsanaUPC" w:eastAsia="Times New Roman" w:hAnsi="AngsanaUPC" w:cs="AngsanaUPC"/>
        </w:rPr>
      </w:pPr>
      <w:r w:rsidRPr="00DF783C">
        <w:rPr>
          <w:rFonts w:ascii="AngsanaUPC" w:eastAsia="Times New Roman" w:hAnsi="AngsanaUPC" w:cs="AngsanaUPC"/>
        </w:rPr>
        <w:t>Payments under leases that, have a lease term of 12 months or less at the commencement date, or are leases of low-value assets, are recognised as expenses on a straight-line basis over the lease term.</w:t>
      </w:r>
    </w:p>
    <w:p w14:paraId="25FF73B2" w14:textId="77777777" w:rsidR="00BD551F" w:rsidRPr="0080459F" w:rsidRDefault="00BD551F" w:rsidP="00BD551F">
      <w:pPr>
        <w:pStyle w:val="ListParagraph"/>
        <w:spacing w:before="200" w:after="200"/>
        <w:ind w:left="426"/>
        <w:contextualSpacing w:val="0"/>
        <w:jc w:val="thaiDistribute"/>
        <w:rPr>
          <w:rFonts w:ascii="AngsanaUPC" w:eastAsia="Times New Roman" w:hAnsi="AngsanaUPC" w:cs="AngsanaUPC"/>
        </w:rPr>
      </w:pPr>
      <w:r w:rsidRPr="0080459F">
        <w:rPr>
          <w:rFonts w:ascii="AngsanaUPC" w:eastAsia="Times New Roman" w:hAnsi="AngsanaUPC" w:cs="AngsanaUPC"/>
        </w:rPr>
        <w:t>As a lessor</w:t>
      </w:r>
    </w:p>
    <w:p w14:paraId="5406299D" w14:textId="77777777" w:rsidR="00BD551F" w:rsidRPr="00DF783C" w:rsidRDefault="00BD551F" w:rsidP="00BD551F">
      <w:pPr>
        <w:pStyle w:val="ListParagraph"/>
        <w:spacing w:before="200" w:after="200"/>
        <w:ind w:left="426"/>
        <w:contextualSpacing w:val="0"/>
        <w:jc w:val="thaiDistribute"/>
        <w:rPr>
          <w:rFonts w:ascii="AngsanaUPC" w:eastAsia="Times New Roman" w:hAnsi="AngsanaUPC" w:cs="AngsanaUPC"/>
        </w:rPr>
      </w:pPr>
      <w:r w:rsidRPr="00DF783C">
        <w:rPr>
          <w:rFonts w:ascii="AngsanaUPC" w:eastAsia="Times New Roman" w:hAnsi="AngsanaUPC" w:cs="AngsanaUPC"/>
        </w:rPr>
        <w:t>At inception or on modification of a contract, the Group allocates the consideration in the contract to each component on the basis of their relative standalone selling prices.</w:t>
      </w:r>
    </w:p>
    <w:p w14:paraId="0B773D7C" w14:textId="77777777" w:rsidR="00BD551F" w:rsidRPr="00DF783C" w:rsidRDefault="00BD551F" w:rsidP="00BD551F">
      <w:pPr>
        <w:pStyle w:val="ListParagraph"/>
        <w:spacing w:before="200" w:after="200"/>
        <w:ind w:left="426"/>
        <w:contextualSpacing w:val="0"/>
        <w:jc w:val="thaiDistribute"/>
        <w:rPr>
          <w:rFonts w:ascii="AngsanaUPC" w:eastAsia="Times New Roman" w:hAnsi="AngsanaUPC" w:cs="AngsanaUPC"/>
        </w:rPr>
      </w:pPr>
      <w:r w:rsidRPr="00DF783C">
        <w:rPr>
          <w:rFonts w:ascii="AngsanaUPC" w:eastAsia="Times New Roman" w:hAnsi="AngsanaUPC" w:cs="AngsanaUPC"/>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787E8287" w14:textId="77777777" w:rsidR="00BD551F" w:rsidRPr="00DF783C" w:rsidRDefault="00BD551F" w:rsidP="00BD551F">
      <w:pPr>
        <w:pStyle w:val="ListParagraph"/>
        <w:spacing w:before="200" w:after="200"/>
        <w:ind w:left="426"/>
        <w:contextualSpacing w:val="0"/>
        <w:jc w:val="thaiDistribute"/>
        <w:rPr>
          <w:rFonts w:ascii="AngsanaUPC" w:eastAsia="Times New Roman" w:hAnsi="AngsanaUPC" w:cs="AngsanaUPC"/>
        </w:rPr>
      </w:pPr>
      <w:r w:rsidRPr="00DF783C">
        <w:rPr>
          <w:rFonts w:ascii="AngsanaUPC" w:eastAsia="Times New Roman" w:hAnsi="AngsanaUPC" w:cs="AngsanaUPC"/>
        </w:rPr>
        <w:t>When the Group is an intermediate lessor, the Group classifies the sub-lease either as a finance lease or an operating lease with reference to the right-of-use asset arising from the head lease. In case of a head lease is a short-term lease, the sub-lease is classified as an operating lease. Those right-of-use assets are presented as investment properties.</w:t>
      </w:r>
    </w:p>
    <w:p w14:paraId="286275FF" w14:textId="77777777" w:rsidR="00BD551F" w:rsidRPr="000E6509" w:rsidRDefault="00BD551F" w:rsidP="00BD551F">
      <w:pPr>
        <w:pStyle w:val="ListParagraph"/>
        <w:spacing w:before="200" w:after="200"/>
        <w:ind w:left="426"/>
        <w:contextualSpacing w:val="0"/>
        <w:jc w:val="thaiDistribute"/>
        <w:rPr>
          <w:rFonts w:ascii="AngsanaUPC" w:eastAsia="Times New Roman" w:hAnsi="AngsanaUPC" w:cs="AngsanaUPC"/>
        </w:rPr>
      </w:pPr>
      <w:r w:rsidRPr="000E6509">
        <w:rPr>
          <w:rFonts w:ascii="AngsanaUPC" w:eastAsia="Times New Roman" w:hAnsi="AngsanaUPC" w:cs="AngsanaUPC"/>
        </w:rPr>
        <w:t>The Group recognises lease payments received under operating leases in profit or loss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64558257" w14:textId="77777777" w:rsidR="00BD551F" w:rsidRPr="000E6509" w:rsidRDefault="00BD551F" w:rsidP="00BD551F">
      <w:pPr>
        <w:pStyle w:val="BlockText"/>
        <w:spacing w:before="200" w:after="200"/>
        <w:ind w:left="425" w:right="0" w:firstLine="0"/>
        <w:jc w:val="thaiDistribute"/>
        <w:rPr>
          <w:rFonts w:ascii="AngsanaUPC" w:hAnsi="AngsanaUPC" w:cs="AngsanaUPC"/>
          <w:b/>
          <w:bCs/>
          <w:lang w:val="en-GB"/>
        </w:rPr>
      </w:pPr>
      <w:r w:rsidRPr="000E6509">
        <w:rPr>
          <w:rFonts w:ascii="AngsanaUPC" w:hAnsi="AngsanaUPC" w:cs="AngsanaUPC"/>
          <w:b/>
          <w:bCs/>
          <w:lang w:val="en-GB"/>
        </w:rPr>
        <w:lastRenderedPageBreak/>
        <w:t>Intangible assets</w:t>
      </w:r>
    </w:p>
    <w:p w14:paraId="3F76211E" w14:textId="77777777" w:rsidR="00BD551F" w:rsidRPr="000E6509" w:rsidRDefault="00BD551F" w:rsidP="00BD551F">
      <w:pPr>
        <w:pStyle w:val="BlockText"/>
        <w:spacing w:before="200" w:after="200"/>
        <w:ind w:left="425" w:right="0" w:firstLine="0"/>
        <w:jc w:val="thaiDistribute"/>
        <w:rPr>
          <w:rFonts w:ascii="AngsanaUPC" w:hAnsi="AngsanaUPC" w:cs="AngsanaUPC"/>
          <w:lang w:val="en-GB"/>
        </w:rPr>
      </w:pPr>
      <w:r w:rsidRPr="000E6509">
        <w:rPr>
          <w:rFonts w:ascii="AngsanaUPC" w:hAnsi="AngsanaUPC" w:cs="AngsanaUPC"/>
          <w:lang w:val="en-GB"/>
        </w:rPr>
        <w:t>Intangible assets are stated at cost less accumulated amortisation and allowance for impairment (if any). Amortisation is charged to profit or loss on a straight-line basis over the estimated useful lives of the assets for 5 years and 10 years.</w:t>
      </w:r>
    </w:p>
    <w:p w14:paraId="31E149C0" w14:textId="77777777" w:rsidR="00BD551F" w:rsidRPr="000E6509" w:rsidRDefault="00BD551F" w:rsidP="00BD551F">
      <w:pPr>
        <w:pStyle w:val="BlockText"/>
        <w:spacing w:before="200" w:after="200"/>
        <w:ind w:left="425" w:right="0" w:firstLine="0"/>
        <w:jc w:val="thaiDistribute"/>
        <w:rPr>
          <w:rFonts w:ascii="AngsanaUPC" w:hAnsi="AngsanaUPC" w:cs="AngsanaUPC"/>
          <w:lang w:val="en-GB"/>
        </w:rPr>
      </w:pPr>
      <w:r w:rsidRPr="000E6509">
        <w:rPr>
          <w:rFonts w:ascii="AngsanaUPC" w:hAnsi="AngsanaUPC" w:cs="AngsanaUPC"/>
          <w:lang w:val="en-GB"/>
        </w:rPr>
        <w:t>Amortisation methods, useful lives and residual values are reviewed at each financial year-end and adjusted if appropriate.</w:t>
      </w:r>
    </w:p>
    <w:p w14:paraId="190E38C4" w14:textId="58EE877A" w:rsidR="00BD551F" w:rsidRPr="000E6509" w:rsidRDefault="00BD551F" w:rsidP="00BD551F">
      <w:pPr>
        <w:pStyle w:val="BlockText"/>
        <w:spacing w:before="200" w:after="200"/>
        <w:ind w:left="425" w:right="0" w:firstLine="0"/>
        <w:jc w:val="thaiDistribute"/>
        <w:rPr>
          <w:rFonts w:ascii="AngsanaUPC" w:hAnsi="AngsanaUPC" w:cs="AngsanaUPC"/>
          <w:b/>
          <w:bCs/>
          <w:lang w:val="en-GB"/>
        </w:rPr>
      </w:pPr>
      <w:r w:rsidRPr="000E6509">
        <w:rPr>
          <w:rFonts w:ascii="AngsanaUPC" w:hAnsi="AngsanaUPC" w:cs="AngsanaUPC"/>
          <w:b/>
          <w:bCs/>
          <w:lang w:val="en-GB"/>
        </w:rPr>
        <w:t>Impairment of non-financial assets</w:t>
      </w:r>
    </w:p>
    <w:p w14:paraId="51A46FD9" w14:textId="6B365E4F" w:rsidR="00BD551F" w:rsidRPr="000E6509" w:rsidRDefault="00BD551F" w:rsidP="00BD551F">
      <w:pPr>
        <w:pStyle w:val="BlockText"/>
        <w:spacing w:before="200" w:after="200"/>
        <w:ind w:left="425" w:right="0" w:firstLine="0"/>
        <w:jc w:val="thaiDistribute"/>
        <w:rPr>
          <w:rFonts w:ascii="AngsanaUPC" w:hAnsi="AngsanaUPC" w:cs="AngsanaUPC"/>
          <w:lang w:val="en-GB"/>
        </w:rPr>
      </w:pPr>
      <w:r w:rsidRPr="000E6509">
        <w:rPr>
          <w:rFonts w:ascii="AngsanaUPC" w:hAnsi="AngsanaUPC" w:cs="AngsanaUPC"/>
          <w:lang w:val="en-GB"/>
        </w:rPr>
        <w:t>The</w:t>
      </w:r>
      <w:r w:rsidR="00EF7DD6">
        <w:rPr>
          <w:rFonts w:ascii="AngsanaUPC" w:hAnsi="AngsanaUPC" w:cs="AngsanaUPC"/>
          <w:lang w:val="en-GB"/>
        </w:rPr>
        <w:t xml:space="preserve"> carrying amounts of the Group</w:t>
      </w:r>
      <w:r w:rsidRPr="000E6509">
        <w:rPr>
          <w:rFonts w:ascii="AngsanaUPC" w:hAnsi="AngsanaUPC" w:cs="AngsanaUPC"/>
          <w:lang w:val="en-GB"/>
        </w:rPr>
        <w:t>’s assets are reviewed at each statement of financial position date to determine whether there is any indication of impairment. If any such indication exists, the asset’s recoverable amount is estimated.</w:t>
      </w:r>
    </w:p>
    <w:p w14:paraId="2C63BDF6" w14:textId="77777777" w:rsidR="00BD551F" w:rsidRPr="000E6509" w:rsidRDefault="00BD551F" w:rsidP="00BD551F">
      <w:pPr>
        <w:pStyle w:val="BlockText"/>
        <w:spacing w:before="200" w:after="200"/>
        <w:ind w:left="425" w:right="0" w:firstLine="0"/>
        <w:jc w:val="thaiDistribute"/>
        <w:rPr>
          <w:rFonts w:ascii="AngsanaUPC" w:hAnsi="AngsanaUPC" w:cs="AngsanaUPC"/>
          <w:lang w:val="en-GB"/>
        </w:rPr>
      </w:pPr>
      <w:r w:rsidRPr="000E6509">
        <w:rPr>
          <w:rFonts w:ascii="AngsanaUPC" w:hAnsi="AngsanaUPC" w:cs="AngsanaUPC"/>
          <w:lang w:val="en-GB"/>
        </w:rPr>
        <w:t xml:space="preserve">An impairment loss is recognised whenever the carrying amount of an asset or its cash-generating unit exceeds its recoverable amount. The impairment loss is recognised in profit or loss. </w:t>
      </w:r>
    </w:p>
    <w:p w14:paraId="097B4FF3" w14:textId="77777777" w:rsidR="00BD551F" w:rsidRPr="000E6509" w:rsidRDefault="00BD551F" w:rsidP="00BD551F">
      <w:pPr>
        <w:pStyle w:val="BlockText"/>
        <w:spacing w:before="200" w:after="200"/>
        <w:ind w:left="425" w:right="0" w:firstLine="0"/>
        <w:jc w:val="thaiDistribute"/>
        <w:rPr>
          <w:rFonts w:ascii="AngsanaUPC" w:hAnsi="AngsanaUPC" w:cs="AngsanaUPC"/>
          <w:lang w:val="en-GB"/>
        </w:rPr>
      </w:pPr>
      <w:r w:rsidRPr="000E6509">
        <w:rPr>
          <w:rFonts w:ascii="AngsanaUPC" w:hAnsi="AngsanaUPC" w:cs="AngsanaUPC"/>
          <w:lang w:val="en-GB"/>
        </w:rPr>
        <w:t xml:space="preserve">Calculation of recoverable amount  </w:t>
      </w:r>
    </w:p>
    <w:p w14:paraId="5AB6DEFD" w14:textId="2BF43A30" w:rsidR="00BD551F" w:rsidRPr="000E6509" w:rsidRDefault="00BD551F" w:rsidP="00BD551F">
      <w:pPr>
        <w:pStyle w:val="BlockText"/>
        <w:spacing w:before="200" w:after="200"/>
        <w:ind w:left="425" w:right="0" w:firstLine="0"/>
        <w:jc w:val="thaiDistribute"/>
        <w:rPr>
          <w:rFonts w:ascii="AngsanaUPC" w:hAnsi="AngsanaUPC" w:cs="AngsanaUPC"/>
        </w:rPr>
      </w:pPr>
      <w:r w:rsidRPr="000E6509">
        <w:rPr>
          <w:rFonts w:ascii="AngsanaUPC" w:hAnsi="AngsanaUPC" w:cs="AngsanaUPC"/>
          <w:lang w:val="en-GB"/>
        </w:rPr>
        <w:t>The recoverable amount is the greater of the assets’ fair value less cost to sell and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w:t>
      </w:r>
      <w:r>
        <w:rPr>
          <w:rFonts w:ascii="AngsanaUPC" w:hAnsi="AngsanaUPC" w:cs="AngsanaUPC"/>
          <w:lang w:val="en-GB"/>
        </w:rPr>
        <w:t xml:space="preserve">d for the cash-generating unit </w:t>
      </w:r>
      <w:r w:rsidRPr="000E6509">
        <w:rPr>
          <w:rFonts w:ascii="AngsanaUPC" w:hAnsi="AngsanaUPC" w:cs="AngsanaUPC"/>
          <w:lang w:val="en-GB"/>
        </w:rPr>
        <w:t>to which the asset belongs.</w:t>
      </w:r>
    </w:p>
    <w:p w14:paraId="34957537" w14:textId="77777777" w:rsidR="00BD551F" w:rsidRPr="000E6509" w:rsidRDefault="00BD551F" w:rsidP="00BD551F">
      <w:pPr>
        <w:pStyle w:val="BlockText"/>
        <w:spacing w:before="200" w:after="200"/>
        <w:ind w:left="425" w:right="0" w:firstLine="0"/>
        <w:jc w:val="thaiDistribute"/>
        <w:rPr>
          <w:rFonts w:ascii="AngsanaUPC" w:hAnsi="AngsanaUPC" w:cs="AngsanaUPC"/>
          <w:lang w:val="en-GB"/>
        </w:rPr>
      </w:pPr>
      <w:r w:rsidRPr="000E6509">
        <w:rPr>
          <w:rFonts w:ascii="AngsanaUPC" w:hAnsi="AngsanaUPC" w:cs="AngsanaUPC"/>
          <w:lang w:val="en-GB"/>
        </w:rPr>
        <w:t>Reversals of impairment</w:t>
      </w:r>
    </w:p>
    <w:p w14:paraId="64BE88A2" w14:textId="77777777" w:rsidR="00BD551F" w:rsidRPr="000E6509" w:rsidRDefault="00BD551F" w:rsidP="00BD551F">
      <w:pPr>
        <w:pStyle w:val="BlockText"/>
        <w:spacing w:before="200" w:after="200"/>
        <w:ind w:left="425" w:right="0" w:firstLine="0"/>
        <w:jc w:val="thaiDistribute"/>
        <w:rPr>
          <w:rFonts w:ascii="AngsanaUPC" w:hAnsi="AngsanaUPC" w:cs="AngsanaUPC"/>
          <w:lang w:val="en-GB"/>
        </w:rPr>
      </w:pPr>
      <w:r w:rsidRPr="000E6509">
        <w:rPr>
          <w:rFonts w:ascii="AngsanaUPC" w:hAnsi="AngsanaUPC" w:cs="AngsanaUPC"/>
          <w:lang w:val="en-GB"/>
        </w:rPr>
        <w:t>An impairment loss is reversed if there has been a change in the estimates used to determine the recoverable amount.</w:t>
      </w:r>
    </w:p>
    <w:p w14:paraId="7C8C9DE4" w14:textId="77777777" w:rsidR="00BD551F" w:rsidRPr="000E6509" w:rsidRDefault="00BD551F" w:rsidP="00BD551F">
      <w:pPr>
        <w:pStyle w:val="BlockText"/>
        <w:spacing w:before="200" w:after="200"/>
        <w:ind w:left="425" w:right="0" w:firstLine="0"/>
        <w:jc w:val="thaiDistribute"/>
        <w:rPr>
          <w:rFonts w:ascii="AngsanaUPC" w:hAnsi="AngsanaUPC" w:cs="AngsanaUPC"/>
          <w:lang w:val="en-GB"/>
        </w:rPr>
      </w:pPr>
      <w:r w:rsidRPr="000E6509">
        <w:rPr>
          <w:rFonts w:ascii="AngsanaUPC" w:hAnsi="AngsanaUPC" w:cs="AngsanaUPC"/>
          <w:lang w:val="en-GB"/>
        </w:rPr>
        <w:t>An impairment loss is reversed only to the extent that the asset’s carrying amount does not exceed the carrying amount that would have been determined, net of depreciation or amortisation, if no impairment loss had been recognised.</w:t>
      </w:r>
    </w:p>
    <w:p w14:paraId="39923B60" w14:textId="77777777" w:rsidR="00BD551F" w:rsidRPr="000E6509" w:rsidRDefault="00BD551F" w:rsidP="00BD551F">
      <w:pPr>
        <w:pStyle w:val="BlockText"/>
        <w:spacing w:before="200" w:after="200"/>
        <w:ind w:left="425" w:right="0" w:firstLine="0"/>
        <w:jc w:val="thaiDistribute"/>
        <w:rPr>
          <w:rFonts w:ascii="AngsanaUPC" w:hAnsi="AngsanaUPC" w:cs="AngsanaUPC"/>
          <w:b/>
          <w:bCs/>
          <w:lang w:val="en-GB"/>
        </w:rPr>
      </w:pPr>
      <w:r w:rsidRPr="000E6509">
        <w:rPr>
          <w:rFonts w:ascii="AngsanaUPC" w:hAnsi="AngsanaUPC" w:cs="AngsanaUPC"/>
          <w:b/>
          <w:bCs/>
          <w:lang w:val="en-GB"/>
        </w:rPr>
        <w:t>Provisions</w:t>
      </w:r>
    </w:p>
    <w:p w14:paraId="39FC9BFB" w14:textId="6D281DEE" w:rsidR="00BD551F" w:rsidRPr="000E6509" w:rsidRDefault="00BD551F" w:rsidP="00BD551F">
      <w:pPr>
        <w:pStyle w:val="BlockText"/>
        <w:spacing w:before="200" w:after="200"/>
        <w:ind w:left="425" w:right="0" w:firstLine="0"/>
        <w:jc w:val="thaiDistribute"/>
        <w:rPr>
          <w:rFonts w:ascii="AngsanaUPC" w:hAnsi="AngsanaUPC" w:cs="AngsanaUPC"/>
          <w:spacing w:val="-1"/>
          <w:lang w:val="en-GB"/>
        </w:rPr>
      </w:pPr>
      <w:r w:rsidRPr="000E6509">
        <w:rPr>
          <w:rFonts w:ascii="AngsanaUPC" w:hAnsi="AngsanaUPC" w:cs="AngsanaUPC"/>
          <w:spacing w:val="-1"/>
          <w:lang w:val="en-GB"/>
        </w:rPr>
        <w:t>A provision is recognised in the statement</w:t>
      </w:r>
      <w:r w:rsidR="000636BF">
        <w:rPr>
          <w:rFonts w:ascii="AngsanaUPC" w:hAnsi="AngsanaUPC" w:cs="AngsanaUPC"/>
          <w:spacing w:val="-1"/>
          <w:lang w:val="en-GB"/>
        </w:rPr>
        <w:t>s</w:t>
      </w:r>
      <w:r w:rsidRPr="000E6509">
        <w:rPr>
          <w:rFonts w:ascii="AngsanaUPC" w:hAnsi="AngsanaUPC" w:cs="AngsanaUPC"/>
          <w:spacing w:val="-1"/>
          <w:lang w:val="en-GB"/>
        </w:rPr>
        <w:t xml:space="preserve"> of financial position when the Group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 </w:t>
      </w:r>
    </w:p>
    <w:p w14:paraId="704B6A78" w14:textId="77777777" w:rsidR="00CF0D80" w:rsidRDefault="00CF0D80">
      <w:pPr>
        <w:rPr>
          <w:rFonts w:ascii="AngsanaUPC" w:hAnsi="AngsanaUPC" w:cs="AngsanaUPC"/>
          <w:b/>
          <w:bCs/>
          <w:lang w:val="en-GB"/>
        </w:rPr>
      </w:pPr>
      <w:r>
        <w:rPr>
          <w:rFonts w:ascii="AngsanaUPC" w:hAnsi="AngsanaUPC" w:cs="AngsanaUPC"/>
          <w:b/>
          <w:bCs/>
          <w:lang w:val="en-GB"/>
        </w:rPr>
        <w:br w:type="page"/>
      </w:r>
    </w:p>
    <w:p w14:paraId="2AF8B850" w14:textId="53E416CC" w:rsidR="00BD551F" w:rsidRPr="000E6509" w:rsidRDefault="00BD551F" w:rsidP="00BD551F">
      <w:pPr>
        <w:pStyle w:val="BlockText"/>
        <w:spacing w:before="200" w:after="200"/>
        <w:ind w:left="425" w:right="0" w:firstLine="0"/>
        <w:jc w:val="thaiDistribute"/>
        <w:rPr>
          <w:rFonts w:ascii="AngsanaUPC" w:hAnsi="AngsanaUPC" w:cs="AngsanaUPC"/>
          <w:b/>
          <w:bCs/>
          <w:lang w:val="en-GB"/>
        </w:rPr>
      </w:pPr>
      <w:r w:rsidRPr="000E6509">
        <w:rPr>
          <w:rFonts w:ascii="AngsanaUPC" w:hAnsi="AngsanaUPC" w:cs="AngsanaUPC"/>
          <w:b/>
          <w:bCs/>
          <w:lang w:val="en-GB"/>
        </w:rPr>
        <w:lastRenderedPageBreak/>
        <w:t>Dividends paid</w:t>
      </w:r>
    </w:p>
    <w:p w14:paraId="22C39D85" w14:textId="76189429" w:rsidR="00BD551F" w:rsidRPr="000E6509" w:rsidRDefault="00BD551F" w:rsidP="00BD551F">
      <w:pPr>
        <w:pStyle w:val="BlockText"/>
        <w:spacing w:before="200" w:after="200"/>
        <w:ind w:left="425" w:right="0" w:firstLine="0"/>
        <w:jc w:val="thaiDistribute"/>
        <w:rPr>
          <w:rFonts w:ascii="AngsanaUPC" w:hAnsi="AngsanaUPC" w:cs="AngsanaUPC"/>
          <w:spacing w:val="-2"/>
          <w:lang w:val="en-GB"/>
        </w:rPr>
      </w:pPr>
      <w:r w:rsidRPr="000E6509">
        <w:rPr>
          <w:rFonts w:ascii="AngsanaUPC" w:hAnsi="AngsanaUPC" w:cs="AngsanaUPC"/>
          <w:spacing w:val="-2"/>
          <w:lang w:val="en-GB"/>
        </w:rPr>
        <w:t>Dividend and interim dividend payment</w:t>
      </w:r>
      <w:r w:rsidR="00FF7244">
        <w:rPr>
          <w:rFonts w:ascii="AngsanaUPC" w:hAnsi="AngsanaUPC" w:cs="AngsanaUPC"/>
          <w:spacing w:val="-2"/>
          <w:lang w:val="en-GB"/>
        </w:rPr>
        <w:t>s</w:t>
      </w:r>
      <w:r w:rsidRPr="000E6509">
        <w:rPr>
          <w:rFonts w:ascii="AngsanaUPC" w:hAnsi="AngsanaUPC" w:cs="AngsanaUPC"/>
          <w:spacing w:val="-2"/>
          <w:lang w:val="en-GB"/>
        </w:rPr>
        <w:t xml:space="preserve"> are recognised in the financial statements in the period in which they are approved by shareholders’ meeting and Board of Directors’ meeting.</w:t>
      </w:r>
    </w:p>
    <w:p w14:paraId="457EC398" w14:textId="77777777" w:rsidR="00BD551F" w:rsidRPr="000E6509" w:rsidRDefault="00BD551F" w:rsidP="00BD551F">
      <w:pPr>
        <w:pStyle w:val="BlockText"/>
        <w:spacing w:before="200" w:after="200"/>
        <w:ind w:left="425" w:right="0" w:firstLine="0"/>
        <w:jc w:val="thaiDistribute"/>
        <w:rPr>
          <w:rFonts w:ascii="AngsanaUPC" w:hAnsi="AngsanaUPC" w:cs="AngsanaUPC"/>
          <w:b/>
          <w:bCs/>
          <w:cs/>
          <w:lang w:val="en-GB"/>
        </w:rPr>
      </w:pPr>
      <w:r w:rsidRPr="000E6509">
        <w:rPr>
          <w:rFonts w:ascii="AngsanaUPC" w:hAnsi="AngsanaUPC" w:cs="AngsanaUPC"/>
          <w:b/>
          <w:bCs/>
          <w:lang w:val="en-GB"/>
        </w:rPr>
        <w:t>Basic earnings</w:t>
      </w:r>
      <w:r w:rsidRPr="000E6509">
        <w:rPr>
          <w:rFonts w:ascii="AngsanaUPC" w:hAnsi="AngsanaUPC" w:cs="AngsanaUPC"/>
          <w:b/>
          <w:bCs/>
          <w:cs/>
          <w:lang w:val="en-GB"/>
        </w:rPr>
        <w:t xml:space="preserve"> </w:t>
      </w:r>
      <w:r w:rsidRPr="000E6509">
        <w:rPr>
          <w:rFonts w:ascii="AngsanaUPC" w:hAnsi="AngsanaUPC" w:cs="AngsanaUPC"/>
          <w:b/>
          <w:bCs/>
          <w:lang w:val="en-GB"/>
        </w:rPr>
        <w:t xml:space="preserve">(loss) per share </w:t>
      </w:r>
    </w:p>
    <w:p w14:paraId="2B22749D" w14:textId="77777777" w:rsidR="00BD551F" w:rsidRPr="000E6509" w:rsidRDefault="00BD551F" w:rsidP="00BD551F">
      <w:pPr>
        <w:pStyle w:val="BlockText"/>
        <w:spacing w:before="200" w:after="200"/>
        <w:ind w:left="425" w:right="0" w:firstLine="0"/>
        <w:jc w:val="thaiDistribute"/>
        <w:rPr>
          <w:rFonts w:ascii="AngsanaUPC" w:hAnsi="AngsanaUPC" w:cs="AngsanaUPC"/>
          <w:lang w:val="en-GB"/>
        </w:rPr>
      </w:pPr>
      <w:r w:rsidRPr="000E6509">
        <w:rPr>
          <w:rFonts w:ascii="AngsanaUPC" w:hAnsi="AngsanaUPC" w:cs="AngsanaUPC"/>
          <w:lang w:val="en-GB"/>
        </w:rPr>
        <w:t>Basic earnings (loss) per share is calculated by dividing profit (loss) for the year by the weighted average number of ordinary shares issued and paid-up during the year.</w:t>
      </w:r>
    </w:p>
    <w:p w14:paraId="575B57A0" w14:textId="663D7927" w:rsidR="00BD551F" w:rsidRPr="00DF783C" w:rsidRDefault="00BD551F" w:rsidP="00BD551F">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t>RELATED PARTY TRANSACTIONS</w:t>
      </w:r>
    </w:p>
    <w:p w14:paraId="6F54A35F" w14:textId="77777777" w:rsidR="00BD551F" w:rsidRPr="000E6509" w:rsidRDefault="00BD551F" w:rsidP="00BD551F">
      <w:pPr>
        <w:pStyle w:val="BlockText"/>
        <w:spacing w:before="200" w:after="200"/>
        <w:ind w:left="425" w:right="0" w:firstLine="0"/>
        <w:jc w:val="thaiDistribute"/>
        <w:rPr>
          <w:rFonts w:ascii="AngsanaUPC" w:hAnsi="AngsanaUPC" w:cs="AngsanaUPC"/>
        </w:rPr>
      </w:pPr>
      <w:bookmarkStart w:id="2" w:name="_MON_1524342092"/>
      <w:bookmarkStart w:id="3" w:name="_MON_1524142925"/>
      <w:bookmarkEnd w:id="2"/>
      <w:bookmarkEnd w:id="3"/>
      <w:r w:rsidRPr="000E6509">
        <w:rPr>
          <w:rFonts w:ascii="AngsanaUPC" w:hAnsi="AngsanaUPC" w:cs="AngsanaUPC"/>
        </w:rPr>
        <w:t>Related parties comprise individuals or enterprises that control, or are controlled by, the Group, whether directly or indirectly, or which are under common control with the Group.</w:t>
      </w:r>
    </w:p>
    <w:p w14:paraId="1D0C5E36" w14:textId="77777777" w:rsidR="00BD551F" w:rsidRPr="000E6509" w:rsidRDefault="00BD551F" w:rsidP="00BD551F">
      <w:pPr>
        <w:pStyle w:val="BlockText"/>
        <w:spacing w:before="200" w:after="200"/>
        <w:ind w:left="425" w:right="0" w:firstLine="0"/>
        <w:jc w:val="thaiDistribute"/>
        <w:rPr>
          <w:rFonts w:ascii="AngsanaUPC" w:hAnsi="AngsanaUPC" w:cs="AngsanaUPC"/>
        </w:rPr>
      </w:pPr>
      <w:r w:rsidRPr="000E6509">
        <w:rPr>
          <w:rFonts w:ascii="AngsanaUPC" w:hAnsi="AngsanaUPC" w:cs="AngsanaUPC"/>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14:paraId="7E870A44" w14:textId="77777777" w:rsidR="00BD551F" w:rsidRPr="00BD551F" w:rsidRDefault="00BD551F" w:rsidP="00BD551F">
      <w:pPr>
        <w:pStyle w:val="BlockText"/>
        <w:spacing w:before="200" w:after="200"/>
        <w:ind w:left="425" w:right="0" w:firstLine="0"/>
        <w:jc w:val="thaiDistribute"/>
        <w:rPr>
          <w:rFonts w:ascii="AngsanaUPC" w:hAnsi="AngsanaUPC" w:cs="AngsanaUPC"/>
        </w:rPr>
      </w:pPr>
      <w:r w:rsidRPr="00BD551F">
        <w:rPr>
          <w:rFonts w:ascii="AngsanaUPC" w:hAnsi="AngsanaUPC" w:cs="AngsanaUPC"/>
        </w:rPr>
        <w:t>During the year, the Group had significant business transactions with related parties. Such transactions, which were summarised below, arose in the ordinary course of businesses and were concluded on commercial terms and agreed upon between the Group and those related parties.</w:t>
      </w:r>
    </w:p>
    <w:p w14:paraId="1DA1CBF1" w14:textId="77777777" w:rsidR="00BD551F" w:rsidRDefault="00BD551F" w:rsidP="00BD551F">
      <w:pPr>
        <w:pStyle w:val="BlockText"/>
        <w:spacing w:before="200" w:after="200"/>
        <w:ind w:left="425" w:right="0" w:firstLine="0"/>
        <w:jc w:val="thaiDistribute"/>
        <w:rPr>
          <w:rFonts w:ascii="AngsanaUPC" w:hAnsi="AngsanaUPC" w:cs="AngsanaUPC"/>
        </w:rPr>
      </w:pPr>
      <w:r w:rsidRPr="00DF783C">
        <w:rPr>
          <w:rFonts w:ascii="AngsanaUPC" w:hAnsi="AngsanaUPC" w:cs="AngsanaUPC"/>
        </w:rPr>
        <w:t>Significant transactions with related parties for years ended 31 December 2024 and 2023 were as follows:</w:t>
      </w:r>
    </w:p>
    <w:tbl>
      <w:tblPr>
        <w:tblStyle w:val="TableGrid"/>
        <w:tblW w:w="922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2"/>
        <w:gridCol w:w="1826"/>
        <w:gridCol w:w="1826"/>
        <w:gridCol w:w="1826"/>
      </w:tblGrid>
      <w:tr w:rsidR="000E51B9" w:rsidRPr="00DC04A3" w14:paraId="5779CD05" w14:textId="77777777" w:rsidTr="00BD551F">
        <w:trPr>
          <w:trHeight w:val="454"/>
          <w:tblHeader/>
        </w:trPr>
        <w:tc>
          <w:tcPr>
            <w:tcW w:w="3742" w:type="dxa"/>
            <w:vAlign w:val="center"/>
          </w:tcPr>
          <w:p w14:paraId="739C37AB" w14:textId="77777777" w:rsidR="000E51B9" w:rsidRPr="00DC04A3" w:rsidRDefault="000E51B9" w:rsidP="00316DF4">
            <w:pPr>
              <w:pStyle w:val="BlockText"/>
              <w:spacing w:before="0"/>
              <w:ind w:left="-108" w:right="0" w:firstLine="0"/>
              <w:jc w:val="left"/>
              <w:rPr>
                <w:rFonts w:ascii="AngsanaUPC" w:hAnsi="AngsanaUPC" w:cs="AngsanaUPC"/>
              </w:rPr>
            </w:pPr>
          </w:p>
        </w:tc>
        <w:tc>
          <w:tcPr>
            <w:tcW w:w="5478" w:type="dxa"/>
            <w:gridSpan w:val="3"/>
          </w:tcPr>
          <w:p w14:paraId="4B109D92" w14:textId="13173892" w:rsidR="000E51B9" w:rsidRPr="00DC04A3" w:rsidRDefault="00BD551F" w:rsidP="000A16BE">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0E51B9" w:rsidRPr="00DC04A3" w14:paraId="12EA3A95" w14:textId="77777777" w:rsidTr="00BD551F">
        <w:trPr>
          <w:trHeight w:val="454"/>
          <w:tblHeader/>
        </w:trPr>
        <w:tc>
          <w:tcPr>
            <w:tcW w:w="3742" w:type="dxa"/>
            <w:vAlign w:val="center"/>
          </w:tcPr>
          <w:p w14:paraId="2F073456" w14:textId="77777777" w:rsidR="000E51B9" w:rsidRPr="00DC04A3" w:rsidRDefault="000E51B9" w:rsidP="00316DF4">
            <w:pPr>
              <w:pStyle w:val="BlockText"/>
              <w:spacing w:before="0"/>
              <w:ind w:left="-108" w:right="0" w:firstLine="0"/>
              <w:jc w:val="left"/>
              <w:rPr>
                <w:rFonts w:ascii="AngsanaUPC" w:hAnsi="AngsanaUPC" w:cs="AngsanaUPC"/>
              </w:rPr>
            </w:pPr>
          </w:p>
        </w:tc>
        <w:tc>
          <w:tcPr>
            <w:tcW w:w="1826" w:type="dxa"/>
          </w:tcPr>
          <w:p w14:paraId="5A2DB4C4" w14:textId="77777777" w:rsidR="000E51B9" w:rsidRDefault="00BD551F" w:rsidP="000E51B9">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Consolidated</w:t>
            </w:r>
          </w:p>
          <w:p w14:paraId="3870922B" w14:textId="267C9AF2" w:rsidR="00BD551F" w:rsidRPr="00DC04A3" w:rsidRDefault="00BD551F" w:rsidP="000E51B9">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financial statements</w:t>
            </w:r>
          </w:p>
        </w:tc>
        <w:tc>
          <w:tcPr>
            <w:tcW w:w="3652" w:type="dxa"/>
            <w:gridSpan w:val="2"/>
          </w:tcPr>
          <w:p w14:paraId="4EC5BCD6" w14:textId="12A7AA97" w:rsidR="000E51B9" w:rsidRPr="00DC04A3" w:rsidRDefault="00BD551F" w:rsidP="000A16BE">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 xml:space="preserve">Separate </w:t>
            </w:r>
            <w:r>
              <w:rPr>
                <w:rFonts w:ascii="AngsanaUPC" w:hAnsi="AngsanaUPC" w:cs="AngsanaUPC"/>
              </w:rPr>
              <w:br/>
              <w:t>financial statements</w:t>
            </w:r>
          </w:p>
        </w:tc>
      </w:tr>
      <w:tr w:rsidR="00BD551F" w:rsidRPr="00DC04A3" w14:paraId="35D64348" w14:textId="77777777" w:rsidTr="00BD551F">
        <w:trPr>
          <w:trHeight w:val="454"/>
          <w:tblHeader/>
        </w:trPr>
        <w:tc>
          <w:tcPr>
            <w:tcW w:w="3742" w:type="dxa"/>
            <w:vAlign w:val="center"/>
          </w:tcPr>
          <w:p w14:paraId="76BB10A1" w14:textId="77777777" w:rsidR="00BD551F" w:rsidRPr="00DC04A3" w:rsidRDefault="00BD551F" w:rsidP="00BD551F">
            <w:pPr>
              <w:pStyle w:val="BlockText"/>
              <w:spacing w:before="0"/>
              <w:ind w:left="-108" w:right="0" w:firstLine="0"/>
              <w:jc w:val="left"/>
              <w:rPr>
                <w:rFonts w:ascii="AngsanaUPC" w:hAnsi="AngsanaUPC" w:cs="AngsanaUPC"/>
                <w:highlight w:val="yellow"/>
              </w:rPr>
            </w:pPr>
          </w:p>
        </w:tc>
        <w:tc>
          <w:tcPr>
            <w:tcW w:w="1826" w:type="dxa"/>
            <w:vAlign w:val="center"/>
          </w:tcPr>
          <w:p w14:paraId="3BB9BB4B" w14:textId="517E61FC" w:rsidR="00BD551F" w:rsidRPr="00DC04A3" w:rsidRDefault="00BD551F" w:rsidP="00BD551F">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26" w:type="dxa"/>
            <w:vAlign w:val="center"/>
          </w:tcPr>
          <w:p w14:paraId="0179EC33" w14:textId="2B4D1AFD" w:rsidR="00BD551F" w:rsidRPr="00DC04A3" w:rsidRDefault="00BD551F" w:rsidP="00BD551F">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26" w:type="dxa"/>
            <w:vAlign w:val="center"/>
          </w:tcPr>
          <w:p w14:paraId="3D670FCF" w14:textId="5495F776" w:rsidR="00BD551F" w:rsidRPr="00DC04A3" w:rsidRDefault="00BD551F" w:rsidP="00BD551F">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BD551F" w:rsidRPr="00DC04A3" w14:paraId="64686210" w14:textId="77777777" w:rsidTr="00BD551F">
        <w:trPr>
          <w:trHeight w:val="454"/>
        </w:trPr>
        <w:tc>
          <w:tcPr>
            <w:tcW w:w="3742" w:type="dxa"/>
            <w:vAlign w:val="center"/>
          </w:tcPr>
          <w:p w14:paraId="77DFE03E" w14:textId="03433B16" w:rsidR="00BD551F" w:rsidRPr="00DC04A3" w:rsidRDefault="00BD551F" w:rsidP="00BD551F">
            <w:pPr>
              <w:autoSpaceDE/>
              <w:autoSpaceDN/>
              <w:spacing w:line="240" w:lineRule="auto"/>
              <w:ind w:left="-108"/>
              <w:rPr>
                <w:rFonts w:ascii="AngsanaUPC" w:hAnsi="AngsanaUPC" w:cs="AngsanaUPC"/>
                <w:b/>
                <w:bCs/>
                <w:cs/>
              </w:rPr>
            </w:pPr>
            <w:r w:rsidRPr="00DF783C">
              <w:rPr>
                <w:rFonts w:ascii="AngsanaUPC" w:hAnsi="AngsanaUPC" w:cs="AngsanaUPC"/>
                <w:b/>
                <w:bCs/>
              </w:rPr>
              <w:t>Subsidiary</w:t>
            </w:r>
          </w:p>
        </w:tc>
        <w:tc>
          <w:tcPr>
            <w:tcW w:w="1826" w:type="dxa"/>
            <w:vAlign w:val="center"/>
          </w:tcPr>
          <w:p w14:paraId="0CE14567" w14:textId="77777777" w:rsidR="00BD551F" w:rsidRPr="00DC04A3" w:rsidRDefault="00BD551F" w:rsidP="00BD551F">
            <w:pPr>
              <w:tabs>
                <w:tab w:val="decimal" w:pos="1370"/>
              </w:tabs>
              <w:rPr>
                <w:rFonts w:ascii="AngsanaUPC" w:eastAsiaTheme="minorHAnsi" w:hAnsi="AngsanaUPC" w:cs="AngsanaUPC"/>
              </w:rPr>
            </w:pPr>
          </w:p>
        </w:tc>
        <w:tc>
          <w:tcPr>
            <w:tcW w:w="1826" w:type="dxa"/>
            <w:shd w:val="clear" w:color="auto" w:fill="auto"/>
            <w:vAlign w:val="center"/>
          </w:tcPr>
          <w:p w14:paraId="62AAA87A" w14:textId="5F52F72C" w:rsidR="00BD551F" w:rsidRPr="00DC04A3" w:rsidRDefault="00BD551F" w:rsidP="00BD551F">
            <w:pPr>
              <w:tabs>
                <w:tab w:val="decimal" w:pos="1370"/>
              </w:tabs>
              <w:autoSpaceDE/>
              <w:autoSpaceDN/>
              <w:spacing w:line="240" w:lineRule="auto"/>
              <w:rPr>
                <w:rFonts w:ascii="AngsanaUPC" w:eastAsiaTheme="minorHAnsi" w:hAnsi="AngsanaUPC" w:cs="AngsanaUPC"/>
              </w:rPr>
            </w:pPr>
          </w:p>
        </w:tc>
        <w:tc>
          <w:tcPr>
            <w:tcW w:w="1826" w:type="dxa"/>
            <w:vAlign w:val="center"/>
          </w:tcPr>
          <w:p w14:paraId="480E3732" w14:textId="77777777" w:rsidR="00BD551F" w:rsidRPr="00DC04A3" w:rsidRDefault="00BD551F" w:rsidP="00BD551F">
            <w:pPr>
              <w:tabs>
                <w:tab w:val="decimal" w:pos="1370"/>
              </w:tabs>
              <w:autoSpaceDE/>
              <w:autoSpaceDN/>
              <w:spacing w:line="240" w:lineRule="auto"/>
              <w:rPr>
                <w:rFonts w:ascii="AngsanaUPC" w:eastAsiaTheme="minorHAnsi" w:hAnsi="AngsanaUPC" w:cs="AngsanaUPC"/>
                <w:cs/>
              </w:rPr>
            </w:pPr>
          </w:p>
        </w:tc>
      </w:tr>
      <w:tr w:rsidR="00BD551F" w:rsidRPr="00DC04A3" w14:paraId="234E93F3" w14:textId="77777777" w:rsidTr="00BD551F">
        <w:trPr>
          <w:trHeight w:val="454"/>
        </w:trPr>
        <w:tc>
          <w:tcPr>
            <w:tcW w:w="3742" w:type="dxa"/>
            <w:vAlign w:val="center"/>
          </w:tcPr>
          <w:p w14:paraId="0821BFBB" w14:textId="082377A2" w:rsidR="00BD551F" w:rsidRPr="00DC04A3" w:rsidRDefault="00BD551F" w:rsidP="00BD551F">
            <w:pPr>
              <w:spacing w:line="240" w:lineRule="auto"/>
              <w:ind w:left="236"/>
              <w:rPr>
                <w:rFonts w:ascii="AngsanaUPC" w:hAnsi="AngsanaUPC" w:cs="AngsanaUPC"/>
                <w:b/>
                <w:bCs/>
                <w:cs/>
              </w:rPr>
            </w:pPr>
            <w:r w:rsidRPr="00DF783C">
              <w:rPr>
                <w:rFonts w:ascii="AngsanaUPC" w:hAnsi="AngsanaUPC" w:cs="AngsanaUPC"/>
              </w:rPr>
              <w:t>Other expenses</w:t>
            </w:r>
          </w:p>
        </w:tc>
        <w:tc>
          <w:tcPr>
            <w:tcW w:w="1826" w:type="dxa"/>
            <w:vAlign w:val="center"/>
          </w:tcPr>
          <w:p w14:paraId="11C5191E" w14:textId="4C7961AD" w:rsidR="00BD551F" w:rsidRPr="00DC04A3" w:rsidRDefault="00BD551F" w:rsidP="00BD551F">
            <w:pPr>
              <w:tabs>
                <w:tab w:val="decimal" w:pos="1370"/>
              </w:tabs>
              <w:rPr>
                <w:rFonts w:ascii="AngsanaUPC" w:eastAsiaTheme="minorHAnsi" w:hAnsi="AngsanaUPC" w:cs="AngsanaUPC"/>
              </w:rPr>
            </w:pPr>
            <w:r>
              <w:rPr>
                <w:rFonts w:ascii="AngsanaUPC" w:eastAsiaTheme="minorHAnsi" w:hAnsi="AngsanaUPC" w:cs="AngsanaUPC"/>
              </w:rPr>
              <w:t>-</w:t>
            </w:r>
          </w:p>
        </w:tc>
        <w:tc>
          <w:tcPr>
            <w:tcW w:w="1826" w:type="dxa"/>
            <w:shd w:val="clear" w:color="auto" w:fill="auto"/>
            <w:vAlign w:val="center"/>
          </w:tcPr>
          <w:p w14:paraId="51615680" w14:textId="52F9AEF3" w:rsidR="00BD551F" w:rsidRPr="00DC04A3" w:rsidRDefault="00BD551F" w:rsidP="00BD551F">
            <w:pPr>
              <w:tabs>
                <w:tab w:val="decimal" w:pos="1370"/>
              </w:tabs>
              <w:rPr>
                <w:rFonts w:ascii="AngsanaUPC" w:eastAsiaTheme="minorHAnsi" w:hAnsi="AngsanaUPC" w:cs="AngsanaUPC"/>
              </w:rPr>
            </w:pPr>
            <w:r w:rsidRPr="00415F08">
              <w:rPr>
                <w:rFonts w:ascii="AngsanaUPC" w:eastAsiaTheme="minorHAnsi" w:hAnsi="AngsanaUPC" w:cs="AngsanaUPC"/>
              </w:rPr>
              <w:t>154,747.74</w:t>
            </w:r>
          </w:p>
        </w:tc>
        <w:tc>
          <w:tcPr>
            <w:tcW w:w="1826" w:type="dxa"/>
            <w:vAlign w:val="center"/>
          </w:tcPr>
          <w:p w14:paraId="1E404973" w14:textId="6ECF50F6" w:rsidR="00BD551F" w:rsidRPr="00DC04A3" w:rsidRDefault="00BD551F" w:rsidP="00BD551F">
            <w:pPr>
              <w:tabs>
                <w:tab w:val="decimal" w:pos="1370"/>
              </w:tabs>
              <w:rPr>
                <w:rFonts w:ascii="AngsanaUPC" w:eastAsiaTheme="minorHAnsi" w:hAnsi="AngsanaUPC" w:cs="AngsanaUPC"/>
                <w:cs/>
              </w:rPr>
            </w:pPr>
            <w:r>
              <w:rPr>
                <w:rFonts w:ascii="AngsanaUPC" w:eastAsiaTheme="minorHAnsi" w:hAnsi="AngsanaUPC" w:cs="AngsanaUPC"/>
              </w:rPr>
              <w:t>-</w:t>
            </w:r>
          </w:p>
        </w:tc>
      </w:tr>
      <w:tr w:rsidR="00BD551F" w:rsidRPr="00DC04A3" w14:paraId="4DF24D5D" w14:textId="77777777" w:rsidTr="00BD551F">
        <w:trPr>
          <w:trHeight w:val="454"/>
        </w:trPr>
        <w:tc>
          <w:tcPr>
            <w:tcW w:w="3742" w:type="dxa"/>
            <w:vAlign w:val="center"/>
          </w:tcPr>
          <w:p w14:paraId="61561E19" w14:textId="4FE1CE7D" w:rsidR="00BD551F" w:rsidRPr="00DC04A3" w:rsidRDefault="00BD551F" w:rsidP="00BD551F">
            <w:pPr>
              <w:ind w:left="-108"/>
              <w:rPr>
                <w:rFonts w:ascii="AngsanaUPC" w:hAnsi="AngsanaUPC" w:cs="AngsanaUPC"/>
                <w:b/>
                <w:bCs/>
                <w:cs/>
              </w:rPr>
            </w:pPr>
            <w:r w:rsidRPr="00DF783C">
              <w:rPr>
                <w:rFonts w:ascii="AngsanaUPC" w:hAnsi="AngsanaUPC" w:cs="AngsanaUPC"/>
                <w:b/>
                <w:bCs/>
              </w:rPr>
              <w:t>Related companies</w:t>
            </w:r>
          </w:p>
        </w:tc>
        <w:tc>
          <w:tcPr>
            <w:tcW w:w="1826" w:type="dxa"/>
            <w:vAlign w:val="center"/>
          </w:tcPr>
          <w:p w14:paraId="3FCD934D" w14:textId="77777777" w:rsidR="00BD551F" w:rsidRPr="00DC04A3" w:rsidRDefault="00BD551F" w:rsidP="00BD551F">
            <w:pPr>
              <w:tabs>
                <w:tab w:val="decimal" w:pos="1370"/>
              </w:tabs>
              <w:rPr>
                <w:rFonts w:ascii="AngsanaUPC" w:eastAsiaTheme="minorHAnsi" w:hAnsi="AngsanaUPC" w:cs="AngsanaUPC"/>
              </w:rPr>
            </w:pPr>
          </w:p>
        </w:tc>
        <w:tc>
          <w:tcPr>
            <w:tcW w:w="1826" w:type="dxa"/>
            <w:shd w:val="clear" w:color="auto" w:fill="auto"/>
            <w:vAlign w:val="center"/>
          </w:tcPr>
          <w:p w14:paraId="4C98D23B" w14:textId="77777777" w:rsidR="00BD551F" w:rsidRPr="00DC04A3" w:rsidRDefault="00BD551F" w:rsidP="00BD551F">
            <w:pPr>
              <w:tabs>
                <w:tab w:val="decimal" w:pos="1370"/>
              </w:tabs>
              <w:rPr>
                <w:rFonts w:ascii="AngsanaUPC" w:eastAsiaTheme="minorHAnsi" w:hAnsi="AngsanaUPC" w:cs="AngsanaUPC"/>
              </w:rPr>
            </w:pPr>
          </w:p>
        </w:tc>
        <w:tc>
          <w:tcPr>
            <w:tcW w:w="1826" w:type="dxa"/>
            <w:vAlign w:val="center"/>
          </w:tcPr>
          <w:p w14:paraId="1DC5F26F" w14:textId="77777777" w:rsidR="00BD551F" w:rsidRPr="00DC04A3" w:rsidRDefault="00BD551F" w:rsidP="00BD551F">
            <w:pPr>
              <w:tabs>
                <w:tab w:val="decimal" w:pos="1370"/>
              </w:tabs>
              <w:rPr>
                <w:rFonts w:ascii="AngsanaUPC" w:eastAsiaTheme="minorHAnsi" w:hAnsi="AngsanaUPC" w:cs="AngsanaUPC"/>
                <w:cs/>
              </w:rPr>
            </w:pPr>
          </w:p>
        </w:tc>
      </w:tr>
      <w:tr w:rsidR="00BD551F" w:rsidRPr="00DC04A3" w14:paraId="3D3928AE" w14:textId="77777777" w:rsidTr="00BD551F">
        <w:trPr>
          <w:trHeight w:val="454"/>
        </w:trPr>
        <w:tc>
          <w:tcPr>
            <w:tcW w:w="3742" w:type="dxa"/>
            <w:vAlign w:val="center"/>
          </w:tcPr>
          <w:p w14:paraId="0C618F5A" w14:textId="47500DED" w:rsidR="00BD551F" w:rsidRPr="00DC04A3" w:rsidRDefault="00BD551F" w:rsidP="00BD551F">
            <w:pPr>
              <w:spacing w:line="240" w:lineRule="auto"/>
              <w:ind w:left="236"/>
              <w:rPr>
                <w:rFonts w:ascii="AngsanaUPC" w:hAnsi="AngsanaUPC" w:cs="AngsanaUPC"/>
                <w:cs/>
              </w:rPr>
            </w:pPr>
            <w:r w:rsidRPr="00DF783C">
              <w:rPr>
                <w:rFonts w:ascii="AngsanaUPC" w:hAnsi="AngsanaUPC" w:cs="AngsanaUPC"/>
              </w:rPr>
              <w:t>Revenue from sales</w:t>
            </w:r>
          </w:p>
        </w:tc>
        <w:tc>
          <w:tcPr>
            <w:tcW w:w="1826" w:type="dxa"/>
            <w:shd w:val="clear" w:color="auto" w:fill="auto"/>
            <w:vAlign w:val="center"/>
          </w:tcPr>
          <w:p w14:paraId="0B5D31AF" w14:textId="724BF6D7" w:rsidR="00BD551F" w:rsidRPr="00DC04A3" w:rsidRDefault="00BD551F" w:rsidP="00BD551F">
            <w:pPr>
              <w:tabs>
                <w:tab w:val="decimal" w:pos="1318"/>
              </w:tabs>
              <w:rPr>
                <w:rFonts w:ascii="AngsanaUPC" w:eastAsiaTheme="minorHAnsi" w:hAnsi="AngsanaUPC" w:cs="AngsanaUPC"/>
              </w:rPr>
            </w:pPr>
            <w:r w:rsidRPr="00DC04A3">
              <w:rPr>
                <w:rFonts w:ascii="AngsanaUPC" w:eastAsiaTheme="minorHAnsi" w:hAnsi="AngsanaUPC" w:cs="AngsanaUPC"/>
              </w:rPr>
              <w:t>414.95</w:t>
            </w:r>
          </w:p>
        </w:tc>
        <w:tc>
          <w:tcPr>
            <w:tcW w:w="1826" w:type="dxa"/>
            <w:shd w:val="clear" w:color="auto" w:fill="auto"/>
            <w:vAlign w:val="center"/>
          </w:tcPr>
          <w:p w14:paraId="15C5378E" w14:textId="180F06B7" w:rsidR="00BD551F" w:rsidRPr="00DC04A3" w:rsidRDefault="00BD551F" w:rsidP="00BD551F">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414.95</w:t>
            </w:r>
          </w:p>
        </w:tc>
        <w:tc>
          <w:tcPr>
            <w:tcW w:w="1826" w:type="dxa"/>
            <w:shd w:val="clear" w:color="auto" w:fill="auto"/>
            <w:vAlign w:val="center"/>
          </w:tcPr>
          <w:p w14:paraId="49F0FD7B" w14:textId="185F7DFC" w:rsidR="00BD551F" w:rsidRPr="00DC04A3" w:rsidRDefault="00BD551F" w:rsidP="00BD551F">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21,305.13</w:t>
            </w:r>
          </w:p>
        </w:tc>
      </w:tr>
      <w:tr w:rsidR="00BD551F" w:rsidRPr="00DC04A3" w14:paraId="7AFE0B86" w14:textId="77777777" w:rsidTr="00BD551F">
        <w:trPr>
          <w:trHeight w:val="454"/>
        </w:trPr>
        <w:tc>
          <w:tcPr>
            <w:tcW w:w="3742" w:type="dxa"/>
            <w:vAlign w:val="center"/>
          </w:tcPr>
          <w:p w14:paraId="3542D381" w14:textId="764B4C9A" w:rsidR="00BD551F" w:rsidRPr="00DC04A3" w:rsidRDefault="00BD551F" w:rsidP="00BD551F">
            <w:pPr>
              <w:spacing w:line="240" w:lineRule="auto"/>
              <w:ind w:left="236"/>
              <w:rPr>
                <w:rFonts w:ascii="AngsanaUPC" w:hAnsi="AngsanaUPC" w:cs="AngsanaUPC"/>
              </w:rPr>
            </w:pPr>
            <w:r w:rsidRPr="00DF783C">
              <w:rPr>
                <w:rFonts w:ascii="AngsanaUPC" w:hAnsi="AngsanaUPC" w:cs="AngsanaUPC"/>
              </w:rPr>
              <w:t>Purchases of goods</w:t>
            </w:r>
          </w:p>
        </w:tc>
        <w:tc>
          <w:tcPr>
            <w:tcW w:w="1826" w:type="dxa"/>
            <w:shd w:val="clear" w:color="auto" w:fill="auto"/>
            <w:vAlign w:val="center"/>
          </w:tcPr>
          <w:p w14:paraId="0726BCFE" w14:textId="082E3F1F" w:rsidR="00BD551F" w:rsidRPr="00DC04A3" w:rsidRDefault="00BD551F" w:rsidP="00BD551F">
            <w:pPr>
              <w:tabs>
                <w:tab w:val="decimal" w:pos="1318"/>
              </w:tabs>
              <w:rPr>
                <w:rFonts w:ascii="AngsanaUPC" w:eastAsiaTheme="minorHAnsi" w:hAnsi="AngsanaUPC" w:cs="AngsanaUPC"/>
              </w:rPr>
            </w:pPr>
            <w:r w:rsidRPr="00DC04A3">
              <w:rPr>
                <w:rFonts w:ascii="AngsanaUPC" w:eastAsiaTheme="minorHAnsi" w:hAnsi="AngsanaUPC" w:cs="AngsanaUPC"/>
              </w:rPr>
              <w:t>3,721,573.76</w:t>
            </w:r>
          </w:p>
        </w:tc>
        <w:tc>
          <w:tcPr>
            <w:tcW w:w="1826" w:type="dxa"/>
            <w:shd w:val="clear" w:color="auto" w:fill="auto"/>
            <w:vAlign w:val="center"/>
          </w:tcPr>
          <w:p w14:paraId="5FB8CBE3" w14:textId="2BB0479E" w:rsidR="00BD551F" w:rsidRPr="00DC04A3" w:rsidRDefault="00BD551F" w:rsidP="00BD551F">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3,721,573.76</w:t>
            </w:r>
          </w:p>
        </w:tc>
        <w:tc>
          <w:tcPr>
            <w:tcW w:w="1826" w:type="dxa"/>
            <w:shd w:val="clear" w:color="auto" w:fill="auto"/>
            <w:vAlign w:val="center"/>
          </w:tcPr>
          <w:p w14:paraId="4F729D01" w14:textId="2F19B821" w:rsidR="00BD551F" w:rsidRPr="00DC04A3" w:rsidRDefault="00BD551F" w:rsidP="00BD551F">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3,932,598.14</w:t>
            </w:r>
          </w:p>
        </w:tc>
      </w:tr>
      <w:tr w:rsidR="00BD551F" w:rsidRPr="00DC04A3" w14:paraId="1BB11C5B" w14:textId="77777777" w:rsidTr="00BD551F">
        <w:trPr>
          <w:trHeight w:val="454"/>
        </w:trPr>
        <w:tc>
          <w:tcPr>
            <w:tcW w:w="3742" w:type="dxa"/>
            <w:vAlign w:val="center"/>
          </w:tcPr>
          <w:p w14:paraId="7F0CFD8D" w14:textId="7F6BC772" w:rsidR="00BD551F" w:rsidRPr="00DC04A3" w:rsidRDefault="00BD551F" w:rsidP="00BD551F">
            <w:pPr>
              <w:spacing w:line="240" w:lineRule="auto"/>
              <w:ind w:left="236"/>
              <w:rPr>
                <w:rFonts w:ascii="AngsanaUPC" w:hAnsi="AngsanaUPC" w:cs="AngsanaUPC"/>
              </w:rPr>
            </w:pPr>
            <w:r w:rsidRPr="00DF783C">
              <w:rPr>
                <w:rFonts w:ascii="AngsanaUPC" w:hAnsi="AngsanaUPC" w:cs="AngsanaUPC"/>
              </w:rPr>
              <w:t>Other expenses</w:t>
            </w:r>
          </w:p>
        </w:tc>
        <w:tc>
          <w:tcPr>
            <w:tcW w:w="1826" w:type="dxa"/>
            <w:shd w:val="clear" w:color="auto" w:fill="auto"/>
            <w:vAlign w:val="center"/>
          </w:tcPr>
          <w:p w14:paraId="02710B84" w14:textId="7FFA5B0F" w:rsidR="00BD551F" w:rsidRPr="00DC04A3" w:rsidRDefault="00BD551F" w:rsidP="00BD551F">
            <w:pPr>
              <w:tabs>
                <w:tab w:val="decimal" w:pos="1318"/>
              </w:tabs>
              <w:rPr>
                <w:rFonts w:ascii="AngsanaUPC" w:eastAsiaTheme="minorHAnsi" w:hAnsi="AngsanaUPC" w:cs="AngsanaUPC"/>
              </w:rPr>
            </w:pPr>
            <w:r w:rsidRPr="00415F08">
              <w:rPr>
                <w:rFonts w:ascii="AngsanaUPC" w:eastAsiaTheme="minorHAnsi" w:hAnsi="AngsanaUPC" w:cs="AngsanaUPC"/>
              </w:rPr>
              <w:t>150,934.58</w:t>
            </w:r>
          </w:p>
        </w:tc>
        <w:tc>
          <w:tcPr>
            <w:tcW w:w="1826" w:type="dxa"/>
            <w:shd w:val="clear" w:color="auto" w:fill="auto"/>
            <w:vAlign w:val="center"/>
          </w:tcPr>
          <w:p w14:paraId="3067FD64" w14:textId="4703DC7C" w:rsidR="00BD551F" w:rsidRPr="00DC04A3" w:rsidRDefault="00BD551F" w:rsidP="00BD551F">
            <w:pPr>
              <w:tabs>
                <w:tab w:val="decimal" w:pos="1318"/>
              </w:tabs>
              <w:autoSpaceDE/>
              <w:autoSpaceDN/>
              <w:spacing w:line="240" w:lineRule="auto"/>
              <w:rPr>
                <w:rFonts w:ascii="AngsanaUPC" w:eastAsiaTheme="minorHAnsi" w:hAnsi="AngsanaUPC" w:cs="AngsanaUPC"/>
              </w:rPr>
            </w:pPr>
            <w:r w:rsidRPr="00415F08">
              <w:rPr>
                <w:rFonts w:ascii="AngsanaUPC" w:eastAsiaTheme="minorHAnsi" w:hAnsi="AngsanaUPC" w:cs="AngsanaUPC"/>
              </w:rPr>
              <w:t>150,934.58</w:t>
            </w:r>
          </w:p>
        </w:tc>
        <w:tc>
          <w:tcPr>
            <w:tcW w:w="1826" w:type="dxa"/>
            <w:shd w:val="clear" w:color="auto" w:fill="auto"/>
            <w:vAlign w:val="center"/>
          </w:tcPr>
          <w:p w14:paraId="20709FD9" w14:textId="02BE8458" w:rsidR="00BD551F" w:rsidRPr="00DC04A3" w:rsidRDefault="00BD551F" w:rsidP="00BD551F">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228,037.38</w:t>
            </w:r>
          </w:p>
        </w:tc>
      </w:tr>
      <w:tr w:rsidR="00BD551F" w:rsidRPr="00DC04A3" w14:paraId="396BF6AF" w14:textId="77777777" w:rsidTr="00BD551F">
        <w:trPr>
          <w:trHeight w:val="454"/>
        </w:trPr>
        <w:tc>
          <w:tcPr>
            <w:tcW w:w="3742" w:type="dxa"/>
            <w:vAlign w:val="center"/>
          </w:tcPr>
          <w:p w14:paraId="60245078" w14:textId="02B77F5B" w:rsidR="00BD551F" w:rsidRPr="00DC04A3" w:rsidRDefault="00BD551F" w:rsidP="00BD551F">
            <w:pPr>
              <w:autoSpaceDE/>
              <w:autoSpaceDN/>
              <w:spacing w:line="240" w:lineRule="auto"/>
              <w:ind w:left="-108"/>
              <w:rPr>
                <w:rFonts w:ascii="AngsanaUPC" w:hAnsi="AngsanaUPC" w:cs="AngsanaUPC"/>
                <w:b/>
                <w:bCs/>
                <w:cs/>
              </w:rPr>
            </w:pPr>
            <w:r w:rsidRPr="00DF783C">
              <w:rPr>
                <w:rFonts w:ascii="AngsanaUPC" w:hAnsi="AngsanaUPC" w:cs="AngsanaUPC"/>
                <w:b/>
                <w:bCs/>
              </w:rPr>
              <w:t>Related persons</w:t>
            </w:r>
          </w:p>
        </w:tc>
        <w:tc>
          <w:tcPr>
            <w:tcW w:w="1826" w:type="dxa"/>
            <w:shd w:val="clear" w:color="auto" w:fill="auto"/>
            <w:vAlign w:val="center"/>
          </w:tcPr>
          <w:p w14:paraId="5EDE4AAF" w14:textId="77777777" w:rsidR="00BD551F" w:rsidRPr="00DC04A3" w:rsidRDefault="00BD551F" w:rsidP="00BD551F">
            <w:pPr>
              <w:tabs>
                <w:tab w:val="decimal" w:pos="1318"/>
              </w:tabs>
              <w:rPr>
                <w:rFonts w:ascii="AngsanaUPC" w:eastAsiaTheme="minorHAnsi" w:hAnsi="AngsanaUPC" w:cs="AngsanaUPC"/>
              </w:rPr>
            </w:pPr>
          </w:p>
        </w:tc>
        <w:tc>
          <w:tcPr>
            <w:tcW w:w="1826" w:type="dxa"/>
            <w:shd w:val="clear" w:color="auto" w:fill="auto"/>
            <w:vAlign w:val="center"/>
          </w:tcPr>
          <w:p w14:paraId="6C2FEFFF" w14:textId="45D38691" w:rsidR="00BD551F" w:rsidRPr="00DC04A3" w:rsidRDefault="00BD551F" w:rsidP="00BD551F">
            <w:pPr>
              <w:tabs>
                <w:tab w:val="decimal" w:pos="1318"/>
              </w:tabs>
              <w:autoSpaceDE/>
              <w:autoSpaceDN/>
              <w:spacing w:line="240" w:lineRule="auto"/>
              <w:rPr>
                <w:rFonts w:ascii="AngsanaUPC" w:eastAsiaTheme="minorHAnsi" w:hAnsi="AngsanaUPC" w:cs="AngsanaUPC"/>
              </w:rPr>
            </w:pPr>
          </w:p>
        </w:tc>
        <w:tc>
          <w:tcPr>
            <w:tcW w:w="1826" w:type="dxa"/>
            <w:shd w:val="clear" w:color="auto" w:fill="auto"/>
            <w:vAlign w:val="center"/>
          </w:tcPr>
          <w:p w14:paraId="0616F2C4" w14:textId="77777777" w:rsidR="00BD551F" w:rsidRPr="00DC04A3" w:rsidRDefault="00BD551F" w:rsidP="00BD551F">
            <w:pPr>
              <w:tabs>
                <w:tab w:val="decimal" w:pos="1318"/>
              </w:tabs>
              <w:autoSpaceDE/>
              <w:autoSpaceDN/>
              <w:spacing w:line="240" w:lineRule="auto"/>
              <w:rPr>
                <w:rFonts w:ascii="AngsanaUPC" w:eastAsiaTheme="minorHAnsi" w:hAnsi="AngsanaUPC" w:cs="AngsanaUPC"/>
              </w:rPr>
            </w:pPr>
          </w:p>
        </w:tc>
      </w:tr>
      <w:tr w:rsidR="00BD551F" w:rsidRPr="00DC04A3" w14:paraId="7D53C866" w14:textId="77777777" w:rsidTr="00BD551F">
        <w:trPr>
          <w:trHeight w:val="454"/>
        </w:trPr>
        <w:tc>
          <w:tcPr>
            <w:tcW w:w="3742" w:type="dxa"/>
            <w:vAlign w:val="center"/>
          </w:tcPr>
          <w:p w14:paraId="5315F43B" w14:textId="35301245" w:rsidR="00BD551F" w:rsidRPr="00DC04A3" w:rsidRDefault="00BD551F" w:rsidP="00BD551F">
            <w:pPr>
              <w:spacing w:line="240" w:lineRule="auto"/>
              <w:ind w:left="236"/>
              <w:rPr>
                <w:rFonts w:ascii="AngsanaUPC" w:hAnsi="AngsanaUPC" w:cs="AngsanaUPC"/>
                <w:cs/>
              </w:rPr>
            </w:pPr>
            <w:r w:rsidRPr="00DF783C">
              <w:rPr>
                <w:rFonts w:ascii="AngsanaUPC" w:hAnsi="AngsanaUPC" w:cs="AngsanaUPC"/>
              </w:rPr>
              <w:t>Purchases of assets</w:t>
            </w:r>
          </w:p>
        </w:tc>
        <w:tc>
          <w:tcPr>
            <w:tcW w:w="1826" w:type="dxa"/>
            <w:shd w:val="clear" w:color="auto" w:fill="auto"/>
            <w:vAlign w:val="center"/>
          </w:tcPr>
          <w:p w14:paraId="155BC8E6" w14:textId="307763F7" w:rsidR="00BD551F" w:rsidRPr="00DC04A3" w:rsidRDefault="00BD551F" w:rsidP="00BD551F">
            <w:pPr>
              <w:tabs>
                <w:tab w:val="decimal" w:pos="1318"/>
              </w:tabs>
              <w:rPr>
                <w:rFonts w:ascii="AngsanaUPC" w:eastAsiaTheme="minorHAnsi" w:hAnsi="AngsanaUPC" w:cs="AngsanaUPC"/>
              </w:rPr>
            </w:pPr>
            <w:r w:rsidRPr="00DC04A3">
              <w:rPr>
                <w:rFonts w:ascii="AngsanaUPC" w:eastAsiaTheme="minorHAnsi" w:hAnsi="AngsanaUPC" w:cs="AngsanaUPC"/>
              </w:rPr>
              <w:t>40,500.00</w:t>
            </w:r>
          </w:p>
        </w:tc>
        <w:tc>
          <w:tcPr>
            <w:tcW w:w="1826" w:type="dxa"/>
            <w:shd w:val="clear" w:color="auto" w:fill="auto"/>
            <w:vAlign w:val="center"/>
          </w:tcPr>
          <w:p w14:paraId="0C475F2B" w14:textId="25DB4761" w:rsidR="00BD551F" w:rsidRPr="00DC04A3" w:rsidRDefault="00BD551F" w:rsidP="00BD551F">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40,500.00</w:t>
            </w:r>
          </w:p>
        </w:tc>
        <w:tc>
          <w:tcPr>
            <w:tcW w:w="1826" w:type="dxa"/>
            <w:shd w:val="clear" w:color="auto" w:fill="auto"/>
            <w:vAlign w:val="center"/>
          </w:tcPr>
          <w:p w14:paraId="291A9F08" w14:textId="47A68B47" w:rsidR="00BD551F" w:rsidRPr="00DC04A3" w:rsidRDefault="00BD551F" w:rsidP="00BD551F">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38,400</w:t>
            </w:r>
            <w:r w:rsidRPr="00DC04A3">
              <w:rPr>
                <w:rFonts w:ascii="AngsanaUPC" w:eastAsiaTheme="minorHAnsi" w:hAnsi="AngsanaUPC" w:cs="AngsanaUPC"/>
                <w:cs/>
              </w:rPr>
              <w:t>.00</w:t>
            </w:r>
          </w:p>
        </w:tc>
      </w:tr>
    </w:tbl>
    <w:p w14:paraId="33888D39" w14:textId="16CCE405" w:rsidR="00BD551F" w:rsidRPr="00DF783C" w:rsidRDefault="00BD551F" w:rsidP="00BD551F">
      <w:pPr>
        <w:pStyle w:val="BlockText"/>
        <w:spacing w:after="120"/>
        <w:ind w:left="426" w:right="0" w:firstLine="0"/>
        <w:jc w:val="thaiDistribute"/>
        <w:rPr>
          <w:rFonts w:ascii="AngsanaUPC" w:hAnsi="AngsanaUPC" w:cs="AngsanaUPC"/>
          <w:b/>
          <w:bCs/>
        </w:rPr>
      </w:pPr>
      <w:bookmarkStart w:id="4" w:name="_MON_1524143073"/>
      <w:bookmarkStart w:id="5" w:name="_MON_1639995254"/>
      <w:bookmarkStart w:id="6" w:name="_MON_1524342144"/>
      <w:bookmarkStart w:id="7" w:name="_MON_1524342155"/>
      <w:bookmarkStart w:id="8" w:name="_MON_1524401973"/>
      <w:bookmarkStart w:id="9" w:name="_MON_1524654913"/>
      <w:bookmarkStart w:id="10" w:name="_MON_1524654933"/>
      <w:bookmarkEnd w:id="4"/>
      <w:bookmarkEnd w:id="5"/>
      <w:bookmarkEnd w:id="6"/>
      <w:bookmarkEnd w:id="7"/>
      <w:bookmarkEnd w:id="8"/>
      <w:bookmarkEnd w:id="9"/>
      <w:bookmarkEnd w:id="10"/>
      <w:r w:rsidRPr="00DF783C">
        <w:rPr>
          <w:rFonts w:ascii="AngsanaUPC" w:hAnsi="AngsanaUPC" w:cs="AngsanaUPC"/>
          <w:b/>
          <w:bCs/>
        </w:rPr>
        <w:lastRenderedPageBreak/>
        <w:t>Key management personnel compensation</w:t>
      </w:r>
    </w:p>
    <w:p w14:paraId="355C98A0" w14:textId="18515A18" w:rsidR="00BD551F" w:rsidRDefault="00BD551F" w:rsidP="00BD551F">
      <w:pPr>
        <w:pStyle w:val="BlockText"/>
        <w:tabs>
          <w:tab w:val="left" w:pos="3544"/>
          <w:tab w:val="left" w:pos="5670"/>
        </w:tabs>
        <w:spacing w:after="120"/>
        <w:ind w:left="425" w:right="0" w:firstLine="0"/>
        <w:jc w:val="thaiDistribute"/>
        <w:rPr>
          <w:rFonts w:ascii="AngsanaUPC" w:hAnsi="AngsanaUPC" w:cs="AngsanaUPC"/>
        </w:rPr>
      </w:pPr>
      <w:r w:rsidRPr="00DF783C">
        <w:rPr>
          <w:rFonts w:ascii="AngsanaUPC" w:hAnsi="AngsanaUPC" w:cs="AngsanaUPC"/>
        </w:rPr>
        <w:t xml:space="preserve">Key management personnel compensation for years ended 31 December </w:t>
      </w:r>
      <w:r w:rsidRPr="00DF783C">
        <w:rPr>
          <w:rFonts w:ascii="AngsanaUPC" w:hAnsi="AngsanaUPC" w:cs="AngsanaUPC"/>
          <w:cs/>
        </w:rPr>
        <w:t>202</w:t>
      </w:r>
      <w:r w:rsidRPr="00DF783C">
        <w:rPr>
          <w:rFonts w:ascii="AngsanaUPC" w:hAnsi="AngsanaUPC" w:cs="AngsanaUPC"/>
        </w:rPr>
        <w:t>4</w:t>
      </w:r>
      <w:r w:rsidRPr="00DF783C">
        <w:rPr>
          <w:rFonts w:ascii="AngsanaUPC" w:hAnsi="AngsanaUPC" w:cs="AngsanaUPC"/>
          <w:cs/>
        </w:rPr>
        <w:t xml:space="preserve"> </w:t>
      </w:r>
      <w:r w:rsidRPr="00DF783C">
        <w:rPr>
          <w:rFonts w:ascii="AngsanaUPC" w:hAnsi="AngsanaUPC" w:cs="AngsanaUPC"/>
        </w:rPr>
        <w:t xml:space="preserve">and </w:t>
      </w:r>
      <w:r w:rsidRPr="00DF783C">
        <w:rPr>
          <w:rFonts w:ascii="AngsanaUPC" w:hAnsi="AngsanaUPC" w:cs="AngsanaUPC"/>
          <w:cs/>
        </w:rPr>
        <w:t>202</w:t>
      </w:r>
      <w:r w:rsidRPr="00DF783C">
        <w:rPr>
          <w:rFonts w:ascii="AngsanaUPC" w:hAnsi="AngsanaUPC" w:cs="AngsanaUPC"/>
        </w:rPr>
        <w:t>3</w:t>
      </w:r>
      <w:r w:rsidRPr="00DF783C">
        <w:rPr>
          <w:rFonts w:ascii="AngsanaUPC" w:hAnsi="AngsanaUPC" w:cs="AngsanaUPC"/>
          <w:cs/>
        </w:rPr>
        <w:t xml:space="preserve"> </w:t>
      </w:r>
      <w:r w:rsidRPr="00DF783C">
        <w:rPr>
          <w:rFonts w:ascii="AngsanaUPC" w:hAnsi="AngsanaUPC" w:cs="AngsanaUPC"/>
        </w:rPr>
        <w:t>consisted of:</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2"/>
        <w:gridCol w:w="1825"/>
        <w:gridCol w:w="1825"/>
        <w:gridCol w:w="1825"/>
      </w:tblGrid>
      <w:tr w:rsidR="000E51B9" w:rsidRPr="00DC04A3" w14:paraId="170E8706" w14:textId="2BB49A73" w:rsidTr="00BD551F">
        <w:trPr>
          <w:trHeight w:val="437"/>
        </w:trPr>
        <w:tc>
          <w:tcPr>
            <w:tcW w:w="3735" w:type="dxa"/>
            <w:vAlign w:val="center"/>
          </w:tcPr>
          <w:p w14:paraId="606DA6E9" w14:textId="77777777" w:rsidR="000E51B9" w:rsidRPr="00DC04A3" w:rsidRDefault="000E51B9" w:rsidP="00316DF4">
            <w:pPr>
              <w:pStyle w:val="BlockText"/>
              <w:spacing w:before="0"/>
              <w:ind w:left="-108" w:right="0" w:firstLine="0"/>
              <w:jc w:val="left"/>
              <w:rPr>
                <w:rFonts w:ascii="AngsanaUPC" w:hAnsi="AngsanaUPC" w:cs="AngsanaUPC"/>
              </w:rPr>
            </w:pPr>
          </w:p>
        </w:tc>
        <w:tc>
          <w:tcPr>
            <w:tcW w:w="5478" w:type="dxa"/>
            <w:gridSpan w:val="3"/>
            <w:vAlign w:val="center"/>
          </w:tcPr>
          <w:p w14:paraId="4A9601D9" w14:textId="77F6266A" w:rsidR="000E51B9" w:rsidRPr="00DC04A3" w:rsidRDefault="00BD551F" w:rsidP="000A16BE">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504D4D" w:rsidRPr="00DC04A3" w14:paraId="2B6A67BF" w14:textId="77777777" w:rsidTr="00BD551F">
        <w:trPr>
          <w:trHeight w:val="437"/>
        </w:trPr>
        <w:tc>
          <w:tcPr>
            <w:tcW w:w="3735" w:type="dxa"/>
            <w:vAlign w:val="center"/>
          </w:tcPr>
          <w:p w14:paraId="4662D101" w14:textId="77777777" w:rsidR="00504D4D" w:rsidRPr="00DC04A3" w:rsidRDefault="00504D4D" w:rsidP="00504D4D">
            <w:pPr>
              <w:pStyle w:val="BlockText"/>
              <w:spacing w:before="0"/>
              <w:ind w:left="-108" w:right="0" w:firstLine="0"/>
              <w:jc w:val="left"/>
              <w:rPr>
                <w:rFonts w:ascii="AngsanaUPC" w:hAnsi="AngsanaUPC" w:cs="AngsanaUPC"/>
              </w:rPr>
            </w:pPr>
          </w:p>
        </w:tc>
        <w:tc>
          <w:tcPr>
            <w:tcW w:w="1826" w:type="dxa"/>
          </w:tcPr>
          <w:p w14:paraId="2903EAAE" w14:textId="7020E8B2" w:rsidR="00504D4D" w:rsidRPr="00DC04A3" w:rsidRDefault="00BD551F" w:rsidP="00504D4D">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Consolidated</w:t>
            </w:r>
            <w:r>
              <w:rPr>
                <w:rFonts w:ascii="AngsanaUPC" w:hAnsi="AngsanaUPC" w:cs="AngsanaUPC"/>
              </w:rPr>
              <w:br/>
              <w:t>financial statements</w:t>
            </w:r>
          </w:p>
        </w:tc>
        <w:tc>
          <w:tcPr>
            <w:tcW w:w="3652" w:type="dxa"/>
            <w:gridSpan w:val="2"/>
          </w:tcPr>
          <w:p w14:paraId="028E62A1" w14:textId="5576C13E" w:rsidR="00504D4D" w:rsidRPr="00DC04A3" w:rsidRDefault="00BD551F" w:rsidP="00504D4D">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Separate</w:t>
            </w:r>
            <w:r>
              <w:rPr>
                <w:rFonts w:ascii="AngsanaUPC" w:hAnsi="AngsanaUPC" w:cs="AngsanaUPC"/>
              </w:rPr>
              <w:br/>
              <w:t>financial statements</w:t>
            </w:r>
          </w:p>
        </w:tc>
      </w:tr>
      <w:tr w:rsidR="00BD551F" w:rsidRPr="00DC04A3" w14:paraId="1AB2BBCA" w14:textId="77D1B406" w:rsidTr="00BD551F">
        <w:trPr>
          <w:trHeight w:val="437"/>
        </w:trPr>
        <w:tc>
          <w:tcPr>
            <w:tcW w:w="3735" w:type="dxa"/>
            <w:vAlign w:val="center"/>
          </w:tcPr>
          <w:p w14:paraId="235EA209" w14:textId="77777777" w:rsidR="00BD551F" w:rsidRPr="00DC04A3" w:rsidRDefault="00BD551F" w:rsidP="00BD551F">
            <w:pPr>
              <w:pStyle w:val="BlockText"/>
              <w:spacing w:before="0"/>
              <w:ind w:left="-108" w:right="0" w:firstLine="0"/>
              <w:jc w:val="left"/>
              <w:rPr>
                <w:rFonts w:ascii="AngsanaUPC" w:hAnsi="AngsanaUPC" w:cs="AngsanaUPC"/>
              </w:rPr>
            </w:pPr>
          </w:p>
        </w:tc>
        <w:tc>
          <w:tcPr>
            <w:tcW w:w="1826" w:type="dxa"/>
            <w:shd w:val="clear" w:color="auto" w:fill="auto"/>
            <w:vAlign w:val="center"/>
          </w:tcPr>
          <w:p w14:paraId="007AF73C" w14:textId="34B26754" w:rsidR="00BD551F" w:rsidRPr="00DC04A3" w:rsidRDefault="00BD551F" w:rsidP="00BD551F">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26" w:type="dxa"/>
            <w:shd w:val="clear" w:color="auto" w:fill="auto"/>
            <w:vAlign w:val="center"/>
          </w:tcPr>
          <w:p w14:paraId="086B629C" w14:textId="26EB3CB1" w:rsidR="00BD551F" w:rsidRPr="00DC04A3" w:rsidRDefault="00BD551F" w:rsidP="00BD551F">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26" w:type="dxa"/>
            <w:vAlign w:val="center"/>
          </w:tcPr>
          <w:p w14:paraId="42F45459" w14:textId="4D03253E" w:rsidR="00BD551F" w:rsidRPr="00DC04A3" w:rsidRDefault="00BD551F" w:rsidP="00BD551F">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BD551F" w:rsidRPr="00DC04A3" w14:paraId="28A269F1" w14:textId="3254B213" w:rsidTr="00BD551F">
        <w:trPr>
          <w:trHeight w:val="437"/>
        </w:trPr>
        <w:tc>
          <w:tcPr>
            <w:tcW w:w="3735" w:type="dxa"/>
            <w:vAlign w:val="center"/>
          </w:tcPr>
          <w:p w14:paraId="55DAED71" w14:textId="2C7E66B4" w:rsidR="00BD551F" w:rsidRPr="00DC04A3" w:rsidRDefault="00BD551F" w:rsidP="00BD551F">
            <w:pPr>
              <w:spacing w:line="240" w:lineRule="auto"/>
              <w:ind w:left="-108"/>
              <w:rPr>
                <w:rFonts w:ascii="AngsanaUPC" w:hAnsi="AngsanaUPC" w:cs="AngsanaUPC"/>
                <w:cs/>
              </w:rPr>
            </w:pPr>
            <w:r w:rsidRPr="00DF783C">
              <w:rPr>
                <w:rFonts w:ascii="AngsanaUPC" w:hAnsi="AngsanaUPC" w:cs="AngsanaUPC"/>
              </w:rPr>
              <w:t>Short-term benefits</w:t>
            </w:r>
          </w:p>
        </w:tc>
        <w:tc>
          <w:tcPr>
            <w:tcW w:w="1826" w:type="dxa"/>
            <w:shd w:val="clear" w:color="auto" w:fill="auto"/>
            <w:vAlign w:val="center"/>
          </w:tcPr>
          <w:p w14:paraId="4AD3DAF5" w14:textId="31DF960C" w:rsidR="00BD551F" w:rsidRPr="00DC04A3" w:rsidRDefault="00BD551F" w:rsidP="00BD551F">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6,619,196.00</w:t>
            </w:r>
          </w:p>
        </w:tc>
        <w:tc>
          <w:tcPr>
            <w:tcW w:w="1826" w:type="dxa"/>
            <w:shd w:val="clear" w:color="auto" w:fill="auto"/>
            <w:vAlign w:val="center"/>
          </w:tcPr>
          <w:p w14:paraId="3C83D580" w14:textId="6314ED02" w:rsidR="00BD551F" w:rsidRPr="00DC04A3" w:rsidRDefault="00BD551F" w:rsidP="00BD551F">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6,296,946.00</w:t>
            </w:r>
          </w:p>
        </w:tc>
        <w:tc>
          <w:tcPr>
            <w:tcW w:w="1826" w:type="dxa"/>
            <w:vAlign w:val="center"/>
          </w:tcPr>
          <w:p w14:paraId="76405146" w14:textId="7876C943" w:rsidR="00BD551F" w:rsidRPr="00DC04A3" w:rsidRDefault="00BD551F" w:rsidP="00BD551F">
            <w:pPr>
              <w:tabs>
                <w:tab w:val="decimal" w:pos="1318"/>
              </w:tabs>
              <w:rPr>
                <w:rFonts w:ascii="AngsanaUPC" w:eastAsiaTheme="minorHAnsi" w:hAnsi="AngsanaUPC" w:cs="AngsanaUPC"/>
              </w:rPr>
            </w:pPr>
            <w:r w:rsidRPr="00DC04A3">
              <w:rPr>
                <w:rFonts w:ascii="AngsanaUPC" w:eastAsiaTheme="minorHAnsi" w:hAnsi="AngsanaUPC" w:cs="AngsanaUPC"/>
              </w:rPr>
              <w:t>6,340,504.00</w:t>
            </w:r>
          </w:p>
        </w:tc>
      </w:tr>
      <w:tr w:rsidR="00BD551F" w:rsidRPr="00DC04A3" w14:paraId="58B7EA8C" w14:textId="1C7AEA7C" w:rsidTr="00BD551F">
        <w:trPr>
          <w:trHeight w:val="437"/>
        </w:trPr>
        <w:tc>
          <w:tcPr>
            <w:tcW w:w="3735" w:type="dxa"/>
            <w:vAlign w:val="center"/>
          </w:tcPr>
          <w:p w14:paraId="79C6FF3D" w14:textId="38DF0EF9" w:rsidR="00BD551F" w:rsidRPr="00DC04A3" w:rsidRDefault="00BD551F" w:rsidP="00BD551F">
            <w:pPr>
              <w:spacing w:line="240" w:lineRule="auto"/>
              <w:ind w:left="-108"/>
              <w:rPr>
                <w:rFonts w:ascii="AngsanaUPC" w:hAnsi="AngsanaUPC" w:cs="AngsanaUPC"/>
                <w:cs/>
              </w:rPr>
            </w:pPr>
            <w:r w:rsidRPr="00DF783C">
              <w:rPr>
                <w:rFonts w:ascii="AngsanaUPC" w:hAnsi="AngsanaUPC" w:cs="AngsanaUPC"/>
              </w:rPr>
              <w:t>Post-employment benefits</w:t>
            </w:r>
          </w:p>
        </w:tc>
        <w:tc>
          <w:tcPr>
            <w:tcW w:w="1826" w:type="dxa"/>
            <w:shd w:val="clear" w:color="auto" w:fill="auto"/>
            <w:vAlign w:val="center"/>
          </w:tcPr>
          <w:p w14:paraId="623ACC4E" w14:textId="57E77A54" w:rsidR="00BD551F" w:rsidRPr="00DC04A3" w:rsidRDefault="00BD551F" w:rsidP="00BD551F">
            <w:pPr>
              <w:pBdr>
                <w:bottom w:val="single" w:sz="6" w:space="1" w:color="auto"/>
              </w:pBdr>
              <w:tabs>
                <w:tab w:val="decimal" w:pos="1318"/>
              </w:tabs>
              <w:autoSpaceDE/>
              <w:autoSpaceDN/>
              <w:spacing w:line="240" w:lineRule="auto"/>
              <w:rPr>
                <w:rFonts w:ascii="AngsanaUPC" w:eastAsiaTheme="minorHAnsi" w:hAnsi="AngsanaUPC" w:cs="AngsanaUPC"/>
                <w:cs/>
              </w:rPr>
            </w:pPr>
            <w:r w:rsidRPr="00F226A9">
              <w:rPr>
                <w:rFonts w:ascii="AngsanaUPC" w:eastAsiaTheme="minorHAnsi" w:hAnsi="AngsanaUPC" w:cs="AngsanaUPC"/>
              </w:rPr>
              <w:t>257,006.09</w:t>
            </w:r>
          </w:p>
        </w:tc>
        <w:tc>
          <w:tcPr>
            <w:tcW w:w="1826" w:type="dxa"/>
            <w:shd w:val="clear" w:color="auto" w:fill="auto"/>
            <w:vAlign w:val="center"/>
          </w:tcPr>
          <w:p w14:paraId="04BCC400" w14:textId="714C6BA8" w:rsidR="00BD551F" w:rsidRPr="00DC04A3" w:rsidRDefault="00BD551F" w:rsidP="00BD551F">
            <w:pPr>
              <w:pBdr>
                <w:bottom w:val="single" w:sz="6" w:space="1" w:color="auto"/>
              </w:pBdr>
              <w:tabs>
                <w:tab w:val="decimal" w:pos="1318"/>
              </w:tabs>
              <w:autoSpaceDE/>
              <w:autoSpaceDN/>
              <w:spacing w:line="240" w:lineRule="auto"/>
              <w:rPr>
                <w:rFonts w:ascii="AngsanaUPC" w:eastAsiaTheme="minorHAnsi" w:hAnsi="AngsanaUPC" w:cs="AngsanaUPC"/>
              </w:rPr>
            </w:pPr>
            <w:r w:rsidRPr="00F226A9">
              <w:rPr>
                <w:rFonts w:ascii="AngsanaUPC" w:eastAsiaTheme="minorHAnsi" w:hAnsi="AngsanaUPC" w:cs="AngsanaUPC"/>
              </w:rPr>
              <w:t>238,618.00</w:t>
            </w:r>
          </w:p>
        </w:tc>
        <w:tc>
          <w:tcPr>
            <w:tcW w:w="1826" w:type="dxa"/>
            <w:vAlign w:val="center"/>
          </w:tcPr>
          <w:p w14:paraId="32825ADC" w14:textId="001403C8" w:rsidR="00BD551F" w:rsidRPr="00DC04A3" w:rsidRDefault="00BD551F" w:rsidP="00BD551F">
            <w:pPr>
              <w:pBdr>
                <w:bottom w:val="single" w:sz="6" w:space="1" w:color="auto"/>
              </w:pBdr>
              <w:tabs>
                <w:tab w:val="decimal" w:pos="1318"/>
              </w:tabs>
              <w:rPr>
                <w:rFonts w:ascii="AngsanaUPC" w:eastAsiaTheme="minorHAnsi" w:hAnsi="AngsanaUPC" w:cs="AngsanaUPC"/>
              </w:rPr>
            </w:pPr>
            <w:r w:rsidRPr="00DC04A3">
              <w:rPr>
                <w:rFonts w:ascii="AngsanaUPC" w:eastAsiaTheme="minorHAnsi" w:hAnsi="AngsanaUPC" w:cs="AngsanaUPC"/>
              </w:rPr>
              <w:t>186,461.00</w:t>
            </w:r>
          </w:p>
        </w:tc>
      </w:tr>
      <w:tr w:rsidR="00BD551F" w:rsidRPr="00DC04A3" w14:paraId="389CDD6E" w14:textId="4DE46C28" w:rsidTr="00BD551F">
        <w:trPr>
          <w:trHeight w:val="437"/>
        </w:trPr>
        <w:tc>
          <w:tcPr>
            <w:tcW w:w="3735" w:type="dxa"/>
            <w:vAlign w:val="center"/>
          </w:tcPr>
          <w:p w14:paraId="22ADDFB1" w14:textId="34A3B9AE" w:rsidR="00BD551F" w:rsidRPr="00DC04A3" w:rsidRDefault="00BD551F" w:rsidP="00BD551F">
            <w:pPr>
              <w:spacing w:line="240" w:lineRule="auto"/>
              <w:ind w:left="-108"/>
              <w:rPr>
                <w:rFonts w:ascii="AngsanaUPC" w:hAnsi="AngsanaUPC" w:cs="AngsanaUPC"/>
              </w:rPr>
            </w:pPr>
            <w:r w:rsidRPr="00DF783C">
              <w:rPr>
                <w:rFonts w:ascii="AngsanaUPC" w:hAnsi="AngsanaUPC" w:cs="AngsanaUPC"/>
              </w:rPr>
              <w:t>Total</w:t>
            </w:r>
          </w:p>
        </w:tc>
        <w:tc>
          <w:tcPr>
            <w:tcW w:w="1826" w:type="dxa"/>
            <w:shd w:val="clear" w:color="auto" w:fill="auto"/>
            <w:vAlign w:val="center"/>
          </w:tcPr>
          <w:p w14:paraId="036B532F" w14:textId="46206E0C" w:rsidR="00BD551F" w:rsidRPr="00DC04A3" w:rsidRDefault="00BD551F" w:rsidP="00BD551F">
            <w:pPr>
              <w:pBdr>
                <w:bottom w:val="double" w:sz="6" w:space="1" w:color="auto"/>
              </w:pBdr>
              <w:tabs>
                <w:tab w:val="decimal" w:pos="1318"/>
              </w:tabs>
              <w:autoSpaceDE/>
              <w:autoSpaceDN/>
              <w:spacing w:line="240" w:lineRule="auto"/>
              <w:rPr>
                <w:rFonts w:ascii="AngsanaUPC" w:eastAsiaTheme="minorHAnsi" w:hAnsi="AngsanaUPC" w:cs="AngsanaUPC"/>
              </w:rPr>
            </w:pPr>
            <w:r w:rsidRPr="00F226A9">
              <w:rPr>
                <w:rFonts w:ascii="AngsanaUPC" w:eastAsiaTheme="minorHAnsi" w:hAnsi="AngsanaUPC" w:cs="AngsanaUPC"/>
              </w:rPr>
              <w:t>6,876,202.09</w:t>
            </w:r>
          </w:p>
        </w:tc>
        <w:tc>
          <w:tcPr>
            <w:tcW w:w="1826" w:type="dxa"/>
            <w:shd w:val="clear" w:color="auto" w:fill="auto"/>
            <w:vAlign w:val="center"/>
          </w:tcPr>
          <w:p w14:paraId="4762E94C" w14:textId="5C44B62D" w:rsidR="00BD551F" w:rsidRPr="00DC04A3" w:rsidRDefault="00BD551F" w:rsidP="00BD551F">
            <w:pPr>
              <w:pBdr>
                <w:bottom w:val="double" w:sz="6" w:space="1" w:color="auto"/>
              </w:pBdr>
              <w:tabs>
                <w:tab w:val="decimal" w:pos="1318"/>
              </w:tabs>
              <w:autoSpaceDE/>
              <w:autoSpaceDN/>
              <w:spacing w:line="240" w:lineRule="auto"/>
              <w:rPr>
                <w:rFonts w:ascii="AngsanaUPC" w:eastAsiaTheme="minorHAnsi" w:hAnsi="AngsanaUPC" w:cs="AngsanaUPC"/>
              </w:rPr>
            </w:pPr>
            <w:r w:rsidRPr="00F226A9">
              <w:rPr>
                <w:rFonts w:ascii="AngsanaUPC" w:eastAsiaTheme="minorHAnsi" w:hAnsi="AngsanaUPC" w:cs="AngsanaUPC"/>
              </w:rPr>
              <w:t>6,535,564.00</w:t>
            </w:r>
          </w:p>
        </w:tc>
        <w:tc>
          <w:tcPr>
            <w:tcW w:w="1826" w:type="dxa"/>
            <w:vAlign w:val="center"/>
          </w:tcPr>
          <w:p w14:paraId="4F162A40" w14:textId="1AE1CDA0" w:rsidR="00BD551F" w:rsidRPr="00DC04A3" w:rsidRDefault="00BD551F" w:rsidP="00BD551F">
            <w:pPr>
              <w:pBdr>
                <w:bottom w:val="double" w:sz="6" w:space="1" w:color="auto"/>
              </w:pBdr>
              <w:tabs>
                <w:tab w:val="decimal" w:pos="1318"/>
              </w:tabs>
              <w:rPr>
                <w:rFonts w:ascii="AngsanaUPC" w:eastAsiaTheme="minorHAnsi" w:hAnsi="AngsanaUPC" w:cs="AngsanaUPC"/>
              </w:rPr>
            </w:pPr>
            <w:r w:rsidRPr="00DC04A3">
              <w:rPr>
                <w:rFonts w:ascii="AngsanaUPC" w:eastAsiaTheme="minorHAnsi" w:hAnsi="AngsanaUPC" w:cs="AngsanaUPC"/>
              </w:rPr>
              <w:t>6,526,965.00</w:t>
            </w:r>
          </w:p>
        </w:tc>
      </w:tr>
    </w:tbl>
    <w:p w14:paraId="78713630" w14:textId="563488FD" w:rsidR="00BD551F" w:rsidRDefault="00BD551F" w:rsidP="00BD551F">
      <w:pPr>
        <w:pStyle w:val="BlockText"/>
        <w:tabs>
          <w:tab w:val="left" w:pos="3544"/>
          <w:tab w:val="left" w:pos="5670"/>
        </w:tabs>
        <w:spacing w:after="120"/>
        <w:ind w:left="425" w:right="0" w:firstLine="0"/>
        <w:jc w:val="thaiDistribute"/>
        <w:rPr>
          <w:rFonts w:ascii="AngsanaUPC" w:hAnsi="AngsanaUPC" w:cs="AngsanaUPC"/>
        </w:rPr>
      </w:pPr>
      <w:bookmarkStart w:id="11" w:name="_MON_1524342815"/>
      <w:bookmarkStart w:id="12" w:name="_MON_1584117120"/>
      <w:bookmarkStart w:id="13" w:name="_MON_1571135092"/>
      <w:bookmarkStart w:id="14" w:name="_MON_1524377806"/>
      <w:bookmarkStart w:id="15" w:name="_MON_1524752976"/>
      <w:bookmarkEnd w:id="11"/>
      <w:bookmarkEnd w:id="12"/>
      <w:bookmarkEnd w:id="13"/>
      <w:bookmarkEnd w:id="14"/>
      <w:bookmarkEnd w:id="15"/>
      <w:r w:rsidRPr="00DF783C">
        <w:rPr>
          <w:rFonts w:ascii="AngsanaUPC" w:hAnsi="AngsanaUPC" w:cs="AngsanaUPC"/>
        </w:rPr>
        <w:t>The significant balances with related parties as at 31 December 2024 and 2023 were as follows:</w:t>
      </w:r>
    </w:p>
    <w:tbl>
      <w:tblPr>
        <w:tblStyle w:val="TableGrid"/>
        <w:tblW w:w="922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2"/>
        <w:gridCol w:w="1826"/>
        <w:gridCol w:w="1826"/>
        <w:gridCol w:w="1826"/>
      </w:tblGrid>
      <w:tr w:rsidR="00BD551F" w:rsidRPr="00DC04A3" w14:paraId="0B52D5AF" w14:textId="2B401086" w:rsidTr="00A2795E">
        <w:trPr>
          <w:trHeight w:val="437"/>
          <w:tblHeader/>
        </w:trPr>
        <w:tc>
          <w:tcPr>
            <w:tcW w:w="3742" w:type="dxa"/>
            <w:vAlign w:val="center"/>
          </w:tcPr>
          <w:p w14:paraId="7290897D" w14:textId="77777777" w:rsidR="00BD551F" w:rsidRPr="00DC04A3" w:rsidRDefault="00BD551F" w:rsidP="00BD551F">
            <w:pPr>
              <w:pStyle w:val="BlockText"/>
              <w:spacing w:before="0"/>
              <w:ind w:left="-108" w:right="0" w:firstLine="0"/>
              <w:jc w:val="left"/>
              <w:rPr>
                <w:rFonts w:ascii="AngsanaUPC" w:hAnsi="AngsanaUPC" w:cs="AngsanaUPC"/>
              </w:rPr>
            </w:pPr>
          </w:p>
        </w:tc>
        <w:tc>
          <w:tcPr>
            <w:tcW w:w="5478" w:type="dxa"/>
            <w:gridSpan w:val="3"/>
            <w:vAlign w:val="center"/>
          </w:tcPr>
          <w:p w14:paraId="53C6B0BB" w14:textId="1B8EB6F9" w:rsidR="00BD551F" w:rsidRPr="00DC04A3" w:rsidRDefault="00BD551F" w:rsidP="00BD551F">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BD551F" w:rsidRPr="00DC04A3" w14:paraId="5B8D2B59" w14:textId="77777777" w:rsidTr="00A2795E">
        <w:trPr>
          <w:trHeight w:val="437"/>
          <w:tblHeader/>
        </w:trPr>
        <w:tc>
          <w:tcPr>
            <w:tcW w:w="3742" w:type="dxa"/>
            <w:vAlign w:val="center"/>
          </w:tcPr>
          <w:p w14:paraId="1BE87AE9" w14:textId="77777777" w:rsidR="00BD551F" w:rsidRPr="00DC04A3" w:rsidRDefault="00BD551F" w:rsidP="00BD551F">
            <w:pPr>
              <w:pStyle w:val="BlockText"/>
              <w:spacing w:before="0"/>
              <w:ind w:left="-108" w:right="0" w:firstLine="0"/>
              <w:jc w:val="left"/>
              <w:rPr>
                <w:rFonts w:ascii="AngsanaUPC" w:hAnsi="AngsanaUPC" w:cs="AngsanaUPC"/>
              </w:rPr>
            </w:pPr>
          </w:p>
        </w:tc>
        <w:tc>
          <w:tcPr>
            <w:tcW w:w="1826" w:type="dxa"/>
          </w:tcPr>
          <w:p w14:paraId="6DED38BE" w14:textId="359418D4" w:rsidR="00BD551F" w:rsidRPr="00DC04A3" w:rsidRDefault="00BD551F" w:rsidP="00BD551F">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Consolidated</w:t>
            </w:r>
            <w:r>
              <w:rPr>
                <w:rFonts w:ascii="AngsanaUPC" w:hAnsi="AngsanaUPC" w:cs="AngsanaUPC"/>
              </w:rPr>
              <w:br/>
              <w:t>financial statements</w:t>
            </w:r>
          </w:p>
        </w:tc>
        <w:tc>
          <w:tcPr>
            <w:tcW w:w="3652" w:type="dxa"/>
            <w:gridSpan w:val="2"/>
          </w:tcPr>
          <w:p w14:paraId="216284CB" w14:textId="487461C6" w:rsidR="00BD551F" w:rsidRPr="00DC04A3" w:rsidRDefault="006D59CB" w:rsidP="00BD551F">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w:t>
            </w:r>
            <w:r w:rsidRPr="00DF783C">
              <w:rPr>
                <w:rFonts w:ascii="AngsanaUPC" w:hAnsi="AngsanaUPC" w:cs="AngsanaUPC"/>
              </w:rPr>
              <w:t>eparate</w:t>
            </w:r>
            <w:r w:rsidR="00BD551F">
              <w:rPr>
                <w:rFonts w:ascii="AngsanaUPC" w:hAnsi="AngsanaUPC" w:cs="AngsanaUPC"/>
              </w:rPr>
              <w:br/>
              <w:t>financial statements</w:t>
            </w:r>
          </w:p>
        </w:tc>
      </w:tr>
      <w:tr w:rsidR="00BD551F" w:rsidRPr="00DC04A3" w14:paraId="45DE6F7A" w14:textId="0876DDCA" w:rsidTr="00A2795E">
        <w:trPr>
          <w:trHeight w:val="437"/>
          <w:tblHeader/>
        </w:trPr>
        <w:tc>
          <w:tcPr>
            <w:tcW w:w="3742" w:type="dxa"/>
            <w:shd w:val="clear" w:color="auto" w:fill="auto"/>
            <w:vAlign w:val="center"/>
          </w:tcPr>
          <w:p w14:paraId="03DC3E65" w14:textId="77777777" w:rsidR="00BD551F" w:rsidRPr="00DC04A3" w:rsidRDefault="00BD551F" w:rsidP="00BD551F">
            <w:pPr>
              <w:pStyle w:val="BlockText"/>
              <w:spacing w:before="0"/>
              <w:ind w:left="-108" w:right="0" w:firstLine="0"/>
              <w:jc w:val="left"/>
              <w:rPr>
                <w:rFonts w:ascii="AngsanaUPC" w:hAnsi="AngsanaUPC" w:cs="AngsanaUPC"/>
              </w:rPr>
            </w:pPr>
          </w:p>
        </w:tc>
        <w:tc>
          <w:tcPr>
            <w:tcW w:w="1826" w:type="dxa"/>
            <w:shd w:val="clear" w:color="auto" w:fill="auto"/>
            <w:vAlign w:val="center"/>
          </w:tcPr>
          <w:p w14:paraId="3352556D" w14:textId="681549E5" w:rsidR="00BD551F" w:rsidRPr="00DC04A3" w:rsidRDefault="00BD551F" w:rsidP="00BD551F">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26" w:type="dxa"/>
            <w:shd w:val="clear" w:color="auto" w:fill="auto"/>
            <w:vAlign w:val="center"/>
          </w:tcPr>
          <w:p w14:paraId="78A3FAEE" w14:textId="7260AF04" w:rsidR="00BD551F" w:rsidRPr="00DC04A3" w:rsidRDefault="00BD551F" w:rsidP="00BD551F">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26" w:type="dxa"/>
            <w:vAlign w:val="center"/>
          </w:tcPr>
          <w:p w14:paraId="5327386B" w14:textId="64B0812C" w:rsidR="00BD551F" w:rsidRPr="00DC04A3" w:rsidRDefault="006D59CB" w:rsidP="00BD551F">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BD551F" w:rsidRPr="00DC04A3" w14:paraId="7E18C65B" w14:textId="22AC36E4" w:rsidTr="00854E6D">
        <w:trPr>
          <w:trHeight w:val="437"/>
        </w:trPr>
        <w:tc>
          <w:tcPr>
            <w:tcW w:w="3742" w:type="dxa"/>
            <w:shd w:val="clear" w:color="auto" w:fill="auto"/>
            <w:vAlign w:val="center"/>
          </w:tcPr>
          <w:p w14:paraId="01676E45" w14:textId="0245693F" w:rsidR="00BD551F" w:rsidRPr="00DC04A3" w:rsidRDefault="00BD551F" w:rsidP="00BD551F">
            <w:pPr>
              <w:autoSpaceDE/>
              <w:autoSpaceDN/>
              <w:spacing w:line="240" w:lineRule="auto"/>
              <w:ind w:left="-108"/>
              <w:rPr>
                <w:rFonts w:ascii="AngsanaUPC" w:hAnsi="AngsanaUPC" w:cs="AngsanaUPC"/>
                <w:b/>
                <w:bCs/>
              </w:rPr>
            </w:pPr>
            <w:r w:rsidRPr="00DF783C">
              <w:rPr>
                <w:rFonts w:ascii="AngsanaUPC" w:hAnsi="AngsanaUPC" w:cs="AngsanaUPC"/>
                <w:b/>
                <w:bCs/>
              </w:rPr>
              <w:t>Investment</w:t>
            </w:r>
            <w:r w:rsidR="00FF7244">
              <w:rPr>
                <w:rFonts w:ascii="AngsanaUPC" w:hAnsi="AngsanaUPC" w:cs="AngsanaUPC"/>
                <w:b/>
                <w:bCs/>
              </w:rPr>
              <w:t>s in s</w:t>
            </w:r>
            <w:r w:rsidRPr="00DF783C">
              <w:rPr>
                <w:rFonts w:ascii="AngsanaUPC" w:hAnsi="AngsanaUPC" w:cs="AngsanaUPC"/>
                <w:b/>
                <w:bCs/>
              </w:rPr>
              <w:t>ubsidiary</w:t>
            </w:r>
            <w:r w:rsidR="003A36CE">
              <w:rPr>
                <w:rFonts w:ascii="AngsanaUPC" w:hAnsi="AngsanaUPC" w:cs="AngsanaUPC" w:hint="cs"/>
                <w:b/>
                <w:bCs/>
                <w:cs/>
              </w:rPr>
              <w:t xml:space="preserve"> </w:t>
            </w:r>
            <w:r w:rsidR="003A36CE" w:rsidRPr="003A36CE">
              <w:rPr>
                <w:rFonts w:ascii="AngsanaUPC" w:hAnsi="AngsanaUPC" w:cs="AngsanaUPC"/>
              </w:rPr>
              <w:t>(see Note 8)</w:t>
            </w:r>
          </w:p>
        </w:tc>
        <w:tc>
          <w:tcPr>
            <w:tcW w:w="1826" w:type="dxa"/>
            <w:shd w:val="clear" w:color="auto" w:fill="auto"/>
            <w:vAlign w:val="center"/>
          </w:tcPr>
          <w:p w14:paraId="77FE0376" w14:textId="77777777" w:rsidR="00BD551F" w:rsidRPr="00DC04A3" w:rsidRDefault="00BD551F" w:rsidP="00BD551F">
            <w:pPr>
              <w:tabs>
                <w:tab w:val="decimal" w:pos="1370"/>
              </w:tabs>
              <w:autoSpaceDE/>
              <w:autoSpaceDN/>
              <w:spacing w:line="240" w:lineRule="auto"/>
              <w:rPr>
                <w:rFonts w:ascii="AngsanaUPC" w:eastAsiaTheme="minorHAnsi" w:hAnsi="AngsanaUPC" w:cs="AngsanaUPC"/>
              </w:rPr>
            </w:pPr>
          </w:p>
        </w:tc>
        <w:tc>
          <w:tcPr>
            <w:tcW w:w="1826" w:type="dxa"/>
            <w:shd w:val="clear" w:color="auto" w:fill="auto"/>
            <w:vAlign w:val="center"/>
          </w:tcPr>
          <w:p w14:paraId="66D7C120" w14:textId="77777777" w:rsidR="00BD551F" w:rsidRPr="00DC04A3" w:rsidRDefault="00BD551F" w:rsidP="00BD551F">
            <w:pPr>
              <w:tabs>
                <w:tab w:val="decimal" w:pos="1370"/>
              </w:tabs>
              <w:autoSpaceDE/>
              <w:autoSpaceDN/>
              <w:spacing w:line="240" w:lineRule="auto"/>
              <w:rPr>
                <w:rFonts w:ascii="AngsanaUPC" w:eastAsiaTheme="minorHAnsi" w:hAnsi="AngsanaUPC" w:cs="AngsanaUPC"/>
                <w:cs/>
              </w:rPr>
            </w:pPr>
          </w:p>
        </w:tc>
        <w:tc>
          <w:tcPr>
            <w:tcW w:w="1826" w:type="dxa"/>
          </w:tcPr>
          <w:p w14:paraId="43C29062" w14:textId="77777777" w:rsidR="00BD551F" w:rsidRPr="00DC04A3" w:rsidRDefault="00BD551F" w:rsidP="00BD551F">
            <w:pPr>
              <w:tabs>
                <w:tab w:val="decimal" w:pos="1370"/>
              </w:tabs>
              <w:rPr>
                <w:rFonts w:ascii="AngsanaUPC" w:eastAsiaTheme="minorHAnsi" w:hAnsi="AngsanaUPC" w:cs="AngsanaUPC"/>
                <w:cs/>
              </w:rPr>
            </w:pPr>
          </w:p>
        </w:tc>
      </w:tr>
      <w:tr w:rsidR="00BD551F" w:rsidRPr="00DC04A3" w14:paraId="4C2CF69F" w14:textId="77777777" w:rsidTr="00A2795E">
        <w:trPr>
          <w:trHeight w:val="437"/>
        </w:trPr>
        <w:tc>
          <w:tcPr>
            <w:tcW w:w="3742" w:type="dxa"/>
            <w:shd w:val="clear" w:color="auto" w:fill="auto"/>
            <w:vAlign w:val="center"/>
          </w:tcPr>
          <w:p w14:paraId="74C70A5A" w14:textId="7B1CF3F1" w:rsidR="00BD551F" w:rsidRPr="00DC04A3" w:rsidRDefault="00BD551F" w:rsidP="00BD551F">
            <w:pPr>
              <w:ind w:left="236"/>
              <w:rPr>
                <w:rFonts w:ascii="AngsanaUPC" w:hAnsi="AngsanaUPC" w:cs="AngsanaUPC"/>
                <w:b/>
                <w:bCs/>
                <w:cs/>
              </w:rPr>
            </w:pPr>
            <w:r w:rsidRPr="00DF783C">
              <w:rPr>
                <w:rFonts w:ascii="AngsanaUPC" w:hAnsi="AngsanaUPC" w:cs="AngsanaUPC"/>
              </w:rPr>
              <w:t>Sran Energytech Company Limited</w:t>
            </w:r>
          </w:p>
        </w:tc>
        <w:tc>
          <w:tcPr>
            <w:tcW w:w="1826" w:type="dxa"/>
            <w:shd w:val="clear" w:color="auto" w:fill="auto"/>
            <w:vAlign w:val="center"/>
          </w:tcPr>
          <w:p w14:paraId="12E5214C" w14:textId="4316CEDD" w:rsidR="00BD551F" w:rsidRPr="00DC04A3" w:rsidRDefault="00BD551F" w:rsidP="00BD551F">
            <w:pPr>
              <w:tabs>
                <w:tab w:val="decimal" w:pos="1370"/>
              </w:tabs>
              <w:rPr>
                <w:rFonts w:ascii="AngsanaUPC" w:eastAsiaTheme="minorHAnsi" w:hAnsi="AngsanaUPC" w:cs="AngsanaUPC"/>
              </w:rPr>
            </w:pPr>
            <w:r>
              <w:rPr>
                <w:rFonts w:ascii="AngsanaUPC" w:eastAsiaTheme="minorHAnsi" w:hAnsi="AngsanaUPC" w:cs="AngsanaUPC" w:hint="cs"/>
                <w:cs/>
              </w:rPr>
              <w:t>-</w:t>
            </w:r>
          </w:p>
        </w:tc>
        <w:tc>
          <w:tcPr>
            <w:tcW w:w="1826" w:type="dxa"/>
            <w:shd w:val="clear" w:color="auto" w:fill="auto"/>
            <w:vAlign w:val="center"/>
          </w:tcPr>
          <w:p w14:paraId="7B3B2B29" w14:textId="433E5AC4" w:rsidR="00BD551F" w:rsidRPr="00DC04A3" w:rsidRDefault="00BD551F" w:rsidP="00BD551F">
            <w:pPr>
              <w:tabs>
                <w:tab w:val="decimal" w:pos="1370"/>
              </w:tabs>
              <w:rPr>
                <w:rFonts w:ascii="AngsanaUPC" w:eastAsiaTheme="minorHAnsi" w:hAnsi="AngsanaUPC" w:cs="AngsanaUPC"/>
              </w:rPr>
            </w:pPr>
            <w:r>
              <w:rPr>
                <w:rFonts w:ascii="AngsanaUPC" w:eastAsiaTheme="minorHAnsi" w:hAnsi="AngsanaUPC" w:cs="AngsanaUPC" w:hint="cs"/>
                <w:cs/>
              </w:rPr>
              <w:t>19</w:t>
            </w:r>
            <w:r>
              <w:rPr>
                <w:rFonts w:ascii="AngsanaUPC" w:eastAsiaTheme="minorHAnsi" w:hAnsi="AngsanaUPC" w:cs="AngsanaUPC"/>
              </w:rPr>
              <w:t>,227,355.80</w:t>
            </w:r>
          </w:p>
        </w:tc>
        <w:tc>
          <w:tcPr>
            <w:tcW w:w="1826" w:type="dxa"/>
            <w:vAlign w:val="center"/>
          </w:tcPr>
          <w:p w14:paraId="27F3B9D5" w14:textId="4A2CEE7D" w:rsidR="00BD551F" w:rsidRPr="00DC04A3" w:rsidRDefault="00BD551F" w:rsidP="00BD551F">
            <w:pPr>
              <w:tabs>
                <w:tab w:val="decimal" w:pos="1370"/>
              </w:tabs>
              <w:rPr>
                <w:rFonts w:ascii="AngsanaUPC" w:eastAsiaTheme="minorHAnsi" w:hAnsi="AngsanaUPC" w:cs="AngsanaUPC"/>
                <w:cs/>
              </w:rPr>
            </w:pPr>
            <w:r>
              <w:rPr>
                <w:rFonts w:ascii="AngsanaUPC" w:eastAsiaTheme="minorHAnsi" w:hAnsi="AngsanaUPC" w:cs="AngsanaUPC"/>
              </w:rPr>
              <w:t>-</w:t>
            </w:r>
          </w:p>
        </w:tc>
      </w:tr>
      <w:tr w:rsidR="00BD551F" w:rsidRPr="00DC04A3" w14:paraId="2035CE67" w14:textId="77777777" w:rsidTr="00854E6D">
        <w:trPr>
          <w:trHeight w:val="437"/>
        </w:trPr>
        <w:tc>
          <w:tcPr>
            <w:tcW w:w="3742" w:type="dxa"/>
            <w:shd w:val="clear" w:color="auto" w:fill="auto"/>
            <w:vAlign w:val="center"/>
          </w:tcPr>
          <w:p w14:paraId="39167732" w14:textId="1BB07A74" w:rsidR="00BD551F" w:rsidRPr="00DC04A3" w:rsidRDefault="00BD551F" w:rsidP="00BD551F">
            <w:pPr>
              <w:ind w:left="-108"/>
              <w:rPr>
                <w:rFonts w:ascii="AngsanaUPC" w:hAnsi="AngsanaUPC" w:cs="AngsanaUPC"/>
                <w:b/>
                <w:bCs/>
                <w:cs/>
              </w:rPr>
            </w:pPr>
            <w:r w:rsidRPr="00DF783C">
              <w:rPr>
                <w:rFonts w:ascii="AngsanaUPC" w:hAnsi="AngsanaUPC" w:cs="AngsanaUPC"/>
                <w:b/>
                <w:bCs/>
              </w:rPr>
              <w:t>Trade and other payables</w:t>
            </w:r>
          </w:p>
        </w:tc>
        <w:tc>
          <w:tcPr>
            <w:tcW w:w="1826" w:type="dxa"/>
            <w:shd w:val="clear" w:color="auto" w:fill="auto"/>
            <w:vAlign w:val="center"/>
          </w:tcPr>
          <w:p w14:paraId="2DE79D45" w14:textId="77777777" w:rsidR="00BD551F" w:rsidRPr="00DC04A3" w:rsidRDefault="00BD551F" w:rsidP="00BD551F">
            <w:pPr>
              <w:tabs>
                <w:tab w:val="decimal" w:pos="1370"/>
              </w:tabs>
              <w:rPr>
                <w:rFonts w:ascii="AngsanaUPC" w:eastAsiaTheme="minorHAnsi" w:hAnsi="AngsanaUPC" w:cs="AngsanaUPC"/>
              </w:rPr>
            </w:pPr>
          </w:p>
        </w:tc>
        <w:tc>
          <w:tcPr>
            <w:tcW w:w="1826" w:type="dxa"/>
            <w:shd w:val="clear" w:color="auto" w:fill="auto"/>
            <w:vAlign w:val="center"/>
          </w:tcPr>
          <w:p w14:paraId="29892D52" w14:textId="77777777" w:rsidR="00BD551F" w:rsidRPr="00DC04A3" w:rsidRDefault="00BD551F" w:rsidP="00BD551F">
            <w:pPr>
              <w:tabs>
                <w:tab w:val="decimal" w:pos="1370"/>
              </w:tabs>
              <w:rPr>
                <w:rFonts w:ascii="AngsanaUPC" w:eastAsiaTheme="minorHAnsi" w:hAnsi="AngsanaUPC" w:cs="AngsanaUPC"/>
                <w:cs/>
              </w:rPr>
            </w:pPr>
          </w:p>
        </w:tc>
        <w:tc>
          <w:tcPr>
            <w:tcW w:w="1826" w:type="dxa"/>
          </w:tcPr>
          <w:p w14:paraId="0E9C60AF" w14:textId="77777777" w:rsidR="00BD551F" w:rsidRPr="00DC04A3" w:rsidRDefault="00BD551F" w:rsidP="00BD551F">
            <w:pPr>
              <w:tabs>
                <w:tab w:val="decimal" w:pos="1370"/>
              </w:tabs>
              <w:rPr>
                <w:rFonts w:ascii="AngsanaUPC" w:eastAsiaTheme="minorHAnsi" w:hAnsi="AngsanaUPC" w:cs="AngsanaUPC"/>
                <w:cs/>
              </w:rPr>
            </w:pPr>
          </w:p>
        </w:tc>
      </w:tr>
      <w:tr w:rsidR="00BD551F" w:rsidRPr="00DC04A3" w14:paraId="19CC2AEF" w14:textId="77777777" w:rsidTr="00854E6D">
        <w:trPr>
          <w:trHeight w:val="437"/>
        </w:trPr>
        <w:tc>
          <w:tcPr>
            <w:tcW w:w="3742" w:type="dxa"/>
            <w:shd w:val="clear" w:color="auto" w:fill="auto"/>
            <w:vAlign w:val="center"/>
          </w:tcPr>
          <w:p w14:paraId="53196316" w14:textId="7AE2FDC8" w:rsidR="00BD551F" w:rsidRPr="00DC04A3" w:rsidRDefault="00BD551F" w:rsidP="00BD551F">
            <w:pPr>
              <w:ind w:left="236"/>
              <w:rPr>
                <w:rFonts w:ascii="AngsanaUPC" w:hAnsi="AngsanaUPC" w:cs="AngsanaUPC"/>
                <w:cs/>
              </w:rPr>
            </w:pPr>
            <w:r w:rsidRPr="00DF783C">
              <w:rPr>
                <w:rFonts w:ascii="AngsanaUPC" w:hAnsi="AngsanaUPC" w:cs="AngsanaUPC"/>
              </w:rPr>
              <w:t>Sran Energytech Company Limited</w:t>
            </w:r>
          </w:p>
        </w:tc>
        <w:tc>
          <w:tcPr>
            <w:tcW w:w="1826" w:type="dxa"/>
            <w:shd w:val="clear" w:color="auto" w:fill="auto"/>
            <w:vAlign w:val="center"/>
          </w:tcPr>
          <w:p w14:paraId="0FFB3722" w14:textId="1F9F50AC" w:rsidR="00BD551F" w:rsidRPr="00DC04A3" w:rsidRDefault="00BD551F" w:rsidP="00BD551F">
            <w:pPr>
              <w:tabs>
                <w:tab w:val="decimal" w:pos="1366"/>
              </w:tabs>
              <w:rPr>
                <w:rFonts w:ascii="AngsanaUPC" w:eastAsiaTheme="minorHAnsi" w:hAnsi="AngsanaUPC" w:cs="AngsanaUPC"/>
              </w:rPr>
            </w:pPr>
            <w:r w:rsidRPr="00DC04A3">
              <w:rPr>
                <w:rFonts w:ascii="AngsanaUPC" w:eastAsiaTheme="minorHAnsi" w:hAnsi="AngsanaUPC" w:cs="AngsanaUPC"/>
              </w:rPr>
              <w:t>-</w:t>
            </w:r>
          </w:p>
        </w:tc>
        <w:tc>
          <w:tcPr>
            <w:tcW w:w="1826" w:type="dxa"/>
            <w:shd w:val="clear" w:color="auto" w:fill="auto"/>
            <w:vAlign w:val="center"/>
          </w:tcPr>
          <w:p w14:paraId="337EDBA9" w14:textId="3DE6A4C9" w:rsidR="00BD551F" w:rsidRPr="00DC04A3" w:rsidRDefault="00BD551F" w:rsidP="00BD551F">
            <w:pPr>
              <w:tabs>
                <w:tab w:val="decimal" w:pos="1318"/>
              </w:tabs>
              <w:rPr>
                <w:rFonts w:ascii="AngsanaUPC" w:eastAsiaTheme="minorHAnsi" w:hAnsi="AngsanaUPC" w:cs="AngsanaUPC"/>
              </w:rPr>
            </w:pPr>
            <w:r w:rsidRPr="00DC04A3">
              <w:rPr>
                <w:rFonts w:ascii="AngsanaUPC" w:eastAsiaTheme="minorHAnsi" w:hAnsi="AngsanaUPC" w:cs="AngsanaUPC"/>
              </w:rPr>
              <w:t>47,939.61</w:t>
            </w:r>
          </w:p>
        </w:tc>
        <w:tc>
          <w:tcPr>
            <w:tcW w:w="1826" w:type="dxa"/>
            <w:vAlign w:val="center"/>
          </w:tcPr>
          <w:p w14:paraId="24BDA0BD" w14:textId="544C85BD" w:rsidR="00BD551F" w:rsidRPr="00DC04A3" w:rsidRDefault="00BD551F" w:rsidP="00BD551F">
            <w:pPr>
              <w:tabs>
                <w:tab w:val="decimal" w:pos="1366"/>
              </w:tabs>
              <w:rPr>
                <w:rFonts w:ascii="AngsanaUPC" w:hAnsi="AngsanaUPC" w:cs="AngsanaUPC"/>
              </w:rPr>
            </w:pPr>
            <w:r w:rsidRPr="00DC04A3">
              <w:rPr>
                <w:rFonts w:ascii="AngsanaUPC" w:hAnsi="AngsanaUPC" w:cs="AngsanaUPC"/>
              </w:rPr>
              <w:t>-</w:t>
            </w:r>
          </w:p>
        </w:tc>
      </w:tr>
      <w:tr w:rsidR="00BD551F" w:rsidRPr="00DC04A3" w14:paraId="20E4AA9B" w14:textId="77777777" w:rsidTr="00854E6D">
        <w:trPr>
          <w:trHeight w:val="437"/>
        </w:trPr>
        <w:tc>
          <w:tcPr>
            <w:tcW w:w="3742" w:type="dxa"/>
            <w:shd w:val="clear" w:color="auto" w:fill="auto"/>
            <w:vAlign w:val="center"/>
          </w:tcPr>
          <w:p w14:paraId="74E87AFF" w14:textId="2D5C74F3" w:rsidR="00BD551F" w:rsidRPr="00DC04A3" w:rsidRDefault="00BD551F" w:rsidP="00BD551F">
            <w:pPr>
              <w:ind w:left="236"/>
              <w:rPr>
                <w:rFonts w:ascii="AngsanaUPC" w:hAnsi="AngsanaUPC" w:cs="AngsanaUPC"/>
                <w:cs/>
              </w:rPr>
            </w:pPr>
            <w:r w:rsidRPr="00DF783C">
              <w:rPr>
                <w:rFonts w:ascii="AngsanaUPC" w:hAnsi="AngsanaUPC" w:cs="AngsanaUPC"/>
              </w:rPr>
              <w:t>Kowyonghua - Ruamkit Company Limited</w:t>
            </w:r>
          </w:p>
        </w:tc>
        <w:tc>
          <w:tcPr>
            <w:tcW w:w="1826" w:type="dxa"/>
            <w:shd w:val="clear" w:color="auto" w:fill="auto"/>
            <w:vAlign w:val="center"/>
          </w:tcPr>
          <w:p w14:paraId="15C373C9" w14:textId="50417AB0" w:rsidR="00BD551F" w:rsidRPr="00DC04A3" w:rsidRDefault="00BD551F" w:rsidP="00BD551F">
            <w:pPr>
              <w:tabs>
                <w:tab w:val="decimal" w:pos="1318"/>
              </w:tabs>
              <w:rPr>
                <w:rFonts w:ascii="AngsanaUPC" w:eastAsiaTheme="minorHAnsi" w:hAnsi="AngsanaUPC" w:cs="AngsanaUPC"/>
              </w:rPr>
            </w:pPr>
            <w:r w:rsidRPr="00DC04A3">
              <w:rPr>
                <w:rFonts w:ascii="AngsanaUPC" w:eastAsiaTheme="minorHAnsi" w:hAnsi="AngsanaUPC" w:cs="AngsanaUPC"/>
              </w:rPr>
              <w:t>29,000.00</w:t>
            </w:r>
          </w:p>
        </w:tc>
        <w:tc>
          <w:tcPr>
            <w:tcW w:w="1826" w:type="dxa"/>
            <w:shd w:val="clear" w:color="auto" w:fill="auto"/>
            <w:vAlign w:val="center"/>
          </w:tcPr>
          <w:p w14:paraId="063DB646" w14:textId="7B0CA1E1" w:rsidR="00BD551F" w:rsidRPr="00DC04A3" w:rsidRDefault="00BD551F" w:rsidP="00BD551F">
            <w:pPr>
              <w:tabs>
                <w:tab w:val="decimal" w:pos="1318"/>
              </w:tabs>
              <w:rPr>
                <w:rFonts w:ascii="AngsanaUPC" w:eastAsiaTheme="minorHAnsi" w:hAnsi="AngsanaUPC" w:cs="AngsanaUPC"/>
              </w:rPr>
            </w:pPr>
            <w:r w:rsidRPr="00DC04A3">
              <w:rPr>
                <w:rFonts w:ascii="AngsanaUPC" w:eastAsiaTheme="minorHAnsi" w:hAnsi="AngsanaUPC" w:cs="AngsanaUPC"/>
              </w:rPr>
              <w:t>29,000.00</w:t>
            </w:r>
          </w:p>
        </w:tc>
        <w:tc>
          <w:tcPr>
            <w:tcW w:w="1826" w:type="dxa"/>
            <w:vAlign w:val="center"/>
          </w:tcPr>
          <w:p w14:paraId="08863D27" w14:textId="2EAB1CD1" w:rsidR="00BD551F" w:rsidRPr="00DC04A3" w:rsidRDefault="00BD551F" w:rsidP="00BD551F">
            <w:pPr>
              <w:tabs>
                <w:tab w:val="decimal" w:pos="1318"/>
              </w:tabs>
              <w:rPr>
                <w:rFonts w:ascii="AngsanaUPC" w:hAnsi="AngsanaUPC" w:cs="AngsanaUPC"/>
              </w:rPr>
            </w:pPr>
            <w:r w:rsidRPr="00DC04A3">
              <w:rPr>
                <w:rFonts w:ascii="AngsanaUPC" w:hAnsi="AngsanaUPC" w:cs="AngsanaUPC"/>
              </w:rPr>
              <w:t>22,000.00</w:t>
            </w:r>
          </w:p>
        </w:tc>
      </w:tr>
      <w:tr w:rsidR="00BD551F" w:rsidRPr="00DC04A3" w14:paraId="6DF60398" w14:textId="2A448F77" w:rsidTr="00854E6D">
        <w:trPr>
          <w:trHeight w:val="437"/>
        </w:trPr>
        <w:tc>
          <w:tcPr>
            <w:tcW w:w="3742" w:type="dxa"/>
            <w:shd w:val="clear" w:color="auto" w:fill="auto"/>
            <w:vAlign w:val="center"/>
          </w:tcPr>
          <w:p w14:paraId="179FFA0E" w14:textId="36CB9E43" w:rsidR="00BD551F" w:rsidRPr="00DC04A3" w:rsidRDefault="00BD551F" w:rsidP="00BD551F">
            <w:pPr>
              <w:spacing w:line="240" w:lineRule="auto"/>
              <w:ind w:left="236"/>
              <w:rPr>
                <w:rFonts w:ascii="AngsanaUPC" w:hAnsi="AngsanaUPC" w:cs="AngsanaUPC"/>
                <w:cs/>
              </w:rPr>
            </w:pPr>
            <w:r w:rsidRPr="00DF783C">
              <w:rPr>
                <w:rFonts w:ascii="AngsanaUPC" w:hAnsi="AngsanaUPC" w:cs="AngsanaUPC"/>
              </w:rPr>
              <w:t>Saha Sakol Marketing Company Limited</w:t>
            </w:r>
          </w:p>
        </w:tc>
        <w:tc>
          <w:tcPr>
            <w:tcW w:w="1826" w:type="dxa"/>
            <w:shd w:val="clear" w:color="auto" w:fill="auto"/>
            <w:vAlign w:val="center"/>
          </w:tcPr>
          <w:p w14:paraId="6F48AF58" w14:textId="07FB0323" w:rsidR="00BD551F" w:rsidRPr="00DC04A3" w:rsidRDefault="00BD551F" w:rsidP="00BD551F">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75,705.50</w:t>
            </w:r>
          </w:p>
        </w:tc>
        <w:tc>
          <w:tcPr>
            <w:tcW w:w="1826" w:type="dxa"/>
            <w:shd w:val="clear" w:color="auto" w:fill="auto"/>
            <w:vAlign w:val="center"/>
          </w:tcPr>
          <w:p w14:paraId="527BAF04" w14:textId="70017CA8" w:rsidR="00BD551F" w:rsidRPr="00DC04A3" w:rsidRDefault="00BD551F" w:rsidP="00BD551F">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75,705.50</w:t>
            </w:r>
          </w:p>
        </w:tc>
        <w:tc>
          <w:tcPr>
            <w:tcW w:w="1826" w:type="dxa"/>
            <w:vAlign w:val="center"/>
          </w:tcPr>
          <w:p w14:paraId="2340A345" w14:textId="34ED4C2B" w:rsidR="00BD551F" w:rsidRPr="00DC04A3" w:rsidRDefault="00BD551F" w:rsidP="00BD551F">
            <w:pPr>
              <w:tabs>
                <w:tab w:val="decimal" w:pos="1366"/>
              </w:tabs>
              <w:rPr>
                <w:rFonts w:ascii="AngsanaUPC" w:hAnsi="AngsanaUPC" w:cs="AngsanaUPC"/>
              </w:rPr>
            </w:pPr>
            <w:r w:rsidRPr="00DC04A3">
              <w:rPr>
                <w:rFonts w:ascii="AngsanaUPC" w:hAnsi="AngsanaUPC" w:cs="AngsanaUPC"/>
              </w:rPr>
              <w:t>-</w:t>
            </w:r>
          </w:p>
        </w:tc>
      </w:tr>
      <w:tr w:rsidR="00BD551F" w:rsidRPr="00DC04A3" w14:paraId="08992107" w14:textId="01C45C25" w:rsidTr="00854E6D">
        <w:trPr>
          <w:trHeight w:val="437"/>
        </w:trPr>
        <w:tc>
          <w:tcPr>
            <w:tcW w:w="3742" w:type="dxa"/>
            <w:shd w:val="clear" w:color="auto" w:fill="auto"/>
            <w:vAlign w:val="center"/>
          </w:tcPr>
          <w:p w14:paraId="4A572BE3" w14:textId="121DEB44" w:rsidR="00BD551F" w:rsidRPr="00DC04A3" w:rsidRDefault="00BD551F" w:rsidP="00BD551F">
            <w:pPr>
              <w:spacing w:line="240" w:lineRule="auto"/>
              <w:ind w:left="236"/>
              <w:rPr>
                <w:rFonts w:ascii="AngsanaUPC" w:hAnsi="AngsanaUPC" w:cs="AngsanaUPC"/>
                <w:cs/>
              </w:rPr>
            </w:pPr>
            <w:r w:rsidRPr="00DF783C">
              <w:rPr>
                <w:rFonts w:ascii="AngsanaUPC" w:hAnsi="AngsanaUPC" w:cs="AngsanaUPC"/>
              </w:rPr>
              <w:t>Hatyai Kow Yonghua Company Limited</w:t>
            </w:r>
          </w:p>
        </w:tc>
        <w:tc>
          <w:tcPr>
            <w:tcW w:w="1826" w:type="dxa"/>
            <w:shd w:val="clear" w:color="auto" w:fill="auto"/>
            <w:vAlign w:val="center"/>
          </w:tcPr>
          <w:p w14:paraId="0D3B82DA" w14:textId="43B411BC" w:rsidR="00BD551F" w:rsidRPr="00DC04A3" w:rsidRDefault="00BD551F" w:rsidP="00BD551F">
            <w:pPr>
              <w:tabs>
                <w:tab w:val="decimal" w:pos="1366"/>
              </w:tabs>
              <w:rPr>
                <w:rFonts w:ascii="AngsanaUPC" w:eastAsiaTheme="minorHAnsi" w:hAnsi="AngsanaUPC" w:cs="AngsanaUPC"/>
              </w:rPr>
            </w:pPr>
            <w:r w:rsidRPr="00DC04A3">
              <w:rPr>
                <w:rFonts w:ascii="AngsanaUPC" w:eastAsiaTheme="minorHAnsi" w:hAnsi="AngsanaUPC" w:cs="AngsanaUPC"/>
              </w:rPr>
              <w:t>-</w:t>
            </w:r>
          </w:p>
        </w:tc>
        <w:tc>
          <w:tcPr>
            <w:tcW w:w="1826" w:type="dxa"/>
            <w:shd w:val="clear" w:color="auto" w:fill="auto"/>
            <w:vAlign w:val="center"/>
          </w:tcPr>
          <w:p w14:paraId="3F17A170" w14:textId="41BC01D0" w:rsidR="00BD551F" w:rsidRPr="00DC04A3" w:rsidRDefault="00BD551F" w:rsidP="00BD551F">
            <w:pPr>
              <w:tabs>
                <w:tab w:val="decimal" w:pos="1366"/>
              </w:tabs>
              <w:rPr>
                <w:rFonts w:ascii="AngsanaUPC" w:eastAsiaTheme="minorHAnsi" w:hAnsi="AngsanaUPC" w:cs="AngsanaUPC"/>
              </w:rPr>
            </w:pPr>
            <w:r w:rsidRPr="00DC04A3">
              <w:rPr>
                <w:rFonts w:ascii="AngsanaUPC" w:eastAsiaTheme="minorHAnsi" w:hAnsi="AngsanaUPC" w:cs="AngsanaUPC"/>
              </w:rPr>
              <w:t>-</w:t>
            </w:r>
          </w:p>
        </w:tc>
        <w:tc>
          <w:tcPr>
            <w:tcW w:w="1826" w:type="dxa"/>
            <w:vAlign w:val="center"/>
          </w:tcPr>
          <w:p w14:paraId="650FB541" w14:textId="0E8FD03C" w:rsidR="00BD551F" w:rsidRPr="00DC04A3" w:rsidRDefault="00BD551F" w:rsidP="00BD551F">
            <w:pPr>
              <w:tabs>
                <w:tab w:val="decimal" w:pos="1318"/>
              </w:tabs>
              <w:rPr>
                <w:rFonts w:ascii="AngsanaUPC" w:hAnsi="AngsanaUPC" w:cs="AngsanaUPC"/>
              </w:rPr>
            </w:pPr>
            <w:r w:rsidRPr="00DC04A3">
              <w:rPr>
                <w:rFonts w:ascii="AngsanaUPC" w:hAnsi="AngsanaUPC" w:cs="AngsanaUPC"/>
              </w:rPr>
              <w:t>438,795.00</w:t>
            </w:r>
          </w:p>
        </w:tc>
      </w:tr>
    </w:tbl>
    <w:p w14:paraId="0115E0E6" w14:textId="77777777" w:rsidR="00BD551F" w:rsidRPr="00DF783C" w:rsidRDefault="00BD551F" w:rsidP="00BD551F">
      <w:pPr>
        <w:pStyle w:val="BlockText"/>
        <w:spacing w:after="120"/>
        <w:ind w:left="426" w:right="0" w:firstLine="0"/>
        <w:jc w:val="thaiDistribute"/>
        <w:rPr>
          <w:rFonts w:ascii="AngsanaUPC" w:hAnsi="AngsanaUPC" w:cs="AngsanaUPC"/>
          <w:b/>
          <w:bCs/>
        </w:rPr>
      </w:pPr>
      <w:bookmarkStart w:id="16" w:name="_MON_1584117377"/>
      <w:bookmarkEnd w:id="16"/>
      <w:r w:rsidRPr="00DF783C">
        <w:rPr>
          <w:rFonts w:ascii="AngsanaUPC" w:hAnsi="AngsanaUPC" w:cs="AngsanaUPC"/>
          <w:b/>
          <w:bCs/>
        </w:rPr>
        <w:t>Guarantee for liabilities by related parties</w:t>
      </w:r>
    </w:p>
    <w:p w14:paraId="7E73F370" w14:textId="3D0846B6" w:rsidR="00240CDD" w:rsidRPr="00DC04A3" w:rsidRDefault="00BD551F" w:rsidP="00BD551F">
      <w:pPr>
        <w:pStyle w:val="BlockText"/>
        <w:spacing w:after="120"/>
        <w:ind w:left="426" w:right="0" w:firstLine="0"/>
        <w:jc w:val="thaiDistribute"/>
        <w:rPr>
          <w:rFonts w:ascii="AngsanaUPC" w:hAnsi="AngsanaUPC" w:cs="AngsanaUPC"/>
        </w:rPr>
      </w:pPr>
      <w:r w:rsidRPr="00DF783C">
        <w:rPr>
          <w:rFonts w:ascii="AngsanaUPC" w:hAnsi="AngsanaUPC" w:cs="AngsanaUPC"/>
        </w:rPr>
        <w:t>The Company’s directors guarantee</w:t>
      </w:r>
      <w:r w:rsidR="00D64181">
        <w:rPr>
          <w:rFonts w:ascii="AngsanaUPC" w:hAnsi="AngsanaUPC" w:cs="AngsanaUPC"/>
        </w:rPr>
        <w:t xml:space="preserve">d for partial lease liabilities </w:t>
      </w:r>
      <w:r w:rsidR="00212F64" w:rsidRPr="00DC04A3">
        <w:rPr>
          <w:rFonts w:ascii="AngsanaUPC" w:hAnsi="AngsanaUPC" w:cs="AngsanaUPC"/>
        </w:rPr>
        <w:t>(</w:t>
      </w:r>
      <w:r>
        <w:rPr>
          <w:rFonts w:ascii="AngsanaUPC" w:hAnsi="AngsanaUPC" w:cs="AngsanaUPC"/>
        </w:rPr>
        <w:t xml:space="preserve">see Note </w:t>
      </w:r>
      <w:r w:rsidR="00212F64" w:rsidRPr="00DC04A3">
        <w:rPr>
          <w:rFonts w:ascii="AngsanaUPC" w:hAnsi="AngsanaUPC" w:cs="AngsanaUPC"/>
        </w:rPr>
        <w:t>18)</w:t>
      </w:r>
      <w:r w:rsidR="00D64181">
        <w:rPr>
          <w:rFonts w:ascii="AngsanaUPC" w:hAnsi="AngsanaUPC" w:cs="AngsanaUPC"/>
        </w:rPr>
        <w:t>.</w:t>
      </w:r>
    </w:p>
    <w:p w14:paraId="7C34ED36" w14:textId="77777777" w:rsidR="00333A24" w:rsidRDefault="00333A24">
      <w:pPr>
        <w:rPr>
          <w:rFonts w:ascii="AngsanaUPC" w:hAnsi="AngsanaUPC" w:cs="AngsanaUPC"/>
          <w:b/>
          <w:bCs/>
          <w:cs/>
        </w:rPr>
      </w:pPr>
      <w:r>
        <w:rPr>
          <w:rFonts w:ascii="AngsanaUPC" w:hAnsi="AngsanaUPC" w:cs="AngsanaUPC"/>
          <w:b/>
          <w:bCs/>
          <w:cs/>
        </w:rPr>
        <w:br w:type="page"/>
      </w:r>
    </w:p>
    <w:p w14:paraId="17009866" w14:textId="0CE33A61" w:rsidR="00CF0D80" w:rsidRDefault="00CF0D80" w:rsidP="00CF0D80">
      <w:pPr>
        <w:pStyle w:val="BlockText"/>
        <w:spacing w:after="120"/>
        <w:ind w:left="426" w:right="0" w:firstLine="0"/>
        <w:jc w:val="thaiDistribute"/>
        <w:rPr>
          <w:rFonts w:ascii="AngsanaUPC" w:hAnsi="AngsanaUPC" w:cs="AngsanaUPC"/>
          <w:b/>
          <w:bCs/>
        </w:rPr>
      </w:pPr>
      <w:r w:rsidRPr="00DF783C">
        <w:rPr>
          <w:rFonts w:ascii="AngsanaUPC" w:hAnsi="AngsanaUPC" w:cs="AngsanaUPC"/>
          <w:b/>
          <w:bCs/>
        </w:rPr>
        <w:lastRenderedPageBreak/>
        <w:t>Nature of relationship</w:t>
      </w:r>
    </w:p>
    <w:tbl>
      <w:tblPr>
        <w:tblW w:w="9213" w:type="dxa"/>
        <w:tblInd w:w="426" w:type="dxa"/>
        <w:tblLook w:val="04A0" w:firstRow="1" w:lastRow="0" w:firstColumn="1" w:lastColumn="0" w:noHBand="0" w:noVBand="1"/>
      </w:tblPr>
      <w:tblGrid>
        <w:gridCol w:w="3353"/>
        <w:gridCol w:w="1750"/>
        <w:gridCol w:w="4110"/>
      </w:tblGrid>
      <w:tr w:rsidR="00CF0D80" w:rsidRPr="00DC04A3" w14:paraId="4622C4E1" w14:textId="77777777" w:rsidTr="00CF0D80">
        <w:trPr>
          <w:trHeight w:val="442"/>
        </w:trPr>
        <w:tc>
          <w:tcPr>
            <w:tcW w:w="3353" w:type="dxa"/>
            <w:tcBorders>
              <w:top w:val="nil"/>
              <w:left w:val="nil"/>
              <w:right w:val="nil"/>
            </w:tcBorders>
            <w:shd w:val="clear" w:color="auto" w:fill="auto"/>
            <w:noWrap/>
            <w:vAlign w:val="center"/>
            <w:hideMark/>
          </w:tcPr>
          <w:p w14:paraId="4711F12A" w14:textId="6B2EF4E7" w:rsidR="00CF0D80" w:rsidRPr="00DC04A3" w:rsidRDefault="00CF0D80" w:rsidP="00CF0D80">
            <w:pPr>
              <w:pBdr>
                <w:bottom w:val="single" w:sz="6" w:space="1" w:color="auto"/>
              </w:pBdr>
              <w:ind w:left="-108"/>
              <w:jc w:val="center"/>
              <w:rPr>
                <w:rFonts w:ascii="AngsanaUPC" w:hAnsi="AngsanaUPC" w:cs="AngsanaUPC"/>
              </w:rPr>
            </w:pPr>
            <w:r w:rsidRPr="00DF783C">
              <w:rPr>
                <w:rFonts w:ascii="AngsanaUPC" w:hAnsi="AngsanaUPC" w:cs="AngsanaUPC"/>
              </w:rPr>
              <w:t>Name</w:t>
            </w:r>
          </w:p>
        </w:tc>
        <w:tc>
          <w:tcPr>
            <w:tcW w:w="1750" w:type="dxa"/>
            <w:tcBorders>
              <w:top w:val="nil"/>
              <w:left w:val="nil"/>
              <w:right w:val="nil"/>
            </w:tcBorders>
            <w:shd w:val="clear" w:color="auto" w:fill="auto"/>
            <w:noWrap/>
            <w:vAlign w:val="center"/>
            <w:hideMark/>
          </w:tcPr>
          <w:p w14:paraId="165DB3E6" w14:textId="67C873FB" w:rsidR="00CF0D80" w:rsidRPr="00DC04A3" w:rsidRDefault="00CF0D80" w:rsidP="00CF0D80">
            <w:pPr>
              <w:pBdr>
                <w:bottom w:val="single" w:sz="6" w:space="1" w:color="auto"/>
              </w:pBdr>
              <w:jc w:val="center"/>
              <w:rPr>
                <w:rFonts w:ascii="AngsanaUPC" w:hAnsi="AngsanaUPC" w:cs="AngsanaUPC"/>
              </w:rPr>
            </w:pPr>
            <w:r w:rsidRPr="00DF783C">
              <w:rPr>
                <w:rFonts w:ascii="AngsanaUPC" w:hAnsi="AngsanaUPC" w:cs="AngsanaUPC"/>
              </w:rPr>
              <w:t>Country/Nationality</w:t>
            </w:r>
          </w:p>
        </w:tc>
        <w:tc>
          <w:tcPr>
            <w:tcW w:w="4110" w:type="dxa"/>
            <w:tcBorders>
              <w:top w:val="nil"/>
              <w:left w:val="nil"/>
              <w:right w:val="nil"/>
            </w:tcBorders>
            <w:shd w:val="clear" w:color="auto" w:fill="auto"/>
            <w:noWrap/>
            <w:vAlign w:val="center"/>
            <w:hideMark/>
          </w:tcPr>
          <w:p w14:paraId="23CB37A7" w14:textId="40E8D742" w:rsidR="00CF0D80" w:rsidRPr="00DC04A3" w:rsidRDefault="00CF0D80" w:rsidP="00CF0D80">
            <w:pPr>
              <w:pBdr>
                <w:bottom w:val="single" w:sz="6" w:space="1" w:color="auto"/>
              </w:pBdr>
              <w:jc w:val="center"/>
              <w:rPr>
                <w:rFonts w:ascii="AngsanaUPC" w:hAnsi="AngsanaUPC" w:cs="AngsanaUPC"/>
              </w:rPr>
            </w:pPr>
            <w:r w:rsidRPr="00DF783C">
              <w:rPr>
                <w:rFonts w:ascii="AngsanaUPC" w:hAnsi="AngsanaUPC" w:cs="AngsanaUPC"/>
              </w:rPr>
              <w:t>Type of relationship</w:t>
            </w:r>
          </w:p>
        </w:tc>
      </w:tr>
      <w:tr w:rsidR="00CF0D80" w:rsidRPr="00DC04A3" w14:paraId="789CC064" w14:textId="77777777" w:rsidTr="00CF0D80">
        <w:trPr>
          <w:trHeight w:val="442"/>
        </w:trPr>
        <w:tc>
          <w:tcPr>
            <w:tcW w:w="3353" w:type="dxa"/>
            <w:tcBorders>
              <w:left w:val="nil"/>
              <w:bottom w:val="nil"/>
              <w:right w:val="nil"/>
            </w:tcBorders>
            <w:shd w:val="clear" w:color="auto" w:fill="auto"/>
            <w:noWrap/>
            <w:vAlign w:val="center"/>
          </w:tcPr>
          <w:p w14:paraId="3EE7C2F5" w14:textId="742DEC3E" w:rsidR="00CF0D80" w:rsidRPr="00DC04A3" w:rsidRDefault="00CF0D80" w:rsidP="00CF0D80">
            <w:pPr>
              <w:ind w:left="-108"/>
              <w:rPr>
                <w:rFonts w:ascii="AngsanaUPC" w:hAnsi="AngsanaUPC" w:cs="AngsanaUPC"/>
              </w:rPr>
            </w:pPr>
            <w:r w:rsidRPr="00DF783C">
              <w:rPr>
                <w:rFonts w:ascii="AngsanaUPC" w:hAnsi="AngsanaUPC" w:cs="AngsanaUPC"/>
              </w:rPr>
              <w:t>Sran Energytech Company Limited</w:t>
            </w:r>
          </w:p>
        </w:tc>
        <w:tc>
          <w:tcPr>
            <w:tcW w:w="1750" w:type="dxa"/>
            <w:tcBorders>
              <w:left w:val="nil"/>
              <w:bottom w:val="nil"/>
              <w:right w:val="nil"/>
            </w:tcBorders>
            <w:shd w:val="clear" w:color="auto" w:fill="auto"/>
            <w:noWrap/>
            <w:vAlign w:val="center"/>
          </w:tcPr>
          <w:p w14:paraId="5C2EF4F6" w14:textId="727CB6DA" w:rsidR="00CF0D80" w:rsidRPr="00DC04A3" w:rsidRDefault="00CF0D80" w:rsidP="00CF0D80">
            <w:pPr>
              <w:jc w:val="center"/>
              <w:rPr>
                <w:rFonts w:ascii="AngsanaUPC" w:hAnsi="AngsanaUPC" w:cs="AngsanaUPC"/>
              </w:rPr>
            </w:pPr>
            <w:r w:rsidRPr="00DF783C">
              <w:rPr>
                <w:rFonts w:ascii="AngsanaUPC" w:hAnsi="AngsanaUPC" w:cs="AngsanaUPC"/>
              </w:rPr>
              <w:t>Thailand</w:t>
            </w:r>
          </w:p>
        </w:tc>
        <w:tc>
          <w:tcPr>
            <w:tcW w:w="4110" w:type="dxa"/>
            <w:tcBorders>
              <w:left w:val="nil"/>
              <w:bottom w:val="nil"/>
              <w:right w:val="nil"/>
            </w:tcBorders>
            <w:shd w:val="clear" w:color="auto" w:fill="auto"/>
            <w:noWrap/>
            <w:vAlign w:val="center"/>
          </w:tcPr>
          <w:p w14:paraId="107877E8" w14:textId="7F3A1232" w:rsidR="00CF0D80" w:rsidRPr="00DC04A3" w:rsidRDefault="00CF0D80" w:rsidP="008862D5">
            <w:pPr>
              <w:rPr>
                <w:rFonts w:ascii="AngsanaUPC" w:hAnsi="AngsanaUPC" w:cs="AngsanaUPC"/>
              </w:rPr>
            </w:pPr>
            <w:r w:rsidRPr="00DF783C">
              <w:rPr>
                <w:rFonts w:ascii="AngsanaUPC" w:hAnsi="AngsanaUPC" w:cs="AngsanaUPC"/>
              </w:rPr>
              <w:t>Subsidiary</w:t>
            </w:r>
            <w:r w:rsidRPr="00DF783C">
              <w:rPr>
                <w:rFonts w:ascii="AngsanaUPC" w:hAnsi="AngsanaUPC" w:cs="AngsanaUPC"/>
                <w:cs/>
              </w:rPr>
              <w:t xml:space="preserve"> </w:t>
            </w:r>
            <w:r w:rsidR="008862D5">
              <w:rPr>
                <w:rFonts w:ascii="AngsanaUPC" w:hAnsi="AngsanaUPC" w:cs="AngsanaUPC"/>
              </w:rPr>
              <w:t>since</w:t>
            </w:r>
            <w:r w:rsidRPr="00DF783C">
              <w:rPr>
                <w:rFonts w:ascii="AngsanaUPC" w:hAnsi="AngsanaUPC" w:cs="AngsanaUPC"/>
              </w:rPr>
              <w:t xml:space="preserve"> </w:t>
            </w:r>
            <w:r w:rsidRPr="00DF783C">
              <w:rPr>
                <w:rFonts w:ascii="AngsanaUPC" w:hAnsi="AngsanaUPC" w:cs="AngsanaUPC"/>
                <w:cs/>
              </w:rPr>
              <w:t xml:space="preserve">4 </w:t>
            </w:r>
            <w:r w:rsidRPr="00DF783C">
              <w:rPr>
                <w:rFonts w:ascii="AngsanaUPC" w:hAnsi="AngsanaUPC" w:cs="AngsanaUPC"/>
              </w:rPr>
              <w:t xml:space="preserve">October </w:t>
            </w:r>
            <w:r w:rsidRPr="00DF783C">
              <w:rPr>
                <w:rFonts w:ascii="AngsanaUPC" w:hAnsi="AngsanaUPC" w:cs="AngsanaUPC"/>
                <w:cs/>
              </w:rPr>
              <w:t xml:space="preserve">2024 </w:t>
            </w:r>
            <w:r w:rsidR="008862D5">
              <w:rPr>
                <w:rFonts w:ascii="AngsanaUPC" w:hAnsi="AngsanaUPC" w:cs="AngsanaUPC"/>
              </w:rPr>
              <w:t>(see Note</w:t>
            </w:r>
            <w:r w:rsidRPr="00DF783C">
              <w:rPr>
                <w:rFonts w:ascii="AngsanaUPC" w:hAnsi="AngsanaUPC" w:cs="AngsanaUPC"/>
              </w:rPr>
              <w:t xml:space="preserve"> 8)</w:t>
            </w:r>
          </w:p>
        </w:tc>
      </w:tr>
      <w:tr w:rsidR="00CF0D80" w:rsidRPr="00DC04A3" w14:paraId="6340070B" w14:textId="77777777" w:rsidTr="00CF0D80">
        <w:trPr>
          <w:trHeight w:val="442"/>
        </w:trPr>
        <w:tc>
          <w:tcPr>
            <w:tcW w:w="3353" w:type="dxa"/>
            <w:tcBorders>
              <w:left w:val="nil"/>
              <w:bottom w:val="nil"/>
              <w:right w:val="nil"/>
            </w:tcBorders>
            <w:shd w:val="clear" w:color="auto" w:fill="auto"/>
            <w:noWrap/>
            <w:vAlign w:val="center"/>
          </w:tcPr>
          <w:p w14:paraId="08D57F53" w14:textId="26750D9A" w:rsidR="00CF0D80" w:rsidRPr="00DC04A3" w:rsidRDefault="00CF0D80" w:rsidP="00CF0D80">
            <w:pPr>
              <w:ind w:left="-108"/>
              <w:rPr>
                <w:rFonts w:ascii="AngsanaUPC" w:hAnsi="AngsanaUPC" w:cs="AngsanaUPC"/>
                <w:cs/>
              </w:rPr>
            </w:pPr>
            <w:r w:rsidRPr="00DF783C">
              <w:rPr>
                <w:rFonts w:ascii="AngsanaUPC" w:hAnsi="AngsanaUPC" w:cs="AngsanaUPC"/>
              </w:rPr>
              <w:t>Kowyonghua - Ruamkit Company Limited</w:t>
            </w:r>
          </w:p>
        </w:tc>
        <w:tc>
          <w:tcPr>
            <w:tcW w:w="1750" w:type="dxa"/>
            <w:tcBorders>
              <w:left w:val="nil"/>
              <w:bottom w:val="nil"/>
              <w:right w:val="nil"/>
            </w:tcBorders>
            <w:shd w:val="clear" w:color="auto" w:fill="auto"/>
            <w:noWrap/>
            <w:vAlign w:val="center"/>
          </w:tcPr>
          <w:p w14:paraId="01823C84" w14:textId="167CBD08" w:rsidR="00CF0D80" w:rsidRPr="00DC04A3" w:rsidRDefault="00CF0D80" w:rsidP="00CF0D80">
            <w:pPr>
              <w:jc w:val="center"/>
              <w:rPr>
                <w:rFonts w:ascii="AngsanaUPC" w:hAnsi="AngsanaUPC" w:cs="AngsanaUPC"/>
                <w:cs/>
              </w:rPr>
            </w:pPr>
            <w:r w:rsidRPr="00DF783C">
              <w:rPr>
                <w:rFonts w:ascii="AngsanaUPC" w:hAnsi="AngsanaUPC" w:cs="AngsanaUPC"/>
              </w:rPr>
              <w:t>Thailand</w:t>
            </w:r>
          </w:p>
        </w:tc>
        <w:tc>
          <w:tcPr>
            <w:tcW w:w="4110" w:type="dxa"/>
            <w:tcBorders>
              <w:left w:val="nil"/>
              <w:bottom w:val="nil"/>
              <w:right w:val="nil"/>
            </w:tcBorders>
            <w:shd w:val="clear" w:color="auto" w:fill="auto"/>
            <w:noWrap/>
            <w:vAlign w:val="center"/>
          </w:tcPr>
          <w:p w14:paraId="7C58519E" w14:textId="406C83CB" w:rsidR="00CF0D80" w:rsidRPr="00DC04A3" w:rsidRDefault="00CF0D80" w:rsidP="00CF0D80">
            <w:pPr>
              <w:rPr>
                <w:rFonts w:ascii="AngsanaUPC" w:hAnsi="AngsanaUPC" w:cs="AngsanaUPC"/>
                <w:cs/>
              </w:rPr>
            </w:pPr>
            <w:r w:rsidRPr="00DF783C">
              <w:rPr>
                <w:rFonts w:ascii="AngsanaUPC" w:hAnsi="AngsanaUPC" w:cs="AngsanaUPC"/>
              </w:rPr>
              <w:t>Common directors and/or shareholders</w:t>
            </w:r>
          </w:p>
        </w:tc>
      </w:tr>
      <w:tr w:rsidR="00CF0D80" w:rsidRPr="00DC04A3" w14:paraId="6E256ECF" w14:textId="77777777" w:rsidTr="00CF0D80">
        <w:trPr>
          <w:trHeight w:val="442"/>
        </w:trPr>
        <w:tc>
          <w:tcPr>
            <w:tcW w:w="3353" w:type="dxa"/>
            <w:tcBorders>
              <w:left w:val="nil"/>
              <w:bottom w:val="nil"/>
              <w:right w:val="nil"/>
            </w:tcBorders>
            <w:shd w:val="clear" w:color="auto" w:fill="auto"/>
            <w:noWrap/>
            <w:vAlign w:val="center"/>
          </w:tcPr>
          <w:p w14:paraId="375B2CE8" w14:textId="5451002E" w:rsidR="00CF0D80" w:rsidRPr="00DC04A3" w:rsidRDefault="00CF0D80" w:rsidP="00CF0D80">
            <w:pPr>
              <w:ind w:left="-108"/>
              <w:rPr>
                <w:rFonts w:ascii="AngsanaUPC" w:hAnsi="AngsanaUPC" w:cs="AngsanaUPC"/>
                <w:cs/>
              </w:rPr>
            </w:pPr>
            <w:r w:rsidRPr="00DF783C">
              <w:rPr>
                <w:rFonts w:ascii="AngsanaUPC" w:hAnsi="AngsanaUPC" w:cs="AngsanaUPC"/>
              </w:rPr>
              <w:t>Wetchapinan Company Limited</w:t>
            </w:r>
          </w:p>
        </w:tc>
        <w:tc>
          <w:tcPr>
            <w:tcW w:w="1750" w:type="dxa"/>
            <w:tcBorders>
              <w:left w:val="nil"/>
              <w:bottom w:val="nil"/>
              <w:right w:val="nil"/>
            </w:tcBorders>
            <w:shd w:val="clear" w:color="auto" w:fill="auto"/>
            <w:noWrap/>
            <w:vAlign w:val="center"/>
          </w:tcPr>
          <w:p w14:paraId="3FD67FAC" w14:textId="63D54DF5" w:rsidR="00CF0D80" w:rsidRPr="00DC04A3" w:rsidRDefault="00CF0D80" w:rsidP="00CF0D80">
            <w:pPr>
              <w:jc w:val="center"/>
              <w:rPr>
                <w:rFonts w:ascii="AngsanaUPC" w:hAnsi="AngsanaUPC" w:cs="AngsanaUPC"/>
                <w:cs/>
              </w:rPr>
            </w:pPr>
            <w:r w:rsidRPr="00DF783C">
              <w:rPr>
                <w:rFonts w:ascii="AngsanaUPC" w:hAnsi="AngsanaUPC" w:cs="AngsanaUPC"/>
              </w:rPr>
              <w:t>Thailand</w:t>
            </w:r>
          </w:p>
        </w:tc>
        <w:tc>
          <w:tcPr>
            <w:tcW w:w="4110" w:type="dxa"/>
            <w:tcBorders>
              <w:left w:val="nil"/>
              <w:bottom w:val="nil"/>
              <w:right w:val="nil"/>
            </w:tcBorders>
            <w:shd w:val="clear" w:color="auto" w:fill="auto"/>
            <w:noWrap/>
            <w:vAlign w:val="center"/>
          </w:tcPr>
          <w:p w14:paraId="22ECB696" w14:textId="28BE1FAD" w:rsidR="00CF0D80" w:rsidRPr="00DC04A3" w:rsidRDefault="00CF0D80" w:rsidP="00CF0D80">
            <w:pPr>
              <w:rPr>
                <w:rFonts w:ascii="AngsanaUPC" w:hAnsi="AngsanaUPC" w:cs="AngsanaUPC"/>
                <w:cs/>
              </w:rPr>
            </w:pPr>
            <w:r w:rsidRPr="00DF783C">
              <w:rPr>
                <w:rFonts w:ascii="AngsanaUPC" w:hAnsi="AngsanaUPC" w:cs="AngsanaUPC"/>
              </w:rPr>
              <w:t>Common directors</w:t>
            </w:r>
          </w:p>
        </w:tc>
      </w:tr>
      <w:tr w:rsidR="00CF0D80" w:rsidRPr="00DC04A3" w14:paraId="10ABD5A3" w14:textId="77777777" w:rsidTr="00CF0D80">
        <w:trPr>
          <w:trHeight w:val="442"/>
        </w:trPr>
        <w:tc>
          <w:tcPr>
            <w:tcW w:w="3353" w:type="dxa"/>
            <w:tcBorders>
              <w:top w:val="nil"/>
              <w:left w:val="nil"/>
              <w:bottom w:val="nil"/>
              <w:right w:val="nil"/>
            </w:tcBorders>
            <w:shd w:val="clear" w:color="auto" w:fill="auto"/>
            <w:noWrap/>
            <w:vAlign w:val="center"/>
            <w:hideMark/>
          </w:tcPr>
          <w:p w14:paraId="43154E5A" w14:textId="2FF0AE7B" w:rsidR="00CF0D80" w:rsidRPr="00DC04A3" w:rsidRDefault="00CF0D80" w:rsidP="00CF0D80">
            <w:pPr>
              <w:ind w:left="-108"/>
              <w:rPr>
                <w:rFonts w:ascii="AngsanaUPC" w:hAnsi="AngsanaUPC" w:cs="AngsanaUPC"/>
              </w:rPr>
            </w:pPr>
            <w:r w:rsidRPr="00DF783C">
              <w:rPr>
                <w:rFonts w:ascii="AngsanaUPC" w:hAnsi="AngsanaUPC" w:cs="AngsanaUPC"/>
              </w:rPr>
              <w:t>Saha Sakol Marketing Company Limited</w:t>
            </w:r>
          </w:p>
        </w:tc>
        <w:tc>
          <w:tcPr>
            <w:tcW w:w="1750" w:type="dxa"/>
            <w:tcBorders>
              <w:top w:val="nil"/>
              <w:left w:val="nil"/>
              <w:bottom w:val="nil"/>
              <w:right w:val="nil"/>
            </w:tcBorders>
            <w:shd w:val="clear" w:color="auto" w:fill="auto"/>
            <w:noWrap/>
            <w:vAlign w:val="center"/>
            <w:hideMark/>
          </w:tcPr>
          <w:p w14:paraId="236BB4A1" w14:textId="3D219471" w:rsidR="00CF0D80" w:rsidRPr="00DC04A3" w:rsidRDefault="00CF0D80" w:rsidP="00CF0D80">
            <w:pPr>
              <w:jc w:val="center"/>
              <w:rPr>
                <w:rFonts w:ascii="AngsanaUPC" w:hAnsi="AngsanaUPC" w:cs="AngsanaUPC"/>
              </w:rPr>
            </w:pPr>
            <w:r w:rsidRPr="00DF783C">
              <w:rPr>
                <w:rFonts w:ascii="AngsanaUPC" w:hAnsi="AngsanaUPC" w:cs="AngsanaUPC"/>
              </w:rPr>
              <w:t>Thailand</w:t>
            </w:r>
          </w:p>
        </w:tc>
        <w:tc>
          <w:tcPr>
            <w:tcW w:w="4110" w:type="dxa"/>
            <w:tcBorders>
              <w:top w:val="nil"/>
              <w:left w:val="nil"/>
              <w:bottom w:val="nil"/>
              <w:right w:val="nil"/>
            </w:tcBorders>
            <w:shd w:val="clear" w:color="auto" w:fill="auto"/>
            <w:noWrap/>
            <w:vAlign w:val="center"/>
            <w:hideMark/>
          </w:tcPr>
          <w:p w14:paraId="75FD4779" w14:textId="17FB455D" w:rsidR="00CF0D80" w:rsidRPr="00DC04A3" w:rsidRDefault="00CF0D80" w:rsidP="00CF0D80">
            <w:pPr>
              <w:rPr>
                <w:rFonts w:ascii="AngsanaUPC" w:hAnsi="AngsanaUPC" w:cs="AngsanaUPC"/>
              </w:rPr>
            </w:pPr>
            <w:r w:rsidRPr="00DF783C">
              <w:rPr>
                <w:rFonts w:ascii="AngsanaUPC" w:hAnsi="AngsanaUPC" w:cs="AngsanaUPC"/>
              </w:rPr>
              <w:t>Management and/or shareholders of the same family</w:t>
            </w:r>
          </w:p>
        </w:tc>
      </w:tr>
      <w:tr w:rsidR="00CF0D80" w:rsidRPr="00DC04A3" w14:paraId="2AD3F20B" w14:textId="77777777" w:rsidTr="00CF0D80">
        <w:trPr>
          <w:trHeight w:val="442"/>
        </w:trPr>
        <w:tc>
          <w:tcPr>
            <w:tcW w:w="3353" w:type="dxa"/>
            <w:tcBorders>
              <w:top w:val="nil"/>
              <w:left w:val="nil"/>
              <w:bottom w:val="nil"/>
              <w:right w:val="nil"/>
            </w:tcBorders>
            <w:shd w:val="clear" w:color="auto" w:fill="auto"/>
            <w:noWrap/>
            <w:vAlign w:val="center"/>
          </w:tcPr>
          <w:p w14:paraId="634F12DA" w14:textId="39B47A10" w:rsidR="00CF0D80" w:rsidRPr="00DC04A3" w:rsidRDefault="00CF0D80" w:rsidP="00CF0D80">
            <w:pPr>
              <w:ind w:left="-108"/>
              <w:rPr>
                <w:rFonts w:ascii="AngsanaUPC" w:hAnsi="AngsanaUPC" w:cs="AngsanaUPC"/>
                <w:cs/>
              </w:rPr>
            </w:pPr>
            <w:r w:rsidRPr="00DF783C">
              <w:rPr>
                <w:rFonts w:ascii="AngsanaUPC" w:hAnsi="AngsanaUPC" w:cs="AngsanaUPC"/>
              </w:rPr>
              <w:t>Hatyai Kow Yonghua Company Limited</w:t>
            </w:r>
          </w:p>
        </w:tc>
        <w:tc>
          <w:tcPr>
            <w:tcW w:w="1750" w:type="dxa"/>
            <w:tcBorders>
              <w:top w:val="nil"/>
              <w:left w:val="nil"/>
              <w:bottom w:val="nil"/>
              <w:right w:val="nil"/>
            </w:tcBorders>
            <w:shd w:val="clear" w:color="auto" w:fill="auto"/>
            <w:noWrap/>
            <w:vAlign w:val="center"/>
          </w:tcPr>
          <w:p w14:paraId="6B93291B" w14:textId="4614823C" w:rsidR="00CF0D80" w:rsidRPr="00DC04A3" w:rsidRDefault="00CF0D80" w:rsidP="00CF0D80">
            <w:pPr>
              <w:jc w:val="center"/>
              <w:rPr>
                <w:rFonts w:ascii="AngsanaUPC" w:hAnsi="AngsanaUPC" w:cs="AngsanaUPC"/>
                <w:cs/>
              </w:rPr>
            </w:pPr>
            <w:r w:rsidRPr="00DF783C">
              <w:rPr>
                <w:rFonts w:ascii="AngsanaUPC" w:hAnsi="AngsanaUPC" w:cs="AngsanaUPC"/>
              </w:rPr>
              <w:t>Thailand</w:t>
            </w:r>
          </w:p>
        </w:tc>
        <w:tc>
          <w:tcPr>
            <w:tcW w:w="4110" w:type="dxa"/>
            <w:tcBorders>
              <w:top w:val="nil"/>
              <w:left w:val="nil"/>
              <w:bottom w:val="nil"/>
              <w:right w:val="nil"/>
            </w:tcBorders>
            <w:shd w:val="clear" w:color="auto" w:fill="auto"/>
            <w:noWrap/>
            <w:vAlign w:val="center"/>
          </w:tcPr>
          <w:p w14:paraId="079CF0F1" w14:textId="5A6E10BA" w:rsidR="00CF0D80" w:rsidRPr="00DC04A3" w:rsidRDefault="00CF0D80" w:rsidP="00CF0D80">
            <w:pPr>
              <w:rPr>
                <w:rFonts w:ascii="AngsanaUPC" w:hAnsi="AngsanaUPC" w:cs="AngsanaUPC"/>
                <w:cs/>
              </w:rPr>
            </w:pPr>
            <w:r w:rsidRPr="00DF783C">
              <w:rPr>
                <w:rFonts w:ascii="AngsanaUPC" w:hAnsi="AngsanaUPC" w:cs="AngsanaUPC"/>
              </w:rPr>
              <w:t>Management and/or shareholders of the same family</w:t>
            </w:r>
          </w:p>
        </w:tc>
      </w:tr>
      <w:tr w:rsidR="00CF0D80" w:rsidRPr="00DC04A3" w14:paraId="54CC2EE2" w14:textId="77777777" w:rsidTr="00CF0D80">
        <w:trPr>
          <w:trHeight w:val="442"/>
        </w:trPr>
        <w:tc>
          <w:tcPr>
            <w:tcW w:w="3353" w:type="dxa"/>
            <w:tcBorders>
              <w:top w:val="nil"/>
              <w:left w:val="nil"/>
              <w:bottom w:val="nil"/>
              <w:right w:val="nil"/>
            </w:tcBorders>
            <w:shd w:val="clear" w:color="auto" w:fill="auto"/>
            <w:noWrap/>
            <w:vAlign w:val="center"/>
          </w:tcPr>
          <w:p w14:paraId="637F6D83" w14:textId="3910B65E" w:rsidR="00CF0D80" w:rsidRPr="00DC04A3" w:rsidRDefault="00CF0D80" w:rsidP="00CF0D80">
            <w:pPr>
              <w:ind w:left="-108"/>
              <w:rPr>
                <w:rFonts w:ascii="AngsanaUPC" w:hAnsi="AngsanaUPC" w:cs="AngsanaUPC"/>
                <w:cs/>
              </w:rPr>
            </w:pPr>
            <w:r w:rsidRPr="00DF783C">
              <w:rPr>
                <w:rFonts w:ascii="AngsanaUPC" w:hAnsi="AngsanaUPC" w:cs="AngsanaUPC"/>
              </w:rPr>
              <w:t>Related persons</w:t>
            </w:r>
          </w:p>
        </w:tc>
        <w:tc>
          <w:tcPr>
            <w:tcW w:w="1750" w:type="dxa"/>
            <w:tcBorders>
              <w:top w:val="nil"/>
              <w:left w:val="nil"/>
              <w:bottom w:val="nil"/>
              <w:right w:val="nil"/>
            </w:tcBorders>
            <w:shd w:val="clear" w:color="auto" w:fill="auto"/>
            <w:noWrap/>
            <w:vAlign w:val="center"/>
          </w:tcPr>
          <w:p w14:paraId="2A993433" w14:textId="5E3DDF42" w:rsidR="00CF0D80" w:rsidRPr="00DC04A3" w:rsidRDefault="00CF0D80" w:rsidP="00CF0D80">
            <w:pPr>
              <w:jc w:val="center"/>
              <w:rPr>
                <w:rFonts w:ascii="AngsanaUPC" w:hAnsi="AngsanaUPC" w:cs="AngsanaUPC"/>
                <w:cs/>
              </w:rPr>
            </w:pPr>
            <w:r w:rsidRPr="00DF783C">
              <w:rPr>
                <w:rFonts w:ascii="AngsanaUPC" w:hAnsi="AngsanaUPC" w:cs="AngsanaUPC"/>
              </w:rPr>
              <w:t>Thai</w:t>
            </w:r>
          </w:p>
        </w:tc>
        <w:tc>
          <w:tcPr>
            <w:tcW w:w="4110" w:type="dxa"/>
            <w:tcBorders>
              <w:top w:val="nil"/>
              <w:left w:val="nil"/>
              <w:bottom w:val="nil"/>
              <w:right w:val="nil"/>
            </w:tcBorders>
            <w:shd w:val="clear" w:color="auto" w:fill="auto"/>
            <w:noWrap/>
            <w:vAlign w:val="center"/>
          </w:tcPr>
          <w:p w14:paraId="52745ACC" w14:textId="6237C6A0" w:rsidR="00CF0D80" w:rsidRPr="00DC04A3" w:rsidRDefault="00CF0D80" w:rsidP="00CF0D80">
            <w:pPr>
              <w:rPr>
                <w:rFonts w:ascii="AngsanaUPC" w:hAnsi="AngsanaUPC" w:cs="AngsanaUPC"/>
                <w:cs/>
              </w:rPr>
            </w:pPr>
            <w:r w:rsidRPr="000A0459">
              <w:rPr>
                <w:rFonts w:ascii="AngsanaUPC" w:hAnsi="AngsanaUPC" w:cs="AngsanaUPC"/>
              </w:rPr>
              <w:t>Management, shareholder and their family members</w:t>
            </w:r>
          </w:p>
        </w:tc>
      </w:tr>
    </w:tbl>
    <w:p w14:paraId="6E2086CA" w14:textId="77777777" w:rsidR="00CF0D80" w:rsidRPr="00DF783C" w:rsidRDefault="00CF0D80" w:rsidP="00CF0D80">
      <w:pPr>
        <w:pStyle w:val="BlockText"/>
        <w:spacing w:after="120"/>
        <w:ind w:left="426" w:right="0" w:firstLine="0"/>
        <w:jc w:val="thaiDistribute"/>
        <w:rPr>
          <w:rFonts w:ascii="AngsanaUPC" w:hAnsi="AngsanaUPC" w:cs="AngsanaUPC"/>
          <w:b/>
          <w:bCs/>
        </w:rPr>
      </w:pPr>
      <w:bookmarkStart w:id="17" w:name="_MON_1524143435"/>
      <w:bookmarkStart w:id="18" w:name="_MON_1524143467"/>
      <w:bookmarkStart w:id="19" w:name="_MON_1524143496"/>
      <w:bookmarkStart w:id="20" w:name="_MON_1524143538"/>
      <w:bookmarkStart w:id="21" w:name="_MON_1524143550"/>
      <w:bookmarkStart w:id="22" w:name="_MON_1524143571"/>
      <w:bookmarkStart w:id="23" w:name="_MON_1524147381"/>
      <w:bookmarkStart w:id="24" w:name="_MON_1524147494"/>
      <w:bookmarkStart w:id="25" w:name="_MON_1524147503"/>
      <w:bookmarkStart w:id="26" w:name="_MON_1524147506"/>
      <w:bookmarkStart w:id="27" w:name="_MON_1524342184"/>
      <w:bookmarkStart w:id="28" w:name="_MON_1524402011"/>
      <w:bookmarkStart w:id="29" w:name="_MON_1524402121"/>
      <w:bookmarkStart w:id="30" w:name="_MON_1524402228"/>
      <w:bookmarkStart w:id="31" w:name="_MON_1524402323"/>
      <w:bookmarkStart w:id="32" w:name="_MON_1524402368"/>
      <w:bookmarkStart w:id="33" w:name="_MON_1524402378"/>
      <w:bookmarkStart w:id="34" w:name="_MON_1524402382"/>
      <w:bookmarkStart w:id="35" w:name="_MON_1524402391"/>
      <w:bookmarkStart w:id="36" w:name="_MON_1524678646"/>
      <w:bookmarkStart w:id="37" w:name="_MON_1264850751"/>
      <w:bookmarkStart w:id="38" w:name="_MON_1264851259"/>
      <w:bookmarkStart w:id="39" w:name="_MON_1264851497"/>
      <w:bookmarkStart w:id="40" w:name="_MON_1264851722"/>
      <w:bookmarkStart w:id="41" w:name="_MON_1264851797"/>
      <w:bookmarkStart w:id="42" w:name="_MON_1264851943"/>
      <w:bookmarkStart w:id="43" w:name="_MON_1264859106"/>
      <w:bookmarkStart w:id="44" w:name="_MON_1264859336"/>
      <w:bookmarkStart w:id="45" w:name="_MON_1264859358"/>
      <w:bookmarkStart w:id="46" w:name="_MON_1264860372"/>
      <w:bookmarkStart w:id="47" w:name="_MON_1264860405"/>
      <w:bookmarkStart w:id="48" w:name="_MON_1264947344"/>
      <w:bookmarkStart w:id="49" w:name="_MON_1265438743"/>
      <w:bookmarkStart w:id="50" w:name="_MON_1265445183"/>
      <w:bookmarkStart w:id="51" w:name="_MON_1265615656"/>
      <w:bookmarkStart w:id="52" w:name="_MON_1265616034"/>
      <w:bookmarkStart w:id="53" w:name="_MON_1265616643"/>
      <w:bookmarkStart w:id="54" w:name="_MON_1265616794"/>
      <w:bookmarkStart w:id="55" w:name="_MON_1265616915"/>
      <w:bookmarkStart w:id="56" w:name="_MON_1265616929"/>
      <w:bookmarkStart w:id="57" w:name="_MON_1265617088"/>
      <w:bookmarkStart w:id="58" w:name="_MON_1265617389"/>
      <w:bookmarkStart w:id="59" w:name="_MON_1265617449"/>
      <w:bookmarkStart w:id="60" w:name="_MON_1265617506"/>
      <w:bookmarkStart w:id="61" w:name="_MON_1265617643"/>
      <w:bookmarkStart w:id="62" w:name="_MON_1271708623"/>
      <w:bookmarkStart w:id="63" w:name="_MON_1271917552"/>
      <w:bookmarkStart w:id="64" w:name="_MON_1272095547"/>
      <w:bookmarkStart w:id="65" w:name="_MON_1302974371"/>
      <w:bookmarkStart w:id="66" w:name="_MON_1303026762"/>
      <w:bookmarkStart w:id="67" w:name="_MON_1303629375"/>
      <w:bookmarkStart w:id="68" w:name="_MON_1303767516"/>
      <w:bookmarkStart w:id="69" w:name="_MON_1359787659"/>
      <w:bookmarkStart w:id="70" w:name="_MON_1359787691"/>
      <w:bookmarkStart w:id="71" w:name="_MON_1397662655"/>
      <w:bookmarkStart w:id="72" w:name="_MON_1398078889"/>
      <w:bookmarkStart w:id="73" w:name="_MON_1401776419"/>
      <w:bookmarkStart w:id="74" w:name="_MON_1401776910"/>
      <w:bookmarkStart w:id="75" w:name="_MON_1401777333"/>
      <w:bookmarkStart w:id="76" w:name="_MON_1401777730"/>
      <w:bookmarkStart w:id="77" w:name="_MON_1401777801"/>
      <w:bookmarkStart w:id="78" w:name="_MON_1401777824"/>
      <w:bookmarkStart w:id="79" w:name="_MON_1403600563"/>
      <w:bookmarkStart w:id="80" w:name="_MON_1403600588"/>
      <w:bookmarkStart w:id="81" w:name="_MON_1403967924"/>
      <w:bookmarkStart w:id="82" w:name="_MON_1404049103"/>
      <w:bookmarkStart w:id="83" w:name="_MON_1405941977"/>
      <w:bookmarkStart w:id="84" w:name="_MON_1405952090"/>
      <w:bookmarkStart w:id="85" w:name="_MON_1405952153"/>
      <w:bookmarkStart w:id="86" w:name="_MON_1405952647"/>
      <w:bookmarkStart w:id="87" w:name="_MON_1406553683"/>
      <w:bookmarkStart w:id="88" w:name="_MON_1408175922"/>
      <w:bookmarkStart w:id="89" w:name="_MON_1408175937"/>
      <w:bookmarkStart w:id="90" w:name="_MON_1414326427"/>
      <w:bookmarkStart w:id="91" w:name="_MON_1422872484"/>
      <w:bookmarkStart w:id="92" w:name="_MON_1422872521"/>
      <w:bookmarkStart w:id="93" w:name="_MON_1422873404"/>
      <w:bookmarkStart w:id="94" w:name="_MON_1429862788"/>
      <w:bookmarkStart w:id="95" w:name="_MON_1437548148"/>
      <w:bookmarkStart w:id="96" w:name="_MON_1437916066"/>
      <w:bookmarkStart w:id="97" w:name="_MON_1445684112"/>
      <w:bookmarkStart w:id="98" w:name="_MON_1445684151"/>
      <w:bookmarkStart w:id="99" w:name="_MON_1453379817"/>
      <w:bookmarkStart w:id="100" w:name="_MON_1453379908"/>
      <w:bookmarkStart w:id="101" w:name="_MON_1460833995"/>
      <w:bookmarkStart w:id="102" w:name="_MON_1492428815"/>
      <w:bookmarkStart w:id="103" w:name="_MON_1492430315"/>
      <w:bookmarkStart w:id="104" w:name="_MON_1492430582"/>
      <w:bookmarkStart w:id="105" w:name="_MON_1492430597"/>
      <w:bookmarkStart w:id="106" w:name="_MON_1507440279"/>
      <w:bookmarkStart w:id="107" w:name="_MON_1507646373"/>
      <w:bookmarkStart w:id="108" w:name="_MON_1523618912"/>
      <w:bookmarkStart w:id="109" w:name="_MON_1523618937"/>
      <w:bookmarkStart w:id="110" w:name="_MON_1523618971"/>
      <w:bookmarkStart w:id="111" w:name="_MON_1523618978"/>
      <w:bookmarkStart w:id="112" w:name="_MON_1523619022"/>
      <w:bookmarkStart w:id="113" w:name="_MON_1523619219"/>
      <w:bookmarkStart w:id="114" w:name="_MON_1524143263"/>
      <w:bookmarkStart w:id="115" w:name="_MON_1524143383"/>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sidRPr="00DF783C">
        <w:rPr>
          <w:rFonts w:ascii="AngsanaUPC" w:hAnsi="AngsanaUPC" w:cs="AngsanaUPC"/>
          <w:b/>
          <w:bCs/>
        </w:rPr>
        <w:t>Bases of measurement for intercompany revenues and expenses</w:t>
      </w:r>
    </w:p>
    <w:tbl>
      <w:tblPr>
        <w:tblW w:w="9223" w:type="dxa"/>
        <w:tblInd w:w="416" w:type="dxa"/>
        <w:tblLook w:val="04A0" w:firstRow="1" w:lastRow="0" w:firstColumn="1" w:lastColumn="0" w:noHBand="0" w:noVBand="1"/>
      </w:tblPr>
      <w:tblGrid>
        <w:gridCol w:w="2703"/>
        <w:gridCol w:w="6520"/>
      </w:tblGrid>
      <w:tr w:rsidR="00CF0D80" w:rsidRPr="00DC04A3" w14:paraId="3F0392A9" w14:textId="77777777" w:rsidTr="00CF0D80">
        <w:trPr>
          <w:trHeight w:val="442"/>
        </w:trPr>
        <w:tc>
          <w:tcPr>
            <w:tcW w:w="2703" w:type="dxa"/>
            <w:tcBorders>
              <w:top w:val="nil"/>
              <w:left w:val="nil"/>
              <w:right w:val="nil"/>
            </w:tcBorders>
            <w:shd w:val="clear" w:color="auto" w:fill="auto"/>
            <w:noWrap/>
            <w:vAlign w:val="center"/>
            <w:hideMark/>
          </w:tcPr>
          <w:p w14:paraId="6822E317" w14:textId="77777777" w:rsidR="00CF0D80" w:rsidRPr="00DC04A3" w:rsidRDefault="00CF0D80" w:rsidP="00CF0D80">
            <w:pPr>
              <w:ind w:left="-98"/>
              <w:rPr>
                <w:rFonts w:ascii="AngsanaUPC" w:hAnsi="AngsanaUPC" w:cs="AngsanaUPC"/>
              </w:rPr>
            </w:pPr>
          </w:p>
        </w:tc>
        <w:tc>
          <w:tcPr>
            <w:tcW w:w="6520" w:type="dxa"/>
            <w:tcBorders>
              <w:top w:val="nil"/>
              <w:left w:val="nil"/>
              <w:right w:val="nil"/>
            </w:tcBorders>
            <w:shd w:val="clear" w:color="auto" w:fill="auto"/>
            <w:noWrap/>
            <w:vAlign w:val="center"/>
            <w:hideMark/>
          </w:tcPr>
          <w:p w14:paraId="1D6ECEE3" w14:textId="2C9E4942" w:rsidR="00CF0D80" w:rsidRPr="00DC04A3" w:rsidRDefault="00CF0D80" w:rsidP="00CF0D80">
            <w:pPr>
              <w:pBdr>
                <w:bottom w:val="single" w:sz="6" w:space="1" w:color="auto"/>
              </w:pBdr>
              <w:jc w:val="center"/>
              <w:rPr>
                <w:rFonts w:ascii="AngsanaUPC" w:hAnsi="AngsanaUPC" w:cs="AngsanaUPC"/>
              </w:rPr>
            </w:pPr>
            <w:r w:rsidRPr="00675641">
              <w:t>Pricing policies</w:t>
            </w:r>
          </w:p>
        </w:tc>
      </w:tr>
      <w:tr w:rsidR="00CF0D80" w:rsidRPr="00DC04A3" w14:paraId="718E0614" w14:textId="77777777" w:rsidTr="00CF0D80">
        <w:trPr>
          <w:trHeight w:val="442"/>
        </w:trPr>
        <w:tc>
          <w:tcPr>
            <w:tcW w:w="2703" w:type="dxa"/>
            <w:tcBorders>
              <w:top w:val="nil"/>
              <w:left w:val="nil"/>
              <w:bottom w:val="nil"/>
              <w:right w:val="nil"/>
            </w:tcBorders>
            <w:shd w:val="clear" w:color="auto" w:fill="auto"/>
            <w:noWrap/>
            <w:vAlign w:val="center"/>
            <w:hideMark/>
          </w:tcPr>
          <w:p w14:paraId="071E4014" w14:textId="716E53FF" w:rsidR="00CF0D80" w:rsidRPr="00DC04A3" w:rsidRDefault="00CF0D80" w:rsidP="00CF0D80">
            <w:pPr>
              <w:ind w:left="-98"/>
              <w:rPr>
                <w:rFonts w:ascii="AngsanaUPC" w:hAnsi="AngsanaUPC" w:cs="AngsanaUPC"/>
                <w:cs/>
              </w:rPr>
            </w:pPr>
            <w:r w:rsidRPr="00DF783C">
              <w:rPr>
                <w:rFonts w:ascii="AngsanaUPC" w:hAnsi="AngsanaUPC" w:cs="AngsanaUPC"/>
              </w:rPr>
              <w:t>Purchases - sales of goods</w:t>
            </w:r>
          </w:p>
        </w:tc>
        <w:tc>
          <w:tcPr>
            <w:tcW w:w="6520" w:type="dxa"/>
            <w:tcBorders>
              <w:top w:val="nil"/>
              <w:left w:val="nil"/>
              <w:bottom w:val="nil"/>
              <w:right w:val="nil"/>
            </w:tcBorders>
            <w:shd w:val="clear" w:color="auto" w:fill="auto"/>
            <w:noWrap/>
            <w:vAlign w:val="center"/>
            <w:hideMark/>
          </w:tcPr>
          <w:p w14:paraId="2E8CFB36" w14:textId="2CF9C57D" w:rsidR="00CF0D80" w:rsidRPr="00DC04A3" w:rsidRDefault="00CF0D80" w:rsidP="00CF0D80">
            <w:pPr>
              <w:rPr>
                <w:rFonts w:ascii="AngsanaUPC" w:hAnsi="AngsanaUPC" w:cs="AngsanaUPC"/>
              </w:rPr>
            </w:pPr>
            <w:r w:rsidRPr="00675641">
              <w:t>Market price and compare with other parties’ price</w:t>
            </w:r>
          </w:p>
        </w:tc>
      </w:tr>
      <w:tr w:rsidR="00CF0D80" w:rsidRPr="00DC04A3" w14:paraId="4F593C0A" w14:textId="77777777" w:rsidTr="00CF0D80">
        <w:trPr>
          <w:trHeight w:val="442"/>
        </w:trPr>
        <w:tc>
          <w:tcPr>
            <w:tcW w:w="2703" w:type="dxa"/>
            <w:tcBorders>
              <w:top w:val="nil"/>
              <w:left w:val="nil"/>
              <w:bottom w:val="nil"/>
              <w:right w:val="nil"/>
            </w:tcBorders>
            <w:shd w:val="clear" w:color="auto" w:fill="auto"/>
            <w:noWrap/>
            <w:vAlign w:val="center"/>
          </w:tcPr>
          <w:p w14:paraId="5FAD11C3" w14:textId="044AAE88" w:rsidR="00CF0D80" w:rsidRPr="00DC04A3" w:rsidRDefault="00CF0D80" w:rsidP="00CF0D80">
            <w:pPr>
              <w:ind w:left="-98"/>
              <w:rPr>
                <w:rFonts w:ascii="AngsanaUPC" w:hAnsi="AngsanaUPC" w:cs="AngsanaUPC"/>
                <w:cs/>
              </w:rPr>
            </w:pPr>
            <w:r w:rsidRPr="00DF783C">
              <w:rPr>
                <w:rFonts w:ascii="AngsanaUPC" w:hAnsi="AngsanaUPC" w:cs="AngsanaUPC"/>
              </w:rPr>
              <w:t>Purchases of assets</w:t>
            </w:r>
          </w:p>
        </w:tc>
        <w:tc>
          <w:tcPr>
            <w:tcW w:w="6520" w:type="dxa"/>
            <w:tcBorders>
              <w:top w:val="nil"/>
              <w:left w:val="nil"/>
              <w:bottom w:val="nil"/>
              <w:right w:val="nil"/>
            </w:tcBorders>
            <w:shd w:val="clear" w:color="auto" w:fill="auto"/>
            <w:noWrap/>
            <w:vAlign w:val="center"/>
          </w:tcPr>
          <w:p w14:paraId="0D8F5915" w14:textId="5496B550" w:rsidR="00CF0D80" w:rsidRPr="00DC04A3" w:rsidRDefault="00CF0D80" w:rsidP="00CF0D80">
            <w:pPr>
              <w:rPr>
                <w:rFonts w:ascii="AngsanaUPC" w:hAnsi="AngsanaUPC" w:cs="AngsanaUPC"/>
                <w:cs/>
              </w:rPr>
            </w:pPr>
            <w:r w:rsidRPr="00675641">
              <w:t>As specified in the agreement and compare with market price</w:t>
            </w:r>
          </w:p>
        </w:tc>
      </w:tr>
      <w:tr w:rsidR="00CF0D80" w:rsidRPr="00DC04A3" w14:paraId="108B9877" w14:textId="77777777" w:rsidTr="00CF0D80">
        <w:trPr>
          <w:trHeight w:val="442"/>
        </w:trPr>
        <w:tc>
          <w:tcPr>
            <w:tcW w:w="2703" w:type="dxa"/>
            <w:tcBorders>
              <w:top w:val="nil"/>
              <w:left w:val="nil"/>
              <w:bottom w:val="nil"/>
              <w:right w:val="nil"/>
            </w:tcBorders>
            <w:shd w:val="clear" w:color="auto" w:fill="auto"/>
            <w:noWrap/>
            <w:vAlign w:val="center"/>
            <w:hideMark/>
          </w:tcPr>
          <w:p w14:paraId="5FFC8A40" w14:textId="332C674D" w:rsidR="00CF0D80" w:rsidRPr="00DC04A3" w:rsidRDefault="00CF0D80" w:rsidP="00CF0D80">
            <w:pPr>
              <w:ind w:left="-98"/>
              <w:rPr>
                <w:rFonts w:ascii="AngsanaUPC" w:hAnsi="AngsanaUPC" w:cs="AngsanaUPC"/>
              </w:rPr>
            </w:pPr>
            <w:r w:rsidRPr="00DF783C">
              <w:rPr>
                <w:rFonts w:ascii="AngsanaUPC" w:hAnsi="AngsanaUPC" w:cs="AngsanaUPC"/>
              </w:rPr>
              <w:t>Other expenses</w:t>
            </w:r>
          </w:p>
        </w:tc>
        <w:tc>
          <w:tcPr>
            <w:tcW w:w="6520" w:type="dxa"/>
            <w:tcBorders>
              <w:top w:val="nil"/>
              <w:left w:val="nil"/>
              <w:bottom w:val="nil"/>
              <w:right w:val="nil"/>
            </w:tcBorders>
            <w:shd w:val="clear" w:color="auto" w:fill="auto"/>
            <w:noWrap/>
            <w:vAlign w:val="center"/>
            <w:hideMark/>
          </w:tcPr>
          <w:p w14:paraId="7650B062" w14:textId="70F998C8" w:rsidR="00CF0D80" w:rsidRPr="00DC04A3" w:rsidRDefault="006D59CB" w:rsidP="00CF0D80">
            <w:pPr>
              <w:rPr>
                <w:rFonts w:ascii="AngsanaUPC" w:hAnsi="AngsanaUPC" w:cs="AngsanaUPC"/>
              </w:rPr>
            </w:pPr>
            <w:r w:rsidRPr="00675641">
              <w:t>As specified in the agreement</w:t>
            </w:r>
          </w:p>
        </w:tc>
      </w:tr>
      <w:tr w:rsidR="00CF0D80" w:rsidRPr="00DC04A3" w14:paraId="479A00A5" w14:textId="77777777" w:rsidTr="00CF0D80">
        <w:trPr>
          <w:trHeight w:val="442"/>
        </w:trPr>
        <w:tc>
          <w:tcPr>
            <w:tcW w:w="2703" w:type="dxa"/>
            <w:tcBorders>
              <w:top w:val="nil"/>
              <w:left w:val="nil"/>
              <w:bottom w:val="nil"/>
              <w:right w:val="nil"/>
            </w:tcBorders>
            <w:shd w:val="clear" w:color="auto" w:fill="auto"/>
            <w:noWrap/>
            <w:vAlign w:val="center"/>
            <w:hideMark/>
          </w:tcPr>
          <w:p w14:paraId="5664C041" w14:textId="5C88A270" w:rsidR="00CF0D80" w:rsidRPr="00DC04A3" w:rsidRDefault="00CF0D80" w:rsidP="00CF0D80">
            <w:pPr>
              <w:ind w:left="-98"/>
              <w:rPr>
                <w:rFonts w:ascii="AngsanaUPC" w:hAnsi="AngsanaUPC" w:cs="AngsanaUPC"/>
              </w:rPr>
            </w:pPr>
            <w:r w:rsidRPr="00DF783C">
              <w:rPr>
                <w:rFonts w:ascii="AngsanaUPC" w:hAnsi="AngsanaUPC" w:cs="AngsanaUPC"/>
              </w:rPr>
              <w:t>Guarantee for liabilities</w:t>
            </w:r>
          </w:p>
        </w:tc>
        <w:tc>
          <w:tcPr>
            <w:tcW w:w="6520" w:type="dxa"/>
            <w:tcBorders>
              <w:top w:val="nil"/>
              <w:left w:val="nil"/>
              <w:bottom w:val="nil"/>
              <w:right w:val="nil"/>
            </w:tcBorders>
            <w:shd w:val="clear" w:color="auto" w:fill="auto"/>
            <w:noWrap/>
            <w:vAlign w:val="center"/>
            <w:hideMark/>
          </w:tcPr>
          <w:p w14:paraId="72307233" w14:textId="1448F33E" w:rsidR="00CF0D80" w:rsidRPr="00DC04A3" w:rsidRDefault="00CF0D80" w:rsidP="00CF0D80">
            <w:pPr>
              <w:rPr>
                <w:rFonts w:ascii="AngsanaUPC" w:hAnsi="AngsanaUPC" w:cs="AngsanaUPC"/>
              </w:rPr>
            </w:pPr>
            <w:r w:rsidRPr="00675641">
              <w:t>No guarantee charge</w:t>
            </w:r>
          </w:p>
        </w:tc>
      </w:tr>
    </w:tbl>
    <w:p w14:paraId="62BBE02F" w14:textId="77777777" w:rsidR="00CF0D80" w:rsidRDefault="00CF0D80" w:rsidP="00CF0D80">
      <w:pPr>
        <w:numPr>
          <w:ilvl w:val="0"/>
          <w:numId w:val="2"/>
        </w:numPr>
        <w:tabs>
          <w:tab w:val="left" w:pos="426"/>
        </w:tabs>
        <w:spacing w:before="240" w:after="120"/>
        <w:ind w:left="0" w:right="147" w:firstLine="0"/>
        <w:jc w:val="thaiDistribute"/>
        <w:rPr>
          <w:rFonts w:ascii="AngsanaUPC" w:hAnsi="AngsanaUPC" w:cs="AngsanaUPC"/>
          <w:b/>
          <w:bCs/>
        </w:rPr>
      </w:pPr>
      <w:bookmarkStart w:id="116" w:name="OLE_LINK17"/>
      <w:bookmarkStart w:id="117" w:name="OLE_LINK18"/>
      <w:r w:rsidRPr="00DF783C">
        <w:rPr>
          <w:rFonts w:ascii="AngsanaUPC" w:hAnsi="AngsanaUPC" w:cs="AngsanaUPC"/>
          <w:b/>
          <w:bCs/>
        </w:rPr>
        <w:t>CASH AND CASH EQUIVALENTS</w:t>
      </w:r>
    </w:p>
    <w:tbl>
      <w:tblPr>
        <w:tblStyle w:val="TableGrid"/>
        <w:tblW w:w="9220"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2"/>
        <w:gridCol w:w="1826"/>
        <w:gridCol w:w="1826"/>
        <w:gridCol w:w="1826"/>
      </w:tblGrid>
      <w:tr w:rsidR="00CF0D80" w:rsidRPr="00DC04A3" w14:paraId="5B05AFC0" w14:textId="67F57F65" w:rsidTr="00504D4D">
        <w:trPr>
          <w:trHeight w:val="442"/>
        </w:trPr>
        <w:tc>
          <w:tcPr>
            <w:tcW w:w="3742" w:type="dxa"/>
            <w:vAlign w:val="center"/>
          </w:tcPr>
          <w:p w14:paraId="731B7903" w14:textId="77777777" w:rsidR="00CF0D80" w:rsidRPr="00DC04A3" w:rsidRDefault="00CF0D80" w:rsidP="00CF0D80">
            <w:pPr>
              <w:pStyle w:val="BlockText"/>
              <w:spacing w:before="0"/>
              <w:ind w:left="-108" w:right="0" w:firstLine="0"/>
              <w:jc w:val="left"/>
              <w:rPr>
                <w:rFonts w:ascii="AngsanaUPC" w:hAnsi="AngsanaUPC" w:cs="AngsanaUPC"/>
              </w:rPr>
            </w:pPr>
          </w:p>
        </w:tc>
        <w:tc>
          <w:tcPr>
            <w:tcW w:w="5478" w:type="dxa"/>
            <w:gridSpan w:val="3"/>
            <w:vAlign w:val="center"/>
          </w:tcPr>
          <w:p w14:paraId="50254631" w14:textId="4FCDCC72" w:rsidR="00CF0D80" w:rsidRPr="00DC04A3" w:rsidRDefault="00CF0D80" w:rsidP="00CF0D8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CF0D80" w:rsidRPr="00DC04A3" w14:paraId="176876E8" w14:textId="77777777" w:rsidTr="002C05B8">
        <w:trPr>
          <w:trHeight w:val="442"/>
        </w:trPr>
        <w:tc>
          <w:tcPr>
            <w:tcW w:w="3742" w:type="dxa"/>
            <w:vAlign w:val="center"/>
          </w:tcPr>
          <w:p w14:paraId="2504CB56" w14:textId="77777777" w:rsidR="00CF0D80" w:rsidRPr="00DC04A3" w:rsidRDefault="00CF0D80" w:rsidP="00CF0D80">
            <w:pPr>
              <w:pStyle w:val="BlockText"/>
              <w:spacing w:before="0"/>
              <w:ind w:left="-108" w:right="0" w:firstLine="0"/>
              <w:jc w:val="left"/>
              <w:rPr>
                <w:rFonts w:ascii="AngsanaUPC" w:hAnsi="AngsanaUPC" w:cs="AngsanaUPC"/>
              </w:rPr>
            </w:pPr>
          </w:p>
        </w:tc>
        <w:tc>
          <w:tcPr>
            <w:tcW w:w="1826" w:type="dxa"/>
          </w:tcPr>
          <w:p w14:paraId="4BBDB6D3" w14:textId="744230DF" w:rsidR="00CF0D80" w:rsidRPr="00DC04A3" w:rsidRDefault="00CF0D80" w:rsidP="00CF0D8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Consolidated</w:t>
            </w:r>
            <w:r>
              <w:rPr>
                <w:rFonts w:ascii="AngsanaUPC" w:hAnsi="AngsanaUPC" w:cs="AngsanaUPC"/>
              </w:rPr>
              <w:br/>
              <w:t>financial statements</w:t>
            </w:r>
          </w:p>
        </w:tc>
        <w:tc>
          <w:tcPr>
            <w:tcW w:w="3652" w:type="dxa"/>
            <w:gridSpan w:val="2"/>
            <w:vAlign w:val="center"/>
          </w:tcPr>
          <w:p w14:paraId="539BB480" w14:textId="7A9FBA9B" w:rsidR="00CF0D80" w:rsidRPr="00DC04A3" w:rsidRDefault="00CF0D80" w:rsidP="00CF0D8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Separate</w:t>
            </w:r>
            <w:r>
              <w:rPr>
                <w:rFonts w:ascii="AngsanaUPC" w:hAnsi="AngsanaUPC" w:cs="AngsanaUPC"/>
              </w:rPr>
              <w:br/>
              <w:t>financial statements</w:t>
            </w:r>
          </w:p>
        </w:tc>
      </w:tr>
      <w:tr w:rsidR="00CF0D80" w:rsidRPr="00DC04A3" w14:paraId="4B00CDB6" w14:textId="4102B359" w:rsidTr="00684808">
        <w:trPr>
          <w:trHeight w:val="442"/>
        </w:trPr>
        <w:tc>
          <w:tcPr>
            <w:tcW w:w="3742" w:type="dxa"/>
            <w:vAlign w:val="center"/>
          </w:tcPr>
          <w:p w14:paraId="0434318B" w14:textId="77777777" w:rsidR="00CF0D80" w:rsidRPr="00DC04A3" w:rsidRDefault="00CF0D80" w:rsidP="00CF0D80">
            <w:pPr>
              <w:pStyle w:val="BlockText"/>
              <w:spacing w:before="0"/>
              <w:ind w:left="-108" w:right="0" w:firstLine="0"/>
              <w:jc w:val="left"/>
              <w:rPr>
                <w:rFonts w:ascii="AngsanaUPC" w:hAnsi="AngsanaUPC" w:cs="AngsanaUPC"/>
              </w:rPr>
            </w:pPr>
          </w:p>
        </w:tc>
        <w:tc>
          <w:tcPr>
            <w:tcW w:w="1826" w:type="dxa"/>
            <w:shd w:val="clear" w:color="auto" w:fill="auto"/>
            <w:vAlign w:val="center"/>
          </w:tcPr>
          <w:p w14:paraId="615D5E56" w14:textId="372F27A6" w:rsidR="00CF0D80" w:rsidRPr="00DC04A3" w:rsidRDefault="00CF0D80" w:rsidP="00CF0D8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26" w:type="dxa"/>
            <w:vAlign w:val="center"/>
          </w:tcPr>
          <w:p w14:paraId="55F8F5F6" w14:textId="48F70368" w:rsidR="00CF0D80" w:rsidRPr="00DC04A3" w:rsidRDefault="00CF0D80" w:rsidP="00CF0D8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26" w:type="dxa"/>
            <w:vAlign w:val="center"/>
          </w:tcPr>
          <w:p w14:paraId="1FA7263D" w14:textId="105FA823" w:rsidR="00CF0D80" w:rsidRPr="00DC04A3" w:rsidRDefault="00CF0D80" w:rsidP="00CF0D8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CF0D80" w:rsidRPr="00DC04A3" w14:paraId="2D7977DF" w14:textId="6A72C1E2" w:rsidTr="00684808">
        <w:trPr>
          <w:trHeight w:val="442"/>
        </w:trPr>
        <w:tc>
          <w:tcPr>
            <w:tcW w:w="3742" w:type="dxa"/>
            <w:vAlign w:val="center"/>
          </w:tcPr>
          <w:p w14:paraId="78E095CE" w14:textId="0E45E758" w:rsidR="00CF0D80" w:rsidRPr="00DC04A3" w:rsidRDefault="00CF0D80" w:rsidP="00CF0D80">
            <w:pPr>
              <w:spacing w:line="240" w:lineRule="auto"/>
              <w:ind w:left="-108"/>
              <w:rPr>
                <w:rFonts w:ascii="AngsanaUPC" w:hAnsi="AngsanaUPC" w:cs="AngsanaUPC"/>
                <w:cs/>
              </w:rPr>
            </w:pPr>
            <w:r w:rsidRPr="00DF783C">
              <w:rPr>
                <w:rFonts w:ascii="AngsanaUPC" w:hAnsi="AngsanaUPC" w:cs="AngsanaUPC"/>
              </w:rPr>
              <w:t>Cash</w:t>
            </w:r>
          </w:p>
        </w:tc>
        <w:tc>
          <w:tcPr>
            <w:tcW w:w="1826" w:type="dxa"/>
            <w:shd w:val="clear" w:color="auto" w:fill="auto"/>
            <w:vAlign w:val="center"/>
          </w:tcPr>
          <w:p w14:paraId="5AE0061B" w14:textId="45A6C2C2" w:rsidR="00CF0D80" w:rsidRPr="00DC04A3" w:rsidRDefault="00CF0D80" w:rsidP="00CF0D80">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cs/>
              </w:rPr>
              <w:t>6</w:t>
            </w:r>
            <w:r w:rsidRPr="00DC04A3">
              <w:rPr>
                <w:rFonts w:ascii="AngsanaUPC" w:eastAsiaTheme="minorHAnsi" w:hAnsi="AngsanaUPC" w:cs="AngsanaUPC"/>
              </w:rPr>
              <w:t>,</w:t>
            </w:r>
            <w:r w:rsidRPr="00DC04A3">
              <w:rPr>
                <w:rFonts w:ascii="AngsanaUPC" w:eastAsiaTheme="minorHAnsi" w:hAnsi="AngsanaUPC" w:cs="AngsanaUPC"/>
                <w:cs/>
              </w:rPr>
              <w:t>260</w:t>
            </w:r>
            <w:r w:rsidRPr="00DC04A3">
              <w:rPr>
                <w:rFonts w:ascii="AngsanaUPC" w:eastAsiaTheme="minorHAnsi" w:hAnsi="AngsanaUPC" w:cs="AngsanaUPC"/>
              </w:rPr>
              <w:t>,</w:t>
            </w:r>
            <w:r w:rsidRPr="00DC04A3">
              <w:rPr>
                <w:rFonts w:ascii="AngsanaUPC" w:eastAsiaTheme="minorHAnsi" w:hAnsi="AngsanaUPC" w:cs="AngsanaUPC"/>
                <w:cs/>
              </w:rPr>
              <w:t>075.74</w:t>
            </w:r>
          </w:p>
        </w:tc>
        <w:tc>
          <w:tcPr>
            <w:tcW w:w="1826" w:type="dxa"/>
            <w:shd w:val="clear" w:color="auto" w:fill="auto"/>
            <w:vAlign w:val="center"/>
          </w:tcPr>
          <w:p w14:paraId="5F5726D4" w14:textId="5F81ACB5" w:rsidR="00CF0D80" w:rsidRPr="00DC04A3" w:rsidRDefault="00CF0D80" w:rsidP="00CF0D80">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6,145,461.91</w:t>
            </w:r>
          </w:p>
        </w:tc>
        <w:tc>
          <w:tcPr>
            <w:tcW w:w="1826" w:type="dxa"/>
            <w:vAlign w:val="center"/>
          </w:tcPr>
          <w:p w14:paraId="4F84DF21" w14:textId="2112B271" w:rsidR="00CF0D80" w:rsidRPr="00DC04A3" w:rsidRDefault="00CF0D80" w:rsidP="00CF0D80">
            <w:pPr>
              <w:tabs>
                <w:tab w:val="decimal" w:pos="1318"/>
              </w:tabs>
              <w:rPr>
                <w:rFonts w:ascii="AngsanaUPC" w:eastAsiaTheme="minorHAnsi" w:hAnsi="AngsanaUPC" w:cs="AngsanaUPC"/>
              </w:rPr>
            </w:pPr>
            <w:r w:rsidRPr="00DC04A3">
              <w:rPr>
                <w:rFonts w:ascii="AngsanaUPC" w:eastAsiaTheme="minorHAnsi" w:hAnsi="AngsanaUPC" w:cs="AngsanaUPC"/>
              </w:rPr>
              <w:t>6,067,258.07</w:t>
            </w:r>
          </w:p>
        </w:tc>
      </w:tr>
      <w:tr w:rsidR="00CF0D80" w:rsidRPr="00DC04A3" w14:paraId="7A7DF5BB" w14:textId="3770E1A3" w:rsidTr="00684808">
        <w:trPr>
          <w:trHeight w:val="442"/>
        </w:trPr>
        <w:tc>
          <w:tcPr>
            <w:tcW w:w="3742" w:type="dxa"/>
            <w:vAlign w:val="center"/>
          </w:tcPr>
          <w:p w14:paraId="27F86C39" w14:textId="7296B4C0" w:rsidR="00CF0D80" w:rsidRPr="00DC04A3" w:rsidRDefault="00CF0D80" w:rsidP="00CF0D80">
            <w:pPr>
              <w:spacing w:line="240" w:lineRule="auto"/>
              <w:ind w:left="-108"/>
              <w:rPr>
                <w:rFonts w:ascii="AngsanaUPC" w:hAnsi="AngsanaUPC" w:cs="AngsanaUPC"/>
                <w:cs/>
              </w:rPr>
            </w:pPr>
            <w:r w:rsidRPr="00DF783C">
              <w:rPr>
                <w:rFonts w:ascii="AngsanaUPC" w:hAnsi="AngsanaUPC" w:cs="AngsanaUPC"/>
              </w:rPr>
              <w:t>Cash at banks</w:t>
            </w:r>
          </w:p>
        </w:tc>
        <w:tc>
          <w:tcPr>
            <w:tcW w:w="1826" w:type="dxa"/>
            <w:shd w:val="clear" w:color="auto" w:fill="auto"/>
            <w:vAlign w:val="center"/>
          </w:tcPr>
          <w:p w14:paraId="005C81C1" w14:textId="6F0024C0" w:rsidR="00CF0D80" w:rsidRPr="00DC04A3" w:rsidRDefault="00CF0D80" w:rsidP="00CF0D80">
            <w:pPr>
              <w:pBdr>
                <w:bottom w:val="sing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cs/>
              </w:rPr>
              <w:t>69</w:t>
            </w:r>
            <w:r w:rsidRPr="00DC04A3">
              <w:rPr>
                <w:rFonts w:ascii="AngsanaUPC" w:eastAsiaTheme="minorHAnsi" w:hAnsi="AngsanaUPC" w:cs="AngsanaUPC"/>
              </w:rPr>
              <w:t>,</w:t>
            </w:r>
            <w:r w:rsidRPr="00DC04A3">
              <w:rPr>
                <w:rFonts w:ascii="AngsanaUPC" w:eastAsiaTheme="minorHAnsi" w:hAnsi="AngsanaUPC" w:cs="AngsanaUPC"/>
                <w:cs/>
              </w:rPr>
              <w:t>026</w:t>
            </w:r>
            <w:r w:rsidRPr="00DC04A3">
              <w:rPr>
                <w:rFonts w:ascii="AngsanaUPC" w:eastAsiaTheme="minorHAnsi" w:hAnsi="AngsanaUPC" w:cs="AngsanaUPC"/>
              </w:rPr>
              <w:t>,</w:t>
            </w:r>
            <w:r w:rsidRPr="00DC04A3">
              <w:rPr>
                <w:rFonts w:ascii="AngsanaUPC" w:eastAsiaTheme="minorHAnsi" w:hAnsi="AngsanaUPC" w:cs="AngsanaUPC"/>
                <w:cs/>
              </w:rPr>
              <w:t>074.85</w:t>
            </w:r>
          </w:p>
        </w:tc>
        <w:tc>
          <w:tcPr>
            <w:tcW w:w="1826" w:type="dxa"/>
            <w:shd w:val="clear" w:color="auto" w:fill="auto"/>
            <w:vAlign w:val="center"/>
          </w:tcPr>
          <w:p w14:paraId="77EA81AE" w14:textId="16B4CBA6" w:rsidR="00CF0D80" w:rsidRPr="00DC04A3" w:rsidRDefault="00CF0D80" w:rsidP="00CF0D80">
            <w:pPr>
              <w:pBdr>
                <w:bottom w:val="sing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58,514,539.56</w:t>
            </w:r>
          </w:p>
        </w:tc>
        <w:tc>
          <w:tcPr>
            <w:tcW w:w="1826" w:type="dxa"/>
            <w:vAlign w:val="center"/>
          </w:tcPr>
          <w:p w14:paraId="008CEC3B" w14:textId="655455F7" w:rsidR="00CF0D80" w:rsidRPr="00DC04A3" w:rsidRDefault="00CF0D80" w:rsidP="00CF0D80">
            <w:pPr>
              <w:pBdr>
                <w:bottom w:val="single" w:sz="6" w:space="1" w:color="auto"/>
              </w:pBdr>
              <w:tabs>
                <w:tab w:val="decimal" w:pos="1318"/>
              </w:tabs>
              <w:rPr>
                <w:rFonts w:ascii="AngsanaUPC" w:eastAsiaTheme="minorHAnsi" w:hAnsi="AngsanaUPC" w:cs="AngsanaUPC"/>
              </w:rPr>
            </w:pPr>
            <w:r w:rsidRPr="00DC04A3">
              <w:rPr>
                <w:rFonts w:ascii="AngsanaUPC" w:eastAsiaTheme="minorHAnsi" w:hAnsi="AngsanaUPC" w:cs="AngsanaUPC"/>
              </w:rPr>
              <w:t>43,399,772.88</w:t>
            </w:r>
          </w:p>
        </w:tc>
      </w:tr>
      <w:tr w:rsidR="00CF0D80" w:rsidRPr="00DC04A3" w14:paraId="3D3E8742" w14:textId="394F47E2" w:rsidTr="00684808">
        <w:trPr>
          <w:trHeight w:val="442"/>
        </w:trPr>
        <w:tc>
          <w:tcPr>
            <w:tcW w:w="3742" w:type="dxa"/>
            <w:vAlign w:val="center"/>
          </w:tcPr>
          <w:p w14:paraId="4D490962" w14:textId="31CAFEDF" w:rsidR="00CF0D80" w:rsidRPr="00DC04A3" w:rsidRDefault="00CF0D80" w:rsidP="00CF0D80">
            <w:pPr>
              <w:spacing w:line="240" w:lineRule="auto"/>
              <w:ind w:left="-108"/>
              <w:rPr>
                <w:rFonts w:ascii="AngsanaUPC" w:hAnsi="AngsanaUPC" w:cs="AngsanaUPC"/>
              </w:rPr>
            </w:pPr>
            <w:r w:rsidRPr="00DF783C">
              <w:rPr>
                <w:rFonts w:ascii="AngsanaUPC" w:hAnsi="AngsanaUPC" w:cs="AngsanaUPC"/>
              </w:rPr>
              <w:t>Total</w:t>
            </w:r>
          </w:p>
        </w:tc>
        <w:tc>
          <w:tcPr>
            <w:tcW w:w="1826" w:type="dxa"/>
            <w:shd w:val="clear" w:color="auto" w:fill="auto"/>
            <w:vAlign w:val="center"/>
          </w:tcPr>
          <w:p w14:paraId="05F9D796" w14:textId="3AB6412D" w:rsidR="00CF0D80" w:rsidRPr="00DC04A3" w:rsidRDefault="00CF0D80" w:rsidP="00CF0D80">
            <w:pPr>
              <w:pBdr>
                <w:bottom w:val="doub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cs/>
              </w:rPr>
              <w:t>75</w:t>
            </w:r>
            <w:r w:rsidRPr="00DC04A3">
              <w:rPr>
                <w:rFonts w:ascii="AngsanaUPC" w:eastAsiaTheme="minorHAnsi" w:hAnsi="AngsanaUPC" w:cs="AngsanaUPC"/>
              </w:rPr>
              <w:t>,</w:t>
            </w:r>
            <w:r w:rsidRPr="00DC04A3">
              <w:rPr>
                <w:rFonts w:ascii="AngsanaUPC" w:eastAsiaTheme="minorHAnsi" w:hAnsi="AngsanaUPC" w:cs="AngsanaUPC"/>
                <w:cs/>
              </w:rPr>
              <w:t>286</w:t>
            </w:r>
            <w:r w:rsidRPr="00DC04A3">
              <w:rPr>
                <w:rFonts w:ascii="AngsanaUPC" w:eastAsiaTheme="minorHAnsi" w:hAnsi="AngsanaUPC" w:cs="AngsanaUPC"/>
              </w:rPr>
              <w:t>,</w:t>
            </w:r>
            <w:r w:rsidRPr="00DC04A3">
              <w:rPr>
                <w:rFonts w:ascii="AngsanaUPC" w:eastAsiaTheme="minorHAnsi" w:hAnsi="AngsanaUPC" w:cs="AngsanaUPC"/>
                <w:cs/>
              </w:rPr>
              <w:t>150.59</w:t>
            </w:r>
          </w:p>
        </w:tc>
        <w:tc>
          <w:tcPr>
            <w:tcW w:w="1826" w:type="dxa"/>
            <w:shd w:val="clear" w:color="auto" w:fill="auto"/>
            <w:vAlign w:val="center"/>
          </w:tcPr>
          <w:p w14:paraId="5CD046F2" w14:textId="5C123816" w:rsidR="00CF0D80" w:rsidRPr="00DC04A3" w:rsidRDefault="00CF0D80" w:rsidP="00CF0D80">
            <w:pPr>
              <w:pBdr>
                <w:bottom w:val="doub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64,660,001.47</w:t>
            </w:r>
          </w:p>
        </w:tc>
        <w:tc>
          <w:tcPr>
            <w:tcW w:w="1826" w:type="dxa"/>
            <w:vAlign w:val="center"/>
          </w:tcPr>
          <w:p w14:paraId="318588A3" w14:textId="6F72D86B" w:rsidR="00CF0D80" w:rsidRPr="00DC04A3" w:rsidRDefault="00CF0D80" w:rsidP="00CF0D80">
            <w:pPr>
              <w:pBdr>
                <w:bottom w:val="double" w:sz="6" w:space="1" w:color="auto"/>
              </w:pBdr>
              <w:tabs>
                <w:tab w:val="decimal" w:pos="1318"/>
              </w:tabs>
              <w:rPr>
                <w:rFonts w:ascii="AngsanaUPC" w:eastAsiaTheme="minorHAnsi" w:hAnsi="AngsanaUPC" w:cs="AngsanaUPC"/>
              </w:rPr>
            </w:pPr>
            <w:r w:rsidRPr="00DC04A3">
              <w:rPr>
                <w:rFonts w:ascii="AngsanaUPC" w:eastAsiaTheme="minorHAnsi" w:hAnsi="AngsanaUPC" w:cs="AngsanaUPC"/>
              </w:rPr>
              <w:t>49,467,030.95</w:t>
            </w:r>
          </w:p>
        </w:tc>
      </w:tr>
    </w:tbl>
    <w:p w14:paraId="7D7FA199" w14:textId="77777777" w:rsidR="00333A24" w:rsidRDefault="00333A24">
      <w:pPr>
        <w:rPr>
          <w:rFonts w:ascii="AngsanaUPC" w:hAnsi="AngsanaUPC" w:cs="AngsanaUPC"/>
          <w:b/>
          <w:bCs/>
          <w:cs/>
        </w:rPr>
      </w:pPr>
      <w:r>
        <w:rPr>
          <w:rFonts w:ascii="AngsanaUPC" w:hAnsi="AngsanaUPC" w:cs="AngsanaUPC"/>
          <w:b/>
          <w:bCs/>
          <w:cs/>
        </w:rPr>
        <w:br w:type="page"/>
      </w:r>
    </w:p>
    <w:p w14:paraId="22D7C48C" w14:textId="03240095" w:rsidR="00EB1FBE" w:rsidRPr="00DC04A3" w:rsidRDefault="00CF0D80" w:rsidP="000A16BE">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lastRenderedPageBreak/>
        <w:t>TRADE AND OTHER RECEIVABLES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3"/>
        <w:gridCol w:w="1825"/>
        <w:gridCol w:w="1825"/>
        <w:gridCol w:w="1825"/>
      </w:tblGrid>
      <w:tr w:rsidR="00504D4D" w:rsidRPr="00DC04A3" w14:paraId="2D8C9420" w14:textId="7EB7B919" w:rsidTr="00CF0D80">
        <w:trPr>
          <w:trHeight w:val="442"/>
        </w:trPr>
        <w:tc>
          <w:tcPr>
            <w:tcW w:w="3736" w:type="dxa"/>
            <w:vAlign w:val="center"/>
          </w:tcPr>
          <w:p w14:paraId="4A9BF2F8" w14:textId="77777777" w:rsidR="00504D4D" w:rsidRPr="00DC04A3" w:rsidRDefault="00504D4D" w:rsidP="00094303">
            <w:pPr>
              <w:pStyle w:val="BlockText"/>
              <w:spacing w:before="0"/>
              <w:ind w:left="-107" w:right="0" w:firstLine="0"/>
              <w:jc w:val="left"/>
              <w:rPr>
                <w:rFonts w:ascii="AngsanaUPC" w:hAnsi="AngsanaUPC" w:cs="AngsanaUPC"/>
              </w:rPr>
            </w:pPr>
          </w:p>
        </w:tc>
        <w:tc>
          <w:tcPr>
            <w:tcW w:w="5478" w:type="dxa"/>
            <w:gridSpan w:val="3"/>
            <w:vAlign w:val="center"/>
          </w:tcPr>
          <w:p w14:paraId="6944FEEC" w14:textId="602A8A41" w:rsidR="00504D4D" w:rsidRPr="00DC04A3" w:rsidRDefault="00CF0D80" w:rsidP="00094303">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CF0D80" w:rsidRPr="00DC04A3" w14:paraId="36D4D923" w14:textId="77777777" w:rsidTr="00CF0D80">
        <w:trPr>
          <w:trHeight w:val="442"/>
        </w:trPr>
        <w:tc>
          <w:tcPr>
            <w:tcW w:w="3736" w:type="dxa"/>
            <w:vAlign w:val="center"/>
          </w:tcPr>
          <w:p w14:paraId="3FB89E17" w14:textId="77777777" w:rsidR="00CF0D80" w:rsidRPr="00DC04A3" w:rsidRDefault="00CF0D80" w:rsidP="00CF0D80">
            <w:pPr>
              <w:pStyle w:val="BlockText"/>
              <w:spacing w:before="0"/>
              <w:ind w:left="-107" w:right="0" w:firstLine="0"/>
              <w:jc w:val="left"/>
              <w:rPr>
                <w:rFonts w:ascii="AngsanaUPC" w:hAnsi="AngsanaUPC" w:cs="AngsanaUPC"/>
              </w:rPr>
            </w:pPr>
          </w:p>
        </w:tc>
        <w:tc>
          <w:tcPr>
            <w:tcW w:w="1826" w:type="dxa"/>
          </w:tcPr>
          <w:p w14:paraId="1B57AF72" w14:textId="38F4CC41" w:rsidR="00CF0D80" w:rsidRPr="00DC04A3" w:rsidRDefault="00CF0D80" w:rsidP="00CF0D8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Consolidated</w:t>
            </w:r>
            <w:r>
              <w:rPr>
                <w:rFonts w:ascii="AngsanaUPC" w:hAnsi="AngsanaUPC" w:cs="AngsanaUPC"/>
              </w:rPr>
              <w:br/>
              <w:t>financial statements</w:t>
            </w:r>
          </w:p>
        </w:tc>
        <w:tc>
          <w:tcPr>
            <w:tcW w:w="3652" w:type="dxa"/>
            <w:gridSpan w:val="2"/>
            <w:vAlign w:val="center"/>
          </w:tcPr>
          <w:p w14:paraId="1299F190" w14:textId="6FC76643" w:rsidR="00CF0D80" w:rsidRPr="00DC04A3" w:rsidRDefault="00CF0D80" w:rsidP="00CF0D8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Separate</w:t>
            </w:r>
            <w:r>
              <w:rPr>
                <w:rFonts w:ascii="AngsanaUPC" w:hAnsi="AngsanaUPC" w:cs="AngsanaUPC"/>
              </w:rPr>
              <w:br/>
              <w:t>financial statements</w:t>
            </w:r>
          </w:p>
        </w:tc>
      </w:tr>
      <w:tr w:rsidR="00CF0D80" w:rsidRPr="00DC04A3" w14:paraId="779EA4EE" w14:textId="16F493E8" w:rsidTr="00CF0D80">
        <w:trPr>
          <w:trHeight w:val="442"/>
        </w:trPr>
        <w:tc>
          <w:tcPr>
            <w:tcW w:w="3736" w:type="dxa"/>
            <w:vAlign w:val="center"/>
          </w:tcPr>
          <w:p w14:paraId="051B644C" w14:textId="77777777" w:rsidR="00CF0D80" w:rsidRPr="00DC04A3" w:rsidRDefault="00CF0D80" w:rsidP="00CF0D80">
            <w:pPr>
              <w:pStyle w:val="BlockText"/>
              <w:spacing w:before="0"/>
              <w:ind w:left="-107" w:right="0" w:firstLine="0"/>
              <w:jc w:val="left"/>
              <w:rPr>
                <w:rFonts w:ascii="AngsanaUPC" w:hAnsi="AngsanaUPC" w:cs="AngsanaUPC"/>
              </w:rPr>
            </w:pPr>
          </w:p>
        </w:tc>
        <w:tc>
          <w:tcPr>
            <w:tcW w:w="1826" w:type="dxa"/>
            <w:shd w:val="clear" w:color="auto" w:fill="auto"/>
            <w:vAlign w:val="center"/>
          </w:tcPr>
          <w:p w14:paraId="06E374D4" w14:textId="725218CF" w:rsidR="00CF0D80" w:rsidRPr="00DC04A3" w:rsidRDefault="00CF0D80" w:rsidP="00CF0D8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26" w:type="dxa"/>
            <w:shd w:val="clear" w:color="auto" w:fill="auto"/>
            <w:vAlign w:val="center"/>
          </w:tcPr>
          <w:p w14:paraId="5F05ABDA" w14:textId="470DE0B9" w:rsidR="00CF0D80" w:rsidRPr="00DC04A3" w:rsidRDefault="00CF0D80" w:rsidP="00CF0D8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26" w:type="dxa"/>
            <w:vAlign w:val="center"/>
          </w:tcPr>
          <w:p w14:paraId="3FDADB89" w14:textId="60515CF1" w:rsidR="00CF0D80" w:rsidRPr="00DC04A3" w:rsidRDefault="00CF0D80" w:rsidP="00CF0D8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FB4105">
              <w:rPr>
                <w:rFonts w:ascii="AngsanaUPC" w:hAnsi="AngsanaUPC" w:cs="AngsanaUPC"/>
              </w:rPr>
              <w:t>3</w:t>
            </w:r>
          </w:p>
        </w:tc>
      </w:tr>
      <w:tr w:rsidR="00CF0D80" w:rsidRPr="00DC04A3" w14:paraId="268EC542" w14:textId="4A24EFB6" w:rsidTr="00CF0D80">
        <w:trPr>
          <w:trHeight w:val="442"/>
        </w:trPr>
        <w:tc>
          <w:tcPr>
            <w:tcW w:w="3736" w:type="dxa"/>
            <w:vAlign w:val="center"/>
          </w:tcPr>
          <w:p w14:paraId="1C2A3D64" w14:textId="0102607F" w:rsidR="00CF0D80" w:rsidRPr="00DC04A3" w:rsidRDefault="00CF0D80" w:rsidP="00CF0D80">
            <w:pPr>
              <w:spacing w:line="240" w:lineRule="auto"/>
              <w:ind w:left="-107"/>
              <w:rPr>
                <w:rFonts w:ascii="AngsanaUPC" w:hAnsi="AngsanaUPC" w:cs="AngsanaUPC"/>
                <w:cs/>
              </w:rPr>
            </w:pPr>
            <w:r w:rsidRPr="00DF783C">
              <w:rPr>
                <w:rFonts w:ascii="AngsanaUPC" w:hAnsi="AngsanaUPC" w:cs="AngsanaUPC"/>
              </w:rPr>
              <w:t>Trade receivables</w:t>
            </w:r>
          </w:p>
        </w:tc>
        <w:tc>
          <w:tcPr>
            <w:tcW w:w="1826" w:type="dxa"/>
            <w:shd w:val="clear" w:color="auto" w:fill="auto"/>
            <w:vAlign w:val="center"/>
          </w:tcPr>
          <w:p w14:paraId="1B81F3C8" w14:textId="6F52109F" w:rsidR="00CF0D80" w:rsidRPr="00DC04A3" w:rsidRDefault="00CF0D80" w:rsidP="00CF0D80">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cs/>
              </w:rPr>
              <w:t>4</w:t>
            </w:r>
            <w:r w:rsidRPr="00DC04A3">
              <w:rPr>
                <w:rFonts w:ascii="AngsanaUPC" w:eastAsiaTheme="minorHAnsi" w:hAnsi="AngsanaUPC" w:cs="AngsanaUPC"/>
              </w:rPr>
              <w:t>,</w:t>
            </w:r>
            <w:r w:rsidRPr="00DC04A3">
              <w:rPr>
                <w:rFonts w:ascii="AngsanaUPC" w:eastAsiaTheme="minorHAnsi" w:hAnsi="AngsanaUPC" w:cs="AngsanaUPC"/>
                <w:cs/>
              </w:rPr>
              <w:t>098</w:t>
            </w:r>
            <w:r w:rsidRPr="00DC04A3">
              <w:rPr>
                <w:rFonts w:ascii="AngsanaUPC" w:eastAsiaTheme="minorHAnsi" w:hAnsi="AngsanaUPC" w:cs="AngsanaUPC"/>
              </w:rPr>
              <w:t>,</w:t>
            </w:r>
            <w:r w:rsidRPr="00DC04A3">
              <w:rPr>
                <w:rFonts w:ascii="AngsanaUPC" w:eastAsiaTheme="minorHAnsi" w:hAnsi="AngsanaUPC" w:cs="AngsanaUPC"/>
                <w:cs/>
              </w:rPr>
              <w:t>907.76</w:t>
            </w:r>
          </w:p>
        </w:tc>
        <w:tc>
          <w:tcPr>
            <w:tcW w:w="1826" w:type="dxa"/>
            <w:shd w:val="clear" w:color="auto" w:fill="auto"/>
            <w:vAlign w:val="center"/>
          </w:tcPr>
          <w:p w14:paraId="6371F9F3" w14:textId="4B3A063D" w:rsidR="00CF0D80" w:rsidRPr="00DC04A3" w:rsidRDefault="00CF0D80" w:rsidP="00CF0D80">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4,098,907.76</w:t>
            </w:r>
          </w:p>
        </w:tc>
        <w:tc>
          <w:tcPr>
            <w:tcW w:w="1826" w:type="dxa"/>
            <w:vAlign w:val="center"/>
          </w:tcPr>
          <w:p w14:paraId="060CE3E6" w14:textId="136A054F" w:rsidR="00CF0D80" w:rsidRPr="00DC04A3" w:rsidRDefault="00CF0D80" w:rsidP="00CF0D80">
            <w:pPr>
              <w:tabs>
                <w:tab w:val="decimal" w:pos="1318"/>
              </w:tabs>
              <w:rPr>
                <w:rFonts w:ascii="AngsanaUPC" w:eastAsiaTheme="minorHAnsi" w:hAnsi="AngsanaUPC" w:cs="AngsanaUPC"/>
              </w:rPr>
            </w:pPr>
            <w:r w:rsidRPr="00DC04A3">
              <w:rPr>
                <w:rFonts w:ascii="AngsanaUPC" w:eastAsiaTheme="minorHAnsi" w:hAnsi="AngsanaUPC" w:cs="AngsanaUPC"/>
              </w:rPr>
              <w:t>5,833,795.59</w:t>
            </w:r>
          </w:p>
        </w:tc>
      </w:tr>
      <w:tr w:rsidR="00CF0D80" w:rsidRPr="00DC04A3" w14:paraId="3BDCCC1E" w14:textId="378FACAC" w:rsidTr="00CF0D80">
        <w:trPr>
          <w:trHeight w:val="442"/>
        </w:trPr>
        <w:tc>
          <w:tcPr>
            <w:tcW w:w="3736" w:type="dxa"/>
            <w:vAlign w:val="center"/>
          </w:tcPr>
          <w:p w14:paraId="4E32309E" w14:textId="57AC01E3" w:rsidR="00CF0D80" w:rsidRPr="00DC04A3" w:rsidRDefault="00CF0D80" w:rsidP="00CF0D80">
            <w:pPr>
              <w:spacing w:line="240" w:lineRule="auto"/>
              <w:ind w:left="-107"/>
              <w:rPr>
                <w:rFonts w:ascii="AngsanaUPC" w:hAnsi="AngsanaUPC" w:cs="AngsanaUPC"/>
                <w:cs/>
              </w:rPr>
            </w:pPr>
            <w:r w:rsidRPr="00DF783C">
              <w:rPr>
                <w:rFonts w:ascii="AngsanaUPC" w:hAnsi="AngsanaUPC" w:cs="AngsanaUPC"/>
              </w:rPr>
              <w:t>Other receivables</w:t>
            </w:r>
          </w:p>
        </w:tc>
        <w:tc>
          <w:tcPr>
            <w:tcW w:w="1826" w:type="dxa"/>
            <w:shd w:val="clear" w:color="auto" w:fill="auto"/>
            <w:vAlign w:val="center"/>
          </w:tcPr>
          <w:p w14:paraId="76800DB7" w14:textId="2125D221" w:rsidR="00CF0D80" w:rsidRPr="00DC04A3" w:rsidRDefault="00CF0D80" w:rsidP="00CF0D80">
            <w:pPr>
              <w:tabs>
                <w:tab w:val="decimal" w:pos="1318"/>
              </w:tabs>
              <w:autoSpaceDE/>
              <w:autoSpaceDN/>
              <w:spacing w:line="240" w:lineRule="auto"/>
              <w:rPr>
                <w:rFonts w:ascii="AngsanaUPC" w:eastAsiaTheme="minorHAnsi" w:hAnsi="AngsanaUPC" w:cs="AngsanaUPC"/>
              </w:rPr>
            </w:pPr>
            <w:r w:rsidRPr="00657FEF">
              <w:rPr>
                <w:rFonts w:ascii="AngsanaUPC" w:eastAsiaTheme="minorHAnsi" w:hAnsi="AngsanaUPC" w:cs="AngsanaUPC"/>
                <w:cs/>
              </w:rPr>
              <w:t>12</w:t>
            </w:r>
            <w:r w:rsidRPr="00657FEF">
              <w:rPr>
                <w:rFonts w:ascii="AngsanaUPC" w:eastAsiaTheme="minorHAnsi" w:hAnsi="AngsanaUPC" w:cs="AngsanaUPC"/>
              </w:rPr>
              <w:t>,</w:t>
            </w:r>
            <w:r w:rsidRPr="00657FEF">
              <w:rPr>
                <w:rFonts w:ascii="AngsanaUPC" w:eastAsiaTheme="minorHAnsi" w:hAnsi="AngsanaUPC" w:cs="AngsanaUPC"/>
                <w:cs/>
              </w:rPr>
              <w:t>945</w:t>
            </w:r>
            <w:r w:rsidRPr="00657FEF">
              <w:rPr>
                <w:rFonts w:ascii="AngsanaUPC" w:eastAsiaTheme="minorHAnsi" w:hAnsi="AngsanaUPC" w:cs="AngsanaUPC"/>
              </w:rPr>
              <w:t>,</w:t>
            </w:r>
            <w:r w:rsidRPr="00657FEF">
              <w:rPr>
                <w:rFonts w:ascii="AngsanaUPC" w:eastAsiaTheme="minorHAnsi" w:hAnsi="AngsanaUPC" w:cs="AngsanaUPC"/>
                <w:cs/>
              </w:rPr>
              <w:t>826.06</w:t>
            </w:r>
          </w:p>
        </w:tc>
        <w:tc>
          <w:tcPr>
            <w:tcW w:w="1826" w:type="dxa"/>
            <w:shd w:val="clear" w:color="auto" w:fill="auto"/>
            <w:vAlign w:val="center"/>
          </w:tcPr>
          <w:p w14:paraId="299B0A09" w14:textId="45DDA404" w:rsidR="00CF0D80" w:rsidRPr="00DC04A3" w:rsidRDefault="00CF0D80" w:rsidP="00CF0D80">
            <w:pPr>
              <w:tabs>
                <w:tab w:val="decimal" w:pos="1318"/>
              </w:tabs>
              <w:autoSpaceDE/>
              <w:autoSpaceDN/>
              <w:spacing w:line="240" w:lineRule="auto"/>
              <w:rPr>
                <w:rFonts w:ascii="AngsanaUPC" w:eastAsiaTheme="minorHAnsi" w:hAnsi="AngsanaUPC" w:cs="AngsanaUPC"/>
              </w:rPr>
            </w:pPr>
            <w:r w:rsidRPr="00657FEF">
              <w:rPr>
                <w:rFonts w:ascii="AngsanaUPC" w:eastAsiaTheme="minorHAnsi" w:hAnsi="AngsanaUPC" w:cs="AngsanaUPC"/>
              </w:rPr>
              <w:t>12,945,826.06</w:t>
            </w:r>
          </w:p>
        </w:tc>
        <w:tc>
          <w:tcPr>
            <w:tcW w:w="1826" w:type="dxa"/>
            <w:vAlign w:val="center"/>
          </w:tcPr>
          <w:p w14:paraId="1DE00C37" w14:textId="19DD21CC" w:rsidR="00CF0D80" w:rsidRPr="00DC04A3" w:rsidRDefault="00CF0D80" w:rsidP="00CF0D80">
            <w:pPr>
              <w:tabs>
                <w:tab w:val="decimal" w:pos="1318"/>
              </w:tabs>
              <w:rPr>
                <w:rFonts w:ascii="AngsanaUPC" w:eastAsiaTheme="minorHAnsi" w:hAnsi="AngsanaUPC" w:cs="AngsanaUPC"/>
              </w:rPr>
            </w:pPr>
            <w:r w:rsidRPr="00DC04A3">
              <w:rPr>
                <w:rFonts w:ascii="AngsanaUPC" w:eastAsiaTheme="minorHAnsi" w:hAnsi="AngsanaUPC" w:cs="AngsanaUPC"/>
              </w:rPr>
              <w:t>10,673,124.14</w:t>
            </w:r>
          </w:p>
        </w:tc>
      </w:tr>
      <w:tr w:rsidR="00CF0D80" w:rsidRPr="00DC04A3" w14:paraId="07E1F7D8" w14:textId="77777777" w:rsidTr="00CF0D80">
        <w:trPr>
          <w:trHeight w:val="442"/>
        </w:trPr>
        <w:tc>
          <w:tcPr>
            <w:tcW w:w="3736" w:type="dxa"/>
            <w:vAlign w:val="center"/>
          </w:tcPr>
          <w:p w14:paraId="5CA75F81" w14:textId="0477D302" w:rsidR="00CF0D80" w:rsidRPr="00DC04A3" w:rsidRDefault="00CF0D80" w:rsidP="00CF0D80">
            <w:pPr>
              <w:ind w:left="-107"/>
              <w:rPr>
                <w:rFonts w:ascii="AngsanaUPC" w:hAnsi="AngsanaUPC" w:cs="AngsanaUPC"/>
                <w:cs/>
              </w:rPr>
            </w:pPr>
            <w:r w:rsidRPr="00DF783C">
              <w:rPr>
                <w:rFonts w:ascii="AngsanaUPC" w:hAnsi="AngsanaUPC" w:cs="AngsanaUPC"/>
              </w:rPr>
              <w:t>Revenue Department receivable</w:t>
            </w:r>
          </w:p>
        </w:tc>
        <w:tc>
          <w:tcPr>
            <w:tcW w:w="1826" w:type="dxa"/>
            <w:shd w:val="clear" w:color="auto" w:fill="auto"/>
            <w:vAlign w:val="center"/>
          </w:tcPr>
          <w:p w14:paraId="1C07B30E" w14:textId="2A1BAABA" w:rsidR="00CF0D80" w:rsidRPr="00DC04A3" w:rsidRDefault="00CF0D80" w:rsidP="00CF0D80">
            <w:pPr>
              <w:tabs>
                <w:tab w:val="decimal" w:pos="1318"/>
              </w:tabs>
              <w:rPr>
                <w:rFonts w:ascii="AngsanaUPC" w:eastAsiaTheme="minorHAnsi" w:hAnsi="AngsanaUPC" w:cs="AngsanaUPC"/>
                <w:cs/>
              </w:rPr>
            </w:pPr>
            <w:r w:rsidRPr="00DC04A3">
              <w:rPr>
                <w:rFonts w:ascii="AngsanaUPC" w:eastAsiaTheme="minorHAnsi" w:hAnsi="AngsanaUPC" w:cs="AngsanaUPC"/>
              </w:rPr>
              <w:t>472,986.64</w:t>
            </w:r>
          </w:p>
        </w:tc>
        <w:tc>
          <w:tcPr>
            <w:tcW w:w="1826" w:type="dxa"/>
            <w:shd w:val="clear" w:color="auto" w:fill="auto"/>
            <w:vAlign w:val="center"/>
          </w:tcPr>
          <w:p w14:paraId="6E6CD5BB" w14:textId="3F67ABDB" w:rsidR="00CF0D80" w:rsidRPr="00DC04A3" w:rsidRDefault="00CF0D80" w:rsidP="00CF0D80">
            <w:pPr>
              <w:tabs>
                <w:tab w:val="decimal" w:pos="1318"/>
              </w:tabs>
              <w:rPr>
                <w:rFonts w:ascii="AngsanaUPC" w:eastAsiaTheme="minorHAnsi" w:hAnsi="AngsanaUPC" w:cs="AngsanaUPC"/>
              </w:rPr>
            </w:pPr>
            <w:r w:rsidRPr="00DC04A3">
              <w:rPr>
                <w:rFonts w:ascii="AngsanaUPC" w:eastAsiaTheme="minorHAnsi" w:hAnsi="AngsanaUPC" w:cs="AngsanaUPC"/>
              </w:rPr>
              <w:t>72,322.44</w:t>
            </w:r>
          </w:p>
        </w:tc>
        <w:tc>
          <w:tcPr>
            <w:tcW w:w="1826" w:type="dxa"/>
            <w:vAlign w:val="center"/>
          </w:tcPr>
          <w:p w14:paraId="6050693B" w14:textId="714FBE91" w:rsidR="00CF0D80" w:rsidRPr="00DC04A3" w:rsidRDefault="00CF0D80" w:rsidP="00CF0D80">
            <w:pPr>
              <w:tabs>
                <w:tab w:val="decimal" w:pos="1318"/>
              </w:tabs>
              <w:rPr>
                <w:rFonts w:ascii="AngsanaUPC" w:eastAsiaTheme="minorHAnsi" w:hAnsi="AngsanaUPC" w:cs="AngsanaUPC"/>
              </w:rPr>
            </w:pPr>
            <w:r w:rsidRPr="00DC04A3">
              <w:rPr>
                <w:rFonts w:ascii="AngsanaUPC" w:eastAsiaTheme="minorHAnsi" w:hAnsi="AngsanaUPC" w:cs="AngsanaUPC"/>
                <w:cs/>
              </w:rPr>
              <w:t>28</w:t>
            </w:r>
            <w:r w:rsidRPr="00DC04A3">
              <w:rPr>
                <w:rFonts w:ascii="AngsanaUPC" w:eastAsiaTheme="minorHAnsi" w:hAnsi="AngsanaUPC" w:cs="AngsanaUPC"/>
              </w:rPr>
              <w:t>,</w:t>
            </w:r>
            <w:r w:rsidRPr="00DC04A3">
              <w:rPr>
                <w:rFonts w:ascii="AngsanaUPC" w:eastAsiaTheme="minorHAnsi" w:hAnsi="AngsanaUPC" w:cs="AngsanaUPC"/>
                <w:cs/>
              </w:rPr>
              <w:t>345.57</w:t>
            </w:r>
          </w:p>
        </w:tc>
      </w:tr>
      <w:tr w:rsidR="00CF0D80" w:rsidRPr="00DC04A3" w14:paraId="0F779A48" w14:textId="374169A1" w:rsidTr="00CF0D80">
        <w:trPr>
          <w:trHeight w:val="442"/>
        </w:trPr>
        <w:tc>
          <w:tcPr>
            <w:tcW w:w="3736" w:type="dxa"/>
            <w:vAlign w:val="center"/>
          </w:tcPr>
          <w:p w14:paraId="208F745D" w14:textId="4310C2E8" w:rsidR="00CF0D80" w:rsidRPr="00DC04A3" w:rsidRDefault="00CF0D80" w:rsidP="00CF0D80">
            <w:pPr>
              <w:spacing w:line="240" w:lineRule="auto"/>
              <w:ind w:left="-107"/>
              <w:rPr>
                <w:rFonts w:ascii="AngsanaUPC" w:hAnsi="AngsanaUPC" w:cs="AngsanaUPC"/>
                <w:cs/>
              </w:rPr>
            </w:pPr>
            <w:r w:rsidRPr="00DF783C">
              <w:rPr>
                <w:rFonts w:ascii="AngsanaUPC" w:hAnsi="AngsanaUPC" w:cs="AngsanaUPC"/>
              </w:rPr>
              <w:t>Prepaid expenses</w:t>
            </w:r>
          </w:p>
        </w:tc>
        <w:tc>
          <w:tcPr>
            <w:tcW w:w="1826" w:type="dxa"/>
            <w:shd w:val="clear" w:color="auto" w:fill="auto"/>
            <w:vAlign w:val="center"/>
          </w:tcPr>
          <w:p w14:paraId="3A6FE8FB" w14:textId="14845CD2" w:rsidR="00CF0D80" w:rsidRPr="00DC04A3" w:rsidRDefault="00CF0D80" w:rsidP="00CF0D80">
            <w:pPr>
              <w:pBdr>
                <w:bottom w:val="sing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cs/>
              </w:rPr>
              <w:t>2</w:t>
            </w:r>
            <w:r w:rsidRPr="00DC04A3">
              <w:rPr>
                <w:rFonts w:ascii="AngsanaUPC" w:eastAsiaTheme="minorHAnsi" w:hAnsi="AngsanaUPC" w:cs="AngsanaUPC"/>
              </w:rPr>
              <w:t>,</w:t>
            </w:r>
            <w:r w:rsidRPr="00DC04A3">
              <w:rPr>
                <w:rFonts w:ascii="AngsanaUPC" w:eastAsiaTheme="minorHAnsi" w:hAnsi="AngsanaUPC" w:cs="AngsanaUPC"/>
                <w:cs/>
              </w:rPr>
              <w:t>596</w:t>
            </w:r>
            <w:r w:rsidRPr="00DC04A3">
              <w:rPr>
                <w:rFonts w:ascii="AngsanaUPC" w:eastAsiaTheme="minorHAnsi" w:hAnsi="AngsanaUPC" w:cs="AngsanaUPC"/>
              </w:rPr>
              <w:t>,</w:t>
            </w:r>
            <w:r w:rsidRPr="00DC04A3">
              <w:rPr>
                <w:rFonts w:ascii="AngsanaUPC" w:eastAsiaTheme="minorHAnsi" w:hAnsi="AngsanaUPC" w:cs="AngsanaUPC"/>
                <w:cs/>
              </w:rPr>
              <w:t>472.52</w:t>
            </w:r>
          </w:p>
        </w:tc>
        <w:tc>
          <w:tcPr>
            <w:tcW w:w="1826" w:type="dxa"/>
            <w:shd w:val="clear" w:color="auto" w:fill="auto"/>
            <w:vAlign w:val="center"/>
          </w:tcPr>
          <w:p w14:paraId="7249ACD0" w14:textId="23F4FBD4" w:rsidR="00CF0D80" w:rsidRPr="00DC04A3" w:rsidRDefault="00CF0D80" w:rsidP="00CF0D80">
            <w:pPr>
              <w:pBdr>
                <w:bottom w:val="sing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2,596,472.52</w:t>
            </w:r>
          </w:p>
        </w:tc>
        <w:tc>
          <w:tcPr>
            <w:tcW w:w="1826" w:type="dxa"/>
            <w:vAlign w:val="center"/>
          </w:tcPr>
          <w:p w14:paraId="637E228C" w14:textId="59681C7D" w:rsidR="00CF0D80" w:rsidRPr="00DC04A3" w:rsidRDefault="00CF0D80" w:rsidP="00CF0D80">
            <w:pPr>
              <w:pBdr>
                <w:bottom w:val="single" w:sz="6" w:space="1" w:color="auto"/>
              </w:pBdr>
              <w:tabs>
                <w:tab w:val="decimal" w:pos="1318"/>
              </w:tabs>
              <w:rPr>
                <w:rFonts w:ascii="AngsanaUPC" w:eastAsiaTheme="minorHAnsi" w:hAnsi="AngsanaUPC" w:cs="AngsanaUPC"/>
              </w:rPr>
            </w:pPr>
            <w:r w:rsidRPr="00DC04A3">
              <w:rPr>
                <w:rFonts w:ascii="AngsanaUPC" w:eastAsiaTheme="minorHAnsi" w:hAnsi="AngsanaUPC" w:cs="AngsanaUPC"/>
              </w:rPr>
              <w:t>2,696,672.42</w:t>
            </w:r>
          </w:p>
        </w:tc>
      </w:tr>
      <w:tr w:rsidR="00CF0D80" w:rsidRPr="00DC04A3" w14:paraId="7A3EC33C" w14:textId="790045A0" w:rsidTr="00CF0D80">
        <w:trPr>
          <w:trHeight w:val="442"/>
        </w:trPr>
        <w:tc>
          <w:tcPr>
            <w:tcW w:w="3736" w:type="dxa"/>
            <w:vAlign w:val="center"/>
          </w:tcPr>
          <w:p w14:paraId="7A66733A" w14:textId="52E666EA" w:rsidR="00CF0D80" w:rsidRPr="00DC04A3" w:rsidRDefault="00CF0D80" w:rsidP="00CF0D80">
            <w:pPr>
              <w:spacing w:line="240" w:lineRule="auto"/>
              <w:ind w:left="-107"/>
              <w:rPr>
                <w:rFonts w:ascii="AngsanaUPC" w:hAnsi="AngsanaUPC" w:cs="AngsanaUPC"/>
              </w:rPr>
            </w:pPr>
            <w:r w:rsidRPr="00DF783C">
              <w:rPr>
                <w:rFonts w:ascii="AngsanaUPC" w:hAnsi="AngsanaUPC" w:cs="AngsanaUPC"/>
              </w:rPr>
              <w:t>Total</w:t>
            </w:r>
          </w:p>
        </w:tc>
        <w:tc>
          <w:tcPr>
            <w:tcW w:w="1826" w:type="dxa"/>
            <w:shd w:val="clear" w:color="auto" w:fill="auto"/>
            <w:vAlign w:val="center"/>
          </w:tcPr>
          <w:p w14:paraId="475F6551" w14:textId="6DA2F1D5" w:rsidR="00CF0D80" w:rsidRPr="00DC04A3" w:rsidRDefault="00CF0D80" w:rsidP="00CF0D80">
            <w:pPr>
              <w:pBdr>
                <w:bottom w:val="double" w:sz="6" w:space="1" w:color="auto"/>
              </w:pBdr>
              <w:tabs>
                <w:tab w:val="decimal" w:pos="1318"/>
              </w:tabs>
              <w:autoSpaceDE/>
              <w:autoSpaceDN/>
              <w:spacing w:line="240" w:lineRule="auto"/>
              <w:rPr>
                <w:rFonts w:ascii="AngsanaUPC" w:eastAsiaTheme="minorHAnsi" w:hAnsi="AngsanaUPC" w:cs="AngsanaUPC"/>
              </w:rPr>
            </w:pPr>
            <w:r w:rsidRPr="00657FEF">
              <w:rPr>
                <w:rFonts w:ascii="AngsanaUPC" w:eastAsiaTheme="minorHAnsi" w:hAnsi="AngsanaUPC" w:cs="AngsanaUPC"/>
              </w:rPr>
              <w:t>20,114,192.98</w:t>
            </w:r>
          </w:p>
        </w:tc>
        <w:tc>
          <w:tcPr>
            <w:tcW w:w="1826" w:type="dxa"/>
            <w:shd w:val="clear" w:color="auto" w:fill="auto"/>
            <w:vAlign w:val="center"/>
          </w:tcPr>
          <w:p w14:paraId="31BEA7F9" w14:textId="4423303E" w:rsidR="00CF0D80" w:rsidRPr="00DC04A3" w:rsidRDefault="00CF0D80" w:rsidP="00CF0D80">
            <w:pPr>
              <w:pBdr>
                <w:bottom w:val="double" w:sz="6" w:space="1" w:color="auto"/>
              </w:pBdr>
              <w:tabs>
                <w:tab w:val="decimal" w:pos="1318"/>
              </w:tabs>
              <w:autoSpaceDE/>
              <w:autoSpaceDN/>
              <w:spacing w:line="240" w:lineRule="auto"/>
              <w:rPr>
                <w:rFonts w:ascii="AngsanaUPC" w:eastAsiaTheme="minorHAnsi" w:hAnsi="AngsanaUPC" w:cs="AngsanaUPC"/>
              </w:rPr>
            </w:pPr>
            <w:r w:rsidRPr="00657FEF">
              <w:rPr>
                <w:rFonts w:ascii="AngsanaUPC" w:eastAsiaTheme="minorHAnsi" w:hAnsi="AngsanaUPC" w:cs="AngsanaUPC"/>
              </w:rPr>
              <w:t>19,713,528.78</w:t>
            </w:r>
          </w:p>
        </w:tc>
        <w:tc>
          <w:tcPr>
            <w:tcW w:w="1826" w:type="dxa"/>
            <w:vAlign w:val="center"/>
          </w:tcPr>
          <w:p w14:paraId="1A7BF321" w14:textId="0A19CD04" w:rsidR="00CF0D80" w:rsidRPr="00DC04A3" w:rsidRDefault="00CF0D80" w:rsidP="00CF0D80">
            <w:pPr>
              <w:pBdr>
                <w:bottom w:val="double" w:sz="6" w:space="1" w:color="auto"/>
              </w:pBdr>
              <w:tabs>
                <w:tab w:val="decimal" w:pos="1318"/>
              </w:tabs>
              <w:rPr>
                <w:rFonts w:ascii="AngsanaUPC" w:eastAsiaTheme="minorHAnsi" w:hAnsi="AngsanaUPC" w:cs="AngsanaUPC"/>
              </w:rPr>
            </w:pPr>
            <w:r w:rsidRPr="00DC04A3">
              <w:rPr>
                <w:rFonts w:ascii="AngsanaUPC" w:eastAsiaTheme="minorHAnsi" w:hAnsi="AngsanaUPC" w:cs="AngsanaUPC"/>
              </w:rPr>
              <w:t>19,231,937.72</w:t>
            </w:r>
          </w:p>
        </w:tc>
      </w:tr>
    </w:tbl>
    <w:p w14:paraId="1222A20A" w14:textId="77777777" w:rsidR="00CF0D80" w:rsidRPr="00C1359B" w:rsidRDefault="00CF0D80" w:rsidP="00CF0D80">
      <w:pPr>
        <w:tabs>
          <w:tab w:val="left" w:pos="5245"/>
          <w:tab w:val="left" w:pos="6804"/>
          <w:tab w:val="left" w:pos="8222"/>
        </w:tabs>
        <w:spacing w:before="240" w:after="120"/>
        <w:ind w:left="425"/>
        <w:jc w:val="thaiDistribute"/>
        <w:rPr>
          <w:rFonts w:ascii="AngsanaUPC" w:hAnsi="AngsanaUPC" w:cs="AngsanaUPC"/>
          <w:color w:val="000000"/>
        </w:rPr>
      </w:pPr>
      <w:r w:rsidRPr="00C1359B">
        <w:rPr>
          <w:rFonts w:ascii="AngsanaUPC" w:hAnsi="AngsanaUPC" w:cs="AngsanaUPC"/>
          <w:color w:val="000000"/>
        </w:rPr>
        <w:t>The Group had outstanding balances of trade receivables aged by number of months as follows:</w:t>
      </w:r>
    </w:p>
    <w:tbl>
      <w:tblPr>
        <w:tblStyle w:val="TableGrid"/>
        <w:tblW w:w="9220"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2"/>
        <w:gridCol w:w="1826"/>
        <w:gridCol w:w="1826"/>
        <w:gridCol w:w="1826"/>
      </w:tblGrid>
      <w:tr w:rsidR="00CF0D80" w:rsidRPr="00DC04A3" w14:paraId="55CDAFB5" w14:textId="3F207496" w:rsidTr="00504D4D">
        <w:trPr>
          <w:trHeight w:val="442"/>
        </w:trPr>
        <w:tc>
          <w:tcPr>
            <w:tcW w:w="3742" w:type="dxa"/>
            <w:vAlign w:val="center"/>
          </w:tcPr>
          <w:p w14:paraId="040D71FA" w14:textId="77777777" w:rsidR="00CF0D80" w:rsidRPr="00DC04A3" w:rsidRDefault="00CF0D80" w:rsidP="00CF0D80">
            <w:pPr>
              <w:pStyle w:val="BlockText"/>
              <w:spacing w:before="0"/>
              <w:ind w:left="-107" w:right="0" w:firstLine="0"/>
              <w:jc w:val="left"/>
              <w:rPr>
                <w:rFonts w:ascii="AngsanaUPC" w:hAnsi="AngsanaUPC" w:cs="AngsanaUPC"/>
                <w:cs/>
              </w:rPr>
            </w:pPr>
          </w:p>
        </w:tc>
        <w:tc>
          <w:tcPr>
            <w:tcW w:w="5478" w:type="dxa"/>
            <w:gridSpan w:val="3"/>
            <w:vAlign w:val="center"/>
          </w:tcPr>
          <w:p w14:paraId="5B2578EE" w14:textId="75313527" w:rsidR="00CF0D80" w:rsidRPr="00DC04A3" w:rsidRDefault="00CF0D80" w:rsidP="00CF0D8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CF0D80" w:rsidRPr="00DC04A3" w14:paraId="0605980B" w14:textId="77777777" w:rsidTr="00684808">
        <w:trPr>
          <w:trHeight w:val="442"/>
        </w:trPr>
        <w:tc>
          <w:tcPr>
            <w:tcW w:w="3742" w:type="dxa"/>
            <w:vAlign w:val="center"/>
          </w:tcPr>
          <w:p w14:paraId="0C47F4B9" w14:textId="77777777" w:rsidR="00CF0D80" w:rsidRPr="00DC04A3" w:rsidRDefault="00CF0D80" w:rsidP="00CF0D80">
            <w:pPr>
              <w:pStyle w:val="BlockText"/>
              <w:spacing w:before="0"/>
              <w:ind w:left="-107" w:right="0" w:firstLine="0"/>
              <w:jc w:val="left"/>
              <w:rPr>
                <w:rFonts w:ascii="AngsanaUPC" w:hAnsi="AngsanaUPC" w:cs="AngsanaUPC"/>
                <w:cs/>
              </w:rPr>
            </w:pPr>
          </w:p>
        </w:tc>
        <w:tc>
          <w:tcPr>
            <w:tcW w:w="1826" w:type="dxa"/>
          </w:tcPr>
          <w:p w14:paraId="51087D0C" w14:textId="1BED2F8B" w:rsidR="00CF0D80" w:rsidRPr="00DC04A3" w:rsidRDefault="00CF0D80" w:rsidP="00CF0D8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Consolidated</w:t>
            </w:r>
            <w:r>
              <w:rPr>
                <w:rFonts w:ascii="AngsanaUPC" w:hAnsi="AngsanaUPC" w:cs="AngsanaUPC"/>
              </w:rPr>
              <w:br/>
              <w:t>financial statements</w:t>
            </w:r>
          </w:p>
        </w:tc>
        <w:tc>
          <w:tcPr>
            <w:tcW w:w="3652" w:type="dxa"/>
            <w:gridSpan w:val="2"/>
          </w:tcPr>
          <w:p w14:paraId="4BEAB3EE" w14:textId="29DA15B7" w:rsidR="00CF0D80" w:rsidRPr="00DC04A3" w:rsidRDefault="00FB4105" w:rsidP="00CF0D8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Separate</w:t>
            </w:r>
            <w:r>
              <w:rPr>
                <w:rFonts w:ascii="AngsanaUPC" w:hAnsi="AngsanaUPC" w:cs="AngsanaUPC"/>
              </w:rPr>
              <w:br/>
              <w:t>financial statements</w:t>
            </w:r>
          </w:p>
        </w:tc>
      </w:tr>
      <w:tr w:rsidR="00CF0D80" w:rsidRPr="00DC04A3" w14:paraId="3A937419" w14:textId="479D2584" w:rsidTr="00684808">
        <w:trPr>
          <w:trHeight w:val="442"/>
        </w:trPr>
        <w:tc>
          <w:tcPr>
            <w:tcW w:w="3742" w:type="dxa"/>
            <w:vAlign w:val="center"/>
          </w:tcPr>
          <w:p w14:paraId="4EDA901D" w14:textId="77777777" w:rsidR="00CF0D80" w:rsidRPr="00DC04A3" w:rsidRDefault="00CF0D80" w:rsidP="00CF0D80">
            <w:pPr>
              <w:pStyle w:val="BlockText"/>
              <w:spacing w:before="0"/>
              <w:ind w:left="-107" w:right="0" w:firstLine="0"/>
              <w:jc w:val="left"/>
              <w:rPr>
                <w:rFonts w:ascii="AngsanaUPC" w:hAnsi="AngsanaUPC" w:cs="AngsanaUPC"/>
              </w:rPr>
            </w:pPr>
          </w:p>
        </w:tc>
        <w:tc>
          <w:tcPr>
            <w:tcW w:w="1826" w:type="dxa"/>
            <w:shd w:val="clear" w:color="auto" w:fill="auto"/>
            <w:vAlign w:val="center"/>
          </w:tcPr>
          <w:p w14:paraId="31D78ED0" w14:textId="0F255CC8" w:rsidR="00CF0D80" w:rsidRPr="00DC04A3" w:rsidRDefault="00CF0D80" w:rsidP="00CF0D8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26" w:type="dxa"/>
            <w:shd w:val="clear" w:color="auto" w:fill="auto"/>
            <w:vAlign w:val="center"/>
          </w:tcPr>
          <w:p w14:paraId="358E9914" w14:textId="2C69C5F6" w:rsidR="00CF0D80" w:rsidRPr="00DC04A3" w:rsidRDefault="00CF0D80" w:rsidP="00CF0D8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26" w:type="dxa"/>
            <w:vAlign w:val="center"/>
          </w:tcPr>
          <w:p w14:paraId="72B517BC" w14:textId="0506EB77" w:rsidR="00CF0D80" w:rsidRPr="00DC04A3" w:rsidRDefault="00CF0D80" w:rsidP="00CF0D8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FB4105">
              <w:rPr>
                <w:rFonts w:ascii="AngsanaUPC" w:hAnsi="AngsanaUPC" w:cs="AngsanaUPC"/>
              </w:rPr>
              <w:t>3</w:t>
            </w:r>
          </w:p>
        </w:tc>
      </w:tr>
      <w:tr w:rsidR="00504D4D" w:rsidRPr="00DC04A3" w14:paraId="2F215D43" w14:textId="285C7EE2" w:rsidTr="00684808">
        <w:trPr>
          <w:trHeight w:val="442"/>
        </w:trPr>
        <w:tc>
          <w:tcPr>
            <w:tcW w:w="3742" w:type="dxa"/>
            <w:vAlign w:val="center"/>
          </w:tcPr>
          <w:p w14:paraId="45D9C922" w14:textId="7C617CFC" w:rsidR="00504D4D" w:rsidRPr="00DC04A3" w:rsidRDefault="00CF0D80" w:rsidP="00504D4D">
            <w:pPr>
              <w:autoSpaceDE/>
              <w:autoSpaceDN/>
              <w:spacing w:line="240" w:lineRule="auto"/>
              <w:ind w:left="-107"/>
              <w:rPr>
                <w:rFonts w:ascii="AngsanaUPC" w:hAnsi="AngsanaUPC" w:cs="AngsanaUPC"/>
                <w:b/>
                <w:bCs/>
              </w:rPr>
            </w:pPr>
            <w:r w:rsidRPr="00DF783C">
              <w:rPr>
                <w:rFonts w:ascii="AngsanaUPC" w:hAnsi="AngsanaUPC" w:cs="AngsanaUPC"/>
                <w:b/>
                <w:bCs/>
              </w:rPr>
              <w:t>Trade receivables</w:t>
            </w:r>
          </w:p>
        </w:tc>
        <w:tc>
          <w:tcPr>
            <w:tcW w:w="1826" w:type="dxa"/>
            <w:shd w:val="clear" w:color="auto" w:fill="auto"/>
            <w:vAlign w:val="center"/>
          </w:tcPr>
          <w:p w14:paraId="4F060653" w14:textId="77777777" w:rsidR="00504D4D" w:rsidRPr="00DC04A3" w:rsidRDefault="00504D4D" w:rsidP="00504D4D">
            <w:pPr>
              <w:tabs>
                <w:tab w:val="decimal" w:pos="1318"/>
              </w:tabs>
              <w:autoSpaceDE/>
              <w:autoSpaceDN/>
              <w:spacing w:line="240" w:lineRule="auto"/>
              <w:rPr>
                <w:rFonts w:ascii="AngsanaUPC" w:eastAsiaTheme="minorHAnsi" w:hAnsi="AngsanaUPC" w:cs="AngsanaUPC"/>
              </w:rPr>
            </w:pPr>
          </w:p>
        </w:tc>
        <w:tc>
          <w:tcPr>
            <w:tcW w:w="1826" w:type="dxa"/>
            <w:shd w:val="clear" w:color="auto" w:fill="auto"/>
            <w:vAlign w:val="center"/>
          </w:tcPr>
          <w:p w14:paraId="352D8A5A" w14:textId="77777777" w:rsidR="00504D4D" w:rsidRPr="00DC04A3" w:rsidRDefault="00504D4D" w:rsidP="00504D4D">
            <w:pPr>
              <w:tabs>
                <w:tab w:val="decimal" w:pos="1370"/>
              </w:tabs>
              <w:autoSpaceDE/>
              <w:autoSpaceDN/>
              <w:spacing w:line="240" w:lineRule="auto"/>
              <w:rPr>
                <w:rFonts w:ascii="AngsanaUPC" w:eastAsiaTheme="minorHAnsi" w:hAnsi="AngsanaUPC" w:cs="AngsanaUPC"/>
              </w:rPr>
            </w:pPr>
          </w:p>
        </w:tc>
        <w:tc>
          <w:tcPr>
            <w:tcW w:w="1826" w:type="dxa"/>
            <w:vAlign w:val="center"/>
          </w:tcPr>
          <w:p w14:paraId="7F7C7A0A" w14:textId="77777777" w:rsidR="00504D4D" w:rsidRPr="00DC04A3" w:rsidRDefault="00504D4D" w:rsidP="00504D4D">
            <w:pPr>
              <w:tabs>
                <w:tab w:val="decimal" w:pos="1370"/>
              </w:tabs>
              <w:rPr>
                <w:rFonts w:ascii="AngsanaUPC" w:eastAsiaTheme="minorHAnsi" w:hAnsi="AngsanaUPC" w:cs="AngsanaUPC"/>
              </w:rPr>
            </w:pPr>
          </w:p>
        </w:tc>
      </w:tr>
      <w:tr w:rsidR="00504D4D" w:rsidRPr="00DC04A3" w14:paraId="53149B3B" w14:textId="6562DEF2" w:rsidTr="00E94BF5">
        <w:trPr>
          <w:trHeight w:val="442"/>
        </w:trPr>
        <w:tc>
          <w:tcPr>
            <w:tcW w:w="3742" w:type="dxa"/>
            <w:vAlign w:val="center"/>
          </w:tcPr>
          <w:p w14:paraId="2E03A084" w14:textId="2CE373A0" w:rsidR="00504D4D" w:rsidRPr="00DC04A3" w:rsidRDefault="00CF0D80" w:rsidP="00504D4D">
            <w:pPr>
              <w:spacing w:line="240" w:lineRule="auto"/>
              <w:ind w:left="-107"/>
              <w:rPr>
                <w:rFonts w:ascii="AngsanaUPC" w:hAnsi="AngsanaUPC" w:cs="AngsanaUPC"/>
              </w:rPr>
            </w:pPr>
            <w:r w:rsidRPr="00DF783C">
              <w:rPr>
                <w:rFonts w:ascii="AngsanaUPC" w:hAnsi="AngsanaUPC" w:cs="AngsanaUPC"/>
              </w:rPr>
              <w:t>Current</w:t>
            </w:r>
          </w:p>
        </w:tc>
        <w:tc>
          <w:tcPr>
            <w:tcW w:w="1826" w:type="dxa"/>
            <w:shd w:val="clear" w:color="auto" w:fill="auto"/>
            <w:vAlign w:val="center"/>
          </w:tcPr>
          <w:p w14:paraId="5C31C53D" w14:textId="613DA05B" w:rsidR="00504D4D" w:rsidRPr="00DC04A3" w:rsidRDefault="00E94BF5" w:rsidP="00504D4D">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4,092,164.76</w:t>
            </w:r>
          </w:p>
        </w:tc>
        <w:tc>
          <w:tcPr>
            <w:tcW w:w="1826" w:type="dxa"/>
            <w:shd w:val="clear" w:color="auto" w:fill="auto"/>
            <w:vAlign w:val="center"/>
          </w:tcPr>
          <w:p w14:paraId="7C689477" w14:textId="55597C81" w:rsidR="00504D4D" w:rsidRPr="00DC04A3" w:rsidRDefault="003A32ED" w:rsidP="00504D4D">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4,092,164.76</w:t>
            </w:r>
          </w:p>
        </w:tc>
        <w:tc>
          <w:tcPr>
            <w:tcW w:w="1826" w:type="dxa"/>
            <w:vAlign w:val="center"/>
          </w:tcPr>
          <w:p w14:paraId="1D0FD9EF" w14:textId="3E2CF064" w:rsidR="00504D4D" w:rsidRPr="00DC04A3" w:rsidRDefault="00504D4D" w:rsidP="00504D4D">
            <w:pPr>
              <w:tabs>
                <w:tab w:val="decimal" w:pos="1318"/>
              </w:tabs>
              <w:rPr>
                <w:rFonts w:ascii="AngsanaUPC" w:eastAsiaTheme="minorHAnsi" w:hAnsi="AngsanaUPC" w:cs="AngsanaUPC"/>
              </w:rPr>
            </w:pPr>
            <w:r w:rsidRPr="00DC04A3">
              <w:rPr>
                <w:rFonts w:ascii="AngsanaUPC" w:eastAsiaTheme="minorHAnsi" w:hAnsi="AngsanaUPC" w:cs="AngsanaUPC"/>
              </w:rPr>
              <w:t>5,825,227.59</w:t>
            </w:r>
          </w:p>
        </w:tc>
      </w:tr>
      <w:tr w:rsidR="00504D4D" w:rsidRPr="00DC04A3" w14:paraId="2DA1BC61" w14:textId="04286E82" w:rsidTr="00E94BF5">
        <w:trPr>
          <w:trHeight w:val="442"/>
        </w:trPr>
        <w:tc>
          <w:tcPr>
            <w:tcW w:w="3742" w:type="dxa"/>
            <w:vAlign w:val="center"/>
          </w:tcPr>
          <w:p w14:paraId="589405F7" w14:textId="780BC40B" w:rsidR="00504D4D" w:rsidRPr="00DC04A3" w:rsidRDefault="00CF0D80" w:rsidP="00504D4D">
            <w:pPr>
              <w:spacing w:line="240" w:lineRule="auto"/>
              <w:ind w:left="-107"/>
              <w:rPr>
                <w:rFonts w:ascii="AngsanaUPC" w:hAnsi="AngsanaUPC" w:cs="AngsanaUPC"/>
              </w:rPr>
            </w:pPr>
            <w:r w:rsidRPr="00DF783C">
              <w:rPr>
                <w:rFonts w:ascii="AngsanaUPC" w:hAnsi="AngsanaUPC" w:cs="AngsanaUPC"/>
              </w:rPr>
              <w:t>Overdue</w:t>
            </w:r>
          </w:p>
        </w:tc>
        <w:tc>
          <w:tcPr>
            <w:tcW w:w="1826" w:type="dxa"/>
            <w:shd w:val="clear" w:color="auto" w:fill="auto"/>
            <w:vAlign w:val="center"/>
          </w:tcPr>
          <w:p w14:paraId="41B5C546" w14:textId="77777777" w:rsidR="00504D4D" w:rsidRPr="00DC04A3" w:rsidRDefault="00504D4D" w:rsidP="00504D4D">
            <w:pPr>
              <w:tabs>
                <w:tab w:val="decimal" w:pos="1318"/>
              </w:tabs>
              <w:autoSpaceDE/>
              <w:autoSpaceDN/>
              <w:spacing w:line="240" w:lineRule="auto"/>
              <w:rPr>
                <w:rFonts w:ascii="AngsanaUPC" w:eastAsiaTheme="minorHAnsi" w:hAnsi="AngsanaUPC" w:cs="AngsanaUPC"/>
              </w:rPr>
            </w:pPr>
          </w:p>
        </w:tc>
        <w:tc>
          <w:tcPr>
            <w:tcW w:w="1826" w:type="dxa"/>
            <w:shd w:val="clear" w:color="auto" w:fill="auto"/>
            <w:vAlign w:val="center"/>
          </w:tcPr>
          <w:p w14:paraId="755DE186" w14:textId="77777777" w:rsidR="00504D4D" w:rsidRPr="00DC04A3" w:rsidRDefault="00504D4D" w:rsidP="00504D4D">
            <w:pPr>
              <w:tabs>
                <w:tab w:val="decimal" w:pos="1318"/>
              </w:tabs>
              <w:autoSpaceDE/>
              <w:autoSpaceDN/>
              <w:spacing w:line="240" w:lineRule="auto"/>
              <w:rPr>
                <w:rFonts w:ascii="AngsanaUPC" w:eastAsiaTheme="minorHAnsi" w:hAnsi="AngsanaUPC" w:cs="AngsanaUPC"/>
              </w:rPr>
            </w:pPr>
          </w:p>
        </w:tc>
        <w:tc>
          <w:tcPr>
            <w:tcW w:w="1826" w:type="dxa"/>
            <w:vAlign w:val="center"/>
          </w:tcPr>
          <w:p w14:paraId="1E242C0C" w14:textId="77777777" w:rsidR="00504D4D" w:rsidRPr="00DC04A3" w:rsidRDefault="00504D4D" w:rsidP="00504D4D">
            <w:pPr>
              <w:tabs>
                <w:tab w:val="decimal" w:pos="1318"/>
              </w:tabs>
              <w:rPr>
                <w:rFonts w:ascii="AngsanaUPC" w:eastAsiaTheme="minorHAnsi" w:hAnsi="AngsanaUPC" w:cs="AngsanaUPC"/>
              </w:rPr>
            </w:pPr>
          </w:p>
        </w:tc>
      </w:tr>
      <w:tr w:rsidR="00504D4D" w:rsidRPr="00DC04A3" w14:paraId="523573C3" w14:textId="6CBA9263" w:rsidTr="00E94BF5">
        <w:trPr>
          <w:trHeight w:val="442"/>
        </w:trPr>
        <w:tc>
          <w:tcPr>
            <w:tcW w:w="3742" w:type="dxa"/>
            <w:vAlign w:val="center"/>
          </w:tcPr>
          <w:p w14:paraId="38DC0E25" w14:textId="2125A530" w:rsidR="00504D4D" w:rsidRPr="00DC04A3" w:rsidRDefault="00CF0D80" w:rsidP="00504D4D">
            <w:pPr>
              <w:spacing w:line="240" w:lineRule="auto"/>
              <w:ind w:left="284"/>
              <w:rPr>
                <w:rFonts w:ascii="AngsanaUPC" w:hAnsi="AngsanaUPC" w:cs="AngsanaUPC"/>
                <w:cs/>
              </w:rPr>
            </w:pPr>
            <w:r w:rsidRPr="00DF783C">
              <w:rPr>
                <w:rFonts w:ascii="AngsanaUPC" w:hAnsi="AngsanaUPC" w:cs="AngsanaUPC"/>
              </w:rPr>
              <w:t xml:space="preserve">Not over </w:t>
            </w:r>
            <w:r w:rsidRPr="00DF783C">
              <w:rPr>
                <w:rFonts w:ascii="AngsanaUPC" w:hAnsi="AngsanaUPC" w:cs="AngsanaUPC"/>
                <w:cs/>
              </w:rPr>
              <w:t xml:space="preserve">3 </w:t>
            </w:r>
            <w:r w:rsidRPr="00DF783C">
              <w:rPr>
                <w:rFonts w:ascii="AngsanaUPC" w:hAnsi="AngsanaUPC" w:cs="AngsanaUPC"/>
              </w:rPr>
              <w:t>months</w:t>
            </w:r>
          </w:p>
        </w:tc>
        <w:tc>
          <w:tcPr>
            <w:tcW w:w="1826" w:type="dxa"/>
            <w:shd w:val="clear" w:color="auto" w:fill="auto"/>
            <w:vAlign w:val="center"/>
          </w:tcPr>
          <w:p w14:paraId="6D1761BA" w14:textId="6683B455" w:rsidR="00504D4D" w:rsidRPr="00DC04A3" w:rsidRDefault="00E94BF5" w:rsidP="00504D4D">
            <w:pPr>
              <w:pBdr>
                <w:bottom w:val="sing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6,743.00</w:t>
            </w:r>
          </w:p>
        </w:tc>
        <w:tc>
          <w:tcPr>
            <w:tcW w:w="1826" w:type="dxa"/>
            <w:shd w:val="clear" w:color="auto" w:fill="auto"/>
            <w:vAlign w:val="center"/>
          </w:tcPr>
          <w:p w14:paraId="350D16EE" w14:textId="650A5321" w:rsidR="00504D4D" w:rsidRPr="00DC04A3" w:rsidRDefault="003A32ED" w:rsidP="00504D4D">
            <w:pPr>
              <w:pBdr>
                <w:bottom w:val="sing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6,743.00</w:t>
            </w:r>
          </w:p>
        </w:tc>
        <w:tc>
          <w:tcPr>
            <w:tcW w:w="1826" w:type="dxa"/>
            <w:vAlign w:val="center"/>
          </w:tcPr>
          <w:p w14:paraId="4C8ECB7D" w14:textId="5D0F099D" w:rsidR="00504D4D" w:rsidRPr="00DC04A3" w:rsidRDefault="00504D4D" w:rsidP="00504D4D">
            <w:pPr>
              <w:pBdr>
                <w:bottom w:val="single" w:sz="6" w:space="1" w:color="auto"/>
              </w:pBdr>
              <w:tabs>
                <w:tab w:val="decimal" w:pos="1318"/>
              </w:tabs>
              <w:rPr>
                <w:rFonts w:ascii="AngsanaUPC" w:eastAsiaTheme="minorHAnsi" w:hAnsi="AngsanaUPC" w:cs="AngsanaUPC"/>
              </w:rPr>
            </w:pPr>
            <w:r w:rsidRPr="00DC04A3">
              <w:rPr>
                <w:rFonts w:ascii="AngsanaUPC" w:eastAsiaTheme="minorHAnsi" w:hAnsi="AngsanaUPC" w:cs="AngsanaUPC"/>
              </w:rPr>
              <w:t>8,568.00</w:t>
            </w:r>
          </w:p>
        </w:tc>
      </w:tr>
      <w:tr w:rsidR="00504D4D" w:rsidRPr="00DC04A3" w14:paraId="069FE3E1" w14:textId="1D214710" w:rsidTr="00E94BF5">
        <w:trPr>
          <w:trHeight w:val="442"/>
        </w:trPr>
        <w:tc>
          <w:tcPr>
            <w:tcW w:w="3742" w:type="dxa"/>
            <w:vAlign w:val="center"/>
          </w:tcPr>
          <w:p w14:paraId="51445013" w14:textId="65FA4FF4" w:rsidR="00504D4D" w:rsidRPr="00DC04A3" w:rsidRDefault="00CF0D80" w:rsidP="00504D4D">
            <w:pPr>
              <w:spacing w:line="240" w:lineRule="auto"/>
              <w:ind w:left="-107"/>
              <w:rPr>
                <w:rFonts w:ascii="AngsanaUPC" w:hAnsi="AngsanaUPC" w:cs="AngsanaUPC"/>
              </w:rPr>
            </w:pPr>
            <w:r w:rsidRPr="00DF783C">
              <w:rPr>
                <w:rFonts w:ascii="AngsanaUPC" w:hAnsi="AngsanaUPC" w:cs="AngsanaUPC"/>
              </w:rPr>
              <w:t>Total</w:t>
            </w:r>
          </w:p>
        </w:tc>
        <w:tc>
          <w:tcPr>
            <w:tcW w:w="1826" w:type="dxa"/>
            <w:shd w:val="clear" w:color="auto" w:fill="auto"/>
            <w:vAlign w:val="center"/>
          </w:tcPr>
          <w:p w14:paraId="44C0D76C" w14:textId="62F8BCE2" w:rsidR="00504D4D" w:rsidRPr="00DC04A3" w:rsidRDefault="00E94BF5" w:rsidP="00504D4D">
            <w:pPr>
              <w:pBdr>
                <w:bottom w:val="doub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4,098,907.76</w:t>
            </w:r>
          </w:p>
        </w:tc>
        <w:tc>
          <w:tcPr>
            <w:tcW w:w="1826" w:type="dxa"/>
            <w:shd w:val="clear" w:color="auto" w:fill="auto"/>
            <w:vAlign w:val="center"/>
          </w:tcPr>
          <w:p w14:paraId="35152101" w14:textId="3C9EEA18" w:rsidR="00504D4D" w:rsidRPr="00DC04A3" w:rsidRDefault="003A32ED" w:rsidP="00504D4D">
            <w:pPr>
              <w:pBdr>
                <w:bottom w:val="doub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4,098,907.76</w:t>
            </w:r>
          </w:p>
        </w:tc>
        <w:tc>
          <w:tcPr>
            <w:tcW w:w="1826" w:type="dxa"/>
            <w:vAlign w:val="center"/>
          </w:tcPr>
          <w:p w14:paraId="20B003AF" w14:textId="24F0AB59" w:rsidR="00504D4D" w:rsidRPr="00DC04A3" w:rsidRDefault="00504D4D" w:rsidP="00504D4D">
            <w:pPr>
              <w:pBdr>
                <w:bottom w:val="double" w:sz="6" w:space="1" w:color="auto"/>
              </w:pBdr>
              <w:tabs>
                <w:tab w:val="decimal" w:pos="1318"/>
              </w:tabs>
              <w:rPr>
                <w:rFonts w:ascii="AngsanaUPC" w:eastAsiaTheme="minorHAnsi" w:hAnsi="AngsanaUPC" w:cs="AngsanaUPC"/>
              </w:rPr>
            </w:pPr>
            <w:r w:rsidRPr="00DC04A3">
              <w:rPr>
                <w:rFonts w:ascii="AngsanaUPC" w:eastAsiaTheme="minorHAnsi" w:hAnsi="AngsanaUPC" w:cs="AngsanaUPC"/>
              </w:rPr>
              <w:t>5,833,795.59</w:t>
            </w:r>
          </w:p>
        </w:tc>
      </w:tr>
    </w:tbl>
    <w:p w14:paraId="0A3EF472" w14:textId="77777777" w:rsidR="00CF0D80" w:rsidRDefault="00CF0D80" w:rsidP="00A2795E">
      <w:pPr>
        <w:pStyle w:val="BlockText"/>
        <w:spacing w:after="120"/>
        <w:ind w:left="425" w:right="0" w:firstLine="0"/>
        <w:jc w:val="thaiDistribute"/>
        <w:rPr>
          <w:rFonts w:ascii="AngsanaUPC" w:hAnsi="AngsanaUPC" w:cs="AngsanaUPC"/>
        </w:rPr>
      </w:pPr>
      <w:r w:rsidRPr="00DF783C">
        <w:rPr>
          <w:rFonts w:ascii="AngsanaUPC" w:hAnsi="AngsanaUPC" w:cs="AngsanaUPC"/>
          <w:b/>
          <w:bCs/>
        </w:rPr>
        <w:t>Other receivables</w:t>
      </w:r>
      <w:r w:rsidRPr="00DC04A3">
        <w:rPr>
          <w:rFonts w:ascii="AngsanaUPC" w:hAnsi="AngsanaUPC" w:cs="AngsanaUPC"/>
          <w:cs/>
        </w:rPr>
        <w:t xml:space="preserve"> </w:t>
      </w:r>
    </w:p>
    <w:p w14:paraId="4D392EB5" w14:textId="77777777" w:rsidR="00CF0D80" w:rsidRPr="00DF783C" w:rsidRDefault="00CF0D80" w:rsidP="00CF0D80">
      <w:pPr>
        <w:pStyle w:val="BlockText"/>
        <w:spacing w:after="120"/>
        <w:ind w:left="425" w:right="0" w:firstLine="0"/>
        <w:jc w:val="thaiDistribute"/>
        <w:rPr>
          <w:rFonts w:ascii="AngsanaUPC" w:hAnsi="AngsanaUPC" w:cs="AngsanaUPC"/>
          <w:cs/>
        </w:rPr>
      </w:pPr>
      <w:r w:rsidRPr="00DF783C">
        <w:rPr>
          <w:rFonts w:ascii="AngsanaUPC" w:hAnsi="AngsanaUPC" w:cs="AngsanaUPC"/>
        </w:rPr>
        <w:t>Other receivables mainly consisted of receivables from sale support operation and area rental and related service receivables.</w:t>
      </w:r>
    </w:p>
    <w:p w14:paraId="7317052A" w14:textId="77777777" w:rsidR="00333A24" w:rsidRDefault="00333A24">
      <w:pPr>
        <w:rPr>
          <w:rFonts w:ascii="AngsanaUPC" w:hAnsi="AngsanaUPC" w:cs="AngsanaUPC"/>
          <w:color w:val="000000"/>
          <w:cs/>
        </w:rPr>
      </w:pPr>
      <w:r>
        <w:rPr>
          <w:rFonts w:ascii="AngsanaUPC" w:hAnsi="AngsanaUPC" w:cs="AngsanaUPC"/>
          <w:color w:val="000000"/>
          <w:cs/>
        </w:rPr>
        <w:br w:type="page"/>
      </w:r>
    </w:p>
    <w:p w14:paraId="5C3FFB87" w14:textId="77777777" w:rsidR="00FB4105" w:rsidRDefault="00FB4105" w:rsidP="00FB4105">
      <w:pPr>
        <w:tabs>
          <w:tab w:val="left" w:pos="5245"/>
          <w:tab w:val="left" w:pos="6804"/>
          <w:tab w:val="left" w:pos="8222"/>
        </w:tabs>
        <w:spacing w:before="240" w:after="120"/>
        <w:ind w:left="425"/>
        <w:jc w:val="thaiDistribute"/>
        <w:rPr>
          <w:rFonts w:ascii="AngsanaUPC" w:hAnsi="AngsanaUPC" w:cs="AngsanaUPC"/>
          <w:color w:val="000000"/>
        </w:rPr>
      </w:pPr>
      <w:r w:rsidRPr="00DF783C">
        <w:rPr>
          <w:rFonts w:ascii="AngsanaUPC" w:hAnsi="AngsanaUPC" w:cs="AngsanaUPC"/>
          <w:color w:val="000000"/>
        </w:rPr>
        <w:lastRenderedPageBreak/>
        <w:t>The Group had outstanding balances of other receivables aged by number of months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3"/>
        <w:gridCol w:w="1825"/>
        <w:gridCol w:w="1825"/>
        <w:gridCol w:w="1825"/>
      </w:tblGrid>
      <w:tr w:rsidR="00504D4D" w:rsidRPr="00DC04A3" w14:paraId="28D87D66" w14:textId="39862965" w:rsidTr="00FB4105">
        <w:trPr>
          <w:trHeight w:val="442"/>
        </w:trPr>
        <w:tc>
          <w:tcPr>
            <w:tcW w:w="3736" w:type="dxa"/>
            <w:vAlign w:val="center"/>
          </w:tcPr>
          <w:p w14:paraId="4BFB2933" w14:textId="77777777" w:rsidR="00504D4D" w:rsidRPr="00DC04A3" w:rsidRDefault="00504D4D" w:rsidP="00094303">
            <w:pPr>
              <w:pStyle w:val="BlockText"/>
              <w:spacing w:before="0"/>
              <w:ind w:left="0" w:right="0" w:firstLine="0"/>
              <w:jc w:val="left"/>
              <w:rPr>
                <w:rFonts w:ascii="AngsanaUPC" w:hAnsi="AngsanaUPC" w:cs="AngsanaUPC"/>
              </w:rPr>
            </w:pPr>
          </w:p>
        </w:tc>
        <w:tc>
          <w:tcPr>
            <w:tcW w:w="5478" w:type="dxa"/>
            <w:gridSpan w:val="3"/>
            <w:vAlign w:val="center"/>
          </w:tcPr>
          <w:p w14:paraId="6AEEEC78" w14:textId="63B2A50A" w:rsidR="00504D4D" w:rsidRPr="00DC04A3" w:rsidRDefault="00FB4105" w:rsidP="00094303">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504D4D" w:rsidRPr="00DC04A3" w14:paraId="2D248FF6" w14:textId="77777777" w:rsidTr="00FB4105">
        <w:trPr>
          <w:trHeight w:val="442"/>
        </w:trPr>
        <w:tc>
          <w:tcPr>
            <w:tcW w:w="3736" w:type="dxa"/>
            <w:vAlign w:val="center"/>
          </w:tcPr>
          <w:p w14:paraId="5A57356E" w14:textId="77777777" w:rsidR="00504D4D" w:rsidRPr="00DC04A3" w:rsidRDefault="00504D4D" w:rsidP="00504D4D">
            <w:pPr>
              <w:pStyle w:val="BlockText"/>
              <w:spacing w:before="0"/>
              <w:ind w:left="0" w:right="0" w:firstLine="0"/>
              <w:jc w:val="left"/>
              <w:rPr>
                <w:rFonts w:ascii="AngsanaUPC" w:hAnsi="AngsanaUPC" w:cs="AngsanaUPC"/>
              </w:rPr>
            </w:pPr>
          </w:p>
        </w:tc>
        <w:tc>
          <w:tcPr>
            <w:tcW w:w="1826" w:type="dxa"/>
          </w:tcPr>
          <w:p w14:paraId="2522331E" w14:textId="2D6678C2" w:rsidR="00504D4D" w:rsidRPr="00DC04A3" w:rsidRDefault="00FB4105" w:rsidP="00504D4D">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Consolidated</w:t>
            </w:r>
            <w:r>
              <w:rPr>
                <w:rFonts w:ascii="AngsanaUPC" w:hAnsi="AngsanaUPC" w:cs="AngsanaUPC"/>
              </w:rPr>
              <w:br/>
              <w:t>financial statements</w:t>
            </w:r>
          </w:p>
        </w:tc>
        <w:tc>
          <w:tcPr>
            <w:tcW w:w="3652" w:type="dxa"/>
            <w:gridSpan w:val="2"/>
          </w:tcPr>
          <w:p w14:paraId="5EA9A4CF" w14:textId="74A341A0" w:rsidR="00504D4D" w:rsidRPr="00DC04A3" w:rsidRDefault="00FB4105" w:rsidP="00504D4D">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Separate</w:t>
            </w:r>
            <w:r>
              <w:rPr>
                <w:rFonts w:ascii="AngsanaUPC" w:hAnsi="AngsanaUPC" w:cs="AngsanaUPC"/>
              </w:rPr>
              <w:br/>
              <w:t>financial statements</w:t>
            </w:r>
          </w:p>
        </w:tc>
      </w:tr>
      <w:tr w:rsidR="00FB4105" w:rsidRPr="00DC04A3" w14:paraId="278E2B34" w14:textId="6AF29D32" w:rsidTr="00FB4105">
        <w:trPr>
          <w:trHeight w:val="442"/>
        </w:trPr>
        <w:tc>
          <w:tcPr>
            <w:tcW w:w="3736" w:type="dxa"/>
            <w:vAlign w:val="center"/>
          </w:tcPr>
          <w:p w14:paraId="144F848E" w14:textId="77777777" w:rsidR="00FB4105" w:rsidRPr="00DC04A3" w:rsidRDefault="00FB4105" w:rsidP="00FB4105">
            <w:pPr>
              <w:pStyle w:val="BlockText"/>
              <w:spacing w:before="0"/>
              <w:ind w:left="0" w:right="0" w:firstLine="0"/>
              <w:jc w:val="left"/>
              <w:rPr>
                <w:rFonts w:ascii="AngsanaUPC" w:hAnsi="AngsanaUPC" w:cs="AngsanaUPC"/>
              </w:rPr>
            </w:pPr>
          </w:p>
        </w:tc>
        <w:tc>
          <w:tcPr>
            <w:tcW w:w="1826" w:type="dxa"/>
            <w:shd w:val="clear" w:color="auto" w:fill="auto"/>
            <w:vAlign w:val="center"/>
          </w:tcPr>
          <w:p w14:paraId="499CEE89" w14:textId="385EFC6E" w:rsidR="00FB4105" w:rsidRPr="00DC04A3" w:rsidRDefault="00FB4105" w:rsidP="00FB4105">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26" w:type="dxa"/>
            <w:vAlign w:val="center"/>
          </w:tcPr>
          <w:p w14:paraId="2477EB64" w14:textId="3798358F" w:rsidR="00FB4105" w:rsidRPr="00DC04A3" w:rsidRDefault="00FB4105" w:rsidP="00FB4105">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26" w:type="dxa"/>
            <w:vAlign w:val="center"/>
          </w:tcPr>
          <w:p w14:paraId="78856CB0" w14:textId="55F56DA3" w:rsidR="00FB4105" w:rsidRPr="00DC04A3" w:rsidRDefault="00FB4105" w:rsidP="00FB4105">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504D4D" w:rsidRPr="00DC04A3" w14:paraId="74221FB9" w14:textId="31A7A0F0" w:rsidTr="00FB4105">
        <w:trPr>
          <w:trHeight w:val="442"/>
        </w:trPr>
        <w:tc>
          <w:tcPr>
            <w:tcW w:w="3736" w:type="dxa"/>
            <w:vAlign w:val="center"/>
          </w:tcPr>
          <w:p w14:paraId="141C357F" w14:textId="697CBA45" w:rsidR="00504D4D" w:rsidRPr="00DC04A3" w:rsidRDefault="00FB4105" w:rsidP="00504D4D">
            <w:pPr>
              <w:autoSpaceDE/>
              <w:autoSpaceDN/>
              <w:spacing w:line="240" w:lineRule="auto"/>
              <w:ind w:left="-107"/>
              <w:rPr>
                <w:rFonts w:ascii="AngsanaUPC" w:hAnsi="AngsanaUPC" w:cs="AngsanaUPC"/>
                <w:b/>
                <w:bCs/>
              </w:rPr>
            </w:pPr>
            <w:r w:rsidRPr="00DF783C">
              <w:rPr>
                <w:rFonts w:ascii="AngsanaUPC" w:hAnsi="AngsanaUPC" w:cs="AngsanaUPC"/>
                <w:b/>
                <w:bCs/>
              </w:rPr>
              <w:t>Other receivables</w:t>
            </w:r>
          </w:p>
        </w:tc>
        <w:tc>
          <w:tcPr>
            <w:tcW w:w="1826" w:type="dxa"/>
            <w:shd w:val="clear" w:color="auto" w:fill="auto"/>
            <w:vAlign w:val="center"/>
          </w:tcPr>
          <w:p w14:paraId="193D072E" w14:textId="77777777" w:rsidR="00504D4D" w:rsidRPr="00DC04A3" w:rsidRDefault="00504D4D" w:rsidP="00A2795E">
            <w:pPr>
              <w:tabs>
                <w:tab w:val="decimal" w:pos="1370"/>
              </w:tabs>
              <w:autoSpaceDE/>
              <w:autoSpaceDN/>
              <w:spacing w:line="240" w:lineRule="auto"/>
              <w:rPr>
                <w:rFonts w:ascii="AngsanaUPC" w:eastAsiaTheme="minorHAnsi" w:hAnsi="AngsanaUPC" w:cs="AngsanaUPC"/>
              </w:rPr>
            </w:pPr>
          </w:p>
        </w:tc>
        <w:tc>
          <w:tcPr>
            <w:tcW w:w="1826" w:type="dxa"/>
            <w:shd w:val="clear" w:color="auto" w:fill="auto"/>
            <w:vAlign w:val="center"/>
          </w:tcPr>
          <w:p w14:paraId="55493279" w14:textId="77777777" w:rsidR="00504D4D" w:rsidRPr="00DC04A3" w:rsidRDefault="00504D4D" w:rsidP="00A2795E">
            <w:pPr>
              <w:tabs>
                <w:tab w:val="decimal" w:pos="1370"/>
              </w:tabs>
              <w:autoSpaceDE/>
              <w:autoSpaceDN/>
              <w:spacing w:line="240" w:lineRule="auto"/>
              <w:rPr>
                <w:rFonts w:ascii="AngsanaUPC" w:eastAsiaTheme="minorHAnsi" w:hAnsi="AngsanaUPC" w:cs="AngsanaUPC"/>
              </w:rPr>
            </w:pPr>
          </w:p>
        </w:tc>
        <w:tc>
          <w:tcPr>
            <w:tcW w:w="1826" w:type="dxa"/>
            <w:vAlign w:val="center"/>
          </w:tcPr>
          <w:p w14:paraId="06D5DA8D" w14:textId="77777777" w:rsidR="00504D4D" w:rsidRPr="00DC04A3" w:rsidRDefault="00504D4D" w:rsidP="00A2795E">
            <w:pPr>
              <w:tabs>
                <w:tab w:val="decimal" w:pos="1370"/>
              </w:tabs>
              <w:rPr>
                <w:rFonts w:ascii="AngsanaUPC" w:eastAsiaTheme="minorHAnsi" w:hAnsi="AngsanaUPC" w:cs="AngsanaUPC"/>
              </w:rPr>
            </w:pPr>
          </w:p>
        </w:tc>
      </w:tr>
      <w:tr w:rsidR="00FB4105" w:rsidRPr="00DC04A3" w14:paraId="424C833F" w14:textId="552E1203" w:rsidTr="00FB4105">
        <w:trPr>
          <w:trHeight w:val="442"/>
        </w:trPr>
        <w:tc>
          <w:tcPr>
            <w:tcW w:w="3736" w:type="dxa"/>
            <w:vAlign w:val="center"/>
          </w:tcPr>
          <w:p w14:paraId="5C27FF41" w14:textId="706746FE" w:rsidR="00FB4105" w:rsidRPr="00DC04A3" w:rsidRDefault="00FB4105" w:rsidP="00FB4105">
            <w:pPr>
              <w:spacing w:line="240" w:lineRule="auto"/>
              <w:ind w:left="-107"/>
              <w:rPr>
                <w:rFonts w:ascii="AngsanaUPC" w:hAnsi="AngsanaUPC" w:cs="AngsanaUPC"/>
              </w:rPr>
            </w:pPr>
            <w:r w:rsidRPr="00DF783C">
              <w:rPr>
                <w:rFonts w:ascii="AngsanaUPC" w:hAnsi="AngsanaUPC" w:cs="AngsanaUPC"/>
              </w:rPr>
              <w:t>Current</w:t>
            </w:r>
          </w:p>
        </w:tc>
        <w:tc>
          <w:tcPr>
            <w:tcW w:w="1826" w:type="dxa"/>
            <w:tcBorders>
              <w:top w:val="nil"/>
              <w:left w:val="nil"/>
              <w:bottom w:val="nil"/>
              <w:right w:val="nil"/>
            </w:tcBorders>
            <w:shd w:val="clear" w:color="auto" w:fill="auto"/>
            <w:vAlign w:val="center"/>
          </w:tcPr>
          <w:p w14:paraId="057854FB" w14:textId="4F147E6A" w:rsidR="00FB4105" w:rsidRPr="00DC04A3" w:rsidRDefault="00FB4105" w:rsidP="00FB4105">
            <w:pPr>
              <w:tabs>
                <w:tab w:val="decimal" w:pos="1318"/>
              </w:tabs>
              <w:autoSpaceDE/>
              <w:autoSpaceDN/>
              <w:spacing w:line="240" w:lineRule="auto"/>
              <w:rPr>
                <w:rFonts w:ascii="AngsanaUPC" w:eastAsiaTheme="minorHAnsi" w:hAnsi="AngsanaUPC" w:cs="AngsanaUPC"/>
              </w:rPr>
            </w:pPr>
            <w:r w:rsidRPr="00435E68">
              <w:rPr>
                <w:rFonts w:ascii="AngsanaUPC" w:eastAsiaTheme="minorHAnsi" w:hAnsi="AngsanaUPC" w:cs="AngsanaUPC"/>
              </w:rPr>
              <w:t>11,175,246.77</w:t>
            </w:r>
          </w:p>
        </w:tc>
        <w:tc>
          <w:tcPr>
            <w:tcW w:w="1826" w:type="dxa"/>
            <w:shd w:val="clear" w:color="auto" w:fill="auto"/>
            <w:vAlign w:val="center"/>
          </w:tcPr>
          <w:p w14:paraId="7460D807" w14:textId="64696898" w:rsidR="00FB4105" w:rsidRPr="00DC04A3" w:rsidRDefault="00FB4105" w:rsidP="00FB4105">
            <w:pPr>
              <w:tabs>
                <w:tab w:val="decimal" w:pos="1318"/>
              </w:tabs>
              <w:autoSpaceDE/>
              <w:autoSpaceDN/>
              <w:spacing w:line="240" w:lineRule="auto"/>
              <w:rPr>
                <w:rFonts w:ascii="AngsanaUPC" w:eastAsiaTheme="minorHAnsi" w:hAnsi="AngsanaUPC" w:cs="AngsanaUPC"/>
              </w:rPr>
            </w:pPr>
            <w:r w:rsidRPr="00435E68">
              <w:rPr>
                <w:rFonts w:ascii="AngsanaUPC" w:eastAsiaTheme="minorHAnsi" w:hAnsi="AngsanaUPC" w:cs="AngsanaUPC"/>
              </w:rPr>
              <w:t>11,175,246.77</w:t>
            </w:r>
          </w:p>
        </w:tc>
        <w:tc>
          <w:tcPr>
            <w:tcW w:w="1826" w:type="dxa"/>
            <w:shd w:val="clear" w:color="auto" w:fill="auto"/>
            <w:vAlign w:val="center"/>
          </w:tcPr>
          <w:p w14:paraId="6375DF2B" w14:textId="17501AFB" w:rsidR="00FB4105" w:rsidRPr="00DC04A3" w:rsidRDefault="00FB4105" w:rsidP="00FB4105">
            <w:pPr>
              <w:tabs>
                <w:tab w:val="decimal" w:pos="1318"/>
              </w:tabs>
              <w:rPr>
                <w:rFonts w:ascii="AngsanaUPC" w:eastAsiaTheme="minorHAnsi" w:hAnsi="AngsanaUPC" w:cs="AngsanaUPC"/>
              </w:rPr>
            </w:pPr>
            <w:r w:rsidRPr="00DC04A3">
              <w:rPr>
                <w:rFonts w:ascii="AngsanaUPC" w:eastAsiaTheme="minorHAnsi" w:hAnsi="AngsanaUPC" w:cs="AngsanaUPC"/>
              </w:rPr>
              <w:t>8,308,589.51</w:t>
            </w:r>
          </w:p>
        </w:tc>
      </w:tr>
      <w:tr w:rsidR="00FB4105" w:rsidRPr="00DC04A3" w14:paraId="68510474" w14:textId="3BFF6BE8" w:rsidTr="00FB4105">
        <w:trPr>
          <w:trHeight w:val="442"/>
        </w:trPr>
        <w:tc>
          <w:tcPr>
            <w:tcW w:w="3736" w:type="dxa"/>
            <w:vAlign w:val="center"/>
          </w:tcPr>
          <w:p w14:paraId="0C53E7B9" w14:textId="4B205C72" w:rsidR="00FB4105" w:rsidRPr="00DC04A3" w:rsidRDefault="00FB4105" w:rsidP="00FB4105">
            <w:pPr>
              <w:spacing w:line="240" w:lineRule="auto"/>
              <w:ind w:left="-107"/>
              <w:rPr>
                <w:rFonts w:ascii="AngsanaUPC" w:hAnsi="AngsanaUPC" w:cs="AngsanaUPC"/>
              </w:rPr>
            </w:pPr>
            <w:r w:rsidRPr="00DF783C">
              <w:rPr>
                <w:rFonts w:ascii="AngsanaUPC" w:hAnsi="AngsanaUPC" w:cs="AngsanaUPC"/>
              </w:rPr>
              <w:t>Overdue</w:t>
            </w:r>
          </w:p>
        </w:tc>
        <w:tc>
          <w:tcPr>
            <w:tcW w:w="1826" w:type="dxa"/>
            <w:tcBorders>
              <w:top w:val="nil"/>
              <w:left w:val="nil"/>
              <w:bottom w:val="nil"/>
              <w:right w:val="nil"/>
            </w:tcBorders>
            <w:shd w:val="clear" w:color="auto" w:fill="auto"/>
            <w:vAlign w:val="center"/>
          </w:tcPr>
          <w:p w14:paraId="09ED63E6" w14:textId="77777777" w:rsidR="00FB4105" w:rsidRPr="00DC04A3" w:rsidRDefault="00FB4105" w:rsidP="00FB4105">
            <w:pPr>
              <w:tabs>
                <w:tab w:val="decimal" w:pos="1318"/>
              </w:tabs>
              <w:autoSpaceDE/>
              <w:autoSpaceDN/>
              <w:spacing w:line="240" w:lineRule="auto"/>
              <w:rPr>
                <w:rFonts w:ascii="AngsanaUPC" w:eastAsiaTheme="minorHAnsi" w:hAnsi="AngsanaUPC" w:cs="AngsanaUPC"/>
                <w:cs/>
              </w:rPr>
            </w:pPr>
          </w:p>
        </w:tc>
        <w:tc>
          <w:tcPr>
            <w:tcW w:w="1826" w:type="dxa"/>
            <w:shd w:val="clear" w:color="auto" w:fill="auto"/>
            <w:vAlign w:val="center"/>
          </w:tcPr>
          <w:p w14:paraId="731E312A" w14:textId="77777777" w:rsidR="00FB4105" w:rsidRPr="00DC04A3" w:rsidRDefault="00FB4105" w:rsidP="00FB4105">
            <w:pPr>
              <w:tabs>
                <w:tab w:val="decimal" w:pos="1318"/>
              </w:tabs>
              <w:autoSpaceDE/>
              <w:autoSpaceDN/>
              <w:spacing w:line="240" w:lineRule="auto"/>
              <w:rPr>
                <w:rFonts w:ascii="AngsanaUPC" w:eastAsiaTheme="minorHAnsi" w:hAnsi="AngsanaUPC" w:cs="AngsanaUPC"/>
              </w:rPr>
            </w:pPr>
          </w:p>
        </w:tc>
        <w:tc>
          <w:tcPr>
            <w:tcW w:w="1826" w:type="dxa"/>
            <w:shd w:val="clear" w:color="auto" w:fill="auto"/>
            <w:vAlign w:val="center"/>
          </w:tcPr>
          <w:p w14:paraId="50DB83B7" w14:textId="77777777" w:rsidR="00FB4105" w:rsidRPr="00DC04A3" w:rsidRDefault="00FB4105" w:rsidP="00FB4105">
            <w:pPr>
              <w:tabs>
                <w:tab w:val="decimal" w:pos="1318"/>
              </w:tabs>
              <w:rPr>
                <w:rFonts w:ascii="AngsanaUPC" w:eastAsiaTheme="minorHAnsi" w:hAnsi="AngsanaUPC" w:cs="AngsanaUPC"/>
              </w:rPr>
            </w:pPr>
          </w:p>
        </w:tc>
      </w:tr>
      <w:tr w:rsidR="00FB4105" w:rsidRPr="00DC04A3" w14:paraId="5B602183" w14:textId="1058D48E" w:rsidTr="00FB4105">
        <w:trPr>
          <w:trHeight w:val="442"/>
        </w:trPr>
        <w:tc>
          <w:tcPr>
            <w:tcW w:w="3736" w:type="dxa"/>
            <w:vAlign w:val="center"/>
          </w:tcPr>
          <w:p w14:paraId="0724BB13" w14:textId="3DC44ECE" w:rsidR="00FB4105" w:rsidRPr="00DC04A3" w:rsidRDefault="00FB4105" w:rsidP="00FB4105">
            <w:pPr>
              <w:spacing w:line="240" w:lineRule="auto"/>
              <w:ind w:left="284"/>
              <w:rPr>
                <w:rFonts w:ascii="AngsanaUPC" w:hAnsi="AngsanaUPC" w:cs="AngsanaUPC"/>
              </w:rPr>
            </w:pPr>
            <w:r w:rsidRPr="00DF783C">
              <w:rPr>
                <w:rFonts w:ascii="AngsanaUPC" w:hAnsi="AngsanaUPC" w:cs="AngsanaUPC"/>
              </w:rPr>
              <w:t xml:space="preserve">Not over </w:t>
            </w:r>
            <w:r w:rsidRPr="00DF783C">
              <w:rPr>
                <w:rFonts w:ascii="AngsanaUPC" w:hAnsi="AngsanaUPC" w:cs="AngsanaUPC"/>
                <w:cs/>
              </w:rPr>
              <w:t xml:space="preserve">3 </w:t>
            </w:r>
            <w:r w:rsidRPr="00DF783C">
              <w:rPr>
                <w:rFonts w:ascii="AngsanaUPC" w:hAnsi="AngsanaUPC" w:cs="AngsanaUPC"/>
              </w:rPr>
              <w:t>months</w:t>
            </w:r>
          </w:p>
        </w:tc>
        <w:tc>
          <w:tcPr>
            <w:tcW w:w="1826" w:type="dxa"/>
            <w:tcBorders>
              <w:top w:val="nil"/>
              <w:left w:val="nil"/>
              <w:bottom w:val="nil"/>
              <w:right w:val="nil"/>
            </w:tcBorders>
            <w:shd w:val="clear" w:color="auto" w:fill="auto"/>
            <w:vAlign w:val="center"/>
          </w:tcPr>
          <w:p w14:paraId="27296EB8" w14:textId="35D85750" w:rsidR="00FB4105" w:rsidRPr="00DC04A3" w:rsidRDefault="00FB4105" w:rsidP="00FB4105">
            <w:pPr>
              <w:tabs>
                <w:tab w:val="decimal" w:pos="1318"/>
              </w:tabs>
              <w:autoSpaceDE/>
              <w:autoSpaceDN/>
              <w:spacing w:line="240" w:lineRule="auto"/>
              <w:rPr>
                <w:rFonts w:ascii="AngsanaUPC" w:eastAsiaTheme="minorHAnsi" w:hAnsi="AngsanaUPC" w:cs="AngsanaUPC"/>
              </w:rPr>
            </w:pPr>
            <w:r w:rsidRPr="00435E68">
              <w:rPr>
                <w:rFonts w:ascii="AngsanaUPC" w:eastAsiaTheme="minorHAnsi" w:hAnsi="AngsanaUPC" w:cs="AngsanaUPC"/>
              </w:rPr>
              <w:t>1,424,404.64</w:t>
            </w:r>
          </w:p>
        </w:tc>
        <w:tc>
          <w:tcPr>
            <w:tcW w:w="1826" w:type="dxa"/>
            <w:shd w:val="clear" w:color="auto" w:fill="auto"/>
            <w:vAlign w:val="center"/>
          </w:tcPr>
          <w:p w14:paraId="7B893FC3" w14:textId="393AE20C" w:rsidR="00FB4105" w:rsidRPr="00DC04A3" w:rsidRDefault="00FB4105" w:rsidP="00FB4105">
            <w:pPr>
              <w:tabs>
                <w:tab w:val="decimal" w:pos="1318"/>
              </w:tabs>
              <w:autoSpaceDE/>
              <w:autoSpaceDN/>
              <w:spacing w:line="240" w:lineRule="auto"/>
              <w:rPr>
                <w:rFonts w:ascii="AngsanaUPC" w:eastAsiaTheme="minorHAnsi" w:hAnsi="AngsanaUPC" w:cs="AngsanaUPC"/>
              </w:rPr>
            </w:pPr>
            <w:r w:rsidRPr="00435E68">
              <w:rPr>
                <w:rFonts w:ascii="AngsanaUPC" w:eastAsiaTheme="minorHAnsi" w:hAnsi="AngsanaUPC" w:cs="AngsanaUPC"/>
              </w:rPr>
              <w:t>1,424,404.64</w:t>
            </w:r>
          </w:p>
        </w:tc>
        <w:tc>
          <w:tcPr>
            <w:tcW w:w="1826" w:type="dxa"/>
            <w:shd w:val="clear" w:color="auto" w:fill="auto"/>
            <w:vAlign w:val="center"/>
          </w:tcPr>
          <w:p w14:paraId="3ADF1398" w14:textId="246609F0" w:rsidR="00FB4105" w:rsidRPr="00DC04A3" w:rsidRDefault="00FB4105" w:rsidP="00FB4105">
            <w:pPr>
              <w:tabs>
                <w:tab w:val="decimal" w:pos="1318"/>
              </w:tabs>
              <w:rPr>
                <w:rFonts w:ascii="AngsanaUPC" w:eastAsiaTheme="minorHAnsi" w:hAnsi="AngsanaUPC" w:cs="AngsanaUPC"/>
              </w:rPr>
            </w:pPr>
            <w:r w:rsidRPr="00DC04A3">
              <w:rPr>
                <w:rFonts w:ascii="AngsanaUPC" w:eastAsiaTheme="minorHAnsi" w:hAnsi="AngsanaUPC" w:cs="AngsanaUPC"/>
              </w:rPr>
              <w:t>2,097,381.77</w:t>
            </w:r>
          </w:p>
        </w:tc>
      </w:tr>
      <w:tr w:rsidR="00FB4105" w:rsidRPr="00DC04A3" w14:paraId="57D10A9D" w14:textId="1AFF770D" w:rsidTr="00FB4105">
        <w:trPr>
          <w:trHeight w:val="442"/>
        </w:trPr>
        <w:tc>
          <w:tcPr>
            <w:tcW w:w="3736" w:type="dxa"/>
            <w:vAlign w:val="center"/>
          </w:tcPr>
          <w:p w14:paraId="11F27A3B" w14:textId="134134DB" w:rsidR="00FB4105" w:rsidRPr="00DC04A3" w:rsidRDefault="00FB4105" w:rsidP="00FB4105">
            <w:pPr>
              <w:spacing w:line="240" w:lineRule="auto"/>
              <w:ind w:left="284"/>
              <w:rPr>
                <w:rFonts w:ascii="AngsanaUPC" w:hAnsi="AngsanaUPC" w:cs="AngsanaUPC"/>
              </w:rPr>
            </w:pPr>
            <w:r w:rsidRPr="00DF783C">
              <w:rPr>
                <w:rFonts w:ascii="AngsanaUPC" w:hAnsi="AngsanaUPC" w:cs="AngsanaUPC"/>
              </w:rPr>
              <w:t xml:space="preserve">Over </w:t>
            </w:r>
            <w:r w:rsidRPr="00DF783C">
              <w:rPr>
                <w:rFonts w:ascii="AngsanaUPC" w:hAnsi="AngsanaUPC" w:cs="AngsanaUPC"/>
                <w:cs/>
              </w:rPr>
              <w:t xml:space="preserve">3 </w:t>
            </w:r>
            <w:r w:rsidRPr="00DF783C">
              <w:rPr>
                <w:rFonts w:ascii="AngsanaUPC" w:hAnsi="AngsanaUPC" w:cs="AngsanaUPC"/>
              </w:rPr>
              <w:t xml:space="preserve">months up to </w:t>
            </w:r>
            <w:r w:rsidRPr="00DF783C">
              <w:rPr>
                <w:rFonts w:ascii="AngsanaUPC" w:hAnsi="AngsanaUPC" w:cs="AngsanaUPC"/>
                <w:cs/>
              </w:rPr>
              <w:t xml:space="preserve">6 </w:t>
            </w:r>
            <w:r w:rsidRPr="00DF783C">
              <w:rPr>
                <w:rFonts w:ascii="AngsanaUPC" w:hAnsi="AngsanaUPC" w:cs="AngsanaUPC"/>
              </w:rPr>
              <w:t>months</w:t>
            </w:r>
          </w:p>
        </w:tc>
        <w:tc>
          <w:tcPr>
            <w:tcW w:w="1826" w:type="dxa"/>
            <w:tcBorders>
              <w:top w:val="nil"/>
              <w:left w:val="nil"/>
              <w:bottom w:val="nil"/>
              <w:right w:val="nil"/>
            </w:tcBorders>
            <w:shd w:val="clear" w:color="auto" w:fill="auto"/>
            <w:vAlign w:val="center"/>
          </w:tcPr>
          <w:p w14:paraId="1E47E288" w14:textId="0595DB94" w:rsidR="00FB4105" w:rsidRPr="00DC04A3" w:rsidRDefault="00FB4105" w:rsidP="00FB4105">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223,872.75</w:t>
            </w:r>
          </w:p>
        </w:tc>
        <w:tc>
          <w:tcPr>
            <w:tcW w:w="1826" w:type="dxa"/>
            <w:shd w:val="clear" w:color="auto" w:fill="auto"/>
            <w:vAlign w:val="center"/>
          </w:tcPr>
          <w:p w14:paraId="46CA3E9E" w14:textId="5B97EF3B" w:rsidR="00FB4105" w:rsidRPr="00DC04A3" w:rsidRDefault="00FB4105" w:rsidP="00FB4105">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223,872.75</w:t>
            </w:r>
          </w:p>
        </w:tc>
        <w:tc>
          <w:tcPr>
            <w:tcW w:w="1826" w:type="dxa"/>
            <w:shd w:val="clear" w:color="auto" w:fill="auto"/>
            <w:vAlign w:val="center"/>
          </w:tcPr>
          <w:p w14:paraId="5586F67A" w14:textId="799813B3" w:rsidR="00FB4105" w:rsidRPr="00DC04A3" w:rsidRDefault="00FB4105" w:rsidP="00FB4105">
            <w:pPr>
              <w:tabs>
                <w:tab w:val="decimal" w:pos="1318"/>
              </w:tabs>
              <w:rPr>
                <w:rFonts w:ascii="AngsanaUPC" w:eastAsiaTheme="minorHAnsi" w:hAnsi="AngsanaUPC" w:cs="AngsanaUPC"/>
              </w:rPr>
            </w:pPr>
            <w:r w:rsidRPr="00DC04A3">
              <w:rPr>
                <w:rFonts w:ascii="AngsanaUPC" w:eastAsiaTheme="minorHAnsi" w:hAnsi="AngsanaUPC" w:cs="AngsanaUPC"/>
              </w:rPr>
              <w:t>217,910.30</w:t>
            </w:r>
          </w:p>
        </w:tc>
      </w:tr>
      <w:tr w:rsidR="00FB4105" w:rsidRPr="00DC04A3" w14:paraId="05F35B17" w14:textId="35AA8E79" w:rsidTr="00FB4105">
        <w:trPr>
          <w:trHeight w:val="442"/>
        </w:trPr>
        <w:tc>
          <w:tcPr>
            <w:tcW w:w="3736" w:type="dxa"/>
            <w:vAlign w:val="center"/>
          </w:tcPr>
          <w:p w14:paraId="51B8DE3F" w14:textId="49055A4A" w:rsidR="00FB4105" w:rsidRPr="00DC04A3" w:rsidRDefault="00FB4105" w:rsidP="00FB4105">
            <w:pPr>
              <w:spacing w:line="240" w:lineRule="auto"/>
              <w:ind w:left="284"/>
              <w:rPr>
                <w:rFonts w:ascii="AngsanaUPC" w:hAnsi="AngsanaUPC" w:cs="AngsanaUPC"/>
                <w:cs/>
              </w:rPr>
            </w:pPr>
            <w:r w:rsidRPr="00DF783C">
              <w:rPr>
                <w:rFonts w:ascii="AngsanaUPC" w:hAnsi="AngsanaUPC" w:cs="AngsanaUPC"/>
              </w:rPr>
              <w:t xml:space="preserve">Over </w:t>
            </w:r>
            <w:r w:rsidRPr="00DF783C">
              <w:rPr>
                <w:rFonts w:ascii="AngsanaUPC" w:hAnsi="AngsanaUPC" w:cs="AngsanaUPC"/>
                <w:cs/>
              </w:rPr>
              <w:t xml:space="preserve">6 </w:t>
            </w:r>
            <w:r w:rsidRPr="00DF783C">
              <w:rPr>
                <w:rFonts w:ascii="AngsanaUPC" w:hAnsi="AngsanaUPC" w:cs="AngsanaUPC"/>
              </w:rPr>
              <w:t xml:space="preserve">months up to </w:t>
            </w:r>
            <w:r w:rsidRPr="00DF783C">
              <w:rPr>
                <w:rFonts w:ascii="AngsanaUPC" w:hAnsi="AngsanaUPC" w:cs="AngsanaUPC"/>
                <w:cs/>
              </w:rPr>
              <w:t xml:space="preserve">12 </w:t>
            </w:r>
            <w:r w:rsidRPr="00DF783C">
              <w:rPr>
                <w:rFonts w:ascii="AngsanaUPC" w:hAnsi="AngsanaUPC" w:cs="AngsanaUPC"/>
              </w:rPr>
              <w:t>months</w:t>
            </w:r>
          </w:p>
        </w:tc>
        <w:tc>
          <w:tcPr>
            <w:tcW w:w="1826" w:type="dxa"/>
            <w:tcBorders>
              <w:top w:val="nil"/>
              <w:left w:val="nil"/>
              <w:bottom w:val="nil"/>
              <w:right w:val="nil"/>
            </w:tcBorders>
            <w:shd w:val="clear" w:color="auto" w:fill="auto"/>
            <w:vAlign w:val="center"/>
          </w:tcPr>
          <w:p w14:paraId="3C32F359" w14:textId="176E8152" w:rsidR="00FB4105" w:rsidRPr="00DC04A3" w:rsidRDefault="00FB4105" w:rsidP="00FB4105">
            <w:pPr>
              <w:pBdr>
                <w:bottom w:val="sing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122,301.90</w:t>
            </w:r>
          </w:p>
        </w:tc>
        <w:tc>
          <w:tcPr>
            <w:tcW w:w="1826" w:type="dxa"/>
            <w:shd w:val="clear" w:color="auto" w:fill="auto"/>
            <w:vAlign w:val="center"/>
          </w:tcPr>
          <w:p w14:paraId="09AE7CB8" w14:textId="118B228F" w:rsidR="00FB4105" w:rsidRPr="00DC04A3" w:rsidRDefault="00FB4105" w:rsidP="00FB4105">
            <w:pPr>
              <w:pBdr>
                <w:bottom w:val="sing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122,301.90</w:t>
            </w:r>
          </w:p>
        </w:tc>
        <w:tc>
          <w:tcPr>
            <w:tcW w:w="1826" w:type="dxa"/>
            <w:shd w:val="clear" w:color="auto" w:fill="auto"/>
            <w:vAlign w:val="center"/>
          </w:tcPr>
          <w:p w14:paraId="6B287DDD" w14:textId="5A38C039" w:rsidR="00FB4105" w:rsidRPr="00DC04A3" w:rsidRDefault="00FB4105" w:rsidP="00FB4105">
            <w:pPr>
              <w:pBdr>
                <w:bottom w:val="single" w:sz="6" w:space="1" w:color="auto"/>
              </w:pBdr>
              <w:tabs>
                <w:tab w:val="decimal" w:pos="1318"/>
              </w:tabs>
              <w:rPr>
                <w:rFonts w:ascii="AngsanaUPC" w:eastAsiaTheme="minorHAnsi" w:hAnsi="AngsanaUPC" w:cs="AngsanaUPC"/>
              </w:rPr>
            </w:pPr>
            <w:r w:rsidRPr="00DC04A3">
              <w:rPr>
                <w:rFonts w:ascii="AngsanaUPC" w:eastAsiaTheme="minorHAnsi" w:hAnsi="AngsanaUPC" w:cs="AngsanaUPC"/>
              </w:rPr>
              <w:t>49,242.56</w:t>
            </w:r>
          </w:p>
        </w:tc>
      </w:tr>
      <w:tr w:rsidR="00504D4D" w:rsidRPr="00DC04A3" w14:paraId="343124DD" w14:textId="0B71732F" w:rsidTr="00FB4105">
        <w:trPr>
          <w:trHeight w:val="442"/>
        </w:trPr>
        <w:tc>
          <w:tcPr>
            <w:tcW w:w="3736" w:type="dxa"/>
            <w:vAlign w:val="center"/>
          </w:tcPr>
          <w:p w14:paraId="4618DCC0" w14:textId="653D15D9" w:rsidR="00504D4D" w:rsidRPr="00DC04A3" w:rsidRDefault="00FB4105" w:rsidP="00504D4D">
            <w:pPr>
              <w:spacing w:line="240" w:lineRule="auto"/>
              <w:ind w:left="-107"/>
              <w:rPr>
                <w:rFonts w:ascii="AngsanaUPC" w:hAnsi="AngsanaUPC" w:cs="AngsanaUPC"/>
              </w:rPr>
            </w:pPr>
            <w:r w:rsidRPr="00DF783C">
              <w:rPr>
                <w:rFonts w:ascii="AngsanaUPC" w:hAnsi="AngsanaUPC" w:cs="AngsanaUPC"/>
              </w:rPr>
              <w:t>Total</w:t>
            </w:r>
          </w:p>
        </w:tc>
        <w:tc>
          <w:tcPr>
            <w:tcW w:w="1826" w:type="dxa"/>
            <w:shd w:val="clear" w:color="auto" w:fill="auto"/>
            <w:vAlign w:val="center"/>
          </w:tcPr>
          <w:p w14:paraId="42D99DCC" w14:textId="18D689A5" w:rsidR="00504D4D" w:rsidRPr="00DC04A3" w:rsidRDefault="00657FEF" w:rsidP="00A2795E">
            <w:pPr>
              <w:pBdr>
                <w:bottom w:val="double" w:sz="6" w:space="1" w:color="auto"/>
              </w:pBdr>
              <w:tabs>
                <w:tab w:val="decimal" w:pos="1318"/>
              </w:tabs>
              <w:autoSpaceDE/>
              <w:autoSpaceDN/>
              <w:spacing w:line="240" w:lineRule="auto"/>
              <w:rPr>
                <w:rFonts w:ascii="AngsanaUPC" w:eastAsiaTheme="minorHAnsi" w:hAnsi="AngsanaUPC" w:cs="AngsanaUPC"/>
              </w:rPr>
            </w:pPr>
            <w:r w:rsidRPr="00657FEF">
              <w:rPr>
                <w:rFonts w:ascii="AngsanaUPC" w:eastAsiaTheme="minorHAnsi" w:hAnsi="AngsanaUPC" w:cs="AngsanaUPC"/>
              </w:rPr>
              <w:t>12,945,826.06</w:t>
            </w:r>
          </w:p>
        </w:tc>
        <w:tc>
          <w:tcPr>
            <w:tcW w:w="1826" w:type="dxa"/>
            <w:shd w:val="clear" w:color="auto" w:fill="auto"/>
            <w:vAlign w:val="center"/>
          </w:tcPr>
          <w:p w14:paraId="3187721A" w14:textId="108CBF48" w:rsidR="00504D4D" w:rsidRPr="00DC04A3" w:rsidRDefault="00657FEF" w:rsidP="00A2795E">
            <w:pPr>
              <w:pBdr>
                <w:bottom w:val="double" w:sz="6" w:space="1" w:color="auto"/>
              </w:pBdr>
              <w:tabs>
                <w:tab w:val="decimal" w:pos="1318"/>
              </w:tabs>
              <w:autoSpaceDE/>
              <w:autoSpaceDN/>
              <w:spacing w:line="240" w:lineRule="auto"/>
              <w:rPr>
                <w:rFonts w:ascii="AngsanaUPC" w:eastAsiaTheme="minorHAnsi" w:hAnsi="AngsanaUPC" w:cs="AngsanaUPC"/>
              </w:rPr>
            </w:pPr>
            <w:r w:rsidRPr="00657FEF">
              <w:rPr>
                <w:rFonts w:ascii="AngsanaUPC" w:eastAsiaTheme="minorHAnsi" w:hAnsi="AngsanaUPC" w:cs="AngsanaUPC"/>
              </w:rPr>
              <w:t>12,945,826.06</w:t>
            </w:r>
          </w:p>
        </w:tc>
        <w:tc>
          <w:tcPr>
            <w:tcW w:w="1826" w:type="dxa"/>
            <w:shd w:val="clear" w:color="auto" w:fill="auto"/>
            <w:vAlign w:val="center"/>
          </w:tcPr>
          <w:p w14:paraId="1A5C9B22" w14:textId="20865555" w:rsidR="00504D4D" w:rsidRPr="00DC04A3" w:rsidRDefault="0059783E" w:rsidP="00A2795E">
            <w:pPr>
              <w:pBdr>
                <w:bottom w:val="double" w:sz="6" w:space="1" w:color="auto"/>
              </w:pBdr>
              <w:tabs>
                <w:tab w:val="decimal" w:pos="1318"/>
              </w:tabs>
              <w:rPr>
                <w:rFonts w:ascii="AngsanaUPC" w:eastAsiaTheme="minorHAnsi" w:hAnsi="AngsanaUPC" w:cs="AngsanaUPC"/>
              </w:rPr>
            </w:pPr>
            <w:r w:rsidRPr="00DC04A3">
              <w:rPr>
                <w:rFonts w:ascii="AngsanaUPC" w:eastAsiaTheme="minorHAnsi" w:hAnsi="AngsanaUPC" w:cs="AngsanaUPC"/>
              </w:rPr>
              <w:t>10,673,124.14</w:t>
            </w:r>
          </w:p>
        </w:tc>
      </w:tr>
    </w:tbl>
    <w:p w14:paraId="19EE6087" w14:textId="77777777" w:rsidR="00FB4105" w:rsidRDefault="00FB4105" w:rsidP="00FB4105">
      <w:pPr>
        <w:numPr>
          <w:ilvl w:val="0"/>
          <w:numId w:val="2"/>
        </w:numPr>
        <w:tabs>
          <w:tab w:val="left" w:pos="426"/>
        </w:tabs>
        <w:spacing w:before="240" w:after="120"/>
        <w:ind w:left="0" w:right="147" w:firstLine="0"/>
        <w:jc w:val="thaiDistribute"/>
        <w:rPr>
          <w:rFonts w:ascii="AngsanaUPC" w:hAnsi="AngsanaUPC" w:cs="AngsanaUPC"/>
          <w:b/>
          <w:bCs/>
        </w:rPr>
      </w:pPr>
      <w:bookmarkStart w:id="118" w:name="_MON_1584121798"/>
      <w:bookmarkEnd w:id="118"/>
      <w:r w:rsidRPr="00DF783C">
        <w:rPr>
          <w:rFonts w:ascii="AngsanaUPC" w:hAnsi="AngsanaUPC" w:cs="AngsanaUPC"/>
          <w:b/>
          <w:bCs/>
        </w:rPr>
        <w:t>INVENTORIES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7"/>
        <w:gridCol w:w="1827"/>
        <w:gridCol w:w="1827"/>
        <w:gridCol w:w="1827"/>
      </w:tblGrid>
      <w:tr w:rsidR="00FB4105" w:rsidRPr="00DC04A3" w14:paraId="22A1BF9A" w14:textId="2CC74F99" w:rsidTr="00FB4105">
        <w:trPr>
          <w:trHeight w:val="442"/>
        </w:trPr>
        <w:tc>
          <w:tcPr>
            <w:tcW w:w="3733" w:type="dxa"/>
            <w:vAlign w:val="center"/>
          </w:tcPr>
          <w:p w14:paraId="6C2574A4" w14:textId="77777777" w:rsidR="00FB4105" w:rsidRPr="00DC04A3" w:rsidRDefault="00FB4105" w:rsidP="00FB4105">
            <w:pPr>
              <w:pStyle w:val="BlockText"/>
              <w:spacing w:before="0"/>
              <w:ind w:left="0" w:right="0" w:firstLine="0"/>
              <w:jc w:val="left"/>
              <w:rPr>
                <w:rFonts w:ascii="AngsanaUPC" w:hAnsi="AngsanaUPC" w:cs="AngsanaUPC"/>
              </w:rPr>
            </w:pPr>
          </w:p>
        </w:tc>
        <w:tc>
          <w:tcPr>
            <w:tcW w:w="5481" w:type="dxa"/>
            <w:gridSpan w:val="3"/>
            <w:vAlign w:val="center"/>
          </w:tcPr>
          <w:p w14:paraId="75456E94" w14:textId="3317C408" w:rsidR="00FB4105" w:rsidRPr="00DC04A3" w:rsidRDefault="00FB4105" w:rsidP="00FB4105">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FB4105" w:rsidRPr="00DC04A3" w14:paraId="6633011E" w14:textId="77777777" w:rsidTr="00FB4105">
        <w:trPr>
          <w:trHeight w:val="442"/>
        </w:trPr>
        <w:tc>
          <w:tcPr>
            <w:tcW w:w="3733" w:type="dxa"/>
            <w:vAlign w:val="center"/>
          </w:tcPr>
          <w:p w14:paraId="3002ECCF" w14:textId="77777777" w:rsidR="00FB4105" w:rsidRPr="00DC04A3" w:rsidRDefault="00FB4105" w:rsidP="00FB4105">
            <w:pPr>
              <w:pStyle w:val="BlockText"/>
              <w:spacing w:before="0"/>
              <w:ind w:left="0" w:right="0" w:firstLine="0"/>
              <w:jc w:val="left"/>
              <w:rPr>
                <w:rFonts w:ascii="AngsanaUPC" w:hAnsi="AngsanaUPC" w:cs="AngsanaUPC"/>
              </w:rPr>
            </w:pPr>
          </w:p>
        </w:tc>
        <w:tc>
          <w:tcPr>
            <w:tcW w:w="1827" w:type="dxa"/>
          </w:tcPr>
          <w:p w14:paraId="2A43D350" w14:textId="6B37A7BF" w:rsidR="00FB4105" w:rsidRPr="00DC04A3" w:rsidRDefault="00FB4105" w:rsidP="00FB4105">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Consolidated</w:t>
            </w:r>
            <w:r>
              <w:rPr>
                <w:rFonts w:ascii="AngsanaUPC" w:hAnsi="AngsanaUPC" w:cs="AngsanaUPC"/>
              </w:rPr>
              <w:br/>
              <w:t>financial statements</w:t>
            </w:r>
          </w:p>
        </w:tc>
        <w:tc>
          <w:tcPr>
            <w:tcW w:w="3654" w:type="dxa"/>
            <w:gridSpan w:val="2"/>
            <w:vAlign w:val="center"/>
          </w:tcPr>
          <w:p w14:paraId="696F1985" w14:textId="3A2378E2" w:rsidR="00FB4105" w:rsidRPr="00DC04A3" w:rsidRDefault="00F332E7" w:rsidP="00FB4105">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Separate</w:t>
            </w:r>
            <w:r>
              <w:rPr>
                <w:rFonts w:ascii="AngsanaUPC" w:hAnsi="AngsanaUPC" w:cs="AngsanaUPC"/>
              </w:rPr>
              <w:br/>
              <w:t>financial statements</w:t>
            </w:r>
          </w:p>
        </w:tc>
      </w:tr>
      <w:tr w:rsidR="00F332E7" w:rsidRPr="00DC04A3" w14:paraId="59B084D5" w14:textId="03B02758" w:rsidTr="00FB4105">
        <w:trPr>
          <w:trHeight w:val="442"/>
        </w:trPr>
        <w:tc>
          <w:tcPr>
            <w:tcW w:w="3733" w:type="dxa"/>
            <w:vAlign w:val="center"/>
          </w:tcPr>
          <w:p w14:paraId="32403E0E" w14:textId="77777777" w:rsidR="00F332E7" w:rsidRPr="00DC04A3" w:rsidRDefault="00F332E7" w:rsidP="00F332E7">
            <w:pPr>
              <w:pStyle w:val="BlockText"/>
              <w:spacing w:before="0"/>
              <w:ind w:left="0" w:right="0" w:firstLine="0"/>
              <w:jc w:val="left"/>
              <w:rPr>
                <w:rFonts w:ascii="AngsanaUPC" w:hAnsi="AngsanaUPC" w:cs="AngsanaUPC"/>
              </w:rPr>
            </w:pPr>
          </w:p>
        </w:tc>
        <w:tc>
          <w:tcPr>
            <w:tcW w:w="1827" w:type="dxa"/>
            <w:vAlign w:val="center"/>
          </w:tcPr>
          <w:p w14:paraId="65996105" w14:textId="008F4602" w:rsidR="00F332E7" w:rsidRPr="00DC04A3" w:rsidRDefault="00F332E7" w:rsidP="00F332E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27" w:type="dxa"/>
            <w:vAlign w:val="center"/>
          </w:tcPr>
          <w:p w14:paraId="482BF706" w14:textId="7B830340" w:rsidR="00F332E7" w:rsidRPr="00DC04A3" w:rsidRDefault="00F332E7" w:rsidP="00F332E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27" w:type="dxa"/>
            <w:vAlign w:val="center"/>
          </w:tcPr>
          <w:p w14:paraId="17E20CF3" w14:textId="3C69EE8B" w:rsidR="00F332E7" w:rsidRPr="00DC04A3" w:rsidRDefault="00F332E7" w:rsidP="00F332E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F332E7" w:rsidRPr="00DC04A3" w14:paraId="1A55F61F" w14:textId="56177FAC" w:rsidTr="00FB4105">
        <w:trPr>
          <w:trHeight w:val="442"/>
        </w:trPr>
        <w:tc>
          <w:tcPr>
            <w:tcW w:w="3733" w:type="dxa"/>
            <w:vAlign w:val="center"/>
          </w:tcPr>
          <w:p w14:paraId="63E4CF8B" w14:textId="0BB59678" w:rsidR="00F332E7" w:rsidRPr="00DC04A3" w:rsidRDefault="00F332E7" w:rsidP="00F332E7">
            <w:pPr>
              <w:autoSpaceDE/>
              <w:autoSpaceDN/>
              <w:spacing w:line="240" w:lineRule="auto"/>
              <w:ind w:left="-107"/>
              <w:rPr>
                <w:rFonts w:ascii="AngsanaUPC" w:hAnsi="AngsanaUPC" w:cs="AngsanaUPC"/>
                <w:cs/>
              </w:rPr>
            </w:pPr>
            <w:r w:rsidRPr="00DF783C">
              <w:rPr>
                <w:rFonts w:ascii="AngsanaUPC" w:hAnsi="AngsanaUPC" w:cs="AngsanaUPC"/>
              </w:rPr>
              <w:t>Finished goods</w:t>
            </w:r>
          </w:p>
        </w:tc>
        <w:tc>
          <w:tcPr>
            <w:tcW w:w="1827" w:type="dxa"/>
            <w:shd w:val="clear" w:color="auto" w:fill="auto"/>
            <w:vAlign w:val="center"/>
          </w:tcPr>
          <w:p w14:paraId="5BFB047A" w14:textId="4E2FF3FC" w:rsidR="00F332E7" w:rsidRPr="00DC04A3" w:rsidRDefault="00F332E7" w:rsidP="00F332E7">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163,141,447.64</w:t>
            </w:r>
          </w:p>
        </w:tc>
        <w:tc>
          <w:tcPr>
            <w:tcW w:w="1827" w:type="dxa"/>
            <w:shd w:val="clear" w:color="auto" w:fill="auto"/>
            <w:vAlign w:val="center"/>
          </w:tcPr>
          <w:p w14:paraId="47E79543" w14:textId="32197C98" w:rsidR="00F332E7" w:rsidRPr="00DC04A3" w:rsidRDefault="00F332E7" w:rsidP="00F332E7">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163,141,447.64</w:t>
            </w:r>
          </w:p>
        </w:tc>
        <w:tc>
          <w:tcPr>
            <w:tcW w:w="1827" w:type="dxa"/>
            <w:vAlign w:val="center"/>
          </w:tcPr>
          <w:p w14:paraId="5E89C891" w14:textId="700F42C0" w:rsidR="00F332E7" w:rsidRPr="00DC04A3" w:rsidRDefault="00F332E7" w:rsidP="00F332E7">
            <w:pPr>
              <w:tabs>
                <w:tab w:val="decimal" w:pos="1318"/>
              </w:tabs>
              <w:rPr>
                <w:rFonts w:ascii="AngsanaUPC" w:eastAsiaTheme="minorHAnsi" w:hAnsi="AngsanaUPC" w:cs="AngsanaUPC"/>
              </w:rPr>
            </w:pPr>
            <w:r w:rsidRPr="00DC04A3">
              <w:rPr>
                <w:rFonts w:ascii="AngsanaUPC" w:eastAsiaTheme="minorHAnsi" w:hAnsi="AngsanaUPC" w:cs="AngsanaUPC"/>
              </w:rPr>
              <w:t>164,568,981.60</w:t>
            </w:r>
          </w:p>
        </w:tc>
      </w:tr>
      <w:tr w:rsidR="00F332E7" w:rsidRPr="00DC04A3" w14:paraId="151AF216" w14:textId="66E04FC5" w:rsidTr="00FB4105">
        <w:trPr>
          <w:trHeight w:val="442"/>
        </w:trPr>
        <w:tc>
          <w:tcPr>
            <w:tcW w:w="3733" w:type="dxa"/>
            <w:vAlign w:val="center"/>
          </w:tcPr>
          <w:p w14:paraId="6ECFC160" w14:textId="2CB11D89" w:rsidR="00F332E7" w:rsidRPr="00DC04A3" w:rsidRDefault="00F332E7" w:rsidP="00F332E7">
            <w:pPr>
              <w:spacing w:line="240" w:lineRule="auto"/>
              <w:ind w:left="-107"/>
              <w:rPr>
                <w:rFonts w:ascii="AngsanaUPC" w:hAnsi="AngsanaUPC" w:cs="AngsanaUPC"/>
              </w:rPr>
            </w:pPr>
            <w:r w:rsidRPr="00DF783C">
              <w:rPr>
                <w:rFonts w:ascii="AngsanaUPC" w:hAnsi="AngsanaUPC" w:cs="AngsanaUPC"/>
              </w:rPr>
              <w:t>Supplies</w:t>
            </w:r>
          </w:p>
        </w:tc>
        <w:tc>
          <w:tcPr>
            <w:tcW w:w="1827" w:type="dxa"/>
            <w:shd w:val="clear" w:color="auto" w:fill="auto"/>
            <w:vAlign w:val="center"/>
          </w:tcPr>
          <w:p w14:paraId="333A6FF8" w14:textId="3D9A14F2" w:rsidR="00F332E7" w:rsidRPr="00DC04A3" w:rsidRDefault="00F332E7" w:rsidP="00F332E7">
            <w:pPr>
              <w:pBdr>
                <w:bottom w:val="sing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126,299.97</w:t>
            </w:r>
          </w:p>
        </w:tc>
        <w:tc>
          <w:tcPr>
            <w:tcW w:w="1827" w:type="dxa"/>
            <w:shd w:val="clear" w:color="auto" w:fill="auto"/>
            <w:vAlign w:val="center"/>
          </w:tcPr>
          <w:p w14:paraId="63E64CBE" w14:textId="3DA654A7" w:rsidR="00F332E7" w:rsidRPr="00DC04A3" w:rsidRDefault="00F332E7" w:rsidP="00F332E7">
            <w:pPr>
              <w:pBdr>
                <w:bottom w:val="sing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126,299.97</w:t>
            </w:r>
          </w:p>
        </w:tc>
        <w:tc>
          <w:tcPr>
            <w:tcW w:w="1827" w:type="dxa"/>
            <w:vAlign w:val="center"/>
          </w:tcPr>
          <w:p w14:paraId="46612463" w14:textId="1480A4E8" w:rsidR="00F332E7" w:rsidRPr="00DC04A3" w:rsidRDefault="00F332E7" w:rsidP="00F332E7">
            <w:pPr>
              <w:pBdr>
                <w:bottom w:val="single" w:sz="6" w:space="1" w:color="auto"/>
              </w:pBdr>
              <w:tabs>
                <w:tab w:val="decimal" w:pos="1318"/>
              </w:tabs>
              <w:rPr>
                <w:rFonts w:ascii="AngsanaUPC" w:eastAsiaTheme="minorHAnsi" w:hAnsi="AngsanaUPC" w:cs="AngsanaUPC"/>
              </w:rPr>
            </w:pPr>
            <w:r w:rsidRPr="00DC04A3">
              <w:rPr>
                <w:rFonts w:ascii="AngsanaUPC" w:eastAsiaTheme="minorHAnsi" w:hAnsi="AngsanaUPC" w:cs="AngsanaUPC"/>
              </w:rPr>
              <w:t>156,998.31</w:t>
            </w:r>
          </w:p>
        </w:tc>
      </w:tr>
      <w:tr w:rsidR="00F332E7" w:rsidRPr="00DC04A3" w14:paraId="509068FD" w14:textId="17BDD26B" w:rsidTr="00FB4105">
        <w:trPr>
          <w:trHeight w:val="442"/>
        </w:trPr>
        <w:tc>
          <w:tcPr>
            <w:tcW w:w="3733" w:type="dxa"/>
            <w:vAlign w:val="center"/>
          </w:tcPr>
          <w:p w14:paraId="45C60065" w14:textId="6537AA75" w:rsidR="00F332E7" w:rsidRPr="00DC04A3" w:rsidRDefault="00F332E7" w:rsidP="00F332E7">
            <w:pPr>
              <w:spacing w:line="240" w:lineRule="auto"/>
              <w:ind w:left="-107"/>
              <w:rPr>
                <w:rFonts w:ascii="AngsanaUPC" w:hAnsi="AngsanaUPC" w:cs="AngsanaUPC"/>
              </w:rPr>
            </w:pPr>
            <w:r w:rsidRPr="00DF783C">
              <w:rPr>
                <w:rFonts w:ascii="AngsanaUPC" w:hAnsi="AngsanaUPC" w:cs="AngsanaUPC"/>
              </w:rPr>
              <w:t>Total</w:t>
            </w:r>
          </w:p>
        </w:tc>
        <w:tc>
          <w:tcPr>
            <w:tcW w:w="1827" w:type="dxa"/>
            <w:shd w:val="clear" w:color="auto" w:fill="auto"/>
            <w:vAlign w:val="center"/>
          </w:tcPr>
          <w:p w14:paraId="580A0AB1" w14:textId="50D5F1FF" w:rsidR="00F332E7" w:rsidRPr="00DC04A3" w:rsidRDefault="00F332E7" w:rsidP="00F332E7">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163,267,747.61</w:t>
            </w:r>
          </w:p>
        </w:tc>
        <w:tc>
          <w:tcPr>
            <w:tcW w:w="1827" w:type="dxa"/>
            <w:shd w:val="clear" w:color="auto" w:fill="auto"/>
            <w:vAlign w:val="center"/>
          </w:tcPr>
          <w:p w14:paraId="144906A3" w14:textId="0952A295" w:rsidR="00F332E7" w:rsidRPr="00DC04A3" w:rsidRDefault="00F332E7" w:rsidP="00F332E7">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163,267,747.61</w:t>
            </w:r>
          </w:p>
        </w:tc>
        <w:tc>
          <w:tcPr>
            <w:tcW w:w="1827" w:type="dxa"/>
            <w:vAlign w:val="center"/>
          </w:tcPr>
          <w:p w14:paraId="683E0E49" w14:textId="26431427" w:rsidR="00F332E7" w:rsidRPr="00DC04A3" w:rsidRDefault="00F332E7" w:rsidP="00F332E7">
            <w:pPr>
              <w:tabs>
                <w:tab w:val="decimal" w:pos="1318"/>
              </w:tabs>
              <w:rPr>
                <w:rFonts w:ascii="AngsanaUPC" w:eastAsiaTheme="minorHAnsi" w:hAnsi="AngsanaUPC" w:cs="AngsanaUPC"/>
              </w:rPr>
            </w:pPr>
            <w:r w:rsidRPr="00DC04A3">
              <w:rPr>
                <w:rFonts w:ascii="AngsanaUPC" w:eastAsiaTheme="minorHAnsi" w:hAnsi="AngsanaUPC" w:cs="AngsanaUPC"/>
              </w:rPr>
              <w:t>164,725,979.91</w:t>
            </w:r>
          </w:p>
        </w:tc>
      </w:tr>
      <w:tr w:rsidR="00F332E7" w:rsidRPr="00DC04A3" w14:paraId="52F50ECB" w14:textId="2FB7084C" w:rsidTr="00FB4105">
        <w:trPr>
          <w:trHeight w:val="442"/>
        </w:trPr>
        <w:tc>
          <w:tcPr>
            <w:tcW w:w="3733" w:type="dxa"/>
            <w:vAlign w:val="center"/>
          </w:tcPr>
          <w:p w14:paraId="4F18A094" w14:textId="60F41DF9" w:rsidR="00F332E7" w:rsidRPr="00DC04A3" w:rsidRDefault="00F332E7" w:rsidP="00F332E7">
            <w:pPr>
              <w:spacing w:line="240" w:lineRule="auto"/>
              <w:ind w:left="-107"/>
              <w:rPr>
                <w:rFonts w:ascii="AngsanaUPC" w:hAnsi="AngsanaUPC" w:cs="AngsanaUPC"/>
              </w:rPr>
            </w:pPr>
            <w:r w:rsidRPr="00C1359B">
              <w:rPr>
                <w:rFonts w:ascii="AngsanaUPC" w:hAnsi="AngsanaUPC" w:cs="AngsanaUPC"/>
                <w:b/>
                <w:bCs/>
                <w:spacing w:val="-3"/>
              </w:rPr>
              <w:t>Less:</w:t>
            </w:r>
            <w:r w:rsidRPr="00C1359B">
              <w:rPr>
                <w:rFonts w:ascii="AngsanaUPC" w:hAnsi="AngsanaUPC" w:cs="AngsanaUPC"/>
                <w:spacing w:val="-3"/>
              </w:rPr>
              <w:t xml:space="preserve"> </w:t>
            </w:r>
            <w:r w:rsidRPr="002C3E23">
              <w:rPr>
                <w:rFonts w:ascii="AngsanaUPC" w:hAnsi="AngsanaUPC" w:cs="AngsanaUPC"/>
              </w:rPr>
              <w:t>Allowance for devaluation of inventories</w:t>
            </w:r>
          </w:p>
        </w:tc>
        <w:tc>
          <w:tcPr>
            <w:tcW w:w="1827" w:type="dxa"/>
            <w:shd w:val="clear" w:color="auto" w:fill="auto"/>
            <w:vAlign w:val="center"/>
          </w:tcPr>
          <w:p w14:paraId="7ED53277" w14:textId="73D07C98" w:rsidR="00F332E7" w:rsidRPr="00DC04A3" w:rsidRDefault="00F332E7" w:rsidP="00F332E7">
            <w:pPr>
              <w:pBdr>
                <w:bottom w:val="sing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(1,631,414.48)</w:t>
            </w:r>
          </w:p>
        </w:tc>
        <w:tc>
          <w:tcPr>
            <w:tcW w:w="1827" w:type="dxa"/>
            <w:shd w:val="clear" w:color="auto" w:fill="auto"/>
            <w:vAlign w:val="center"/>
          </w:tcPr>
          <w:p w14:paraId="53FE043A" w14:textId="1E9B6AAD" w:rsidR="00F332E7" w:rsidRPr="00DC04A3" w:rsidRDefault="00F332E7" w:rsidP="00F332E7">
            <w:pPr>
              <w:pBdr>
                <w:bottom w:val="sing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(1,631,414.48)</w:t>
            </w:r>
          </w:p>
        </w:tc>
        <w:tc>
          <w:tcPr>
            <w:tcW w:w="1827" w:type="dxa"/>
            <w:vAlign w:val="center"/>
          </w:tcPr>
          <w:p w14:paraId="1BC6162A" w14:textId="7668D4A9" w:rsidR="00F332E7" w:rsidRPr="00DC04A3" w:rsidRDefault="00F332E7" w:rsidP="00F332E7">
            <w:pPr>
              <w:pBdr>
                <w:bottom w:val="single" w:sz="6" w:space="1" w:color="auto"/>
              </w:pBdr>
              <w:tabs>
                <w:tab w:val="decimal" w:pos="1318"/>
              </w:tabs>
              <w:rPr>
                <w:rFonts w:ascii="AngsanaUPC" w:eastAsiaTheme="minorHAnsi" w:hAnsi="AngsanaUPC" w:cs="AngsanaUPC"/>
              </w:rPr>
            </w:pPr>
            <w:r w:rsidRPr="00DC04A3">
              <w:rPr>
                <w:rFonts w:ascii="AngsanaUPC" w:eastAsiaTheme="minorHAnsi" w:hAnsi="AngsanaUPC" w:cs="AngsanaUPC"/>
              </w:rPr>
              <w:t>(2,037,187.77)</w:t>
            </w:r>
          </w:p>
        </w:tc>
      </w:tr>
      <w:tr w:rsidR="00F332E7" w:rsidRPr="00DC04A3" w14:paraId="13BA8427" w14:textId="194D18D6" w:rsidTr="00FB4105">
        <w:trPr>
          <w:trHeight w:val="442"/>
        </w:trPr>
        <w:tc>
          <w:tcPr>
            <w:tcW w:w="3733" w:type="dxa"/>
            <w:vAlign w:val="center"/>
          </w:tcPr>
          <w:p w14:paraId="1E4566E7" w14:textId="6C87066C" w:rsidR="00F332E7" w:rsidRPr="00DC04A3" w:rsidRDefault="00F332E7" w:rsidP="00F332E7">
            <w:pPr>
              <w:spacing w:line="240" w:lineRule="auto"/>
              <w:ind w:left="-107"/>
              <w:rPr>
                <w:rFonts w:ascii="AngsanaUPC" w:hAnsi="AngsanaUPC" w:cs="AngsanaUPC"/>
              </w:rPr>
            </w:pPr>
            <w:r w:rsidRPr="00DF783C">
              <w:rPr>
                <w:rFonts w:ascii="AngsanaUPC" w:hAnsi="AngsanaUPC" w:cs="AngsanaUPC"/>
              </w:rPr>
              <w:t>Inventories - net</w:t>
            </w:r>
          </w:p>
        </w:tc>
        <w:tc>
          <w:tcPr>
            <w:tcW w:w="1827" w:type="dxa"/>
            <w:shd w:val="clear" w:color="auto" w:fill="auto"/>
            <w:vAlign w:val="center"/>
          </w:tcPr>
          <w:p w14:paraId="678967A2" w14:textId="05C9D01C" w:rsidR="00F332E7" w:rsidRPr="00DC04A3" w:rsidRDefault="00F332E7" w:rsidP="00F332E7">
            <w:pPr>
              <w:pBdr>
                <w:bottom w:val="doub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161,636,333.13</w:t>
            </w:r>
          </w:p>
        </w:tc>
        <w:tc>
          <w:tcPr>
            <w:tcW w:w="1827" w:type="dxa"/>
            <w:shd w:val="clear" w:color="auto" w:fill="auto"/>
            <w:vAlign w:val="center"/>
          </w:tcPr>
          <w:p w14:paraId="1D59A924" w14:textId="6B481B7F" w:rsidR="00F332E7" w:rsidRPr="00DC04A3" w:rsidRDefault="00F332E7" w:rsidP="00F332E7">
            <w:pPr>
              <w:pBdr>
                <w:bottom w:val="double" w:sz="6" w:space="1" w:color="auto"/>
              </w:pBdr>
              <w:tabs>
                <w:tab w:val="decimal" w:pos="1318"/>
              </w:tabs>
              <w:autoSpaceDE/>
              <w:autoSpaceDN/>
              <w:spacing w:line="240" w:lineRule="auto"/>
              <w:rPr>
                <w:rFonts w:ascii="AngsanaUPC" w:eastAsiaTheme="minorHAnsi" w:hAnsi="AngsanaUPC" w:cs="AngsanaUPC"/>
                <w:cs/>
              </w:rPr>
            </w:pPr>
            <w:r w:rsidRPr="00DC04A3">
              <w:rPr>
                <w:rFonts w:ascii="AngsanaUPC" w:eastAsiaTheme="minorHAnsi" w:hAnsi="AngsanaUPC" w:cs="AngsanaUPC"/>
              </w:rPr>
              <w:t>161,636,333.13</w:t>
            </w:r>
          </w:p>
        </w:tc>
        <w:tc>
          <w:tcPr>
            <w:tcW w:w="1827" w:type="dxa"/>
            <w:vAlign w:val="center"/>
          </w:tcPr>
          <w:p w14:paraId="3DBE7979" w14:textId="2EB355F3" w:rsidR="00F332E7" w:rsidRPr="00DC04A3" w:rsidRDefault="00F332E7" w:rsidP="00F332E7">
            <w:pPr>
              <w:pBdr>
                <w:bottom w:val="double" w:sz="6" w:space="1" w:color="auto"/>
              </w:pBdr>
              <w:tabs>
                <w:tab w:val="decimal" w:pos="1318"/>
              </w:tabs>
              <w:rPr>
                <w:rFonts w:ascii="AngsanaUPC" w:eastAsiaTheme="minorHAnsi" w:hAnsi="AngsanaUPC" w:cs="AngsanaUPC"/>
              </w:rPr>
            </w:pPr>
            <w:r w:rsidRPr="00DC04A3">
              <w:rPr>
                <w:rFonts w:ascii="AngsanaUPC" w:eastAsiaTheme="minorHAnsi" w:hAnsi="AngsanaUPC" w:cs="AngsanaUPC"/>
              </w:rPr>
              <w:t>162,688,792.14</w:t>
            </w:r>
          </w:p>
        </w:tc>
      </w:tr>
      <w:tr w:rsidR="00504D4D" w:rsidRPr="00DC04A3" w14:paraId="5848A6F1" w14:textId="4F46E57B" w:rsidTr="00FB4105">
        <w:trPr>
          <w:trHeight w:val="113"/>
        </w:trPr>
        <w:tc>
          <w:tcPr>
            <w:tcW w:w="3733" w:type="dxa"/>
            <w:vAlign w:val="center"/>
          </w:tcPr>
          <w:p w14:paraId="36CFE4AA" w14:textId="77777777" w:rsidR="00504D4D" w:rsidRPr="00DC04A3" w:rsidRDefault="00504D4D" w:rsidP="00504D4D">
            <w:pPr>
              <w:ind w:left="-107"/>
              <w:rPr>
                <w:rFonts w:ascii="AngsanaUPC" w:hAnsi="AngsanaUPC" w:cs="AngsanaUPC"/>
                <w:sz w:val="16"/>
                <w:szCs w:val="16"/>
                <w:cs/>
              </w:rPr>
            </w:pPr>
          </w:p>
        </w:tc>
        <w:tc>
          <w:tcPr>
            <w:tcW w:w="1827" w:type="dxa"/>
            <w:shd w:val="clear" w:color="auto" w:fill="auto"/>
            <w:vAlign w:val="center"/>
          </w:tcPr>
          <w:p w14:paraId="60842E7D" w14:textId="77777777" w:rsidR="00504D4D" w:rsidRPr="00DC04A3" w:rsidRDefault="00504D4D" w:rsidP="00504D4D">
            <w:pPr>
              <w:tabs>
                <w:tab w:val="decimal" w:pos="1318"/>
              </w:tabs>
              <w:rPr>
                <w:rFonts w:ascii="AngsanaUPC" w:eastAsiaTheme="minorHAnsi" w:hAnsi="AngsanaUPC" w:cs="AngsanaUPC"/>
                <w:sz w:val="16"/>
                <w:szCs w:val="16"/>
                <w:cs/>
              </w:rPr>
            </w:pPr>
          </w:p>
        </w:tc>
        <w:tc>
          <w:tcPr>
            <w:tcW w:w="1827" w:type="dxa"/>
            <w:shd w:val="clear" w:color="auto" w:fill="auto"/>
            <w:vAlign w:val="center"/>
          </w:tcPr>
          <w:p w14:paraId="49F85E5B" w14:textId="77777777" w:rsidR="00504D4D" w:rsidRPr="00DC04A3" w:rsidRDefault="00504D4D" w:rsidP="00504D4D">
            <w:pPr>
              <w:tabs>
                <w:tab w:val="decimal" w:pos="1318"/>
              </w:tabs>
              <w:rPr>
                <w:rFonts w:ascii="AngsanaUPC" w:eastAsiaTheme="minorHAnsi" w:hAnsi="AngsanaUPC" w:cs="AngsanaUPC"/>
                <w:sz w:val="16"/>
                <w:szCs w:val="16"/>
              </w:rPr>
            </w:pPr>
          </w:p>
        </w:tc>
        <w:tc>
          <w:tcPr>
            <w:tcW w:w="1827" w:type="dxa"/>
            <w:vAlign w:val="center"/>
          </w:tcPr>
          <w:p w14:paraId="6DDE874F" w14:textId="77777777" w:rsidR="00504D4D" w:rsidRPr="00DC04A3" w:rsidRDefault="00504D4D" w:rsidP="00504D4D">
            <w:pPr>
              <w:tabs>
                <w:tab w:val="decimal" w:pos="1318"/>
              </w:tabs>
              <w:rPr>
                <w:rFonts w:ascii="AngsanaUPC" w:eastAsiaTheme="minorHAnsi" w:hAnsi="AngsanaUPC" w:cs="AngsanaUPC"/>
                <w:sz w:val="16"/>
                <w:szCs w:val="16"/>
              </w:rPr>
            </w:pPr>
          </w:p>
        </w:tc>
      </w:tr>
      <w:tr w:rsidR="00F332E7" w:rsidRPr="00DC04A3" w14:paraId="2719D57E" w14:textId="0CF9C38F" w:rsidTr="00FB4105">
        <w:trPr>
          <w:trHeight w:val="442"/>
        </w:trPr>
        <w:tc>
          <w:tcPr>
            <w:tcW w:w="3733" w:type="dxa"/>
            <w:vAlign w:val="center"/>
          </w:tcPr>
          <w:p w14:paraId="32DC2445" w14:textId="7C5C1694" w:rsidR="00F332E7" w:rsidRPr="00DC04A3" w:rsidRDefault="00F332E7" w:rsidP="00F332E7">
            <w:pPr>
              <w:ind w:left="-107"/>
              <w:rPr>
                <w:rFonts w:ascii="AngsanaUPC" w:hAnsi="AngsanaUPC" w:cs="AngsanaUPC"/>
                <w:cs/>
              </w:rPr>
            </w:pPr>
            <w:r w:rsidRPr="00DF783C">
              <w:rPr>
                <w:rFonts w:ascii="AngsanaUPC" w:hAnsi="AngsanaUPC" w:cs="AngsanaUPC"/>
              </w:rPr>
              <w:t>For the years ended 31 December</w:t>
            </w:r>
          </w:p>
        </w:tc>
        <w:tc>
          <w:tcPr>
            <w:tcW w:w="1827" w:type="dxa"/>
            <w:shd w:val="clear" w:color="auto" w:fill="auto"/>
            <w:vAlign w:val="center"/>
          </w:tcPr>
          <w:p w14:paraId="426832C6" w14:textId="77777777" w:rsidR="00F332E7" w:rsidRPr="00DC04A3" w:rsidRDefault="00F332E7" w:rsidP="00F332E7">
            <w:pPr>
              <w:tabs>
                <w:tab w:val="decimal" w:pos="1318"/>
              </w:tabs>
              <w:rPr>
                <w:rFonts w:ascii="AngsanaUPC" w:eastAsiaTheme="minorHAnsi" w:hAnsi="AngsanaUPC" w:cs="AngsanaUPC"/>
                <w:cs/>
              </w:rPr>
            </w:pPr>
          </w:p>
        </w:tc>
        <w:tc>
          <w:tcPr>
            <w:tcW w:w="1827" w:type="dxa"/>
            <w:shd w:val="clear" w:color="auto" w:fill="auto"/>
            <w:vAlign w:val="center"/>
          </w:tcPr>
          <w:p w14:paraId="3270A940" w14:textId="77777777" w:rsidR="00F332E7" w:rsidRPr="00DC04A3" w:rsidRDefault="00F332E7" w:rsidP="00F332E7">
            <w:pPr>
              <w:tabs>
                <w:tab w:val="decimal" w:pos="1318"/>
              </w:tabs>
              <w:rPr>
                <w:rFonts w:ascii="AngsanaUPC" w:eastAsiaTheme="minorHAnsi" w:hAnsi="AngsanaUPC" w:cs="AngsanaUPC"/>
              </w:rPr>
            </w:pPr>
          </w:p>
        </w:tc>
        <w:tc>
          <w:tcPr>
            <w:tcW w:w="1827" w:type="dxa"/>
            <w:vAlign w:val="center"/>
          </w:tcPr>
          <w:p w14:paraId="64D0011D" w14:textId="77777777" w:rsidR="00F332E7" w:rsidRPr="00DC04A3" w:rsidRDefault="00F332E7" w:rsidP="00F332E7">
            <w:pPr>
              <w:tabs>
                <w:tab w:val="decimal" w:pos="1318"/>
              </w:tabs>
              <w:rPr>
                <w:rFonts w:ascii="AngsanaUPC" w:eastAsiaTheme="minorHAnsi" w:hAnsi="AngsanaUPC" w:cs="AngsanaUPC"/>
              </w:rPr>
            </w:pPr>
          </w:p>
        </w:tc>
      </w:tr>
      <w:tr w:rsidR="00F332E7" w:rsidRPr="00DC04A3" w14:paraId="080C26B5" w14:textId="1AC7B045" w:rsidTr="00FB4105">
        <w:trPr>
          <w:trHeight w:val="442"/>
        </w:trPr>
        <w:tc>
          <w:tcPr>
            <w:tcW w:w="3733" w:type="dxa"/>
            <w:vAlign w:val="center"/>
          </w:tcPr>
          <w:p w14:paraId="74A051F0" w14:textId="3B1B704A" w:rsidR="00F332E7" w:rsidRPr="00DC04A3" w:rsidRDefault="00F332E7" w:rsidP="00F332E7">
            <w:pPr>
              <w:ind w:left="-107"/>
              <w:rPr>
                <w:rFonts w:ascii="AngsanaUPC" w:hAnsi="AngsanaUPC" w:cs="AngsanaUPC"/>
              </w:rPr>
            </w:pPr>
            <w:r w:rsidRPr="00DF783C">
              <w:rPr>
                <w:rFonts w:ascii="AngsanaUPC" w:hAnsi="AngsanaUPC" w:cs="AngsanaUPC"/>
              </w:rPr>
              <w:t>Loss on devaluation of inventories</w:t>
            </w:r>
            <w:r w:rsidRPr="00DF783C">
              <w:rPr>
                <w:rFonts w:ascii="AngsanaUPC" w:hAnsi="AngsanaUPC" w:cs="AngsanaUPC" w:hint="cs"/>
                <w:cs/>
              </w:rPr>
              <w:t xml:space="preserve"> </w:t>
            </w:r>
            <w:r w:rsidRPr="00DF783C">
              <w:rPr>
                <w:rFonts w:ascii="AngsanaUPC" w:hAnsi="AngsanaUPC" w:cs="AngsanaUPC"/>
                <w:cs/>
              </w:rPr>
              <w:t>(</w:t>
            </w:r>
            <w:r w:rsidRPr="00DF783C">
              <w:rPr>
                <w:rFonts w:ascii="AngsanaUPC" w:hAnsi="AngsanaUPC" w:cs="AngsanaUPC"/>
              </w:rPr>
              <w:t>reversal)</w:t>
            </w:r>
          </w:p>
        </w:tc>
        <w:tc>
          <w:tcPr>
            <w:tcW w:w="1827" w:type="dxa"/>
            <w:shd w:val="clear" w:color="auto" w:fill="auto"/>
            <w:vAlign w:val="center"/>
          </w:tcPr>
          <w:p w14:paraId="457453C2" w14:textId="03ACE2FD" w:rsidR="00F332E7" w:rsidRPr="00DC04A3" w:rsidRDefault="00F332E7" w:rsidP="00F332E7">
            <w:pPr>
              <w:pBdr>
                <w:bottom w:val="double" w:sz="6" w:space="1" w:color="auto"/>
              </w:pBdr>
              <w:tabs>
                <w:tab w:val="decimal" w:pos="1318"/>
              </w:tabs>
              <w:rPr>
                <w:rFonts w:ascii="AngsanaUPC" w:eastAsiaTheme="minorHAnsi" w:hAnsi="AngsanaUPC" w:cs="AngsanaUPC"/>
                <w:cs/>
              </w:rPr>
            </w:pPr>
            <w:r w:rsidRPr="00DC04A3">
              <w:rPr>
                <w:rFonts w:ascii="AngsanaUPC" w:eastAsiaTheme="minorHAnsi" w:hAnsi="AngsanaUPC" w:cs="AngsanaUPC"/>
              </w:rPr>
              <w:t>(405,773.29)</w:t>
            </w:r>
          </w:p>
        </w:tc>
        <w:tc>
          <w:tcPr>
            <w:tcW w:w="1827" w:type="dxa"/>
            <w:shd w:val="clear" w:color="auto" w:fill="auto"/>
            <w:vAlign w:val="center"/>
          </w:tcPr>
          <w:p w14:paraId="1ABE0D2D" w14:textId="2FD650B3" w:rsidR="00F332E7" w:rsidRPr="00DC04A3" w:rsidRDefault="00F332E7" w:rsidP="00F332E7">
            <w:pPr>
              <w:pBdr>
                <w:bottom w:val="double" w:sz="6" w:space="1" w:color="auto"/>
              </w:pBdr>
              <w:tabs>
                <w:tab w:val="decimal" w:pos="1318"/>
              </w:tabs>
              <w:rPr>
                <w:rFonts w:ascii="AngsanaUPC" w:eastAsiaTheme="minorHAnsi" w:hAnsi="AngsanaUPC" w:cs="AngsanaUPC"/>
              </w:rPr>
            </w:pPr>
            <w:r w:rsidRPr="00DC04A3">
              <w:rPr>
                <w:rFonts w:ascii="AngsanaUPC" w:eastAsiaTheme="minorHAnsi" w:hAnsi="AngsanaUPC" w:cs="AngsanaUPC"/>
              </w:rPr>
              <w:t>(405,773.29)</w:t>
            </w:r>
          </w:p>
        </w:tc>
        <w:tc>
          <w:tcPr>
            <w:tcW w:w="1827" w:type="dxa"/>
            <w:vAlign w:val="center"/>
          </w:tcPr>
          <w:p w14:paraId="79C20EC5" w14:textId="30F51D2D" w:rsidR="00F332E7" w:rsidRPr="00DC04A3" w:rsidRDefault="00F332E7" w:rsidP="00F332E7">
            <w:pPr>
              <w:pBdr>
                <w:bottom w:val="double" w:sz="6" w:space="1" w:color="auto"/>
              </w:pBdr>
              <w:tabs>
                <w:tab w:val="decimal" w:pos="1318"/>
              </w:tabs>
              <w:rPr>
                <w:rFonts w:ascii="AngsanaUPC" w:eastAsiaTheme="minorHAnsi" w:hAnsi="AngsanaUPC" w:cs="AngsanaUPC"/>
              </w:rPr>
            </w:pPr>
            <w:r w:rsidRPr="00DC04A3">
              <w:rPr>
                <w:rFonts w:ascii="AngsanaUPC" w:eastAsiaTheme="minorHAnsi" w:hAnsi="AngsanaUPC" w:cs="AngsanaUPC"/>
              </w:rPr>
              <w:t>209,067.78</w:t>
            </w:r>
          </w:p>
        </w:tc>
      </w:tr>
    </w:tbl>
    <w:p w14:paraId="23057F8C" w14:textId="77777777" w:rsidR="00504D4D" w:rsidRPr="00DC04A3" w:rsidRDefault="00504D4D">
      <w:pPr>
        <w:rPr>
          <w:rFonts w:ascii="AngsanaUPC" w:hAnsi="AngsanaUPC" w:cs="AngsanaUPC"/>
          <w:b/>
          <w:bCs/>
          <w:cs/>
        </w:rPr>
      </w:pPr>
      <w:bookmarkStart w:id="119" w:name="_MON_1584123360"/>
      <w:bookmarkStart w:id="120" w:name="_MON_1557496675"/>
      <w:bookmarkStart w:id="121" w:name="_MON_1557669129"/>
      <w:bookmarkStart w:id="122" w:name="_MON_1557489826"/>
      <w:bookmarkStart w:id="123" w:name="_MON_1557489837"/>
      <w:bookmarkStart w:id="124" w:name="_MON_1584123778"/>
      <w:bookmarkStart w:id="125" w:name="OLE_LINK75"/>
      <w:bookmarkStart w:id="126" w:name="OLE_LINK76"/>
      <w:bookmarkEnd w:id="116"/>
      <w:bookmarkEnd w:id="117"/>
      <w:bookmarkEnd w:id="119"/>
      <w:bookmarkEnd w:id="120"/>
      <w:bookmarkEnd w:id="121"/>
      <w:bookmarkEnd w:id="122"/>
      <w:bookmarkEnd w:id="123"/>
      <w:bookmarkEnd w:id="124"/>
      <w:r w:rsidRPr="00DC04A3">
        <w:rPr>
          <w:rFonts w:ascii="AngsanaUPC" w:hAnsi="AngsanaUPC" w:cs="AngsanaUPC"/>
          <w:b/>
          <w:bCs/>
          <w:cs/>
        </w:rPr>
        <w:br w:type="page"/>
      </w:r>
    </w:p>
    <w:p w14:paraId="39CC56F3" w14:textId="2F593479" w:rsidR="00692ED6" w:rsidRDefault="00692ED6" w:rsidP="00692ED6">
      <w:pPr>
        <w:numPr>
          <w:ilvl w:val="0"/>
          <w:numId w:val="2"/>
        </w:numPr>
        <w:tabs>
          <w:tab w:val="left" w:pos="426"/>
        </w:tabs>
        <w:spacing w:before="120" w:after="120"/>
        <w:ind w:left="0" w:right="147" w:firstLine="0"/>
        <w:jc w:val="thaiDistribute"/>
        <w:rPr>
          <w:rFonts w:ascii="AngsanaUPC" w:hAnsi="AngsanaUPC" w:cs="AngsanaUPC"/>
          <w:b/>
          <w:bCs/>
        </w:rPr>
      </w:pPr>
      <w:r w:rsidRPr="00DF783C">
        <w:rPr>
          <w:rFonts w:ascii="AngsanaUPC" w:hAnsi="AngsanaUPC" w:cs="AngsanaUPC"/>
          <w:b/>
          <w:bCs/>
        </w:rPr>
        <w:lastRenderedPageBreak/>
        <w:t>INVESTMENTS IN SUBSIDIARY</w:t>
      </w:r>
    </w:p>
    <w:tbl>
      <w:tblPr>
        <w:tblStyle w:val="TableGrid"/>
        <w:tblW w:w="9220"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3"/>
        <w:gridCol w:w="2784"/>
        <w:gridCol w:w="1826"/>
        <w:gridCol w:w="1827"/>
      </w:tblGrid>
      <w:tr w:rsidR="00692ED6" w:rsidRPr="00DC04A3" w14:paraId="0A07AF10" w14:textId="77777777" w:rsidTr="00802A1C">
        <w:trPr>
          <w:trHeight w:val="454"/>
        </w:trPr>
        <w:tc>
          <w:tcPr>
            <w:tcW w:w="2783" w:type="dxa"/>
            <w:vAlign w:val="center"/>
          </w:tcPr>
          <w:p w14:paraId="015878E3" w14:textId="0F7FEBE5" w:rsidR="00692ED6" w:rsidRPr="00DC04A3" w:rsidRDefault="00692ED6" w:rsidP="00692ED6">
            <w:pPr>
              <w:pStyle w:val="BlockText"/>
              <w:spacing w:before="0"/>
              <w:ind w:left="0" w:right="0" w:firstLine="0"/>
              <w:jc w:val="left"/>
              <w:rPr>
                <w:rFonts w:ascii="AngsanaUPC" w:hAnsi="AngsanaUPC" w:cs="AngsanaUPC"/>
                <w:cs/>
              </w:rPr>
            </w:pPr>
          </w:p>
        </w:tc>
        <w:tc>
          <w:tcPr>
            <w:tcW w:w="2784" w:type="dxa"/>
            <w:vAlign w:val="center"/>
          </w:tcPr>
          <w:p w14:paraId="589F50A1" w14:textId="17F6CD57" w:rsidR="00692ED6" w:rsidRPr="00DC04A3" w:rsidRDefault="00692ED6" w:rsidP="00692ED6">
            <w:pPr>
              <w:pStyle w:val="BlockText"/>
              <w:spacing w:before="0"/>
              <w:ind w:left="0" w:right="0" w:firstLine="0"/>
              <w:jc w:val="left"/>
              <w:rPr>
                <w:rFonts w:ascii="AngsanaUPC" w:hAnsi="AngsanaUPC" w:cs="AngsanaUPC"/>
              </w:rPr>
            </w:pPr>
          </w:p>
        </w:tc>
        <w:tc>
          <w:tcPr>
            <w:tcW w:w="3653" w:type="dxa"/>
            <w:gridSpan w:val="2"/>
            <w:vAlign w:val="center"/>
          </w:tcPr>
          <w:p w14:paraId="5C1418C9" w14:textId="22BF9307" w:rsidR="00692ED6" w:rsidRPr="00DC04A3" w:rsidRDefault="00692ED6" w:rsidP="00692ED6">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Baht</w:t>
            </w:r>
          </w:p>
        </w:tc>
      </w:tr>
      <w:tr w:rsidR="00692ED6" w:rsidRPr="00DC04A3" w14:paraId="73300573" w14:textId="77777777" w:rsidTr="00802A1C">
        <w:trPr>
          <w:trHeight w:val="454"/>
        </w:trPr>
        <w:tc>
          <w:tcPr>
            <w:tcW w:w="2783" w:type="dxa"/>
            <w:vAlign w:val="center"/>
          </w:tcPr>
          <w:p w14:paraId="7C672C6E" w14:textId="79653339" w:rsidR="00692ED6" w:rsidRPr="00DC04A3" w:rsidRDefault="00692ED6" w:rsidP="00692ED6">
            <w:pPr>
              <w:ind w:left="-107"/>
              <w:rPr>
                <w:rFonts w:ascii="AngsanaUPC" w:hAnsi="AngsanaUPC" w:cs="AngsanaUPC"/>
                <w:b/>
                <w:bCs/>
              </w:rPr>
            </w:pPr>
          </w:p>
        </w:tc>
        <w:tc>
          <w:tcPr>
            <w:tcW w:w="2784" w:type="dxa"/>
            <w:vAlign w:val="center"/>
          </w:tcPr>
          <w:p w14:paraId="63D3BCB2" w14:textId="5F91B012" w:rsidR="00692ED6" w:rsidRPr="00DC04A3" w:rsidRDefault="00692ED6" w:rsidP="00692ED6">
            <w:pPr>
              <w:pBdr>
                <w:bottom w:val="single" w:sz="6" w:space="1" w:color="auto"/>
              </w:pBdr>
              <w:autoSpaceDE/>
              <w:autoSpaceDN/>
              <w:spacing w:line="240" w:lineRule="auto"/>
              <w:jc w:val="center"/>
              <w:rPr>
                <w:rFonts w:ascii="AngsanaUPC" w:hAnsi="AngsanaUPC" w:cs="AngsanaUPC"/>
                <w:b/>
                <w:bCs/>
              </w:rPr>
            </w:pPr>
            <w:r w:rsidRPr="00E63ADE">
              <w:rPr>
                <w:rFonts w:ascii="AngsanaUPC" w:hAnsi="AngsanaUPC" w:cs="AngsanaUPC"/>
                <w:spacing w:val="-2"/>
                <w:sz w:val="27"/>
                <w:szCs w:val="27"/>
              </w:rPr>
              <w:t>Percentage of investments (%)</w:t>
            </w:r>
          </w:p>
        </w:tc>
        <w:tc>
          <w:tcPr>
            <w:tcW w:w="1826" w:type="dxa"/>
            <w:shd w:val="clear" w:color="auto" w:fill="auto"/>
            <w:vAlign w:val="center"/>
          </w:tcPr>
          <w:p w14:paraId="79AF6849" w14:textId="2ABEFA2A" w:rsidR="00692ED6" w:rsidRPr="00DC04A3" w:rsidRDefault="00692ED6" w:rsidP="00692ED6">
            <w:pPr>
              <w:pBdr>
                <w:bottom w:val="single" w:sz="6" w:space="1" w:color="auto"/>
              </w:pBdr>
              <w:jc w:val="center"/>
              <w:rPr>
                <w:rFonts w:ascii="AngsanaUPC" w:eastAsiaTheme="minorHAnsi" w:hAnsi="AngsanaUPC" w:cs="AngsanaUPC"/>
              </w:rPr>
            </w:pPr>
            <w:r w:rsidRPr="00831683">
              <w:rPr>
                <w:rFonts w:ascii="AngsanaUPC" w:eastAsiaTheme="minorHAnsi" w:hAnsi="AngsanaUPC" w:cs="AngsanaUPC"/>
                <w:sz w:val="27"/>
                <w:szCs w:val="27"/>
              </w:rPr>
              <w:t>Paid-up share capital</w:t>
            </w:r>
          </w:p>
        </w:tc>
        <w:tc>
          <w:tcPr>
            <w:tcW w:w="1827" w:type="dxa"/>
            <w:shd w:val="clear" w:color="auto" w:fill="auto"/>
            <w:vAlign w:val="center"/>
          </w:tcPr>
          <w:p w14:paraId="50AC0B08" w14:textId="4F9507C3" w:rsidR="00692ED6" w:rsidRPr="00DC04A3" w:rsidRDefault="00692ED6" w:rsidP="00692ED6">
            <w:pPr>
              <w:pBdr>
                <w:bottom w:val="single" w:sz="6" w:space="1" w:color="auto"/>
              </w:pBdr>
              <w:autoSpaceDE/>
              <w:autoSpaceDN/>
              <w:spacing w:line="240" w:lineRule="auto"/>
              <w:jc w:val="center"/>
              <w:rPr>
                <w:rFonts w:ascii="AngsanaUPC" w:eastAsiaTheme="minorHAnsi" w:hAnsi="AngsanaUPC" w:cs="AngsanaUPC"/>
              </w:rPr>
            </w:pPr>
            <w:r w:rsidRPr="00831683">
              <w:rPr>
                <w:rFonts w:ascii="AngsanaUPC" w:eastAsiaTheme="minorHAnsi" w:hAnsi="AngsanaUPC" w:cs="AngsanaUPC"/>
                <w:sz w:val="27"/>
                <w:szCs w:val="27"/>
              </w:rPr>
              <w:t>Cost</w:t>
            </w:r>
          </w:p>
        </w:tc>
      </w:tr>
      <w:tr w:rsidR="00692ED6" w:rsidRPr="00DC04A3" w14:paraId="2CB31D0B" w14:textId="77777777" w:rsidTr="00802A1C">
        <w:trPr>
          <w:trHeight w:val="454"/>
        </w:trPr>
        <w:tc>
          <w:tcPr>
            <w:tcW w:w="2783" w:type="dxa"/>
            <w:vAlign w:val="center"/>
          </w:tcPr>
          <w:p w14:paraId="2C875153" w14:textId="5BFED7A7" w:rsidR="00692ED6" w:rsidRPr="00DC04A3" w:rsidRDefault="00692ED6" w:rsidP="00692ED6">
            <w:pPr>
              <w:pStyle w:val="BlockText"/>
              <w:pBdr>
                <w:bottom w:val="single" w:sz="6" w:space="1" w:color="auto"/>
              </w:pBdr>
              <w:spacing w:before="0"/>
              <w:ind w:left="-127" w:right="0" w:firstLine="0"/>
              <w:jc w:val="center"/>
              <w:rPr>
                <w:rFonts w:ascii="AngsanaUPC" w:eastAsiaTheme="minorHAnsi" w:hAnsi="AngsanaUPC" w:cs="AngsanaUPC"/>
              </w:rPr>
            </w:pPr>
            <w:r w:rsidRPr="00831683">
              <w:rPr>
                <w:rFonts w:ascii="AngsanaUPC" w:hAnsi="AngsanaUPC" w:cs="AngsanaUPC"/>
                <w:sz w:val="27"/>
                <w:szCs w:val="27"/>
              </w:rPr>
              <w:t>Subsidiary</w:t>
            </w:r>
          </w:p>
        </w:tc>
        <w:tc>
          <w:tcPr>
            <w:tcW w:w="2784" w:type="dxa"/>
            <w:vAlign w:val="center"/>
          </w:tcPr>
          <w:p w14:paraId="5EC97B6E" w14:textId="5F3C842C" w:rsidR="00692ED6" w:rsidRPr="00DC04A3" w:rsidRDefault="00692ED6" w:rsidP="00692ED6">
            <w:pPr>
              <w:pStyle w:val="BlockText"/>
              <w:pBdr>
                <w:bottom w:val="single" w:sz="6" w:space="1" w:color="auto"/>
              </w:pBdr>
              <w:spacing w:before="0"/>
              <w:ind w:left="0" w:right="0" w:firstLine="0"/>
              <w:jc w:val="center"/>
              <w:rPr>
                <w:rFonts w:ascii="AngsanaUPC" w:eastAsiaTheme="minorHAnsi" w:hAnsi="AngsanaUPC" w:cs="AngsanaUPC"/>
              </w:rPr>
            </w:pPr>
            <w:r w:rsidRPr="00831683">
              <w:rPr>
                <w:rFonts w:ascii="AngsanaUPC" w:hAnsi="AngsanaUPC" w:cs="AngsanaUPC"/>
                <w:sz w:val="27"/>
                <w:szCs w:val="27"/>
              </w:rPr>
              <w:t>2024</w:t>
            </w:r>
          </w:p>
        </w:tc>
        <w:tc>
          <w:tcPr>
            <w:tcW w:w="1826" w:type="dxa"/>
            <w:vAlign w:val="center"/>
          </w:tcPr>
          <w:p w14:paraId="144DFAED" w14:textId="48F0A829" w:rsidR="00692ED6" w:rsidRPr="00DC04A3" w:rsidRDefault="00692ED6" w:rsidP="00692ED6">
            <w:pPr>
              <w:pBdr>
                <w:bottom w:val="single" w:sz="6" w:space="1" w:color="auto"/>
              </w:pBdr>
              <w:ind w:left="-107"/>
              <w:jc w:val="center"/>
              <w:rPr>
                <w:rFonts w:ascii="AngsanaUPC" w:eastAsiaTheme="minorHAnsi" w:hAnsi="AngsanaUPC" w:cs="AngsanaUPC"/>
              </w:rPr>
            </w:pPr>
            <w:r w:rsidRPr="00831683">
              <w:rPr>
                <w:rFonts w:ascii="AngsanaUPC" w:hAnsi="AngsanaUPC" w:cs="AngsanaUPC"/>
                <w:sz w:val="27"/>
                <w:szCs w:val="27"/>
              </w:rPr>
              <w:t>2024</w:t>
            </w:r>
          </w:p>
        </w:tc>
        <w:tc>
          <w:tcPr>
            <w:tcW w:w="1827" w:type="dxa"/>
            <w:shd w:val="clear" w:color="auto" w:fill="auto"/>
            <w:vAlign w:val="center"/>
          </w:tcPr>
          <w:p w14:paraId="0EA00A2D" w14:textId="73EFA661" w:rsidR="00692ED6" w:rsidRPr="00DC04A3" w:rsidRDefault="00692ED6" w:rsidP="00692ED6">
            <w:pPr>
              <w:pBdr>
                <w:bottom w:val="single" w:sz="6" w:space="1" w:color="auto"/>
              </w:pBdr>
              <w:jc w:val="center"/>
              <w:rPr>
                <w:rFonts w:ascii="AngsanaUPC" w:eastAsiaTheme="minorHAnsi" w:hAnsi="AngsanaUPC" w:cs="AngsanaUPC"/>
              </w:rPr>
            </w:pPr>
            <w:r w:rsidRPr="00831683">
              <w:rPr>
                <w:rFonts w:ascii="AngsanaUPC" w:hAnsi="AngsanaUPC" w:cs="AngsanaUPC"/>
                <w:sz w:val="27"/>
                <w:szCs w:val="27"/>
              </w:rPr>
              <w:t>2024</w:t>
            </w:r>
          </w:p>
        </w:tc>
      </w:tr>
      <w:tr w:rsidR="002034A9" w:rsidRPr="00DC04A3" w14:paraId="06A8DD5A" w14:textId="77777777" w:rsidTr="00802A1C">
        <w:trPr>
          <w:trHeight w:val="454"/>
        </w:trPr>
        <w:tc>
          <w:tcPr>
            <w:tcW w:w="2783" w:type="dxa"/>
            <w:vAlign w:val="center"/>
          </w:tcPr>
          <w:p w14:paraId="1EC76E11" w14:textId="38A834BA" w:rsidR="002034A9" w:rsidRPr="00DC04A3" w:rsidRDefault="00692ED6" w:rsidP="00DD5781">
            <w:pPr>
              <w:ind w:left="-107"/>
              <w:rPr>
                <w:rFonts w:ascii="AngsanaUPC" w:hAnsi="AngsanaUPC" w:cs="AngsanaUPC"/>
                <w:cs/>
              </w:rPr>
            </w:pPr>
            <w:r w:rsidRPr="00831683">
              <w:rPr>
                <w:rFonts w:ascii="AngsanaUPC" w:hAnsi="AngsanaUPC" w:cs="AngsanaUPC"/>
                <w:sz w:val="27"/>
                <w:szCs w:val="27"/>
              </w:rPr>
              <w:t>Sran Energytech Company Limited</w:t>
            </w:r>
          </w:p>
        </w:tc>
        <w:tc>
          <w:tcPr>
            <w:tcW w:w="2784" w:type="dxa"/>
            <w:vAlign w:val="center"/>
          </w:tcPr>
          <w:p w14:paraId="6E6DE76A" w14:textId="1A95A191" w:rsidR="002034A9" w:rsidRPr="00DC04A3" w:rsidRDefault="00F40905" w:rsidP="00F40905">
            <w:pPr>
              <w:autoSpaceDE/>
              <w:autoSpaceDN/>
              <w:spacing w:line="240" w:lineRule="auto"/>
              <w:ind w:left="-107"/>
              <w:jc w:val="center"/>
              <w:rPr>
                <w:rFonts w:ascii="AngsanaUPC" w:hAnsi="AngsanaUPC" w:cs="AngsanaUPC"/>
                <w:cs/>
              </w:rPr>
            </w:pPr>
            <w:r w:rsidRPr="00DC04A3">
              <w:rPr>
                <w:rFonts w:ascii="AngsanaUPC" w:hAnsi="AngsanaUPC" w:cs="AngsanaUPC"/>
              </w:rPr>
              <w:t>100</w:t>
            </w:r>
          </w:p>
        </w:tc>
        <w:tc>
          <w:tcPr>
            <w:tcW w:w="1826" w:type="dxa"/>
            <w:tcBorders>
              <w:top w:val="nil"/>
              <w:left w:val="nil"/>
              <w:bottom w:val="nil"/>
              <w:right w:val="nil"/>
            </w:tcBorders>
            <w:shd w:val="clear" w:color="auto" w:fill="auto"/>
            <w:vAlign w:val="center"/>
          </w:tcPr>
          <w:p w14:paraId="0953C519" w14:textId="4A44565B" w:rsidR="002034A9" w:rsidRPr="00DC04A3" w:rsidRDefault="00F40905" w:rsidP="009504AB">
            <w:pPr>
              <w:pBdr>
                <w:bottom w:val="doub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20,000,000</w:t>
            </w:r>
            <w:r w:rsidR="00D75580" w:rsidRPr="00DC04A3">
              <w:rPr>
                <w:rFonts w:ascii="AngsanaUPC" w:eastAsiaTheme="minorHAnsi" w:hAnsi="AngsanaUPC" w:cs="AngsanaUPC"/>
              </w:rPr>
              <w:t>.00</w:t>
            </w:r>
          </w:p>
        </w:tc>
        <w:tc>
          <w:tcPr>
            <w:tcW w:w="1827" w:type="dxa"/>
            <w:shd w:val="clear" w:color="auto" w:fill="auto"/>
            <w:vAlign w:val="center"/>
          </w:tcPr>
          <w:p w14:paraId="6DBCFFA9" w14:textId="41BA97C4" w:rsidR="002034A9" w:rsidRPr="00DC04A3" w:rsidRDefault="00F40905" w:rsidP="00742BCB">
            <w:pPr>
              <w:pBdr>
                <w:bottom w:val="doub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19,227,355.80</w:t>
            </w:r>
          </w:p>
        </w:tc>
      </w:tr>
    </w:tbl>
    <w:p w14:paraId="34752CDC" w14:textId="2D6976E0" w:rsidR="009B360F" w:rsidRPr="00260156" w:rsidRDefault="009B360F" w:rsidP="002C05B8">
      <w:pPr>
        <w:spacing w:before="200" w:after="200"/>
        <w:ind w:left="425"/>
        <w:jc w:val="thaiDistribute"/>
        <w:rPr>
          <w:rFonts w:ascii="AngsanaUPC" w:hAnsi="AngsanaUPC" w:cs="AngsanaUPC"/>
          <w:spacing w:val="-1"/>
        </w:rPr>
      </w:pPr>
      <w:r w:rsidRPr="00260156">
        <w:rPr>
          <w:rFonts w:ascii="AngsanaUPC" w:hAnsi="AngsanaUPC" w:cs="AngsanaUPC"/>
          <w:spacing w:val="-1"/>
        </w:rPr>
        <w:t>On 4 October 2024, the Company invested in Sran Ene</w:t>
      </w:r>
      <w:r w:rsidR="00861DE2" w:rsidRPr="00260156">
        <w:rPr>
          <w:rFonts w:ascii="AngsanaUPC" w:hAnsi="AngsanaUPC" w:cs="AngsanaUPC"/>
          <w:spacing w:val="-1"/>
        </w:rPr>
        <w:t>rgytech Company Limited</w:t>
      </w:r>
      <w:r w:rsidRPr="00260156">
        <w:rPr>
          <w:rFonts w:ascii="AngsanaUPC" w:hAnsi="AngsanaUPC" w:cs="AngsanaUPC"/>
          <w:spacing w:val="-1"/>
        </w:rPr>
        <w:t xml:space="preserve"> which is engaged the study, research, development and consulting of technology related to the integrated energy business, including sales, rental and technology services including bidding and installation of renewable energy businesses (solar panels and/or wind power) by acquiring 79,998 ordinary shares, equivalent to 99.998 percent of the total shares from existing individual shareholders, at the purchasing price Baht 90.34 per share, with totalling in the amount of Baht 7.23 million.</w:t>
      </w:r>
      <w:r w:rsidRPr="00260156">
        <w:rPr>
          <w:rFonts w:ascii="AngsanaUPC" w:hAnsi="AngsanaUPC" w:cs="AngsanaUPC" w:hint="cs"/>
          <w:spacing w:val="-1"/>
          <w:cs/>
        </w:rPr>
        <w:t xml:space="preserve"> </w:t>
      </w:r>
      <w:r w:rsidR="002070BB">
        <w:rPr>
          <w:rFonts w:ascii="AngsanaUPC" w:hAnsi="AngsanaUPC" w:cs="AngsanaUPC"/>
          <w:spacing w:val="-1"/>
        </w:rPr>
        <w:t xml:space="preserve">The management </w:t>
      </w:r>
      <w:r w:rsidRPr="00260156">
        <w:rPr>
          <w:rFonts w:ascii="AngsanaUPC" w:hAnsi="AngsanaUPC" w:cs="AngsanaUPC"/>
          <w:spacing w:val="-1"/>
        </w:rPr>
        <w:t xml:space="preserve">has assessed that acquisition of </w:t>
      </w:r>
      <w:r w:rsidR="00861DE2" w:rsidRPr="00260156">
        <w:rPr>
          <w:rFonts w:ascii="AngsanaUPC" w:hAnsi="AngsanaUPC" w:cs="AngsanaUPC"/>
          <w:spacing w:val="-1"/>
        </w:rPr>
        <w:t xml:space="preserve">ordinary shares </w:t>
      </w:r>
      <w:r w:rsidRPr="00260156">
        <w:rPr>
          <w:rFonts w:ascii="AngsanaUPC" w:hAnsi="AngsanaUPC" w:cs="AngsanaUPC"/>
          <w:spacing w:val="-1"/>
        </w:rPr>
        <w:t>of Sran Energytech</w:t>
      </w:r>
      <w:r w:rsidR="006D59CB">
        <w:rPr>
          <w:rFonts w:ascii="AngsanaUPC" w:hAnsi="AngsanaUPC" w:cs="AngsanaUPC"/>
          <w:spacing w:val="-1"/>
        </w:rPr>
        <w:t xml:space="preserve"> Co</w:t>
      </w:r>
      <w:r w:rsidR="002070BB">
        <w:rPr>
          <w:rFonts w:ascii="AngsanaUPC" w:hAnsi="AngsanaUPC" w:cs="AngsanaUPC"/>
          <w:spacing w:val="-1"/>
        </w:rPr>
        <w:t xml:space="preserve">mpany Limited is </w:t>
      </w:r>
      <w:r w:rsidR="00861DE2" w:rsidRPr="00260156">
        <w:rPr>
          <w:rFonts w:ascii="AngsanaUPC" w:hAnsi="AngsanaUPC" w:cs="AngsanaUPC"/>
          <w:spacing w:val="-1"/>
        </w:rPr>
        <w:t>an acquisition of assets, given that substantially all of the fair value of the gross assets is concentrated in a group of identifiable assets are solar power system and the Company is the sole user of the assets.</w:t>
      </w:r>
    </w:p>
    <w:p w14:paraId="4A2614F3" w14:textId="4F38E867" w:rsidR="00B830A4" w:rsidRDefault="002C05B8" w:rsidP="00B830A4">
      <w:pPr>
        <w:tabs>
          <w:tab w:val="left" w:pos="5245"/>
          <w:tab w:val="left" w:pos="6804"/>
          <w:tab w:val="left" w:pos="8222"/>
        </w:tabs>
        <w:spacing w:before="100" w:after="100"/>
        <w:ind w:left="425"/>
        <w:jc w:val="thaiDistribute"/>
        <w:rPr>
          <w:rFonts w:ascii="AngsanaUPC" w:hAnsi="AngsanaUPC" w:cs="AngsanaUPC"/>
          <w:color w:val="000000"/>
        </w:rPr>
      </w:pPr>
      <w:r w:rsidRPr="00891726">
        <w:rPr>
          <w:rFonts w:ascii="AngsanaUPC" w:hAnsi="AngsanaUPC" w:cs="AngsanaUPC"/>
        </w:rPr>
        <w:t>The details of the assets acquired and liabilities as</w:t>
      </w:r>
      <w:r w:rsidR="00B830A4">
        <w:rPr>
          <w:rFonts w:ascii="AngsanaUPC" w:hAnsi="AngsanaUPC" w:cs="AngsanaUPC"/>
        </w:rPr>
        <w:t xml:space="preserve">sumed </w:t>
      </w:r>
      <w:r w:rsidR="00B830A4" w:rsidRPr="00B830A4">
        <w:rPr>
          <w:rFonts w:ascii="AngsanaUPC" w:hAnsi="AngsanaUPC" w:cs="AngsanaUPC"/>
        </w:rPr>
        <w:t xml:space="preserve">were summarised </w:t>
      </w:r>
      <w:r w:rsidR="00B830A4" w:rsidRPr="00B830A4">
        <w:rPr>
          <w:rFonts w:ascii="AngsanaUPC" w:hAnsi="AngsanaUPC" w:cs="AngsanaUPC"/>
          <w:color w:val="000000"/>
        </w:rPr>
        <w:t>belows</w:t>
      </w:r>
      <w:r w:rsidR="00B830A4" w:rsidRPr="00905AF6">
        <w:rPr>
          <w:rFonts w:ascii="AngsanaUPC" w:hAnsi="AngsanaUPC" w:cs="AngsanaUPC"/>
          <w:color w:val="000000"/>
        </w:rPr>
        <w:t>:</w:t>
      </w:r>
    </w:p>
    <w:tbl>
      <w:tblPr>
        <w:tblStyle w:val="TableGrid"/>
        <w:tblW w:w="924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51"/>
        <w:gridCol w:w="1646"/>
        <w:gridCol w:w="1646"/>
      </w:tblGrid>
      <w:tr w:rsidR="00FE56C8" w:rsidRPr="00DC04A3" w14:paraId="5E0A9AD8" w14:textId="77777777" w:rsidTr="00FE56C8">
        <w:trPr>
          <w:trHeight w:val="442"/>
        </w:trPr>
        <w:tc>
          <w:tcPr>
            <w:tcW w:w="5951" w:type="dxa"/>
            <w:vAlign w:val="center"/>
          </w:tcPr>
          <w:p w14:paraId="47C6DE8F" w14:textId="77777777" w:rsidR="00FE56C8" w:rsidRPr="00DC04A3" w:rsidRDefault="00FE56C8" w:rsidP="00FE56C8">
            <w:pPr>
              <w:pStyle w:val="BlockText"/>
              <w:spacing w:before="0"/>
              <w:ind w:left="0" w:right="0" w:firstLine="0"/>
              <w:jc w:val="left"/>
              <w:rPr>
                <w:rFonts w:ascii="AngsanaUPC" w:hAnsi="AngsanaUPC" w:cs="AngsanaUPC"/>
                <w:cs/>
              </w:rPr>
            </w:pPr>
          </w:p>
        </w:tc>
        <w:tc>
          <w:tcPr>
            <w:tcW w:w="1646" w:type="dxa"/>
            <w:vAlign w:val="center"/>
          </w:tcPr>
          <w:p w14:paraId="578E2FFD" w14:textId="51352F24" w:rsidR="00FE56C8" w:rsidRPr="00DC04A3" w:rsidRDefault="00FE56C8" w:rsidP="00FE56C8">
            <w:pPr>
              <w:pStyle w:val="BlockText"/>
              <w:spacing w:before="0"/>
              <w:ind w:left="0" w:right="0" w:firstLine="0"/>
              <w:jc w:val="center"/>
              <w:rPr>
                <w:rFonts w:ascii="AngsanaUPC" w:hAnsi="AngsanaUPC" w:cs="AngsanaUPC"/>
                <w:cs/>
              </w:rPr>
            </w:pPr>
          </w:p>
        </w:tc>
        <w:tc>
          <w:tcPr>
            <w:tcW w:w="1646" w:type="dxa"/>
            <w:vAlign w:val="center"/>
          </w:tcPr>
          <w:p w14:paraId="3354FA14" w14:textId="05A31AE3" w:rsidR="00FE56C8" w:rsidRPr="00DC04A3" w:rsidRDefault="002C05B8" w:rsidP="00FE56C8">
            <w:pPr>
              <w:pStyle w:val="BlockText"/>
              <w:pBdr>
                <w:bottom w:val="single" w:sz="6" w:space="1" w:color="auto"/>
              </w:pBdr>
              <w:spacing w:before="0"/>
              <w:ind w:left="0" w:right="0" w:firstLine="0"/>
              <w:jc w:val="center"/>
              <w:rPr>
                <w:rFonts w:ascii="AngsanaUPC" w:hAnsi="AngsanaUPC" w:cs="AngsanaUPC"/>
                <w:cs/>
              </w:rPr>
            </w:pPr>
            <w:r w:rsidRPr="00CD475C">
              <w:rPr>
                <w:rFonts w:ascii="AngsanaUPC" w:hAnsi="AngsanaUPC" w:cs="AngsanaUPC"/>
              </w:rPr>
              <w:t>Baht</w:t>
            </w:r>
          </w:p>
        </w:tc>
      </w:tr>
      <w:tr w:rsidR="002C05B8" w:rsidRPr="00DC04A3" w14:paraId="4CFBDC7E" w14:textId="77777777" w:rsidTr="00FE56C8">
        <w:trPr>
          <w:trHeight w:val="442"/>
        </w:trPr>
        <w:tc>
          <w:tcPr>
            <w:tcW w:w="5951" w:type="dxa"/>
            <w:vAlign w:val="center"/>
          </w:tcPr>
          <w:p w14:paraId="0B8F7A4F" w14:textId="67F5C8ED" w:rsidR="002C05B8" w:rsidRPr="00DC04A3" w:rsidRDefault="002C05B8" w:rsidP="002C05B8">
            <w:pPr>
              <w:ind w:left="-107"/>
              <w:rPr>
                <w:rFonts w:ascii="AngsanaUPC" w:hAnsi="AngsanaUPC" w:cs="AngsanaUPC"/>
                <w:b/>
                <w:bCs/>
              </w:rPr>
            </w:pPr>
            <w:r w:rsidRPr="00CD475C">
              <w:rPr>
                <w:rFonts w:ascii="AngsanaUPC" w:hAnsi="AngsanaUPC" w:cs="AngsanaUPC"/>
              </w:rPr>
              <w:t>Cash and cash equivalents</w:t>
            </w:r>
          </w:p>
        </w:tc>
        <w:tc>
          <w:tcPr>
            <w:tcW w:w="1646" w:type="dxa"/>
            <w:shd w:val="clear" w:color="auto" w:fill="auto"/>
            <w:vAlign w:val="center"/>
          </w:tcPr>
          <w:p w14:paraId="1A53D7DF" w14:textId="2EC70E09" w:rsidR="002C05B8" w:rsidRPr="00DC04A3" w:rsidRDefault="002C05B8" w:rsidP="002C05B8">
            <w:pPr>
              <w:tabs>
                <w:tab w:val="decimal" w:pos="1134"/>
              </w:tabs>
              <w:rPr>
                <w:rFonts w:ascii="AngsanaUPC" w:eastAsiaTheme="minorHAnsi" w:hAnsi="AngsanaUPC" w:cs="AngsanaUPC"/>
              </w:rPr>
            </w:pPr>
          </w:p>
        </w:tc>
        <w:tc>
          <w:tcPr>
            <w:tcW w:w="1646" w:type="dxa"/>
            <w:shd w:val="clear" w:color="auto" w:fill="auto"/>
            <w:vAlign w:val="center"/>
          </w:tcPr>
          <w:p w14:paraId="1D8D3375" w14:textId="77777777" w:rsidR="002C05B8" w:rsidRPr="00DC04A3" w:rsidRDefault="002C05B8" w:rsidP="002C05B8">
            <w:pPr>
              <w:tabs>
                <w:tab w:val="decimal" w:pos="1117"/>
              </w:tabs>
              <w:rPr>
                <w:rFonts w:ascii="AngsanaUPC" w:eastAsiaTheme="minorHAnsi" w:hAnsi="AngsanaUPC" w:cs="AngsanaUPC"/>
              </w:rPr>
            </w:pPr>
            <w:r w:rsidRPr="00DC04A3">
              <w:rPr>
                <w:rFonts w:ascii="AngsanaUPC" w:eastAsiaTheme="minorHAnsi" w:hAnsi="AngsanaUPC" w:cs="AngsanaUPC"/>
              </w:rPr>
              <w:t>416,210.48</w:t>
            </w:r>
          </w:p>
        </w:tc>
      </w:tr>
      <w:tr w:rsidR="002C05B8" w:rsidRPr="00DC04A3" w14:paraId="3248E472" w14:textId="77777777" w:rsidTr="00FE56C8">
        <w:trPr>
          <w:trHeight w:val="442"/>
        </w:trPr>
        <w:tc>
          <w:tcPr>
            <w:tcW w:w="5951" w:type="dxa"/>
            <w:vAlign w:val="center"/>
          </w:tcPr>
          <w:p w14:paraId="7546ACD1" w14:textId="799C728B" w:rsidR="002C05B8" w:rsidRPr="00DC04A3" w:rsidRDefault="002C05B8" w:rsidP="002C05B8">
            <w:pPr>
              <w:ind w:left="-107"/>
              <w:rPr>
                <w:rFonts w:ascii="AngsanaUPC" w:eastAsiaTheme="minorHAnsi" w:hAnsi="AngsanaUPC" w:cs="AngsanaUPC"/>
              </w:rPr>
            </w:pPr>
            <w:r w:rsidRPr="00CD475C">
              <w:rPr>
                <w:rFonts w:ascii="AngsanaUPC" w:hAnsi="AngsanaUPC" w:cs="AngsanaUPC"/>
              </w:rPr>
              <w:t>Trade and other receivables</w:t>
            </w:r>
          </w:p>
        </w:tc>
        <w:tc>
          <w:tcPr>
            <w:tcW w:w="1646" w:type="dxa"/>
            <w:shd w:val="clear" w:color="auto" w:fill="auto"/>
            <w:vAlign w:val="center"/>
          </w:tcPr>
          <w:p w14:paraId="3360CAC2" w14:textId="2572297E" w:rsidR="002C05B8" w:rsidRPr="00DC04A3" w:rsidRDefault="002C05B8" w:rsidP="002C05B8">
            <w:pPr>
              <w:tabs>
                <w:tab w:val="decimal" w:pos="1117"/>
              </w:tabs>
              <w:rPr>
                <w:rFonts w:ascii="AngsanaUPC" w:eastAsiaTheme="minorHAnsi" w:hAnsi="AngsanaUPC" w:cs="AngsanaUPC"/>
                <w:cs/>
              </w:rPr>
            </w:pPr>
          </w:p>
        </w:tc>
        <w:tc>
          <w:tcPr>
            <w:tcW w:w="1646" w:type="dxa"/>
            <w:shd w:val="clear" w:color="auto" w:fill="auto"/>
            <w:vAlign w:val="center"/>
          </w:tcPr>
          <w:p w14:paraId="234F3FA2" w14:textId="77777777" w:rsidR="002C05B8" w:rsidRPr="00DC04A3" w:rsidRDefault="002C05B8" w:rsidP="002C05B8">
            <w:pPr>
              <w:tabs>
                <w:tab w:val="decimal" w:pos="1117"/>
              </w:tabs>
              <w:rPr>
                <w:rFonts w:ascii="AngsanaUPC" w:eastAsiaTheme="minorHAnsi" w:hAnsi="AngsanaUPC" w:cs="AngsanaUPC"/>
              </w:rPr>
            </w:pPr>
            <w:r w:rsidRPr="00DC04A3">
              <w:rPr>
                <w:rFonts w:ascii="AngsanaUPC" w:eastAsiaTheme="minorHAnsi" w:hAnsi="AngsanaUPC" w:cs="AngsanaUPC"/>
              </w:rPr>
              <w:t>508,646.38</w:t>
            </w:r>
          </w:p>
        </w:tc>
      </w:tr>
      <w:tr w:rsidR="002C05B8" w:rsidRPr="00DC04A3" w14:paraId="290DB855" w14:textId="77777777" w:rsidTr="00FE56C8">
        <w:trPr>
          <w:trHeight w:val="442"/>
        </w:trPr>
        <w:tc>
          <w:tcPr>
            <w:tcW w:w="5951" w:type="dxa"/>
            <w:vAlign w:val="center"/>
          </w:tcPr>
          <w:p w14:paraId="3170C4E7" w14:textId="02121702" w:rsidR="002C05B8" w:rsidRPr="00DC04A3" w:rsidRDefault="002C05B8" w:rsidP="002C05B8">
            <w:pPr>
              <w:ind w:left="-107"/>
              <w:rPr>
                <w:rFonts w:ascii="AngsanaUPC" w:hAnsi="AngsanaUPC" w:cs="AngsanaUPC"/>
                <w:cs/>
              </w:rPr>
            </w:pPr>
            <w:r w:rsidRPr="00CD475C">
              <w:rPr>
                <w:rFonts w:ascii="AngsanaUPC" w:hAnsi="AngsanaUPC" w:cs="AngsanaUPC"/>
              </w:rPr>
              <w:t>Property, plant and equipment</w:t>
            </w:r>
          </w:p>
        </w:tc>
        <w:tc>
          <w:tcPr>
            <w:tcW w:w="1646" w:type="dxa"/>
            <w:shd w:val="clear" w:color="auto" w:fill="auto"/>
            <w:vAlign w:val="center"/>
          </w:tcPr>
          <w:p w14:paraId="4E3EA370" w14:textId="27AE7F6C" w:rsidR="002C05B8" w:rsidRPr="00DC04A3" w:rsidRDefault="002C05B8" w:rsidP="002C05B8">
            <w:pPr>
              <w:tabs>
                <w:tab w:val="decimal" w:pos="1117"/>
              </w:tabs>
              <w:rPr>
                <w:rFonts w:ascii="AngsanaUPC" w:eastAsiaTheme="minorHAnsi" w:hAnsi="AngsanaUPC" w:cs="AngsanaUPC"/>
              </w:rPr>
            </w:pPr>
          </w:p>
        </w:tc>
        <w:tc>
          <w:tcPr>
            <w:tcW w:w="1646" w:type="dxa"/>
            <w:shd w:val="clear" w:color="auto" w:fill="auto"/>
            <w:vAlign w:val="center"/>
          </w:tcPr>
          <w:p w14:paraId="5410F181" w14:textId="77777777" w:rsidR="002C05B8" w:rsidRPr="00DC04A3" w:rsidRDefault="002C05B8" w:rsidP="002C05B8">
            <w:pPr>
              <w:tabs>
                <w:tab w:val="decimal" w:pos="1117"/>
              </w:tabs>
              <w:rPr>
                <w:rFonts w:ascii="AngsanaUPC" w:eastAsiaTheme="minorHAnsi" w:hAnsi="AngsanaUPC" w:cs="AngsanaUPC"/>
                <w:cs/>
              </w:rPr>
            </w:pPr>
            <w:r w:rsidRPr="00DC04A3">
              <w:rPr>
                <w:rFonts w:ascii="AngsanaUPC" w:eastAsiaTheme="minorHAnsi" w:hAnsi="AngsanaUPC" w:cs="AngsanaUPC"/>
              </w:rPr>
              <w:t>6,615,112.97</w:t>
            </w:r>
          </w:p>
        </w:tc>
      </w:tr>
      <w:tr w:rsidR="002C05B8" w:rsidRPr="00DC04A3" w14:paraId="21E60323" w14:textId="77777777" w:rsidTr="00FE56C8">
        <w:trPr>
          <w:trHeight w:val="442"/>
        </w:trPr>
        <w:tc>
          <w:tcPr>
            <w:tcW w:w="5951" w:type="dxa"/>
            <w:vAlign w:val="center"/>
          </w:tcPr>
          <w:p w14:paraId="03492802" w14:textId="0075A8A5" w:rsidR="002C05B8" w:rsidRPr="00DC04A3" w:rsidRDefault="002C05B8" w:rsidP="002C05B8">
            <w:pPr>
              <w:ind w:left="-107"/>
              <w:rPr>
                <w:rFonts w:ascii="AngsanaUPC" w:hAnsi="AngsanaUPC" w:cs="AngsanaUPC"/>
                <w:cs/>
              </w:rPr>
            </w:pPr>
            <w:r w:rsidRPr="00CD475C">
              <w:rPr>
                <w:rFonts w:ascii="AngsanaUPC" w:hAnsi="AngsanaUPC" w:cs="AngsanaUPC"/>
              </w:rPr>
              <w:t>Trade and other payables</w:t>
            </w:r>
          </w:p>
        </w:tc>
        <w:tc>
          <w:tcPr>
            <w:tcW w:w="1646" w:type="dxa"/>
            <w:shd w:val="clear" w:color="auto" w:fill="auto"/>
            <w:vAlign w:val="center"/>
          </w:tcPr>
          <w:p w14:paraId="2890959E" w14:textId="7CCE5394" w:rsidR="002C05B8" w:rsidRPr="00DC04A3" w:rsidRDefault="002C05B8" w:rsidP="002C05B8">
            <w:pPr>
              <w:tabs>
                <w:tab w:val="decimal" w:pos="1117"/>
              </w:tabs>
              <w:rPr>
                <w:rFonts w:ascii="AngsanaUPC" w:eastAsiaTheme="minorHAnsi" w:hAnsi="AngsanaUPC" w:cs="AngsanaUPC"/>
              </w:rPr>
            </w:pPr>
          </w:p>
        </w:tc>
        <w:tc>
          <w:tcPr>
            <w:tcW w:w="1646" w:type="dxa"/>
            <w:shd w:val="clear" w:color="auto" w:fill="auto"/>
            <w:vAlign w:val="center"/>
          </w:tcPr>
          <w:p w14:paraId="4DC88D6A" w14:textId="77777777" w:rsidR="002C05B8" w:rsidRPr="00DC04A3" w:rsidRDefault="002C05B8" w:rsidP="002C05B8">
            <w:pPr>
              <w:tabs>
                <w:tab w:val="decimal" w:pos="1117"/>
              </w:tabs>
              <w:rPr>
                <w:rFonts w:ascii="AngsanaUPC" w:eastAsiaTheme="minorHAnsi" w:hAnsi="AngsanaUPC" w:cs="AngsanaUPC"/>
                <w:cs/>
              </w:rPr>
            </w:pPr>
            <w:r w:rsidRPr="00DC04A3">
              <w:rPr>
                <w:rFonts w:ascii="AngsanaUPC" w:eastAsiaTheme="minorHAnsi" w:hAnsi="AngsanaUPC" w:cs="AngsanaUPC"/>
                <w:cs/>
              </w:rPr>
              <w:t>(54</w:t>
            </w:r>
            <w:r w:rsidRPr="00DC04A3">
              <w:rPr>
                <w:rFonts w:ascii="AngsanaUPC" w:eastAsiaTheme="minorHAnsi" w:hAnsi="AngsanaUPC" w:cs="AngsanaUPC"/>
              </w:rPr>
              <w:t>,</w:t>
            </w:r>
            <w:r w:rsidRPr="00DC04A3">
              <w:rPr>
                <w:rFonts w:ascii="AngsanaUPC" w:eastAsiaTheme="minorHAnsi" w:hAnsi="AngsanaUPC" w:cs="AngsanaUPC"/>
                <w:cs/>
              </w:rPr>
              <w:t>685.78)</w:t>
            </w:r>
          </w:p>
        </w:tc>
      </w:tr>
      <w:tr w:rsidR="002C05B8" w:rsidRPr="00DC04A3" w14:paraId="46033741" w14:textId="77777777" w:rsidTr="00FE56C8">
        <w:trPr>
          <w:trHeight w:val="442"/>
        </w:trPr>
        <w:tc>
          <w:tcPr>
            <w:tcW w:w="5951" w:type="dxa"/>
            <w:vAlign w:val="center"/>
          </w:tcPr>
          <w:p w14:paraId="10131136" w14:textId="1502ADE6" w:rsidR="002C05B8" w:rsidRPr="00DC04A3" w:rsidRDefault="002C05B8" w:rsidP="002C05B8">
            <w:pPr>
              <w:ind w:left="-107"/>
              <w:rPr>
                <w:rFonts w:ascii="AngsanaUPC" w:hAnsi="AngsanaUPC" w:cs="AngsanaUPC"/>
                <w:cs/>
              </w:rPr>
            </w:pPr>
            <w:r w:rsidRPr="00CD475C">
              <w:rPr>
                <w:rFonts w:ascii="AngsanaUPC" w:hAnsi="AngsanaUPC" w:cs="AngsanaUPC"/>
              </w:rPr>
              <w:t>Deferred tax liabilities</w:t>
            </w:r>
          </w:p>
        </w:tc>
        <w:tc>
          <w:tcPr>
            <w:tcW w:w="1646" w:type="dxa"/>
            <w:shd w:val="clear" w:color="auto" w:fill="auto"/>
            <w:vAlign w:val="center"/>
          </w:tcPr>
          <w:p w14:paraId="468800A2" w14:textId="12693CFE" w:rsidR="002C05B8" w:rsidRPr="00DC04A3" w:rsidRDefault="002C05B8" w:rsidP="002C05B8">
            <w:pPr>
              <w:tabs>
                <w:tab w:val="decimal" w:pos="1165"/>
              </w:tabs>
              <w:rPr>
                <w:rFonts w:ascii="AngsanaUPC" w:eastAsiaTheme="minorHAnsi" w:hAnsi="AngsanaUPC" w:cs="AngsanaUPC"/>
                <w:cs/>
              </w:rPr>
            </w:pPr>
          </w:p>
        </w:tc>
        <w:tc>
          <w:tcPr>
            <w:tcW w:w="1646" w:type="dxa"/>
            <w:shd w:val="clear" w:color="auto" w:fill="auto"/>
            <w:vAlign w:val="center"/>
          </w:tcPr>
          <w:p w14:paraId="6A8D33A5" w14:textId="77777777" w:rsidR="002C05B8" w:rsidRPr="00DC04A3" w:rsidRDefault="002C05B8" w:rsidP="002C05B8">
            <w:pPr>
              <w:tabs>
                <w:tab w:val="decimal" w:pos="1117"/>
              </w:tabs>
              <w:rPr>
                <w:rFonts w:ascii="AngsanaUPC" w:eastAsiaTheme="minorHAnsi" w:hAnsi="AngsanaUPC" w:cs="AngsanaUPC"/>
              </w:rPr>
            </w:pPr>
            <w:r w:rsidRPr="00DC04A3">
              <w:rPr>
                <w:rFonts w:ascii="AngsanaUPC" w:eastAsiaTheme="minorHAnsi" w:hAnsi="AngsanaUPC" w:cs="AngsanaUPC"/>
              </w:rPr>
              <w:t>(246,241.03)</w:t>
            </w:r>
          </w:p>
        </w:tc>
      </w:tr>
      <w:tr w:rsidR="002C05B8" w:rsidRPr="00DC04A3" w14:paraId="5C635432" w14:textId="77777777" w:rsidTr="00FE56C8">
        <w:trPr>
          <w:trHeight w:val="442"/>
        </w:trPr>
        <w:tc>
          <w:tcPr>
            <w:tcW w:w="5951" w:type="dxa"/>
            <w:vAlign w:val="center"/>
          </w:tcPr>
          <w:p w14:paraId="046B8B30" w14:textId="06F83D7F" w:rsidR="002C05B8" w:rsidRPr="00DC04A3" w:rsidRDefault="002C05B8" w:rsidP="002C05B8">
            <w:pPr>
              <w:ind w:left="-107"/>
              <w:rPr>
                <w:rFonts w:ascii="AngsanaUPC" w:hAnsi="AngsanaUPC" w:cs="AngsanaUPC"/>
                <w:cs/>
              </w:rPr>
            </w:pPr>
            <w:r w:rsidRPr="00CD475C">
              <w:rPr>
                <w:rFonts w:ascii="AngsanaUPC" w:hAnsi="AngsanaUPC" w:cs="AngsanaUPC"/>
              </w:rPr>
              <w:t>Provisions for employee benefits</w:t>
            </w:r>
          </w:p>
        </w:tc>
        <w:tc>
          <w:tcPr>
            <w:tcW w:w="1646" w:type="dxa"/>
            <w:shd w:val="clear" w:color="auto" w:fill="auto"/>
            <w:vAlign w:val="center"/>
          </w:tcPr>
          <w:p w14:paraId="2CC76A5C" w14:textId="6A55A939" w:rsidR="002C05B8" w:rsidRPr="00DC04A3" w:rsidRDefault="002C05B8" w:rsidP="002C05B8">
            <w:pPr>
              <w:tabs>
                <w:tab w:val="decimal" w:pos="1117"/>
              </w:tabs>
              <w:rPr>
                <w:rFonts w:ascii="AngsanaUPC" w:eastAsiaTheme="minorHAnsi" w:hAnsi="AngsanaUPC" w:cs="AngsanaUPC"/>
                <w:cs/>
              </w:rPr>
            </w:pPr>
          </w:p>
        </w:tc>
        <w:tc>
          <w:tcPr>
            <w:tcW w:w="1646" w:type="dxa"/>
            <w:shd w:val="clear" w:color="auto" w:fill="auto"/>
            <w:vAlign w:val="center"/>
          </w:tcPr>
          <w:p w14:paraId="79480E8E" w14:textId="77777777" w:rsidR="002C05B8" w:rsidRPr="00DC04A3" w:rsidRDefault="002C05B8" w:rsidP="002C05B8">
            <w:pPr>
              <w:pBdr>
                <w:bottom w:val="single" w:sz="6" w:space="1" w:color="auto"/>
              </w:pBdr>
              <w:tabs>
                <w:tab w:val="decimal" w:pos="1117"/>
              </w:tabs>
              <w:rPr>
                <w:rFonts w:ascii="AngsanaUPC" w:eastAsiaTheme="minorHAnsi" w:hAnsi="AngsanaUPC" w:cs="AngsanaUPC"/>
                <w:cs/>
              </w:rPr>
            </w:pPr>
            <w:r w:rsidRPr="00DC04A3">
              <w:rPr>
                <w:rFonts w:ascii="AngsanaUPC" w:eastAsiaTheme="minorHAnsi" w:hAnsi="AngsanaUPC" w:cs="AngsanaUPC"/>
                <w:cs/>
              </w:rPr>
              <w:t>(11</w:t>
            </w:r>
            <w:r w:rsidRPr="00DC04A3">
              <w:rPr>
                <w:rFonts w:ascii="AngsanaUPC" w:eastAsiaTheme="minorHAnsi" w:hAnsi="AngsanaUPC" w:cs="AngsanaUPC"/>
              </w:rPr>
              <w:t>,</w:t>
            </w:r>
            <w:r w:rsidRPr="00DC04A3">
              <w:rPr>
                <w:rFonts w:ascii="AngsanaUPC" w:eastAsiaTheme="minorHAnsi" w:hAnsi="AngsanaUPC" w:cs="AngsanaUPC"/>
                <w:cs/>
              </w:rPr>
              <w:t>687.22)</w:t>
            </w:r>
          </w:p>
        </w:tc>
      </w:tr>
      <w:tr w:rsidR="002C05B8" w:rsidRPr="00DC04A3" w14:paraId="4950C795" w14:textId="77777777" w:rsidTr="00FE56C8">
        <w:trPr>
          <w:trHeight w:val="442"/>
        </w:trPr>
        <w:tc>
          <w:tcPr>
            <w:tcW w:w="5951" w:type="dxa"/>
            <w:vAlign w:val="center"/>
          </w:tcPr>
          <w:p w14:paraId="69A1F0AE" w14:textId="74A6662C" w:rsidR="002C05B8" w:rsidRPr="00922EA6" w:rsidRDefault="00907CA8" w:rsidP="002C05B8">
            <w:pPr>
              <w:ind w:left="-107"/>
              <w:rPr>
                <w:rFonts w:ascii="AngsanaUPC" w:hAnsi="AngsanaUPC" w:cs="AngsanaUPC"/>
                <w:highlight w:val="yellow"/>
                <w:cs/>
              </w:rPr>
            </w:pPr>
            <w:r>
              <w:rPr>
                <w:rFonts w:ascii="AngsanaUPC" w:hAnsi="AngsanaUPC" w:cs="AngsanaUPC"/>
              </w:rPr>
              <w:t>Net</w:t>
            </w:r>
          </w:p>
        </w:tc>
        <w:tc>
          <w:tcPr>
            <w:tcW w:w="1646" w:type="dxa"/>
            <w:shd w:val="clear" w:color="auto" w:fill="auto"/>
            <w:vAlign w:val="center"/>
          </w:tcPr>
          <w:p w14:paraId="049B4058" w14:textId="7349DE73" w:rsidR="002C05B8" w:rsidRPr="00DC04A3" w:rsidRDefault="002C05B8" w:rsidP="002C05B8">
            <w:pPr>
              <w:tabs>
                <w:tab w:val="decimal" w:pos="1117"/>
              </w:tabs>
              <w:rPr>
                <w:rFonts w:ascii="AngsanaUPC" w:eastAsiaTheme="minorHAnsi" w:hAnsi="AngsanaUPC" w:cs="AngsanaUPC"/>
                <w:cs/>
              </w:rPr>
            </w:pPr>
          </w:p>
        </w:tc>
        <w:tc>
          <w:tcPr>
            <w:tcW w:w="1646" w:type="dxa"/>
            <w:shd w:val="clear" w:color="auto" w:fill="auto"/>
            <w:vAlign w:val="center"/>
          </w:tcPr>
          <w:p w14:paraId="5300307B" w14:textId="77777777" w:rsidR="002C05B8" w:rsidRPr="00DC04A3" w:rsidRDefault="002C05B8" w:rsidP="002C05B8">
            <w:pPr>
              <w:pBdr>
                <w:bottom w:val="double" w:sz="6" w:space="1" w:color="auto"/>
              </w:pBdr>
              <w:tabs>
                <w:tab w:val="decimal" w:pos="1117"/>
              </w:tabs>
              <w:rPr>
                <w:rFonts w:ascii="AngsanaUPC" w:eastAsiaTheme="minorHAnsi" w:hAnsi="AngsanaUPC" w:cs="AngsanaUPC"/>
                <w:cs/>
              </w:rPr>
            </w:pPr>
            <w:r w:rsidRPr="00DC04A3">
              <w:rPr>
                <w:rFonts w:ascii="AngsanaUPC" w:eastAsiaTheme="minorHAnsi" w:hAnsi="AngsanaUPC" w:cs="AngsanaUPC"/>
                <w:cs/>
              </w:rPr>
              <w:t>7</w:t>
            </w:r>
            <w:r w:rsidRPr="00DC04A3">
              <w:rPr>
                <w:rFonts w:ascii="AngsanaUPC" w:eastAsiaTheme="minorHAnsi" w:hAnsi="AngsanaUPC" w:cs="AngsanaUPC"/>
              </w:rPr>
              <w:t>,</w:t>
            </w:r>
            <w:r w:rsidRPr="00DC04A3">
              <w:rPr>
                <w:rFonts w:ascii="AngsanaUPC" w:eastAsiaTheme="minorHAnsi" w:hAnsi="AngsanaUPC" w:cs="AngsanaUPC"/>
                <w:cs/>
              </w:rPr>
              <w:t>227</w:t>
            </w:r>
            <w:r w:rsidRPr="00DC04A3">
              <w:rPr>
                <w:rFonts w:ascii="AngsanaUPC" w:eastAsiaTheme="minorHAnsi" w:hAnsi="AngsanaUPC" w:cs="AngsanaUPC"/>
              </w:rPr>
              <w:t>,</w:t>
            </w:r>
            <w:r w:rsidRPr="00DC04A3">
              <w:rPr>
                <w:rFonts w:ascii="AngsanaUPC" w:eastAsiaTheme="minorHAnsi" w:hAnsi="AngsanaUPC" w:cs="AngsanaUPC"/>
                <w:cs/>
              </w:rPr>
              <w:t>355.80</w:t>
            </w:r>
          </w:p>
        </w:tc>
      </w:tr>
      <w:tr w:rsidR="00891726" w:rsidRPr="00891726" w14:paraId="734C9DEB" w14:textId="77777777" w:rsidTr="00891726">
        <w:trPr>
          <w:trHeight w:val="170"/>
        </w:trPr>
        <w:tc>
          <w:tcPr>
            <w:tcW w:w="5951" w:type="dxa"/>
            <w:vAlign w:val="center"/>
          </w:tcPr>
          <w:p w14:paraId="1365F62B" w14:textId="77777777" w:rsidR="00891726" w:rsidRPr="00891726" w:rsidRDefault="00891726" w:rsidP="00891726">
            <w:pPr>
              <w:ind w:left="-107"/>
              <w:rPr>
                <w:rFonts w:ascii="AngsanaUPC" w:hAnsi="AngsanaUPC" w:cs="AngsanaUPC"/>
                <w:sz w:val="20"/>
                <w:szCs w:val="20"/>
              </w:rPr>
            </w:pPr>
          </w:p>
        </w:tc>
        <w:tc>
          <w:tcPr>
            <w:tcW w:w="1646" w:type="dxa"/>
            <w:shd w:val="clear" w:color="auto" w:fill="auto"/>
            <w:vAlign w:val="center"/>
          </w:tcPr>
          <w:p w14:paraId="49A17888" w14:textId="77777777" w:rsidR="00891726" w:rsidRPr="00891726" w:rsidRDefault="00891726" w:rsidP="00891726">
            <w:pPr>
              <w:tabs>
                <w:tab w:val="decimal" w:pos="1117"/>
              </w:tabs>
              <w:rPr>
                <w:rFonts w:ascii="AngsanaUPC" w:eastAsiaTheme="minorHAnsi" w:hAnsi="AngsanaUPC" w:cs="AngsanaUPC"/>
                <w:sz w:val="20"/>
                <w:szCs w:val="20"/>
                <w:cs/>
              </w:rPr>
            </w:pPr>
          </w:p>
        </w:tc>
        <w:tc>
          <w:tcPr>
            <w:tcW w:w="1646" w:type="dxa"/>
            <w:shd w:val="clear" w:color="auto" w:fill="auto"/>
            <w:vAlign w:val="center"/>
          </w:tcPr>
          <w:p w14:paraId="5299D9FD" w14:textId="77777777" w:rsidR="00891726" w:rsidRPr="00891726" w:rsidRDefault="00891726" w:rsidP="00891726">
            <w:pPr>
              <w:tabs>
                <w:tab w:val="decimal" w:pos="1117"/>
              </w:tabs>
              <w:rPr>
                <w:rFonts w:ascii="AngsanaUPC" w:eastAsiaTheme="minorHAnsi" w:hAnsi="AngsanaUPC" w:cs="AngsanaUPC"/>
                <w:sz w:val="20"/>
                <w:szCs w:val="20"/>
                <w:cs/>
              </w:rPr>
            </w:pPr>
          </w:p>
        </w:tc>
      </w:tr>
      <w:tr w:rsidR="00891726" w:rsidRPr="00DC04A3" w14:paraId="689A241A" w14:textId="77777777" w:rsidTr="00891726">
        <w:trPr>
          <w:trHeight w:val="442"/>
        </w:trPr>
        <w:tc>
          <w:tcPr>
            <w:tcW w:w="5951" w:type="dxa"/>
            <w:vAlign w:val="center"/>
          </w:tcPr>
          <w:p w14:paraId="63B45EB9" w14:textId="01D59E40" w:rsidR="00891726" w:rsidRPr="00CD475C" w:rsidRDefault="00907CA8" w:rsidP="00891726">
            <w:pPr>
              <w:ind w:left="-107"/>
              <w:rPr>
                <w:rFonts w:ascii="AngsanaUPC" w:hAnsi="AngsanaUPC" w:cs="AngsanaUPC"/>
              </w:rPr>
            </w:pPr>
            <w:r>
              <w:rPr>
                <w:rFonts w:ascii="AngsanaUPC" w:hAnsi="AngsanaUPC" w:cs="AngsanaUPC"/>
              </w:rPr>
              <w:t>Net c</w:t>
            </w:r>
            <w:r w:rsidR="00891726">
              <w:rPr>
                <w:rFonts w:ascii="AngsanaUPC" w:hAnsi="AngsanaUPC" w:cs="AngsanaUPC"/>
              </w:rPr>
              <w:t>ash acquired with the subsidiary</w:t>
            </w:r>
          </w:p>
        </w:tc>
        <w:tc>
          <w:tcPr>
            <w:tcW w:w="1646" w:type="dxa"/>
            <w:shd w:val="clear" w:color="auto" w:fill="auto"/>
            <w:vAlign w:val="center"/>
          </w:tcPr>
          <w:p w14:paraId="19A2CD0E" w14:textId="77777777" w:rsidR="00891726" w:rsidRPr="00DC04A3" w:rsidRDefault="00891726" w:rsidP="00891726">
            <w:pPr>
              <w:tabs>
                <w:tab w:val="decimal" w:pos="1117"/>
              </w:tabs>
              <w:rPr>
                <w:rFonts w:ascii="AngsanaUPC" w:eastAsiaTheme="minorHAnsi" w:hAnsi="AngsanaUPC" w:cs="AngsanaUPC"/>
                <w:cs/>
              </w:rPr>
            </w:pPr>
          </w:p>
        </w:tc>
        <w:tc>
          <w:tcPr>
            <w:tcW w:w="1646" w:type="dxa"/>
            <w:shd w:val="clear" w:color="auto" w:fill="auto"/>
            <w:vAlign w:val="center"/>
          </w:tcPr>
          <w:p w14:paraId="15A15081" w14:textId="4660190E" w:rsidR="00891726" w:rsidRPr="00DC04A3" w:rsidRDefault="00891726" w:rsidP="00891726">
            <w:pPr>
              <w:tabs>
                <w:tab w:val="decimal" w:pos="1117"/>
              </w:tabs>
              <w:rPr>
                <w:rFonts w:ascii="AngsanaUPC" w:eastAsiaTheme="minorHAnsi" w:hAnsi="AngsanaUPC" w:cs="AngsanaUPC"/>
                <w:cs/>
              </w:rPr>
            </w:pPr>
            <w:r w:rsidRPr="00BC1171">
              <w:t>416,210.48</w:t>
            </w:r>
          </w:p>
        </w:tc>
      </w:tr>
      <w:tr w:rsidR="00891726" w:rsidRPr="00DC04A3" w14:paraId="1D670298" w14:textId="77777777" w:rsidTr="00891726">
        <w:trPr>
          <w:trHeight w:val="442"/>
        </w:trPr>
        <w:tc>
          <w:tcPr>
            <w:tcW w:w="5951" w:type="dxa"/>
            <w:vAlign w:val="center"/>
          </w:tcPr>
          <w:p w14:paraId="770ED5B4" w14:textId="64AEA13F" w:rsidR="00891726" w:rsidRPr="00CD475C" w:rsidRDefault="00891726" w:rsidP="00891726">
            <w:pPr>
              <w:ind w:left="-107"/>
              <w:rPr>
                <w:rFonts w:ascii="AngsanaUPC" w:hAnsi="AngsanaUPC" w:cs="AngsanaUPC"/>
              </w:rPr>
            </w:pPr>
            <w:r>
              <w:rPr>
                <w:rFonts w:ascii="AngsanaUPC" w:hAnsi="AngsanaUPC" w:cs="AngsanaUPC"/>
              </w:rPr>
              <w:t>Cash paid</w:t>
            </w:r>
          </w:p>
        </w:tc>
        <w:tc>
          <w:tcPr>
            <w:tcW w:w="1646" w:type="dxa"/>
            <w:shd w:val="clear" w:color="auto" w:fill="auto"/>
            <w:vAlign w:val="center"/>
          </w:tcPr>
          <w:p w14:paraId="0F295CFE" w14:textId="77777777" w:rsidR="00891726" w:rsidRPr="00DC04A3" w:rsidRDefault="00891726" w:rsidP="00891726">
            <w:pPr>
              <w:tabs>
                <w:tab w:val="decimal" w:pos="1117"/>
              </w:tabs>
              <w:rPr>
                <w:rFonts w:ascii="AngsanaUPC" w:eastAsiaTheme="minorHAnsi" w:hAnsi="AngsanaUPC" w:cs="AngsanaUPC"/>
                <w:cs/>
              </w:rPr>
            </w:pPr>
          </w:p>
        </w:tc>
        <w:tc>
          <w:tcPr>
            <w:tcW w:w="1646" w:type="dxa"/>
            <w:shd w:val="clear" w:color="auto" w:fill="auto"/>
            <w:vAlign w:val="center"/>
          </w:tcPr>
          <w:p w14:paraId="40E146D4" w14:textId="6FAE0753" w:rsidR="00891726" w:rsidRPr="00DC04A3" w:rsidRDefault="00891726" w:rsidP="00891726">
            <w:pPr>
              <w:pBdr>
                <w:bottom w:val="single" w:sz="6" w:space="1" w:color="auto"/>
              </w:pBdr>
              <w:tabs>
                <w:tab w:val="decimal" w:pos="1117"/>
              </w:tabs>
              <w:rPr>
                <w:rFonts w:ascii="AngsanaUPC" w:eastAsiaTheme="minorHAnsi" w:hAnsi="AngsanaUPC" w:cs="AngsanaUPC"/>
                <w:cs/>
              </w:rPr>
            </w:pPr>
            <w:r w:rsidRPr="00BC1171">
              <w:t>7,227,355.80</w:t>
            </w:r>
          </w:p>
        </w:tc>
      </w:tr>
      <w:tr w:rsidR="00891726" w:rsidRPr="00DC04A3" w14:paraId="15FBD3D6" w14:textId="77777777" w:rsidTr="00891726">
        <w:trPr>
          <w:trHeight w:val="442"/>
        </w:trPr>
        <w:tc>
          <w:tcPr>
            <w:tcW w:w="5951" w:type="dxa"/>
            <w:vAlign w:val="center"/>
          </w:tcPr>
          <w:p w14:paraId="42F2B9CD" w14:textId="5DD64D55" w:rsidR="00891726" w:rsidRPr="00CD475C" w:rsidRDefault="00891726" w:rsidP="00891726">
            <w:pPr>
              <w:ind w:left="-107"/>
              <w:rPr>
                <w:rFonts w:ascii="AngsanaUPC" w:hAnsi="AngsanaUPC" w:cs="AngsanaUPC"/>
              </w:rPr>
            </w:pPr>
            <w:r>
              <w:rPr>
                <w:rFonts w:ascii="AngsanaUPC" w:hAnsi="AngsanaUPC" w:cs="AngsanaUPC"/>
              </w:rPr>
              <w:t>Net cash outflows</w:t>
            </w:r>
          </w:p>
        </w:tc>
        <w:tc>
          <w:tcPr>
            <w:tcW w:w="1646" w:type="dxa"/>
            <w:shd w:val="clear" w:color="auto" w:fill="auto"/>
            <w:vAlign w:val="center"/>
          </w:tcPr>
          <w:p w14:paraId="74CEB780" w14:textId="77777777" w:rsidR="00891726" w:rsidRPr="00DC04A3" w:rsidRDefault="00891726" w:rsidP="00891726">
            <w:pPr>
              <w:tabs>
                <w:tab w:val="decimal" w:pos="1117"/>
              </w:tabs>
              <w:rPr>
                <w:rFonts w:ascii="AngsanaUPC" w:eastAsiaTheme="minorHAnsi" w:hAnsi="AngsanaUPC" w:cs="AngsanaUPC"/>
                <w:cs/>
              </w:rPr>
            </w:pPr>
          </w:p>
        </w:tc>
        <w:tc>
          <w:tcPr>
            <w:tcW w:w="1646" w:type="dxa"/>
            <w:shd w:val="clear" w:color="auto" w:fill="auto"/>
            <w:vAlign w:val="center"/>
          </w:tcPr>
          <w:p w14:paraId="39629506" w14:textId="025BE1CF" w:rsidR="00891726" w:rsidRPr="00DC04A3" w:rsidRDefault="00891726" w:rsidP="00891726">
            <w:pPr>
              <w:pBdr>
                <w:bottom w:val="double" w:sz="6" w:space="1" w:color="auto"/>
              </w:pBdr>
              <w:tabs>
                <w:tab w:val="decimal" w:pos="1117"/>
              </w:tabs>
              <w:rPr>
                <w:rFonts w:ascii="AngsanaUPC" w:eastAsiaTheme="minorHAnsi" w:hAnsi="AngsanaUPC" w:cs="AngsanaUPC"/>
                <w:cs/>
              </w:rPr>
            </w:pPr>
            <w:r w:rsidRPr="00BC1171">
              <w:t>6,811,145.32</w:t>
            </w:r>
          </w:p>
        </w:tc>
      </w:tr>
    </w:tbl>
    <w:p w14:paraId="1A6D530C" w14:textId="4F4B9E3F" w:rsidR="00861DE2" w:rsidRDefault="00861DE2" w:rsidP="00891726">
      <w:pPr>
        <w:spacing w:before="200" w:after="200"/>
        <w:ind w:left="425"/>
        <w:jc w:val="thaiDistribute"/>
        <w:rPr>
          <w:rFonts w:ascii="AngsanaUPC" w:hAnsi="AngsanaUPC" w:cs="AngsanaUPC"/>
        </w:rPr>
      </w:pPr>
      <w:r w:rsidRPr="00891726">
        <w:rPr>
          <w:rFonts w:ascii="AngsanaUPC" w:hAnsi="AngsanaUPC" w:cs="AngsanaUPC"/>
        </w:rPr>
        <w:t>At the Extraordinary General Meeting of Shareholders of Sran Energytech Company Limited</w:t>
      </w:r>
      <w:r w:rsidRPr="00891726">
        <w:rPr>
          <w:rFonts w:ascii="AngsanaUPC" w:hAnsi="AngsanaUPC" w:cs="AngsanaUPC"/>
          <w:cs/>
        </w:rPr>
        <w:t xml:space="preserve"> </w:t>
      </w:r>
      <w:r w:rsidRPr="00891726">
        <w:rPr>
          <w:rFonts w:ascii="AngsanaUPC" w:hAnsi="AngsanaUPC" w:cs="AngsanaUPC"/>
        </w:rPr>
        <w:t xml:space="preserve">(“Subsidiary”) held on </w:t>
      </w:r>
      <w:r w:rsidRPr="00891726">
        <w:rPr>
          <w:rFonts w:ascii="AngsanaUPC" w:hAnsi="AngsanaUPC" w:cs="AngsanaUPC"/>
        </w:rPr>
        <w:br/>
        <w:t>18</w:t>
      </w:r>
      <w:r w:rsidRPr="00891726">
        <w:rPr>
          <w:rFonts w:ascii="AngsanaUPC" w:hAnsi="AngsanaUPC" w:cs="AngsanaUPC"/>
          <w:cs/>
        </w:rPr>
        <w:t xml:space="preserve"> </w:t>
      </w:r>
      <w:r w:rsidRPr="00891726">
        <w:rPr>
          <w:rFonts w:ascii="AngsanaUPC" w:hAnsi="AngsanaUPC" w:cs="AngsanaUPC"/>
        </w:rPr>
        <w:t xml:space="preserve">November 2024, a special resolution was passed to increase registered </w:t>
      </w:r>
      <w:r w:rsidR="00055A54">
        <w:rPr>
          <w:rFonts w:ascii="AngsanaUPC" w:hAnsi="AngsanaUPC" w:cs="AngsanaUPC"/>
        </w:rPr>
        <w:t>share</w:t>
      </w:r>
      <w:r w:rsidR="00E2654F">
        <w:rPr>
          <w:rFonts w:ascii="AngsanaUPC" w:hAnsi="AngsanaUPC" w:cs="AngsanaUPC"/>
        </w:rPr>
        <w:t xml:space="preserve"> </w:t>
      </w:r>
      <w:r w:rsidRPr="00891726">
        <w:rPr>
          <w:rFonts w:ascii="AngsanaUPC" w:hAnsi="AngsanaUPC" w:cs="AngsanaUPC"/>
        </w:rPr>
        <w:t>capital from Baht 8</w:t>
      </w:r>
      <w:r w:rsidRPr="00891726">
        <w:rPr>
          <w:rFonts w:ascii="AngsanaUPC" w:hAnsi="AngsanaUPC" w:cs="AngsanaUPC"/>
          <w:cs/>
        </w:rPr>
        <w:t xml:space="preserve"> </w:t>
      </w:r>
      <w:r w:rsidRPr="00891726">
        <w:rPr>
          <w:rFonts w:ascii="AngsanaUPC" w:hAnsi="AngsanaUPC" w:cs="AngsanaUPC"/>
        </w:rPr>
        <w:t>million to Baht 20</w:t>
      </w:r>
      <w:r w:rsidRPr="00891726">
        <w:rPr>
          <w:rFonts w:ascii="AngsanaUPC" w:hAnsi="AngsanaUPC" w:cs="AngsanaUPC"/>
          <w:cs/>
        </w:rPr>
        <w:t xml:space="preserve"> </w:t>
      </w:r>
      <w:r w:rsidRPr="00891726">
        <w:rPr>
          <w:rFonts w:ascii="AngsanaUPC" w:hAnsi="AngsanaUPC" w:cs="AngsanaUPC"/>
        </w:rPr>
        <w:t xml:space="preserve">million </w:t>
      </w:r>
      <w:r w:rsidRPr="00891726">
        <w:rPr>
          <w:rFonts w:ascii="AngsanaUPC" w:hAnsi="AngsanaUPC" w:cs="AngsanaUPC"/>
        </w:rPr>
        <w:br/>
        <w:t>by issuing new 120,000 ordinary shares at the par value of Baht 100</w:t>
      </w:r>
      <w:r w:rsidRPr="00891726">
        <w:rPr>
          <w:rFonts w:ascii="AngsanaUPC" w:hAnsi="AngsanaUPC" w:cs="AngsanaUPC"/>
          <w:cs/>
        </w:rPr>
        <w:t xml:space="preserve"> </w:t>
      </w:r>
      <w:r w:rsidRPr="00891726">
        <w:rPr>
          <w:rFonts w:ascii="AngsanaUPC" w:hAnsi="AngsanaUPC" w:cs="AngsanaUPC"/>
        </w:rPr>
        <w:t>each, The subsidiary registered the increase of its share capital with the Ministry of Commerce on 27</w:t>
      </w:r>
      <w:r w:rsidRPr="00891726">
        <w:rPr>
          <w:rFonts w:ascii="AngsanaUPC" w:hAnsi="AngsanaUPC" w:cs="AngsanaUPC"/>
          <w:cs/>
        </w:rPr>
        <w:t xml:space="preserve"> </w:t>
      </w:r>
      <w:r w:rsidRPr="00891726">
        <w:rPr>
          <w:rFonts w:ascii="AngsanaUPC" w:hAnsi="AngsanaUPC" w:cs="AngsanaUPC"/>
        </w:rPr>
        <w:t>November 2024</w:t>
      </w:r>
      <w:r w:rsidRPr="00891726">
        <w:rPr>
          <w:rFonts w:ascii="AngsanaUPC" w:hAnsi="AngsanaUPC" w:cs="AngsanaUPC"/>
          <w:cs/>
        </w:rPr>
        <w:t>.</w:t>
      </w:r>
    </w:p>
    <w:p w14:paraId="66BB5CAF" w14:textId="1B26B5F4" w:rsidR="00802667" w:rsidRPr="00DC04A3" w:rsidRDefault="002C05B8" w:rsidP="00802667">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lastRenderedPageBreak/>
        <w:t>INVESTMENT PROPERTIES</w:t>
      </w:r>
    </w:p>
    <w:tbl>
      <w:tblPr>
        <w:tblStyle w:val="TableGrid"/>
        <w:tblW w:w="924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31"/>
        <w:gridCol w:w="994"/>
        <w:gridCol w:w="1304"/>
        <w:gridCol w:w="1304"/>
        <w:gridCol w:w="1304"/>
        <w:gridCol w:w="1304"/>
      </w:tblGrid>
      <w:tr w:rsidR="00AF3FD1" w:rsidRPr="002C05B8" w14:paraId="37AD3391" w14:textId="5797ADEC" w:rsidTr="00922EA6">
        <w:trPr>
          <w:trHeight w:val="454"/>
          <w:tblHeader/>
        </w:trPr>
        <w:tc>
          <w:tcPr>
            <w:tcW w:w="3031" w:type="dxa"/>
            <w:vAlign w:val="center"/>
          </w:tcPr>
          <w:p w14:paraId="6669C8B1" w14:textId="77777777" w:rsidR="00AF3FD1" w:rsidRPr="002C05B8" w:rsidRDefault="00AF3FD1" w:rsidP="005D46F9">
            <w:pPr>
              <w:pStyle w:val="BlockText"/>
              <w:spacing w:before="0"/>
              <w:ind w:left="0" w:right="0" w:firstLine="0"/>
              <w:jc w:val="center"/>
              <w:rPr>
                <w:rFonts w:ascii="AngsanaUPC" w:hAnsi="AngsanaUPC" w:cs="AngsanaUPC"/>
                <w:sz w:val="26"/>
                <w:szCs w:val="26"/>
              </w:rPr>
            </w:pPr>
          </w:p>
        </w:tc>
        <w:tc>
          <w:tcPr>
            <w:tcW w:w="994" w:type="dxa"/>
            <w:vAlign w:val="center"/>
          </w:tcPr>
          <w:p w14:paraId="16C692A2" w14:textId="69B8C472" w:rsidR="00AF3FD1" w:rsidRPr="002C05B8" w:rsidRDefault="00AF3FD1" w:rsidP="005D46F9">
            <w:pPr>
              <w:jc w:val="center"/>
              <w:rPr>
                <w:rFonts w:ascii="AngsanaUPC" w:hAnsi="AngsanaUPC" w:cs="AngsanaUPC"/>
                <w:sz w:val="26"/>
                <w:szCs w:val="26"/>
              </w:rPr>
            </w:pPr>
          </w:p>
        </w:tc>
        <w:tc>
          <w:tcPr>
            <w:tcW w:w="5216" w:type="dxa"/>
            <w:gridSpan w:val="4"/>
            <w:vAlign w:val="center"/>
          </w:tcPr>
          <w:p w14:paraId="70F82819" w14:textId="6E55F76F" w:rsidR="00AF3FD1" w:rsidRPr="002C05B8" w:rsidRDefault="002C05B8" w:rsidP="005D46F9">
            <w:pPr>
              <w:pBdr>
                <w:bottom w:val="single" w:sz="6" w:space="1" w:color="auto"/>
              </w:pBdr>
              <w:spacing w:line="240" w:lineRule="auto"/>
              <w:jc w:val="center"/>
              <w:rPr>
                <w:rFonts w:ascii="AngsanaUPC" w:hAnsi="AngsanaUPC" w:cs="AngsanaUPC"/>
                <w:sz w:val="26"/>
                <w:szCs w:val="26"/>
              </w:rPr>
            </w:pPr>
            <w:r w:rsidRPr="002C05B8">
              <w:rPr>
                <w:rFonts w:ascii="AngsanaUPC" w:hAnsi="AngsanaUPC" w:cs="AngsanaUPC"/>
                <w:sz w:val="26"/>
                <w:szCs w:val="26"/>
              </w:rPr>
              <w:t>Baht</w:t>
            </w:r>
          </w:p>
        </w:tc>
      </w:tr>
      <w:tr w:rsidR="00AF3FD1" w:rsidRPr="002C05B8" w14:paraId="091E0DB3" w14:textId="7B274076" w:rsidTr="00922EA6">
        <w:trPr>
          <w:trHeight w:val="454"/>
          <w:tblHeader/>
        </w:trPr>
        <w:tc>
          <w:tcPr>
            <w:tcW w:w="3031" w:type="dxa"/>
            <w:vAlign w:val="center"/>
          </w:tcPr>
          <w:p w14:paraId="0AA01EAA" w14:textId="486B66E4" w:rsidR="00AF3FD1" w:rsidRPr="002C05B8" w:rsidRDefault="00AF3FD1" w:rsidP="005D46F9">
            <w:pPr>
              <w:autoSpaceDE/>
              <w:autoSpaceDN/>
              <w:spacing w:line="240" w:lineRule="auto"/>
              <w:ind w:left="-107"/>
              <w:jc w:val="center"/>
              <w:rPr>
                <w:rFonts w:ascii="AngsanaUPC" w:hAnsi="AngsanaUPC" w:cs="AngsanaUPC"/>
                <w:b/>
                <w:bCs/>
                <w:sz w:val="26"/>
                <w:szCs w:val="26"/>
              </w:rPr>
            </w:pPr>
          </w:p>
        </w:tc>
        <w:tc>
          <w:tcPr>
            <w:tcW w:w="994" w:type="dxa"/>
            <w:vAlign w:val="center"/>
          </w:tcPr>
          <w:p w14:paraId="0E6E7FA5" w14:textId="77777777" w:rsidR="00AF3FD1" w:rsidRPr="002C05B8" w:rsidRDefault="00AF3FD1" w:rsidP="005D46F9">
            <w:pPr>
              <w:jc w:val="center"/>
              <w:rPr>
                <w:rFonts w:ascii="AngsanaUPC" w:eastAsiaTheme="minorHAnsi" w:hAnsi="AngsanaUPC" w:cs="AngsanaUPC"/>
                <w:sz w:val="26"/>
                <w:szCs w:val="26"/>
                <w:cs/>
              </w:rPr>
            </w:pPr>
          </w:p>
        </w:tc>
        <w:tc>
          <w:tcPr>
            <w:tcW w:w="5216" w:type="dxa"/>
            <w:gridSpan w:val="4"/>
            <w:vAlign w:val="center"/>
          </w:tcPr>
          <w:p w14:paraId="2BE0F8F6" w14:textId="20DBEFB6" w:rsidR="00AF3FD1" w:rsidRPr="002C05B8" w:rsidRDefault="002C05B8" w:rsidP="005D46F9">
            <w:pPr>
              <w:pBdr>
                <w:bottom w:val="single" w:sz="6" w:space="1" w:color="auto"/>
              </w:pBdr>
              <w:autoSpaceDE/>
              <w:autoSpaceDN/>
              <w:spacing w:line="240" w:lineRule="auto"/>
              <w:jc w:val="center"/>
              <w:rPr>
                <w:rFonts w:ascii="AngsanaUPC" w:eastAsiaTheme="minorHAnsi" w:hAnsi="AngsanaUPC" w:cs="AngsanaUPC"/>
                <w:sz w:val="26"/>
                <w:szCs w:val="26"/>
                <w:cs/>
              </w:rPr>
            </w:pPr>
            <w:r w:rsidRPr="002C05B8">
              <w:rPr>
                <w:rFonts w:ascii="AngsanaUPC" w:hAnsi="AngsanaUPC" w:cs="AngsanaUPC"/>
                <w:sz w:val="26"/>
                <w:szCs w:val="26"/>
              </w:rPr>
              <w:t>Consolidated and separate financial statements</w:t>
            </w:r>
          </w:p>
        </w:tc>
      </w:tr>
      <w:tr w:rsidR="00FF6A70" w:rsidRPr="002C05B8" w14:paraId="400E0375" w14:textId="77777777" w:rsidTr="002C05B8">
        <w:trPr>
          <w:trHeight w:val="567"/>
          <w:tblHeader/>
        </w:trPr>
        <w:tc>
          <w:tcPr>
            <w:tcW w:w="3031" w:type="dxa"/>
            <w:vAlign w:val="bottom"/>
          </w:tcPr>
          <w:p w14:paraId="34CF7594" w14:textId="77777777" w:rsidR="00FF6A70" w:rsidRPr="002C05B8" w:rsidRDefault="00FF6A70" w:rsidP="005D46F9">
            <w:pPr>
              <w:ind w:left="-107"/>
              <w:jc w:val="center"/>
              <w:rPr>
                <w:rFonts w:ascii="AngsanaUPC" w:hAnsi="AngsanaUPC" w:cs="AngsanaUPC"/>
                <w:b/>
                <w:bCs/>
                <w:sz w:val="26"/>
                <w:szCs w:val="26"/>
              </w:rPr>
            </w:pPr>
          </w:p>
        </w:tc>
        <w:tc>
          <w:tcPr>
            <w:tcW w:w="994" w:type="dxa"/>
            <w:vAlign w:val="bottom"/>
          </w:tcPr>
          <w:p w14:paraId="66155EB4" w14:textId="13A03010" w:rsidR="00FF6A70" w:rsidRPr="002C05B8" w:rsidRDefault="002C05B8" w:rsidP="002C05B8">
            <w:pPr>
              <w:pBdr>
                <w:bottom w:val="single" w:sz="6" w:space="1" w:color="auto"/>
              </w:pBdr>
              <w:jc w:val="center"/>
              <w:rPr>
                <w:rFonts w:ascii="AngsanaUPC" w:eastAsiaTheme="minorHAnsi" w:hAnsi="AngsanaUPC" w:cs="AngsanaUPC"/>
                <w:sz w:val="26"/>
                <w:szCs w:val="26"/>
                <w:cs/>
              </w:rPr>
            </w:pPr>
            <w:r>
              <w:rPr>
                <w:rFonts w:ascii="AngsanaUPC" w:eastAsiaTheme="minorHAnsi" w:hAnsi="AngsanaUPC" w:cs="AngsanaUPC"/>
                <w:sz w:val="26"/>
                <w:szCs w:val="26"/>
              </w:rPr>
              <w:t>Note</w:t>
            </w:r>
          </w:p>
        </w:tc>
        <w:tc>
          <w:tcPr>
            <w:tcW w:w="1304" w:type="dxa"/>
            <w:vAlign w:val="bottom"/>
          </w:tcPr>
          <w:p w14:paraId="258C8A5F" w14:textId="3BE96EFD" w:rsidR="00FF6A70" w:rsidRPr="002C05B8" w:rsidRDefault="002C05B8" w:rsidP="002C05B8">
            <w:pPr>
              <w:pBdr>
                <w:bottom w:val="single" w:sz="6" w:space="1" w:color="auto"/>
              </w:pBdr>
              <w:jc w:val="center"/>
              <w:rPr>
                <w:rFonts w:ascii="AngsanaUPC" w:eastAsiaTheme="minorHAnsi" w:hAnsi="AngsanaUPC" w:cs="AngsanaUPC"/>
                <w:sz w:val="26"/>
                <w:szCs w:val="26"/>
                <w:cs/>
              </w:rPr>
            </w:pPr>
            <w:r w:rsidRPr="002C05B8">
              <w:rPr>
                <w:rFonts w:ascii="AngsanaUPC" w:hAnsi="AngsanaUPC" w:cs="AngsanaUPC"/>
                <w:sz w:val="26"/>
                <w:szCs w:val="26"/>
              </w:rPr>
              <w:t>Leasehold</w:t>
            </w:r>
            <w:r w:rsidRPr="002C05B8">
              <w:rPr>
                <w:rFonts w:ascii="AngsanaUPC" w:hAnsi="AngsanaUPC" w:cs="AngsanaUPC"/>
                <w:sz w:val="26"/>
                <w:szCs w:val="26"/>
              </w:rPr>
              <w:br/>
              <w:t>rights</w:t>
            </w:r>
          </w:p>
        </w:tc>
        <w:tc>
          <w:tcPr>
            <w:tcW w:w="1304" w:type="dxa"/>
            <w:shd w:val="clear" w:color="auto" w:fill="auto"/>
            <w:vAlign w:val="bottom"/>
          </w:tcPr>
          <w:p w14:paraId="15DE7E91" w14:textId="6B54CC34" w:rsidR="00FF6A70" w:rsidRPr="002C05B8" w:rsidRDefault="002C05B8" w:rsidP="002C05B8">
            <w:pPr>
              <w:pBdr>
                <w:bottom w:val="single" w:sz="6" w:space="1" w:color="auto"/>
              </w:pBdr>
              <w:jc w:val="center"/>
              <w:rPr>
                <w:rFonts w:ascii="AngsanaUPC" w:eastAsiaTheme="minorHAnsi" w:hAnsi="AngsanaUPC" w:cs="AngsanaUPC"/>
                <w:sz w:val="26"/>
                <w:szCs w:val="26"/>
              </w:rPr>
            </w:pPr>
            <w:r w:rsidRPr="002C05B8">
              <w:rPr>
                <w:rFonts w:ascii="AngsanaUPC" w:hAnsi="AngsanaUPC" w:cs="AngsanaUPC"/>
                <w:sz w:val="26"/>
                <w:szCs w:val="26"/>
              </w:rPr>
              <w:t>Buildings</w:t>
            </w:r>
          </w:p>
        </w:tc>
        <w:tc>
          <w:tcPr>
            <w:tcW w:w="1304" w:type="dxa"/>
            <w:shd w:val="clear" w:color="auto" w:fill="auto"/>
            <w:vAlign w:val="bottom"/>
          </w:tcPr>
          <w:p w14:paraId="13AA4550" w14:textId="696273B0" w:rsidR="00FF6A70" w:rsidRPr="002C05B8" w:rsidRDefault="002C05B8" w:rsidP="002C05B8">
            <w:pPr>
              <w:pBdr>
                <w:bottom w:val="single" w:sz="6" w:space="1" w:color="auto"/>
              </w:pBdr>
              <w:jc w:val="center"/>
              <w:rPr>
                <w:rFonts w:ascii="AngsanaUPC" w:eastAsiaTheme="minorHAnsi" w:hAnsi="AngsanaUPC" w:cs="AngsanaUPC"/>
                <w:sz w:val="26"/>
                <w:szCs w:val="26"/>
                <w:cs/>
              </w:rPr>
            </w:pPr>
            <w:r w:rsidRPr="002C05B8">
              <w:rPr>
                <w:rFonts w:ascii="AngsanaUPC" w:hAnsi="AngsanaUPC" w:cs="AngsanaUPC"/>
                <w:sz w:val="26"/>
                <w:szCs w:val="26"/>
              </w:rPr>
              <w:t>Furniture and</w:t>
            </w:r>
            <w:r w:rsidRPr="002C05B8">
              <w:rPr>
                <w:rFonts w:ascii="AngsanaUPC" w:eastAsiaTheme="minorHAnsi" w:hAnsi="AngsanaUPC" w:cs="AngsanaUPC"/>
                <w:sz w:val="26"/>
                <w:szCs w:val="26"/>
                <w:cs/>
              </w:rPr>
              <w:t xml:space="preserve"> </w:t>
            </w:r>
            <w:r w:rsidRPr="002C05B8">
              <w:rPr>
                <w:rFonts w:ascii="AngsanaUPC" w:hAnsi="AngsanaUPC" w:cs="AngsanaUPC"/>
                <w:sz w:val="26"/>
                <w:szCs w:val="26"/>
              </w:rPr>
              <w:t>equipment</w:t>
            </w:r>
          </w:p>
        </w:tc>
        <w:tc>
          <w:tcPr>
            <w:tcW w:w="1304" w:type="dxa"/>
            <w:vAlign w:val="bottom"/>
          </w:tcPr>
          <w:p w14:paraId="0631D03A" w14:textId="2EF2CD29" w:rsidR="00FF6A70" w:rsidRPr="002C05B8" w:rsidRDefault="006D59CB" w:rsidP="002C05B8">
            <w:pPr>
              <w:pBdr>
                <w:bottom w:val="single" w:sz="6" w:space="1" w:color="auto"/>
              </w:pBdr>
              <w:jc w:val="center"/>
              <w:rPr>
                <w:rFonts w:ascii="AngsanaUPC" w:eastAsiaTheme="minorHAnsi" w:hAnsi="AngsanaUPC" w:cs="AngsanaUPC"/>
                <w:sz w:val="26"/>
                <w:szCs w:val="26"/>
                <w:cs/>
              </w:rPr>
            </w:pPr>
            <w:r>
              <w:rPr>
                <w:rFonts w:ascii="AngsanaUPC" w:hAnsi="AngsanaUPC" w:cs="AngsanaUPC"/>
                <w:sz w:val="26"/>
                <w:szCs w:val="26"/>
              </w:rPr>
              <w:t>T</w:t>
            </w:r>
            <w:r w:rsidR="002C05B8" w:rsidRPr="002C05B8">
              <w:rPr>
                <w:rFonts w:ascii="AngsanaUPC" w:hAnsi="AngsanaUPC" w:cs="AngsanaUPC"/>
                <w:sz w:val="26"/>
                <w:szCs w:val="26"/>
              </w:rPr>
              <w:t>otal</w:t>
            </w:r>
          </w:p>
        </w:tc>
      </w:tr>
      <w:tr w:rsidR="002C05B8" w:rsidRPr="002C05B8" w14:paraId="3EE2E2F5" w14:textId="70BBC636" w:rsidTr="00922EA6">
        <w:trPr>
          <w:trHeight w:val="454"/>
        </w:trPr>
        <w:tc>
          <w:tcPr>
            <w:tcW w:w="3031" w:type="dxa"/>
            <w:vAlign w:val="center"/>
          </w:tcPr>
          <w:p w14:paraId="5C0DFF64" w14:textId="382E5BE9" w:rsidR="002C05B8" w:rsidRPr="002C05B8" w:rsidRDefault="002C05B8" w:rsidP="002C05B8">
            <w:pPr>
              <w:ind w:left="-107"/>
              <w:rPr>
                <w:rFonts w:ascii="AngsanaUPC" w:hAnsi="AngsanaUPC" w:cs="AngsanaUPC"/>
                <w:b/>
                <w:bCs/>
                <w:sz w:val="26"/>
                <w:szCs w:val="26"/>
                <w:cs/>
              </w:rPr>
            </w:pPr>
            <w:r w:rsidRPr="002C05B8">
              <w:rPr>
                <w:rFonts w:ascii="AngsanaUPC" w:hAnsi="AngsanaUPC" w:cs="AngsanaUPC"/>
                <w:b/>
                <w:bCs/>
                <w:sz w:val="26"/>
                <w:szCs w:val="26"/>
              </w:rPr>
              <w:t>Cost</w:t>
            </w:r>
          </w:p>
        </w:tc>
        <w:tc>
          <w:tcPr>
            <w:tcW w:w="994" w:type="dxa"/>
            <w:vAlign w:val="center"/>
          </w:tcPr>
          <w:p w14:paraId="75E3065D" w14:textId="77777777" w:rsidR="002C05B8" w:rsidRPr="002C05B8" w:rsidRDefault="002C05B8" w:rsidP="002C05B8">
            <w:pPr>
              <w:rPr>
                <w:rFonts w:ascii="AngsanaUPC" w:eastAsiaTheme="minorHAnsi" w:hAnsi="AngsanaUPC" w:cs="AngsanaUPC"/>
                <w:sz w:val="26"/>
                <w:szCs w:val="26"/>
                <w:cs/>
              </w:rPr>
            </w:pPr>
          </w:p>
        </w:tc>
        <w:tc>
          <w:tcPr>
            <w:tcW w:w="1304" w:type="dxa"/>
            <w:vAlign w:val="center"/>
          </w:tcPr>
          <w:p w14:paraId="2A4A9F12" w14:textId="5CDF1986" w:rsidR="002C05B8" w:rsidRPr="002C05B8" w:rsidRDefault="002C05B8" w:rsidP="002C05B8">
            <w:pPr>
              <w:rPr>
                <w:rFonts w:ascii="AngsanaUPC" w:eastAsiaTheme="minorHAnsi" w:hAnsi="AngsanaUPC" w:cs="AngsanaUPC"/>
                <w:sz w:val="26"/>
                <w:szCs w:val="26"/>
                <w:cs/>
              </w:rPr>
            </w:pPr>
          </w:p>
        </w:tc>
        <w:tc>
          <w:tcPr>
            <w:tcW w:w="1304" w:type="dxa"/>
            <w:shd w:val="clear" w:color="auto" w:fill="auto"/>
            <w:vAlign w:val="center"/>
          </w:tcPr>
          <w:p w14:paraId="200B86A8" w14:textId="1BA52A0B" w:rsidR="002C05B8" w:rsidRPr="002C05B8" w:rsidRDefault="002C05B8" w:rsidP="002C05B8">
            <w:pPr>
              <w:rPr>
                <w:rFonts w:ascii="AngsanaUPC" w:eastAsiaTheme="minorHAnsi" w:hAnsi="AngsanaUPC" w:cs="AngsanaUPC"/>
                <w:sz w:val="26"/>
                <w:szCs w:val="26"/>
                <w:cs/>
              </w:rPr>
            </w:pPr>
          </w:p>
        </w:tc>
        <w:tc>
          <w:tcPr>
            <w:tcW w:w="1304" w:type="dxa"/>
            <w:shd w:val="clear" w:color="auto" w:fill="auto"/>
            <w:vAlign w:val="center"/>
          </w:tcPr>
          <w:p w14:paraId="7539A103" w14:textId="77777777" w:rsidR="002C05B8" w:rsidRPr="002C05B8" w:rsidRDefault="002C05B8" w:rsidP="002C05B8">
            <w:pPr>
              <w:rPr>
                <w:rFonts w:ascii="AngsanaUPC" w:eastAsiaTheme="minorHAnsi" w:hAnsi="AngsanaUPC" w:cs="AngsanaUPC"/>
                <w:sz w:val="26"/>
                <w:szCs w:val="26"/>
                <w:cs/>
              </w:rPr>
            </w:pPr>
          </w:p>
        </w:tc>
        <w:tc>
          <w:tcPr>
            <w:tcW w:w="1304" w:type="dxa"/>
            <w:vAlign w:val="center"/>
          </w:tcPr>
          <w:p w14:paraId="6EB00571" w14:textId="77777777" w:rsidR="002C05B8" w:rsidRPr="002C05B8" w:rsidRDefault="002C05B8" w:rsidP="002C05B8">
            <w:pPr>
              <w:rPr>
                <w:rFonts w:ascii="AngsanaUPC" w:eastAsiaTheme="minorHAnsi" w:hAnsi="AngsanaUPC" w:cs="AngsanaUPC"/>
                <w:sz w:val="26"/>
                <w:szCs w:val="26"/>
                <w:cs/>
              </w:rPr>
            </w:pPr>
          </w:p>
        </w:tc>
      </w:tr>
      <w:tr w:rsidR="002C05B8" w:rsidRPr="002C05B8" w14:paraId="3D8EF971" w14:textId="71CDBBC1" w:rsidTr="00922EA6">
        <w:trPr>
          <w:trHeight w:val="454"/>
        </w:trPr>
        <w:tc>
          <w:tcPr>
            <w:tcW w:w="3031" w:type="dxa"/>
            <w:vAlign w:val="center"/>
          </w:tcPr>
          <w:p w14:paraId="0393C921" w14:textId="4E1A62BA" w:rsidR="002C05B8" w:rsidRPr="002C05B8" w:rsidRDefault="002C05B8" w:rsidP="002C05B8">
            <w:pPr>
              <w:ind w:left="-107"/>
              <w:rPr>
                <w:rFonts w:ascii="AngsanaUPC" w:hAnsi="AngsanaUPC" w:cs="AngsanaUPC"/>
                <w:sz w:val="26"/>
                <w:szCs w:val="26"/>
                <w:cs/>
              </w:rPr>
            </w:pPr>
            <w:r w:rsidRPr="002C05B8">
              <w:rPr>
                <w:rFonts w:ascii="AngsanaUPC" w:hAnsi="AngsanaUPC" w:cs="AngsanaUPC"/>
                <w:sz w:val="26"/>
                <w:szCs w:val="26"/>
              </w:rPr>
              <w:t>As at 1 January 2024</w:t>
            </w:r>
          </w:p>
        </w:tc>
        <w:tc>
          <w:tcPr>
            <w:tcW w:w="994" w:type="dxa"/>
            <w:vAlign w:val="center"/>
          </w:tcPr>
          <w:p w14:paraId="165A3926" w14:textId="77777777" w:rsidR="002C05B8" w:rsidRPr="002C05B8" w:rsidRDefault="002C05B8" w:rsidP="002C05B8">
            <w:pPr>
              <w:tabs>
                <w:tab w:val="decimal" w:pos="837"/>
              </w:tabs>
              <w:jc w:val="center"/>
              <w:rPr>
                <w:rFonts w:ascii="AngsanaUPC" w:eastAsiaTheme="minorHAnsi" w:hAnsi="AngsanaUPC" w:cs="AngsanaUPC"/>
                <w:sz w:val="26"/>
                <w:szCs w:val="26"/>
              </w:rPr>
            </w:pPr>
          </w:p>
        </w:tc>
        <w:tc>
          <w:tcPr>
            <w:tcW w:w="1304" w:type="dxa"/>
            <w:vAlign w:val="center"/>
          </w:tcPr>
          <w:p w14:paraId="28ABCEA2" w14:textId="21781213" w:rsidR="002C05B8" w:rsidRPr="002C05B8" w:rsidRDefault="002C05B8" w:rsidP="002C05B8">
            <w:pPr>
              <w:tabs>
                <w:tab w:val="decimal" w:pos="900"/>
              </w:tabs>
              <w:rPr>
                <w:rFonts w:ascii="AngsanaUPC" w:eastAsiaTheme="minorHAnsi" w:hAnsi="AngsanaUPC" w:cs="AngsanaUPC"/>
                <w:sz w:val="26"/>
                <w:szCs w:val="26"/>
              </w:rPr>
            </w:pPr>
            <w:r w:rsidRPr="002C05B8">
              <w:rPr>
                <w:rFonts w:ascii="AngsanaUPC" w:eastAsiaTheme="minorHAnsi" w:hAnsi="AngsanaUPC" w:cs="AngsanaUPC"/>
                <w:sz w:val="26"/>
                <w:szCs w:val="26"/>
              </w:rPr>
              <w:t>-</w:t>
            </w:r>
          </w:p>
        </w:tc>
        <w:tc>
          <w:tcPr>
            <w:tcW w:w="1304" w:type="dxa"/>
            <w:shd w:val="clear" w:color="auto" w:fill="auto"/>
            <w:vAlign w:val="center"/>
          </w:tcPr>
          <w:p w14:paraId="5797B973" w14:textId="0BC53C6D" w:rsidR="002C05B8" w:rsidRPr="002C05B8" w:rsidRDefault="002C05B8" w:rsidP="002C05B8">
            <w:pPr>
              <w:tabs>
                <w:tab w:val="decimal" w:pos="900"/>
              </w:tabs>
              <w:rPr>
                <w:rFonts w:ascii="AngsanaUPC" w:eastAsiaTheme="minorHAnsi" w:hAnsi="AngsanaUPC" w:cs="AngsanaUPC"/>
                <w:sz w:val="26"/>
                <w:szCs w:val="26"/>
              </w:rPr>
            </w:pPr>
            <w:r w:rsidRPr="002C05B8">
              <w:rPr>
                <w:rFonts w:ascii="AngsanaUPC" w:eastAsiaTheme="minorHAnsi" w:hAnsi="AngsanaUPC" w:cs="AngsanaUPC"/>
                <w:sz w:val="26"/>
                <w:szCs w:val="26"/>
              </w:rPr>
              <w:t>-</w:t>
            </w:r>
          </w:p>
        </w:tc>
        <w:tc>
          <w:tcPr>
            <w:tcW w:w="1304" w:type="dxa"/>
            <w:shd w:val="clear" w:color="auto" w:fill="auto"/>
            <w:vAlign w:val="center"/>
          </w:tcPr>
          <w:p w14:paraId="72B24F09" w14:textId="3C0ACC39" w:rsidR="002C05B8" w:rsidRPr="002C05B8" w:rsidRDefault="002C05B8" w:rsidP="002C05B8">
            <w:pPr>
              <w:tabs>
                <w:tab w:val="decimal" w:pos="900"/>
              </w:tabs>
              <w:rPr>
                <w:rFonts w:ascii="AngsanaUPC" w:eastAsiaTheme="minorHAnsi" w:hAnsi="AngsanaUPC" w:cs="AngsanaUPC"/>
                <w:sz w:val="26"/>
                <w:szCs w:val="26"/>
              </w:rPr>
            </w:pPr>
            <w:r w:rsidRPr="002C05B8">
              <w:rPr>
                <w:rFonts w:ascii="AngsanaUPC" w:eastAsiaTheme="minorHAnsi" w:hAnsi="AngsanaUPC" w:cs="AngsanaUPC"/>
                <w:sz w:val="26"/>
                <w:szCs w:val="26"/>
              </w:rPr>
              <w:t>-</w:t>
            </w:r>
          </w:p>
        </w:tc>
        <w:tc>
          <w:tcPr>
            <w:tcW w:w="1304" w:type="dxa"/>
            <w:vAlign w:val="center"/>
          </w:tcPr>
          <w:p w14:paraId="7CA8D71E" w14:textId="50876A5A" w:rsidR="002C05B8" w:rsidRPr="002C05B8" w:rsidRDefault="002C05B8" w:rsidP="002C05B8">
            <w:pPr>
              <w:tabs>
                <w:tab w:val="decimal" w:pos="900"/>
              </w:tabs>
              <w:rPr>
                <w:rFonts w:ascii="AngsanaUPC" w:eastAsiaTheme="minorHAnsi" w:hAnsi="AngsanaUPC" w:cs="AngsanaUPC"/>
                <w:sz w:val="26"/>
                <w:szCs w:val="26"/>
              </w:rPr>
            </w:pPr>
            <w:r w:rsidRPr="002C05B8">
              <w:rPr>
                <w:rFonts w:ascii="AngsanaUPC" w:eastAsiaTheme="minorHAnsi" w:hAnsi="AngsanaUPC" w:cs="AngsanaUPC"/>
                <w:sz w:val="26"/>
                <w:szCs w:val="26"/>
              </w:rPr>
              <w:t>-</w:t>
            </w:r>
          </w:p>
        </w:tc>
      </w:tr>
      <w:tr w:rsidR="002C05B8" w:rsidRPr="002C05B8" w14:paraId="12AE44A0" w14:textId="77777777" w:rsidTr="00922EA6">
        <w:trPr>
          <w:trHeight w:val="454"/>
        </w:trPr>
        <w:tc>
          <w:tcPr>
            <w:tcW w:w="3031" w:type="dxa"/>
            <w:vAlign w:val="center"/>
          </w:tcPr>
          <w:p w14:paraId="5A9021B7" w14:textId="6E9CDE41" w:rsidR="002C05B8" w:rsidRPr="002C05B8" w:rsidRDefault="002C05B8" w:rsidP="002C05B8">
            <w:pPr>
              <w:ind w:left="-107" w:right="-196"/>
              <w:rPr>
                <w:rFonts w:ascii="AngsanaUPC" w:hAnsi="AngsanaUPC" w:cs="AngsanaUPC"/>
                <w:sz w:val="26"/>
                <w:szCs w:val="26"/>
                <w:cs/>
              </w:rPr>
            </w:pPr>
            <w:r w:rsidRPr="002C05B8">
              <w:rPr>
                <w:rFonts w:ascii="AngsanaUPC" w:hAnsi="AngsanaUPC" w:cs="AngsanaUPC"/>
                <w:sz w:val="26"/>
                <w:szCs w:val="26"/>
              </w:rPr>
              <w:t>Transfer in - Property, plant and equipment</w:t>
            </w:r>
          </w:p>
        </w:tc>
        <w:tc>
          <w:tcPr>
            <w:tcW w:w="994" w:type="dxa"/>
            <w:vAlign w:val="center"/>
          </w:tcPr>
          <w:p w14:paraId="666A62CA" w14:textId="4D70E88B" w:rsidR="002C05B8" w:rsidRPr="002C05B8" w:rsidRDefault="002C05B8" w:rsidP="002C05B8">
            <w:pPr>
              <w:jc w:val="center"/>
              <w:rPr>
                <w:rFonts w:ascii="AngsanaUPC" w:eastAsiaTheme="minorHAnsi" w:hAnsi="AngsanaUPC" w:cs="AngsanaUPC"/>
                <w:sz w:val="26"/>
                <w:szCs w:val="26"/>
              </w:rPr>
            </w:pPr>
            <w:r w:rsidRPr="002C05B8">
              <w:rPr>
                <w:rFonts w:ascii="AngsanaUPC" w:eastAsiaTheme="minorHAnsi" w:hAnsi="AngsanaUPC" w:cs="AngsanaUPC"/>
                <w:sz w:val="26"/>
                <w:szCs w:val="26"/>
                <w:cs/>
              </w:rPr>
              <w:t>10</w:t>
            </w:r>
          </w:p>
        </w:tc>
        <w:tc>
          <w:tcPr>
            <w:tcW w:w="1304" w:type="dxa"/>
            <w:vAlign w:val="center"/>
          </w:tcPr>
          <w:p w14:paraId="1A5CBC26" w14:textId="7F95F000" w:rsidR="002C05B8" w:rsidRPr="002C05B8" w:rsidRDefault="002C05B8" w:rsidP="002C05B8">
            <w:pPr>
              <w:tabs>
                <w:tab w:val="decimal" w:pos="900"/>
              </w:tabs>
              <w:rPr>
                <w:rFonts w:ascii="AngsanaUPC" w:eastAsiaTheme="minorHAnsi" w:hAnsi="AngsanaUPC" w:cs="AngsanaUPC"/>
                <w:sz w:val="26"/>
                <w:szCs w:val="26"/>
              </w:rPr>
            </w:pPr>
            <w:r w:rsidRPr="002C05B8">
              <w:rPr>
                <w:rFonts w:ascii="AngsanaUPC" w:eastAsiaTheme="minorHAnsi" w:hAnsi="AngsanaUPC" w:cs="AngsanaUPC"/>
                <w:sz w:val="26"/>
                <w:szCs w:val="26"/>
              </w:rPr>
              <w:t>-</w:t>
            </w:r>
          </w:p>
        </w:tc>
        <w:tc>
          <w:tcPr>
            <w:tcW w:w="1304" w:type="dxa"/>
            <w:shd w:val="clear" w:color="auto" w:fill="auto"/>
            <w:vAlign w:val="center"/>
          </w:tcPr>
          <w:p w14:paraId="72AAAC55" w14:textId="36252DE1" w:rsidR="002C05B8" w:rsidRPr="002C05B8" w:rsidRDefault="002C05B8" w:rsidP="002C05B8">
            <w:pPr>
              <w:tabs>
                <w:tab w:val="decimal" w:pos="900"/>
              </w:tabs>
              <w:rPr>
                <w:rFonts w:ascii="AngsanaUPC" w:eastAsiaTheme="minorHAnsi" w:hAnsi="AngsanaUPC" w:cs="AngsanaUPC"/>
                <w:sz w:val="26"/>
                <w:szCs w:val="26"/>
              </w:rPr>
            </w:pPr>
            <w:r w:rsidRPr="002C05B8">
              <w:rPr>
                <w:rFonts w:ascii="AngsanaUPC" w:eastAsiaTheme="minorHAnsi" w:hAnsi="AngsanaUPC" w:cs="AngsanaUPC"/>
                <w:sz w:val="26"/>
                <w:szCs w:val="26"/>
              </w:rPr>
              <w:t>5,745,612.64</w:t>
            </w:r>
          </w:p>
        </w:tc>
        <w:tc>
          <w:tcPr>
            <w:tcW w:w="1304" w:type="dxa"/>
            <w:shd w:val="clear" w:color="auto" w:fill="auto"/>
            <w:vAlign w:val="center"/>
          </w:tcPr>
          <w:p w14:paraId="18A2315E" w14:textId="4B5DF092" w:rsidR="002C05B8" w:rsidRPr="002C05B8" w:rsidRDefault="002C05B8" w:rsidP="002C05B8">
            <w:pPr>
              <w:tabs>
                <w:tab w:val="decimal" w:pos="900"/>
              </w:tabs>
              <w:rPr>
                <w:rFonts w:ascii="AngsanaUPC" w:eastAsiaTheme="minorHAnsi" w:hAnsi="AngsanaUPC" w:cs="AngsanaUPC"/>
                <w:sz w:val="26"/>
                <w:szCs w:val="26"/>
              </w:rPr>
            </w:pPr>
            <w:r w:rsidRPr="002C05B8">
              <w:rPr>
                <w:rFonts w:ascii="AngsanaUPC" w:eastAsiaTheme="minorHAnsi" w:hAnsi="AngsanaUPC" w:cs="AngsanaUPC"/>
                <w:sz w:val="26"/>
                <w:szCs w:val="26"/>
              </w:rPr>
              <w:t>428,880.00</w:t>
            </w:r>
          </w:p>
        </w:tc>
        <w:tc>
          <w:tcPr>
            <w:tcW w:w="1304" w:type="dxa"/>
            <w:vAlign w:val="center"/>
          </w:tcPr>
          <w:p w14:paraId="214C99A0" w14:textId="6DE2F717" w:rsidR="002C05B8" w:rsidRPr="002C05B8" w:rsidRDefault="002C05B8" w:rsidP="002C05B8">
            <w:pPr>
              <w:tabs>
                <w:tab w:val="decimal" w:pos="900"/>
              </w:tabs>
              <w:rPr>
                <w:rFonts w:ascii="AngsanaUPC" w:eastAsiaTheme="minorHAnsi" w:hAnsi="AngsanaUPC" w:cs="AngsanaUPC"/>
                <w:sz w:val="26"/>
                <w:szCs w:val="26"/>
              </w:rPr>
            </w:pPr>
            <w:r w:rsidRPr="002C05B8">
              <w:rPr>
                <w:rFonts w:ascii="AngsanaUPC" w:eastAsiaTheme="minorHAnsi" w:hAnsi="AngsanaUPC" w:cs="AngsanaUPC"/>
                <w:sz w:val="26"/>
                <w:szCs w:val="26"/>
              </w:rPr>
              <w:t>6,174,492.64</w:t>
            </w:r>
          </w:p>
        </w:tc>
      </w:tr>
      <w:tr w:rsidR="002C05B8" w:rsidRPr="002C05B8" w14:paraId="1E6CEA6B" w14:textId="74518B69" w:rsidTr="00922EA6">
        <w:trPr>
          <w:trHeight w:val="454"/>
        </w:trPr>
        <w:tc>
          <w:tcPr>
            <w:tcW w:w="3031" w:type="dxa"/>
            <w:vAlign w:val="center"/>
          </w:tcPr>
          <w:p w14:paraId="3B2E752A" w14:textId="1C9305DA" w:rsidR="002C05B8" w:rsidRPr="002C05B8" w:rsidRDefault="002C05B8" w:rsidP="002C05B8">
            <w:pPr>
              <w:ind w:left="-107"/>
              <w:rPr>
                <w:rFonts w:ascii="AngsanaUPC" w:hAnsi="AngsanaUPC" w:cs="AngsanaUPC"/>
                <w:sz w:val="26"/>
                <w:szCs w:val="26"/>
                <w:cs/>
              </w:rPr>
            </w:pPr>
            <w:r w:rsidRPr="002C05B8">
              <w:rPr>
                <w:rFonts w:ascii="AngsanaUPC" w:hAnsi="AngsanaUPC" w:cs="AngsanaUPC"/>
                <w:sz w:val="26"/>
                <w:szCs w:val="26"/>
              </w:rPr>
              <w:t>Transfer in - Right-of-use-assets</w:t>
            </w:r>
          </w:p>
        </w:tc>
        <w:tc>
          <w:tcPr>
            <w:tcW w:w="994" w:type="dxa"/>
            <w:vAlign w:val="center"/>
          </w:tcPr>
          <w:p w14:paraId="2EAE319F" w14:textId="26555143" w:rsidR="002C05B8" w:rsidRPr="002C05B8" w:rsidRDefault="002C05B8" w:rsidP="002C05B8">
            <w:pPr>
              <w:jc w:val="center"/>
              <w:rPr>
                <w:rFonts w:ascii="AngsanaUPC" w:eastAsiaTheme="minorHAnsi" w:hAnsi="AngsanaUPC" w:cs="AngsanaUPC"/>
                <w:sz w:val="26"/>
                <w:szCs w:val="26"/>
              </w:rPr>
            </w:pPr>
            <w:r w:rsidRPr="002C05B8">
              <w:rPr>
                <w:rFonts w:ascii="AngsanaUPC" w:eastAsiaTheme="minorHAnsi" w:hAnsi="AngsanaUPC" w:cs="AngsanaUPC"/>
                <w:sz w:val="26"/>
                <w:szCs w:val="26"/>
                <w:cs/>
              </w:rPr>
              <w:t>11</w:t>
            </w:r>
          </w:p>
        </w:tc>
        <w:tc>
          <w:tcPr>
            <w:tcW w:w="1304" w:type="dxa"/>
            <w:vAlign w:val="center"/>
          </w:tcPr>
          <w:p w14:paraId="6D934D31" w14:textId="321B3F0C" w:rsidR="002C05B8" w:rsidRPr="002C05B8" w:rsidRDefault="002C05B8" w:rsidP="002C05B8">
            <w:pPr>
              <w:pBdr>
                <w:bottom w:val="single" w:sz="6" w:space="1" w:color="auto"/>
              </w:pBdr>
              <w:tabs>
                <w:tab w:val="decimal" w:pos="900"/>
              </w:tabs>
              <w:rPr>
                <w:rFonts w:ascii="AngsanaUPC" w:eastAsiaTheme="minorHAnsi" w:hAnsi="AngsanaUPC" w:cs="AngsanaUPC"/>
                <w:sz w:val="26"/>
                <w:szCs w:val="26"/>
              </w:rPr>
            </w:pPr>
            <w:r w:rsidRPr="002C05B8">
              <w:rPr>
                <w:rFonts w:ascii="AngsanaUPC" w:eastAsiaTheme="minorHAnsi" w:hAnsi="AngsanaUPC" w:cs="AngsanaUPC"/>
                <w:sz w:val="26"/>
                <w:szCs w:val="26"/>
              </w:rPr>
              <w:t>12,174,302.28</w:t>
            </w:r>
          </w:p>
        </w:tc>
        <w:tc>
          <w:tcPr>
            <w:tcW w:w="1304" w:type="dxa"/>
            <w:shd w:val="clear" w:color="auto" w:fill="auto"/>
            <w:vAlign w:val="center"/>
          </w:tcPr>
          <w:p w14:paraId="00518F8C" w14:textId="5A4E82AE" w:rsidR="002C05B8" w:rsidRPr="002C05B8" w:rsidRDefault="002C05B8" w:rsidP="002C05B8">
            <w:pPr>
              <w:pBdr>
                <w:bottom w:val="single" w:sz="6" w:space="1" w:color="auto"/>
              </w:pBdr>
              <w:tabs>
                <w:tab w:val="decimal" w:pos="900"/>
              </w:tabs>
              <w:rPr>
                <w:rFonts w:ascii="AngsanaUPC" w:eastAsiaTheme="minorHAnsi" w:hAnsi="AngsanaUPC" w:cs="AngsanaUPC"/>
                <w:sz w:val="26"/>
                <w:szCs w:val="26"/>
              </w:rPr>
            </w:pPr>
            <w:r w:rsidRPr="002C05B8">
              <w:rPr>
                <w:rFonts w:ascii="AngsanaUPC" w:eastAsiaTheme="minorHAnsi" w:hAnsi="AngsanaUPC" w:cs="AngsanaUPC"/>
                <w:sz w:val="26"/>
                <w:szCs w:val="26"/>
              </w:rPr>
              <w:t>-</w:t>
            </w:r>
          </w:p>
        </w:tc>
        <w:tc>
          <w:tcPr>
            <w:tcW w:w="1304" w:type="dxa"/>
            <w:shd w:val="clear" w:color="auto" w:fill="auto"/>
            <w:vAlign w:val="center"/>
          </w:tcPr>
          <w:p w14:paraId="53FCA5AE" w14:textId="10F82674" w:rsidR="002C05B8" w:rsidRPr="002C05B8" w:rsidRDefault="002C05B8" w:rsidP="002C05B8">
            <w:pPr>
              <w:pBdr>
                <w:bottom w:val="single" w:sz="6" w:space="1" w:color="auto"/>
              </w:pBdr>
              <w:tabs>
                <w:tab w:val="decimal" w:pos="900"/>
              </w:tabs>
              <w:rPr>
                <w:rFonts w:ascii="AngsanaUPC" w:eastAsiaTheme="minorHAnsi" w:hAnsi="AngsanaUPC" w:cs="AngsanaUPC"/>
                <w:sz w:val="26"/>
                <w:szCs w:val="26"/>
              </w:rPr>
            </w:pPr>
            <w:r w:rsidRPr="002C05B8">
              <w:rPr>
                <w:rFonts w:ascii="AngsanaUPC" w:eastAsiaTheme="minorHAnsi" w:hAnsi="AngsanaUPC" w:cs="AngsanaUPC"/>
                <w:sz w:val="26"/>
                <w:szCs w:val="26"/>
              </w:rPr>
              <w:t>-</w:t>
            </w:r>
          </w:p>
        </w:tc>
        <w:tc>
          <w:tcPr>
            <w:tcW w:w="1304" w:type="dxa"/>
            <w:vAlign w:val="center"/>
          </w:tcPr>
          <w:p w14:paraId="775E4289" w14:textId="1AE7F06F" w:rsidR="002C05B8" w:rsidRPr="002C05B8" w:rsidRDefault="002C05B8" w:rsidP="002C05B8">
            <w:pPr>
              <w:pBdr>
                <w:bottom w:val="single" w:sz="6" w:space="1" w:color="auto"/>
              </w:pBdr>
              <w:tabs>
                <w:tab w:val="decimal" w:pos="900"/>
              </w:tabs>
              <w:jc w:val="center"/>
              <w:rPr>
                <w:rFonts w:ascii="AngsanaUPC" w:eastAsiaTheme="minorHAnsi" w:hAnsi="AngsanaUPC" w:cs="AngsanaUPC"/>
                <w:sz w:val="26"/>
                <w:szCs w:val="26"/>
              </w:rPr>
            </w:pPr>
            <w:r w:rsidRPr="002C05B8">
              <w:rPr>
                <w:rFonts w:ascii="AngsanaUPC" w:eastAsiaTheme="minorHAnsi" w:hAnsi="AngsanaUPC" w:cs="AngsanaUPC"/>
                <w:sz w:val="26"/>
                <w:szCs w:val="26"/>
              </w:rPr>
              <w:t>12,174,302.28</w:t>
            </w:r>
          </w:p>
        </w:tc>
      </w:tr>
      <w:tr w:rsidR="002C05B8" w:rsidRPr="002C05B8" w14:paraId="6A174361" w14:textId="762B8AA9" w:rsidTr="00922EA6">
        <w:trPr>
          <w:trHeight w:val="454"/>
        </w:trPr>
        <w:tc>
          <w:tcPr>
            <w:tcW w:w="3031" w:type="dxa"/>
            <w:vAlign w:val="center"/>
          </w:tcPr>
          <w:p w14:paraId="4242D309" w14:textId="6DA1350A" w:rsidR="002C05B8" w:rsidRPr="002C05B8" w:rsidRDefault="002C05B8" w:rsidP="002C05B8">
            <w:pPr>
              <w:ind w:left="-107"/>
              <w:rPr>
                <w:rFonts w:ascii="AngsanaUPC" w:hAnsi="AngsanaUPC" w:cs="AngsanaUPC"/>
                <w:sz w:val="26"/>
                <w:szCs w:val="26"/>
                <w:cs/>
              </w:rPr>
            </w:pPr>
            <w:r w:rsidRPr="002C05B8">
              <w:rPr>
                <w:rFonts w:ascii="AngsanaUPC" w:hAnsi="AngsanaUPC" w:cs="AngsanaUPC"/>
                <w:sz w:val="26"/>
                <w:szCs w:val="26"/>
              </w:rPr>
              <w:t>As at 31 December 2024</w:t>
            </w:r>
          </w:p>
        </w:tc>
        <w:tc>
          <w:tcPr>
            <w:tcW w:w="994" w:type="dxa"/>
            <w:vAlign w:val="center"/>
          </w:tcPr>
          <w:p w14:paraId="387DDE79" w14:textId="77777777" w:rsidR="002C05B8" w:rsidRPr="002C05B8" w:rsidRDefault="002C05B8" w:rsidP="002C05B8">
            <w:pPr>
              <w:tabs>
                <w:tab w:val="decimal" w:pos="1162"/>
              </w:tabs>
              <w:jc w:val="center"/>
              <w:rPr>
                <w:rFonts w:ascii="AngsanaUPC" w:eastAsiaTheme="minorHAnsi" w:hAnsi="AngsanaUPC" w:cs="AngsanaUPC"/>
                <w:sz w:val="26"/>
                <w:szCs w:val="26"/>
              </w:rPr>
            </w:pPr>
          </w:p>
        </w:tc>
        <w:tc>
          <w:tcPr>
            <w:tcW w:w="1304" w:type="dxa"/>
            <w:vAlign w:val="center"/>
          </w:tcPr>
          <w:p w14:paraId="312F8EA1" w14:textId="6BB276A1" w:rsidR="002C05B8" w:rsidRPr="002C05B8" w:rsidRDefault="002C05B8" w:rsidP="002C05B8">
            <w:pPr>
              <w:pBdr>
                <w:bottom w:val="single" w:sz="6" w:space="1" w:color="auto"/>
              </w:pBdr>
              <w:tabs>
                <w:tab w:val="decimal" w:pos="900"/>
              </w:tabs>
              <w:rPr>
                <w:rFonts w:ascii="AngsanaUPC" w:eastAsiaTheme="minorHAnsi" w:hAnsi="AngsanaUPC" w:cs="AngsanaUPC"/>
                <w:sz w:val="26"/>
                <w:szCs w:val="26"/>
              </w:rPr>
            </w:pPr>
            <w:r w:rsidRPr="002C05B8">
              <w:rPr>
                <w:rFonts w:ascii="AngsanaUPC" w:eastAsiaTheme="minorHAnsi" w:hAnsi="AngsanaUPC" w:cs="AngsanaUPC"/>
                <w:sz w:val="26"/>
                <w:szCs w:val="26"/>
              </w:rPr>
              <w:t>12,174,302.28</w:t>
            </w:r>
          </w:p>
        </w:tc>
        <w:tc>
          <w:tcPr>
            <w:tcW w:w="1304" w:type="dxa"/>
            <w:shd w:val="clear" w:color="auto" w:fill="auto"/>
            <w:vAlign w:val="center"/>
          </w:tcPr>
          <w:p w14:paraId="18A6CAAD" w14:textId="47054B89" w:rsidR="002C05B8" w:rsidRPr="002C05B8" w:rsidRDefault="002C05B8" w:rsidP="002C05B8">
            <w:pPr>
              <w:pBdr>
                <w:bottom w:val="single" w:sz="6" w:space="1" w:color="auto"/>
              </w:pBdr>
              <w:tabs>
                <w:tab w:val="decimal" w:pos="900"/>
              </w:tabs>
              <w:rPr>
                <w:rFonts w:ascii="AngsanaUPC" w:eastAsiaTheme="minorHAnsi" w:hAnsi="AngsanaUPC" w:cs="AngsanaUPC"/>
                <w:sz w:val="26"/>
                <w:szCs w:val="26"/>
              </w:rPr>
            </w:pPr>
            <w:r w:rsidRPr="002C05B8">
              <w:rPr>
                <w:rFonts w:ascii="AngsanaUPC" w:eastAsiaTheme="minorHAnsi" w:hAnsi="AngsanaUPC" w:cs="AngsanaUPC"/>
                <w:sz w:val="26"/>
                <w:szCs w:val="26"/>
              </w:rPr>
              <w:t>5,745,612.64</w:t>
            </w:r>
          </w:p>
        </w:tc>
        <w:tc>
          <w:tcPr>
            <w:tcW w:w="1304" w:type="dxa"/>
            <w:shd w:val="clear" w:color="auto" w:fill="auto"/>
            <w:vAlign w:val="center"/>
          </w:tcPr>
          <w:p w14:paraId="51BA107C" w14:textId="1558BC95" w:rsidR="002C05B8" w:rsidRPr="002C05B8" w:rsidRDefault="002C05B8" w:rsidP="002C05B8">
            <w:pPr>
              <w:pBdr>
                <w:bottom w:val="single" w:sz="6" w:space="1" w:color="auto"/>
              </w:pBdr>
              <w:tabs>
                <w:tab w:val="decimal" w:pos="900"/>
              </w:tabs>
              <w:rPr>
                <w:rFonts w:ascii="AngsanaUPC" w:eastAsiaTheme="minorHAnsi" w:hAnsi="AngsanaUPC" w:cs="AngsanaUPC"/>
                <w:sz w:val="26"/>
                <w:szCs w:val="26"/>
              </w:rPr>
            </w:pPr>
            <w:r w:rsidRPr="002C05B8">
              <w:rPr>
                <w:rFonts w:ascii="AngsanaUPC" w:eastAsiaTheme="minorHAnsi" w:hAnsi="AngsanaUPC" w:cs="AngsanaUPC"/>
                <w:sz w:val="26"/>
                <w:szCs w:val="26"/>
              </w:rPr>
              <w:t>428,880.00</w:t>
            </w:r>
          </w:p>
        </w:tc>
        <w:tc>
          <w:tcPr>
            <w:tcW w:w="1304" w:type="dxa"/>
            <w:vAlign w:val="center"/>
          </w:tcPr>
          <w:p w14:paraId="7F737033" w14:textId="6C10F46B" w:rsidR="002C05B8" w:rsidRPr="002C05B8" w:rsidRDefault="002C05B8" w:rsidP="002C05B8">
            <w:pPr>
              <w:pBdr>
                <w:bottom w:val="single" w:sz="6" w:space="1" w:color="auto"/>
              </w:pBdr>
              <w:tabs>
                <w:tab w:val="decimal" w:pos="900"/>
              </w:tabs>
              <w:rPr>
                <w:rFonts w:ascii="AngsanaUPC" w:eastAsiaTheme="minorHAnsi" w:hAnsi="AngsanaUPC" w:cs="AngsanaUPC"/>
                <w:sz w:val="26"/>
                <w:szCs w:val="26"/>
                <w:cs/>
              </w:rPr>
            </w:pPr>
            <w:r w:rsidRPr="002C05B8">
              <w:rPr>
                <w:rFonts w:ascii="AngsanaUPC" w:eastAsiaTheme="minorHAnsi" w:hAnsi="AngsanaUPC" w:cs="AngsanaUPC"/>
                <w:sz w:val="26"/>
                <w:szCs w:val="26"/>
              </w:rPr>
              <w:t>18,348,794.92</w:t>
            </w:r>
          </w:p>
        </w:tc>
      </w:tr>
      <w:tr w:rsidR="00802A1C" w:rsidRPr="002C05B8" w14:paraId="00078396" w14:textId="77777777" w:rsidTr="00FE56C8">
        <w:trPr>
          <w:trHeight w:val="227"/>
        </w:trPr>
        <w:tc>
          <w:tcPr>
            <w:tcW w:w="3031" w:type="dxa"/>
            <w:vAlign w:val="center"/>
          </w:tcPr>
          <w:p w14:paraId="625A7EAC" w14:textId="77777777" w:rsidR="00802A1C" w:rsidRPr="002C05B8" w:rsidRDefault="00802A1C" w:rsidP="000327AA">
            <w:pPr>
              <w:ind w:left="-107"/>
              <w:rPr>
                <w:rFonts w:ascii="AngsanaUPC" w:hAnsi="AngsanaUPC" w:cs="AngsanaUPC"/>
                <w:sz w:val="26"/>
                <w:szCs w:val="26"/>
                <w:cs/>
              </w:rPr>
            </w:pPr>
          </w:p>
        </w:tc>
        <w:tc>
          <w:tcPr>
            <w:tcW w:w="994" w:type="dxa"/>
            <w:vAlign w:val="center"/>
          </w:tcPr>
          <w:p w14:paraId="44BA6DBE" w14:textId="77777777" w:rsidR="00802A1C" w:rsidRPr="002C05B8" w:rsidRDefault="00802A1C" w:rsidP="00FF6A70">
            <w:pPr>
              <w:jc w:val="center"/>
              <w:rPr>
                <w:rFonts w:ascii="AngsanaUPC" w:eastAsiaTheme="minorHAnsi" w:hAnsi="AngsanaUPC" w:cs="AngsanaUPC"/>
                <w:sz w:val="26"/>
                <w:szCs w:val="26"/>
              </w:rPr>
            </w:pPr>
          </w:p>
        </w:tc>
        <w:tc>
          <w:tcPr>
            <w:tcW w:w="1304" w:type="dxa"/>
            <w:vAlign w:val="center"/>
          </w:tcPr>
          <w:p w14:paraId="3F10E305" w14:textId="77777777" w:rsidR="00802A1C" w:rsidRPr="002C05B8" w:rsidRDefault="00802A1C" w:rsidP="005D46F9">
            <w:pPr>
              <w:jc w:val="center"/>
              <w:rPr>
                <w:rFonts w:ascii="AngsanaUPC" w:eastAsiaTheme="minorHAnsi" w:hAnsi="AngsanaUPC" w:cs="AngsanaUPC"/>
                <w:sz w:val="26"/>
                <w:szCs w:val="26"/>
              </w:rPr>
            </w:pPr>
          </w:p>
        </w:tc>
        <w:tc>
          <w:tcPr>
            <w:tcW w:w="1304" w:type="dxa"/>
            <w:shd w:val="clear" w:color="auto" w:fill="auto"/>
            <w:vAlign w:val="center"/>
          </w:tcPr>
          <w:p w14:paraId="05E21E39" w14:textId="77777777" w:rsidR="00802A1C" w:rsidRPr="002C05B8" w:rsidRDefault="00802A1C" w:rsidP="005D46F9">
            <w:pPr>
              <w:jc w:val="center"/>
              <w:rPr>
                <w:rFonts w:ascii="AngsanaUPC" w:eastAsiaTheme="minorHAnsi" w:hAnsi="AngsanaUPC" w:cs="AngsanaUPC"/>
                <w:sz w:val="26"/>
                <w:szCs w:val="26"/>
              </w:rPr>
            </w:pPr>
          </w:p>
        </w:tc>
        <w:tc>
          <w:tcPr>
            <w:tcW w:w="1304" w:type="dxa"/>
            <w:shd w:val="clear" w:color="auto" w:fill="auto"/>
            <w:vAlign w:val="center"/>
          </w:tcPr>
          <w:p w14:paraId="4EAE174B" w14:textId="77777777" w:rsidR="00802A1C" w:rsidRPr="002C05B8" w:rsidRDefault="00802A1C" w:rsidP="005D46F9">
            <w:pPr>
              <w:jc w:val="center"/>
              <w:rPr>
                <w:rFonts w:ascii="AngsanaUPC" w:eastAsiaTheme="minorHAnsi" w:hAnsi="AngsanaUPC" w:cs="AngsanaUPC"/>
                <w:sz w:val="26"/>
                <w:szCs w:val="26"/>
              </w:rPr>
            </w:pPr>
          </w:p>
        </w:tc>
        <w:tc>
          <w:tcPr>
            <w:tcW w:w="1304" w:type="dxa"/>
            <w:vAlign w:val="center"/>
          </w:tcPr>
          <w:p w14:paraId="07C086FE" w14:textId="77777777" w:rsidR="00802A1C" w:rsidRPr="002C05B8" w:rsidRDefault="00802A1C" w:rsidP="005D46F9">
            <w:pPr>
              <w:jc w:val="center"/>
              <w:rPr>
                <w:rFonts w:ascii="AngsanaUPC" w:eastAsiaTheme="minorHAnsi" w:hAnsi="AngsanaUPC" w:cs="AngsanaUPC"/>
                <w:sz w:val="26"/>
                <w:szCs w:val="26"/>
              </w:rPr>
            </w:pPr>
          </w:p>
        </w:tc>
      </w:tr>
      <w:tr w:rsidR="002C05B8" w:rsidRPr="002C05B8" w14:paraId="5A9A5A2B" w14:textId="213BCAC1" w:rsidTr="00922EA6">
        <w:trPr>
          <w:trHeight w:val="454"/>
        </w:trPr>
        <w:tc>
          <w:tcPr>
            <w:tcW w:w="3031" w:type="dxa"/>
            <w:vAlign w:val="center"/>
          </w:tcPr>
          <w:p w14:paraId="450256F2" w14:textId="4B21566F" w:rsidR="002C05B8" w:rsidRPr="002C05B8" w:rsidRDefault="002C05B8" w:rsidP="002C05B8">
            <w:pPr>
              <w:autoSpaceDE/>
              <w:autoSpaceDN/>
              <w:spacing w:line="240" w:lineRule="auto"/>
              <w:ind w:left="-107"/>
              <w:rPr>
                <w:rFonts w:ascii="AngsanaUPC" w:hAnsi="AngsanaUPC" w:cs="AngsanaUPC"/>
                <w:b/>
                <w:bCs/>
                <w:sz w:val="26"/>
                <w:szCs w:val="26"/>
                <w:cs/>
              </w:rPr>
            </w:pPr>
            <w:r w:rsidRPr="002C05B8">
              <w:rPr>
                <w:rFonts w:ascii="AngsanaUPC" w:hAnsi="AngsanaUPC" w:cs="AngsanaUPC"/>
                <w:b/>
                <w:bCs/>
                <w:sz w:val="26"/>
                <w:szCs w:val="26"/>
              </w:rPr>
              <w:t>Accumulated depreciation</w:t>
            </w:r>
          </w:p>
        </w:tc>
        <w:tc>
          <w:tcPr>
            <w:tcW w:w="994" w:type="dxa"/>
            <w:vAlign w:val="center"/>
          </w:tcPr>
          <w:p w14:paraId="186D03D0" w14:textId="77777777" w:rsidR="002C05B8" w:rsidRPr="002C05B8" w:rsidRDefault="002C05B8" w:rsidP="002C05B8">
            <w:pPr>
              <w:jc w:val="center"/>
              <w:rPr>
                <w:rFonts w:ascii="AngsanaUPC" w:eastAsiaTheme="minorHAnsi" w:hAnsi="AngsanaUPC" w:cs="AngsanaUPC"/>
                <w:sz w:val="26"/>
                <w:szCs w:val="26"/>
              </w:rPr>
            </w:pPr>
          </w:p>
        </w:tc>
        <w:tc>
          <w:tcPr>
            <w:tcW w:w="1304" w:type="dxa"/>
            <w:vAlign w:val="center"/>
          </w:tcPr>
          <w:p w14:paraId="3C8B4980" w14:textId="7B982FC1" w:rsidR="002C05B8" w:rsidRPr="002C05B8" w:rsidRDefault="002C05B8" w:rsidP="002C05B8">
            <w:pPr>
              <w:jc w:val="center"/>
              <w:rPr>
                <w:rFonts w:ascii="AngsanaUPC" w:eastAsiaTheme="minorHAnsi" w:hAnsi="AngsanaUPC" w:cs="AngsanaUPC"/>
                <w:sz w:val="26"/>
                <w:szCs w:val="26"/>
              </w:rPr>
            </w:pPr>
          </w:p>
        </w:tc>
        <w:tc>
          <w:tcPr>
            <w:tcW w:w="1304" w:type="dxa"/>
            <w:shd w:val="clear" w:color="auto" w:fill="auto"/>
            <w:vAlign w:val="center"/>
          </w:tcPr>
          <w:p w14:paraId="05CE6DBD" w14:textId="1A9E0DFC" w:rsidR="002C05B8" w:rsidRPr="002C05B8" w:rsidRDefault="002C05B8" w:rsidP="002C05B8">
            <w:pPr>
              <w:jc w:val="center"/>
              <w:rPr>
                <w:rFonts w:ascii="AngsanaUPC" w:eastAsiaTheme="minorHAnsi" w:hAnsi="AngsanaUPC" w:cs="AngsanaUPC"/>
                <w:sz w:val="26"/>
                <w:szCs w:val="26"/>
              </w:rPr>
            </w:pPr>
          </w:p>
        </w:tc>
        <w:tc>
          <w:tcPr>
            <w:tcW w:w="1304" w:type="dxa"/>
            <w:shd w:val="clear" w:color="auto" w:fill="auto"/>
            <w:vAlign w:val="center"/>
          </w:tcPr>
          <w:p w14:paraId="5B54ADBF" w14:textId="77777777" w:rsidR="002C05B8" w:rsidRPr="002C05B8" w:rsidRDefault="002C05B8" w:rsidP="002C05B8">
            <w:pPr>
              <w:jc w:val="center"/>
              <w:rPr>
                <w:rFonts w:ascii="AngsanaUPC" w:eastAsiaTheme="minorHAnsi" w:hAnsi="AngsanaUPC" w:cs="AngsanaUPC"/>
                <w:sz w:val="26"/>
                <w:szCs w:val="26"/>
              </w:rPr>
            </w:pPr>
          </w:p>
        </w:tc>
        <w:tc>
          <w:tcPr>
            <w:tcW w:w="1304" w:type="dxa"/>
            <w:vAlign w:val="center"/>
          </w:tcPr>
          <w:p w14:paraId="0DDE0723" w14:textId="77777777" w:rsidR="002C05B8" w:rsidRPr="002C05B8" w:rsidRDefault="002C05B8" w:rsidP="002C05B8">
            <w:pPr>
              <w:jc w:val="center"/>
              <w:rPr>
                <w:rFonts w:ascii="AngsanaUPC" w:eastAsiaTheme="minorHAnsi" w:hAnsi="AngsanaUPC" w:cs="AngsanaUPC"/>
                <w:sz w:val="26"/>
                <w:szCs w:val="26"/>
              </w:rPr>
            </w:pPr>
          </w:p>
        </w:tc>
      </w:tr>
      <w:tr w:rsidR="002C05B8" w:rsidRPr="002C05B8" w14:paraId="0EFFC3F5" w14:textId="19C485F6" w:rsidTr="00922EA6">
        <w:trPr>
          <w:trHeight w:val="454"/>
        </w:trPr>
        <w:tc>
          <w:tcPr>
            <w:tcW w:w="3031" w:type="dxa"/>
            <w:vAlign w:val="center"/>
          </w:tcPr>
          <w:p w14:paraId="4E2D8BC3" w14:textId="1AB5F998" w:rsidR="002C05B8" w:rsidRPr="002C05B8" w:rsidRDefault="002C05B8" w:rsidP="002C05B8">
            <w:pPr>
              <w:ind w:left="-107"/>
              <w:rPr>
                <w:rFonts w:ascii="AngsanaUPC" w:hAnsi="AngsanaUPC" w:cs="AngsanaUPC"/>
                <w:sz w:val="26"/>
                <w:szCs w:val="26"/>
                <w:cs/>
              </w:rPr>
            </w:pPr>
            <w:r w:rsidRPr="002C05B8">
              <w:rPr>
                <w:rFonts w:ascii="AngsanaUPC" w:hAnsi="AngsanaUPC" w:cs="AngsanaUPC"/>
                <w:sz w:val="26"/>
                <w:szCs w:val="26"/>
              </w:rPr>
              <w:t>As at 1 January 2024</w:t>
            </w:r>
          </w:p>
        </w:tc>
        <w:tc>
          <w:tcPr>
            <w:tcW w:w="994" w:type="dxa"/>
            <w:vAlign w:val="center"/>
          </w:tcPr>
          <w:p w14:paraId="66DA81C8" w14:textId="77777777" w:rsidR="002C05B8" w:rsidRPr="002C05B8" w:rsidRDefault="002C05B8" w:rsidP="002C05B8">
            <w:pPr>
              <w:tabs>
                <w:tab w:val="decimal" w:pos="837"/>
              </w:tabs>
              <w:jc w:val="center"/>
              <w:rPr>
                <w:rFonts w:ascii="AngsanaUPC" w:eastAsiaTheme="minorHAnsi" w:hAnsi="AngsanaUPC" w:cs="AngsanaUPC"/>
                <w:sz w:val="26"/>
                <w:szCs w:val="26"/>
              </w:rPr>
            </w:pPr>
          </w:p>
        </w:tc>
        <w:tc>
          <w:tcPr>
            <w:tcW w:w="1304" w:type="dxa"/>
            <w:vAlign w:val="center"/>
          </w:tcPr>
          <w:p w14:paraId="0990526A" w14:textId="2938106A" w:rsidR="002C05B8" w:rsidRPr="002C05B8" w:rsidRDefault="002C05B8" w:rsidP="002C05B8">
            <w:pPr>
              <w:tabs>
                <w:tab w:val="decimal" w:pos="900"/>
              </w:tabs>
              <w:rPr>
                <w:rFonts w:ascii="AngsanaUPC" w:eastAsiaTheme="minorHAnsi" w:hAnsi="AngsanaUPC" w:cs="AngsanaUPC"/>
                <w:sz w:val="26"/>
                <w:szCs w:val="26"/>
              </w:rPr>
            </w:pPr>
            <w:r w:rsidRPr="002C05B8">
              <w:rPr>
                <w:rFonts w:ascii="AngsanaUPC" w:eastAsiaTheme="minorHAnsi" w:hAnsi="AngsanaUPC" w:cs="AngsanaUPC"/>
                <w:sz w:val="26"/>
                <w:szCs w:val="26"/>
              </w:rPr>
              <w:t>-</w:t>
            </w:r>
          </w:p>
        </w:tc>
        <w:tc>
          <w:tcPr>
            <w:tcW w:w="1304" w:type="dxa"/>
            <w:shd w:val="clear" w:color="auto" w:fill="auto"/>
            <w:vAlign w:val="center"/>
          </w:tcPr>
          <w:p w14:paraId="44578457" w14:textId="468F7BE1" w:rsidR="002C05B8" w:rsidRPr="002C05B8" w:rsidRDefault="002C05B8" w:rsidP="002C05B8">
            <w:pPr>
              <w:tabs>
                <w:tab w:val="decimal" w:pos="900"/>
              </w:tabs>
              <w:rPr>
                <w:rFonts w:ascii="AngsanaUPC" w:eastAsiaTheme="minorHAnsi" w:hAnsi="AngsanaUPC" w:cs="AngsanaUPC"/>
                <w:sz w:val="26"/>
                <w:szCs w:val="26"/>
              </w:rPr>
            </w:pPr>
            <w:r w:rsidRPr="002C05B8">
              <w:rPr>
                <w:rFonts w:ascii="AngsanaUPC" w:eastAsiaTheme="minorHAnsi" w:hAnsi="AngsanaUPC" w:cs="AngsanaUPC"/>
                <w:sz w:val="26"/>
                <w:szCs w:val="26"/>
              </w:rPr>
              <w:t>-</w:t>
            </w:r>
          </w:p>
        </w:tc>
        <w:tc>
          <w:tcPr>
            <w:tcW w:w="1304" w:type="dxa"/>
            <w:shd w:val="clear" w:color="auto" w:fill="auto"/>
            <w:vAlign w:val="center"/>
          </w:tcPr>
          <w:p w14:paraId="6C7CE8E7" w14:textId="3A4FDA60" w:rsidR="002C05B8" w:rsidRPr="002C05B8" w:rsidRDefault="002C05B8" w:rsidP="002C05B8">
            <w:pPr>
              <w:tabs>
                <w:tab w:val="decimal" w:pos="900"/>
              </w:tabs>
              <w:rPr>
                <w:rFonts w:ascii="AngsanaUPC" w:eastAsiaTheme="minorHAnsi" w:hAnsi="AngsanaUPC" w:cs="AngsanaUPC"/>
                <w:sz w:val="26"/>
                <w:szCs w:val="26"/>
              </w:rPr>
            </w:pPr>
            <w:r w:rsidRPr="002C05B8">
              <w:rPr>
                <w:rFonts w:ascii="AngsanaUPC" w:eastAsiaTheme="minorHAnsi" w:hAnsi="AngsanaUPC" w:cs="AngsanaUPC"/>
                <w:sz w:val="26"/>
                <w:szCs w:val="26"/>
              </w:rPr>
              <w:t>-</w:t>
            </w:r>
          </w:p>
        </w:tc>
        <w:tc>
          <w:tcPr>
            <w:tcW w:w="1304" w:type="dxa"/>
            <w:vAlign w:val="center"/>
          </w:tcPr>
          <w:p w14:paraId="2353E358" w14:textId="61C45236" w:rsidR="002C05B8" w:rsidRPr="002C05B8" w:rsidRDefault="002C05B8" w:rsidP="002C05B8">
            <w:pPr>
              <w:tabs>
                <w:tab w:val="decimal" w:pos="900"/>
              </w:tabs>
              <w:rPr>
                <w:rFonts w:ascii="AngsanaUPC" w:eastAsiaTheme="minorHAnsi" w:hAnsi="AngsanaUPC" w:cs="AngsanaUPC"/>
                <w:sz w:val="26"/>
                <w:szCs w:val="26"/>
              </w:rPr>
            </w:pPr>
            <w:r w:rsidRPr="002C05B8">
              <w:rPr>
                <w:rFonts w:ascii="AngsanaUPC" w:eastAsiaTheme="minorHAnsi" w:hAnsi="AngsanaUPC" w:cs="AngsanaUPC"/>
                <w:sz w:val="26"/>
                <w:szCs w:val="26"/>
              </w:rPr>
              <w:t>-</w:t>
            </w:r>
          </w:p>
        </w:tc>
      </w:tr>
      <w:tr w:rsidR="002C05B8" w:rsidRPr="002C05B8" w14:paraId="623AC572" w14:textId="64456A8D" w:rsidTr="00922EA6">
        <w:trPr>
          <w:trHeight w:val="454"/>
        </w:trPr>
        <w:tc>
          <w:tcPr>
            <w:tcW w:w="3031" w:type="dxa"/>
            <w:vAlign w:val="center"/>
          </w:tcPr>
          <w:p w14:paraId="69B5F07F" w14:textId="55605FE0" w:rsidR="002C05B8" w:rsidRPr="002C05B8" w:rsidRDefault="002C05B8" w:rsidP="002C05B8">
            <w:pPr>
              <w:ind w:left="-107"/>
              <w:rPr>
                <w:rFonts w:ascii="AngsanaUPC" w:hAnsi="AngsanaUPC" w:cs="AngsanaUPC"/>
                <w:sz w:val="26"/>
                <w:szCs w:val="26"/>
                <w:cs/>
              </w:rPr>
            </w:pPr>
            <w:r w:rsidRPr="002C05B8">
              <w:rPr>
                <w:rFonts w:ascii="AngsanaUPC" w:hAnsi="AngsanaUPC" w:cs="AngsanaUPC"/>
                <w:sz w:val="26"/>
                <w:szCs w:val="26"/>
              </w:rPr>
              <w:t>Depreciation</w:t>
            </w:r>
          </w:p>
        </w:tc>
        <w:tc>
          <w:tcPr>
            <w:tcW w:w="994" w:type="dxa"/>
            <w:vAlign w:val="center"/>
          </w:tcPr>
          <w:p w14:paraId="27A9212C" w14:textId="77777777" w:rsidR="002C05B8" w:rsidRPr="002C05B8" w:rsidRDefault="002C05B8" w:rsidP="002C05B8">
            <w:pPr>
              <w:tabs>
                <w:tab w:val="left" w:pos="929"/>
                <w:tab w:val="decimal" w:pos="1229"/>
              </w:tabs>
              <w:jc w:val="center"/>
              <w:rPr>
                <w:rFonts w:ascii="AngsanaUPC" w:eastAsiaTheme="minorHAnsi" w:hAnsi="AngsanaUPC" w:cs="AngsanaUPC"/>
                <w:sz w:val="26"/>
                <w:szCs w:val="26"/>
              </w:rPr>
            </w:pPr>
          </w:p>
        </w:tc>
        <w:tc>
          <w:tcPr>
            <w:tcW w:w="1304" w:type="dxa"/>
            <w:vAlign w:val="center"/>
          </w:tcPr>
          <w:p w14:paraId="6FA6F70D" w14:textId="67B1B63D" w:rsidR="002C05B8" w:rsidRPr="002C05B8" w:rsidRDefault="002C05B8" w:rsidP="002C05B8">
            <w:pPr>
              <w:tabs>
                <w:tab w:val="decimal" w:pos="900"/>
              </w:tabs>
              <w:rPr>
                <w:rFonts w:ascii="AngsanaUPC" w:eastAsiaTheme="minorHAnsi" w:hAnsi="AngsanaUPC" w:cs="AngsanaUPC"/>
                <w:sz w:val="26"/>
                <w:szCs w:val="26"/>
              </w:rPr>
            </w:pPr>
            <w:r w:rsidRPr="002C05B8">
              <w:rPr>
                <w:rFonts w:ascii="AngsanaUPC" w:eastAsiaTheme="minorHAnsi" w:hAnsi="AngsanaUPC" w:cs="AngsanaUPC"/>
                <w:sz w:val="26"/>
                <w:szCs w:val="26"/>
              </w:rPr>
              <w:t>244,419.28</w:t>
            </w:r>
          </w:p>
        </w:tc>
        <w:tc>
          <w:tcPr>
            <w:tcW w:w="1304" w:type="dxa"/>
            <w:shd w:val="clear" w:color="auto" w:fill="auto"/>
            <w:vAlign w:val="center"/>
          </w:tcPr>
          <w:p w14:paraId="03D81953" w14:textId="00B660A9" w:rsidR="002C05B8" w:rsidRPr="002C05B8" w:rsidRDefault="002C05B8" w:rsidP="002C05B8">
            <w:pPr>
              <w:tabs>
                <w:tab w:val="decimal" w:pos="900"/>
              </w:tabs>
              <w:rPr>
                <w:rFonts w:ascii="AngsanaUPC" w:eastAsiaTheme="minorHAnsi" w:hAnsi="AngsanaUPC" w:cs="AngsanaUPC"/>
                <w:sz w:val="26"/>
                <w:szCs w:val="26"/>
              </w:rPr>
            </w:pPr>
            <w:r w:rsidRPr="002C05B8">
              <w:rPr>
                <w:rFonts w:ascii="AngsanaUPC" w:eastAsiaTheme="minorHAnsi" w:hAnsi="AngsanaUPC" w:cs="AngsanaUPC"/>
                <w:sz w:val="26"/>
                <w:szCs w:val="26"/>
              </w:rPr>
              <w:t>227,892.25</w:t>
            </w:r>
          </w:p>
        </w:tc>
        <w:tc>
          <w:tcPr>
            <w:tcW w:w="1304" w:type="dxa"/>
            <w:shd w:val="clear" w:color="auto" w:fill="auto"/>
            <w:vAlign w:val="center"/>
          </w:tcPr>
          <w:p w14:paraId="145028D2" w14:textId="68B0E9E8" w:rsidR="002C05B8" w:rsidRPr="002C05B8" w:rsidRDefault="002C05B8" w:rsidP="002C05B8">
            <w:pPr>
              <w:tabs>
                <w:tab w:val="decimal" w:pos="900"/>
              </w:tabs>
              <w:rPr>
                <w:rFonts w:ascii="AngsanaUPC" w:eastAsiaTheme="minorHAnsi" w:hAnsi="AngsanaUPC" w:cs="AngsanaUPC"/>
                <w:sz w:val="26"/>
                <w:szCs w:val="26"/>
              </w:rPr>
            </w:pPr>
            <w:r w:rsidRPr="002C05B8">
              <w:rPr>
                <w:rFonts w:ascii="AngsanaUPC" w:eastAsiaTheme="minorHAnsi" w:hAnsi="AngsanaUPC" w:cs="AngsanaUPC"/>
                <w:sz w:val="26"/>
                <w:szCs w:val="26"/>
              </w:rPr>
              <w:t>34,546.41</w:t>
            </w:r>
          </w:p>
        </w:tc>
        <w:tc>
          <w:tcPr>
            <w:tcW w:w="1304" w:type="dxa"/>
            <w:vAlign w:val="center"/>
          </w:tcPr>
          <w:p w14:paraId="56159D48" w14:textId="347227B9" w:rsidR="002C05B8" w:rsidRPr="002C05B8" w:rsidRDefault="002C05B8" w:rsidP="002C05B8">
            <w:pPr>
              <w:tabs>
                <w:tab w:val="decimal" w:pos="900"/>
              </w:tabs>
              <w:rPr>
                <w:rFonts w:ascii="AngsanaUPC" w:eastAsiaTheme="minorHAnsi" w:hAnsi="AngsanaUPC" w:cs="AngsanaUPC"/>
                <w:sz w:val="26"/>
                <w:szCs w:val="26"/>
                <w:cs/>
              </w:rPr>
            </w:pPr>
            <w:r w:rsidRPr="002C05B8">
              <w:rPr>
                <w:rFonts w:ascii="AngsanaUPC" w:eastAsiaTheme="minorHAnsi" w:hAnsi="AngsanaUPC" w:cs="AngsanaUPC"/>
                <w:sz w:val="26"/>
                <w:szCs w:val="26"/>
              </w:rPr>
              <w:t>506,857.94</w:t>
            </w:r>
          </w:p>
        </w:tc>
      </w:tr>
      <w:tr w:rsidR="002C05B8" w:rsidRPr="002C05B8" w14:paraId="7B445060" w14:textId="77777777" w:rsidTr="00922EA6">
        <w:trPr>
          <w:trHeight w:val="454"/>
        </w:trPr>
        <w:tc>
          <w:tcPr>
            <w:tcW w:w="3031" w:type="dxa"/>
            <w:vAlign w:val="center"/>
          </w:tcPr>
          <w:p w14:paraId="5A85A470" w14:textId="716D4573" w:rsidR="002C05B8" w:rsidRPr="002C05B8" w:rsidRDefault="002C05B8" w:rsidP="002C05B8">
            <w:pPr>
              <w:ind w:left="-107" w:right="-196"/>
              <w:rPr>
                <w:rFonts w:ascii="AngsanaUPC" w:hAnsi="AngsanaUPC" w:cs="AngsanaUPC"/>
                <w:sz w:val="26"/>
                <w:szCs w:val="26"/>
                <w:cs/>
              </w:rPr>
            </w:pPr>
            <w:r w:rsidRPr="002C05B8">
              <w:rPr>
                <w:rFonts w:ascii="AngsanaUPC" w:hAnsi="AngsanaUPC" w:cs="AngsanaUPC"/>
                <w:sz w:val="26"/>
                <w:szCs w:val="26"/>
              </w:rPr>
              <w:t>Transfer in - Property, plant and equipment</w:t>
            </w:r>
          </w:p>
        </w:tc>
        <w:tc>
          <w:tcPr>
            <w:tcW w:w="994" w:type="dxa"/>
            <w:vAlign w:val="center"/>
          </w:tcPr>
          <w:p w14:paraId="54024A3B" w14:textId="740F0897" w:rsidR="002C05B8" w:rsidRPr="002C05B8" w:rsidRDefault="002C05B8" w:rsidP="002C05B8">
            <w:pPr>
              <w:tabs>
                <w:tab w:val="left" w:pos="929"/>
                <w:tab w:val="decimal" w:pos="1229"/>
              </w:tabs>
              <w:jc w:val="center"/>
              <w:rPr>
                <w:rFonts w:ascii="AngsanaUPC" w:eastAsiaTheme="minorHAnsi" w:hAnsi="AngsanaUPC" w:cs="AngsanaUPC"/>
                <w:sz w:val="26"/>
                <w:szCs w:val="26"/>
              </w:rPr>
            </w:pPr>
            <w:r w:rsidRPr="002C05B8">
              <w:rPr>
                <w:rFonts w:ascii="AngsanaUPC" w:eastAsiaTheme="minorHAnsi" w:hAnsi="AngsanaUPC" w:cs="AngsanaUPC"/>
                <w:sz w:val="26"/>
                <w:szCs w:val="26"/>
                <w:cs/>
              </w:rPr>
              <w:t>10</w:t>
            </w:r>
          </w:p>
        </w:tc>
        <w:tc>
          <w:tcPr>
            <w:tcW w:w="1304" w:type="dxa"/>
            <w:vAlign w:val="center"/>
          </w:tcPr>
          <w:p w14:paraId="76E6A8B3" w14:textId="7FC9890E" w:rsidR="002C05B8" w:rsidRPr="002C05B8" w:rsidRDefault="002C05B8" w:rsidP="002C05B8">
            <w:pPr>
              <w:tabs>
                <w:tab w:val="decimal" w:pos="900"/>
              </w:tabs>
              <w:rPr>
                <w:rFonts w:ascii="AngsanaUPC" w:eastAsiaTheme="minorHAnsi" w:hAnsi="AngsanaUPC" w:cs="AngsanaUPC"/>
                <w:sz w:val="26"/>
                <w:szCs w:val="26"/>
              </w:rPr>
            </w:pPr>
            <w:r w:rsidRPr="002C05B8">
              <w:rPr>
                <w:rFonts w:ascii="AngsanaUPC" w:eastAsiaTheme="minorHAnsi" w:hAnsi="AngsanaUPC" w:cs="AngsanaUPC"/>
                <w:sz w:val="26"/>
                <w:szCs w:val="26"/>
              </w:rPr>
              <w:t>-</w:t>
            </w:r>
          </w:p>
        </w:tc>
        <w:tc>
          <w:tcPr>
            <w:tcW w:w="1304" w:type="dxa"/>
            <w:shd w:val="clear" w:color="auto" w:fill="auto"/>
            <w:vAlign w:val="center"/>
          </w:tcPr>
          <w:p w14:paraId="09E2D11E" w14:textId="719BD631" w:rsidR="002C05B8" w:rsidRPr="002C05B8" w:rsidRDefault="002C05B8" w:rsidP="002C05B8">
            <w:pPr>
              <w:tabs>
                <w:tab w:val="decimal" w:pos="900"/>
              </w:tabs>
              <w:rPr>
                <w:rFonts w:ascii="AngsanaUPC" w:eastAsiaTheme="minorHAnsi" w:hAnsi="AngsanaUPC" w:cs="AngsanaUPC"/>
                <w:sz w:val="26"/>
                <w:szCs w:val="26"/>
              </w:rPr>
            </w:pPr>
            <w:r w:rsidRPr="002C05B8">
              <w:rPr>
                <w:rFonts w:ascii="AngsanaUPC" w:eastAsiaTheme="minorHAnsi" w:hAnsi="AngsanaUPC" w:cs="AngsanaUPC"/>
                <w:sz w:val="26"/>
                <w:szCs w:val="26"/>
              </w:rPr>
              <w:t>582,804.94</w:t>
            </w:r>
          </w:p>
        </w:tc>
        <w:tc>
          <w:tcPr>
            <w:tcW w:w="1304" w:type="dxa"/>
            <w:shd w:val="clear" w:color="auto" w:fill="auto"/>
            <w:vAlign w:val="center"/>
          </w:tcPr>
          <w:p w14:paraId="5D7D2990" w14:textId="02751C9A" w:rsidR="002C05B8" w:rsidRPr="002C05B8" w:rsidRDefault="002C05B8" w:rsidP="002C05B8">
            <w:pPr>
              <w:tabs>
                <w:tab w:val="decimal" w:pos="900"/>
              </w:tabs>
              <w:rPr>
                <w:rFonts w:ascii="AngsanaUPC" w:eastAsiaTheme="minorHAnsi" w:hAnsi="AngsanaUPC" w:cs="AngsanaUPC"/>
                <w:sz w:val="26"/>
                <w:szCs w:val="26"/>
              </w:rPr>
            </w:pPr>
            <w:r w:rsidRPr="002C05B8">
              <w:rPr>
                <w:rFonts w:ascii="AngsanaUPC" w:eastAsiaTheme="minorHAnsi" w:hAnsi="AngsanaUPC" w:cs="AngsanaUPC"/>
                <w:sz w:val="26"/>
                <w:szCs w:val="26"/>
              </w:rPr>
              <w:t>88,983.23</w:t>
            </w:r>
          </w:p>
        </w:tc>
        <w:tc>
          <w:tcPr>
            <w:tcW w:w="1304" w:type="dxa"/>
            <w:vAlign w:val="center"/>
          </w:tcPr>
          <w:p w14:paraId="25B065F6" w14:textId="61D6EABA" w:rsidR="002C05B8" w:rsidRPr="002C05B8" w:rsidRDefault="002C05B8" w:rsidP="002C05B8">
            <w:pPr>
              <w:tabs>
                <w:tab w:val="decimal" w:pos="900"/>
              </w:tabs>
              <w:rPr>
                <w:rFonts w:ascii="AngsanaUPC" w:eastAsiaTheme="minorHAnsi" w:hAnsi="AngsanaUPC" w:cs="AngsanaUPC"/>
                <w:sz w:val="26"/>
                <w:szCs w:val="26"/>
              </w:rPr>
            </w:pPr>
            <w:r w:rsidRPr="002C05B8">
              <w:rPr>
                <w:rFonts w:ascii="AngsanaUPC" w:eastAsiaTheme="minorHAnsi" w:hAnsi="AngsanaUPC" w:cs="AngsanaUPC"/>
                <w:sz w:val="26"/>
                <w:szCs w:val="26"/>
              </w:rPr>
              <w:t>671,788.17</w:t>
            </w:r>
          </w:p>
        </w:tc>
      </w:tr>
      <w:tr w:rsidR="002C05B8" w:rsidRPr="002C05B8" w14:paraId="419A4BAC" w14:textId="163FA8E1" w:rsidTr="00922EA6">
        <w:trPr>
          <w:trHeight w:val="454"/>
        </w:trPr>
        <w:tc>
          <w:tcPr>
            <w:tcW w:w="3031" w:type="dxa"/>
            <w:vAlign w:val="center"/>
          </w:tcPr>
          <w:p w14:paraId="3DB0D856" w14:textId="2350BD1C" w:rsidR="002C05B8" w:rsidRPr="002C05B8" w:rsidRDefault="002C05B8" w:rsidP="002C05B8">
            <w:pPr>
              <w:ind w:left="-107"/>
              <w:rPr>
                <w:rFonts w:ascii="AngsanaUPC" w:hAnsi="AngsanaUPC" w:cs="AngsanaUPC"/>
                <w:sz w:val="26"/>
                <w:szCs w:val="26"/>
                <w:cs/>
              </w:rPr>
            </w:pPr>
            <w:r w:rsidRPr="002C05B8">
              <w:rPr>
                <w:rFonts w:ascii="AngsanaUPC" w:hAnsi="AngsanaUPC" w:cs="AngsanaUPC"/>
                <w:sz w:val="26"/>
                <w:szCs w:val="26"/>
              </w:rPr>
              <w:t>Transfer in - Right-of-use-assets</w:t>
            </w:r>
          </w:p>
        </w:tc>
        <w:tc>
          <w:tcPr>
            <w:tcW w:w="994" w:type="dxa"/>
            <w:vAlign w:val="center"/>
          </w:tcPr>
          <w:p w14:paraId="62B027D7" w14:textId="669B2976" w:rsidR="002C05B8" w:rsidRPr="002C05B8" w:rsidRDefault="002C05B8" w:rsidP="002C05B8">
            <w:pPr>
              <w:jc w:val="center"/>
              <w:rPr>
                <w:rFonts w:ascii="AngsanaUPC" w:eastAsiaTheme="minorHAnsi" w:hAnsi="AngsanaUPC" w:cs="AngsanaUPC"/>
                <w:sz w:val="26"/>
                <w:szCs w:val="26"/>
              </w:rPr>
            </w:pPr>
            <w:r w:rsidRPr="002C05B8">
              <w:rPr>
                <w:rFonts w:ascii="AngsanaUPC" w:eastAsiaTheme="minorHAnsi" w:hAnsi="AngsanaUPC" w:cs="AngsanaUPC"/>
                <w:sz w:val="26"/>
                <w:szCs w:val="26"/>
                <w:cs/>
              </w:rPr>
              <w:t>11</w:t>
            </w:r>
          </w:p>
        </w:tc>
        <w:tc>
          <w:tcPr>
            <w:tcW w:w="1304" w:type="dxa"/>
            <w:vAlign w:val="center"/>
          </w:tcPr>
          <w:p w14:paraId="5F1CD8E2" w14:textId="69928648" w:rsidR="002C05B8" w:rsidRPr="002C05B8" w:rsidRDefault="002C05B8" w:rsidP="002C05B8">
            <w:pPr>
              <w:pBdr>
                <w:bottom w:val="single" w:sz="6" w:space="1" w:color="auto"/>
              </w:pBdr>
              <w:tabs>
                <w:tab w:val="decimal" w:pos="900"/>
              </w:tabs>
              <w:rPr>
                <w:rFonts w:ascii="AngsanaUPC" w:eastAsiaTheme="minorHAnsi" w:hAnsi="AngsanaUPC" w:cs="AngsanaUPC"/>
                <w:sz w:val="26"/>
                <w:szCs w:val="26"/>
              </w:rPr>
            </w:pPr>
            <w:r w:rsidRPr="002C05B8">
              <w:rPr>
                <w:rFonts w:ascii="AngsanaUPC" w:eastAsiaTheme="minorHAnsi" w:hAnsi="AngsanaUPC" w:cs="AngsanaUPC"/>
                <w:sz w:val="26"/>
                <w:szCs w:val="26"/>
              </w:rPr>
              <w:t>1,217,652.43</w:t>
            </w:r>
          </w:p>
        </w:tc>
        <w:tc>
          <w:tcPr>
            <w:tcW w:w="1304" w:type="dxa"/>
            <w:shd w:val="clear" w:color="auto" w:fill="auto"/>
            <w:vAlign w:val="center"/>
          </w:tcPr>
          <w:p w14:paraId="44682F63" w14:textId="35366002" w:rsidR="002C05B8" w:rsidRPr="002C05B8" w:rsidRDefault="002C05B8" w:rsidP="002C05B8">
            <w:pPr>
              <w:pBdr>
                <w:bottom w:val="single" w:sz="6" w:space="1" w:color="auto"/>
              </w:pBdr>
              <w:tabs>
                <w:tab w:val="decimal" w:pos="900"/>
              </w:tabs>
              <w:rPr>
                <w:rFonts w:ascii="AngsanaUPC" w:eastAsiaTheme="minorHAnsi" w:hAnsi="AngsanaUPC" w:cs="AngsanaUPC"/>
                <w:sz w:val="26"/>
                <w:szCs w:val="26"/>
              </w:rPr>
            </w:pPr>
            <w:r w:rsidRPr="002C05B8">
              <w:rPr>
                <w:rFonts w:ascii="AngsanaUPC" w:eastAsiaTheme="minorHAnsi" w:hAnsi="AngsanaUPC" w:cs="AngsanaUPC"/>
                <w:sz w:val="26"/>
                <w:szCs w:val="26"/>
              </w:rPr>
              <w:t>-</w:t>
            </w:r>
          </w:p>
        </w:tc>
        <w:tc>
          <w:tcPr>
            <w:tcW w:w="1304" w:type="dxa"/>
            <w:shd w:val="clear" w:color="auto" w:fill="auto"/>
            <w:vAlign w:val="center"/>
          </w:tcPr>
          <w:p w14:paraId="6BEEC221" w14:textId="020DFD21" w:rsidR="002C05B8" w:rsidRPr="002C05B8" w:rsidRDefault="002C05B8" w:rsidP="002C05B8">
            <w:pPr>
              <w:pBdr>
                <w:bottom w:val="single" w:sz="6" w:space="1" w:color="auto"/>
              </w:pBdr>
              <w:tabs>
                <w:tab w:val="decimal" w:pos="900"/>
              </w:tabs>
              <w:rPr>
                <w:rFonts w:ascii="AngsanaUPC" w:eastAsiaTheme="minorHAnsi" w:hAnsi="AngsanaUPC" w:cs="AngsanaUPC"/>
                <w:sz w:val="26"/>
                <w:szCs w:val="26"/>
              </w:rPr>
            </w:pPr>
            <w:r w:rsidRPr="002C05B8">
              <w:rPr>
                <w:rFonts w:ascii="AngsanaUPC" w:eastAsiaTheme="minorHAnsi" w:hAnsi="AngsanaUPC" w:cs="AngsanaUPC"/>
                <w:sz w:val="26"/>
                <w:szCs w:val="26"/>
              </w:rPr>
              <w:t>-</w:t>
            </w:r>
          </w:p>
        </w:tc>
        <w:tc>
          <w:tcPr>
            <w:tcW w:w="1304" w:type="dxa"/>
            <w:vAlign w:val="center"/>
          </w:tcPr>
          <w:p w14:paraId="233E6B6C" w14:textId="6DB48AA4" w:rsidR="002C05B8" w:rsidRPr="002C05B8" w:rsidRDefault="002C05B8" w:rsidP="002C05B8">
            <w:pPr>
              <w:pBdr>
                <w:bottom w:val="single" w:sz="6" w:space="1" w:color="auto"/>
              </w:pBdr>
              <w:tabs>
                <w:tab w:val="decimal" w:pos="900"/>
              </w:tabs>
              <w:jc w:val="center"/>
              <w:rPr>
                <w:rFonts w:ascii="AngsanaUPC" w:eastAsiaTheme="minorHAnsi" w:hAnsi="AngsanaUPC" w:cs="AngsanaUPC"/>
                <w:sz w:val="26"/>
                <w:szCs w:val="26"/>
              </w:rPr>
            </w:pPr>
            <w:r w:rsidRPr="002C05B8">
              <w:rPr>
                <w:rFonts w:ascii="AngsanaUPC" w:eastAsiaTheme="minorHAnsi" w:hAnsi="AngsanaUPC" w:cs="AngsanaUPC"/>
                <w:sz w:val="26"/>
                <w:szCs w:val="26"/>
              </w:rPr>
              <w:t>1,217,652.43</w:t>
            </w:r>
          </w:p>
        </w:tc>
      </w:tr>
      <w:tr w:rsidR="002C05B8" w:rsidRPr="002C05B8" w14:paraId="58E31FFB" w14:textId="2CABE41B" w:rsidTr="00922EA6">
        <w:trPr>
          <w:trHeight w:val="454"/>
        </w:trPr>
        <w:tc>
          <w:tcPr>
            <w:tcW w:w="3031" w:type="dxa"/>
            <w:vAlign w:val="center"/>
          </w:tcPr>
          <w:p w14:paraId="48529163" w14:textId="5016AFB8" w:rsidR="002C05B8" w:rsidRPr="002C05B8" w:rsidRDefault="002C05B8" w:rsidP="002C05B8">
            <w:pPr>
              <w:ind w:left="-107"/>
              <w:rPr>
                <w:rFonts w:ascii="AngsanaUPC" w:hAnsi="AngsanaUPC" w:cs="AngsanaUPC"/>
                <w:sz w:val="26"/>
                <w:szCs w:val="26"/>
                <w:cs/>
              </w:rPr>
            </w:pPr>
            <w:r w:rsidRPr="002C05B8">
              <w:rPr>
                <w:rFonts w:ascii="AngsanaUPC" w:hAnsi="AngsanaUPC" w:cs="AngsanaUPC"/>
                <w:sz w:val="26"/>
                <w:szCs w:val="26"/>
              </w:rPr>
              <w:t>As at 31 December 2024</w:t>
            </w:r>
          </w:p>
        </w:tc>
        <w:tc>
          <w:tcPr>
            <w:tcW w:w="994" w:type="dxa"/>
            <w:vAlign w:val="center"/>
          </w:tcPr>
          <w:p w14:paraId="527F846A" w14:textId="77777777" w:rsidR="002C05B8" w:rsidRPr="002C05B8" w:rsidRDefault="002C05B8" w:rsidP="002C05B8">
            <w:pPr>
              <w:tabs>
                <w:tab w:val="decimal" w:pos="1229"/>
              </w:tabs>
              <w:jc w:val="center"/>
              <w:rPr>
                <w:rFonts w:ascii="AngsanaUPC" w:eastAsiaTheme="minorHAnsi" w:hAnsi="AngsanaUPC" w:cs="AngsanaUPC"/>
                <w:sz w:val="26"/>
                <w:szCs w:val="26"/>
              </w:rPr>
            </w:pPr>
          </w:p>
        </w:tc>
        <w:tc>
          <w:tcPr>
            <w:tcW w:w="1304" w:type="dxa"/>
            <w:vAlign w:val="center"/>
          </w:tcPr>
          <w:p w14:paraId="0FEECE7F" w14:textId="1AF56063" w:rsidR="002C05B8" w:rsidRPr="002C05B8" w:rsidRDefault="002C05B8" w:rsidP="002C05B8">
            <w:pPr>
              <w:pBdr>
                <w:bottom w:val="single" w:sz="6" w:space="1" w:color="auto"/>
              </w:pBdr>
              <w:tabs>
                <w:tab w:val="decimal" w:pos="900"/>
              </w:tabs>
              <w:rPr>
                <w:rFonts w:ascii="AngsanaUPC" w:eastAsiaTheme="minorHAnsi" w:hAnsi="AngsanaUPC" w:cs="AngsanaUPC"/>
                <w:sz w:val="26"/>
                <w:szCs w:val="26"/>
              </w:rPr>
            </w:pPr>
            <w:r w:rsidRPr="002C05B8">
              <w:rPr>
                <w:rFonts w:ascii="AngsanaUPC" w:eastAsiaTheme="minorHAnsi" w:hAnsi="AngsanaUPC" w:cs="AngsanaUPC"/>
                <w:sz w:val="26"/>
                <w:szCs w:val="26"/>
              </w:rPr>
              <w:t>1,462,071.71</w:t>
            </w:r>
          </w:p>
        </w:tc>
        <w:tc>
          <w:tcPr>
            <w:tcW w:w="1304" w:type="dxa"/>
            <w:shd w:val="clear" w:color="auto" w:fill="auto"/>
            <w:vAlign w:val="center"/>
          </w:tcPr>
          <w:p w14:paraId="22A06C51" w14:textId="4581426C" w:rsidR="002C05B8" w:rsidRPr="002C05B8" w:rsidRDefault="002C05B8" w:rsidP="002C05B8">
            <w:pPr>
              <w:pBdr>
                <w:bottom w:val="single" w:sz="6" w:space="1" w:color="auto"/>
              </w:pBdr>
              <w:tabs>
                <w:tab w:val="decimal" w:pos="900"/>
              </w:tabs>
              <w:rPr>
                <w:rFonts w:ascii="AngsanaUPC" w:eastAsiaTheme="minorHAnsi" w:hAnsi="AngsanaUPC" w:cs="AngsanaUPC"/>
                <w:sz w:val="26"/>
                <w:szCs w:val="26"/>
              </w:rPr>
            </w:pPr>
            <w:r w:rsidRPr="002C05B8">
              <w:rPr>
                <w:rFonts w:ascii="AngsanaUPC" w:eastAsiaTheme="minorHAnsi" w:hAnsi="AngsanaUPC" w:cs="AngsanaUPC"/>
                <w:sz w:val="26"/>
                <w:szCs w:val="26"/>
              </w:rPr>
              <w:t>810,697.19</w:t>
            </w:r>
          </w:p>
        </w:tc>
        <w:tc>
          <w:tcPr>
            <w:tcW w:w="1304" w:type="dxa"/>
            <w:shd w:val="clear" w:color="auto" w:fill="auto"/>
            <w:vAlign w:val="center"/>
          </w:tcPr>
          <w:p w14:paraId="7F6821BC" w14:textId="02FD0A1B" w:rsidR="002C05B8" w:rsidRPr="002C05B8" w:rsidRDefault="002C05B8" w:rsidP="002C05B8">
            <w:pPr>
              <w:pBdr>
                <w:bottom w:val="single" w:sz="6" w:space="1" w:color="auto"/>
              </w:pBdr>
              <w:tabs>
                <w:tab w:val="decimal" w:pos="900"/>
              </w:tabs>
              <w:rPr>
                <w:rFonts w:ascii="AngsanaUPC" w:eastAsiaTheme="minorHAnsi" w:hAnsi="AngsanaUPC" w:cs="AngsanaUPC"/>
                <w:sz w:val="26"/>
                <w:szCs w:val="26"/>
              </w:rPr>
            </w:pPr>
            <w:r w:rsidRPr="002C05B8">
              <w:rPr>
                <w:rFonts w:ascii="AngsanaUPC" w:eastAsiaTheme="minorHAnsi" w:hAnsi="AngsanaUPC" w:cs="AngsanaUPC"/>
                <w:sz w:val="26"/>
                <w:szCs w:val="26"/>
              </w:rPr>
              <w:t>123,529.64</w:t>
            </w:r>
          </w:p>
        </w:tc>
        <w:tc>
          <w:tcPr>
            <w:tcW w:w="1304" w:type="dxa"/>
            <w:vAlign w:val="center"/>
          </w:tcPr>
          <w:p w14:paraId="595A996D" w14:textId="57DFBC33" w:rsidR="002C05B8" w:rsidRPr="002C05B8" w:rsidRDefault="002C05B8" w:rsidP="002C05B8">
            <w:pPr>
              <w:pBdr>
                <w:bottom w:val="single" w:sz="6" w:space="1" w:color="auto"/>
              </w:pBdr>
              <w:tabs>
                <w:tab w:val="decimal" w:pos="900"/>
              </w:tabs>
              <w:rPr>
                <w:rFonts w:ascii="AngsanaUPC" w:eastAsiaTheme="minorHAnsi" w:hAnsi="AngsanaUPC" w:cs="AngsanaUPC"/>
                <w:sz w:val="26"/>
                <w:szCs w:val="26"/>
              </w:rPr>
            </w:pPr>
            <w:r w:rsidRPr="002C05B8">
              <w:rPr>
                <w:rFonts w:ascii="AngsanaUPC" w:eastAsiaTheme="minorHAnsi" w:hAnsi="AngsanaUPC" w:cs="AngsanaUPC"/>
                <w:sz w:val="26"/>
                <w:szCs w:val="26"/>
              </w:rPr>
              <w:t>2,396,298.54</w:t>
            </w:r>
          </w:p>
        </w:tc>
      </w:tr>
      <w:tr w:rsidR="00F1214C" w:rsidRPr="002C05B8" w14:paraId="07FC880A" w14:textId="03BCDE97" w:rsidTr="00815EDA">
        <w:trPr>
          <w:trHeight w:val="170"/>
        </w:trPr>
        <w:tc>
          <w:tcPr>
            <w:tcW w:w="3031" w:type="dxa"/>
            <w:vAlign w:val="center"/>
          </w:tcPr>
          <w:p w14:paraId="54EAD6E5" w14:textId="77777777" w:rsidR="00F1214C" w:rsidRPr="002C05B8" w:rsidRDefault="00F1214C" w:rsidP="00F1214C">
            <w:pPr>
              <w:ind w:left="-107"/>
              <w:rPr>
                <w:rFonts w:ascii="AngsanaUPC" w:hAnsi="AngsanaUPC" w:cs="AngsanaUPC"/>
                <w:sz w:val="26"/>
                <w:szCs w:val="26"/>
                <w:cs/>
              </w:rPr>
            </w:pPr>
          </w:p>
        </w:tc>
        <w:tc>
          <w:tcPr>
            <w:tcW w:w="994" w:type="dxa"/>
            <w:vAlign w:val="center"/>
          </w:tcPr>
          <w:p w14:paraId="200AAC3D" w14:textId="77777777" w:rsidR="00F1214C" w:rsidRPr="002C05B8" w:rsidRDefault="00F1214C" w:rsidP="00F1214C">
            <w:pPr>
              <w:jc w:val="center"/>
              <w:rPr>
                <w:rFonts w:ascii="AngsanaUPC" w:eastAsiaTheme="minorHAnsi" w:hAnsi="AngsanaUPC" w:cs="AngsanaUPC"/>
                <w:sz w:val="26"/>
                <w:szCs w:val="26"/>
              </w:rPr>
            </w:pPr>
          </w:p>
        </w:tc>
        <w:tc>
          <w:tcPr>
            <w:tcW w:w="1304" w:type="dxa"/>
            <w:vAlign w:val="center"/>
          </w:tcPr>
          <w:p w14:paraId="2E258428" w14:textId="0107B72B" w:rsidR="00F1214C" w:rsidRPr="002C05B8" w:rsidRDefault="00F1214C" w:rsidP="005D46F9">
            <w:pPr>
              <w:jc w:val="center"/>
              <w:rPr>
                <w:rFonts w:ascii="AngsanaUPC" w:eastAsiaTheme="minorHAnsi" w:hAnsi="AngsanaUPC" w:cs="AngsanaUPC"/>
                <w:sz w:val="26"/>
                <w:szCs w:val="26"/>
              </w:rPr>
            </w:pPr>
          </w:p>
        </w:tc>
        <w:tc>
          <w:tcPr>
            <w:tcW w:w="1304" w:type="dxa"/>
            <w:shd w:val="clear" w:color="auto" w:fill="auto"/>
            <w:vAlign w:val="center"/>
          </w:tcPr>
          <w:p w14:paraId="5042F6D1" w14:textId="57749283" w:rsidR="00F1214C" w:rsidRPr="002C05B8" w:rsidRDefault="00F1214C" w:rsidP="005D46F9">
            <w:pPr>
              <w:jc w:val="center"/>
              <w:rPr>
                <w:rFonts w:ascii="AngsanaUPC" w:eastAsiaTheme="minorHAnsi" w:hAnsi="AngsanaUPC" w:cs="AngsanaUPC"/>
                <w:sz w:val="26"/>
                <w:szCs w:val="26"/>
              </w:rPr>
            </w:pPr>
          </w:p>
        </w:tc>
        <w:tc>
          <w:tcPr>
            <w:tcW w:w="1304" w:type="dxa"/>
            <w:shd w:val="clear" w:color="auto" w:fill="auto"/>
            <w:vAlign w:val="center"/>
          </w:tcPr>
          <w:p w14:paraId="340391C8" w14:textId="77777777" w:rsidR="00F1214C" w:rsidRPr="002C05B8" w:rsidRDefault="00F1214C" w:rsidP="005D46F9">
            <w:pPr>
              <w:jc w:val="center"/>
              <w:rPr>
                <w:rFonts w:ascii="AngsanaUPC" w:eastAsiaTheme="minorHAnsi" w:hAnsi="AngsanaUPC" w:cs="AngsanaUPC"/>
                <w:sz w:val="26"/>
                <w:szCs w:val="26"/>
              </w:rPr>
            </w:pPr>
          </w:p>
        </w:tc>
        <w:tc>
          <w:tcPr>
            <w:tcW w:w="1304" w:type="dxa"/>
            <w:vAlign w:val="center"/>
          </w:tcPr>
          <w:p w14:paraId="7FB40139" w14:textId="77777777" w:rsidR="00F1214C" w:rsidRPr="002C05B8" w:rsidRDefault="00F1214C" w:rsidP="005D46F9">
            <w:pPr>
              <w:jc w:val="center"/>
              <w:rPr>
                <w:rFonts w:ascii="AngsanaUPC" w:eastAsiaTheme="minorHAnsi" w:hAnsi="AngsanaUPC" w:cs="AngsanaUPC"/>
                <w:sz w:val="26"/>
                <w:szCs w:val="26"/>
              </w:rPr>
            </w:pPr>
          </w:p>
        </w:tc>
      </w:tr>
      <w:tr w:rsidR="002C05B8" w:rsidRPr="002C05B8" w14:paraId="3D30DF40" w14:textId="379FD4A7" w:rsidTr="00922EA6">
        <w:trPr>
          <w:trHeight w:val="454"/>
        </w:trPr>
        <w:tc>
          <w:tcPr>
            <w:tcW w:w="3031" w:type="dxa"/>
            <w:vAlign w:val="center"/>
          </w:tcPr>
          <w:p w14:paraId="644668FB" w14:textId="0EA5AB0C" w:rsidR="002C05B8" w:rsidRPr="002C05B8" w:rsidRDefault="002C05B8" w:rsidP="002C05B8">
            <w:pPr>
              <w:ind w:left="-107"/>
              <w:rPr>
                <w:rFonts w:ascii="AngsanaUPC" w:hAnsi="AngsanaUPC" w:cs="AngsanaUPC"/>
                <w:b/>
                <w:bCs/>
                <w:sz w:val="26"/>
                <w:szCs w:val="26"/>
                <w:cs/>
              </w:rPr>
            </w:pPr>
            <w:r w:rsidRPr="002C05B8">
              <w:rPr>
                <w:rFonts w:ascii="AngsanaUPC" w:hAnsi="AngsanaUPC" w:cs="AngsanaUPC"/>
                <w:b/>
                <w:bCs/>
                <w:sz w:val="26"/>
                <w:szCs w:val="26"/>
              </w:rPr>
              <w:t>Net book value</w:t>
            </w:r>
          </w:p>
        </w:tc>
        <w:tc>
          <w:tcPr>
            <w:tcW w:w="994" w:type="dxa"/>
            <w:vAlign w:val="center"/>
          </w:tcPr>
          <w:p w14:paraId="0E94C34C" w14:textId="77777777" w:rsidR="002C05B8" w:rsidRPr="002C05B8" w:rsidRDefault="002C05B8" w:rsidP="002C05B8">
            <w:pPr>
              <w:jc w:val="center"/>
              <w:rPr>
                <w:rFonts w:ascii="AngsanaUPC" w:eastAsiaTheme="minorHAnsi" w:hAnsi="AngsanaUPC" w:cs="AngsanaUPC"/>
                <w:sz w:val="26"/>
                <w:szCs w:val="26"/>
              </w:rPr>
            </w:pPr>
          </w:p>
        </w:tc>
        <w:tc>
          <w:tcPr>
            <w:tcW w:w="1304" w:type="dxa"/>
            <w:vAlign w:val="center"/>
          </w:tcPr>
          <w:p w14:paraId="25317E1A" w14:textId="547E5BCE" w:rsidR="002C05B8" w:rsidRPr="002C05B8" w:rsidRDefault="002C05B8" w:rsidP="002C05B8">
            <w:pPr>
              <w:jc w:val="center"/>
              <w:rPr>
                <w:rFonts w:ascii="AngsanaUPC" w:eastAsiaTheme="minorHAnsi" w:hAnsi="AngsanaUPC" w:cs="AngsanaUPC"/>
                <w:sz w:val="26"/>
                <w:szCs w:val="26"/>
              </w:rPr>
            </w:pPr>
          </w:p>
        </w:tc>
        <w:tc>
          <w:tcPr>
            <w:tcW w:w="1304" w:type="dxa"/>
            <w:shd w:val="clear" w:color="auto" w:fill="auto"/>
            <w:vAlign w:val="center"/>
          </w:tcPr>
          <w:p w14:paraId="7C3651C0" w14:textId="704BC0D4" w:rsidR="002C05B8" w:rsidRPr="002C05B8" w:rsidRDefault="002C05B8" w:rsidP="002C05B8">
            <w:pPr>
              <w:jc w:val="center"/>
              <w:rPr>
                <w:rFonts w:ascii="AngsanaUPC" w:eastAsiaTheme="minorHAnsi" w:hAnsi="AngsanaUPC" w:cs="AngsanaUPC"/>
                <w:sz w:val="26"/>
                <w:szCs w:val="26"/>
              </w:rPr>
            </w:pPr>
          </w:p>
        </w:tc>
        <w:tc>
          <w:tcPr>
            <w:tcW w:w="1304" w:type="dxa"/>
            <w:shd w:val="clear" w:color="auto" w:fill="auto"/>
            <w:vAlign w:val="center"/>
          </w:tcPr>
          <w:p w14:paraId="4AEB3A85" w14:textId="77777777" w:rsidR="002C05B8" w:rsidRPr="002C05B8" w:rsidRDefault="002C05B8" w:rsidP="002C05B8">
            <w:pPr>
              <w:jc w:val="center"/>
              <w:rPr>
                <w:rFonts w:ascii="AngsanaUPC" w:eastAsiaTheme="minorHAnsi" w:hAnsi="AngsanaUPC" w:cs="AngsanaUPC"/>
                <w:sz w:val="26"/>
                <w:szCs w:val="26"/>
              </w:rPr>
            </w:pPr>
          </w:p>
        </w:tc>
        <w:tc>
          <w:tcPr>
            <w:tcW w:w="1304" w:type="dxa"/>
            <w:vAlign w:val="center"/>
          </w:tcPr>
          <w:p w14:paraId="09ADE8B5" w14:textId="77777777" w:rsidR="002C05B8" w:rsidRPr="002C05B8" w:rsidRDefault="002C05B8" w:rsidP="002C05B8">
            <w:pPr>
              <w:jc w:val="center"/>
              <w:rPr>
                <w:rFonts w:ascii="AngsanaUPC" w:eastAsiaTheme="minorHAnsi" w:hAnsi="AngsanaUPC" w:cs="AngsanaUPC"/>
                <w:sz w:val="26"/>
                <w:szCs w:val="26"/>
              </w:rPr>
            </w:pPr>
          </w:p>
        </w:tc>
      </w:tr>
      <w:tr w:rsidR="002C05B8" w:rsidRPr="002C05B8" w14:paraId="591B86BF" w14:textId="6FC519A7" w:rsidTr="00922EA6">
        <w:trPr>
          <w:trHeight w:val="454"/>
        </w:trPr>
        <w:tc>
          <w:tcPr>
            <w:tcW w:w="3031" w:type="dxa"/>
            <w:vAlign w:val="center"/>
          </w:tcPr>
          <w:p w14:paraId="59240FB7" w14:textId="78A91FEA" w:rsidR="002C05B8" w:rsidRPr="002C05B8" w:rsidRDefault="002C05B8" w:rsidP="002C05B8">
            <w:pPr>
              <w:autoSpaceDE/>
              <w:autoSpaceDN/>
              <w:spacing w:line="240" w:lineRule="auto"/>
              <w:ind w:left="-107"/>
              <w:rPr>
                <w:rFonts w:ascii="AngsanaUPC" w:hAnsi="AngsanaUPC" w:cs="AngsanaUPC"/>
                <w:sz w:val="26"/>
                <w:szCs w:val="26"/>
              </w:rPr>
            </w:pPr>
            <w:r w:rsidRPr="002C05B8">
              <w:rPr>
                <w:rFonts w:ascii="AngsanaUPC" w:hAnsi="AngsanaUPC" w:cs="AngsanaUPC"/>
                <w:sz w:val="26"/>
                <w:szCs w:val="26"/>
              </w:rPr>
              <w:t>As at 31 December 2024</w:t>
            </w:r>
          </w:p>
        </w:tc>
        <w:tc>
          <w:tcPr>
            <w:tcW w:w="994" w:type="dxa"/>
            <w:vAlign w:val="center"/>
          </w:tcPr>
          <w:p w14:paraId="480D4A0A" w14:textId="77777777" w:rsidR="002C05B8" w:rsidRPr="002C05B8" w:rsidRDefault="002C05B8" w:rsidP="002C05B8">
            <w:pPr>
              <w:tabs>
                <w:tab w:val="decimal" w:pos="1229"/>
              </w:tabs>
              <w:jc w:val="center"/>
              <w:rPr>
                <w:rFonts w:ascii="AngsanaUPC" w:eastAsiaTheme="minorHAnsi" w:hAnsi="AngsanaUPC" w:cs="AngsanaUPC"/>
                <w:sz w:val="26"/>
                <w:szCs w:val="26"/>
              </w:rPr>
            </w:pPr>
          </w:p>
        </w:tc>
        <w:tc>
          <w:tcPr>
            <w:tcW w:w="1304" w:type="dxa"/>
            <w:vAlign w:val="center"/>
          </w:tcPr>
          <w:p w14:paraId="29B7323B" w14:textId="7C14E11F" w:rsidR="002C05B8" w:rsidRPr="002C05B8" w:rsidRDefault="002C05B8" w:rsidP="002C05B8">
            <w:pPr>
              <w:pBdr>
                <w:bottom w:val="double" w:sz="6" w:space="1" w:color="auto"/>
              </w:pBdr>
              <w:tabs>
                <w:tab w:val="decimal" w:pos="900"/>
              </w:tabs>
              <w:rPr>
                <w:rFonts w:ascii="AngsanaUPC" w:eastAsiaTheme="minorHAnsi" w:hAnsi="AngsanaUPC" w:cs="AngsanaUPC"/>
                <w:sz w:val="26"/>
                <w:szCs w:val="26"/>
              </w:rPr>
            </w:pPr>
            <w:r w:rsidRPr="002C05B8">
              <w:rPr>
                <w:rFonts w:ascii="AngsanaUPC" w:eastAsiaTheme="minorHAnsi" w:hAnsi="AngsanaUPC" w:cs="AngsanaUPC"/>
                <w:sz w:val="26"/>
                <w:szCs w:val="26"/>
              </w:rPr>
              <w:t>10,712,230.57</w:t>
            </w:r>
          </w:p>
        </w:tc>
        <w:tc>
          <w:tcPr>
            <w:tcW w:w="1304" w:type="dxa"/>
            <w:shd w:val="clear" w:color="auto" w:fill="auto"/>
            <w:vAlign w:val="center"/>
          </w:tcPr>
          <w:p w14:paraId="577BC96E" w14:textId="76BF734C" w:rsidR="002C05B8" w:rsidRPr="002C05B8" w:rsidRDefault="002C05B8" w:rsidP="002C05B8">
            <w:pPr>
              <w:pBdr>
                <w:bottom w:val="double" w:sz="6" w:space="1" w:color="auto"/>
              </w:pBdr>
              <w:tabs>
                <w:tab w:val="decimal" w:pos="900"/>
              </w:tabs>
              <w:rPr>
                <w:rFonts w:ascii="AngsanaUPC" w:eastAsiaTheme="minorHAnsi" w:hAnsi="AngsanaUPC" w:cs="AngsanaUPC"/>
                <w:sz w:val="26"/>
                <w:szCs w:val="26"/>
              </w:rPr>
            </w:pPr>
            <w:r w:rsidRPr="002C05B8">
              <w:rPr>
                <w:rFonts w:ascii="AngsanaUPC" w:eastAsiaTheme="minorHAnsi" w:hAnsi="AngsanaUPC" w:cs="AngsanaUPC"/>
                <w:sz w:val="26"/>
                <w:szCs w:val="26"/>
              </w:rPr>
              <w:t>4,934,915.45</w:t>
            </w:r>
          </w:p>
        </w:tc>
        <w:tc>
          <w:tcPr>
            <w:tcW w:w="1304" w:type="dxa"/>
            <w:shd w:val="clear" w:color="auto" w:fill="auto"/>
            <w:vAlign w:val="center"/>
          </w:tcPr>
          <w:p w14:paraId="42EB54A8" w14:textId="73A8BFEE" w:rsidR="002C05B8" w:rsidRPr="002C05B8" w:rsidRDefault="002C05B8" w:rsidP="002C05B8">
            <w:pPr>
              <w:pBdr>
                <w:bottom w:val="double" w:sz="6" w:space="1" w:color="auto"/>
              </w:pBdr>
              <w:tabs>
                <w:tab w:val="decimal" w:pos="900"/>
              </w:tabs>
              <w:rPr>
                <w:rFonts w:ascii="AngsanaUPC" w:eastAsiaTheme="minorHAnsi" w:hAnsi="AngsanaUPC" w:cs="AngsanaUPC"/>
                <w:sz w:val="26"/>
                <w:szCs w:val="26"/>
                <w:cs/>
              </w:rPr>
            </w:pPr>
            <w:r w:rsidRPr="002C05B8">
              <w:rPr>
                <w:rFonts w:ascii="AngsanaUPC" w:eastAsiaTheme="minorHAnsi" w:hAnsi="AngsanaUPC" w:cs="AngsanaUPC"/>
                <w:sz w:val="26"/>
                <w:szCs w:val="26"/>
              </w:rPr>
              <w:t>305,350.36</w:t>
            </w:r>
          </w:p>
        </w:tc>
        <w:tc>
          <w:tcPr>
            <w:tcW w:w="1304" w:type="dxa"/>
            <w:vAlign w:val="center"/>
          </w:tcPr>
          <w:p w14:paraId="77761AD1" w14:textId="4A03535B" w:rsidR="002C05B8" w:rsidRPr="002C05B8" w:rsidRDefault="002C05B8" w:rsidP="002C05B8">
            <w:pPr>
              <w:pBdr>
                <w:bottom w:val="double" w:sz="6" w:space="1" w:color="auto"/>
              </w:pBdr>
              <w:tabs>
                <w:tab w:val="decimal" w:pos="900"/>
              </w:tabs>
              <w:rPr>
                <w:rFonts w:ascii="AngsanaUPC" w:eastAsiaTheme="minorHAnsi" w:hAnsi="AngsanaUPC" w:cs="AngsanaUPC"/>
                <w:sz w:val="26"/>
                <w:szCs w:val="26"/>
              </w:rPr>
            </w:pPr>
            <w:r w:rsidRPr="002C05B8">
              <w:rPr>
                <w:rFonts w:ascii="AngsanaUPC" w:eastAsiaTheme="minorHAnsi" w:hAnsi="AngsanaUPC" w:cs="AngsanaUPC"/>
                <w:sz w:val="26"/>
                <w:szCs w:val="26"/>
              </w:rPr>
              <w:t>15,952,496.38</w:t>
            </w:r>
          </w:p>
        </w:tc>
      </w:tr>
    </w:tbl>
    <w:p w14:paraId="54A0E838" w14:textId="6A9DB5EE" w:rsidR="002C05B8" w:rsidRDefault="002C05B8" w:rsidP="002C05B8">
      <w:pPr>
        <w:pStyle w:val="BlockText"/>
        <w:spacing w:after="120"/>
        <w:ind w:left="425" w:right="0" w:firstLine="0"/>
        <w:jc w:val="thaiDistribute"/>
        <w:rPr>
          <w:rFonts w:ascii="AngsanaUPC" w:hAnsi="AngsanaUPC" w:cs="AngsanaUPC"/>
        </w:rPr>
      </w:pPr>
      <w:r w:rsidRPr="008862D5">
        <w:rPr>
          <w:rFonts w:ascii="AngsanaUPC" w:hAnsi="AngsanaUPC" w:cs="AngsanaUPC"/>
        </w:rPr>
        <w:t xml:space="preserve">As at 31 December 2024, the fair value of the investment properties was appraised by </w:t>
      </w:r>
      <w:r w:rsidR="00F41204">
        <w:rPr>
          <w:rFonts w:ascii="AngsanaUPC" w:hAnsi="AngsanaUPC" w:cs="AngsanaUPC"/>
        </w:rPr>
        <w:t>the Group's management using</w:t>
      </w:r>
      <w:r w:rsidR="00F41204">
        <w:rPr>
          <w:rFonts w:ascii="AngsanaUPC" w:hAnsi="AngsanaUPC" w:cs="AngsanaUPC"/>
        </w:rPr>
        <w:br/>
        <w:t>the Income Approach with the Discount Cash F</w:t>
      </w:r>
      <w:r w:rsidRPr="008862D5">
        <w:rPr>
          <w:rFonts w:ascii="AngsanaUPC" w:hAnsi="AngsanaUPC" w:cs="AngsanaUPC"/>
        </w:rPr>
        <w:t xml:space="preserve">low </w:t>
      </w:r>
      <w:r w:rsidR="00F41204">
        <w:rPr>
          <w:rFonts w:ascii="AngsanaUPC" w:hAnsi="AngsanaUPC" w:cs="AngsanaUPC"/>
        </w:rPr>
        <w:t>m</w:t>
      </w:r>
      <w:r w:rsidRPr="008862D5">
        <w:rPr>
          <w:rFonts w:ascii="AngsanaUPC" w:hAnsi="AngsanaUPC" w:cs="AngsanaUPC"/>
        </w:rPr>
        <w:t>ethod, i</w:t>
      </w:r>
      <w:r w:rsidR="00BA3340" w:rsidRPr="008862D5">
        <w:rPr>
          <w:rFonts w:ascii="AngsanaUPC" w:hAnsi="AngsanaUPC" w:cs="AngsanaUPC"/>
        </w:rPr>
        <w:t>n the total amount of Baht 17.49</w:t>
      </w:r>
      <w:r w:rsidR="008862D5" w:rsidRPr="008862D5">
        <w:rPr>
          <w:rFonts w:ascii="AngsanaUPC" w:hAnsi="AngsanaUPC" w:cs="AngsanaUPC"/>
        </w:rPr>
        <w:t xml:space="preserve"> million</w:t>
      </w:r>
      <w:r w:rsidRPr="008862D5">
        <w:rPr>
          <w:rFonts w:ascii="AngsanaUPC" w:hAnsi="AngsanaUPC" w:cs="AngsanaUPC"/>
        </w:rPr>
        <w:t xml:space="preserve"> (see Note 29)</w:t>
      </w:r>
      <w:r w:rsidR="008862D5" w:rsidRPr="008862D5">
        <w:rPr>
          <w:rFonts w:ascii="AngsanaUPC" w:hAnsi="AngsanaUPC" w:cs="AngsanaUPC"/>
        </w:rPr>
        <w:t>.</w:t>
      </w:r>
    </w:p>
    <w:p w14:paraId="196B97C8" w14:textId="77777777" w:rsidR="002C05B8" w:rsidRDefault="002C05B8">
      <w:pPr>
        <w:rPr>
          <w:rFonts w:ascii="AngsanaUPC" w:hAnsi="AngsanaUPC" w:cs="AngsanaUPC"/>
          <w:color w:val="000000"/>
        </w:rPr>
      </w:pPr>
      <w:r>
        <w:rPr>
          <w:rFonts w:ascii="AngsanaUPC" w:hAnsi="AngsanaUPC" w:cs="AngsanaUPC"/>
          <w:color w:val="000000"/>
        </w:rPr>
        <w:br w:type="page"/>
      </w:r>
    </w:p>
    <w:p w14:paraId="3BF997CB" w14:textId="2EEE9551" w:rsidR="002C05B8" w:rsidRPr="003C0F2C" w:rsidRDefault="00F41204" w:rsidP="002C05B8">
      <w:pPr>
        <w:pStyle w:val="BlockText"/>
        <w:spacing w:after="120"/>
        <w:ind w:left="426" w:right="0" w:firstLine="0"/>
        <w:jc w:val="thaiDistribute"/>
        <w:rPr>
          <w:rFonts w:ascii="AngsanaUPC" w:hAnsi="AngsanaUPC" w:cs="AngsanaUPC"/>
          <w:color w:val="000000"/>
          <w:cs/>
        </w:rPr>
      </w:pPr>
      <w:r>
        <w:rPr>
          <w:rFonts w:ascii="AngsanaUPC" w:hAnsi="AngsanaUPC" w:cs="AngsanaUPC"/>
          <w:color w:val="000000"/>
        </w:rPr>
        <w:lastRenderedPageBreak/>
        <w:t>Information about the</w:t>
      </w:r>
      <w:r w:rsidR="002C05B8">
        <w:rPr>
          <w:rFonts w:ascii="AngsanaUPC" w:hAnsi="AngsanaUPC" w:cs="AngsanaUPC"/>
          <w:color w:val="000000"/>
        </w:rPr>
        <w:t xml:space="preserve"> investment properties</w:t>
      </w:r>
      <w:r>
        <w:rPr>
          <w:rFonts w:ascii="AngsanaUPC" w:hAnsi="AngsanaUPC" w:cs="AngsanaUPC"/>
          <w:color w:val="000000"/>
        </w:rPr>
        <w:t xml:space="preserve"> recognised</w:t>
      </w:r>
      <w:r w:rsidR="002C05B8" w:rsidRPr="00DF783C">
        <w:rPr>
          <w:rFonts w:ascii="AngsanaUPC" w:hAnsi="AngsanaUPC" w:cs="AngsanaUPC"/>
          <w:color w:val="000000"/>
        </w:rPr>
        <w:t xml:space="preserve"> </w:t>
      </w:r>
      <w:r w:rsidR="002C05B8">
        <w:rPr>
          <w:rFonts w:ascii="AngsanaUPC" w:hAnsi="AngsanaUPC" w:cs="AngsanaUPC"/>
          <w:color w:val="000000"/>
        </w:rPr>
        <w:t xml:space="preserve">in profit or loss </w:t>
      </w:r>
      <w:r>
        <w:rPr>
          <w:rFonts w:ascii="AngsanaUPC" w:hAnsi="AngsanaUPC" w:cs="AngsanaUPC"/>
          <w:color w:val="000000"/>
        </w:rPr>
        <w:t xml:space="preserve">were </w:t>
      </w:r>
      <w:r w:rsidR="002C05B8">
        <w:rPr>
          <w:rFonts w:ascii="AngsanaUPC" w:hAnsi="AngsanaUPC" w:cs="AngsanaUPC"/>
          <w:color w:val="000000"/>
        </w:rPr>
        <w:t>as follow</w:t>
      </w:r>
      <w:r w:rsidR="00E2654F">
        <w:rPr>
          <w:rFonts w:ascii="AngsanaUPC" w:hAnsi="AngsanaUPC" w:cs="AngsanaUPC"/>
          <w:color w:val="000000"/>
        </w:rPr>
        <w:t>s</w:t>
      </w:r>
      <w:r w:rsidR="002C05B8" w:rsidRPr="00DF783C">
        <w:rPr>
          <w:rFonts w:ascii="AngsanaUPC" w:hAnsi="AngsanaUPC" w:cs="AngsanaUPC"/>
          <w:color w:val="000000"/>
        </w:rPr>
        <w:t>:</w:t>
      </w:r>
    </w:p>
    <w:tbl>
      <w:tblPr>
        <w:tblStyle w:val="TableGrid"/>
        <w:tblW w:w="9248"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82"/>
        <w:gridCol w:w="2366"/>
      </w:tblGrid>
      <w:tr w:rsidR="007F65C0" w:rsidRPr="00DC04A3" w14:paraId="68CCA0D4" w14:textId="77777777" w:rsidTr="002C05B8">
        <w:trPr>
          <w:trHeight w:val="397"/>
        </w:trPr>
        <w:tc>
          <w:tcPr>
            <w:tcW w:w="6882" w:type="dxa"/>
            <w:vAlign w:val="center"/>
          </w:tcPr>
          <w:p w14:paraId="24091AE6" w14:textId="77777777" w:rsidR="007F65C0" w:rsidRPr="00DC04A3" w:rsidRDefault="007F65C0" w:rsidP="007F09D8">
            <w:pPr>
              <w:pStyle w:val="BlockText"/>
              <w:spacing w:before="0"/>
              <w:ind w:left="0" w:right="0" w:firstLine="0"/>
              <w:jc w:val="left"/>
              <w:rPr>
                <w:rFonts w:ascii="AngsanaUPC" w:hAnsi="AngsanaUPC" w:cs="AngsanaUPC"/>
                <w:cs/>
              </w:rPr>
            </w:pPr>
          </w:p>
        </w:tc>
        <w:tc>
          <w:tcPr>
            <w:tcW w:w="2366" w:type="dxa"/>
            <w:vAlign w:val="center"/>
          </w:tcPr>
          <w:p w14:paraId="0C59B6F6" w14:textId="3CEC855E" w:rsidR="007F65C0" w:rsidRPr="00DC04A3" w:rsidRDefault="002C05B8" w:rsidP="007F65C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320349" w:rsidRPr="00DC04A3" w14:paraId="035173F0" w14:textId="77777777" w:rsidTr="002C05B8">
        <w:trPr>
          <w:trHeight w:val="397"/>
        </w:trPr>
        <w:tc>
          <w:tcPr>
            <w:tcW w:w="6882" w:type="dxa"/>
            <w:vAlign w:val="center"/>
          </w:tcPr>
          <w:p w14:paraId="3ED8629A" w14:textId="77777777" w:rsidR="00320349" w:rsidRPr="00DC04A3" w:rsidRDefault="00320349" w:rsidP="007F09D8">
            <w:pPr>
              <w:pStyle w:val="BlockText"/>
              <w:spacing w:before="0"/>
              <w:ind w:left="0" w:right="0" w:firstLine="0"/>
              <w:jc w:val="left"/>
              <w:rPr>
                <w:rFonts w:ascii="AngsanaUPC" w:hAnsi="AngsanaUPC" w:cs="AngsanaUPC"/>
                <w:cs/>
              </w:rPr>
            </w:pPr>
          </w:p>
        </w:tc>
        <w:tc>
          <w:tcPr>
            <w:tcW w:w="2366" w:type="dxa"/>
            <w:vAlign w:val="center"/>
          </w:tcPr>
          <w:p w14:paraId="0E4B8C49" w14:textId="36C17A38" w:rsidR="00320349" w:rsidRPr="00DC04A3" w:rsidRDefault="002C05B8" w:rsidP="00946E79">
            <w:pPr>
              <w:pStyle w:val="BlockText"/>
              <w:spacing w:before="0"/>
              <w:ind w:left="0" w:right="0" w:firstLine="0"/>
              <w:jc w:val="center"/>
              <w:rPr>
                <w:rFonts w:ascii="AngsanaUPC" w:hAnsi="AngsanaUPC" w:cs="AngsanaUPC"/>
                <w:cs/>
              </w:rPr>
            </w:pPr>
            <w:r w:rsidRPr="00DF783C">
              <w:rPr>
                <w:rFonts w:ascii="AngsanaUPC" w:hAnsi="AngsanaUPC" w:cs="AngsanaUPC"/>
              </w:rPr>
              <w:t>Consolidated and</w:t>
            </w:r>
            <w:r w:rsidR="008862D5">
              <w:rPr>
                <w:rFonts w:ascii="AngsanaUPC" w:hAnsi="AngsanaUPC" w:cs="AngsanaUPC"/>
              </w:rPr>
              <w:t xml:space="preserve"> </w:t>
            </w:r>
            <w:r w:rsidR="008862D5" w:rsidRPr="00DF783C">
              <w:rPr>
                <w:rFonts w:ascii="AngsanaUPC" w:hAnsi="AngsanaUPC" w:cs="AngsanaUPC"/>
              </w:rPr>
              <w:t>separate</w:t>
            </w:r>
          </w:p>
        </w:tc>
      </w:tr>
      <w:tr w:rsidR="002C05B8" w:rsidRPr="00DC04A3" w14:paraId="02A9ED0D" w14:textId="77777777" w:rsidTr="002C05B8">
        <w:trPr>
          <w:trHeight w:val="397"/>
        </w:trPr>
        <w:tc>
          <w:tcPr>
            <w:tcW w:w="6882" w:type="dxa"/>
            <w:vAlign w:val="center"/>
          </w:tcPr>
          <w:p w14:paraId="5E931F50" w14:textId="77777777" w:rsidR="002C05B8" w:rsidRPr="00DC04A3" w:rsidRDefault="002C05B8" w:rsidP="002C05B8">
            <w:pPr>
              <w:pStyle w:val="BlockText"/>
              <w:spacing w:before="0"/>
              <w:ind w:left="0" w:right="0" w:firstLine="0"/>
              <w:jc w:val="left"/>
              <w:rPr>
                <w:rFonts w:ascii="AngsanaUPC" w:hAnsi="AngsanaUPC" w:cs="AngsanaUPC"/>
                <w:cs/>
              </w:rPr>
            </w:pPr>
          </w:p>
        </w:tc>
        <w:tc>
          <w:tcPr>
            <w:tcW w:w="2366" w:type="dxa"/>
            <w:vAlign w:val="center"/>
          </w:tcPr>
          <w:p w14:paraId="24EF129E" w14:textId="2555C122" w:rsidR="002C05B8" w:rsidRPr="00DC04A3" w:rsidRDefault="002C05B8" w:rsidP="002C05B8">
            <w:pPr>
              <w:pStyle w:val="BlockText"/>
              <w:pBdr>
                <w:bottom w:val="single" w:sz="6" w:space="1" w:color="auto"/>
              </w:pBdr>
              <w:spacing w:before="0"/>
              <w:ind w:left="0" w:right="0" w:firstLine="0"/>
              <w:jc w:val="center"/>
              <w:rPr>
                <w:rFonts w:ascii="AngsanaUPC" w:hAnsi="AngsanaUPC" w:cs="AngsanaUPC"/>
                <w:cs/>
              </w:rPr>
            </w:pPr>
            <w:r w:rsidRPr="00DF783C">
              <w:rPr>
                <w:rFonts w:ascii="AngsanaUPC" w:hAnsi="AngsanaUPC" w:cs="AngsanaUPC"/>
              </w:rPr>
              <w:t>financial</w:t>
            </w:r>
            <w:r w:rsidRPr="00DF783C">
              <w:rPr>
                <w:rFonts w:ascii="AngsanaUPC" w:hAnsi="AngsanaUPC" w:cs="AngsanaUPC"/>
                <w:cs/>
              </w:rPr>
              <w:t xml:space="preserve"> </w:t>
            </w:r>
            <w:r w:rsidRPr="00DF783C">
              <w:rPr>
                <w:rFonts w:ascii="AngsanaUPC" w:hAnsi="AngsanaUPC" w:cs="AngsanaUPC"/>
              </w:rPr>
              <w:t>statements</w:t>
            </w:r>
          </w:p>
        </w:tc>
      </w:tr>
      <w:tr w:rsidR="002C05B8" w:rsidRPr="00DC04A3" w14:paraId="394AA30A" w14:textId="77777777" w:rsidTr="002C05B8">
        <w:trPr>
          <w:trHeight w:val="397"/>
        </w:trPr>
        <w:tc>
          <w:tcPr>
            <w:tcW w:w="6882" w:type="dxa"/>
            <w:vAlign w:val="center"/>
          </w:tcPr>
          <w:p w14:paraId="0D42DE54" w14:textId="180B1B90" w:rsidR="002C05B8" w:rsidRPr="00DC04A3" w:rsidRDefault="008862D5" w:rsidP="002C05B8">
            <w:pPr>
              <w:ind w:left="-107"/>
              <w:rPr>
                <w:rFonts w:ascii="AngsanaUPC" w:hAnsi="AngsanaUPC" w:cs="AngsanaUPC"/>
                <w:cs/>
              </w:rPr>
            </w:pPr>
            <w:r>
              <w:rPr>
                <w:rFonts w:ascii="AngsanaUPC" w:hAnsi="AngsanaUPC" w:cs="AngsanaUPC"/>
              </w:rPr>
              <w:t>For the year</w:t>
            </w:r>
            <w:r w:rsidR="002C05B8" w:rsidRPr="00DF783C">
              <w:rPr>
                <w:rFonts w:ascii="AngsanaUPC" w:hAnsi="AngsanaUPC" w:cs="AngsanaUPC"/>
              </w:rPr>
              <w:t xml:space="preserve"> ended </w:t>
            </w:r>
            <w:r w:rsidR="002C05B8" w:rsidRPr="00DF783C">
              <w:rPr>
                <w:rFonts w:ascii="AngsanaUPC" w:hAnsi="AngsanaUPC" w:cs="AngsanaUPC"/>
                <w:cs/>
              </w:rPr>
              <w:t xml:space="preserve">31 </w:t>
            </w:r>
            <w:r w:rsidR="002C05B8" w:rsidRPr="00DF783C">
              <w:rPr>
                <w:rFonts w:ascii="AngsanaUPC" w:hAnsi="AngsanaUPC" w:cs="AngsanaUPC"/>
              </w:rPr>
              <w:t>December</w:t>
            </w:r>
            <w:r w:rsidR="002C05B8" w:rsidRPr="00DF783C">
              <w:rPr>
                <w:rFonts w:ascii="AngsanaUPC" w:hAnsi="AngsanaUPC" w:cs="AngsanaUPC"/>
                <w:cs/>
              </w:rPr>
              <w:t xml:space="preserve"> </w:t>
            </w:r>
            <w:r w:rsidR="002C05B8" w:rsidRPr="00DF783C">
              <w:rPr>
                <w:rFonts w:ascii="AngsanaUPC" w:hAnsi="AngsanaUPC" w:cs="AngsanaUPC"/>
              </w:rPr>
              <w:t>2024</w:t>
            </w:r>
          </w:p>
        </w:tc>
        <w:tc>
          <w:tcPr>
            <w:tcW w:w="2366" w:type="dxa"/>
            <w:vAlign w:val="center"/>
          </w:tcPr>
          <w:p w14:paraId="1E0ECFE7" w14:textId="04873CE9" w:rsidR="002C05B8" w:rsidRPr="00DC04A3" w:rsidRDefault="002C05B8" w:rsidP="002C05B8">
            <w:pPr>
              <w:pStyle w:val="BlockText"/>
              <w:spacing w:before="0"/>
              <w:ind w:left="0" w:right="0" w:firstLine="0"/>
              <w:jc w:val="left"/>
              <w:rPr>
                <w:rFonts w:ascii="AngsanaUPC" w:hAnsi="AngsanaUPC" w:cs="AngsanaUPC"/>
                <w:cs/>
              </w:rPr>
            </w:pPr>
          </w:p>
        </w:tc>
      </w:tr>
      <w:tr w:rsidR="002C05B8" w:rsidRPr="00DC04A3" w14:paraId="1BCAC8F9" w14:textId="77777777" w:rsidTr="002C05B8">
        <w:trPr>
          <w:trHeight w:val="397"/>
        </w:trPr>
        <w:tc>
          <w:tcPr>
            <w:tcW w:w="6882" w:type="dxa"/>
            <w:vAlign w:val="center"/>
          </w:tcPr>
          <w:p w14:paraId="2903FED4" w14:textId="1DF06A8D" w:rsidR="002C05B8" w:rsidRPr="00DC04A3" w:rsidRDefault="002C05B8" w:rsidP="002C05B8">
            <w:pPr>
              <w:ind w:left="-107"/>
              <w:rPr>
                <w:rFonts w:ascii="AngsanaUPC" w:hAnsi="AngsanaUPC" w:cs="AngsanaUPC"/>
                <w:cs/>
              </w:rPr>
            </w:pPr>
            <w:r w:rsidRPr="00DF783C">
              <w:rPr>
                <w:rFonts w:ascii="AngsanaUPC" w:hAnsi="AngsanaUPC" w:cs="AngsanaUPC"/>
              </w:rPr>
              <w:t>- Rental income</w:t>
            </w:r>
          </w:p>
        </w:tc>
        <w:tc>
          <w:tcPr>
            <w:tcW w:w="2366" w:type="dxa"/>
            <w:shd w:val="clear" w:color="auto" w:fill="auto"/>
            <w:vAlign w:val="center"/>
          </w:tcPr>
          <w:p w14:paraId="3FEA54FA" w14:textId="5BC8A06B" w:rsidR="002C05B8" w:rsidRPr="00DC04A3" w:rsidRDefault="002C05B8" w:rsidP="002C05B8">
            <w:pPr>
              <w:tabs>
                <w:tab w:val="decimal" w:pos="1799"/>
              </w:tabs>
              <w:rPr>
                <w:rFonts w:ascii="AngsanaUPC" w:eastAsiaTheme="minorHAnsi" w:hAnsi="AngsanaUPC" w:cs="AngsanaUPC"/>
              </w:rPr>
            </w:pPr>
            <w:r>
              <w:rPr>
                <w:rFonts w:ascii="AngsanaUPC" w:eastAsiaTheme="minorHAnsi" w:hAnsi="AngsanaUPC" w:cs="AngsanaUPC"/>
              </w:rPr>
              <w:t>355,263.15</w:t>
            </w:r>
          </w:p>
        </w:tc>
      </w:tr>
      <w:tr w:rsidR="002C05B8" w:rsidRPr="00DC04A3" w14:paraId="39432B01" w14:textId="77777777" w:rsidTr="002C05B8">
        <w:trPr>
          <w:trHeight w:val="397"/>
        </w:trPr>
        <w:tc>
          <w:tcPr>
            <w:tcW w:w="6882" w:type="dxa"/>
            <w:vAlign w:val="center"/>
          </w:tcPr>
          <w:p w14:paraId="0204E108" w14:textId="476B7047" w:rsidR="002C05B8" w:rsidRPr="00DC04A3" w:rsidRDefault="002C05B8" w:rsidP="008862D5">
            <w:pPr>
              <w:ind w:left="-107"/>
              <w:rPr>
                <w:rFonts w:ascii="AngsanaUPC" w:hAnsi="AngsanaUPC" w:cs="AngsanaUPC"/>
                <w:cs/>
              </w:rPr>
            </w:pPr>
            <w:r w:rsidRPr="00DF783C">
              <w:rPr>
                <w:rFonts w:ascii="AngsanaUPC" w:hAnsi="AngsanaUPC" w:cs="AngsanaUPC"/>
              </w:rPr>
              <w:t xml:space="preserve">- </w:t>
            </w:r>
            <w:r w:rsidR="008862D5">
              <w:rPr>
                <w:rFonts w:ascii="AngsanaUPC" w:hAnsi="AngsanaUPC" w:cs="AngsanaUPC"/>
              </w:rPr>
              <w:t>Depreciation</w:t>
            </w:r>
            <w:r w:rsidRPr="00DF783C">
              <w:rPr>
                <w:rFonts w:ascii="AngsanaUPC" w:hAnsi="AngsanaUPC" w:cs="AngsanaUPC"/>
              </w:rPr>
              <w:t xml:space="preserve"> were included in administrative expenses</w:t>
            </w:r>
          </w:p>
        </w:tc>
        <w:tc>
          <w:tcPr>
            <w:tcW w:w="2366" w:type="dxa"/>
            <w:shd w:val="clear" w:color="auto" w:fill="auto"/>
            <w:vAlign w:val="center"/>
          </w:tcPr>
          <w:p w14:paraId="10CA3AEC" w14:textId="511940C6" w:rsidR="002C05B8" w:rsidRPr="00DC04A3" w:rsidRDefault="002C05B8" w:rsidP="002C05B8">
            <w:pPr>
              <w:tabs>
                <w:tab w:val="decimal" w:pos="1799"/>
              </w:tabs>
              <w:rPr>
                <w:rFonts w:ascii="AngsanaUPC" w:eastAsiaTheme="minorHAnsi" w:hAnsi="AngsanaUPC" w:cs="AngsanaUPC"/>
              </w:rPr>
            </w:pPr>
            <w:r>
              <w:rPr>
                <w:rFonts w:ascii="AngsanaUPC" w:eastAsiaTheme="minorHAnsi" w:hAnsi="AngsanaUPC" w:cs="AngsanaUPC"/>
              </w:rPr>
              <w:t>506,857.9</w:t>
            </w:r>
            <w:r w:rsidRPr="00DC04A3">
              <w:rPr>
                <w:rFonts w:ascii="AngsanaUPC" w:eastAsiaTheme="minorHAnsi" w:hAnsi="AngsanaUPC" w:cs="AngsanaUPC"/>
              </w:rPr>
              <w:t>4</w:t>
            </w:r>
          </w:p>
        </w:tc>
      </w:tr>
    </w:tbl>
    <w:p w14:paraId="069F56CD" w14:textId="4584B2F8" w:rsidR="00BA3340" w:rsidRPr="00DC04A3" w:rsidRDefault="006D59CB" w:rsidP="00C0478F">
      <w:pPr>
        <w:spacing w:before="240" w:after="120"/>
        <w:ind w:left="425"/>
        <w:jc w:val="thaiDistribute"/>
        <w:rPr>
          <w:rFonts w:ascii="AngsanaUPC" w:hAnsi="AngsanaUPC" w:cs="AngsanaUPC"/>
        </w:rPr>
      </w:pPr>
      <w:r>
        <w:rPr>
          <w:rFonts w:ascii="AngsanaUPC" w:hAnsi="AngsanaUPC" w:cs="AngsanaUPC"/>
        </w:rPr>
        <w:t xml:space="preserve">Future minimum rental income under </w:t>
      </w:r>
      <w:r w:rsidR="00BA3340" w:rsidRPr="008862D5">
        <w:rPr>
          <w:rFonts w:ascii="AngsanaUPC" w:hAnsi="AngsanaUPC" w:cs="AngsanaUPC"/>
        </w:rPr>
        <w:t>non-can</w:t>
      </w:r>
      <w:r w:rsidR="00623E94">
        <w:rPr>
          <w:rFonts w:ascii="AngsanaUPC" w:hAnsi="AngsanaUPC" w:cs="AngsanaUPC"/>
        </w:rPr>
        <w:t>cellable operating lease</w:t>
      </w:r>
      <w:r w:rsidR="008862D5" w:rsidRPr="008862D5">
        <w:rPr>
          <w:rFonts w:ascii="AngsanaUPC" w:hAnsi="AngsanaUPC" w:cs="AngsanaUPC"/>
        </w:rPr>
        <w:t xml:space="preserve"> as at </w:t>
      </w:r>
      <w:r w:rsidR="00BA3340" w:rsidRPr="008862D5">
        <w:rPr>
          <w:rFonts w:ascii="AngsanaUPC" w:hAnsi="AngsanaUPC" w:cs="AngsanaUPC"/>
        </w:rPr>
        <w:t>31 December 2024</w:t>
      </w:r>
      <w:r w:rsidR="008862D5" w:rsidRPr="008862D5">
        <w:rPr>
          <w:rFonts w:ascii="AngsanaUPC" w:hAnsi="AngsanaUPC" w:cs="AngsanaUPC"/>
        </w:rPr>
        <w:t xml:space="preserve"> </w:t>
      </w:r>
      <w:r>
        <w:rPr>
          <w:rFonts w:ascii="AngsanaUPC" w:hAnsi="AngsanaUPC" w:cs="AngsanaUPC"/>
        </w:rPr>
        <w:t>as follows</w:t>
      </w:r>
      <w:r w:rsidR="00BA3340" w:rsidRPr="008862D5">
        <w:rPr>
          <w:rFonts w:ascii="AngsanaUPC" w:hAnsi="AngsanaUPC" w:cs="AngsanaUPC"/>
        </w:rPr>
        <w:t>:</w:t>
      </w:r>
    </w:p>
    <w:tbl>
      <w:tblPr>
        <w:tblStyle w:val="TableGrid"/>
        <w:tblW w:w="9248"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59"/>
        <w:gridCol w:w="5123"/>
        <w:gridCol w:w="2366"/>
      </w:tblGrid>
      <w:tr w:rsidR="002C05B8" w:rsidRPr="00DC04A3" w14:paraId="315CFD54" w14:textId="77777777" w:rsidTr="002C05B8">
        <w:trPr>
          <w:trHeight w:val="397"/>
        </w:trPr>
        <w:tc>
          <w:tcPr>
            <w:tcW w:w="1759" w:type="dxa"/>
          </w:tcPr>
          <w:p w14:paraId="265CFD64" w14:textId="77777777" w:rsidR="002C05B8" w:rsidRPr="00DC04A3" w:rsidRDefault="002C05B8" w:rsidP="002C05B8">
            <w:pPr>
              <w:pStyle w:val="BlockText"/>
              <w:spacing w:before="0"/>
              <w:ind w:left="0" w:right="0" w:firstLine="0"/>
              <w:jc w:val="center"/>
              <w:rPr>
                <w:rFonts w:ascii="AngsanaUPC" w:hAnsi="AngsanaUPC" w:cs="AngsanaUPC"/>
                <w:cs/>
              </w:rPr>
            </w:pPr>
          </w:p>
        </w:tc>
        <w:tc>
          <w:tcPr>
            <w:tcW w:w="5123" w:type="dxa"/>
          </w:tcPr>
          <w:p w14:paraId="461036D2" w14:textId="77777777" w:rsidR="002C05B8" w:rsidRPr="00DC04A3" w:rsidRDefault="002C05B8" w:rsidP="002C05B8">
            <w:pPr>
              <w:pStyle w:val="BlockText"/>
              <w:spacing w:before="0"/>
              <w:ind w:left="0" w:right="0" w:firstLine="0"/>
              <w:jc w:val="center"/>
              <w:rPr>
                <w:rFonts w:ascii="AngsanaUPC" w:hAnsi="AngsanaUPC" w:cs="AngsanaUPC"/>
                <w:cs/>
              </w:rPr>
            </w:pPr>
          </w:p>
        </w:tc>
        <w:tc>
          <w:tcPr>
            <w:tcW w:w="2366" w:type="dxa"/>
            <w:vAlign w:val="center"/>
          </w:tcPr>
          <w:p w14:paraId="73B99383" w14:textId="583CD534" w:rsidR="002C05B8" w:rsidRPr="00DC04A3" w:rsidRDefault="002C05B8" w:rsidP="002C05B8">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2C05B8" w:rsidRPr="00DC04A3" w14:paraId="231EE453" w14:textId="77777777" w:rsidTr="002C05B8">
        <w:trPr>
          <w:trHeight w:val="397"/>
        </w:trPr>
        <w:tc>
          <w:tcPr>
            <w:tcW w:w="1759" w:type="dxa"/>
          </w:tcPr>
          <w:p w14:paraId="19CEEAB3" w14:textId="77777777" w:rsidR="002C05B8" w:rsidRPr="00DC04A3" w:rsidRDefault="002C05B8" w:rsidP="002C05B8">
            <w:pPr>
              <w:pStyle w:val="BlockText"/>
              <w:spacing w:before="0"/>
              <w:ind w:left="0" w:right="0" w:firstLine="0"/>
              <w:jc w:val="center"/>
              <w:rPr>
                <w:rFonts w:ascii="AngsanaUPC" w:hAnsi="AngsanaUPC" w:cs="AngsanaUPC"/>
                <w:cs/>
              </w:rPr>
            </w:pPr>
          </w:p>
        </w:tc>
        <w:tc>
          <w:tcPr>
            <w:tcW w:w="5123" w:type="dxa"/>
          </w:tcPr>
          <w:p w14:paraId="5396AC29" w14:textId="77777777" w:rsidR="002C05B8" w:rsidRPr="00DC04A3" w:rsidRDefault="002C05B8" w:rsidP="002C05B8">
            <w:pPr>
              <w:pStyle w:val="BlockText"/>
              <w:spacing w:before="0"/>
              <w:ind w:left="0" w:right="0" w:firstLine="0"/>
              <w:jc w:val="center"/>
              <w:rPr>
                <w:rFonts w:ascii="AngsanaUPC" w:hAnsi="AngsanaUPC" w:cs="AngsanaUPC"/>
                <w:cs/>
              </w:rPr>
            </w:pPr>
          </w:p>
        </w:tc>
        <w:tc>
          <w:tcPr>
            <w:tcW w:w="2366" w:type="dxa"/>
            <w:vAlign w:val="center"/>
          </w:tcPr>
          <w:p w14:paraId="65C3C9BA" w14:textId="7239C0EB" w:rsidR="002C05B8" w:rsidRPr="00DC04A3" w:rsidRDefault="002C05B8" w:rsidP="002C05B8">
            <w:pPr>
              <w:pStyle w:val="BlockText"/>
              <w:spacing w:before="0"/>
              <w:ind w:left="0" w:right="0" w:firstLine="0"/>
              <w:jc w:val="center"/>
              <w:rPr>
                <w:rFonts w:ascii="AngsanaUPC" w:hAnsi="AngsanaUPC" w:cs="AngsanaUPC"/>
                <w:cs/>
              </w:rPr>
            </w:pPr>
            <w:r w:rsidRPr="00DF783C">
              <w:rPr>
                <w:rFonts w:ascii="AngsanaUPC" w:hAnsi="AngsanaUPC" w:cs="AngsanaUPC"/>
              </w:rPr>
              <w:t>Consolidated and</w:t>
            </w:r>
            <w:r w:rsidR="008862D5">
              <w:rPr>
                <w:rFonts w:ascii="AngsanaUPC" w:hAnsi="AngsanaUPC" w:cs="AngsanaUPC"/>
              </w:rPr>
              <w:t xml:space="preserve"> </w:t>
            </w:r>
            <w:r w:rsidR="008862D5" w:rsidRPr="00DF783C">
              <w:rPr>
                <w:rFonts w:ascii="AngsanaUPC" w:hAnsi="AngsanaUPC" w:cs="AngsanaUPC"/>
              </w:rPr>
              <w:t>separate</w:t>
            </w:r>
          </w:p>
        </w:tc>
      </w:tr>
      <w:tr w:rsidR="002C05B8" w:rsidRPr="00DC04A3" w14:paraId="776BCE99" w14:textId="77777777" w:rsidTr="002C05B8">
        <w:trPr>
          <w:trHeight w:val="397"/>
        </w:trPr>
        <w:tc>
          <w:tcPr>
            <w:tcW w:w="1759" w:type="dxa"/>
            <w:vAlign w:val="center"/>
          </w:tcPr>
          <w:p w14:paraId="694F802B" w14:textId="5B0E39FE" w:rsidR="002C05B8" w:rsidRPr="00DC04A3" w:rsidRDefault="002C05B8" w:rsidP="002C05B8">
            <w:pPr>
              <w:pStyle w:val="BlockText"/>
              <w:pBdr>
                <w:bottom w:val="single" w:sz="6" w:space="1" w:color="auto"/>
              </w:pBdr>
              <w:spacing w:before="0"/>
              <w:ind w:left="0" w:right="0" w:firstLine="0"/>
              <w:jc w:val="center"/>
              <w:rPr>
                <w:rFonts w:ascii="AngsanaUPC" w:hAnsi="AngsanaUPC" w:cs="AngsanaUPC"/>
              </w:rPr>
            </w:pPr>
            <w:r w:rsidRPr="00DF783C">
              <w:rPr>
                <w:rFonts w:ascii="AngsanaUPC" w:hAnsi="AngsanaUPC" w:cs="AngsanaUPC"/>
              </w:rPr>
              <w:t>Year</w:t>
            </w:r>
          </w:p>
        </w:tc>
        <w:tc>
          <w:tcPr>
            <w:tcW w:w="5123" w:type="dxa"/>
          </w:tcPr>
          <w:p w14:paraId="73A7E001" w14:textId="77777777" w:rsidR="002C05B8" w:rsidRPr="00DC04A3" w:rsidRDefault="002C05B8" w:rsidP="002C05B8">
            <w:pPr>
              <w:pStyle w:val="BlockText"/>
              <w:spacing w:before="0"/>
              <w:ind w:left="0" w:right="0" w:firstLine="0"/>
              <w:jc w:val="center"/>
              <w:rPr>
                <w:rFonts w:ascii="AngsanaUPC" w:hAnsi="AngsanaUPC" w:cs="AngsanaUPC"/>
                <w:cs/>
              </w:rPr>
            </w:pPr>
          </w:p>
        </w:tc>
        <w:tc>
          <w:tcPr>
            <w:tcW w:w="2366" w:type="dxa"/>
            <w:vAlign w:val="center"/>
          </w:tcPr>
          <w:p w14:paraId="116C00EA" w14:textId="36C69061" w:rsidR="002C05B8" w:rsidRPr="00DC04A3" w:rsidRDefault="002C05B8" w:rsidP="008862D5">
            <w:pPr>
              <w:pStyle w:val="BlockText"/>
              <w:pBdr>
                <w:bottom w:val="single" w:sz="6" w:space="1" w:color="auto"/>
              </w:pBdr>
              <w:spacing w:before="0"/>
              <w:ind w:left="0" w:right="0" w:firstLine="0"/>
              <w:jc w:val="center"/>
              <w:rPr>
                <w:rFonts w:ascii="AngsanaUPC" w:hAnsi="AngsanaUPC" w:cs="AngsanaUPC"/>
                <w:cs/>
              </w:rPr>
            </w:pPr>
            <w:r w:rsidRPr="00DF783C">
              <w:rPr>
                <w:rFonts w:ascii="AngsanaUPC" w:hAnsi="AngsanaUPC" w:cs="AngsanaUPC"/>
              </w:rPr>
              <w:t>financial</w:t>
            </w:r>
            <w:r w:rsidRPr="00DF783C">
              <w:rPr>
                <w:rFonts w:ascii="AngsanaUPC" w:hAnsi="AngsanaUPC" w:cs="AngsanaUPC"/>
                <w:cs/>
              </w:rPr>
              <w:t xml:space="preserve"> </w:t>
            </w:r>
            <w:r w:rsidRPr="00DF783C">
              <w:rPr>
                <w:rFonts w:ascii="AngsanaUPC" w:hAnsi="AngsanaUPC" w:cs="AngsanaUPC"/>
              </w:rPr>
              <w:t>statements</w:t>
            </w:r>
          </w:p>
        </w:tc>
      </w:tr>
      <w:tr w:rsidR="002C05B8" w:rsidRPr="00DC04A3" w14:paraId="3B4874C7" w14:textId="77777777" w:rsidTr="002C05B8">
        <w:trPr>
          <w:trHeight w:val="397"/>
        </w:trPr>
        <w:tc>
          <w:tcPr>
            <w:tcW w:w="1759" w:type="dxa"/>
            <w:vAlign w:val="center"/>
          </w:tcPr>
          <w:p w14:paraId="32E965BC" w14:textId="1121667C" w:rsidR="002C05B8" w:rsidRPr="00DC04A3" w:rsidRDefault="002C05B8" w:rsidP="002C05B8">
            <w:pPr>
              <w:pStyle w:val="BlockText"/>
              <w:spacing w:before="0"/>
              <w:ind w:left="-31" w:right="0" w:firstLine="336"/>
              <w:jc w:val="left"/>
              <w:rPr>
                <w:rFonts w:ascii="AngsanaUPC" w:hAnsi="AngsanaUPC" w:cs="AngsanaUPC"/>
              </w:rPr>
            </w:pPr>
            <w:r w:rsidRPr="00DF783C">
              <w:rPr>
                <w:rFonts w:ascii="AngsanaUPC" w:hAnsi="AngsanaUPC" w:cs="AngsanaUPC"/>
              </w:rPr>
              <w:t>Not over 1</w:t>
            </w:r>
          </w:p>
        </w:tc>
        <w:tc>
          <w:tcPr>
            <w:tcW w:w="5123" w:type="dxa"/>
          </w:tcPr>
          <w:p w14:paraId="3DC2A834" w14:textId="77777777" w:rsidR="002C05B8" w:rsidRPr="00C9559E" w:rsidRDefault="002C05B8" w:rsidP="002C05B8">
            <w:pPr>
              <w:tabs>
                <w:tab w:val="decimal" w:pos="1488"/>
              </w:tabs>
              <w:rPr>
                <w:rFonts w:ascii="AngsanaUPC" w:eastAsiaTheme="minorHAnsi" w:hAnsi="AngsanaUPC" w:cs="AngsanaUPC"/>
              </w:rPr>
            </w:pPr>
          </w:p>
        </w:tc>
        <w:tc>
          <w:tcPr>
            <w:tcW w:w="2366" w:type="dxa"/>
            <w:shd w:val="clear" w:color="auto" w:fill="auto"/>
            <w:vAlign w:val="center"/>
          </w:tcPr>
          <w:p w14:paraId="3833EE44" w14:textId="0A496C0B" w:rsidR="002C05B8" w:rsidRPr="00DC04A3" w:rsidRDefault="002C05B8" w:rsidP="002C05B8">
            <w:pPr>
              <w:tabs>
                <w:tab w:val="decimal" w:pos="1799"/>
              </w:tabs>
              <w:rPr>
                <w:rFonts w:ascii="AngsanaUPC" w:eastAsiaTheme="minorHAnsi" w:hAnsi="AngsanaUPC" w:cs="AngsanaUPC"/>
              </w:rPr>
            </w:pPr>
            <w:r w:rsidRPr="00C9559E">
              <w:rPr>
                <w:rFonts w:ascii="AngsanaUPC" w:eastAsiaTheme="minorHAnsi" w:hAnsi="AngsanaUPC" w:cs="AngsanaUPC"/>
              </w:rPr>
              <w:t>1,500,000.00</w:t>
            </w:r>
          </w:p>
        </w:tc>
      </w:tr>
      <w:tr w:rsidR="002C05B8" w:rsidRPr="00DC04A3" w14:paraId="13C8267C" w14:textId="77777777" w:rsidTr="002C05B8">
        <w:trPr>
          <w:trHeight w:val="397"/>
        </w:trPr>
        <w:tc>
          <w:tcPr>
            <w:tcW w:w="1759" w:type="dxa"/>
            <w:vAlign w:val="center"/>
          </w:tcPr>
          <w:p w14:paraId="33C2AA7C" w14:textId="520549B6" w:rsidR="002C05B8" w:rsidRPr="00DC04A3" w:rsidRDefault="002C05B8" w:rsidP="002C05B8">
            <w:pPr>
              <w:pStyle w:val="BlockText"/>
              <w:spacing w:before="0"/>
              <w:ind w:left="-31" w:right="0" w:firstLine="336"/>
              <w:jc w:val="left"/>
              <w:rPr>
                <w:rFonts w:ascii="AngsanaUPC" w:hAnsi="AngsanaUPC" w:cs="AngsanaUPC"/>
              </w:rPr>
            </w:pPr>
            <w:r w:rsidRPr="00DF783C">
              <w:rPr>
                <w:rFonts w:ascii="AngsanaUPC" w:hAnsi="AngsanaUPC" w:cs="AngsanaUPC"/>
              </w:rPr>
              <w:t>1 - 5</w:t>
            </w:r>
          </w:p>
        </w:tc>
        <w:tc>
          <w:tcPr>
            <w:tcW w:w="5123" w:type="dxa"/>
          </w:tcPr>
          <w:p w14:paraId="0F00A68C" w14:textId="77777777" w:rsidR="002C05B8" w:rsidRPr="00C9559E" w:rsidRDefault="002C05B8" w:rsidP="002C05B8">
            <w:pPr>
              <w:tabs>
                <w:tab w:val="decimal" w:pos="1488"/>
              </w:tabs>
              <w:rPr>
                <w:rFonts w:ascii="AngsanaUPC" w:eastAsiaTheme="minorHAnsi" w:hAnsi="AngsanaUPC" w:cs="AngsanaUPC"/>
              </w:rPr>
            </w:pPr>
          </w:p>
        </w:tc>
        <w:tc>
          <w:tcPr>
            <w:tcW w:w="2366" w:type="dxa"/>
            <w:shd w:val="clear" w:color="auto" w:fill="auto"/>
            <w:vAlign w:val="center"/>
          </w:tcPr>
          <w:p w14:paraId="662E282D" w14:textId="6A73FFD5" w:rsidR="002C05B8" w:rsidRPr="00DC04A3" w:rsidRDefault="002C4A6C" w:rsidP="002C4A6C">
            <w:pPr>
              <w:tabs>
                <w:tab w:val="decimal" w:pos="1799"/>
              </w:tabs>
              <w:rPr>
                <w:rFonts w:ascii="AngsanaUPC" w:eastAsiaTheme="minorHAnsi" w:hAnsi="AngsanaUPC" w:cs="AngsanaUPC"/>
              </w:rPr>
            </w:pPr>
            <w:r>
              <w:rPr>
                <w:rFonts w:ascii="AngsanaUPC" w:eastAsiaTheme="minorHAnsi" w:hAnsi="AngsanaUPC" w:cs="AngsanaUPC"/>
              </w:rPr>
              <w:t>7</w:t>
            </w:r>
            <w:r w:rsidR="002C05B8" w:rsidRPr="00C9559E">
              <w:rPr>
                <w:rFonts w:ascii="AngsanaUPC" w:eastAsiaTheme="minorHAnsi" w:hAnsi="AngsanaUPC" w:cs="AngsanaUPC"/>
              </w:rPr>
              <w:t>,</w:t>
            </w:r>
            <w:r>
              <w:rPr>
                <w:rFonts w:ascii="AngsanaUPC" w:eastAsiaTheme="minorHAnsi" w:hAnsi="AngsanaUPC" w:cs="AngsanaUPC"/>
              </w:rPr>
              <w:t>880,8</w:t>
            </w:r>
            <w:r w:rsidR="002C05B8" w:rsidRPr="00C9559E">
              <w:rPr>
                <w:rFonts w:ascii="AngsanaUPC" w:eastAsiaTheme="minorHAnsi" w:hAnsi="AngsanaUPC" w:cs="AngsanaUPC"/>
              </w:rPr>
              <w:t>00.00</w:t>
            </w:r>
          </w:p>
        </w:tc>
      </w:tr>
      <w:tr w:rsidR="002C05B8" w:rsidRPr="00DC04A3" w14:paraId="6ED5AD92" w14:textId="77777777" w:rsidTr="002C05B8">
        <w:trPr>
          <w:trHeight w:val="397"/>
        </w:trPr>
        <w:tc>
          <w:tcPr>
            <w:tcW w:w="1759" w:type="dxa"/>
            <w:vAlign w:val="center"/>
          </w:tcPr>
          <w:p w14:paraId="4CE358B4" w14:textId="309B25FD" w:rsidR="002C05B8" w:rsidRPr="00DC04A3" w:rsidRDefault="002C05B8" w:rsidP="002C05B8">
            <w:pPr>
              <w:pStyle w:val="BlockText"/>
              <w:spacing w:before="0"/>
              <w:ind w:left="-31" w:right="0" w:firstLine="336"/>
              <w:jc w:val="left"/>
              <w:rPr>
                <w:rFonts w:ascii="AngsanaUPC" w:hAnsi="AngsanaUPC" w:cs="AngsanaUPC"/>
                <w:cs/>
              </w:rPr>
            </w:pPr>
            <w:r w:rsidRPr="00DF783C">
              <w:rPr>
                <w:rFonts w:ascii="AngsanaUPC" w:hAnsi="AngsanaUPC" w:cs="AngsanaUPC"/>
              </w:rPr>
              <w:t>Over</w:t>
            </w:r>
            <w:r w:rsidRPr="00DF783C">
              <w:rPr>
                <w:rFonts w:ascii="AngsanaUPC" w:hAnsi="AngsanaUPC" w:cs="AngsanaUPC"/>
                <w:cs/>
              </w:rPr>
              <w:t xml:space="preserve"> </w:t>
            </w:r>
            <w:r w:rsidRPr="00DF783C">
              <w:rPr>
                <w:rFonts w:ascii="AngsanaUPC" w:hAnsi="AngsanaUPC" w:cs="AngsanaUPC"/>
              </w:rPr>
              <w:t>5</w:t>
            </w:r>
          </w:p>
        </w:tc>
        <w:tc>
          <w:tcPr>
            <w:tcW w:w="5123" w:type="dxa"/>
          </w:tcPr>
          <w:p w14:paraId="1309379B" w14:textId="77777777" w:rsidR="002C05B8" w:rsidRPr="00C9559E" w:rsidRDefault="002C05B8" w:rsidP="002C05B8">
            <w:pPr>
              <w:tabs>
                <w:tab w:val="decimal" w:pos="1488"/>
              </w:tabs>
              <w:rPr>
                <w:rFonts w:ascii="AngsanaUPC" w:eastAsiaTheme="minorHAnsi" w:hAnsi="AngsanaUPC" w:cs="AngsanaUPC"/>
              </w:rPr>
            </w:pPr>
          </w:p>
        </w:tc>
        <w:tc>
          <w:tcPr>
            <w:tcW w:w="2366" w:type="dxa"/>
            <w:shd w:val="clear" w:color="auto" w:fill="auto"/>
            <w:vAlign w:val="center"/>
          </w:tcPr>
          <w:p w14:paraId="40A40161" w14:textId="0872EE75" w:rsidR="002C05B8" w:rsidRPr="00DC04A3" w:rsidRDefault="002C4A6C" w:rsidP="002C05B8">
            <w:pPr>
              <w:pBdr>
                <w:bottom w:val="single" w:sz="6" w:space="1" w:color="auto"/>
              </w:pBdr>
              <w:tabs>
                <w:tab w:val="decimal" w:pos="1799"/>
              </w:tabs>
              <w:rPr>
                <w:rFonts w:ascii="AngsanaUPC" w:eastAsiaTheme="minorHAnsi" w:hAnsi="AngsanaUPC" w:cs="AngsanaUPC"/>
              </w:rPr>
            </w:pPr>
            <w:r>
              <w:rPr>
                <w:rFonts w:ascii="AngsanaUPC" w:eastAsiaTheme="minorHAnsi" w:hAnsi="AngsanaUPC" w:cs="AngsanaUPC"/>
              </w:rPr>
              <w:t>13,322,619.00</w:t>
            </w:r>
          </w:p>
        </w:tc>
      </w:tr>
      <w:tr w:rsidR="002C05B8" w:rsidRPr="00DC04A3" w14:paraId="72356A25" w14:textId="77777777" w:rsidTr="002C05B8">
        <w:trPr>
          <w:trHeight w:val="397"/>
        </w:trPr>
        <w:tc>
          <w:tcPr>
            <w:tcW w:w="1759" w:type="dxa"/>
            <w:vAlign w:val="center"/>
          </w:tcPr>
          <w:p w14:paraId="424526BA" w14:textId="53154DC9" w:rsidR="002C05B8" w:rsidRDefault="002C05B8" w:rsidP="002C05B8">
            <w:pPr>
              <w:pStyle w:val="BlockText"/>
              <w:spacing w:before="0"/>
              <w:ind w:left="-31" w:right="0" w:firstLine="336"/>
              <w:jc w:val="left"/>
              <w:rPr>
                <w:rFonts w:ascii="AngsanaUPC" w:hAnsi="AngsanaUPC" w:cs="AngsanaUPC"/>
                <w:cs/>
              </w:rPr>
            </w:pPr>
            <w:r w:rsidRPr="00DF783C">
              <w:rPr>
                <w:rFonts w:ascii="AngsanaUPC" w:hAnsi="AngsanaUPC" w:cs="AngsanaUPC"/>
              </w:rPr>
              <w:t>Total</w:t>
            </w:r>
          </w:p>
        </w:tc>
        <w:tc>
          <w:tcPr>
            <w:tcW w:w="5123" w:type="dxa"/>
          </w:tcPr>
          <w:p w14:paraId="16B2E7E2" w14:textId="77777777" w:rsidR="002C05B8" w:rsidRPr="00412F5D" w:rsidRDefault="002C05B8" w:rsidP="002C05B8">
            <w:pPr>
              <w:tabs>
                <w:tab w:val="decimal" w:pos="1488"/>
              </w:tabs>
              <w:rPr>
                <w:rFonts w:ascii="AngsanaUPC" w:eastAsiaTheme="minorHAnsi" w:hAnsi="AngsanaUPC" w:cs="AngsanaUPC"/>
                <w:cs/>
              </w:rPr>
            </w:pPr>
          </w:p>
        </w:tc>
        <w:tc>
          <w:tcPr>
            <w:tcW w:w="2366" w:type="dxa"/>
            <w:shd w:val="clear" w:color="auto" w:fill="auto"/>
            <w:vAlign w:val="center"/>
          </w:tcPr>
          <w:p w14:paraId="71EB7D5E" w14:textId="50402F8C" w:rsidR="002C05B8" w:rsidRPr="00C9559E" w:rsidRDefault="002C4A6C" w:rsidP="002C05B8">
            <w:pPr>
              <w:pBdr>
                <w:bottom w:val="double" w:sz="6" w:space="1" w:color="auto"/>
              </w:pBdr>
              <w:tabs>
                <w:tab w:val="decimal" w:pos="1799"/>
              </w:tabs>
              <w:rPr>
                <w:rFonts w:ascii="AngsanaUPC" w:eastAsiaTheme="minorHAnsi" w:hAnsi="AngsanaUPC" w:cs="AngsanaUPC"/>
              </w:rPr>
            </w:pPr>
            <w:r>
              <w:rPr>
                <w:rFonts w:ascii="AngsanaUPC" w:eastAsiaTheme="minorHAnsi" w:hAnsi="AngsanaUPC" w:cs="AngsanaUPC"/>
              </w:rPr>
              <w:t>22,703,419.00</w:t>
            </w:r>
          </w:p>
        </w:tc>
      </w:tr>
    </w:tbl>
    <w:p w14:paraId="35CB5269" w14:textId="77777777" w:rsidR="00946E79" w:rsidRPr="00DC04A3" w:rsidRDefault="00946E79" w:rsidP="00C0478F">
      <w:pPr>
        <w:spacing w:before="240" w:after="120"/>
        <w:ind w:left="425"/>
        <w:jc w:val="thaiDistribute"/>
        <w:rPr>
          <w:rFonts w:ascii="AngsanaUPC" w:hAnsi="AngsanaUPC" w:cs="AngsanaUPC"/>
        </w:rPr>
        <w:sectPr w:rsidR="00946E79" w:rsidRPr="00DC04A3" w:rsidSect="00932595">
          <w:footerReference w:type="default" r:id="rId8"/>
          <w:pgSz w:w="11907" w:h="16840" w:code="9"/>
          <w:pgMar w:top="1418" w:right="680" w:bottom="851" w:left="1644" w:header="709" w:footer="142" w:gutter="0"/>
          <w:pgNumType w:start="13"/>
          <w:cols w:space="737"/>
          <w:docGrid w:linePitch="381"/>
        </w:sectPr>
      </w:pPr>
    </w:p>
    <w:p w14:paraId="1DA079D3" w14:textId="011E2934" w:rsidR="00AF2722" w:rsidRPr="00DC04A3" w:rsidRDefault="002C05B8" w:rsidP="00AF2722">
      <w:pPr>
        <w:numPr>
          <w:ilvl w:val="0"/>
          <w:numId w:val="2"/>
        </w:numPr>
        <w:tabs>
          <w:tab w:val="left" w:pos="426"/>
        </w:tabs>
        <w:autoSpaceDE w:val="0"/>
        <w:autoSpaceDN w:val="0"/>
        <w:spacing w:before="240" w:after="240"/>
        <w:ind w:left="0" w:right="147" w:firstLine="0"/>
        <w:jc w:val="thaiDistribute"/>
        <w:rPr>
          <w:rFonts w:ascii="AngsanaUPC" w:hAnsi="AngsanaUPC" w:cs="AngsanaUPC"/>
          <w:b/>
          <w:bCs/>
        </w:rPr>
      </w:pPr>
      <w:r w:rsidRPr="00DF783C">
        <w:rPr>
          <w:rFonts w:ascii="AngsanaUPC" w:hAnsi="AngsanaUPC" w:cs="AngsanaUPC"/>
          <w:b/>
          <w:bCs/>
        </w:rPr>
        <w:lastRenderedPageBreak/>
        <w:t>PROPERTY, PLANT AND EQUIPMENT</w:t>
      </w:r>
    </w:p>
    <w:tbl>
      <w:tblPr>
        <w:tblStyle w:val="TableGrid26"/>
        <w:tblW w:w="13998" w:type="dxa"/>
        <w:tblInd w:w="406"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2"/>
        <w:gridCol w:w="890"/>
        <w:gridCol w:w="1694"/>
        <w:gridCol w:w="1694"/>
        <w:gridCol w:w="1696"/>
        <w:gridCol w:w="1694"/>
        <w:gridCol w:w="1694"/>
        <w:gridCol w:w="1694"/>
      </w:tblGrid>
      <w:tr w:rsidR="002C05B8" w:rsidRPr="00BA3340" w14:paraId="716BD4BD" w14:textId="77777777" w:rsidTr="00BA3340">
        <w:trPr>
          <w:trHeight w:val="454"/>
          <w:tblHeader/>
        </w:trPr>
        <w:tc>
          <w:tcPr>
            <w:tcW w:w="2943" w:type="dxa"/>
            <w:vAlign w:val="center"/>
          </w:tcPr>
          <w:p w14:paraId="7B893190" w14:textId="77777777" w:rsidR="002C05B8" w:rsidRPr="00BA3340" w:rsidRDefault="002C05B8" w:rsidP="002C05B8">
            <w:pPr>
              <w:jc w:val="center"/>
              <w:rPr>
                <w:rFonts w:ascii="AngsanaUPC" w:hAnsi="AngsanaUPC" w:cs="AngsanaUPC"/>
                <w:sz w:val="27"/>
                <w:szCs w:val="27"/>
                <w:cs/>
              </w:rPr>
            </w:pPr>
          </w:p>
        </w:tc>
        <w:tc>
          <w:tcPr>
            <w:tcW w:w="891" w:type="dxa"/>
            <w:vAlign w:val="center"/>
          </w:tcPr>
          <w:p w14:paraId="593F633D" w14:textId="77777777" w:rsidR="002C05B8" w:rsidRPr="00BA3340" w:rsidRDefault="002C05B8" w:rsidP="002C05B8">
            <w:pPr>
              <w:jc w:val="center"/>
              <w:rPr>
                <w:rFonts w:ascii="AngsanaUPC" w:hAnsi="AngsanaUPC" w:cs="AngsanaUPC"/>
                <w:sz w:val="27"/>
                <w:szCs w:val="27"/>
              </w:rPr>
            </w:pPr>
          </w:p>
        </w:tc>
        <w:tc>
          <w:tcPr>
            <w:tcW w:w="10164" w:type="dxa"/>
            <w:gridSpan w:val="6"/>
            <w:vAlign w:val="center"/>
          </w:tcPr>
          <w:p w14:paraId="6FCEF3CC" w14:textId="77777777" w:rsidR="002C05B8" w:rsidRPr="00BA3340" w:rsidRDefault="002C05B8" w:rsidP="002C05B8">
            <w:pPr>
              <w:pBdr>
                <w:bottom w:val="single" w:sz="6" w:space="1" w:color="auto"/>
              </w:pBdr>
              <w:jc w:val="center"/>
              <w:rPr>
                <w:rFonts w:ascii="AngsanaUPC" w:hAnsi="AngsanaUPC" w:cs="AngsanaUPC"/>
                <w:sz w:val="27"/>
                <w:szCs w:val="27"/>
                <w:cs/>
              </w:rPr>
            </w:pPr>
            <w:r w:rsidRPr="00BA3340">
              <w:rPr>
                <w:rFonts w:ascii="AngsanaUPC" w:hAnsi="AngsanaUPC" w:cs="AngsanaUPC"/>
                <w:sz w:val="27"/>
                <w:szCs w:val="27"/>
              </w:rPr>
              <w:t>Baht</w:t>
            </w:r>
          </w:p>
        </w:tc>
      </w:tr>
      <w:tr w:rsidR="002C05B8" w:rsidRPr="00BA3340" w14:paraId="505BA1F2" w14:textId="77777777" w:rsidTr="00BA3340">
        <w:trPr>
          <w:trHeight w:val="454"/>
          <w:tblHeader/>
        </w:trPr>
        <w:tc>
          <w:tcPr>
            <w:tcW w:w="2943" w:type="dxa"/>
            <w:vAlign w:val="center"/>
          </w:tcPr>
          <w:p w14:paraId="50CD4BC6" w14:textId="77777777" w:rsidR="002C05B8" w:rsidRPr="00BA3340" w:rsidRDefault="002C05B8" w:rsidP="002C05B8">
            <w:pPr>
              <w:jc w:val="center"/>
              <w:rPr>
                <w:rFonts w:ascii="AngsanaUPC" w:hAnsi="AngsanaUPC" w:cs="AngsanaUPC"/>
                <w:b/>
                <w:bCs/>
                <w:sz w:val="27"/>
                <w:szCs w:val="27"/>
              </w:rPr>
            </w:pPr>
          </w:p>
        </w:tc>
        <w:tc>
          <w:tcPr>
            <w:tcW w:w="891" w:type="dxa"/>
            <w:vAlign w:val="center"/>
          </w:tcPr>
          <w:p w14:paraId="6EE0C12B" w14:textId="77777777" w:rsidR="002C05B8" w:rsidRPr="00BA3340" w:rsidRDefault="002C05B8" w:rsidP="002C05B8">
            <w:pPr>
              <w:jc w:val="center"/>
              <w:rPr>
                <w:rFonts w:ascii="AngsanaUPC" w:hAnsi="AngsanaUPC" w:cs="AngsanaUPC"/>
                <w:sz w:val="27"/>
                <w:szCs w:val="27"/>
                <w:cs/>
              </w:rPr>
            </w:pPr>
          </w:p>
        </w:tc>
        <w:tc>
          <w:tcPr>
            <w:tcW w:w="10164" w:type="dxa"/>
            <w:gridSpan w:val="6"/>
            <w:vAlign w:val="center"/>
          </w:tcPr>
          <w:p w14:paraId="3F5F9172" w14:textId="77777777" w:rsidR="002C05B8" w:rsidRPr="00BA3340" w:rsidRDefault="002C05B8" w:rsidP="002C05B8">
            <w:pPr>
              <w:pBdr>
                <w:bottom w:val="single" w:sz="6" w:space="1" w:color="auto"/>
              </w:pBdr>
              <w:jc w:val="center"/>
              <w:rPr>
                <w:rFonts w:ascii="AngsanaUPC" w:hAnsi="AngsanaUPC" w:cs="AngsanaUPC"/>
                <w:sz w:val="27"/>
                <w:szCs w:val="27"/>
                <w:cs/>
              </w:rPr>
            </w:pPr>
            <w:r w:rsidRPr="00BA3340">
              <w:rPr>
                <w:rFonts w:ascii="AngsanaUPC" w:hAnsi="AngsanaUPC" w:cs="AngsanaUPC"/>
                <w:sz w:val="27"/>
                <w:szCs w:val="27"/>
              </w:rPr>
              <w:t>Consolidated financial statements</w:t>
            </w:r>
          </w:p>
        </w:tc>
      </w:tr>
      <w:tr w:rsidR="00BA3340" w:rsidRPr="00BA3340" w14:paraId="285E80F7" w14:textId="77777777" w:rsidTr="00BA3340">
        <w:trPr>
          <w:trHeight w:val="454"/>
          <w:tblHeader/>
        </w:trPr>
        <w:tc>
          <w:tcPr>
            <w:tcW w:w="2943" w:type="dxa"/>
            <w:vAlign w:val="bottom"/>
          </w:tcPr>
          <w:p w14:paraId="6660B174" w14:textId="77777777" w:rsidR="00BA3340" w:rsidRPr="00BA3340" w:rsidRDefault="00BA3340" w:rsidP="002C05B8">
            <w:pPr>
              <w:jc w:val="center"/>
              <w:rPr>
                <w:rFonts w:ascii="AngsanaUPC" w:hAnsi="AngsanaUPC" w:cs="AngsanaUPC"/>
                <w:sz w:val="27"/>
                <w:szCs w:val="27"/>
                <w:cs/>
              </w:rPr>
            </w:pPr>
          </w:p>
        </w:tc>
        <w:tc>
          <w:tcPr>
            <w:tcW w:w="891" w:type="dxa"/>
            <w:vAlign w:val="bottom"/>
          </w:tcPr>
          <w:p w14:paraId="2684A89A" w14:textId="77777777" w:rsidR="00BA3340" w:rsidRPr="00BA3340" w:rsidRDefault="00BA3340" w:rsidP="002C05B8">
            <w:pPr>
              <w:pBdr>
                <w:bottom w:val="single" w:sz="6" w:space="1" w:color="auto"/>
              </w:pBdr>
              <w:jc w:val="center"/>
              <w:rPr>
                <w:rFonts w:ascii="AngsanaUPC" w:hAnsi="AngsanaUPC" w:cs="AngsanaUPC"/>
                <w:sz w:val="27"/>
                <w:szCs w:val="27"/>
              </w:rPr>
            </w:pPr>
            <w:r w:rsidRPr="00BA3340">
              <w:rPr>
                <w:rFonts w:ascii="AngsanaUPC" w:hAnsi="AngsanaUPC" w:cs="AngsanaUPC"/>
                <w:sz w:val="27"/>
                <w:szCs w:val="27"/>
              </w:rPr>
              <w:t>Note</w:t>
            </w:r>
          </w:p>
        </w:tc>
        <w:tc>
          <w:tcPr>
            <w:tcW w:w="1693" w:type="dxa"/>
            <w:vAlign w:val="bottom"/>
          </w:tcPr>
          <w:p w14:paraId="4A44E048" w14:textId="77777777" w:rsidR="00BA3340" w:rsidRPr="00BA3340" w:rsidRDefault="00BA3340" w:rsidP="002C05B8">
            <w:pPr>
              <w:pBdr>
                <w:bottom w:val="single" w:sz="6" w:space="1" w:color="auto"/>
              </w:pBdr>
              <w:jc w:val="center"/>
              <w:rPr>
                <w:rFonts w:ascii="AngsanaUPC" w:hAnsi="AngsanaUPC" w:cs="AngsanaUPC"/>
                <w:sz w:val="27"/>
                <w:szCs w:val="27"/>
                <w:cs/>
              </w:rPr>
            </w:pPr>
            <w:r w:rsidRPr="00BA3340">
              <w:rPr>
                <w:rFonts w:ascii="AngsanaUPC" w:hAnsi="AngsanaUPC" w:cs="AngsanaUPC"/>
                <w:sz w:val="27"/>
                <w:szCs w:val="27"/>
              </w:rPr>
              <w:t>Land</w:t>
            </w:r>
          </w:p>
        </w:tc>
        <w:tc>
          <w:tcPr>
            <w:tcW w:w="1694" w:type="dxa"/>
            <w:tcBorders>
              <w:bottom w:val="nil"/>
            </w:tcBorders>
            <w:vAlign w:val="bottom"/>
          </w:tcPr>
          <w:p w14:paraId="4F5CF6CF" w14:textId="77777777" w:rsidR="00BA3340" w:rsidRPr="00BA3340" w:rsidRDefault="00BA3340" w:rsidP="002C05B8">
            <w:pPr>
              <w:pBdr>
                <w:bottom w:val="single" w:sz="6" w:space="1" w:color="auto"/>
              </w:pBdr>
              <w:spacing w:line="240" w:lineRule="auto"/>
              <w:ind w:left="-43" w:right="-34"/>
              <w:jc w:val="center"/>
              <w:rPr>
                <w:rFonts w:ascii="AngsanaUPC" w:hAnsi="AngsanaUPC" w:cs="AngsanaUPC"/>
                <w:spacing w:val="-4"/>
                <w:sz w:val="27"/>
                <w:szCs w:val="27"/>
                <w:cs/>
              </w:rPr>
            </w:pPr>
            <w:r w:rsidRPr="00BA3340">
              <w:rPr>
                <w:rFonts w:ascii="AngsanaUPC" w:hAnsi="AngsanaUPC" w:cs="AngsanaUPC"/>
                <w:spacing w:val="-4"/>
                <w:sz w:val="27"/>
                <w:szCs w:val="27"/>
              </w:rPr>
              <w:t>Buildings and building improvements</w:t>
            </w:r>
          </w:p>
        </w:tc>
        <w:tc>
          <w:tcPr>
            <w:tcW w:w="1696" w:type="dxa"/>
            <w:tcBorders>
              <w:bottom w:val="nil"/>
            </w:tcBorders>
            <w:vAlign w:val="bottom"/>
          </w:tcPr>
          <w:p w14:paraId="3C753612" w14:textId="77777777" w:rsidR="00BA3340" w:rsidRPr="00BA3340" w:rsidRDefault="00BA3340" w:rsidP="002C05B8">
            <w:pPr>
              <w:pBdr>
                <w:bottom w:val="single" w:sz="6" w:space="1" w:color="auto"/>
              </w:pBdr>
              <w:jc w:val="center"/>
              <w:rPr>
                <w:rFonts w:ascii="AngsanaUPC" w:hAnsi="AngsanaUPC" w:cs="AngsanaUPC"/>
                <w:sz w:val="27"/>
                <w:szCs w:val="27"/>
                <w:cs/>
              </w:rPr>
            </w:pPr>
            <w:r w:rsidRPr="00BA3340">
              <w:rPr>
                <w:rFonts w:ascii="AngsanaUPC" w:hAnsi="AngsanaUPC" w:cs="AngsanaUPC"/>
                <w:sz w:val="27"/>
                <w:szCs w:val="27"/>
              </w:rPr>
              <w:t>Furniture and equipment</w:t>
            </w:r>
          </w:p>
        </w:tc>
        <w:tc>
          <w:tcPr>
            <w:tcW w:w="1694" w:type="dxa"/>
            <w:vAlign w:val="bottom"/>
          </w:tcPr>
          <w:p w14:paraId="77A82654" w14:textId="77777777" w:rsidR="00BA3340" w:rsidRPr="00BA3340" w:rsidRDefault="00BA3340" w:rsidP="002C05B8">
            <w:pPr>
              <w:pBdr>
                <w:bottom w:val="single" w:sz="6" w:space="1" w:color="auto"/>
              </w:pBdr>
              <w:jc w:val="center"/>
              <w:rPr>
                <w:rFonts w:ascii="AngsanaUPC" w:hAnsi="AngsanaUPC" w:cs="AngsanaUPC"/>
                <w:sz w:val="27"/>
                <w:szCs w:val="27"/>
                <w:cs/>
              </w:rPr>
            </w:pPr>
            <w:r w:rsidRPr="00BA3340">
              <w:rPr>
                <w:rFonts w:ascii="AngsanaUPC" w:hAnsi="AngsanaUPC" w:cs="AngsanaUPC"/>
                <w:sz w:val="27"/>
                <w:szCs w:val="27"/>
              </w:rPr>
              <w:t>Solar power system</w:t>
            </w:r>
          </w:p>
        </w:tc>
        <w:tc>
          <w:tcPr>
            <w:tcW w:w="1693" w:type="dxa"/>
            <w:vAlign w:val="bottom"/>
          </w:tcPr>
          <w:p w14:paraId="08D363E6" w14:textId="77777777" w:rsidR="00BA3340" w:rsidRPr="00BA3340" w:rsidRDefault="00BA3340" w:rsidP="002C05B8">
            <w:pPr>
              <w:pBdr>
                <w:bottom w:val="single" w:sz="6" w:space="1" w:color="auto"/>
              </w:pBdr>
              <w:jc w:val="center"/>
              <w:rPr>
                <w:rFonts w:ascii="AngsanaUPC" w:hAnsi="AngsanaUPC" w:cs="AngsanaUPC"/>
                <w:sz w:val="27"/>
                <w:szCs w:val="27"/>
                <w:cs/>
              </w:rPr>
            </w:pPr>
            <w:r w:rsidRPr="00BA3340">
              <w:rPr>
                <w:rFonts w:ascii="AngsanaUPC" w:hAnsi="AngsanaUPC" w:cs="AngsanaUPC"/>
                <w:sz w:val="27"/>
                <w:szCs w:val="27"/>
              </w:rPr>
              <w:t>Vehicles</w:t>
            </w:r>
          </w:p>
        </w:tc>
        <w:tc>
          <w:tcPr>
            <w:tcW w:w="1694" w:type="dxa"/>
            <w:vAlign w:val="bottom"/>
          </w:tcPr>
          <w:p w14:paraId="556BEC8B" w14:textId="77777777" w:rsidR="00BA3340" w:rsidRPr="00BA3340" w:rsidRDefault="00BA3340" w:rsidP="002C05B8">
            <w:pPr>
              <w:pBdr>
                <w:bottom w:val="single" w:sz="6" w:space="1" w:color="auto"/>
              </w:pBdr>
              <w:jc w:val="center"/>
              <w:rPr>
                <w:rFonts w:ascii="AngsanaUPC" w:hAnsi="AngsanaUPC" w:cs="AngsanaUPC"/>
                <w:sz w:val="27"/>
                <w:szCs w:val="27"/>
              </w:rPr>
            </w:pPr>
            <w:r w:rsidRPr="00BA3340">
              <w:rPr>
                <w:rFonts w:ascii="AngsanaUPC" w:hAnsi="AngsanaUPC" w:cs="AngsanaUPC"/>
                <w:sz w:val="27"/>
                <w:szCs w:val="27"/>
              </w:rPr>
              <w:t>Total</w:t>
            </w:r>
          </w:p>
        </w:tc>
      </w:tr>
      <w:tr w:rsidR="00BA3340" w:rsidRPr="00BA3340" w14:paraId="2E55CCDF" w14:textId="77777777" w:rsidTr="00BA3340">
        <w:trPr>
          <w:trHeight w:val="454"/>
        </w:trPr>
        <w:tc>
          <w:tcPr>
            <w:tcW w:w="2943" w:type="dxa"/>
            <w:vAlign w:val="center"/>
          </w:tcPr>
          <w:p w14:paraId="4C864FDB" w14:textId="77777777" w:rsidR="00BA3340" w:rsidRPr="00BA3340" w:rsidRDefault="00BA3340" w:rsidP="002C05B8">
            <w:pPr>
              <w:ind w:left="-107"/>
              <w:rPr>
                <w:rFonts w:ascii="AngsanaUPC" w:hAnsi="AngsanaUPC" w:cs="AngsanaUPC"/>
                <w:b/>
                <w:bCs/>
                <w:sz w:val="27"/>
                <w:szCs w:val="27"/>
              </w:rPr>
            </w:pPr>
            <w:r w:rsidRPr="00BA3340">
              <w:rPr>
                <w:rFonts w:ascii="AngsanaUPC" w:hAnsi="AngsanaUPC" w:cs="AngsanaUPC"/>
                <w:b/>
                <w:bCs/>
                <w:sz w:val="27"/>
                <w:szCs w:val="27"/>
              </w:rPr>
              <w:t>Cost</w:t>
            </w:r>
          </w:p>
        </w:tc>
        <w:tc>
          <w:tcPr>
            <w:tcW w:w="891" w:type="dxa"/>
            <w:vAlign w:val="center"/>
          </w:tcPr>
          <w:p w14:paraId="57B27360" w14:textId="77777777" w:rsidR="00BA3340" w:rsidRPr="00BA3340" w:rsidRDefault="00BA3340" w:rsidP="002C05B8">
            <w:pPr>
              <w:tabs>
                <w:tab w:val="decimal" w:pos="1318"/>
              </w:tabs>
              <w:jc w:val="center"/>
              <w:rPr>
                <w:rFonts w:ascii="AngsanaUPC" w:eastAsiaTheme="minorHAnsi" w:hAnsi="AngsanaUPC" w:cs="AngsanaUPC"/>
                <w:sz w:val="27"/>
                <w:szCs w:val="27"/>
              </w:rPr>
            </w:pPr>
          </w:p>
        </w:tc>
        <w:tc>
          <w:tcPr>
            <w:tcW w:w="1693" w:type="dxa"/>
            <w:vAlign w:val="center"/>
          </w:tcPr>
          <w:p w14:paraId="74011C83" w14:textId="77777777" w:rsidR="00BA3340" w:rsidRPr="00BA3340" w:rsidRDefault="00BA3340" w:rsidP="002C05B8">
            <w:pPr>
              <w:rPr>
                <w:rFonts w:ascii="AngsanaUPC" w:eastAsiaTheme="minorHAnsi" w:hAnsi="AngsanaUPC" w:cs="AngsanaUPC"/>
                <w:sz w:val="27"/>
                <w:szCs w:val="27"/>
              </w:rPr>
            </w:pPr>
          </w:p>
        </w:tc>
        <w:tc>
          <w:tcPr>
            <w:tcW w:w="1694" w:type="dxa"/>
            <w:vAlign w:val="center"/>
          </w:tcPr>
          <w:p w14:paraId="69AFCA58" w14:textId="77777777" w:rsidR="00BA3340" w:rsidRPr="00BA3340" w:rsidRDefault="00BA3340" w:rsidP="002C05B8">
            <w:pPr>
              <w:tabs>
                <w:tab w:val="decimal" w:pos="1318"/>
              </w:tabs>
              <w:rPr>
                <w:rFonts w:ascii="AngsanaUPC" w:eastAsiaTheme="minorHAnsi" w:hAnsi="AngsanaUPC" w:cs="AngsanaUPC"/>
                <w:sz w:val="27"/>
                <w:szCs w:val="27"/>
                <w:cs/>
              </w:rPr>
            </w:pPr>
          </w:p>
        </w:tc>
        <w:tc>
          <w:tcPr>
            <w:tcW w:w="1696" w:type="dxa"/>
            <w:vAlign w:val="center"/>
          </w:tcPr>
          <w:p w14:paraId="17F27C72" w14:textId="77777777" w:rsidR="00BA3340" w:rsidRPr="00BA3340" w:rsidRDefault="00BA3340" w:rsidP="002C05B8">
            <w:pPr>
              <w:tabs>
                <w:tab w:val="decimal" w:pos="1318"/>
              </w:tabs>
              <w:rPr>
                <w:rFonts w:ascii="AngsanaUPC" w:eastAsiaTheme="minorHAnsi" w:hAnsi="AngsanaUPC" w:cs="AngsanaUPC"/>
                <w:sz w:val="27"/>
                <w:szCs w:val="27"/>
              </w:rPr>
            </w:pPr>
          </w:p>
        </w:tc>
        <w:tc>
          <w:tcPr>
            <w:tcW w:w="1694" w:type="dxa"/>
            <w:vAlign w:val="center"/>
          </w:tcPr>
          <w:p w14:paraId="4C9CD929" w14:textId="77777777" w:rsidR="00BA3340" w:rsidRPr="00BA3340" w:rsidRDefault="00BA3340" w:rsidP="002C05B8">
            <w:pPr>
              <w:tabs>
                <w:tab w:val="decimal" w:pos="1318"/>
              </w:tabs>
              <w:rPr>
                <w:rFonts w:ascii="AngsanaUPC" w:eastAsiaTheme="minorHAnsi" w:hAnsi="AngsanaUPC" w:cs="AngsanaUPC"/>
                <w:sz w:val="27"/>
                <w:szCs w:val="27"/>
              </w:rPr>
            </w:pPr>
          </w:p>
        </w:tc>
        <w:tc>
          <w:tcPr>
            <w:tcW w:w="1693" w:type="dxa"/>
            <w:vAlign w:val="center"/>
          </w:tcPr>
          <w:p w14:paraId="3843D921" w14:textId="77777777" w:rsidR="00BA3340" w:rsidRPr="00BA3340" w:rsidRDefault="00BA3340" w:rsidP="002C05B8">
            <w:pPr>
              <w:tabs>
                <w:tab w:val="decimal" w:pos="1318"/>
              </w:tabs>
              <w:rPr>
                <w:rFonts w:ascii="AngsanaUPC" w:eastAsiaTheme="minorHAnsi" w:hAnsi="AngsanaUPC" w:cs="AngsanaUPC"/>
                <w:sz w:val="27"/>
                <w:szCs w:val="27"/>
              </w:rPr>
            </w:pPr>
          </w:p>
        </w:tc>
        <w:tc>
          <w:tcPr>
            <w:tcW w:w="1694" w:type="dxa"/>
            <w:vAlign w:val="center"/>
          </w:tcPr>
          <w:p w14:paraId="3F795F9C" w14:textId="77777777" w:rsidR="00BA3340" w:rsidRPr="00BA3340" w:rsidRDefault="00BA3340" w:rsidP="002C05B8">
            <w:pPr>
              <w:tabs>
                <w:tab w:val="decimal" w:pos="1318"/>
              </w:tabs>
              <w:rPr>
                <w:rFonts w:ascii="AngsanaUPC" w:eastAsiaTheme="minorHAnsi" w:hAnsi="AngsanaUPC" w:cs="AngsanaUPC"/>
                <w:sz w:val="27"/>
                <w:szCs w:val="27"/>
              </w:rPr>
            </w:pPr>
          </w:p>
        </w:tc>
      </w:tr>
      <w:tr w:rsidR="00BA3340" w:rsidRPr="00BA3340" w14:paraId="563B5C11" w14:textId="77777777" w:rsidTr="00BA3340">
        <w:trPr>
          <w:trHeight w:val="454"/>
        </w:trPr>
        <w:tc>
          <w:tcPr>
            <w:tcW w:w="2943" w:type="dxa"/>
            <w:vAlign w:val="center"/>
          </w:tcPr>
          <w:p w14:paraId="2CA161C0" w14:textId="77777777" w:rsidR="00BA3340" w:rsidRPr="00BA3340" w:rsidRDefault="00BA3340" w:rsidP="002C05B8">
            <w:pPr>
              <w:ind w:left="-107"/>
              <w:rPr>
                <w:rFonts w:ascii="AngsanaUPC" w:hAnsi="AngsanaUPC" w:cs="AngsanaUPC"/>
                <w:sz w:val="27"/>
                <w:szCs w:val="27"/>
                <w:cs/>
              </w:rPr>
            </w:pPr>
            <w:r w:rsidRPr="00BA3340">
              <w:rPr>
                <w:rFonts w:ascii="AngsanaUPC" w:hAnsi="AngsanaUPC" w:cs="AngsanaUPC"/>
                <w:sz w:val="27"/>
                <w:szCs w:val="27"/>
              </w:rPr>
              <w:t xml:space="preserve">As at </w:t>
            </w:r>
            <w:r w:rsidRPr="00BA3340">
              <w:rPr>
                <w:rFonts w:ascii="AngsanaUPC" w:hAnsi="AngsanaUPC" w:cs="AngsanaUPC"/>
                <w:sz w:val="27"/>
                <w:szCs w:val="27"/>
                <w:cs/>
              </w:rPr>
              <w:t xml:space="preserve">1 </w:t>
            </w:r>
            <w:r w:rsidRPr="00BA3340">
              <w:rPr>
                <w:rFonts w:ascii="AngsanaUPC" w:hAnsi="AngsanaUPC" w:cs="AngsanaUPC"/>
                <w:sz w:val="27"/>
                <w:szCs w:val="27"/>
              </w:rPr>
              <w:t xml:space="preserve">January </w:t>
            </w:r>
            <w:r w:rsidRPr="00BA3340">
              <w:rPr>
                <w:rFonts w:ascii="AngsanaUPC" w:hAnsi="AngsanaUPC" w:cs="AngsanaUPC"/>
                <w:sz w:val="27"/>
                <w:szCs w:val="27"/>
                <w:cs/>
              </w:rPr>
              <w:t>20</w:t>
            </w:r>
            <w:r w:rsidRPr="00BA3340">
              <w:rPr>
                <w:rFonts w:ascii="AngsanaUPC" w:hAnsi="AngsanaUPC" w:cs="AngsanaUPC"/>
                <w:sz w:val="27"/>
                <w:szCs w:val="27"/>
              </w:rPr>
              <w:t>2</w:t>
            </w:r>
            <w:r w:rsidRPr="00BA3340">
              <w:rPr>
                <w:rFonts w:ascii="AngsanaUPC" w:hAnsi="AngsanaUPC" w:cs="AngsanaUPC"/>
                <w:sz w:val="27"/>
                <w:szCs w:val="27"/>
                <w:cs/>
              </w:rPr>
              <w:t>4</w:t>
            </w:r>
          </w:p>
        </w:tc>
        <w:tc>
          <w:tcPr>
            <w:tcW w:w="891" w:type="dxa"/>
            <w:vAlign w:val="center"/>
          </w:tcPr>
          <w:p w14:paraId="462FDB51" w14:textId="77777777" w:rsidR="00BA3340" w:rsidRPr="00BA3340" w:rsidRDefault="00BA3340" w:rsidP="002C05B8">
            <w:pPr>
              <w:jc w:val="center"/>
              <w:rPr>
                <w:rFonts w:ascii="AngsanaUPC" w:eastAsiaTheme="minorHAnsi" w:hAnsi="AngsanaUPC" w:cs="AngsanaUPC"/>
                <w:sz w:val="27"/>
                <w:szCs w:val="27"/>
              </w:rPr>
            </w:pPr>
          </w:p>
        </w:tc>
        <w:tc>
          <w:tcPr>
            <w:tcW w:w="1693" w:type="dxa"/>
            <w:shd w:val="clear" w:color="auto" w:fill="auto"/>
            <w:vAlign w:val="center"/>
          </w:tcPr>
          <w:p w14:paraId="34FD80BA"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49,912,322.50</w:t>
            </w:r>
          </w:p>
        </w:tc>
        <w:tc>
          <w:tcPr>
            <w:tcW w:w="1694" w:type="dxa"/>
            <w:shd w:val="clear" w:color="auto" w:fill="auto"/>
            <w:vAlign w:val="center"/>
          </w:tcPr>
          <w:p w14:paraId="7C40324A"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123,771,926.15</w:t>
            </w:r>
          </w:p>
        </w:tc>
        <w:tc>
          <w:tcPr>
            <w:tcW w:w="1696" w:type="dxa"/>
            <w:shd w:val="clear" w:color="auto" w:fill="auto"/>
            <w:vAlign w:val="center"/>
          </w:tcPr>
          <w:p w14:paraId="45D62F1A"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81,305,648.70</w:t>
            </w:r>
          </w:p>
        </w:tc>
        <w:tc>
          <w:tcPr>
            <w:tcW w:w="1694" w:type="dxa"/>
            <w:shd w:val="clear" w:color="auto" w:fill="auto"/>
            <w:vAlign w:val="center"/>
          </w:tcPr>
          <w:p w14:paraId="44D9D9C7"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w:t>
            </w:r>
          </w:p>
        </w:tc>
        <w:tc>
          <w:tcPr>
            <w:tcW w:w="1693" w:type="dxa"/>
            <w:shd w:val="clear" w:color="auto" w:fill="auto"/>
            <w:vAlign w:val="center"/>
          </w:tcPr>
          <w:p w14:paraId="74847F42"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14,008,915.98</w:t>
            </w:r>
          </w:p>
        </w:tc>
        <w:tc>
          <w:tcPr>
            <w:tcW w:w="1694" w:type="dxa"/>
            <w:shd w:val="clear" w:color="auto" w:fill="auto"/>
            <w:vAlign w:val="center"/>
          </w:tcPr>
          <w:p w14:paraId="62B1B360"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268,998,813.33</w:t>
            </w:r>
          </w:p>
        </w:tc>
      </w:tr>
      <w:tr w:rsidR="00BA3340" w:rsidRPr="00BA3340" w14:paraId="49833D30" w14:textId="77777777" w:rsidTr="00BA3340">
        <w:trPr>
          <w:trHeight w:val="454"/>
        </w:trPr>
        <w:tc>
          <w:tcPr>
            <w:tcW w:w="2943" w:type="dxa"/>
            <w:vAlign w:val="center"/>
          </w:tcPr>
          <w:p w14:paraId="3E47CB1F" w14:textId="77777777" w:rsidR="00BA3340" w:rsidRPr="00BA3340" w:rsidRDefault="00BA3340" w:rsidP="002C05B8">
            <w:pPr>
              <w:ind w:left="-88" w:right="-150"/>
              <w:rPr>
                <w:rFonts w:ascii="AngsanaUPC" w:hAnsi="AngsanaUPC" w:cs="AngsanaUPC"/>
                <w:spacing w:val="-3"/>
                <w:sz w:val="27"/>
                <w:szCs w:val="27"/>
              </w:rPr>
            </w:pPr>
            <w:r w:rsidRPr="00BA3340">
              <w:rPr>
                <w:rFonts w:ascii="AngsanaUPC" w:hAnsi="AngsanaUPC" w:cs="AngsanaUPC"/>
                <w:spacing w:val="-3"/>
                <w:sz w:val="27"/>
                <w:szCs w:val="27"/>
              </w:rPr>
              <w:t>Additional from</w:t>
            </w:r>
            <w:r w:rsidRPr="00BA3340">
              <w:rPr>
                <w:rFonts w:ascii="AngsanaUPC" w:hAnsi="AngsanaUPC" w:cs="AngsanaUPC"/>
                <w:spacing w:val="-3"/>
                <w:sz w:val="27"/>
                <w:szCs w:val="27"/>
                <w:cs/>
              </w:rPr>
              <w:t xml:space="preserve"> </w:t>
            </w:r>
            <w:r w:rsidRPr="00BA3340">
              <w:rPr>
                <w:rFonts w:ascii="AngsanaUPC" w:hAnsi="AngsanaUPC" w:cs="AngsanaUPC"/>
                <w:spacing w:val="-3"/>
                <w:sz w:val="27"/>
                <w:szCs w:val="27"/>
              </w:rPr>
              <w:t>acquisitions of subsidiary</w:t>
            </w:r>
          </w:p>
        </w:tc>
        <w:tc>
          <w:tcPr>
            <w:tcW w:w="891" w:type="dxa"/>
            <w:vAlign w:val="center"/>
          </w:tcPr>
          <w:p w14:paraId="63484105" w14:textId="77777777" w:rsidR="00BA3340" w:rsidRPr="00BA3340" w:rsidRDefault="00BA3340" w:rsidP="002C05B8">
            <w:pPr>
              <w:jc w:val="center"/>
              <w:rPr>
                <w:rFonts w:ascii="AngsanaUPC" w:eastAsiaTheme="minorHAnsi" w:hAnsi="AngsanaUPC" w:cs="AngsanaUPC"/>
                <w:sz w:val="27"/>
                <w:szCs w:val="27"/>
              </w:rPr>
            </w:pPr>
          </w:p>
        </w:tc>
        <w:tc>
          <w:tcPr>
            <w:tcW w:w="1693" w:type="dxa"/>
            <w:shd w:val="clear" w:color="auto" w:fill="auto"/>
            <w:vAlign w:val="center"/>
          </w:tcPr>
          <w:p w14:paraId="65F35812"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w:t>
            </w:r>
          </w:p>
        </w:tc>
        <w:tc>
          <w:tcPr>
            <w:tcW w:w="1694" w:type="dxa"/>
            <w:shd w:val="clear" w:color="auto" w:fill="auto"/>
            <w:vAlign w:val="center"/>
          </w:tcPr>
          <w:p w14:paraId="4386A306"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w:t>
            </w:r>
          </w:p>
        </w:tc>
        <w:tc>
          <w:tcPr>
            <w:tcW w:w="1696" w:type="dxa"/>
            <w:shd w:val="clear" w:color="auto" w:fill="auto"/>
            <w:vAlign w:val="center"/>
          </w:tcPr>
          <w:p w14:paraId="1F28FA05"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14,794.39</w:t>
            </w:r>
          </w:p>
        </w:tc>
        <w:tc>
          <w:tcPr>
            <w:tcW w:w="1694" w:type="dxa"/>
            <w:shd w:val="clear" w:color="auto" w:fill="auto"/>
            <w:vAlign w:val="center"/>
          </w:tcPr>
          <w:p w14:paraId="020C4752"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6,840,065.55</w:t>
            </w:r>
          </w:p>
        </w:tc>
        <w:tc>
          <w:tcPr>
            <w:tcW w:w="1693" w:type="dxa"/>
            <w:shd w:val="clear" w:color="auto" w:fill="auto"/>
            <w:vAlign w:val="center"/>
          </w:tcPr>
          <w:p w14:paraId="2C18BC6D"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w:t>
            </w:r>
          </w:p>
        </w:tc>
        <w:tc>
          <w:tcPr>
            <w:tcW w:w="1694" w:type="dxa"/>
            <w:shd w:val="clear" w:color="auto" w:fill="auto"/>
            <w:vAlign w:val="center"/>
          </w:tcPr>
          <w:p w14:paraId="706ABA8A"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6,854,859.94</w:t>
            </w:r>
          </w:p>
        </w:tc>
      </w:tr>
      <w:tr w:rsidR="00BA3340" w:rsidRPr="00BA3340" w14:paraId="7C0F4224" w14:textId="77777777" w:rsidTr="00BA3340">
        <w:trPr>
          <w:trHeight w:val="454"/>
        </w:trPr>
        <w:tc>
          <w:tcPr>
            <w:tcW w:w="2943" w:type="dxa"/>
            <w:vAlign w:val="center"/>
          </w:tcPr>
          <w:p w14:paraId="4ACF3A6C" w14:textId="77777777" w:rsidR="00BA3340" w:rsidRPr="00BA3340" w:rsidRDefault="00BA3340" w:rsidP="002C05B8">
            <w:pPr>
              <w:ind w:left="-107"/>
              <w:rPr>
                <w:rFonts w:ascii="AngsanaUPC" w:hAnsi="AngsanaUPC" w:cs="AngsanaUPC"/>
                <w:sz w:val="27"/>
                <w:szCs w:val="27"/>
                <w:cs/>
              </w:rPr>
            </w:pPr>
            <w:r w:rsidRPr="00BA3340">
              <w:rPr>
                <w:rFonts w:ascii="AngsanaUPC" w:hAnsi="AngsanaUPC" w:cs="AngsanaUPC"/>
                <w:sz w:val="27"/>
                <w:szCs w:val="27"/>
              </w:rPr>
              <w:t>Purchases</w:t>
            </w:r>
          </w:p>
        </w:tc>
        <w:tc>
          <w:tcPr>
            <w:tcW w:w="891" w:type="dxa"/>
            <w:vAlign w:val="center"/>
          </w:tcPr>
          <w:p w14:paraId="0B010EDD" w14:textId="77777777" w:rsidR="00BA3340" w:rsidRPr="00BA3340" w:rsidRDefault="00BA3340" w:rsidP="002C05B8">
            <w:pPr>
              <w:jc w:val="center"/>
              <w:rPr>
                <w:rFonts w:ascii="AngsanaUPC" w:eastAsiaTheme="minorHAnsi" w:hAnsi="AngsanaUPC" w:cs="AngsanaUPC"/>
                <w:sz w:val="27"/>
                <w:szCs w:val="27"/>
              </w:rPr>
            </w:pPr>
          </w:p>
        </w:tc>
        <w:tc>
          <w:tcPr>
            <w:tcW w:w="1693" w:type="dxa"/>
            <w:shd w:val="clear" w:color="auto" w:fill="auto"/>
            <w:vAlign w:val="center"/>
          </w:tcPr>
          <w:p w14:paraId="42A3EEA8"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w:t>
            </w:r>
          </w:p>
        </w:tc>
        <w:tc>
          <w:tcPr>
            <w:tcW w:w="1694" w:type="dxa"/>
            <w:shd w:val="clear" w:color="auto" w:fill="auto"/>
            <w:vAlign w:val="center"/>
          </w:tcPr>
          <w:p w14:paraId="2607699E" w14:textId="741BD9C6"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8,756,127.26</w:t>
            </w:r>
          </w:p>
        </w:tc>
        <w:tc>
          <w:tcPr>
            <w:tcW w:w="1696" w:type="dxa"/>
            <w:shd w:val="clear" w:color="auto" w:fill="auto"/>
            <w:vAlign w:val="center"/>
          </w:tcPr>
          <w:p w14:paraId="056B89ED"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6,111,668.33</w:t>
            </w:r>
          </w:p>
        </w:tc>
        <w:tc>
          <w:tcPr>
            <w:tcW w:w="1694" w:type="dxa"/>
            <w:shd w:val="clear" w:color="auto" w:fill="auto"/>
            <w:vAlign w:val="center"/>
          </w:tcPr>
          <w:p w14:paraId="0996ED11"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w:t>
            </w:r>
          </w:p>
        </w:tc>
        <w:tc>
          <w:tcPr>
            <w:tcW w:w="1693" w:type="dxa"/>
            <w:shd w:val="clear" w:color="auto" w:fill="auto"/>
            <w:vAlign w:val="center"/>
          </w:tcPr>
          <w:p w14:paraId="7E115FD7"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671,962.62</w:t>
            </w:r>
          </w:p>
        </w:tc>
        <w:tc>
          <w:tcPr>
            <w:tcW w:w="1694" w:type="dxa"/>
            <w:shd w:val="clear" w:color="auto" w:fill="auto"/>
            <w:vAlign w:val="center"/>
          </w:tcPr>
          <w:p w14:paraId="61E728A6"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15,539,758.21</w:t>
            </w:r>
          </w:p>
        </w:tc>
      </w:tr>
      <w:tr w:rsidR="00BA3340" w:rsidRPr="00BA3340" w14:paraId="003C8959" w14:textId="77777777" w:rsidTr="00BA3340">
        <w:trPr>
          <w:trHeight w:val="454"/>
        </w:trPr>
        <w:tc>
          <w:tcPr>
            <w:tcW w:w="2943" w:type="dxa"/>
            <w:vAlign w:val="center"/>
          </w:tcPr>
          <w:p w14:paraId="7069571C" w14:textId="77777777" w:rsidR="00BA3340" w:rsidRPr="00BA3340" w:rsidRDefault="00BA3340" w:rsidP="002C05B8">
            <w:pPr>
              <w:ind w:left="-107"/>
              <w:rPr>
                <w:rFonts w:ascii="AngsanaUPC" w:hAnsi="AngsanaUPC" w:cs="AngsanaUPC"/>
                <w:sz w:val="27"/>
                <w:szCs w:val="27"/>
              </w:rPr>
            </w:pPr>
            <w:r w:rsidRPr="00BA3340">
              <w:rPr>
                <w:rFonts w:ascii="AngsanaUPC" w:hAnsi="AngsanaUPC" w:cs="AngsanaUPC"/>
                <w:sz w:val="27"/>
                <w:szCs w:val="27"/>
              </w:rPr>
              <w:t>Disposals</w:t>
            </w:r>
          </w:p>
        </w:tc>
        <w:tc>
          <w:tcPr>
            <w:tcW w:w="891" w:type="dxa"/>
            <w:vAlign w:val="center"/>
          </w:tcPr>
          <w:p w14:paraId="143FCD14" w14:textId="77777777" w:rsidR="00BA3340" w:rsidRPr="00BA3340" w:rsidRDefault="00BA3340" w:rsidP="002C05B8">
            <w:pPr>
              <w:jc w:val="center"/>
              <w:rPr>
                <w:rFonts w:ascii="AngsanaUPC" w:eastAsiaTheme="minorHAnsi" w:hAnsi="AngsanaUPC" w:cs="AngsanaUPC"/>
                <w:sz w:val="27"/>
                <w:szCs w:val="27"/>
              </w:rPr>
            </w:pPr>
          </w:p>
        </w:tc>
        <w:tc>
          <w:tcPr>
            <w:tcW w:w="1693" w:type="dxa"/>
            <w:shd w:val="clear" w:color="auto" w:fill="auto"/>
            <w:vAlign w:val="center"/>
          </w:tcPr>
          <w:p w14:paraId="6EAB2E23"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w:t>
            </w:r>
          </w:p>
        </w:tc>
        <w:tc>
          <w:tcPr>
            <w:tcW w:w="1694" w:type="dxa"/>
            <w:shd w:val="clear" w:color="auto" w:fill="auto"/>
            <w:vAlign w:val="center"/>
          </w:tcPr>
          <w:p w14:paraId="3815E58F"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w:t>
            </w:r>
          </w:p>
        </w:tc>
        <w:tc>
          <w:tcPr>
            <w:tcW w:w="1696" w:type="dxa"/>
            <w:shd w:val="clear" w:color="auto" w:fill="auto"/>
            <w:vAlign w:val="center"/>
          </w:tcPr>
          <w:p w14:paraId="3B1467B5"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(149,400.00)</w:t>
            </w:r>
          </w:p>
        </w:tc>
        <w:tc>
          <w:tcPr>
            <w:tcW w:w="1694" w:type="dxa"/>
            <w:shd w:val="clear" w:color="auto" w:fill="auto"/>
            <w:vAlign w:val="center"/>
          </w:tcPr>
          <w:p w14:paraId="18DB4C8B"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w:t>
            </w:r>
          </w:p>
        </w:tc>
        <w:tc>
          <w:tcPr>
            <w:tcW w:w="1693" w:type="dxa"/>
            <w:shd w:val="clear" w:color="auto" w:fill="auto"/>
            <w:vAlign w:val="center"/>
          </w:tcPr>
          <w:p w14:paraId="30143668"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(1,580,000.00)</w:t>
            </w:r>
          </w:p>
        </w:tc>
        <w:tc>
          <w:tcPr>
            <w:tcW w:w="1694" w:type="dxa"/>
            <w:shd w:val="clear" w:color="auto" w:fill="auto"/>
            <w:vAlign w:val="center"/>
          </w:tcPr>
          <w:p w14:paraId="1FA4617C"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(1,729,400.00)</w:t>
            </w:r>
          </w:p>
        </w:tc>
      </w:tr>
      <w:tr w:rsidR="00BA3340" w:rsidRPr="00BA3340" w14:paraId="183325A5" w14:textId="77777777" w:rsidTr="00BA3340">
        <w:trPr>
          <w:trHeight w:val="454"/>
        </w:trPr>
        <w:tc>
          <w:tcPr>
            <w:tcW w:w="2943" w:type="dxa"/>
            <w:vAlign w:val="center"/>
          </w:tcPr>
          <w:p w14:paraId="2D6DD0C2" w14:textId="77777777" w:rsidR="00BA3340" w:rsidRPr="00BA3340" w:rsidRDefault="00BA3340" w:rsidP="002C05B8">
            <w:pPr>
              <w:ind w:left="-107"/>
              <w:rPr>
                <w:rFonts w:ascii="AngsanaUPC" w:hAnsi="AngsanaUPC" w:cs="AngsanaUPC"/>
                <w:sz w:val="27"/>
                <w:szCs w:val="27"/>
              </w:rPr>
            </w:pPr>
            <w:r w:rsidRPr="00BA3340">
              <w:rPr>
                <w:rFonts w:ascii="AngsanaUPC" w:hAnsi="AngsanaUPC" w:cs="AngsanaUPC"/>
                <w:sz w:val="27"/>
                <w:szCs w:val="27"/>
              </w:rPr>
              <w:t>Written off</w:t>
            </w:r>
          </w:p>
        </w:tc>
        <w:tc>
          <w:tcPr>
            <w:tcW w:w="891" w:type="dxa"/>
            <w:vAlign w:val="center"/>
          </w:tcPr>
          <w:p w14:paraId="68EE6982" w14:textId="77777777" w:rsidR="00BA3340" w:rsidRPr="00BA3340" w:rsidRDefault="00BA3340" w:rsidP="002C05B8">
            <w:pPr>
              <w:jc w:val="center"/>
              <w:rPr>
                <w:rFonts w:ascii="AngsanaUPC" w:eastAsiaTheme="minorHAnsi" w:hAnsi="AngsanaUPC" w:cs="AngsanaUPC"/>
                <w:sz w:val="27"/>
                <w:szCs w:val="27"/>
              </w:rPr>
            </w:pPr>
          </w:p>
        </w:tc>
        <w:tc>
          <w:tcPr>
            <w:tcW w:w="1693" w:type="dxa"/>
            <w:shd w:val="clear" w:color="auto" w:fill="auto"/>
            <w:vAlign w:val="center"/>
          </w:tcPr>
          <w:p w14:paraId="1D528FF2"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w:t>
            </w:r>
          </w:p>
        </w:tc>
        <w:tc>
          <w:tcPr>
            <w:tcW w:w="1694" w:type="dxa"/>
            <w:shd w:val="clear" w:color="auto" w:fill="auto"/>
            <w:vAlign w:val="center"/>
          </w:tcPr>
          <w:p w14:paraId="03690A17"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w:t>
            </w:r>
          </w:p>
        </w:tc>
        <w:tc>
          <w:tcPr>
            <w:tcW w:w="1696" w:type="dxa"/>
            <w:shd w:val="clear" w:color="auto" w:fill="auto"/>
            <w:vAlign w:val="center"/>
          </w:tcPr>
          <w:p w14:paraId="6FB4B94B"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(1,005,178.12)</w:t>
            </w:r>
          </w:p>
        </w:tc>
        <w:tc>
          <w:tcPr>
            <w:tcW w:w="1694" w:type="dxa"/>
            <w:shd w:val="clear" w:color="auto" w:fill="auto"/>
            <w:vAlign w:val="center"/>
          </w:tcPr>
          <w:p w14:paraId="03356125"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w:t>
            </w:r>
          </w:p>
        </w:tc>
        <w:tc>
          <w:tcPr>
            <w:tcW w:w="1693" w:type="dxa"/>
            <w:shd w:val="clear" w:color="auto" w:fill="auto"/>
            <w:vAlign w:val="center"/>
          </w:tcPr>
          <w:p w14:paraId="31DC7553"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w:t>
            </w:r>
          </w:p>
        </w:tc>
        <w:tc>
          <w:tcPr>
            <w:tcW w:w="1694" w:type="dxa"/>
            <w:shd w:val="clear" w:color="auto" w:fill="auto"/>
            <w:vAlign w:val="center"/>
          </w:tcPr>
          <w:p w14:paraId="668F0802"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(1,005,178.12)</w:t>
            </w:r>
          </w:p>
        </w:tc>
      </w:tr>
      <w:tr w:rsidR="00BA3340" w:rsidRPr="00BA3340" w14:paraId="0455CEAD" w14:textId="77777777" w:rsidTr="00BA3340">
        <w:trPr>
          <w:trHeight w:val="454"/>
        </w:trPr>
        <w:tc>
          <w:tcPr>
            <w:tcW w:w="2943" w:type="dxa"/>
            <w:vAlign w:val="center"/>
          </w:tcPr>
          <w:p w14:paraId="51CC3CB2" w14:textId="77777777" w:rsidR="00BA3340" w:rsidRPr="00BA3340" w:rsidRDefault="00BA3340" w:rsidP="002C05B8">
            <w:pPr>
              <w:ind w:left="-107"/>
              <w:rPr>
                <w:rFonts w:ascii="AngsanaUPC" w:hAnsi="AngsanaUPC" w:cs="AngsanaUPC"/>
                <w:spacing w:val="-2"/>
                <w:sz w:val="27"/>
                <w:szCs w:val="27"/>
              </w:rPr>
            </w:pPr>
            <w:r w:rsidRPr="00BA3340">
              <w:rPr>
                <w:rFonts w:ascii="AngsanaUPC" w:hAnsi="AngsanaUPC" w:cs="AngsanaUPC"/>
                <w:spacing w:val="-2"/>
                <w:sz w:val="27"/>
                <w:szCs w:val="27"/>
              </w:rPr>
              <w:t>Transfer in - Right-of-use assets</w:t>
            </w:r>
          </w:p>
        </w:tc>
        <w:tc>
          <w:tcPr>
            <w:tcW w:w="891" w:type="dxa"/>
            <w:vAlign w:val="center"/>
          </w:tcPr>
          <w:p w14:paraId="23414E29" w14:textId="77777777" w:rsidR="00BA3340" w:rsidRPr="00BA3340" w:rsidRDefault="00BA3340" w:rsidP="002C05B8">
            <w:pPr>
              <w:jc w:val="center"/>
              <w:rPr>
                <w:rFonts w:ascii="AngsanaUPC" w:eastAsiaTheme="minorHAnsi" w:hAnsi="AngsanaUPC" w:cs="AngsanaUPC"/>
                <w:sz w:val="27"/>
                <w:szCs w:val="27"/>
              </w:rPr>
            </w:pPr>
            <w:r w:rsidRPr="00BA3340">
              <w:rPr>
                <w:rFonts w:ascii="AngsanaUPC" w:eastAsiaTheme="minorHAnsi" w:hAnsi="AngsanaUPC" w:cs="AngsanaUPC"/>
                <w:sz w:val="27"/>
                <w:szCs w:val="27"/>
              </w:rPr>
              <w:t>11</w:t>
            </w:r>
          </w:p>
        </w:tc>
        <w:tc>
          <w:tcPr>
            <w:tcW w:w="1693" w:type="dxa"/>
            <w:shd w:val="clear" w:color="auto" w:fill="auto"/>
            <w:vAlign w:val="center"/>
          </w:tcPr>
          <w:p w14:paraId="1B604F0B"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w:t>
            </w:r>
          </w:p>
        </w:tc>
        <w:tc>
          <w:tcPr>
            <w:tcW w:w="1694" w:type="dxa"/>
            <w:shd w:val="clear" w:color="auto" w:fill="auto"/>
            <w:vAlign w:val="center"/>
          </w:tcPr>
          <w:p w14:paraId="58C50BCC"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w:t>
            </w:r>
          </w:p>
        </w:tc>
        <w:tc>
          <w:tcPr>
            <w:tcW w:w="1696" w:type="dxa"/>
            <w:shd w:val="clear" w:color="auto" w:fill="auto"/>
            <w:vAlign w:val="center"/>
          </w:tcPr>
          <w:p w14:paraId="1A6270CC"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w:t>
            </w:r>
          </w:p>
        </w:tc>
        <w:tc>
          <w:tcPr>
            <w:tcW w:w="1694" w:type="dxa"/>
            <w:shd w:val="clear" w:color="auto" w:fill="auto"/>
            <w:vAlign w:val="center"/>
          </w:tcPr>
          <w:p w14:paraId="4D8DF3DC"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w:t>
            </w:r>
          </w:p>
        </w:tc>
        <w:tc>
          <w:tcPr>
            <w:tcW w:w="1693" w:type="dxa"/>
            <w:shd w:val="clear" w:color="auto" w:fill="auto"/>
            <w:vAlign w:val="center"/>
          </w:tcPr>
          <w:p w14:paraId="59D13023"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1,471,962.62</w:t>
            </w:r>
          </w:p>
        </w:tc>
        <w:tc>
          <w:tcPr>
            <w:tcW w:w="1694" w:type="dxa"/>
            <w:shd w:val="clear" w:color="auto" w:fill="auto"/>
            <w:vAlign w:val="center"/>
          </w:tcPr>
          <w:p w14:paraId="689702DD"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1,471,962.62</w:t>
            </w:r>
          </w:p>
        </w:tc>
      </w:tr>
      <w:tr w:rsidR="00BA3340" w:rsidRPr="00BA3340" w14:paraId="7AAEF509" w14:textId="77777777" w:rsidTr="00BA3340">
        <w:trPr>
          <w:trHeight w:val="454"/>
        </w:trPr>
        <w:tc>
          <w:tcPr>
            <w:tcW w:w="2943" w:type="dxa"/>
            <w:tcBorders>
              <w:bottom w:val="nil"/>
            </w:tcBorders>
            <w:vAlign w:val="center"/>
          </w:tcPr>
          <w:p w14:paraId="6AE67605" w14:textId="77777777" w:rsidR="00BA3340" w:rsidRPr="00BA3340" w:rsidRDefault="00BA3340" w:rsidP="002C05B8">
            <w:pPr>
              <w:ind w:left="-107"/>
              <w:rPr>
                <w:rFonts w:ascii="AngsanaUPC" w:hAnsi="AngsanaUPC" w:cs="AngsanaUPC"/>
                <w:sz w:val="27"/>
                <w:szCs w:val="27"/>
              </w:rPr>
            </w:pPr>
            <w:r w:rsidRPr="00BA3340">
              <w:rPr>
                <w:rFonts w:ascii="AngsanaUPC" w:hAnsi="AngsanaUPC" w:cs="AngsanaUPC"/>
                <w:spacing w:val="-2"/>
                <w:sz w:val="27"/>
                <w:szCs w:val="27"/>
              </w:rPr>
              <w:t>Transfer out</w:t>
            </w:r>
            <w:r w:rsidRPr="00BA3340">
              <w:rPr>
                <w:rFonts w:ascii="AngsanaUPC" w:hAnsi="AngsanaUPC" w:cs="AngsanaUPC"/>
                <w:spacing w:val="-2"/>
                <w:sz w:val="27"/>
                <w:szCs w:val="27"/>
                <w:cs/>
              </w:rPr>
              <w:t xml:space="preserve"> - </w:t>
            </w:r>
            <w:r w:rsidRPr="00BA3340">
              <w:rPr>
                <w:rFonts w:ascii="AngsanaUPC" w:hAnsi="AngsanaUPC" w:cs="AngsanaUPC"/>
                <w:spacing w:val="-2"/>
                <w:sz w:val="27"/>
                <w:szCs w:val="27"/>
              </w:rPr>
              <w:t>Investment properties</w:t>
            </w:r>
          </w:p>
        </w:tc>
        <w:tc>
          <w:tcPr>
            <w:tcW w:w="891" w:type="dxa"/>
            <w:tcBorders>
              <w:bottom w:val="nil"/>
            </w:tcBorders>
            <w:vAlign w:val="center"/>
          </w:tcPr>
          <w:p w14:paraId="264AA058" w14:textId="77777777" w:rsidR="00BA3340" w:rsidRPr="00BA3340" w:rsidRDefault="00BA3340" w:rsidP="002C05B8">
            <w:pPr>
              <w:jc w:val="center"/>
              <w:rPr>
                <w:rFonts w:ascii="AngsanaUPC" w:eastAsiaTheme="minorHAnsi" w:hAnsi="AngsanaUPC" w:cs="AngsanaUPC"/>
                <w:sz w:val="27"/>
                <w:szCs w:val="27"/>
              </w:rPr>
            </w:pPr>
            <w:r w:rsidRPr="00BA3340">
              <w:rPr>
                <w:rFonts w:ascii="AngsanaUPC" w:eastAsiaTheme="minorHAnsi" w:hAnsi="AngsanaUPC" w:cs="AngsanaUPC"/>
                <w:sz w:val="27"/>
                <w:szCs w:val="27"/>
              </w:rPr>
              <w:t>9</w:t>
            </w:r>
          </w:p>
        </w:tc>
        <w:tc>
          <w:tcPr>
            <w:tcW w:w="1693" w:type="dxa"/>
            <w:tcBorders>
              <w:bottom w:val="nil"/>
            </w:tcBorders>
            <w:shd w:val="clear" w:color="auto" w:fill="auto"/>
            <w:vAlign w:val="center"/>
          </w:tcPr>
          <w:p w14:paraId="17F613A2" w14:textId="77777777" w:rsidR="00BA3340" w:rsidRPr="00BA3340" w:rsidRDefault="00BA3340" w:rsidP="00BA3340">
            <w:pPr>
              <w:pBdr>
                <w:bottom w:val="single" w:sz="6" w:space="1" w:color="auto"/>
              </w:pBd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w:t>
            </w:r>
          </w:p>
        </w:tc>
        <w:tc>
          <w:tcPr>
            <w:tcW w:w="1694" w:type="dxa"/>
            <w:tcBorders>
              <w:bottom w:val="nil"/>
            </w:tcBorders>
            <w:shd w:val="clear" w:color="auto" w:fill="auto"/>
            <w:vAlign w:val="center"/>
          </w:tcPr>
          <w:p w14:paraId="565BE227" w14:textId="77777777" w:rsidR="00BA3340" w:rsidRPr="00BA3340" w:rsidRDefault="00BA3340" w:rsidP="00BA3340">
            <w:pPr>
              <w:pBdr>
                <w:bottom w:val="single" w:sz="6" w:space="1" w:color="auto"/>
              </w:pBd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(5,745,612.64)</w:t>
            </w:r>
          </w:p>
        </w:tc>
        <w:tc>
          <w:tcPr>
            <w:tcW w:w="1696" w:type="dxa"/>
            <w:tcBorders>
              <w:bottom w:val="nil"/>
            </w:tcBorders>
            <w:shd w:val="clear" w:color="auto" w:fill="auto"/>
            <w:vAlign w:val="center"/>
          </w:tcPr>
          <w:p w14:paraId="1DFFC3C4" w14:textId="77777777" w:rsidR="00BA3340" w:rsidRPr="00BA3340" w:rsidRDefault="00BA3340" w:rsidP="00BA3340">
            <w:pPr>
              <w:pBdr>
                <w:bottom w:val="single" w:sz="6" w:space="1" w:color="auto"/>
              </w:pBd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(428,880.00)</w:t>
            </w:r>
          </w:p>
        </w:tc>
        <w:tc>
          <w:tcPr>
            <w:tcW w:w="1694" w:type="dxa"/>
            <w:tcBorders>
              <w:bottom w:val="nil"/>
            </w:tcBorders>
            <w:shd w:val="clear" w:color="auto" w:fill="auto"/>
            <w:vAlign w:val="center"/>
          </w:tcPr>
          <w:p w14:paraId="7806089F" w14:textId="77777777" w:rsidR="00BA3340" w:rsidRPr="00BA3340" w:rsidRDefault="00BA3340" w:rsidP="00BA3340">
            <w:pPr>
              <w:pBdr>
                <w:bottom w:val="single" w:sz="6" w:space="1" w:color="auto"/>
              </w:pBd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w:t>
            </w:r>
          </w:p>
        </w:tc>
        <w:tc>
          <w:tcPr>
            <w:tcW w:w="1693" w:type="dxa"/>
            <w:tcBorders>
              <w:bottom w:val="nil"/>
            </w:tcBorders>
            <w:shd w:val="clear" w:color="auto" w:fill="auto"/>
            <w:vAlign w:val="center"/>
          </w:tcPr>
          <w:p w14:paraId="1A85B479" w14:textId="77777777" w:rsidR="00BA3340" w:rsidRPr="00BA3340" w:rsidRDefault="00BA3340" w:rsidP="00BA3340">
            <w:pPr>
              <w:pBdr>
                <w:bottom w:val="single" w:sz="6" w:space="1" w:color="auto"/>
              </w:pBd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w:t>
            </w:r>
          </w:p>
        </w:tc>
        <w:tc>
          <w:tcPr>
            <w:tcW w:w="1694" w:type="dxa"/>
            <w:tcBorders>
              <w:bottom w:val="nil"/>
            </w:tcBorders>
            <w:shd w:val="clear" w:color="auto" w:fill="auto"/>
            <w:vAlign w:val="center"/>
          </w:tcPr>
          <w:p w14:paraId="6164FF9C" w14:textId="77777777" w:rsidR="00BA3340" w:rsidRPr="00BA3340" w:rsidRDefault="00BA3340" w:rsidP="00BA3340">
            <w:pPr>
              <w:pBdr>
                <w:bottom w:val="single" w:sz="6" w:space="1" w:color="auto"/>
              </w:pBd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(6,174,492.64)</w:t>
            </w:r>
          </w:p>
        </w:tc>
      </w:tr>
      <w:tr w:rsidR="00BA3340" w:rsidRPr="00BA3340" w14:paraId="6DAEFAB2" w14:textId="77777777" w:rsidTr="00BA3340">
        <w:trPr>
          <w:trHeight w:val="454"/>
        </w:trPr>
        <w:tc>
          <w:tcPr>
            <w:tcW w:w="2943" w:type="dxa"/>
            <w:tcBorders>
              <w:bottom w:val="nil"/>
            </w:tcBorders>
            <w:vAlign w:val="center"/>
          </w:tcPr>
          <w:p w14:paraId="24FB53A8" w14:textId="77777777" w:rsidR="00BA3340" w:rsidRPr="00BA3340" w:rsidRDefault="00BA3340" w:rsidP="002C05B8">
            <w:pPr>
              <w:ind w:left="-80"/>
              <w:rPr>
                <w:rFonts w:ascii="AngsanaUPC" w:hAnsi="AngsanaUPC" w:cs="AngsanaUPC"/>
                <w:sz w:val="27"/>
                <w:szCs w:val="27"/>
              </w:rPr>
            </w:pPr>
            <w:r w:rsidRPr="00BA3340">
              <w:rPr>
                <w:rFonts w:ascii="AngsanaUPC" w:hAnsi="AngsanaUPC" w:cs="AngsanaUPC"/>
                <w:sz w:val="27"/>
                <w:szCs w:val="27"/>
              </w:rPr>
              <w:t xml:space="preserve">As at </w:t>
            </w:r>
            <w:r w:rsidRPr="00BA3340">
              <w:rPr>
                <w:rFonts w:ascii="AngsanaUPC" w:hAnsi="AngsanaUPC" w:cs="AngsanaUPC"/>
                <w:sz w:val="27"/>
                <w:szCs w:val="27"/>
                <w:cs/>
              </w:rPr>
              <w:t xml:space="preserve">31 </w:t>
            </w:r>
            <w:r w:rsidRPr="00BA3340">
              <w:rPr>
                <w:rFonts w:ascii="AngsanaUPC" w:hAnsi="AngsanaUPC" w:cs="AngsanaUPC"/>
                <w:sz w:val="27"/>
                <w:szCs w:val="27"/>
              </w:rPr>
              <w:t xml:space="preserve">December </w:t>
            </w:r>
            <w:r w:rsidRPr="00BA3340">
              <w:rPr>
                <w:rFonts w:ascii="AngsanaUPC" w:hAnsi="AngsanaUPC" w:cs="AngsanaUPC"/>
                <w:sz w:val="27"/>
                <w:szCs w:val="27"/>
                <w:cs/>
              </w:rPr>
              <w:t>20</w:t>
            </w:r>
            <w:r w:rsidRPr="00BA3340">
              <w:rPr>
                <w:rFonts w:ascii="AngsanaUPC" w:hAnsi="AngsanaUPC" w:cs="AngsanaUPC"/>
                <w:sz w:val="27"/>
                <w:szCs w:val="27"/>
              </w:rPr>
              <w:t>2</w:t>
            </w:r>
            <w:r w:rsidRPr="00BA3340">
              <w:rPr>
                <w:rFonts w:ascii="AngsanaUPC" w:hAnsi="AngsanaUPC" w:cs="AngsanaUPC"/>
                <w:sz w:val="27"/>
                <w:szCs w:val="27"/>
                <w:cs/>
              </w:rPr>
              <w:t>4</w:t>
            </w:r>
          </w:p>
        </w:tc>
        <w:tc>
          <w:tcPr>
            <w:tcW w:w="891" w:type="dxa"/>
            <w:tcBorders>
              <w:bottom w:val="nil"/>
            </w:tcBorders>
            <w:vAlign w:val="center"/>
          </w:tcPr>
          <w:p w14:paraId="58C51165" w14:textId="77777777" w:rsidR="00BA3340" w:rsidRPr="00BA3340" w:rsidRDefault="00BA3340" w:rsidP="002C05B8">
            <w:pPr>
              <w:tabs>
                <w:tab w:val="decimal" w:pos="1261"/>
              </w:tabs>
              <w:jc w:val="center"/>
              <w:rPr>
                <w:rFonts w:ascii="AngsanaUPC" w:eastAsiaTheme="minorHAnsi" w:hAnsi="AngsanaUPC" w:cs="AngsanaUPC"/>
                <w:sz w:val="27"/>
                <w:szCs w:val="27"/>
              </w:rPr>
            </w:pPr>
          </w:p>
        </w:tc>
        <w:tc>
          <w:tcPr>
            <w:tcW w:w="1693" w:type="dxa"/>
            <w:tcBorders>
              <w:bottom w:val="nil"/>
            </w:tcBorders>
            <w:shd w:val="clear" w:color="auto" w:fill="auto"/>
            <w:vAlign w:val="center"/>
          </w:tcPr>
          <w:p w14:paraId="1B3946D4" w14:textId="77777777" w:rsidR="00BA3340" w:rsidRPr="00BA3340" w:rsidRDefault="00BA3340" w:rsidP="00BA3340">
            <w:pPr>
              <w:pBdr>
                <w:bottom w:val="single" w:sz="6" w:space="1" w:color="auto"/>
              </w:pBdr>
              <w:tabs>
                <w:tab w:val="decimal" w:pos="1166"/>
              </w:tabs>
              <w:rPr>
                <w:rFonts w:ascii="AngsanaUPC" w:eastAsiaTheme="minorHAnsi" w:hAnsi="AngsanaUPC" w:cs="AngsanaUPC"/>
                <w:sz w:val="27"/>
                <w:szCs w:val="27"/>
                <w:cs/>
              </w:rPr>
            </w:pPr>
            <w:r w:rsidRPr="00BA3340">
              <w:rPr>
                <w:rFonts w:ascii="AngsanaUPC" w:eastAsiaTheme="minorHAnsi" w:hAnsi="AngsanaUPC" w:cs="AngsanaUPC"/>
                <w:sz w:val="27"/>
                <w:szCs w:val="27"/>
              </w:rPr>
              <w:t>49,912,322.50</w:t>
            </w:r>
          </w:p>
        </w:tc>
        <w:tc>
          <w:tcPr>
            <w:tcW w:w="1694" w:type="dxa"/>
            <w:tcBorders>
              <w:bottom w:val="nil"/>
            </w:tcBorders>
            <w:shd w:val="clear" w:color="auto" w:fill="auto"/>
            <w:vAlign w:val="center"/>
          </w:tcPr>
          <w:p w14:paraId="7F5F0582" w14:textId="77777777" w:rsidR="00BA3340" w:rsidRPr="00BA3340" w:rsidRDefault="00BA3340" w:rsidP="00BA3340">
            <w:pPr>
              <w:pBdr>
                <w:bottom w:val="single" w:sz="6" w:space="1" w:color="auto"/>
              </w:pBdr>
              <w:tabs>
                <w:tab w:val="decimal" w:pos="1166"/>
              </w:tabs>
              <w:rPr>
                <w:rFonts w:ascii="AngsanaUPC" w:eastAsiaTheme="minorHAnsi" w:hAnsi="AngsanaUPC" w:cs="AngsanaUPC"/>
                <w:sz w:val="27"/>
                <w:szCs w:val="27"/>
                <w:cs/>
              </w:rPr>
            </w:pPr>
            <w:r w:rsidRPr="00BA3340">
              <w:rPr>
                <w:rFonts w:ascii="AngsanaUPC" w:eastAsiaTheme="minorHAnsi" w:hAnsi="AngsanaUPC" w:cs="AngsanaUPC"/>
                <w:sz w:val="27"/>
                <w:szCs w:val="27"/>
              </w:rPr>
              <w:t>126,782,440.77</w:t>
            </w:r>
          </w:p>
        </w:tc>
        <w:tc>
          <w:tcPr>
            <w:tcW w:w="1696" w:type="dxa"/>
            <w:tcBorders>
              <w:bottom w:val="nil"/>
            </w:tcBorders>
            <w:shd w:val="clear" w:color="auto" w:fill="auto"/>
            <w:vAlign w:val="center"/>
          </w:tcPr>
          <w:p w14:paraId="7B634BE7" w14:textId="77777777" w:rsidR="00BA3340" w:rsidRPr="00BA3340" w:rsidRDefault="00BA3340" w:rsidP="00BA3340">
            <w:pPr>
              <w:pBdr>
                <w:bottom w:val="single" w:sz="6" w:space="1" w:color="auto"/>
              </w:pBdr>
              <w:tabs>
                <w:tab w:val="decimal" w:pos="1166"/>
              </w:tabs>
              <w:rPr>
                <w:rFonts w:ascii="AngsanaUPC" w:eastAsiaTheme="minorHAnsi" w:hAnsi="AngsanaUPC" w:cs="AngsanaUPC"/>
                <w:sz w:val="27"/>
                <w:szCs w:val="27"/>
                <w:cs/>
              </w:rPr>
            </w:pPr>
            <w:r w:rsidRPr="00BA3340">
              <w:rPr>
                <w:rFonts w:ascii="AngsanaUPC" w:eastAsiaTheme="minorHAnsi" w:hAnsi="AngsanaUPC" w:cs="AngsanaUPC"/>
                <w:sz w:val="27"/>
                <w:szCs w:val="27"/>
              </w:rPr>
              <w:t>85,848,653.30</w:t>
            </w:r>
          </w:p>
        </w:tc>
        <w:tc>
          <w:tcPr>
            <w:tcW w:w="1694" w:type="dxa"/>
            <w:tcBorders>
              <w:bottom w:val="nil"/>
            </w:tcBorders>
            <w:shd w:val="clear" w:color="auto" w:fill="auto"/>
            <w:vAlign w:val="center"/>
          </w:tcPr>
          <w:p w14:paraId="2B63CA8A" w14:textId="77777777" w:rsidR="00BA3340" w:rsidRPr="00BA3340" w:rsidRDefault="00BA3340" w:rsidP="00BA3340">
            <w:pPr>
              <w:pBdr>
                <w:bottom w:val="single" w:sz="6" w:space="1" w:color="auto"/>
              </w:pBdr>
              <w:tabs>
                <w:tab w:val="decimal" w:pos="1166"/>
              </w:tabs>
              <w:rPr>
                <w:rFonts w:ascii="AngsanaUPC" w:eastAsiaTheme="minorHAnsi" w:hAnsi="AngsanaUPC" w:cs="AngsanaUPC"/>
                <w:sz w:val="27"/>
                <w:szCs w:val="27"/>
                <w:cs/>
              </w:rPr>
            </w:pPr>
            <w:r w:rsidRPr="00BA3340">
              <w:rPr>
                <w:rFonts w:ascii="AngsanaUPC" w:eastAsiaTheme="minorHAnsi" w:hAnsi="AngsanaUPC" w:cs="AngsanaUPC"/>
                <w:sz w:val="27"/>
                <w:szCs w:val="27"/>
              </w:rPr>
              <w:t>6,840,065.55</w:t>
            </w:r>
          </w:p>
        </w:tc>
        <w:tc>
          <w:tcPr>
            <w:tcW w:w="1693" w:type="dxa"/>
            <w:tcBorders>
              <w:bottom w:val="nil"/>
            </w:tcBorders>
            <w:shd w:val="clear" w:color="auto" w:fill="auto"/>
            <w:vAlign w:val="center"/>
          </w:tcPr>
          <w:p w14:paraId="2E5DE015" w14:textId="77777777" w:rsidR="00BA3340" w:rsidRPr="00BA3340" w:rsidRDefault="00BA3340" w:rsidP="00BA3340">
            <w:pPr>
              <w:pBdr>
                <w:bottom w:val="single" w:sz="6" w:space="1" w:color="auto"/>
              </w:pBd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14,572,841.22</w:t>
            </w:r>
          </w:p>
        </w:tc>
        <w:tc>
          <w:tcPr>
            <w:tcW w:w="1694" w:type="dxa"/>
            <w:tcBorders>
              <w:bottom w:val="nil"/>
            </w:tcBorders>
            <w:shd w:val="clear" w:color="auto" w:fill="auto"/>
            <w:vAlign w:val="center"/>
          </w:tcPr>
          <w:p w14:paraId="24C67CD0" w14:textId="77777777" w:rsidR="00BA3340" w:rsidRPr="00BA3340" w:rsidRDefault="00BA3340" w:rsidP="00BA3340">
            <w:pPr>
              <w:pBdr>
                <w:bottom w:val="single" w:sz="6" w:space="1" w:color="auto"/>
              </w:pBd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283,956,323.34</w:t>
            </w:r>
          </w:p>
        </w:tc>
      </w:tr>
      <w:tr w:rsidR="00BA3340" w:rsidRPr="00BA3340" w14:paraId="7AC46CF0" w14:textId="77777777" w:rsidTr="00BA3340">
        <w:trPr>
          <w:trHeight w:val="454"/>
        </w:trPr>
        <w:tc>
          <w:tcPr>
            <w:tcW w:w="2943" w:type="dxa"/>
            <w:tcBorders>
              <w:bottom w:val="nil"/>
            </w:tcBorders>
            <w:vAlign w:val="center"/>
          </w:tcPr>
          <w:p w14:paraId="6CD47546" w14:textId="77777777" w:rsidR="00BA3340" w:rsidRPr="00BA3340" w:rsidRDefault="00BA3340" w:rsidP="002C05B8">
            <w:pPr>
              <w:ind w:left="-80"/>
              <w:rPr>
                <w:rFonts w:ascii="AngsanaUPC" w:hAnsi="AngsanaUPC" w:cs="AngsanaUPC"/>
                <w:sz w:val="27"/>
                <w:szCs w:val="27"/>
              </w:rPr>
            </w:pPr>
          </w:p>
        </w:tc>
        <w:tc>
          <w:tcPr>
            <w:tcW w:w="891" w:type="dxa"/>
            <w:tcBorders>
              <w:bottom w:val="nil"/>
            </w:tcBorders>
            <w:vAlign w:val="center"/>
          </w:tcPr>
          <w:p w14:paraId="2DA3ECF3" w14:textId="77777777" w:rsidR="00BA3340" w:rsidRPr="00BA3340" w:rsidRDefault="00BA3340" w:rsidP="002C05B8">
            <w:pPr>
              <w:tabs>
                <w:tab w:val="decimal" w:pos="1261"/>
              </w:tabs>
              <w:jc w:val="center"/>
              <w:rPr>
                <w:rFonts w:ascii="AngsanaUPC" w:eastAsiaTheme="minorHAnsi" w:hAnsi="AngsanaUPC" w:cs="AngsanaUPC"/>
                <w:sz w:val="27"/>
                <w:szCs w:val="27"/>
              </w:rPr>
            </w:pPr>
          </w:p>
        </w:tc>
        <w:tc>
          <w:tcPr>
            <w:tcW w:w="1693" w:type="dxa"/>
            <w:tcBorders>
              <w:bottom w:val="nil"/>
            </w:tcBorders>
            <w:shd w:val="clear" w:color="auto" w:fill="auto"/>
            <w:vAlign w:val="center"/>
          </w:tcPr>
          <w:p w14:paraId="04C5FD20" w14:textId="77777777" w:rsidR="00BA3340" w:rsidRPr="00BA3340" w:rsidRDefault="00BA3340" w:rsidP="002C05B8">
            <w:pPr>
              <w:rPr>
                <w:rFonts w:ascii="AngsanaUPC" w:eastAsiaTheme="minorHAnsi" w:hAnsi="AngsanaUPC" w:cs="AngsanaUPC"/>
                <w:sz w:val="27"/>
                <w:szCs w:val="27"/>
              </w:rPr>
            </w:pPr>
          </w:p>
        </w:tc>
        <w:tc>
          <w:tcPr>
            <w:tcW w:w="1694" w:type="dxa"/>
            <w:tcBorders>
              <w:bottom w:val="nil"/>
            </w:tcBorders>
            <w:shd w:val="clear" w:color="auto" w:fill="auto"/>
            <w:vAlign w:val="center"/>
          </w:tcPr>
          <w:p w14:paraId="3A8C55BE" w14:textId="77777777" w:rsidR="00BA3340" w:rsidRPr="00BA3340" w:rsidRDefault="00BA3340" w:rsidP="002C05B8">
            <w:pPr>
              <w:rPr>
                <w:rFonts w:ascii="AngsanaUPC" w:eastAsiaTheme="minorHAnsi" w:hAnsi="AngsanaUPC" w:cs="AngsanaUPC"/>
                <w:sz w:val="27"/>
                <w:szCs w:val="27"/>
              </w:rPr>
            </w:pPr>
          </w:p>
        </w:tc>
        <w:tc>
          <w:tcPr>
            <w:tcW w:w="1696" w:type="dxa"/>
            <w:tcBorders>
              <w:bottom w:val="nil"/>
            </w:tcBorders>
            <w:shd w:val="clear" w:color="auto" w:fill="auto"/>
            <w:vAlign w:val="center"/>
          </w:tcPr>
          <w:p w14:paraId="34C23ECE" w14:textId="77777777" w:rsidR="00BA3340" w:rsidRPr="00BA3340" w:rsidRDefault="00BA3340" w:rsidP="002C05B8">
            <w:pPr>
              <w:rPr>
                <w:rFonts w:ascii="AngsanaUPC" w:eastAsiaTheme="minorHAnsi" w:hAnsi="AngsanaUPC" w:cs="AngsanaUPC"/>
                <w:sz w:val="27"/>
                <w:szCs w:val="27"/>
              </w:rPr>
            </w:pPr>
          </w:p>
        </w:tc>
        <w:tc>
          <w:tcPr>
            <w:tcW w:w="1694" w:type="dxa"/>
            <w:tcBorders>
              <w:bottom w:val="nil"/>
            </w:tcBorders>
            <w:shd w:val="clear" w:color="auto" w:fill="auto"/>
            <w:vAlign w:val="center"/>
          </w:tcPr>
          <w:p w14:paraId="1AF02414" w14:textId="77777777" w:rsidR="00BA3340" w:rsidRPr="00BA3340" w:rsidRDefault="00BA3340" w:rsidP="002C05B8">
            <w:pPr>
              <w:rPr>
                <w:rFonts w:ascii="AngsanaUPC" w:eastAsiaTheme="minorHAnsi" w:hAnsi="AngsanaUPC" w:cs="AngsanaUPC"/>
                <w:sz w:val="27"/>
                <w:szCs w:val="27"/>
              </w:rPr>
            </w:pPr>
          </w:p>
        </w:tc>
        <w:tc>
          <w:tcPr>
            <w:tcW w:w="1693" w:type="dxa"/>
            <w:tcBorders>
              <w:bottom w:val="nil"/>
            </w:tcBorders>
            <w:shd w:val="clear" w:color="auto" w:fill="auto"/>
            <w:vAlign w:val="center"/>
          </w:tcPr>
          <w:p w14:paraId="09A4D26F" w14:textId="77777777" w:rsidR="00BA3340" w:rsidRPr="00BA3340" w:rsidRDefault="00BA3340" w:rsidP="002C05B8">
            <w:pPr>
              <w:rPr>
                <w:rFonts w:ascii="AngsanaUPC" w:eastAsiaTheme="minorHAnsi" w:hAnsi="AngsanaUPC" w:cs="AngsanaUPC"/>
                <w:sz w:val="27"/>
                <w:szCs w:val="27"/>
              </w:rPr>
            </w:pPr>
          </w:p>
        </w:tc>
        <w:tc>
          <w:tcPr>
            <w:tcW w:w="1694" w:type="dxa"/>
            <w:tcBorders>
              <w:bottom w:val="nil"/>
            </w:tcBorders>
            <w:shd w:val="clear" w:color="auto" w:fill="auto"/>
            <w:vAlign w:val="center"/>
          </w:tcPr>
          <w:p w14:paraId="1329A486" w14:textId="77777777" w:rsidR="00BA3340" w:rsidRPr="00BA3340" w:rsidRDefault="00BA3340" w:rsidP="002C05B8">
            <w:pPr>
              <w:rPr>
                <w:rFonts w:ascii="AngsanaUPC" w:eastAsiaTheme="minorHAnsi" w:hAnsi="AngsanaUPC" w:cs="AngsanaUPC"/>
                <w:sz w:val="27"/>
                <w:szCs w:val="27"/>
              </w:rPr>
            </w:pPr>
          </w:p>
        </w:tc>
      </w:tr>
      <w:tr w:rsidR="00BA3340" w:rsidRPr="00BA3340" w14:paraId="6F34B8DA" w14:textId="77777777" w:rsidTr="00BA3340">
        <w:trPr>
          <w:trHeight w:val="454"/>
        </w:trPr>
        <w:tc>
          <w:tcPr>
            <w:tcW w:w="2943" w:type="dxa"/>
            <w:tcBorders>
              <w:bottom w:val="nil"/>
            </w:tcBorders>
            <w:vAlign w:val="center"/>
          </w:tcPr>
          <w:p w14:paraId="237CD88F" w14:textId="77777777" w:rsidR="00BA3340" w:rsidRPr="00BA3340" w:rsidRDefault="00BA3340" w:rsidP="002C05B8">
            <w:pPr>
              <w:ind w:left="-80"/>
              <w:rPr>
                <w:rFonts w:ascii="AngsanaUPC" w:hAnsi="AngsanaUPC" w:cs="AngsanaUPC"/>
                <w:sz w:val="27"/>
                <w:szCs w:val="27"/>
              </w:rPr>
            </w:pPr>
          </w:p>
        </w:tc>
        <w:tc>
          <w:tcPr>
            <w:tcW w:w="891" w:type="dxa"/>
            <w:tcBorders>
              <w:bottom w:val="nil"/>
            </w:tcBorders>
            <w:vAlign w:val="center"/>
          </w:tcPr>
          <w:p w14:paraId="078CBA79" w14:textId="77777777" w:rsidR="00BA3340" w:rsidRPr="00BA3340" w:rsidRDefault="00BA3340" w:rsidP="002C05B8">
            <w:pPr>
              <w:tabs>
                <w:tab w:val="decimal" w:pos="1261"/>
              </w:tabs>
              <w:jc w:val="center"/>
              <w:rPr>
                <w:rFonts w:ascii="AngsanaUPC" w:eastAsiaTheme="minorHAnsi" w:hAnsi="AngsanaUPC" w:cs="AngsanaUPC"/>
                <w:sz w:val="27"/>
                <w:szCs w:val="27"/>
              </w:rPr>
            </w:pPr>
          </w:p>
        </w:tc>
        <w:tc>
          <w:tcPr>
            <w:tcW w:w="1693" w:type="dxa"/>
            <w:tcBorders>
              <w:bottom w:val="nil"/>
            </w:tcBorders>
            <w:shd w:val="clear" w:color="auto" w:fill="auto"/>
            <w:vAlign w:val="center"/>
          </w:tcPr>
          <w:p w14:paraId="3CDA7A3E" w14:textId="77777777" w:rsidR="00BA3340" w:rsidRPr="00BA3340" w:rsidRDefault="00BA3340" w:rsidP="002C05B8">
            <w:pPr>
              <w:rPr>
                <w:rFonts w:ascii="AngsanaUPC" w:eastAsiaTheme="minorHAnsi" w:hAnsi="AngsanaUPC" w:cs="AngsanaUPC"/>
                <w:sz w:val="27"/>
                <w:szCs w:val="27"/>
              </w:rPr>
            </w:pPr>
          </w:p>
        </w:tc>
        <w:tc>
          <w:tcPr>
            <w:tcW w:w="1694" w:type="dxa"/>
            <w:tcBorders>
              <w:bottom w:val="nil"/>
            </w:tcBorders>
            <w:shd w:val="clear" w:color="auto" w:fill="auto"/>
            <w:vAlign w:val="center"/>
          </w:tcPr>
          <w:p w14:paraId="24905E8A" w14:textId="77777777" w:rsidR="00BA3340" w:rsidRPr="00BA3340" w:rsidRDefault="00BA3340" w:rsidP="002C05B8">
            <w:pPr>
              <w:rPr>
                <w:rFonts w:ascii="AngsanaUPC" w:eastAsiaTheme="minorHAnsi" w:hAnsi="AngsanaUPC" w:cs="AngsanaUPC"/>
                <w:sz w:val="27"/>
                <w:szCs w:val="27"/>
              </w:rPr>
            </w:pPr>
          </w:p>
        </w:tc>
        <w:tc>
          <w:tcPr>
            <w:tcW w:w="1696" w:type="dxa"/>
            <w:tcBorders>
              <w:bottom w:val="nil"/>
            </w:tcBorders>
            <w:shd w:val="clear" w:color="auto" w:fill="auto"/>
            <w:vAlign w:val="center"/>
          </w:tcPr>
          <w:p w14:paraId="51878895" w14:textId="77777777" w:rsidR="00BA3340" w:rsidRPr="00BA3340" w:rsidRDefault="00BA3340" w:rsidP="002C05B8">
            <w:pPr>
              <w:rPr>
                <w:rFonts w:ascii="AngsanaUPC" w:eastAsiaTheme="minorHAnsi" w:hAnsi="AngsanaUPC" w:cs="AngsanaUPC"/>
                <w:sz w:val="27"/>
                <w:szCs w:val="27"/>
              </w:rPr>
            </w:pPr>
          </w:p>
        </w:tc>
        <w:tc>
          <w:tcPr>
            <w:tcW w:w="1694" w:type="dxa"/>
            <w:tcBorders>
              <w:bottom w:val="nil"/>
            </w:tcBorders>
            <w:shd w:val="clear" w:color="auto" w:fill="auto"/>
            <w:vAlign w:val="center"/>
          </w:tcPr>
          <w:p w14:paraId="578F9BA9" w14:textId="77777777" w:rsidR="00BA3340" w:rsidRPr="00BA3340" w:rsidRDefault="00BA3340" w:rsidP="002C05B8">
            <w:pPr>
              <w:rPr>
                <w:rFonts w:ascii="AngsanaUPC" w:eastAsiaTheme="minorHAnsi" w:hAnsi="AngsanaUPC" w:cs="AngsanaUPC"/>
                <w:sz w:val="27"/>
                <w:szCs w:val="27"/>
              </w:rPr>
            </w:pPr>
          </w:p>
        </w:tc>
        <w:tc>
          <w:tcPr>
            <w:tcW w:w="1693" w:type="dxa"/>
            <w:tcBorders>
              <w:bottom w:val="nil"/>
            </w:tcBorders>
            <w:shd w:val="clear" w:color="auto" w:fill="auto"/>
            <w:vAlign w:val="center"/>
          </w:tcPr>
          <w:p w14:paraId="3B5392F0" w14:textId="77777777" w:rsidR="00BA3340" w:rsidRPr="00BA3340" w:rsidRDefault="00BA3340" w:rsidP="002C05B8">
            <w:pPr>
              <w:rPr>
                <w:rFonts w:ascii="AngsanaUPC" w:eastAsiaTheme="minorHAnsi" w:hAnsi="AngsanaUPC" w:cs="AngsanaUPC"/>
                <w:sz w:val="27"/>
                <w:szCs w:val="27"/>
              </w:rPr>
            </w:pPr>
          </w:p>
        </w:tc>
        <w:tc>
          <w:tcPr>
            <w:tcW w:w="1694" w:type="dxa"/>
            <w:tcBorders>
              <w:bottom w:val="nil"/>
            </w:tcBorders>
            <w:shd w:val="clear" w:color="auto" w:fill="auto"/>
            <w:vAlign w:val="center"/>
          </w:tcPr>
          <w:p w14:paraId="1038D449" w14:textId="77777777" w:rsidR="00BA3340" w:rsidRPr="00BA3340" w:rsidRDefault="00BA3340" w:rsidP="002C05B8">
            <w:pPr>
              <w:rPr>
                <w:rFonts w:ascii="AngsanaUPC" w:eastAsiaTheme="minorHAnsi" w:hAnsi="AngsanaUPC" w:cs="AngsanaUPC"/>
                <w:sz w:val="27"/>
                <w:szCs w:val="27"/>
              </w:rPr>
            </w:pPr>
          </w:p>
        </w:tc>
      </w:tr>
      <w:tr w:rsidR="00BA3340" w:rsidRPr="00BA3340" w14:paraId="5DF1E1D6" w14:textId="77777777" w:rsidTr="00BA3340">
        <w:trPr>
          <w:trHeight w:val="454"/>
        </w:trPr>
        <w:tc>
          <w:tcPr>
            <w:tcW w:w="2943" w:type="dxa"/>
            <w:tcBorders>
              <w:bottom w:val="nil"/>
            </w:tcBorders>
            <w:vAlign w:val="center"/>
          </w:tcPr>
          <w:p w14:paraId="0260842D" w14:textId="77777777" w:rsidR="00BA3340" w:rsidRPr="00BA3340" w:rsidRDefault="00BA3340" w:rsidP="002C05B8">
            <w:pPr>
              <w:ind w:left="-80"/>
              <w:rPr>
                <w:rFonts w:ascii="AngsanaUPC" w:hAnsi="AngsanaUPC" w:cs="AngsanaUPC"/>
                <w:sz w:val="27"/>
                <w:szCs w:val="27"/>
              </w:rPr>
            </w:pPr>
          </w:p>
        </w:tc>
        <w:tc>
          <w:tcPr>
            <w:tcW w:w="891" w:type="dxa"/>
            <w:tcBorders>
              <w:bottom w:val="nil"/>
            </w:tcBorders>
            <w:vAlign w:val="center"/>
          </w:tcPr>
          <w:p w14:paraId="4BBB76D5" w14:textId="77777777" w:rsidR="00BA3340" w:rsidRPr="00BA3340" w:rsidRDefault="00BA3340" w:rsidP="002C05B8">
            <w:pPr>
              <w:tabs>
                <w:tab w:val="decimal" w:pos="1261"/>
              </w:tabs>
              <w:jc w:val="center"/>
              <w:rPr>
                <w:rFonts w:ascii="AngsanaUPC" w:eastAsiaTheme="minorHAnsi" w:hAnsi="AngsanaUPC" w:cs="AngsanaUPC"/>
                <w:sz w:val="27"/>
                <w:szCs w:val="27"/>
              </w:rPr>
            </w:pPr>
          </w:p>
        </w:tc>
        <w:tc>
          <w:tcPr>
            <w:tcW w:w="1693" w:type="dxa"/>
            <w:tcBorders>
              <w:bottom w:val="nil"/>
            </w:tcBorders>
            <w:shd w:val="clear" w:color="auto" w:fill="auto"/>
            <w:vAlign w:val="center"/>
          </w:tcPr>
          <w:p w14:paraId="71CAA3F8" w14:textId="77777777" w:rsidR="00BA3340" w:rsidRPr="00BA3340" w:rsidRDefault="00BA3340" w:rsidP="002C05B8">
            <w:pPr>
              <w:rPr>
                <w:rFonts w:ascii="AngsanaUPC" w:eastAsiaTheme="minorHAnsi" w:hAnsi="AngsanaUPC" w:cs="AngsanaUPC"/>
                <w:sz w:val="27"/>
                <w:szCs w:val="27"/>
              </w:rPr>
            </w:pPr>
          </w:p>
        </w:tc>
        <w:tc>
          <w:tcPr>
            <w:tcW w:w="1694" w:type="dxa"/>
            <w:tcBorders>
              <w:bottom w:val="nil"/>
            </w:tcBorders>
            <w:shd w:val="clear" w:color="auto" w:fill="auto"/>
            <w:vAlign w:val="center"/>
          </w:tcPr>
          <w:p w14:paraId="060142BB" w14:textId="77777777" w:rsidR="00BA3340" w:rsidRPr="00BA3340" w:rsidRDefault="00BA3340" w:rsidP="002C05B8">
            <w:pPr>
              <w:rPr>
                <w:rFonts w:ascii="AngsanaUPC" w:eastAsiaTheme="minorHAnsi" w:hAnsi="AngsanaUPC" w:cs="AngsanaUPC"/>
                <w:sz w:val="27"/>
                <w:szCs w:val="27"/>
              </w:rPr>
            </w:pPr>
          </w:p>
        </w:tc>
        <w:tc>
          <w:tcPr>
            <w:tcW w:w="1696" w:type="dxa"/>
            <w:tcBorders>
              <w:bottom w:val="nil"/>
            </w:tcBorders>
            <w:shd w:val="clear" w:color="auto" w:fill="auto"/>
            <w:vAlign w:val="center"/>
          </w:tcPr>
          <w:p w14:paraId="7969A71E" w14:textId="77777777" w:rsidR="00BA3340" w:rsidRPr="00BA3340" w:rsidRDefault="00BA3340" w:rsidP="002C05B8">
            <w:pPr>
              <w:rPr>
                <w:rFonts w:ascii="AngsanaUPC" w:eastAsiaTheme="minorHAnsi" w:hAnsi="AngsanaUPC" w:cs="AngsanaUPC"/>
                <w:sz w:val="27"/>
                <w:szCs w:val="27"/>
              </w:rPr>
            </w:pPr>
          </w:p>
        </w:tc>
        <w:tc>
          <w:tcPr>
            <w:tcW w:w="1694" w:type="dxa"/>
            <w:tcBorders>
              <w:bottom w:val="nil"/>
            </w:tcBorders>
            <w:shd w:val="clear" w:color="auto" w:fill="auto"/>
            <w:vAlign w:val="center"/>
          </w:tcPr>
          <w:p w14:paraId="653D2A06" w14:textId="77777777" w:rsidR="00BA3340" w:rsidRPr="00BA3340" w:rsidRDefault="00BA3340" w:rsidP="002C05B8">
            <w:pPr>
              <w:rPr>
                <w:rFonts w:ascii="AngsanaUPC" w:eastAsiaTheme="minorHAnsi" w:hAnsi="AngsanaUPC" w:cs="AngsanaUPC"/>
                <w:sz w:val="27"/>
                <w:szCs w:val="27"/>
              </w:rPr>
            </w:pPr>
          </w:p>
        </w:tc>
        <w:tc>
          <w:tcPr>
            <w:tcW w:w="1693" w:type="dxa"/>
            <w:tcBorders>
              <w:bottom w:val="nil"/>
            </w:tcBorders>
            <w:shd w:val="clear" w:color="auto" w:fill="auto"/>
            <w:vAlign w:val="center"/>
          </w:tcPr>
          <w:p w14:paraId="76821965" w14:textId="77777777" w:rsidR="00BA3340" w:rsidRPr="00BA3340" w:rsidRDefault="00BA3340" w:rsidP="002C05B8">
            <w:pPr>
              <w:rPr>
                <w:rFonts w:ascii="AngsanaUPC" w:eastAsiaTheme="minorHAnsi" w:hAnsi="AngsanaUPC" w:cs="AngsanaUPC"/>
                <w:sz w:val="27"/>
                <w:szCs w:val="27"/>
              </w:rPr>
            </w:pPr>
          </w:p>
        </w:tc>
        <w:tc>
          <w:tcPr>
            <w:tcW w:w="1694" w:type="dxa"/>
            <w:tcBorders>
              <w:bottom w:val="nil"/>
            </w:tcBorders>
            <w:shd w:val="clear" w:color="auto" w:fill="auto"/>
            <w:vAlign w:val="center"/>
          </w:tcPr>
          <w:p w14:paraId="78152323" w14:textId="77777777" w:rsidR="00BA3340" w:rsidRPr="00BA3340" w:rsidRDefault="00BA3340" w:rsidP="002C05B8">
            <w:pPr>
              <w:rPr>
                <w:rFonts w:ascii="AngsanaUPC" w:eastAsiaTheme="minorHAnsi" w:hAnsi="AngsanaUPC" w:cs="AngsanaUPC"/>
                <w:sz w:val="27"/>
                <w:szCs w:val="27"/>
              </w:rPr>
            </w:pPr>
          </w:p>
        </w:tc>
      </w:tr>
      <w:tr w:rsidR="00BA3340" w:rsidRPr="00BA3340" w14:paraId="6C0B9AC8" w14:textId="77777777" w:rsidTr="00BA3340">
        <w:trPr>
          <w:trHeight w:val="454"/>
        </w:trPr>
        <w:tc>
          <w:tcPr>
            <w:tcW w:w="2943" w:type="dxa"/>
            <w:vAlign w:val="center"/>
          </w:tcPr>
          <w:p w14:paraId="5C943F60" w14:textId="77777777" w:rsidR="00BA3340" w:rsidRPr="00BA3340" w:rsidRDefault="00BA3340" w:rsidP="002C05B8">
            <w:pPr>
              <w:ind w:left="-107"/>
              <w:rPr>
                <w:rFonts w:ascii="AngsanaUPC" w:hAnsi="AngsanaUPC" w:cs="AngsanaUPC"/>
                <w:b/>
                <w:bCs/>
                <w:sz w:val="27"/>
                <w:szCs w:val="27"/>
              </w:rPr>
            </w:pPr>
            <w:r w:rsidRPr="00BA3340">
              <w:rPr>
                <w:rFonts w:ascii="AngsanaUPC" w:hAnsi="AngsanaUPC" w:cs="AngsanaUPC"/>
                <w:b/>
                <w:bCs/>
                <w:sz w:val="27"/>
                <w:szCs w:val="27"/>
              </w:rPr>
              <w:lastRenderedPageBreak/>
              <w:t>Accumulated depreciation</w:t>
            </w:r>
          </w:p>
        </w:tc>
        <w:tc>
          <w:tcPr>
            <w:tcW w:w="891" w:type="dxa"/>
            <w:shd w:val="clear" w:color="auto" w:fill="auto"/>
            <w:vAlign w:val="center"/>
          </w:tcPr>
          <w:p w14:paraId="3E504062" w14:textId="77777777" w:rsidR="00BA3340" w:rsidRPr="00BA3340" w:rsidRDefault="00BA3340" w:rsidP="002C05B8">
            <w:pPr>
              <w:tabs>
                <w:tab w:val="decimal" w:pos="1318"/>
              </w:tabs>
              <w:jc w:val="center"/>
              <w:rPr>
                <w:rFonts w:ascii="AngsanaUPC" w:eastAsiaTheme="minorHAnsi" w:hAnsi="AngsanaUPC" w:cs="AngsanaUPC"/>
                <w:sz w:val="27"/>
                <w:szCs w:val="27"/>
              </w:rPr>
            </w:pPr>
          </w:p>
        </w:tc>
        <w:tc>
          <w:tcPr>
            <w:tcW w:w="1693" w:type="dxa"/>
            <w:shd w:val="clear" w:color="auto" w:fill="auto"/>
            <w:vAlign w:val="center"/>
          </w:tcPr>
          <w:p w14:paraId="27C2C8C5" w14:textId="77777777" w:rsidR="00BA3340" w:rsidRPr="00BA3340" w:rsidRDefault="00BA3340" w:rsidP="002C05B8">
            <w:pPr>
              <w:rPr>
                <w:rFonts w:ascii="AngsanaUPC" w:eastAsiaTheme="minorHAnsi" w:hAnsi="AngsanaUPC" w:cs="AngsanaUPC"/>
                <w:sz w:val="27"/>
                <w:szCs w:val="27"/>
              </w:rPr>
            </w:pPr>
          </w:p>
        </w:tc>
        <w:tc>
          <w:tcPr>
            <w:tcW w:w="1694" w:type="dxa"/>
            <w:shd w:val="clear" w:color="auto" w:fill="auto"/>
            <w:vAlign w:val="center"/>
          </w:tcPr>
          <w:p w14:paraId="769CE6E2" w14:textId="77777777" w:rsidR="00BA3340" w:rsidRPr="00BA3340" w:rsidRDefault="00BA3340" w:rsidP="00BA3340">
            <w:pPr>
              <w:spacing w:line="240" w:lineRule="auto"/>
              <w:ind w:left="-43" w:right="-34"/>
              <w:jc w:val="center"/>
              <w:rPr>
                <w:rFonts w:ascii="AngsanaUPC" w:eastAsiaTheme="minorHAnsi" w:hAnsi="AngsanaUPC" w:cs="AngsanaUPC"/>
                <w:sz w:val="27"/>
                <w:szCs w:val="27"/>
                <w:cs/>
              </w:rPr>
            </w:pPr>
          </w:p>
        </w:tc>
        <w:tc>
          <w:tcPr>
            <w:tcW w:w="1696" w:type="dxa"/>
            <w:shd w:val="clear" w:color="auto" w:fill="auto"/>
            <w:vAlign w:val="center"/>
          </w:tcPr>
          <w:p w14:paraId="7C526A94" w14:textId="77777777" w:rsidR="00BA3340" w:rsidRPr="00BA3340" w:rsidRDefault="00BA3340" w:rsidP="002C05B8">
            <w:pPr>
              <w:rPr>
                <w:rFonts w:ascii="AngsanaUPC" w:eastAsiaTheme="minorHAnsi" w:hAnsi="AngsanaUPC" w:cs="AngsanaUPC"/>
                <w:sz w:val="27"/>
                <w:szCs w:val="27"/>
              </w:rPr>
            </w:pPr>
          </w:p>
        </w:tc>
        <w:tc>
          <w:tcPr>
            <w:tcW w:w="1694" w:type="dxa"/>
            <w:shd w:val="clear" w:color="auto" w:fill="auto"/>
            <w:vAlign w:val="center"/>
          </w:tcPr>
          <w:p w14:paraId="00CFA0FD" w14:textId="77777777" w:rsidR="00BA3340" w:rsidRPr="00BA3340" w:rsidRDefault="00BA3340" w:rsidP="002C05B8">
            <w:pPr>
              <w:rPr>
                <w:rFonts w:ascii="AngsanaUPC" w:eastAsiaTheme="minorHAnsi" w:hAnsi="AngsanaUPC" w:cs="AngsanaUPC"/>
                <w:sz w:val="27"/>
                <w:szCs w:val="27"/>
              </w:rPr>
            </w:pPr>
          </w:p>
        </w:tc>
        <w:tc>
          <w:tcPr>
            <w:tcW w:w="1693" w:type="dxa"/>
            <w:shd w:val="clear" w:color="auto" w:fill="auto"/>
            <w:vAlign w:val="center"/>
          </w:tcPr>
          <w:p w14:paraId="385FA8B5" w14:textId="77777777" w:rsidR="00BA3340" w:rsidRPr="00BA3340" w:rsidRDefault="00BA3340" w:rsidP="002C05B8">
            <w:pPr>
              <w:rPr>
                <w:rFonts w:ascii="AngsanaUPC" w:eastAsiaTheme="minorHAnsi" w:hAnsi="AngsanaUPC" w:cs="AngsanaUPC"/>
                <w:sz w:val="27"/>
                <w:szCs w:val="27"/>
              </w:rPr>
            </w:pPr>
          </w:p>
        </w:tc>
        <w:tc>
          <w:tcPr>
            <w:tcW w:w="1694" w:type="dxa"/>
            <w:shd w:val="clear" w:color="auto" w:fill="auto"/>
            <w:vAlign w:val="center"/>
          </w:tcPr>
          <w:p w14:paraId="1FC5383F" w14:textId="77777777" w:rsidR="00BA3340" w:rsidRPr="00BA3340" w:rsidRDefault="00BA3340" w:rsidP="002C05B8">
            <w:pPr>
              <w:rPr>
                <w:rFonts w:ascii="AngsanaUPC" w:eastAsiaTheme="minorHAnsi" w:hAnsi="AngsanaUPC" w:cs="AngsanaUPC"/>
                <w:sz w:val="27"/>
                <w:szCs w:val="27"/>
              </w:rPr>
            </w:pPr>
          </w:p>
        </w:tc>
      </w:tr>
      <w:tr w:rsidR="00BA3340" w:rsidRPr="00BA3340" w14:paraId="73356CA5" w14:textId="77777777" w:rsidTr="00BA3340">
        <w:trPr>
          <w:trHeight w:val="454"/>
        </w:trPr>
        <w:tc>
          <w:tcPr>
            <w:tcW w:w="2943" w:type="dxa"/>
            <w:vAlign w:val="center"/>
          </w:tcPr>
          <w:p w14:paraId="143DD8F4" w14:textId="77777777" w:rsidR="00BA3340" w:rsidRPr="00BA3340" w:rsidRDefault="00BA3340" w:rsidP="002C05B8">
            <w:pPr>
              <w:ind w:left="-107"/>
              <w:rPr>
                <w:rFonts w:ascii="AngsanaUPC" w:hAnsi="AngsanaUPC" w:cs="AngsanaUPC"/>
                <w:sz w:val="27"/>
                <w:szCs w:val="27"/>
                <w:cs/>
              </w:rPr>
            </w:pPr>
            <w:r w:rsidRPr="00BA3340">
              <w:rPr>
                <w:rFonts w:ascii="AngsanaUPC" w:hAnsi="AngsanaUPC" w:cs="AngsanaUPC"/>
                <w:sz w:val="27"/>
                <w:szCs w:val="27"/>
              </w:rPr>
              <w:t xml:space="preserve">As at </w:t>
            </w:r>
            <w:r w:rsidRPr="00BA3340">
              <w:rPr>
                <w:rFonts w:ascii="AngsanaUPC" w:hAnsi="AngsanaUPC" w:cs="AngsanaUPC"/>
                <w:sz w:val="27"/>
                <w:szCs w:val="27"/>
                <w:cs/>
              </w:rPr>
              <w:t xml:space="preserve">1 </w:t>
            </w:r>
            <w:r w:rsidRPr="00BA3340">
              <w:rPr>
                <w:rFonts w:ascii="AngsanaUPC" w:hAnsi="AngsanaUPC" w:cs="AngsanaUPC"/>
                <w:sz w:val="27"/>
                <w:szCs w:val="27"/>
              </w:rPr>
              <w:t xml:space="preserve">January </w:t>
            </w:r>
            <w:r w:rsidRPr="00BA3340">
              <w:rPr>
                <w:rFonts w:ascii="AngsanaUPC" w:hAnsi="AngsanaUPC" w:cs="AngsanaUPC"/>
                <w:sz w:val="27"/>
                <w:szCs w:val="27"/>
                <w:cs/>
              </w:rPr>
              <w:t>202</w:t>
            </w:r>
            <w:r w:rsidRPr="00BA3340">
              <w:rPr>
                <w:rFonts w:ascii="AngsanaUPC" w:hAnsi="AngsanaUPC" w:cs="AngsanaUPC"/>
                <w:sz w:val="27"/>
                <w:szCs w:val="27"/>
              </w:rPr>
              <w:t>4</w:t>
            </w:r>
          </w:p>
        </w:tc>
        <w:tc>
          <w:tcPr>
            <w:tcW w:w="891" w:type="dxa"/>
            <w:shd w:val="clear" w:color="auto" w:fill="auto"/>
            <w:vAlign w:val="center"/>
          </w:tcPr>
          <w:p w14:paraId="23B8CA81" w14:textId="77777777" w:rsidR="00BA3340" w:rsidRPr="00BA3340" w:rsidRDefault="00BA3340" w:rsidP="002C05B8">
            <w:pPr>
              <w:tabs>
                <w:tab w:val="decimal" w:pos="991"/>
              </w:tabs>
              <w:jc w:val="center"/>
              <w:rPr>
                <w:rFonts w:ascii="AngsanaUPC" w:eastAsiaTheme="minorHAnsi" w:hAnsi="AngsanaUPC" w:cs="AngsanaUPC"/>
                <w:sz w:val="27"/>
                <w:szCs w:val="27"/>
              </w:rPr>
            </w:pPr>
          </w:p>
        </w:tc>
        <w:tc>
          <w:tcPr>
            <w:tcW w:w="1693" w:type="dxa"/>
            <w:shd w:val="clear" w:color="auto" w:fill="auto"/>
            <w:vAlign w:val="center"/>
          </w:tcPr>
          <w:p w14:paraId="033D83BE"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w:t>
            </w:r>
          </w:p>
        </w:tc>
        <w:tc>
          <w:tcPr>
            <w:tcW w:w="1694" w:type="dxa"/>
            <w:shd w:val="clear" w:color="auto" w:fill="auto"/>
            <w:vAlign w:val="center"/>
          </w:tcPr>
          <w:p w14:paraId="69F3D16F"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50,259,804.83</w:t>
            </w:r>
          </w:p>
        </w:tc>
        <w:tc>
          <w:tcPr>
            <w:tcW w:w="1696" w:type="dxa"/>
            <w:shd w:val="clear" w:color="auto" w:fill="auto"/>
            <w:vAlign w:val="center"/>
          </w:tcPr>
          <w:p w14:paraId="49B67F1F"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60,804,083.13</w:t>
            </w:r>
          </w:p>
        </w:tc>
        <w:tc>
          <w:tcPr>
            <w:tcW w:w="1694" w:type="dxa"/>
            <w:shd w:val="clear" w:color="auto" w:fill="auto"/>
            <w:vAlign w:val="center"/>
          </w:tcPr>
          <w:p w14:paraId="79379309"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w:t>
            </w:r>
          </w:p>
        </w:tc>
        <w:tc>
          <w:tcPr>
            <w:tcW w:w="1693" w:type="dxa"/>
            <w:shd w:val="clear" w:color="auto" w:fill="auto"/>
            <w:vAlign w:val="center"/>
          </w:tcPr>
          <w:p w14:paraId="6410CB1C"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8,724,825.17</w:t>
            </w:r>
          </w:p>
        </w:tc>
        <w:tc>
          <w:tcPr>
            <w:tcW w:w="1694" w:type="dxa"/>
            <w:shd w:val="clear" w:color="auto" w:fill="auto"/>
            <w:vAlign w:val="center"/>
          </w:tcPr>
          <w:p w14:paraId="676D9D38"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119,788,713.13</w:t>
            </w:r>
          </w:p>
        </w:tc>
      </w:tr>
      <w:tr w:rsidR="00BA3340" w:rsidRPr="00BA3340" w14:paraId="4DFABCC8" w14:textId="77777777" w:rsidTr="00BA3340">
        <w:trPr>
          <w:trHeight w:val="454"/>
        </w:trPr>
        <w:tc>
          <w:tcPr>
            <w:tcW w:w="2943" w:type="dxa"/>
            <w:vAlign w:val="center"/>
          </w:tcPr>
          <w:p w14:paraId="6395E715" w14:textId="77777777" w:rsidR="00BA3340" w:rsidRPr="00BA3340" w:rsidRDefault="00BA3340" w:rsidP="002C05B8">
            <w:pPr>
              <w:ind w:left="-107" w:right="-154"/>
              <w:rPr>
                <w:rFonts w:ascii="AngsanaUPC" w:hAnsi="AngsanaUPC" w:cs="AngsanaUPC"/>
                <w:spacing w:val="-3"/>
                <w:sz w:val="27"/>
                <w:szCs w:val="27"/>
              </w:rPr>
            </w:pPr>
            <w:r w:rsidRPr="00BA3340">
              <w:rPr>
                <w:rFonts w:ascii="AngsanaUPC" w:hAnsi="AngsanaUPC" w:cs="AngsanaUPC"/>
                <w:spacing w:val="-3"/>
                <w:sz w:val="27"/>
                <w:szCs w:val="27"/>
              </w:rPr>
              <w:t>Additional from acquisitions of subsidiary</w:t>
            </w:r>
          </w:p>
        </w:tc>
        <w:tc>
          <w:tcPr>
            <w:tcW w:w="891" w:type="dxa"/>
            <w:shd w:val="clear" w:color="auto" w:fill="auto"/>
            <w:vAlign w:val="center"/>
          </w:tcPr>
          <w:p w14:paraId="08CEF543" w14:textId="77777777" w:rsidR="00BA3340" w:rsidRPr="00BA3340" w:rsidRDefault="00BA3340" w:rsidP="002C05B8">
            <w:pPr>
              <w:jc w:val="center"/>
              <w:rPr>
                <w:rFonts w:ascii="AngsanaUPC" w:eastAsiaTheme="minorHAnsi" w:hAnsi="AngsanaUPC" w:cs="AngsanaUPC"/>
                <w:sz w:val="27"/>
                <w:szCs w:val="27"/>
              </w:rPr>
            </w:pPr>
          </w:p>
        </w:tc>
        <w:tc>
          <w:tcPr>
            <w:tcW w:w="1693" w:type="dxa"/>
            <w:shd w:val="clear" w:color="auto" w:fill="auto"/>
            <w:vAlign w:val="center"/>
          </w:tcPr>
          <w:p w14:paraId="06A3BCA6"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w:t>
            </w:r>
          </w:p>
        </w:tc>
        <w:tc>
          <w:tcPr>
            <w:tcW w:w="1694" w:type="dxa"/>
            <w:shd w:val="clear" w:color="auto" w:fill="auto"/>
            <w:vAlign w:val="center"/>
          </w:tcPr>
          <w:p w14:paraId="5288CD59"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w:t>
            </w:r>
          </w:p>
        </w:tc>
        <w:tc>
          <w:tcPr>
            <w:tcW w:w="1696" w:type="dxa"/>
            <w:shd w:val="clear" w:color="auto" w:fill="auto"/>
            <w:vAlign w:val="center"/>
          </w:tcPr>
          <w:p w14:paraId="653AAD24"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743.71</w:t>
            </w:r>
          </w:p>
        </w:tc>
        <w:tc>
          <w:tcPr>
            <w:tcW w:w="1694" w:type="dxa"/>
            <w:shd w:val="clear" w:color="auto" w:fill="auto"/>
            <w:vAlign w:val="center"/>
          </w:tcPr>
          <w:p w14:paraId="171127CE"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239,003.26</w:t>
            </w:r>
          </w:p>
        </w:tc>
        <w:tc>
          <w:tcPr>
            <w:tcW w:w="1693" w:type="dxa"/>
            <w:shd w:val="clear" w:color="auto" w:fill="auto"/>
            <w:vAlign w:val="center"/>
          </w:tcPr>
          <w:p w14:paraId="0830C8A1"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w:t>
            </w:r>
          </w:p>
        </w:tc>
        <w:tc>
          <w:tcPr>
            <w:tcW w:w="1694" w:type="dxa"/>
            <w:shd w:val="clear" w:color="auto" w:fill="auto"/>
            <w:vAlign w:val="center"/>
          </w:tcPr>
          <w:p w14:paraId="1A15B62E"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cs/>
              </w:rPr>
              <w:t>239</w:t>
            </w:r>
            <w:r w:rsidRPr="00BA3340">
              <w:rPr>
                <w:rFonts w:ascii="AngsanaUPC" w:eastAsiaTheme="minorHAnsi" w:hAnsi="AngsanaUPC" w:cs="AngsanaUPC"/>
                <w:sz w:val="27"/>
                <w:szCs w:val="27"/>
              </w:rPr>
              <w:t>,</w:t>
            </w:r>
            <w:r w:rsidRPr="00BA3340">
              <w:rPr>
                <w:rFonts w:ascii="AngsanaUPC" w:eastAsiaTheme="minorHAnsi" w:hAnsi="AngsanaUPC" w:cs="AngsanaUPC"/>
                <w:sz w:val="27"/>
                <w:szCs w:val="27"/>
                <w:cs/>
              </w:rPr>
              <w:t>746.97</w:t>
            </w:r>
          </w:p>
        </w:tc>
      </w:tr>
      <w:tr w:rsidR="00BA3340" w:rsidRPr="00BA3340" w14:paraId="498E2D10" w14:textId="77777777" w:rsidTr="00BA3340">
        <w:trPr>
          <w:trHeight w:val="454"/>
        </w:trPr>
        <w:tc>
          <w:tcPr>
            <w:tcW w:w="2943" w:type="dxa"/>
            <w:vAlign w:val="center"/>
          </w:tcPr>
          <w:p w14:paraId="272915BB" w14:textId="77777777" w:rsidR="00BA3340" w:rsidRPr="00BA3340" w:rsidRDefault="00BA3340" w:rsidP="002C05B8">
            <w:pPr>
              <w:ind w:left="-107"/>
              <w:rPr>
                <w:rFonts w:ascii="AngsanaUPC" w:hAnsi="AngsanaUPC" w:cs="AngsanaUPC"/>
                <w:sz w:val="27"/>
                <w:szCs w:val="27"/>
                <w:cs/>
              </w:rPr>
            </w:pPr>
            <w:r w:rsidRPr="00BA3340">
              <w:rPr>
                <w:rFonts w:ascii="AngsanaUPC" w:hAnsi="AngsanaUPC" w:cs="AngsanaUPC"/>
                <w:sz w:val="27"/>
                <w:szCs w:val="27"/>
              </w:rPr>
              <w:t>Depreciation</w:t>
            </w:r>
          </w:p>
        </w:tc>
        <w:tc>
          <w:tcPr>
            <w:tcW w:w="891" w:type="dxa"/>
            <w:shd w:val="clear" w:color="auto" w:fill="auto"/>
            <w:vAlign w:val="center"/>
          </w:tcPr>
          <w:p w14:paraId="6E336EF0" w14:textId="77777777" w:rsidR="00BA3340" w:rsidRPr="00BA3340" w:rsidRDefault="00BA3340" w:rsidP="002C05B8">
            <w:pPr>
              <w:tabs>
                <w:tab w:val="decimal" w:pos="991"/>
              </w:tabs>
              <w:jc w:val="center"/>
              <w:rPr>
                <w:rFonts w:ascii="AngsanaUPC" w:eastAsiaTheme="minorHAnsi" w:hAnsi="AngsanaUPC" w:cs="AngsanaUPC"/>
                <w:sz w:val="27"/>
                <w:szCs w:val="27"/>
              </w:rPr>
            </w:pPr>
          </w:p>
        </w:tc>
        <w:tc>
          <w:tcPr>
            <w:tcW w:w="1693" w:type="dxa"/>
            <w:shd w:val="clear" w:color="auto" w:fill="auto"/>
            <w:vAlign w:val="center"/>
          </w:tcPr>
          <w:p w14:paraId="4633DC62"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w:t>
            </w:r>
          </w:p>
        </w:tc>
        <w:tc>
          <w:tcPr>
            <w:tcW w:w="1694" w:type="dxa"/>
            <w:shd w:val="clear" w:color="auto" w:fill="auto"/>
            <w:vAlign w:val="center"/>
          </w:tcPr>
          <w:p w14:paraId="4E9A645B"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7,807,851.15</w:t>
            </w:r>
          </w:p>
        </w:tc>
        <w:tc>
          <w:tcPr>
            <w:tcW w:w="1696" w:type="dxa"/>
            <w:shd w:val="clear" w:color="auto" w:fill="auto"/>
            <w:vAlign w:val="center"/>
          </w:tcPr>
          <w:p w14:paraId="1408DF36"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7,058,904.43</w:t>
            </w:r>
          </w:p>
        </w:tc>
        <w:tc>
          <w:tcPr>
            <w:tcW w:w="1694" w:type="dxa"/>
            <w:shd w:val="clear" w:color="auto" w:fill="auto"/>
            <w:vAlign w:val="center"/>
          </w:tcPr>
          <w:p w14:paraId="3367E087"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144,891.33</w:t>
            </w:r>
          </w:p>
        </w:tc>
        <w:tc>
          <w:tcPr>
            <w:tcW w:w="1693" w:type="dxa"/>
            <w:shd w:val="clear" w:color="auto" w:fill="auto"/>
            <w:vAlign w:val="center"/>
          </w:tcPr>
          <w:p w14:paraId="331D6094"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977,865.45</w:t>
            </w:r>
          </w:p>
        </w:tc>
        <w:tc>
          <w:tcPr>
            <w:tcW w:w="1694" w:type="dxa"/>
            <w:shd w:val="clear" w:color="auto" w:fill="auto"/>
            <w:vAlign w:val="center"/>
          </w:tcPr>
          <w:p w14:paraId="195413F4"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15,989,512.36</w:t>
            </w:r>
          </w:p>
        </w:tc>
      </w:tr>
      <w:tr w:rsidR="00BA3340" w:rsidRPr="00BA3340" w14:paraId="3998B51F" w14:textId="77777777" w:rsidTr="00BA3340">
        <w:trPr>
          <w:trHeight w:val="454"/>
        </w:trPr>
        <w:tc>
          <w:tcPr>
            <w:tcW w:w="2943" w:type="dxa"/>
            <w:vAlign w:val="center"/>
          </w:tcPr>
          <w:p w14:paraId="6E63AC35" w14:textId="77777777" w:rsidR="00BA3340" w:rsidRPr="00BA3340" w:rsidRDefault="00BA3340" w:rsidP="002C05B8">
            <w:pPr>
              <w:ind w:left="-107"/>
              <w:rPr>
                <w:rFonts w:ascii="AngsanaUPC" w:hAnsi="AngsanaUPC" w:cs="AngsanaUPC"/>
                <w:sz w:val="27"/>
                <w:szCs w:val="27"/>
              </w:rPr>
            </w:pPr>
            <w:r w:rsidRPr="00BA3340">
              <w:rPr>
                <w:rFonts w:ascii="AngsanaUPC" w:hAnsi="AngsanaUPC" w:cs="AngsanaUPC"/>
                <w:sz w:val="27"/>
                <w:szCs w:val="27"/>
              </w:rPr>
              <w:t>Disposals</w:t>
            </w:r>
          </w:p>
        </w:tc>
        <w:tc>
          <w:tcPr>
            <w:tcW w:w="891" w:type="dxa"/>
            <w:shd w:val="clear" w:color="auto" w:fill="auto"/>
            <w:vAlign w:val="center"/>
          </w:tcPr>
          <w:p w14:paraId="00D24E97" w14:textId="77777777" w:rsidR="00BA3340" w:rsidRPr="00BA3340" w:rsidRDefault="00BA3340" w:rsidP="002C05B8">
            <w:pPr>
              <w:tabs>
                <w:tab w:val="decimal" w:pos="991"/>
              </w:tabs>
              <w:jc w:val="center"/>
              <w:rPr>
                <w:rFonts w:ascii="AngsanaUPC" w:eastAsiaTheme="minorHAnsi" w:hAnsi="AngsanaUPC" w:cs="AngsanaUPC"/>
                <w:sz w:val="27"/>
                <w:szCs w:val="27"/>
              </w:rPr>
            </w:pPr>
          </w:p>
        </w:tc>
        <w:tc>
          <w:tcPr>
            <w:tcW w:w="1693" w:type="dxa"/>
            <w:shd w:val="clear" w:color="auto" w:fill="auto"/>
            <w:vAlign w:val="center"/>
          </w:tcPr>
          <w:p w14:paraId="1F1DA889"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w:t>
            </w:r>
          </w:p>
        </w:tc>
        <w:tc>
          <w:tcPr>
            <w:tcW w:w="1694" w:type="dxa"/>
            <w:shd w:val="clear" w:color="auto" w:fill="auto"/>
            <w:vAlign w:val="center"/>
          </w:tcPr>
          <w:p w14:paraId="4FD753A8"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w:t>
            </w:r>
          </w:p>
        </w:tc>
        <w:tc>
          <w:tcPr>
            <w:tcW w:w="1696" w:type="dxa"/>
            <w:shd w:val="clear" w:color="auto" w:fill="auto"/>
            <w:vAlign w:val="center"/>
          </w:tcPr>
          <w:p w14:paraId="12B128BE"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(149,397.00)</w:t>
            </w:r>
          </w:p>
        </w:tc>
        <w:tc>
          <w:tcPr>
            <w:tcW w:w="1694" w:type="dxa"/>
            <w:shd w:val="clear" w:color="auto" w:fill="auto"/>
            <w:vAlign w:val="center"/>
          </w:tcPr>
          <w:p w14:paraId="3174AE95"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w:t>
            </w:r>
          </w:p>
        </w:tc>
        <w:tc>
          <w:tcPr>
            <w:tcW w:w="1693" w:type="dxa"/>
            <w:shd w:val="clear" w:color="auto" w:fill="auto"/>
            <w:vAlign w:val="center"/>
          </w:tcPr>
          <w:p w14:paraId="645A4E63"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(1,394,000.00)</w:t>
            </w:r>
          </w:p>
        </w:tc>
        <w:tc>
          <w:tcPr>
            <w:tcW w:w="1694" w:type="dxa"/>
            <w:shd w:val="clear" w:color="auto" w:fill="auto"/>
            <w:vAlign w:val="center"/>
          </w:tcPr>
          <w:p w14:paraId="3B6C0215"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(1,543,397.00)</w:t>
            </w:r>
          </w:p>
        </w:tc>
      </w:tr>
      <w:tr w:rsidR="00BA3340" w:rsidRPr="00BA3340" w14:paraId="6B84D4CB" w14:textId="77777777" w:rsidTr="00BA3340">
        <w:trPr>
          <w:trHeight w:val="454"/>
        </w:trPr>
        <w:tc>
          <w:tcPr>
            <w:tcW w:w="2943" w:type="dxa"/>
            <w:vAlign w:val="center"/>
          </w:tcPr>
          <w:p w14:paraId="326949C5" w14:textId="77777777" w:rsidR="00BA3340" w:rsidRPr="00BA3340" w:rsidRDefault="00BA3340" w:rsidP="002C05B8">
            <w:pPr>
              <w:ind w:left="-107"/>
              <w:rPr>
                <w:rFonts w:ascii="AngsanaUPC" w:hAnsi="AngsanaUPC" w:cs="AngsanaUPC"/>
                <w:sz w:val="27"/>
                <w:szCs w:val="27"/>
              </w:rPr>
            </w:pPr>
            <w:r w:rsidRPr="00BA3340">
              <w:rPr>
                <w:rFonts w:ascii="AngsanaUPC" w:hAnsi="AngsanaUPC" w:cs="AngsanaUPC"/>
                <w:sz w:val="27"/>
                <w:szCs w:val="27"/>
              </w:rPr>
              <w:t>Written off</w:t>
            </w:r>
          </w:p>
        </w:tc>
        <w:tc>
          <w:tcPr>
            <w:tcW w:w="891" w:type="dxa"/>
            <w:shd w:val="clear" w:color="auto" w:fill="auto"/>
            <w:vAlign w:val="center"/>
          </w:tcPr>
          <w:p w14:paraId="0C3FC670" w14:textId="77777777" w:rsidR="00BA3340" w:rsidRPr="00BA3340" w:rsidRDefault="00BA3340" w:rsidP="002C05B8">
            <w:pPr>
              <w:tabs>
                <w:tab w:val="decimal" w:pos="991"/>
              </w:tabs>
              <w:jc w:val="center"/>
              <w:rPr>
                <w:rFonts w:ascii="AngsanaUPC" w:eastAsiaTheme="minorHAnsi" w:hAnsi="AngsanaUPC" w:cs="AngsanaUPC"/>
                <w:sz w:val="27"/>
                <w:szCs w:val="27"/>
              </w:rPr>
            </w:pPr>
          </w:p>
        </w:tc>
        <w:tc>
          <w:tcPr>
            <w:tcW w:w="1694" w:type="dxa"/>
            <w:shd w:val="clear" w:color="auto" w:fill="auto"/>
            <w:vAlign w:val="center"/>
          </w:tcPr>
          <w:p w14:paraId="05AC6F30"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w:t>
            </w:r>
          </w:p>
        </w:tc>
        <w:tc>
          <w:tcPr>
            <w:tcW w:w="1694" w:type="dxa"/>
            <w:shd w:val="clear" w:color="auto" w:fill="auto"/>
            <w:vAlign w:val="center"/>
          </w:tcPr>
          <w:p w14:paraId="43323644"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w:t>
            </w:r>
          </w:p>
        </w:tc>
        <w:tc>
          <w:tcPr>
            <w:tcW w:w="1694" w:type="dxa"/>
            <w:shd w:val="clear" w:color="auto" w:fill="auto"/>
            <w:vAlign w:val="center"/>
          </w:tcPr>
          <w:p w14:paraId="7858A086"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(865,168.33)</w:t>
            </w:r>
          </w:p>
        </w:tc>
        <w:tc>
          <w:tcPr>
            <w:tcW w:w="1694" w:type="dxa"/>
            <w:shd w:val="clear" w:color="auto" w:fill="auto"/>
            <w:vAlign w:val="center"/>
          </w:tcPr>
          <w:p w14:paraId="7B131C01"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w:t>
            </w:r>
          </w:p>
        </w:tc>
        <w:tc>
          <w:tcPr>
            <w:tcW w:w="1694" w:type="dxa"/>
            <w:shd w:val="clear" w:color="auto" w:fill="auto"/>
            <w:vAlign w:val="center"/>
          </w:tcPr>
          <w:p w14:paraId="27263EC9"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w:t>
            </w:r>
          </w:p>
        </w:tc>
        <w:tc>
          <w:tcPr>
            <w:tcW w:w="1694" w:type="dxa"/>
            <w:shd w:val="clear" w:color="auto" w:fill="auto"/>
            <w:vAlign w:val="center"/>
          </w:tcPr>
          <w:p w14:paraId="14751A76"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(865,168.33)</w:t>
            </w:r>
          </w:p>
        </w:tc>
      </w:tr>
      <w:tr w:rsidR="00BA3340" w:rsidRPr="00BA3340" w14:paraId="3F9B8ED8" w14:textId="77777777" w:rsidTr="00BA3340">
        <w:trPr>
          <w:trHeight w:val="454"/>
        </w:trPr>
        <w:tc>
          <w:tcPr>
            <w:tcW w:w="2943" w:type="dxa"/>
            <w:vAlign w:val="center"/>
          </w:tcPr>
          <w:p w14:paraId="61E4505D" w14:textId="77777777" w:rsidR="00BA3340" w:rsidRPr="00BA3340" w:rsidRDefault="00BA3340" w:rsidP="002C05B8">
            <w:pPr>
              <w:ind w:left="-107"/>
              <w:rPr>
                <w:rFonts w:ascii="AngsanaUPC" w:hAnsi="AngsanaUPC" w:cs="AngsanaUPC"/>
                <w:sz w:val="27"/>
                <w:szCs w:val="27"/>
              </w:rPr>
            </w:pPr>
            <w:r w:rsidRPr="00BA3340">
              <w:rPr>
                <w:rFonts w:ascii="AngsanaUPC" w:hAnsi="AngsanaUPC" w:cs="AngsanaUPC"/>
                <w:sz w:val="27"/>
                <w:szCs w:val="27"/>
              </w:rPr>
              <w:t>Transfer in - Right-of-use assets</w:t>
            </w:r>
          </w:p>
        </w:tc>
        <w:tc>
          <w:tcPr>
            <w:tcW w:w="891" w:type="dxa"/>
            <w:shd w:val="clear" w:color="auto" w:fill="auto"/>
            <w:vAlign w:val="center"/>
          </w:tcPr>
          <w:p w14:paraId="0EEBF580" w14:textId="77777777" w:rsidR="00BA3340" w:rsidRPr="00BA3340" w:rsidRDefault="00BA3340" w:rsidP="002C05B8">
            <w:pPr>
              <w:jc w:val="center"/>
              <w:rPr>
                <w:rFonts w:ascii="AngsanaUPC" w:eastAsiaTheme="minorHAnsi" w:hAnsi="AngsanaUPC" w:cs="AngsanaUPC"/>
                <w:sz w:val="27"/>
                <w:szCs w:val="27"/>
              </w:rPr>
            </w:pPr>
            <w:r w:rsidRPr="00BA3340">
              <w:rPr>
                <w:rFonts w:ascii="AngsanaUPC" w:eastAsiaTheme="minorHAnsi" w:hAnsi="AngsanaUPC" w:cs="AngsanaUPC"/>
                <w:sz w:val="27"/>
                <w:szCs w:val="27"/>
              </w:rPr>
              <w:t>11</w:t>
            </w:r>
          </w:p>
        </w:tc>
        <w:tc>
          <w:tcPr>
            <w:tcW w:w="1693" w:type="dxa"/>
            <w:shd w:val="clear" w:color="auto" w:fill="auto"/>
            <w:vAlign w:val="center"/>
          </w:tcPr>
          <w:p w14:paraId="0D35F0B1"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w:t>
            </w:r>
          </w:p>
        </w:tc>
        <w:tc>
          <w:tcPr>
            <w:tcW w:w="1694" w:type="dxa"/>
            <w:shd w:val="clear" w:color="auto" w:fill="auto"/>
            <w:vAlign w:val="center"/>
          </w:tcPr>
          <w:p w14:paraId="695F6AD3"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w:t>
            </w:r>
          </w:p>
        </w:tc>
        <w:tc>
          <w:tcPr>
            <w:tcW w:w="1696" w:type="dxa"/>
            <w:shd w:val="clear" w:color="auto" w:fill="auto"/>
            <w:vAlign w:val="center"/>
          </w:tcPr>
          <w:p w14:paraId="0C920728"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w:t>
            </w:r>
          </w:p>
        </w:tc>
        <w:tc>
          <w:tcPr>
            <w:tcW w:w="1694" w:type="dxa"/>
            <w:shd w:val="clear" w:color="auto" w:fill="auto"/>
            <w:vAlign w:val="center"/>
          </w:tcPr>
          <w:p w14:paraId="59294F97"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w:t>
            </w:r>
          </w:p>
        </w:tc>
        <w:tc>
          <w:tcPr>
            <w:tcW w:w="1693" w:type="dxa"/>
            <w:shd w:val="clear" w:color="auto" w:fill="auto"/>
            <w:vAlign w:val="center"/>
          </w:tcPr>
          <w:p w14:paraId="20DF2754"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524,836.25</w:t>
            </w:r>
          </w:p>
        </w:tc>
        <w:tc>
          <w:tcPr>
            <w:tcW w:w="1694" w:type="dxa"/>
            <w:shd w:val="clear" w:color="auto" w:fill="auto"/>
            <w:vAlign w:val="center"/>
          </w:tcPr>
          <w:p w14:paraId="5E38AEEC" w14:textId="77777777" w:rsidR="00BA3340" w:rsidRPr="00BA3340" w:rsidRDefault="00BA3340" w:rsidP="00BA3340">
            <w:pP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524,836.25</w:t>
            </w:r>
          </w:p>
        </w:tc>
      </w:tr>
      <w:tr w:rsidR="00BA3340" w:rsidRPr="00BA3340" w14:paraId="662266C3" w14:textId="77777777" w:rsidTr="00BA3340">
        <w:trPr>
          <w:trHeight w:val="454"/>
        </w:trPr>
        <w:tc>
          <w:tcPr>
            <w:tcW w:w="2943" w:type="dxa"/>
            <w:vAlign w:val="center"/>
          </w:tcPr>
          <w:p w14:paraId="4DC3B8A7" w14:textId="77777777" w:rsidR="00BA3340" w:rsidRPr="00BA3340" w:rsidRDefault="00BA3340" w:rsidP="002C05B8">
            <w:pPr>
              <w:ind w:left="-107"/>
              <w:rPr>
                <w:rFonts w:ascii="AngsanaUPC" w:hAnsi="AngsanaUPC" w:cs="AngsanaUPC"/>
                <w:sz w:val="27"/>
                <w:szCs w:val="27"/>
              </w:rPr>
            </w:pPr>
            <w:r w:rsidRPr="00BA3340">
              <w:rPr>
                <w:rFonts w:ascii="AngsanaUPC" w:hAnsi="AngsanaUPC" w:cs="AngsanaUPC"/>
                <w:spacing w:val="-2"/>
                <w:sz w:val="27"/>
                <w:szCs w:val="27"/>
              </w:rPr>
              <w:t>Transfer out</w:t>
            </w:r>
            <w:r w:rsidRPr="00BA3340">
              <w:rPr>
                <w:rFonts w:ascii="AngsanaUPC" w:hAnsi="AngsanaUPC" w:cs="AngsanaUPC"/>
                <w:spacing w:val="-2"/>
                <w:sz w:val="27"/>
                <w:szCs w:val="27"/>
                <w:cs/>
              </w:rPr>
              <w:t xml:space="preserve"> - </w:t>
            </w:r>
            <w:r w:rsidRPr="00BA3340">
              <w:rPr>
                <w:rFonts w:ascii="AngsanaUPC" w:hAnsi="AngsanaUPC" w:cs="AngsanaUPC"/>
                <w:spacing w:val="-2"/>
                <w:sz w:val="27"/>
                <w:szCs w:val="27"/>
              </w:rPr>
              <w:t>Investment properties</w:t>
            </w:r>
          </w:p>
        </w:tc>
        <w:tc>
          <w:tcPr>
            <w:tcW w:w="891" w:type="dxa"/>
            <w:shd w:val="clear" w:color="auto" w:fill="auto"/>
            <w:vAlign w:val="center"/>
          </w:tcPr>
          <w:p w14:paraId="688FC3BE" w14:textId="77777777" w:rsidR="00BA3340" w:rsidRPr="00BA3340" w:rsidRDefault="00BA3340" w:rsidP="002C05B8">
            <w:pPr>
              <w:jc w:val="center"/>
              <w:rPr>
                <w:rFonts w:ascii="AngsanaUPC" w:eastAsiaTheme="minorHAnsi" w:hAnsi="AngsanaUPC" w:cs="AngsanaUPC"/>
                <w:sz w:val="27"/>
                <w:szCs w:val="27"/>
              </w:rPr>
            </w:pPr>
            <w:r w:rsidRPr="00BA3340">
              <w:rPr>
                <w:rFonts w:ascii="AngsanaUPC" w:eastAsiaTheme="minorHAnsi" w:hAnsi="AngsanaUPC" w:cs="AngsanaUPC"/>
                <w:sz w:val="27"/>
                <w:szCs w:val="27"/>
              </w:rPr>
              <w:t>9</w:t>
            </w:r>
          </w:p>
        </w:tc>
        <w:tc>
          <w:tcPr>
            <w:tcW w:w="1693" w:type="dxa"/>
            <w:shd w:val="clear" w:color="auto" w:fill="auto"/>
            <w:vAlign w:val="center"/>
          </w:tcPr>
          <w:p w14:paraId="6E55517F" w14:textId="77777777" w:rsidR="00BA3340" w:rsidRPr="00BA3340" w:rsidRDefault="00BA3340" w:rsidP="00BA3340">
            <w:pPr>
              <w:pBdr>
                <w:bottom w:val="single" w:sz="6" w:space="1" w:color="auto"/>
              </w:pBd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w:t>
            </w:r>
          </w:p>
        </w:tc>
        <w:tc>
          <w:tcPr>
            <w:tcW w:w="1694" w:type="dxa"/>
            <w:shd w:val="clear" w:color="auto" w:fill="auto"/>
            <w:vAlign w:val="center"/>
          </w:tcPr>
          <w:p w14:paraId="5A24708B" w14:textId="77777777" w:rsidR="00BA3340" w:rsidRPr="00BA3340" w:rsidRDefault="00BA3340" w:rsidP="00BA3340">
            <w:pPr>
              <w:pBdr>
                <w:bottom w:val="single" w:sz="6" w:space="1" w:color="auto"/>
              </w:pBd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(582,804.94)</w:t>
            </w:r>
          </w:p>
        </w:tc>
        <w:tc>
          <w:tcPr>
            <w:tcW w:w="1696" w:type="dxa"/>
            <w:shd w:val="clear" w:color="auto" w:fill="auto"/>
            <w:vAlign w:val="center"/>
          </w:tcPr>
          <w:p w14:paraId="42FE64A1" w14:textId="77777777" w:rsidR="00BA3340" w:rsidRPr="00BA3340" w:rsidRDefault="00BA3340" w:rsidP="00BA3340">
            <w:pPr>
              <w:pBdr>
                <w:bottom w:val="single" w:sz="6" w:space="1" w:color="auto"/>
              </w:pBd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(88,983.23)</w:t>
            </w:r>
          </w:p>
        </w:tc>
        <w:tc>
          <w:tcPr>
            <w:tcW w:w="1694" w:type="dxa"/>
            <w:shd w:val="clear" w:color="auto" w:fill="auto"/>
            <w:vAlign w:val="center"/>
          </w:tcPr>
          <w:p w14:paraId="3467500D" w14:textId="77777777" w:rsidR="00BA3340" w:rsidRPr="00BA3340" w:rsidRDefault="00BA3340" w:rsidP="00BA3340">
            <w:pPr>
              <w:pBdr>
                <w:bottom w:val="single" w:sz="6" w:space="1" w:color="auto"/>
              </w:pBd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w:t>
            </w:r>
          </w:p>
        </w:tc>
        <w:tc>
          <w:tcPr>
            <w:tcW w:w="1693" w:type="dxa"/>
            <w:shd w:val="clear" w:color="auto" w:fill="auto"/>
            <w:vAlign w:val="center"/>
          </w:tcPr>
          <w:p w14:paraId="7A76DB36" w14:textId="77777777" w:rsidR="00BA3340" w:rsidRPr="00BA3340" w:rsidRDefault="00BA3340" w:rsidP="00BA3340">
            <w:pPr>
              <w:pBdr>
                <w:bottom w:val="single" w:sz="6" w:space="1" w:color="auto"/>
              </w:pBd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w:t>
            </w:r>
          </w:p>
        </w:tc>
        <w:tc>
          <w:tcPr>
            <w:tcW w:w="1694" w:type="dxa"/>
            <w:shd w:val="clear" w:color="auto" w:fill="auto"/>
            <w:vAlign w:val="center"/>
          </w:tcPr>
          <w:p w14:paraId="5C7A97E7" w14:textId="77777777" w:rsidR="00BA3340" w:rsidRPr="00BA3340" w:rsidRDefault="00BA3340" w:rsidP="00BA3340">
            <w:pPr>
              <w:pBdr>
                <w:bottom w:val="single" w:sz="6" w:space="1" w:color="auto"/>
              </w:pBd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(671,788.17)</w:t>
            </w:r>
          </w:p>
        </w:tc>
      </w:tr>
      <w:tr w:rsidR="00BA3340" w:rsidRPr="00BA3340" w14:paraId="7749A0EF" w14:textId="77777777" w:rsidTr="00BA3340">
        <w:trPr>
          <w:trHeight w:val="454"/>
        </w:trPr>
        <w:tc>
          <w:tcPr>
            <w:tcW w:w="2943" w:type="dxa"/>
            <w:vAlign w:val="center"/>
          </w:tcPr>
          <w:p w14:paraId="50CD2B9E" w14:textId="77777777" w:rsidR="00BA3340" w:rsidRPr="00BA3340" w:rsidRDefault="00BA3340" w:rsidP="002C05B8">
            <w:pPr>
              <w:ind w:left="-107"/>
              <w:rPr>
                <w:rFonts w:ascii="AngsanaUPC" w:hAnsi="AngsanaUPC" w:cs="AngsanaUPC"/>
                <w:sz w:val="27"/>
                <w:szCs w:val="27"/>
              </w:rPr>
            </w:pPr>
            <w:r w:rsidRPr="00BA3340">
              <w:rPr>
                <w:rFonts w:ascii="AngsanaUPC" w:hAnsi="AngsanaUPC" w:cs="AngsanaUPC"/>
                <w:sz w:val="27"/>
                <w:szCs w:val="27"/>
              </w:rPr>
              <w:t xml:space="preserve">As at </w:t>
            </w:r>
            <w:r w:rsidRPr="00BA3340">
              <w:rPr>
                <w:rFonts w:ascii="AngsanaUPC" w:hAnsi="AngsanaUPC" w:cs="AngsanaUPC"/>
                <w:sz w:val="27"/>
                <w:szCs w:val="27"/>
                <w:cs/>
              </w:rPr>
              <w:t xml:space="preserve">31 </w:t>
            </w:r>
            <w:r w:rsidRPr="00BA3340">
              <w:rPr>
                <w:rFonts w:ascii="AngsanaUPC" w:hAnsi="AngsanaUPC" w:cs="AngsanaUPC"/>
                <w:sz w:val="27"/>
                <w:szCs w:val="27"/>
              </w:rPr>
              <w:t xml:space="preserve">December </w:t>
            </w:r>
            <w:r w:rsidRPr="00BA3340">
              <w:rPr>
                <w:rFonts w:ascii="AngsanaUPC" w:hAnsi="AngsanaUPC" w:cs="AngsanaUPC"/>
                <w:sz w:val="27"/>
                <w:szCs w:val="27"/>
                <w:cs/>
              </w:rPr>
              <w:t>202</w:t>
            </w:r>
            <w:r w:rsidRPr="00BA3340">
              <w:rPr>
                <w:rFonts w:ascii="AngsanaUPC" w:hAnsi="AngsanaUPC" w:cs="AngsanaUPC"/>
                <w:sz w:val="27"/>
                <w:szCs w:val="27"/>
              </w:rPr>
              <w:t>4</w:t>
            </w:r>
          </w:p>
        </w:tc>
        <w:tc>
          <w:tcPr>
            <w:tcW w:w="891" w:type="dxa"/>
            <w:shd w:val="clear" w:color="auto" w:fill="auto"/>
            <w:vAlign w:val="center"/>
          </w:tcPr>
          <w:p w14:paraId="6A0F3200" w14:textId="77777777" w:rsidR="00BA3340" w:rsidRPr="00BA3340" w:rsidRDefault="00BA3340" w:rsidP="002C05B8">
            <w:pPr>
              <w:tabs>
                <w:tab w:val="decimal" w:pos="991"/>
              </w:tabs>
              <w:jc w:val="center"/>
              <w:rPr>
                <w:rFonts w:ascii="AngsanaUPC" w:eastAsiaTheme="minorHAnsi" w:hAnsi="AngsanaUPC" w:cs="AngsanaUPC"/>
                <w:sz w:val="27"/>
                <w:szCs w:val="27"/>
              </w:rPr>
            </w:pPr>
          </w:p>
        </w:tc>
        <w:tc>
          <w:tcPr>
            <w:tcW w:w="1693" w:type="dxa"/>
            <w:shd w:val="clear" w:color="auto" w:fill="auto"/>
            <w:vAlign w:val="center"/>
          </w:tcPr>
          <w:p w14:paraId="63FE0F87" w14:textId="77777777" w:rsidR="00BA3340" w:rsidRPr="00BA3340" w:rsidRDefault="00BA3340" w:rsidP="00BA3340">
            <w:pPr>
              <w:pBdr>
                <w:bottom w:val="single" w:sz="6" w:space="1" w:color="auto"/>
              </w:pBd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w:t>
            </w:r>
          </w:p>
        </w:tc>
        <w:tc>
          <w:tcPr>
            <w:tcW w:w="1694" w:type="dxa"/>
            <w:shd w:val="clear" w:color="auto" w:fill="auto"/>
            <w:vAlign w:val="center"/>
          </w:tcPr>
          <w:p w14:paraId="24A68C9B" w14:textId="77777777" w:rsidR="00BA3340" w:rsidRPr="00BA3340" w:rsidRDefault="00BA3340" w:rsidP="00BA3340">
            <w:pPr>
              <w:pBdr>
                <w:bottom w:val="single" w:sz="6" w:space="1" w:color="auto"/>
              </w:pBd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57,484,851.04</w:t>
            </w:r>
          </w:p>
        </w:tc>
        <w:tc>
          <w:tcPr>
            <w:tcW w:w="1696" w:type="dxa"/>
            <w:shd w:val="clear" w:color="auto" w:fill="auto"/>
            <w:vAlign w:val="center"/>
          </w:tcPr>
          <w:p w14:paraId="246CD2A1" w14:textId="77777777" w:rsidR="00BA3340" w:rsidRPr="00BA3340" w:rsidRDefault="00BA3340" w:rsidP="00BA3340">
            <w:pPr>
              <w:pBdr>
                <w:bottom w:val="single" w:sz="6" w:space="1" w:color="auto"/>
              </w:pBd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66,760,182.71</w:t>
            </w:r>
          </w:p>
        </w:tc>
        <w:tc>
          <w:tcPr>
            <w:tcW w:w="1694" w:type="dxa"/>
            <w:shd w:val="clear" w:color="auto" w:fill="auto"/>
            <w:vAlign w:val="center"/>
          </w:tcPr>
          <w:p w14:paraId="7DD9266D" w14:textId="77777777" w:rsidR="00BA3340" w:rsidRPr="00BA3340" w:rsidRDefault="00BA3340" w:rsidP="00BA3340">
            <w:pPr>
              <w:pBdr>
                <w:bottom w:val="single" w:sz="6" w:space="1" w:color="auto"/>
              </w:pBd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383,894.59</w:t>
            </w:r>
          </w:p>
        </w:tc>
        <w:tc>
          <w:tcPr>
            <w:tcW w:w="1693" w:type="dxa"/>
            <w:shd w:val="clear" w:color="auto" w:fill="auto"/>
            <w:vAlign w:val="center"/>
          </w:tcPr>
          <w:p w14:paraId="0EA42FCB" w14:textId="77777777" w:rsidR="00BA3340" w:rsidRPr="00BA3340" w:rsidRDefault="00BA3340" w:rsidP="00BA3340">
            <w:pPr>
              <w:pBdr>
                <w:bottom w:val="single" w:sz="6" w:space="1" w:color="auto"/>
              </w:pBd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8,833,526.87</w:t>
            </w:r>
          </w:p>
        </w:tc>
        <w:tc>
          <w:tcPr>
            <w:tcW w:w="1694" w:type="dxa"/>
            <w:shd w:val="clear" w:color="auto" w:fill="auto"/>
            <w:vAlign w:val="center"/>
          </w:tcPr>
          <w:p w14:paraId="261B1036" w14:textId="77777777" w:rsidR="00BA3340" w:rsidRPr="00BA3340" w:rsidRDefault="00BA3340" w:rsidP="00BA3340">
            <w:pPr>
              <w:pBdr>
                <w:bottom w:val="single" w:sz="6" w:space="1" w:color="auto"/>
              </w:pBd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133,462,455.21</w:t>
            </w:r>
          </w:p>
        </w:tc>
      </w:tr>
      <w:tr w:rsidR="00BA3340" w:rsidRPr="00BA3340" w14:paraId="5B3D1E5C" w14:textId="77777777" w:rsidTr="00BA3340">
        <w:trPr>
          <w:trHeight w:val="113"/>
        </w:trPr>
        <w:tc>
          <w:tcPr>
            <w:tcW w:w="2943" w:type="dxa"/>
            <w:vAlign w:val="center"/>
          </w:tcPr>
          <w:p w14:paraId="5EAFEF4D" w14:textId="77777777" w:rsidR="00BA3340" w:rsidRPr="00BA3340" w:rsidRDefault="00BA3340" w:rsidP="002C05B8">
            <w:pPr>
              <w:ind w:left="-107"/>
              <w:jc w:val="center"/>
              <w:rPr>
                <w:rFonts w:ascii="AngsanaUPC" w:hAnsi="AngsanaUPC" w:cs="AngsanaUPC"/>
                <w:spacing w:val="-2"/>
                <w:sz w:val="27"/>
                <w:szCs w:val="27"/>
              </w:rPr>
            </w:pPr>
          </w:p>
        </w:tc>
        <w:tc>
          <w:tcPr>
            <w:tcW w:w="891" w:type="dxa"/>
            <w:shd w:val="clear" w:color="auto" w:fill="auto"/>
            <w:vAlign w:val="center"/>
          </w:tcPr>
          <w:p w14:paraId="1E7C4E31" w14:textId="77777777" w:rsidR="00BA3340" w:rsidRPr="00BA3340" w:rsidRDefault="00BA3340" w:rsidP="002C05B8">
            <w:pPr>
              <w:tabs>
                <w:tab w:val="decimal" w:pos="1144"/>
              </w:tabs>
              <w:jc w:val="center"/>
              <w:rPr>
                <w:rFonts w:ascii="AngsanaUPC" w:eastAsiaTheme="minorHAnsi" w:hAnsi="AngsanaUPC" w:cs="AngsanaUPC"/>
                <w:sz w:val="27"/>
                <w:szCs w:val="27"/>
              </w:rPr>
            </w:pPr>
          </w:p>
        </w:tc>
        <w:tc>
          <w:tcPr>
            <w:tcW w:w="1693" w:type="dxa"/>
            <w:shd w:val="clear" w:color="auto" w:fill="auto"/>
            <w:vAlign w:val="center"/>
          </w:tcPr>
          <w:p w14:paraId="21D072E3" w14:textId="77777777" w:rsidR="00BA3340" w:rsidRPr="00BA3340" w:rsidRDefault="00BA3340" w:rsidP="002C05B8">
            <w:pPr>
              <w:rPr>
                <w:rFonts w:ascii="AngsanaUPC" w:eastAsiaTheme="minorHAnsi" w:hAnsi="AngsanaUPC" w:cs="AngsanaUPC"/>
                <w:sz w:val="27"/>
                <w:szCs w:val="27"/>
              </w:rPr>
            </w:pPr>
          </w:p>
        </w:tc>
        <w:tc>
          <w:tcPr>
            <w:tcW w:w="1694" w:type="dxa"/>
            <w:shd w:val="clear" w:color="auto" w:fill="auto"/>
            <w:vAlign w:val="center"/>
          </w:tcPr>
          <w:p w14:paraId="54D43413" w14:textId="77777777" w:rsidR="00BA3340" w:rsidRPr="00BA3340" w:rsidRDefault="00BA3340" w:rsidP="002C05B8">
            <w:pPr>
              <w:rPr>
                <w:rFonts w:ascii="AngsanaUPC" w:eastAsiaTheme="minorHAnsi" w:hAnsi="AngsanaUPC" w:cs="AngsanaUPC"/>
                <w:sz w:val="27"/>
                <w:szCs w:val="27"/>
              </w:rPr>
            </w:pPr>
          </w:p>
        </w:tc>
        <w:tc>
          <w:tcPr>
            <w:tcW w:w="1696" w:type="dxa"/>
            <w:shd w:val="clear" w:color="auto" w:fill="auto"/>
            <w:vAlign w:val="center"/>
          </w:tcPr>
          <w:p w14:paraId="6BDE8CEC" w14:textId="77777777" w:rsidR="00BA3340" w:rsidRPr="00BA3340" w:rsidRDefault="00BA3340" w:rsidP="002C05B8">
            <w:pPr>
              <w:rPr>
                <w:rFonts w:ascii="AngsanaUPC" w:eastAsiaTheme="minorHAnsi" w:hAnsi="AngsanaUPC" w:cs="AngsanaUPC"/>
                <w:sz w:val="27"/>
                <w:szCs w:val="27"/>
              </w:rPr>
            </w:pPr>
          </w:p>
        </w:tc>
        <w:tc>
          <w:tcPr>
            <w:tcW w:w="1694" w:type="dxa"/>
            <w:shd w:val="clear" w:color="auto" w:fill="auto"/>
            <w:vAlign w:val="center"/>
          </w:tcPr>
          <w:p w14:paraId="53D139A3" w14:textId="77777777" w:rsidR="00BA3340" w:rsidRPr="00BA3340" w:rsidRDefault="00BA3340" w:rsidP="002C05B8">
            <w:pPr>
              <w:rPr>
                <w:rFonts w:ascii="AngsanaUPC" w:eastAsiaTheme="minorHAnsi" w:hAnsi="AngsanaUPC" w:cs="AngsanaUPC"/>
                <w:sz w:val="27"/>
                <w:szCs w:val="27"/>
              </w:rPr>
            </w:pPr>
          </w:p>
        </w:tc>
        <w:tc>
          <w:tcPr>
            <w:tcW w:w="1693" w:type="dxa"/>
            <w:shd w:val="clear" w:color="auto" w:fill="auto"/>
            <w:vAlign w:val="center"/>
          </w:tcPr>
          <w:p w14:paraId="1C9CFE74" w14:textId="77777777" w:rsidR="00BA3340" w:rsidRPr="00BA3340" w:rsidRDefault="00BA3340" w:rsidP="002C05B8">
            <w:pPr>
              <w:rPr>
                <w:rFonts w:ascii="AngsanaUPC" w:eastAsiaTheme="minorHAnsi" w:hAnsi="AngsanaUPC" w:cs="AngsanaUPC"/>
                <w:sz w:val="27"/>
                <w:szCs w:val="27"/>
              </w:rPr>
            </w:pPr>
          </w:p>
        </w:tc>
        <w:tc>
          <w:tcPr>
            <w:tcW w:w="1694" w:type="dxa"/>
            <w:shd w:val="clear" w:color="auto" w:fill="auto"/>
            <w:vAlign w:val="center"/>
          </w:tcPr>
          <w:p w14:paraId="506C065E" w14:textId="77777777" w:rsidR="00BA3340" w:rsidRPr="00BA3340" w:rsidRDefault="00BA3340" w:rsidP="002C05B8">
            <w:pPr>
              <w:rPr>
                <w:rFonts w:ascii="AngsanaUPC" w:eastAsiaTheme="minorHAnsi" w:hAnsi="AngsanaUPC" w:cs="AngsanaUPC"/>
                <w:sz w:val="27"/>
                <w:szCs w:val="27"/>
              </w:rPr>
            </w:pPr>
          </w:p>
        </w:tc>
      </w:tr>
      <w:tr w:rsidR="00BA3340" w:rsidRPr="00BA3340" w14:paraId="2C46C1EC" w14:textId="77777777" w:rsidTr="00BA3340">
        <w:trPr>
          <w:trHeight w:val="454"/>
        </w:trPr>
        <w:tc>
          <w:tcPr>
            <w:tcW w:w="2943" w:type="dxa"/>
            <w:vAlign w:val="center"/>
          </w:tcPr>
          <w:p w14:paraId="52C2A3EF" w14:textId="77777777" w:rsidR="00BA3340" w:rsidRPr="00BA3340" w:rsidRDefault="00BA3340" w:rsidP="002C05B8">
            <w:pPr>
              <w:ind w:left="-107"/>
              <w:rPr>
                <w:rFonts w:ascii="AngsanaUPC" w:hAnsi="AngsanaUPC" w:cs="AngsanaUPC"/>
                <w:b/>
                <w:bCs/>
                <w:sz w:val="27"/>
                <w:szCs w:val="27"/>
              </w:rPr>
            </w:pPr>
            <w:r w:rsidRPr="00BA3340">
              <w:rPr>
                <w:rFonts w:ascii="AngsanaUPC" w:hAnsi="AngsanaUPC" w:cs="AngsanaUPC"/>
                <w:b/>
                <w:bCs/>
                <w:sz w:val="27"/>
                <w:szCs w:val="27"/>
              </w:rPr>
              <w:t>Net book value</w:t>
            </w:r>
          </w:p>
        </w:tc>
        <w:tc>
          <w:tcPr>
            <w:tcW w:w="891" w:type="dxa"/>
            <w:shd w:val="clear" w:color="auto" w:fill="auto"/>
            <w:vAlign w:val="center"/>
          </w:tcPr>
          <w:p w14:paraId="1017F2FA" w14:textId="77777777" w:rsidR="00BA3340" w:rsidRPr="00BA3340" w:rsidRDefault="00BA3340" w:rsidP="002C05B8">
            <w:pPr>
              <w:tabs>
                <w:tab w:val="decimal" w:pos="1144"/>
              </w:tabs>
              <w:jc w:val="center"/>
              <w:rPr>
                <w:rFonts w:ascii="AngsanaUPC" w:eastAsiaTheme="minorHAnsi" w:hAnsi="AngsanaUPC" w:cs="AngsanaUPC"/>
                <w:sz w:val="27"/>
                <w:szCs w:val="27"/>
              </w:rPr>
            </w:pPr>
          </w:p>
        </w:tc>
        <w:tc>
          <w:tcPr>
            <w:tcW w:w="1693" w:type="dxa"/>
            <w:shd w:val="clear" w:color="auto" w:fill="auto"/>
            <w:vAlign w:val="center"/>
          </w:tcPr>
          <w:p w14:paraId="01D10A8F" w14:textId="77777777" w:rsidR="00BA3340" w:rsidRPr="00BA3340" w:rsidRDefault="00BA3340" w:rsidP="002C05B8">
            <w:pPr>
              <w:rPr>
                <w:rFonts w:ascii="AngsanaUPC" w:eastAsiaTheme="minorHAnsi" w:hAnsi="AngsanaUPC" w:cs="AngsanaUPC"/>
                <w:sz w:val="27"/>
                <w:szCs w:val="27"/>
              </w:rPr>
            </w:pPr>
          </w:p>
        </w:tc>
        <w:tc>
          <w:tcPr>
            <w:tcW w:w="1694" w:type="dxa"/>
            <w:shd w:val="clear" w:color="auto" w:fill="auto"/>
            <w:vAlign w:val="center"/>
          </w:tcPr>
          <w:p w14:paraId="4B8ECA18" w14:textId="77777777" w:rsidR="00BA3340" w:rsidRPr="00BA3340" w:rsidRDefault="00BA3340" w:rsidP="002C05B8">
            <w:pPr>
              <w:rPr>
                <w:rFonts w:ascii="AngsanaUPC" w:eastAsiaTheme="minorHAnsi" w:hAnsi="AngsanaUPC" w:cs="AngsanaUPC"/>
                <w:sz w:val="27"/>
                <w:szCs w:val="27"/>
              </w:rPr>
            </w:pPr>
          </w:p>
        </w:tc>
        <w:tc>
          <w:tcPr>
            <w:tcW w:w="1696" w:type="dxa"/>
            <w:shd w:val="clear" w:color="auto" w:fill="auto"/>
            <w:vAlign w:val="center"/>
          </w:tcPr>
          <w:p w14:paraId="3FEBD2C3" w14:textId="77777777" w:rsidR="00BA3340" w:rsidRPr="00BA3340" w:rsidRDefault="00BA3340" w:rsidP="002C05B8">
            <w:pPr>
              <w:rPr>
                <w:rFonts w:ascii="AngsanaUPC" w:eastAsiaTheme="minorHAnsi" w:hAnsi="AngsanaUPC" w:cs="AngsanaUPC"/>
                <w:sz w:val="27"/>
                <w:szCs w:val="27"/>
              </w:rPr>
            </w:pPr>
          </w:p>
        </w:tc>
        <w:tc>
          <w:tcPr>
            <w:tcW w:w="1694" w:type="dxa"/>
            <w:shd w:val="clear" w:color="auto" w:fill="auto"/>
            <w:vAlign w:val="center"/>
          </w:tcPr>
          <w:p w14:paraId="55015DBA" w14:textId="77777777" w:rsidR="00BA3340" w:rsidRPr="00BA3340" w:rsidRDefault="00BA3340" w:rsidP="002C05B8">
            <w:pPr>
              <w:rPr>
                <w:rFonts w:ascii="AngsanaUPC" w:eastAsiaTheme="minorHAnsi" w:hAnsi="AngsanaUPC" w:cs="AngsanaUPC"/>
                <w:sz w:val="27"/>
                <w:szCs w:val="27"/>
              </w:rPr>
            </w:pPr>
          </w:p>
        </w:tc>
        <w:tc>
          <w:tcPr>
            <w:tcW w:w="1693" w:type="dxa"/>
            <w:shd w:val="clear" w:color="auto" w:fill="auto"/>
            <w:vAlign w:val="center"/>
          </w:tcPr>
          <w:p w14:paraId="30758F13" w14:textId="77777777" w:rsidR="00BA3340" w:rsidRPr="00BA3340" w:rsidRDefault="00BA3340" w:rsidP="002C05B8">
            <w:pPr>
              <w:rPr>
                <w:rFonts w:ascii="AngsanaUPC" w:eastAsiaTheme="minorHAnsi" w:hAnsi="AngsanaUPC" w:cs="AngsanaUPC"/>
                <w:sz w:val="27"/>
                <w:szCs w:val="27"/>
              </w:rPr>
            </w:pPr>
          </w:p>
        </w:tc>
        <w:tc>
          <w:tcPr>
            <w:tcW w:w="1694" w:type="dxa"/>
            <w:shd w:val="clear" w:color="auto" w:fill="auto"/>
            <w:vAlign w:val="center"/>
          </w:tcPr>
          <w:p w14:paraId="49325DD6" w14:textId="77777777" w:rsidR="00BA3340" w:rsidRPr="00BA3340" w:rsidRDefault="00BA3340" w:rsidP="002C05B8">
            <w:pPr>
              <w:rPr>
                <w:rFonts w:ascii="AngsanaUPC" w:eastAsiaTheme="minorHAnsi" w:hAnsi="AngsanaUPC" w:cs="AngsanaUPC"/>
                <w:sz w:val="27"/>
                <w:szCs w:val="27"/>
              </w:rPr>
            </w:pPr>
          </w:p>
        </w:tc>
      </w:tr>
      <w:tr w:rsidR="00BA3340" w:rsidRPr="00BA3340" w14:paraId="2038AE0C" w14:textId="77777777" w:rsidTr="00BA3340">
        <w:trPr>
          <w:trHeight w:val="454"/>
        </w:trPr>
        <w:tc>
          <w:tcPr>
            <w:tcW w:w="2943" w:type="dxa"/>
            <w:tcBorders>
              <w:bottom w:val="nil"/>
            </w:tcBorders>
            <w:vAlign w:val="center"/>
          </w:tcPr>
          <w:p w14:paraId="318A32C8" w14:textId="77777777" w:rsidR="00BA3340" w:rsidRPr="00BA3340" w:rsidRDefault="00BA3340" w:rsidP="002C05B8">
            <w:pPr>
              <w:ind w:left="-107"/>
              <w:rPr>
                <w:rFonts w:ascii="AngsanaUPC" w:hAnsi="AngsanaUPC" w:cs="AngsanaUPC"/>
                <w:sz w:val="27"/>
                <w:szCs w:val="27"/>
              </w:rPr>
            </w:pPr>
            <w:r w:rsidRPr="00BA3340">
              <w:rPr>
                <w:rFonts w:ascii="AngsanaUPC" w:hAnsi="AngsanaUPC" w:cs="AngsanaUPC"/>
                <w:sz w:val="27"/>
                <w:szCs w:val="27"/>
              </w:rPr>
              <w:t>As at 31 December 2024</w:t>
            </w:r>
          </w:p>
        </w:tc>
        <w:tc>
          <w:tcPr>
            <w:tcW w:w="891" w:type="dxa"/>
            <w:tcBorders>
              <w:bottom w:val="nil"/>
            </w:tcBorders>
            <w:shd w:val="clear" w:color="auto" w:fill="auto"/>
            <w:vAlign w:val="center"/>
          </w:tcPr>
          <w:p w14:paraId="1DCAF767" w14:textId="77777777" w:rsidR="00BA3340" w:rsidRPr="00BA3340" w:rsidRDefault="00BA3340" w:rsidP="002C05B8">
            <w:pPr>
              <w:tabs>
                <w:tab w:val="decimal" w:pos="1261"/>
              </w:tabs>
              <w:jc w:val="center"/>
              <w:rPr>
                <w:rFonts w:ascii="AngsanaUPC" w:eastAsiaTheme="minorHAnsi" w:hAnsi="AngsanaUPC" w:cs="AngsanaUPC"/>
                <w:sz w:val="27"/>
                <w:szCs w:val="27"/>
              </w:rPr>
            </w:pPr>
          </w:p>
        </w:tc>
        <w:tc>
          <w:tcPr>
            <w:tcW w:w="1693" w:type="dxa"/>
            <w:tcBorders>
              <w:bottom w:val="nil"/>
            </w:tcBorders>
            <w:shd w:val="clear" w:color="auto" w:fill="auto"/>
            <w:vAlign w:val="center"/>
          </w:tcPr>
          <w:p w14:paraId="0E81EE9B" w14:textId="77777777" w:rsidR="00BA3340" w:rsidRPr="00BA3340" w:rsidRDefault="00BA3340" w:rsidP="00BA3340">
            <w:pPr>
              <w:pBdr>
                <w:bottom w:val="double" w:sz="6" w:space="1" w:color="auto"/>
              </w:pBdr>
              <w:tabs>
                <w:tab w:val="decimal" w:pos="1166"/>
              </w:tabs>
              <w:rPr>
                <w:rFonts w:ascii="AngsanaUPC" w:eastAsiaTheme="minorHAnsi" w:hAnsi="AngsanaUPC" w:cs="AngsanaUPC"/>
                <w:sz w:val="27"/>
                <w:szCs w:val="27"/>
                <w:cs/>
              </w:rPr>
            </w:pPr>
            <w:r w:rsidRPr="00BA3340">
              <w:rPr>
                <w:rFonts w:ascii="AngsanaUPC" w:eastAsiaTheme="minorHAnsi" w:hAnsi="AngsanaUPC" w:cs="AngsanaUPC"/>
                <w:sz w:val="27"/>
                <w:szCs w:val="27"/>
              </w:rPr>
              <w:t>49,912,322.50</w:t>
            </w:r>
          </w:p>
        </w:tc>
        <w:tc>
          <w:tcPr>
            <w:tcW w:w="1694" w:type="dxa"/>
            <w:tcBorders>
              <w:bottom w:val="nil"/>
            </w:tcBorders>
            <w:shd w:val="clear" w:color="auto" w:fill="auto"/>
            <w:vAlign w:val="center"/>
          </w:tcPr>
          <w:p w14:paraId="29AB6F06" w14:textId="77777777" w:rsidR="00BA3340" w:rsidRPr="00BA3340" w:rsidRDefault="00BA3340" w:rsidP="00BA3340">
            <w:pPr>
              <w:pBdr>
                <w:bottom w:val="double" w:sz="6" w:space="1" w:color="auto"/>
              </w:pBdr>
              <w:tabs>
                <w:tab w:val="decimal" w:pos="1166"/>
              </w:tabs>
              <w:rPr>
                <w:rFonts w:ascii="AngsanaUPC" w:eastAsiaTheme="minorHAnsi" w:hAnsi="AngsanaUPC" w:cs="AngsanaUPC"/>
                <w:sz w:val="27"/>
                <w:szCs w:val="27"/>
                <w:cs/>
              </w:rPr>
            </w:pPr>
            <w:r w:rsidRPr="00BA3340">
              <w:rPr>
                <w:rFonts w:ascii="AngsanaUPC" w:eastAsiaTheme="minorHAnsi" w:hAnsi="AngsanaUPC" w:cs="AngsanaUPC"/>
                <w:sz w:val="27"/>
                <w:szCs w:val="27"/>
              </w:rPr>
              <w:t>69,297,589.73</w:t>
            </w:r>
          </w:p>
        </w:tc>
        <w:tc>
          <w:tcPr>
            <w:tcW w:w="1696" w:type="dxa"/>
            <w:tcBorders>
              <w:bottom w:val="nil"/>
            </w:tcBorders>
            <w:shd w:val="clear" w:color="auto" w:fill="auto"/>
            <w:vAlign w:val="center"/>
          </w:tcPr>
          <w:p w14:paraId="30CF144B" w14:textId="77777777" w:rsidR="00BA3340" w:rsidRPr="00BA3340" w:rsidRDefault="00BA3340" w:rsidP="00BA3340">
            <w:pPr>
              <w:pBdr>
                <w:bottom w:val="double" w:sz="6" w:space="1" w:color="auto"/>
              </w:pBdr>
              <w:tabs>
                <w:tab w:val="decimal" w:pos="1166"/>
              </w:tabs>
              <w:rPr>
                <w:rFonts w:ascii="AngsanaUPC" w:eastAsiaTheme="minorHAnsi" w:hAnsi="AngsanaUPC" w:cs="AngsanaUPC"/>
                <w:sz w:val="27"/>
                <w:szCs w:val="27"/>
                <w:cs/>
              </w:rPr>
            </w:pPr>
            <w:r w:rsidRPr="00BA3340">
              <w:rPr>
                <w:rFonts w:ascii="AngsanaUPC" w:eastAsiaTheme="minorHAnsi" w:hAnsi="AngsanaUPC" w:cs="AngsanaUPC"/>
                <w:sz w:val="27"/>
                <w:szCs w:val="27"/>
              </w:rPr>
              <w:t>19,088,470.59</w:t>
            </w:r>
          </w:p>
        </w:tc>
        <w:tc>
          <w:tcPr>
            <w:tcW w:w="1694" w:type="dxa"/>
            <w:tcBorders>
              <w:bottom w:val="nil"/>
            </w:tcBorders>
            <w:shd w:val="clear" w:color="auto" w:fill="auto"/>
            <w:vAlign w:val="center"/>
          </w:tcPr>
          <w:p w14:paraId="134A564B" w14:textId="77777777" w:rsidR="00BA3340" w:rsidRPr="00BA3340" w:rsidRDefault="00BA3340" w:rsidP="00BA3340">
            <w:pPr>
              <w:pBdr>
                <w:bottom w:val="double" w:sz="6" w:space="1" w:color="auto"/>
              </w:pBdr>
              <w:tabs>
                <w:tab w:val="decimal" w:pos="1166"/>
              </w:tabs>
              <w:rPr>
                <w:rFonts w:ascii="AngsanaUPC" w:eastAsiaTheme="minorHAnsi" w:hAnsi="AngsanaUPC" w:cs="AngsanaUPC"/>
                <w:sz w:val="27"/>
                <w:szCs w:val="27"/>
                <w:cs/>
              </w:rPr>
            </w:pPr>
            <w:r w:rsidRPr="00BA3340">
              <w:rPr>
                <w:rFonts w:ascii="AngsanaUPC" w:eastAsiaTheme="minorHAnsi" w:hAnsi="AngsanaUPC" w:cs="AngsanaUPC"/>
                <w:sz w:val="27"/>
                <w:szCs w:val="27"/>
              </w:rPr>
              <w:t>6,456,170.96</w:t>
            </w:r>
          </w:p>
        </w:tc>
        <w:tc>
          <w:tcPr>
            <w:tcW w:w="1693" w:type="dxa"/>
            <w:tcBorders>
              <w:bottom w:val="nil"/>
            </w:tcBorders>
            <w:shd w:val="clear" w:color="auto" w:fill="auto"/>
            <w:vAlign w:val="center"/>
          </w:tcPr>
          <w:p w14:paraId="25DD34F1" w14:textId="77777777" w:rsidR="00BA3340" w:rsidRPr="00BA3340" w:rsidRDefault="00BA3340" w:rsidP="00BA3340">
            <w:pPr>
              <w:pBdr>
                <w:bottom w:val="double" w:sz="6" w:space="1" w:color="auto"/>
              </w:pBd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5,739,314.35</w:t>
            </w:r>
          </w:p>
        </w:tc>
        <w:tc>
          <w:tcPr>
            <w:tcW w:w="1694" w:type="dxa"/>
            <w:tcBorders>
              <w:bottom w:val="nil"/>
            </w:tcBorders>
            <w:shd w:val="clear" w:color="auto" w:fill="auto"/>
            <w:vAlign w:val="center"/>
          </w:tcPr>
          <w:p w14:paraId="15D8260E" w14:textId="77777777" w:rsidR="00BA3340" w:rsidRPr="00BA3340" w:rsidRDefault="00BA3340" w:rsidP="00BA3340">
            <w:pPr>
              <w:pBdr>
                <w:bottom w:val="double" w:sz="6" w:space="1" w:color="auto"/>
              </w:pBdr>
              <w:tabs>
                <w:tab w:val="decimal" w:pos="1166"/>
              </w:tabs>
              <w:rPr>
                <w:rFonts w:ascii="AngsanaUPC" w:eastAsiaTheme="minorHAnsi" w:hAnsi="AngsanaUPC" w:cs="AngsanaUPC"/>
                <w:sz w:val="27"/>
                <w:szCs w:val="27"/>
              </w:rPr>
            </w:pPr>
            <w:r w:rsidRPr="00BA3340">
              <w:rPr>
                <w:rFonts w:ascii="AngsanaUPC" w:eastAsiaTheme="minorHAnsi" w:hAnsi="AngsanaUPC" w:cs="AngsanaUPC"/>
                <w:sz w:val="27"/>
                <w:szCs w:val="27"/>
              </w:rPr>
              <w:t>150,493,868.13</w:t>
            </w:r>
          </w:p>
        </w:tc>
      </w:tr>
    </w:tbl>
    <w:p w14:paraId="2A30F5B5" w14:textId="79575C64" w:rsidR="005055AB" w:rsidRPr="00DC04A3" w:rsidRDefault="005055AB">
      <w:pPr>
        <w:rPr>
          <w:rFonts w:ascii="AngsanaUPC" w:hAnsi="AngsanaUPC" w:cs="AngsanaUPC"/>
        </w:rPr>
      </w:pPr>
    </w:p>
    <w:tbl>
      <w:tblPr>
        <w:tblStyle w:val="TableGrid26"/>
        <w:tblW w:w="14026" w:type="dxa"/>
        <w:tblInd w:w="4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
        <w:gridCol w:w="2935"/>
        <w:gridCol w:w="896"/>
        <w:gridCol w:w="1694"/>
        <w:gridCol w:w="1694"/>
        <w:gridCol w:w="1694"/>
        <w:gridCol w:w="1694"/>
        <w:gridCol w:w="1694"/>
        <w:gridCol w:w="1692"/>
        <w:gridCol w:w="15"/>
      </w:tblGrid>
      <w:tr w:rsidR="002C05B8" w:rsidRPr="00A11778" w14:paraId="3D0E3015" w14:textId="77777777" w:rsidTr="002C05B8">
        <w:trPr>
          <w:gridBefore w:val="1"/>
          <w:gridAfter w:val="1"/>
          <w:wBefore w:w="18" w:type="dxa"/>
          <w:wAfter w:w="15" w:type="dxa"/>
          <w:trHeight w:val="397"/>
          <w:tblHeader/>
        </w:trPr>
        <w:tc>
          <w:tcPr>
            <w:tcW w:w="2935" w:type="dxa"/>
            <w:vAlign w:val="center"/>
          </w:tcPr>
          <w:p w14:paraId="07BCC377" w14:textId="77777777" w:rsidR="002C05B8" w:rsidRPr="00A11778" w:rsidRDefault="002C05B8" w:rsidP="00A11778">
            <w:pPr>
              <w:spacing w:line="240" w:lineRule="auto"/>
              <w:rPr>
                <w:rFonts w:ascii="AngsanaUPC" w:hAnsi="AngsanaUPC" w:cs="AngsanaUPC"/>
                <w:sz w:val="27"/>
                <w:szCs w:val="27"/>
                <w:cs/>
              </w:rPr>
            </w:pPr>
          </w:p>
        </w:tc>
        <w:tc>
          <w:tcPr>
            <w:tcW w:w="896" w:type="dxa"/>
            <w:shd w:val="clear" w:color="auto" w:fill="auto"/>
            <w:vAlign w:val="center"/>
          </w:tcPr>
          <w:p w14:paraId="6FA35EF4" w14:textId="77777777" w:rsidR="002C05B8" w:rsidRPr="00A11778" w:rsidRDefault="002C05B8" w:rsidP="00A11778">
            <w:pPr>
              <w:spacing w:line="240" w:lineRule="auto"/>
              <w:jc w:val="center"/>
              <w:rPr>
                <w:rFonts w:ascii="AngsanaUPC" w:hAnsi="AngsanaUPC" w:cs="AngsanaUPC"/>
                <w:sz w:val="27"/>
                <w:szCs w:val="27"/>
              </w:rPr>
            </w:pPr>
          </w:p>
        </w:tc>
        <w:tc>
          <w:tcPr>
            <w:tcW w:w="10162" w:type="dxa"/>
            <w:gridSpan w:val="6"/>
            <w:shd w:val="clear" w:color="auto" w:fill="auto"/>
            <w:vAlign w:val="center"/>
          </w:tcPr>
          <w:p w14:paraId="697EB5B8" w14:textId="77777777" w:rsidR="002C05B8" w:rsidRPr="00A11778" w:rsidRDefault="002C05B8" w:rsidP="00A11778">
            <w:pPr>
              <w:pBdr>
                <w:bottom w:val="single" w:sz="6" w:space="1" w:color="auto"/>
              </w:pBdr>
              <w:spacing w:line="240" w:lineRule="auto"/>
              <w:jc w:val="center"/>
              <w:rPr>
                <w:rFonts w:ascii="AngsanaUPC" w:hAnsi="AngsanaUPC" w:cs="AngsanaUPC"/>
                <w:sz w:val="27"/>
                <w:szCs w:val="27"/>
                <w:cs/>
              </w:rPr>
            </w:pPr>
            <w:r w:rsidRPr="00A11778">
              <w:rPr>
                <w:rFonts w:ascii="AngsanaUPC" w:hAnsi="AngsanaUPC" w:cs="AngsanaUPC"/>
                <w:sz w:val="27"/>
                <w:szCs w:val="27"/>
              </w:rPr>
              <w:t>Baht</w:t>
            </w:r>
          </w:p>
        </w:tc>
      </w:tr>
      <w:tr w:rsidR="002C05B8" w:rsidRPr="00A11778" w14:paraId="76C3EF60" w14:textId="77777777" w:rsidTr="002C05B8">
        <w:trPr>
          <w:gridBefore w:val="1"/>
          <w:gridAfter w:val="1"/>
          <w:wBefore w:w="18" w:type="dxa"/>
          <w:wAfter w:w="15" w:type="dxa"/>
          <w:trHeight w:val="397"/>
          <w:tblHeader/>
        </w:trPr>
        <w:tc>
          <w:tcPr>
            <w:tcW w:w="2935" w:type="dxa"/>
            <w:vAlign w:val="center"/>
          </w:tcPr>
          <w:p w14:paraId="6457601B" w14:textId="77777777" w:rsidR="002C05B8" w:rsidRPr="00A11778" w:rsidRDefault="002C05B8" w:rsidP="00A11778">
            <w:pPr>
              <w:spacing w:line="240" w:lineRule="auto"/>
              <w:rPr>
                <w:rFonts w:ascii="AngsanaUPC" w:hAnsi="AngsanaUPC" w:cs="AngsanaUPC"/>
                <w:b/>
                <w:bCs/>
                <w:sz w:val="27"/>
                <w:szCs w:val="27"/>
              </w:rPr>
            </w:pPr>
          </w:p>
        </w:tc>
        <w:tc>
          <w:tcPr>
            <w:tcW w:w="896" w:type="dxa"/>
            <w:shd w:val="clear" w:color="auto" w:fill="auto"/>
            <w:vAlign w:val="center"/>
          </w:tcPr>
          <w:p w14:paraId="070EDAC8" w14:textId="77777777" w:rsidR="002C05B8" w:rsidRPr="00A11778" w:rsidRDefault="002C05B8" w:rsidP="00A11778">
            <w:pPr>
              <w:spacing w:line="240" w:lineRule="auto"/>
              <w:jc w:val="center"/>
              <w:rPr>
                <w:rFonts w:ascii="AngsanaUPC" w:hAnsi="AngsanaUPC" w:cs="AngsanaUPC"/>
                <w:sz w:val="27"/>
                <w:szCs w:val="27"/>
              </w:rPr>
            </w:pPr>
          </w:p>
        </w:tc>
        <w:tc>
          <w:tcPr>
            <w:tcW w:w="10162" w:type="dxa"/>
            <w:gridSpan w:val="6"/>
            <w:shd w:val="clear" w:color="auto" w:fill="auto"/>
            <w:vAlign w:val="center"/>
          </w:tcPr>
          <w:p w14:paraId="5FEBDE81" w14:textId="77777777" w:rsidR="002C05B8" w:rsidRPr="00A11778" w:rsidRDefault="002C05B8" w:rsidP="00A11778">
            <w:pPr>
              <w:pBdr>
                <w:bottom w:val="single" w:sz="6" w:space="1" w:color="auto"/>
              </w:pBdr>
              <w:spacing w:line="240" w:lineRule="auto"/>
              <w:jc w:val="center"/>
              <w:rPr>
                <w:rFonts w:ascii="AngsanaUPC" w:hAnsi="AngsanaUPC" w:cs="AngsanaUPC"/>
                <w:sz w:val="27"/>
                <w:szCs w:val="27"/>
              </w:rPr>
            </w:pPr>
            <w:r w:rsidRPr="00A11778">
              <w:rPr>
                <w:rFonts w:ascii="AngsanaUPC" w:hAnsi="AngsanaUPC" w:cs="AngsanaUPC"/>
                <w:sz w:val="27"/>
                <w:szCs w:val="27"/>
              </w:rPr>
              <w:t>Separate financial statements</w:t>
            </w:r>
          </w:p>
        </w:tc>
      </w:tr>
      <w:tr w:rsidR="002C05B8" w:rsidRPr="00A11778" w14:paraId="2B2C9B08" w14:textId="77777777" w:rsidTr="002C05B8">
        <w:trPr>
          <w:gridBefore w:val="1"/>
          <w:gridAfter w:val="1"/>
          <w:wBefore w:w="18" w:type="dxa"/>
          <w:wAfter w:w="15" w:type="dxa"/>
          <w:trHeight w:val="397"/>
          <w:tblHeader/>
        </w:trPr>
        <w:tc>
          <w:tcPr>
            <w:tcW w:w="2935" w:type="dxa"/>
            <w:vAlign w:val="center"/>
          </w:tcPr>
          <w:p w14:paraId="55C32105" w14:textId="77777777" w:rsidR="002C05B8" w:rsidRPr="00A11778" w:rsidRDefault="002C05B8" w:rsidP="00A11778">
            <w:pPr>
              <w:spacing w:line="240" w:lineRule="auto"/>
              <w:rPr>
                <w:rFonts w:ascii="AngsanaUPC" w:hAnsi="AngsanaUPC" w:cs="AngsanaUPC"/>
                <w:sz w:val="27"/>
                <w:szCs w:val="27"/>
                <w:cs/>
              </w:rPr>
            </w:pPr>
          </w:p>
        </w:tc>
        <w:tc>
          <w:tcPr>
            <w:tcW w:w="896" w:type="dxa"/>
            <w:shd w:val="clear" w:color="auto" w:fill="auto"/>
            <w:vAlign w:val="bottom"/>
          </w:tcPr>
          <w:p w14:paraId="39D6B36E" w14:textId="77777777" w:rsidR="002C05B8" w:rsidRPr="00A11778" w:rsidRDefault="002C05B8" w:rsidP="00A11778">
            <w:pPr>
              <w:pBdr>
                <w:bottom w:val="single" w:sz="6" w:space="1" w:color="auto"/>
              </w:pBdr>
              <w:spacing w:line="240" w:lineRule="auto"/>
              <w:jc w:val="center"/>
              <w:rPr>
                <w:rFonts w:ascii="AngsanaUPC" w:hAnsi="AngsanaUPC" w:cs="AngsanaUPC"/>
                <w:sz w:val="27"/>
                <w:szCs w:val="27"/>
              </w:rPr>
            </w:pPr>
            <w:r w:rsidRPr="00A11778">
              <w:rPr>
                <w:rFonts w:ascii="AngsanaUPC" w:hAnsi="AngsanaUPC" w:cs="AngsanaUPC"/>
                <w:sz w:val="27"/>
                <w:szCs w:val="27"/>
              </w:rPr>
              <w:t>Note</w:t>
            </w:r>
          </w:p>
        </w:tc>
        <w:tc>
          <w:tcPr>
            <w:tcW w:w="1694" w:type="dxa"/>
            <w:shd w:val="clear" w:color="auto" w:fill="auto"/>
            <w:vAlign w:val="bottom"/>
          </w:tcPr>
          <w:p w14:paraId="7CAE4B0A" w14:textId="77777777" w:rsidR="002C05B8" w:rsidRPr="00A11778" w:rsidRDefault="002C05B8" w:rsidP="00A11778">
            <w:pPr>
              <w:pBdr>
                <w:bottom w:val="single" w:sz="6" w:space="1" w:color="auto"/>
              </w:pBdr>
              <w:spacing w:line="240" w:lineRule="auto"/>
              <w:jc w:val="center"/>
              <w:rPr>
                <w:rFonts w:ascii="AngsanaUPC" w:hAnsi="AngsanaUPC" w:cs="AngsanaUPC"/>
                <w:sz w:val="27"/>
                <w:szCs w:val="27"/>
                <w:cs/>
              </w:rPr>
            </w:pPr>
            <w:r w:rsidRPr="00A11778">
              <w:rPr>
                <w:rFonts w:ascii="AngsanaUPC" w:hAnsi="AngsanaUPC" w:cs="AngsanaUPC"/>
                <w:sz w:val="27"/>
                <w:szCs w:val="27"/>
              </w:rPr>
              <w:t>Land</w:t>
            </w:r>
          </w:p>
        </w:tc>
        <w:tc>
          <w:tcPr>
            <w:tcW w:w="1694" w:type="dxa"/>
            <w:shd w:val="clear" w:color="auto" w:fill="auto"/>
            <w:vAlign w:val="bottom"/>
          </w:tcPr>
          <w:p w14:paraId="4581B4CB" w14:textId="77777777" w:rsidR="002C05B8" w:rsidRPr="00A11778" w:rsidRDefault="002C05B8" w:rsidP="00A11778">
            <w:pPr>
              <w:pBdr>
                <w:bottom w:val="single" w:sz="6" w:space="1" w:color="auto"/>
              </w:pBdr>
              <w:spacing w:line="240" w:lineRule="auto"/>
              <w:jc w:val="center"/>
              <w:rPr>
                <w:rFonts w:ascii="AngsanaUPC" w:hAnsi="AngsanaUPC" w:cs="AngsanaUPC"/>
                <w:spacing w:val="-8"/>
                <w:sz w:val="27"/>
                <w:szCs w:val="27"/>
                <w:cs/>
              </w:rPr>
            </w:pPr>
            <w:r w:rsidRPr="00A11778">
              <w:rPr>
                <w:rFonts w:ascii="AngsanaUPC" w:hAnsi="AngsanaUPC" w:cs="AngsanaUPC"/>
                <w:spacing w:val="-8"/>
                <w:sz w:val="27"/>
                <w:szCs w:val="27"/>
              </w:rPr>
              <w:t>Buildings and building improvements</w:t>
            </w:r>
          </w:p>
        </w:tc>
        <w:tc>
          <w:tcPr>
            <w:tcW w:w="1694" w:type="dxa"/>
            <w:shd w:val="clear" w:color="auto" w:fill="auto"/>
            <w:vAlign w:val="bottom"/>
          </w:tcPr>
          <w:p w14:paraId="1C01BAD2" w14:textId="77777777" w:rsidR="002C05B8" w:rsidRPr="00A11778" w:rsidRDefault="002C05B8" w:rsidP="00A11778">
            <w:pPr>
              <w:pBdr>
                <w:bottom w:val="single" w:sz="6" w:space="1" w:color="auto"/>
              </w:pBdr>
              <w:spacing w:line="240" w:lineRule="auto"/>
              <w:jc w:val="center"/>
              <w:rPr>
                <w:rFonts w:ascii="AngsanaUPC" w:hAnsi="AngsanaUPC" w:cs="AngsanaUPC"/>
                <w:sz w:val="27"/>
                <w:szCs w:val="27"/>
                <w:cs/>
              </w:rPr>
            </w:pPr>
            <w:r w:rsidRPr="00A11778">
              <w:rPr>
                <w:rFonts w:ascii="AngsanaUPC" w:hAnsi="AngsanaUPC" w:cs="AngsanaUPC"/>
                <w:sz w:val="27"/>
                <w:szCs w:val="27"/>
              </w:rPr>
              <w:t>Furniture and equipment</w:t>
            </w:r>
          </w:p>
        </w:tc>
        <w:tc>
          <w:tcPr>
            <w:tcW w:w="1694" w:type="dxa"/>
            <w:shd w:val="clear" w:color="auto" w:fill="auto"/>
            <w:vAlign w:val="bottom"/>
          </w:tcPr>
          <w:p w14:paraId="0968D36C" w14:textId="77777777" w:rsidR="002C05B8" w:rsidRPr="00A11778" w:rsidRDefault="002C05B8" w:rsidP="00A11778">
            <w:pPr>
              <w:pBdr>
                <w:bottom w:val="single" w:sz="6" w:space="1" w:color="auto"/>
              </w:pBdr>
              <w:spacing w:line="240" w:lineRule="auto"/>
              <w:jc w:val="center"/>
              <w:rPr>
                <w:rFonts w:ascii="AngsanaUPC" w:hAnsi="AngsanaUPC" w:cs="AngsanaUPC"/>
                <w:sz w:val="27"/>
                <w:szCs w:val="27"/>
                <w:cs/>
              </w:rPr>
            </w:pPr>
            <w:r w:rsidRPr="00A11778">
              <w:rPr>
                <w:rFonts w:ascii="AngsanaUPC" w:hAnsi="AngsanaUPC" w:cs="AngsanaUPC"/>
                <w:sz w:val="27"/>
                <w:szCs w:val="27"/>
              </w:rPr>
              <w:t>Vehicles</w:t>
            </w:r>
          </w:p>
        </w:tc>
        <w:tc>
          <w:tcPr>
            <w:tcW w:w="1694" w:type="dxa"/>
            <w:shd w:val="clear" w:color="auto" w:fill="auto"/>
            <w:vAlign w:val="bottom"/>
          </w:tcPr>
          <w:p w14:paraId="15839481" w14:textId="77777777" w:rsidR="002C05B8" w:rsidRPr="00A11778" w:rsidRDefault="002C05B8" w:rsidP="00A11778">
            <w:pPr>
              <w:pBdr>
                <w:bottom w:val="single" w:sz="6" w:space="1" w:color="auto"/>
              </w:pBdr>
              <w:spacing w:line="240" w:lineRule="auto"/>
              <w:jc w:val="center"/>
              <w:rPr>
                <w:rFonts w:ascii="AngsanaUPC" w:hAnsi="AngsanaUPC" w:cs="AngsanaUPC"/>
                <w:sz w:val="27"/>
                <w:szCs w:val="27"/>
                <w:cs/>
              </w:rPr>
            </w:pPr>
            <w:r w:rsidRPr="00A11778">
              <w:rPr>
                <w:rFonts w:ascii="AngsanaUPC" w:hAnsi="AngsanaUPC" w:cs="AngsanaUPC"/>
                <w:sz w:val="27"/>
                <w:szCs w:val="27"/>
              </w:rPr>
              <w:t>Construction in progress</w:t>
            </w:r>
          </w:p>
        </w:tc>
        <w:tc>
          <w:tcPr>
            <w:tcW w:w="1692" w:type="dxa"/>
            <w:shd w:val="clear" w:color="auto" w:fill="auto"/>
            <w:vAlign w:val="bottom"/>
          </w:tcPr>
          <w:p w14:paraId="73E4CA2A" w14:textId="77777777" w:rsidR="002C05B8" w:rsidRPr="00A11778" w:rsidRDefault="002C05B8" w:rsidP="00A11778">
            <w:pPr>
              <w:pBdr>
                <w:bottom w:val="single" w:sz="6" w:space="1" w:color="auto"/>
              </w:pBdr>
              <w:spacing w:line="240" w:lineRule="auto"/>
              <w:jc w:val="center"/>
              <w:rPr>
                <w:rFonts w:ascii="AngsanaUPC" w:hAnsi="AngsanaUPC" w:cs="AngsanaUPC"/>
                <w:sz w:val="27"/>
                <w:szCs w:val="27"/>
                <w:cs/>
              </w:rPr>
            </w:pPr>
            <w:r w:rsidRPr="00A11778">
              <w:rPr>
                <w:rFonts w:ascii="AngsanaUPC" w:hAnsi="AngsanaUPC" w:cs="AngsanaUPC"/>
                <w:sz w:val="27"/>
                <w:szCs w:val="27"/>
              </w:rPr>
              <w:t>Total</w:t>
            </w:r>
          </w:p>
        </w:tc>
      </w:tr>
      <w:tr w:rsidR="002C05B8" w:rsidRPr="00A11778" w14:paraId="7CEACD57" w14:textId="77777777" w:rsidTr="001C71CB">
        <w:trPr>
          <w:gridBefore w:val="1"/>
          <w:gridAfter w:val="1"/>
          <w:wBefore w:w="18" w:type="dxa"/>
          <w:wAfter w:w="15" w:type="dxa"/>
          <w:trHeight w:val="386"/>
        </w:trPr>
        <w:tc>
          <w:tcPr>
            <w:tcW w:w="2935" w:type="dxa"/>
            <w:vAlign w:val="center"/>
          </w:tcPr>
          <w:p w14:paraId="6944396D" w14:textId="77777777" w:rsidR="002C05B8" w:rsidRPr="00A11778" w:rsidRDefault="002C05B8" w:rsidP="00A11778">
            <w:pPr>
              <w:spacing w:line="240" w:lineRule="auto"/>
              <w:ind w:left="-107"/>
              <w:rPr>
                <w:rFonts w:ascii="AngsanaUPC" w:hAnsi="AngsanaUPC" w:cs="AngsanaUPC"/>
                <w:b/>
                <w:bCs/>
                <w:sz w:val="27"/>
                <w:szCs w:val="27"/>
              </w:rPr>
            </w:pPr>
            <w:r w:rsidRPr="00A11778">
              <w:rPr>
                <w:rFonts w:ascii="AngsanaUPC" w:hAnsi="AngsanaUPC" w:cs="AngsanaUPC"/>
                <w:b/>
                <w:bCs/>
                <w:sz w:val="27"/>
                <w:szCs w:val="27"/>
              </w:rPr>
              <w:t>Cost</w:t>
            </w:r>
          </w:p>
        </w:tc>
        <w:tc>
          <w:tcPr>
            <w:tcW w:w="896" w:type="dxa"/>
            <w:shd w:val="clear" w:color="auto" w:fill="auto"/>
            <w:vAlign w:val="center"/>
          </w:tcPr>
          <w:p w14:paraId="795BFB49" w14:textId="77777777" w:rsidR="002C05B8" w:rsidRPr="00A11778" w:rsidRDefault="002C05B8" w:rsidP="00A11778">
            <w:pPr>
              <w:tabs>
                <w:tab w:val="decimal" w:pos="1318"/>
              </w:tabs>
              <w:spacing w:line="240" w:lineRule="auto"/>
              <w:jc w:val="center"/>
              <w:rPr>
                <w:rFonts w:ascii="AngsanaUPC" w:eastAsiaTheme="minorHAnsi" w:hAnsi="AngsanaUPC" w:cs="AngsanaUPC"/>
                <w:sz w:val="27"/>
                <w:szCs w:val="27"/>
              </w:rPr>
            </w:pPr>
          </w:p>
        </w:tc>
        <w:tc>
          <w:tcPr>
            <w:tcW w:w="1694" w:type="dxa"/>
            <w:shd w:val="clear" w:color="auto" w:fill="auto"/>
            <w:vAlign w:val="center"/>
          </w:tcPr>
          <w:p w14:paraId="58C426EA" w14:textId="77777777" w:rsidR="002C05B8" w:rsidRPr="00A11778" w:rsidRDefault="002C05B8" w:rsidP="00A11778">
            <w:pPr>
              <w:spacing w:line="240" w:lineRule="auto"/>
              <w:rPr>
                <w:rFonts w:ascii="AngsanaUPC" w:eastAsiaTheme="minorHAnsi" w:hAnsi="AngsanaUPC" w:cs="AngsanaUPC"/>
                <w:sz w:val="27"/>
                <w:szCs w:val="27"/>
              </w:rPr>
            </w:pPr>
          </w:p>
        </w:tc>
        <w:tc>
          <w:tcPr>
            <w:tcW w:w="1694" w:type="dxa"/>
            <w:shd w:val="clear" w:color="auto" w:fill="auto"/>
            <w:vAlign w:val="center"/>
          </w:tcPr>
          <w:p w14:paraId="7815C189" w14:textId="77777777" w:rsidR="002C05B8" w:rsidRPr="00A11778" w:rsidRDefault="002C05B8" w:rsidP="00A11778">
            <w:pPr>
              <w:spacing w:line="240" w:lineRule="auto"/>
              <w:rPr>
                <w:rFonts w:ascii="AngsanaUPC" w:eastAsiaTheme="minorHAnsi" w:hAnsi="AngsanaUPC" w:cs="AngsanaUPC"/>
                <w:sz w:val="27"/>
                <w:szCs w:val="27"/>
                <w:cs/>
              </w:rPr>
            </w:pPr>
          </w:p>
        </w:tc>
        <w:tc>
          <w:tcPr>
            <w:tcW w:w="1694" w:type="dxa"/>
            <w:shd w:val="clear" w:color="auto" w:fill="auto"/>
            <w:vAlign w:val="center"/>
          </w:tcPr>
          <w:p w14:paraId="75AE9F80" w14:textId="77777777" w:rsidR="002C05B8" w:rsidRPr="00A11778" w:rsidRDefault="002C05B8" w:rsidP="00A11778">
            <w:pPr>
              <w:spacing w:line="240" w:lineRule="auto"/>
              <w:rPr>
                <w:rFonts w:ascii="AngsanaUPC" w:eastAsiaTheme="minorHAnsi" w:hAnsi="AngsanaUPC" w:cs="AngsanaUPC"/>
                <w:sz w:val="27"/>
                <w:szCs w:val="27"/>
              </w:rPr>
            </w:pPr>
          </w:p>
        </w:tc>
        <w:tc>
          <w:tcPr>
            <w:tcW w:w="1694" w:type="dxa"/>
            <w:shd w:val="clear" w:color="auto" w:fill="auto"/>
            <w:vAlign w:val="center"/>
          </w:tcPr>
          <w:p w14:paraId="4729DFB8" w14:textId="77777777" w:rsidR="002C05B8" w:rsidRPr="00A11778" w:rsidRDefault="002C05B8" w:rsidP="00A11778">
            <w:pPr>
              <w:spacing w:line="240" w:lineRule="auto"/>
              <w:rPr>
                <w:rFonts w:ascii="AngsanaUPC" w:eastAsiaTheme="minorHAnsi" w:hAnsi="AngsanaUPC" w:cs="AngsanaUPC"/>
                <w:sz w:val="27"/>
                <w:szCs w:val="27"/>
              </w:rPr>
            </w:pPr>
          </w:p>
        </w:tc>
        <w:tc>
          <w:tcPr>
            <w:tcW w:w="1694" w:type="dxa"/>
            <w:shd w:val="clear" w:color="auto" w:fill="auto"/>
            <w:vAlign w:val="center"/>
          </w:tcPr>
          <w:p w14:paraId="2C78772D" w14:textId="77777777" w:rsidR="002C05B8" w:rsidRPr="00A11778" w:rsidRDefault="002C05B8" w:rsidP="00A11778">
            <w:pPr>
              <w:spacing w:line="240" w:lineRule="auto"/>
              <w:rPr>
                <w:rFonts w:ascii="AngsanaUPC" w:eastAsiaTheme="minorHAnsi" w:hAnsi="AngsanaUPC" w:cs="AngsanaUPC"/>
                <w:sz w:val="27"/>
                <w:szCs w:val="27"/>
              </w:rPr>
            </w:pPr>
          </w:p>
        </w:tc>
        <w:tc>
          <w:tcPr>
            <w:tcW w:w="1692" w:type="dxa"/>
            <w:shd w:val="clear" w:color="auto" w:fill="auto"/>
            <w:vAlign w:val="center"/>
          </w:tcPr>
          <w:p w14:paraId="2480D151" w14:textId="77777777" w:rsidR="002C05B8" w:rsidRPr="00A11778" w:rsidRDefault="002C05B8" w:rsidP="00A11778">
            <w:pPr>
              <w:spacing w:line="240" w:lineRule="auto"/>
              <w:rPr>
                <w:rFonts w:ascii="AngsanaUPC" w:eastAsiaTheme="minorHAnsi" w:hAnsi="AngsanaUPC" w:cs="AngsanaUPC"/>
                <w:sz w:val="27"/>
                <w:szCs w:val="27"/>
              </w:rPr>
            </w:pPr>
          </w:p>
        </w:tc>
      </w:tr>
      <w:tr w:rsidR="002C05B8" w:rsidRPr="00A11778" w14:paraId="7E6CC871" w14:textId="77777777" w:rsidTr="001C71CB">
        <w:trPr>
          <w:gridBefore w:val="1"/>
          <w:gridAfter w:val="1"/>
          <w:wBefore w:w="18" w:type="dxa"/>
          <w:wAfter w:w="15" w:type="dxa"/>
          <w:trHeight w:val="386"/>
        </w:trPr>
        <w:tc>
          <w:tcPr>
            <w:tcW w:w="2935" w:type="dxa"/>
            <w:vAlign w:val="center"/>
          </w:tcPr>
          <w:p w14:paraId="56D4764B" w14:textId="77777777" w:rsidR="002C05B8" w:rsidRPr="00A11778" w:rsidRDefault="002C05B8" w:rsidP="00A11778">
            <w:pPr>
              <w:spacing w:line="240" w:lineRule="auto"/>
              <w:ind w:left="-107"/>
              <w:rPr>
                <w:rFonts w:ascii="AngsanaUPC" w:hAnsi="AngsanaUPC" w:cs="AngsanaUPC"/>
                <w:sz w:val="27"/>
                <w:szCs w:val="27"/>
                <w:cs/>
              </w:rPr>
            </w:pPr>
            <w:r w:rsidRPr="00A11778">
              <w:rPr>
                <w:rFonts w:ascii="AngsanaUPC" w:hAnsi="AngsanaUPC" w:cs="AngsanaUPC"/>
                <w:sz w:val="27"/>
                <w:szCs w:val="27"/>
              </w:rPr>
              <w:t xml:space="preserve">As at </w:t>
            </w:r>
            <w:r w:rsidRPr="00A11778">
              <w:rPr>
                <w:rFonts w:ascii="AngsanaUPC" w:hAnsi="AngsanaUPC" w:cs="AngsanaUPC"/>
                <w:sz w:val="27"/>
                <w:szCs w:val="27"/>
                <w:cs/>
              </w:rPr>
              <w:t xml:space="preserve">1 </w:t>
            </w:r>
            <w:r w:rsidRPr="00A11778">
              <w:rPr>
                <w:rFonts w:ascii="AngsanaUPC" w:hAnsi="AngsanaUPC" w:cs="AngsanaUPC"/>
                <w:sz w:val="27"/>
                <w:szCs w:val="27"/>
              </w:rPr>
              <w:t xml:space="preserve">January </w:t>
            </w:r>
            <w:r w:rsidRPr="00A11778">
              <w:rPr>
                <w:rFonts w:ascii="AngsanaUPC" w:hAnsi="AngsanaUPC" w:cs="AngsanaUPC"/>
                <w:sz w:val="27"/>
                <w:szCs w:val="27"/>
                <w:cs/>
              </w:rPr>
              <w:t>20</w:t>
            </w:r>
            <w:r w:rsidRPr="00A11778">
              <w:rPr>
                <w:rFonts w:ascii="AngsanaUPC" w:hAnsi="AngsanaUPC" w:cs="AngsanaUPC"/>
                <w:sz w:val="27"/>
                <w:szCs w:val="27"/>
              </w:rPr>
              <w:t>23</w:t>
            </w:r>
          </w:p>
        </w:tc>
        <w:tc>
          <w:tcPr>
            <w:tcW w:w="896" w:type="dxa"/>
            <w:shd w:val="clear" w:color="auto" w:fill="auto"/>
            <w:vAlign w:val="center"/>
          </w:tcPr>
          <w:p w14:paraId="2FCB0678" w14:textId="77777777" w:rsidR="002C05B8" w:rsidRPr="00A11778" w:rsidRDefault="002C05B8" w:rsidP="00A11778">
            <w:pPr>
              <w:tabs>
                <w:tab w:val="decimal" w:pos="1261"/>
              </w:tabs>
              <w:spacing w:line="240" w:lineRule="auto"/>
              <w:jc w:val="center"/>
              <w:rPr>
                <w:rFonts w:ascii="AngsanaUPC" w:eastAsiaTheme="minorHAnsi" w:hAnsi="AngsanaUPC" w:cs="AngsanaUPC"/>
                <w:sz w:val="27"/>
                <w:szCs w:val="27"/>
              </w:rPr>
            </w:pPr>
          </w:p>
        </w:tc>
        <w:tc>
          <w:tcPr>
            <w:tcW w:w="1694" w:type="dxa"/>
            <w:shd w:val="clear" w:color="auto" w:fill="auto"/>
            <w:vAlign w:val="center"/>
          </w:tcPr>
          <w:p w14:paraId="1AC400AA"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49,912,322.50</w:t>
            </w:r>
          </w:p>
        </w:tc>
        <w:tc>
          <w:tcPr>
            <w:tcW w:w="1694" w:type="dxa"/>
            <w:shd w:val="clear" w:color="auto" w:fill="auto"/>
            <w:vAlign w:val="center"/>
          </w:tcPr>
          <w:p w14:paraId="6C5A2FC7"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104,247,984.11</w:t>
            </w:r>
          </w:p>
        </w:tc>
        <w:tc>
          <w:tcPr>
            <w:tcW w:w="1694" w:type="dxa"/>
            <w:shd w:val="clear" w:color="auto" w:fill="auto"/>
            <w:vAlign w:val="center"/>
          </w:tcPr>
          <w:p w14:paraId="5AE7E412"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71,269,279.15</w:t>
            </w:r>
          </w:p>
        </w:tc>
        <w:tc>
          <w:tcPr>
            <w:tcW w:w="1694" w:type="dxa"/>
            <w:shd w:val="clear" w:color="auto" w:fill="auto"/>
            <w:vAlign w:val="center"/>
          </w:tcPr>
          <w:p w14:paraId="0D256D45"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12,090,911.30</w:t>
            </w:r>
          </w:p>
        </w:tc>
        <w:tc>
          <w:tcPr>
            <w:tcW w:w="1694" w:type="dxa"/>
            <w:shd w:val="clear" w:color="auto" w:fill="auto"/>
            <w:vAlign w:val="center"/>
          </w:tcPr>
          <w:p w14:paraId="6FDDA4AA"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2,506,997.92</w:t>
            </w:r>
          </w:p>
        </w:tc>
        <w:tc>
          <w:tcPr>
            <w:tcW w:w="1692" w:type="dxa"/>
            <w:shd w:val="clear" w:color="auto" w:fill="auto"/>
            <w:vAlign w:val="center"/>
          </w:tcPr>
          <w:p w14:paraId="2502FB3B"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240,027,494.98</w:t>
            </w:r>
          </w:p>
        </w:tc>
      </w:tr>
      <w:tr w:rsidR="002C05B8" w:rsidRPr="00A11778" w14:paraId="70EB67BF" w14:textId="77777777" w:rsidTr="001C71CB">
        <w:trPr>
          <w:gridBefore w:val="1"/>
          <w:gridAfter w:val="1"/>
          <w:wBefore w:w="18" w:type="dxa"/>
          <w:wAfter w:w="15" w:type="dxa"/>
          <w:trHeight w:val="386"/>
        </w:trPr>
        <w:tc>
          <w:tcPr>
            <w:tcW w:w="2935" w:type="dxa"/>
            <w:vAlign w:val="center"/>
          </w:tcPr>
          <w:p w14:paraId="2E52983B" w14:textId="77777777" w:rsidR="002C05B8" w:rsidRPr="00A11778" w:rsidRDefault="002C05B8" w:rsidP="00A11778">
            <w:pPr>
              <w:spacing w:line="240" w:lineRule="auto"/>
              <w:ind w:left="-107"/>
              <w:rPr>
                <w:rFonts w:ascii="AngsanaUPC" w:hAnsi="AngsanaUPC" w:cs="AngsanaUPC"/>
                <w:sz w:val="27"/>
                <w:szCs w:val="27"/>
                <w:cs/>
              </w:rPr>
            </w:pPr>
            <w:r w:rsidRPr="00A11778">
              <w:rPr>
                <w:rFonts w:ascii="AngsanaUPC" w:hAnsi="AngsanaUPC" w:cs="AngsanaUPC"/>
                <w:sz w:val="27"/>
                <w:szCs w:val="27"/>
              </w:rPr>
              <w:t>Purchases</w:t>
            </w:r>
          </w:p>
        </w:tc>
        <w:tc>
          <w:tcPr>
            <w:tcW w:w="896" w:type="dxa"/>
            <w:shd w:val="clear" w:color="auto" w:fill="auto"/>
            <w:vAlign w:val="center"/>
          </w:tcPr>
          <w:p w14:paraId="31A6C89B" w14:textId="77777777" w:rsidR="002C05B8" w:rsidRPr="00A11778" w:rsidRDefault="002C05B8" w:rsidP="00A11778">
            <w:pPr>
              <w:tabs>
                <w:tab w:val="decimal" w:pos="1152"/>
              </w:tabs>
              <w:spacing w:line="240" w:lineRule="auto"/>
              <w:jc w:val="center"/>
              <w:rPr>
                <w:rFonts w:ascii="AngsanaUPC" w:eastAsiaTheme="minorHAnsi" w:hAnsi="AngsanaUPC" w:cs="AngsanaUPC"/>
                <w:sz w:val="27"/>
                <w:szCs w:val="27"/>
              </w:rPr>
            </w:pPr>
          </w:p>
        </w:tc>
        <w:tc>
          <w:tcPr>
            <w:tcW w:w="1694" w:type="dxa"/>
            <w:shd w:val="clear" w:color="auto" w:fill="auto"/>
            <w:vAlign w:val="center"/>
          </w:tcPr>
          <w:p w14:paraId="666AAC7C"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4" w:type="dxa"/>
            <w:shd w:val="clear" w:color="auto" w:fill="auto"/>
            <w:vAlign w:val="center"/>
          </w:tcPr>
          <w:p w14:paraId="25680A82"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1,874,659.47</w:t>
            </w:r>
          </w:p>
        </w:tc>
        <w:tc>
          <w:tcPr>
            <w:tcW w:w="1694" w:type="dxa"/>
            <w:shd w:val="clear" w:color="auto" w:fill="auto"/>
            <w:vAlign w:val="center"/>
          </w:tcPr>
          <w:p w14:paraId="2367E190"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cs/>
              </w:rPr>
              <w:t>12</w:t>
            </w:r>
            <w:r w:rsidRPr="00A11778">
              <w:rPr>
                <w:rFonts w:ascii="AngsanaUPC" w:eastAsiaTheme="minorHAnsi" w:hAnsi="AngsanaUPC" w:cs="AngsanaUPC"/>
                <w:sz w:val="27"/>
                <w:szCs w:val="27"/>
              </w:rPr>
              <w:t>,</w:t>
            </w:r>
            <w:r w:rsidRPr="00A11778">
              <w:rPr>
                <w:rFonts w:ascii="AngsanaUPC" w:eastAsiaTheme="minorHAnsi" w:hAnsi="AngsanaUPC" w:cs="AngsanaUPC"/>
                <w:sz w:val="27"/>
                <w:szCs w:val="27"/>
                <w:cs/>
              </w:rPr>
              <w:t>331</w:t>
            </w:r>
            <w:r w:rsidRPr="00A11778">
              <w:rPr>
                <w:rFonts w:ascii="AngsanaUPC" w:eastAsiaTheme="minorHAnsi" w:hAnsi="AngsanaUPC" w:cs="AngsanaUPC"/>
                <w:sz w:val="27"/>
                <w:szCs w:val="27"/>
              </w:rPr>
              <w:t>,</w:t>
            </w:r>
            <w:r w:rsidRPr="00A11778">
              <w:rPr>
                <w:rFonts w:ascii="AngsanaUPC" w:eastAsiaTheme="minorHAnsi" w:hAnsi="AngsanaUPC" w:cs="AngsanaUPC"/>
                <w:sz w:val="27"/>
                <w:szCs w:val="27"/>
                <w:cs/>
              </w:rPr>
              <w:t>323.04</w:t>
            </w:r>
          </w:p>
        </w:tc>
        <w:tc>
          <w:tcPr>
            <w:tcW w:w="1694" w:type="dxa"/>
            <w:shd w:val="clear" w:color="auto" w:fill="auto"/>
            <w:vAlign w:val="center"/>
          </w:tcPr>
          <w:p w14:paraId="63451DF6"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4" w:type="dxa"/>
            <w:shd w:val="clear" w:color="auto" w:fill="auto"/>
            <w:vAlign w:val="center"/>
          </w:tcPr>
          <w:p w14:paraId="6D9B5F99"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cs/>
              </w:rPr>
              <w:t>17</w:t>
            </w:r>
            <w:r w:rsidRPr="00A11778">
              <w:rPr>
                <w:rFonts w:ascii="AngsanaUPC" w:eastAsiaTheme="minorHAnsi" w:hAnsi="AngsanaUPC" w:cs="AngsanaUPC"/>
                <w:sz w:val="27"/>
                <w:szCs w:val="27"/>
              </w:rPr>
              <w:t>,</w:t>
            </w:r>
            <w:r w:rsidRPr="00A11778">
              <w:rPr>
                <w:rFonts w:ascii="AngsanaUPC" w:eastAsiaTheme="minorHAnsi" w:hAnsi="AngsanaUPC" w:cs="AngsanaUPC"/>
                <w:sz w:val="27"/>
                <w:szCs w:val="27"/>
                <w:cs/>
              </w:rPr>
              <w:t>090</w:t>
            </w:r>
            <w:r w:rsidRPr="00A11778">
              <w:rPr>
                <w:rFonts w:ascii="AngsanaUPC" w:eastAsiaTheme="minorHAnsi" w:hAnsi="AngsanaUPC" w:cs="AngsanaUPC"/>
                <w:sz w:val="27"/>
                <w:szCs w:val="27"/>
              </w:rPr>
              <w:t>,</w:t>
            </w:r>
            <w:r w:rsidRPr="00A11778">
              <w:rPr>
                <w:rFonts w:ascii="AngsanaUPC" w:eastAsiaTheme="minorHAnsi" w:hAnsi="AngsanaUPC" w:cs="AngsanaUPC"/>
                <w:sz w:val="27"/>
                <w:szCs w:val="27"/>
                <w:cs/>
              </w:rPr>
              <w:t>229.24</w:t>
            </w:r>
          </w:p>
        </w:tc>
        <w:tc>
          <w:tcPr>
            <w:tcW w:w="1692" w:type="dxa"/>
            <w:shd w:val="clear" w:color="auto" w:fill="auto"/>
            <w:vAlign w:val="center"/>
          </w:tcPr>
          <w:p w14:paraId="7CAF6CBC"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cs/>
              </w:rPr>
              <w:t>31</w:t>
            </w:r>
            <w:r w:rsidRPr="00A11778">
              <w:rPr>
                <w:rFonts w:ascii="AngsanaUPC" w:eastAsiaTheme="minorHAnsi" w:hAnsi="AngsanaUPC" w:cs="AngsanaUPC"/>
                <w:sz w:val="27"/>
                <w:szCs w:val="27"/>
              </w:rPr>
              <w:t>,</w:t>
            </w:r>
            <w:r w:rsidRPr="00A11778">
              <w:rPr>
                <w:rFonts w:ascii="AngsanaUPC" w:eastAsiaTheme="minorHAnsi" w:hAnsi="AngsanaUPC" w:cs="AngsanaUPC"/>
                <w:sz w:val="27"/>
                <w:szCs w:val="27"/>
                <w:cs/>
              </w:rPr>
              <w:t>296</w:t>
            </w:r>
            <w:r w:rsidRPr="00A11778">
              <w:rPr>
                <w:rFonts w:ascii="AngsanaUPC" w:eastAsiaTheme="minorHAnsi" w:hAnsi="AngsanaUPC" w:cs="AngsanaUPC"/>
                <w:sz w:val="27"/>
                <w:szCs w:val="27"/>
              </w:rPr>
              <w:t>,</w:t>
            </w:r>
            <w:r w:rsidRPr="00A11778">
              <w:rPr>
                <w:rFonts w:ascii="AngsanaUPC" w:eastAsiaTheme="minorHAnsi" w:hAnsi="AngsanaUPC" w:cs="AngsanaUPC"/>
                <w:sz w:val="27"/>
                <w:szCs w:val="27"/>
                <w:cs/>
              </w:rPr>
              <w:t>211.75</w:t>
            </w:r>
          </w:p>
        </w:tc>
      </w:tr>
      <w:tr w:rsidR="002C05B8" w:rsidRPr="00A11778" w14:paraId="7172F124" w14:textId="77777777" w:rsidTr="001C71CB">
        <w:trPr>
          <w:gridBefore w:val="1"/>
          <w:gridAfter w:val="1"/>
          <w:wBefore w:w="18" w:type="dxa"/>
          <w:wAfter w:w="15" w:type="dxa"/>
          <w:trHeight w:val="386"/>
        </w:trPr>
        <w:tc>
          <w:tcPr>
            <w:tcW w:w="2935" w:type="dxa"/>
            <w:vAlign w:val="center"/>
          </w:tcPr>
          <w:p w14:paraId="11F8098B" w14:textId="77777777" w:rsidR="002C05B8" w:rsidRPr="00A11778" w:rsidRDefault="002C05B8" w:rsidP="00A11778">
            <w:pPr>
              <w:spacing w:line="240" w:lineRule="auto"/>
              <w:ind w:left="-107"/>
              <w:rPr>
                <w:rFonts w:ascii="AngsanaUPC" w:hAnsi="AngsanaUPC" w:cs="AngsanaUPC"/>
                <w:sz w:val="27"/>
                <w:szCs w:val="27"/>
              </w:rPr>
            </w:pPr>
            <w:r w:rsidRPr="00A11778">
              <w:rPr>
                <w:rFonts w:ascii="AngsanaUPC" w:hAnsi="AngsanaUPC" w:cs="AngsanaUPC"/>
                <w:sz w:val="27"/>
                <w:szCs w:val="27"/>
              </w:rPr>
              <w:t>Disposals</w:t>
            </w:r>
          </w:p>
        </w:tc>
        <w:tc>
          <w:tcPr>
            <w:tcW w:w="896" w:type="dxa"/>
            <w:shd w:val="clear" w:color="auto" w:fill="auto"/>
            <w:vAlign w:val="center"/>
          </w:tcPr>
          <w:p w14:paraId="7392D669" w14:textId="77777777" w:rsidR="002C05B8" w:rsidRPr="00A11778" w:rsidRDefault="002C05B8" w:rsidP="00A11778">
            <w:pPr>
              <w:tabs>
                <w:tab w:val="decimal" w:pos="1152"/>
              </w:tabs>
              <w:spacing w:line="240" w:lineRule="auto"/>
              <w:jc w:val="center"/>
              <w:rPr>
                <w:rFonts w:ascii="AngsanaUPC" w:eastAsiaTheme="minorHAnsi" w:hAnsi="AngsanaUPC" w:cs="AngsanaUPC"/>
                <w:sz w:val="27"/>
                <w:szCs w:val="27"/>
              </w:rPr>
            </w:pPr>
          </w:p>
        </w:tc>
        <w:tc>
          <w:tcPr>
            <w:tcW w:w="1694" w:type="dxa"/>
            <w:shd w:val="clear" w:color="auto" w:fill="auto"/>
            <w:vAlign w:val="center"/>
          </w:tcPr>
          <w:p w14:paraId="63386DD5"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4" w:type="dxa"/>
            <w:shd w:val="clear" w:color="auto" w:fill="auto"/>
            <w:vAlign w:val="center"/>
          </w:tcPr>
          <w:p w14:paraId="06DA6F9B"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4" w:type="dxa"/>
            <w:shd w:val="clear" w:color="auto" w:fill="auto"/>
            <w:vAlign w:val="center"/>
          </w:tcPr>
          <w:p w14:paraId="04F83E04"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cs/>
              </w:rPr>
              <w:t>(1</w:t>
            </w:r>
            <w:r w:rsidRPr="00A11778">
              <w:rPr>
                <w:rFonts w:ascii="AngsanaUPC" w:eastAsiaTheme="minorHAnsi" w:hAnsi="AngsanaUPC" w:cs="AngsanaUPC"/>
                <w:sz w:val="27"/>
                <w:szCs w:val="27"/>
              </w:rPr>
              <w:t>,</w:t>
            </w:r>
            <w:r w:rsidRPr="00A11778">
              <w:rPr>
                <w:rFonts w:ascii="AngsanaUPC" w:eastAsiaTheme="minorHAnsi" w:hAnsi="AngsanaUPC" w:cs="AngsanaUPC"/>
                <w:sz w:val="27"/>
                <w:szCs w:val="27"/>
                <w:cs/>
              </w:rPr>
              <w:t>447</w:t>
            </w:r>
            <w:r w:rsidRPr="00A11778">
              <w:rPr>
                <w:rFonts w:ascii="AngsanaUPC" w:eastAsiaTheme="minorHAnsi" w:hAnsi="AngsanaUPC" w:cs="AngsanaUPC"/>
                <w:sz w:val="27"/>
                <w:szCs w:val="27"/>
              </w:rPr>
              <w:t>,</w:t>
            </w:r>
            <w:r w:rsidRPr="00A11778">
              <w:rPr>
                <w:rFonts w:ascii="AngsanaUPC" w:eastAsiaTheme="minorHAnsi" w:hAnsi="AngsanaUPC" w:cs="AngsanaUPC"/>
                <w:sz w:val="27"/>
                <w:szCs w:val="27"/>
                <w:cs/>
              </w:rPr>
              <w:t>600.00)</w:t>
            </w:r>
          </w:p>
        </w:tc>
        <w:tc>
          <w:tcPr>
            <w:tcW w:w="1694" w:type="dxa"/>
            <w:shd w:val="clear" w:color="auto" w:fill="auto"/>
            <w:vAlign w:val="center"/>
          </w:tcPr>
          <w:p w14:paraId="426FD57A"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cs/>
              </w:rPr>
              <w:t>(930</w:t>
            </w:r>
            <w:r w:rsidRPr="00A11778">
              <w:rPr>
                <w:rFonts w:ascii="AngsanaUPC" w:eastAsiaTheme="minorHAnsi" w:hAnsi="AngsanaUPC" w:cs="AngsanaUPC"/>
                <w:sz w:val="27"/>
                <w:szCs w:val="27"/>
              </w:rPr>
              <w:t>,</w:t>
            </w:r>
            <w:r w:rsidRPr="00A11778">
              <w:rPr>
                <w:rFonts w:ascii="AngsanaUPC" w:eastAsiaTheme="minorHAnsi" w:hAnsi="AngsanaUPC" w:cs="AngsanaUPC"/>
                <w:sz w:val="27"/>
                <w:szCs w:val="27"/>
                <w:cs/>
              </w:rPr>
              <w:t>000.00)</w:t>
            </w:r>
          </w:p>
        </w:tc>
        <w:tc>
          <w:tcPr>
            <w:tcW w:w="1694" w:type="dxa"/>
            <w:shd w:val="clear" w:color="auto" w:fill="auto"/>
            <w:vAlign w:val="center"/>
          </w:tcPr>
          <w:p w14:paraId="575D81BC"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2" w:type="dxa"/>
            <w:shd w:val="clear" w:color="auto" w:fill="auto"/>
            <w:vAlign w:val="center"/>
          </w:tcPr>
          <w:p w14:paraId="3946F006"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cs/>
              </w:rPr>
              <w:t>(2</w:t>
            </w:r>
            <w:r w:rsidRPr="00A11778">
              <w:rPr>
                <w:rFonts w:ascii="AngsanaUPC" w:eastAsiaTheme="minorHAnsi" w:hAnsi="AngsanaUPC" w:cs="AngsanaUPC"/>
                <w:sz w:val="27"/>
                <w:szCs w:val="27"/>
              </w:rPr>
              <w:t>,</w:t>
            </w:r>
            <w:r w:rsidRPr="00A11778">
              <w:rPr>
                <w:rFonts w:ascii="AngsanaUPC" w:eastAsiaTheme="minorHAnsi" w:hAnsi="AngsanaUPC" w:cs="AngsanaUPC"/>
                <w:sz w:val="27"/>
                <w:szCs w:val="27"/>
                <w:cs/>
              </w:rPr>
              <w:t>377</w:t>
            </w:r>
            <w:r w:rsidRPr="00A11778">
              <w:rPr>
                <w:rFonts w:ascii="AngsanaUPC" w:eastAsiaTheme="minorHAnsi" w:hAnsi="AngsanaUPC" w:cs="AngsanaUPC"/>
                <w:sz w:val="27"/>
                <w:szCs w:val="27"/>
              </w:rPr>
              <w:t>,</w:t>
            </w:r>
            <w:r w:rsidRPr="00A11778">
              <w:rPr>
                <w:rFonts w:ascii="AngsanaUPC" w:eastAsiaTheme="minorHAnsi" w:hAnsi="AngsanaUPC" w:cs="AngsanaUPC"/>
                <w:sz w:val="27"/>
                <w:szCs w:val="27"/>
                <w:cs/>
              </w:rPr>
              <w:t>600.00)</w:t>
            </w:r>
          </w:p>
        </w:tc>
      </w:tr>
      <w:tr w:rsidR="002C05B8" w:rsidRPr="00A11778" w14:paraId="15EE9111" w14:textId="77777777" w:rsidTr="001C71CB">
        <w:trPr>
          <w:gridBefore w:val="1"/>
          <w:gridAfter w:val="1"/>
          <w:wBefore w:w="18" w:type="dxa"/>
          <w:wAfter w:w="15" w:type="dxa"/>
          <w:trHeight w:val="386"/>
        </w:trPr>
        <w:tc>
          <w:tcPr>
            <w:tcW w:w="2935" w:type="dxa"/>
            <w:vAlign w:val="center"/>
          </w:tcPr>
          <w:p w14:paraId="6199DF8C" w14:textId="77777777" w:rsidR="002C05B8" w:rsidRPr="00A11778" w:rsidRDefault="002C05B8" w:rsidP="00A11778">
            <w:pPr>
              <w:spacing w:line="240" w:lineRule="auto"/>
              <w:ind w:left="-107"/>
              <w:rPr>
                <w:rFonts w:ascii="AngsanaUPC" w:hAnsi="AngsanaUPC" w:cs="AngsanaUPC"/>
                <w:sz w:val="27"/>
                <w:szCs w:val="27"/>
              </w:rPr>
            </w:pPr>
            <w:r w:rsidRPr="00A11778">
              <w:rPr>
                <w:rFonts w:ascii="AngsanaUPC" w:hAnsi="AngsanaUPC" w:cs="AngsanaUPC"/>
                <w:sz w:val="27"/>
                <w:szCs w:val="27"/>
              </w:rPr>
              <w:t>Written off</w:t>
            </w:r>
          </w:p>
        </w:tc>
        <w:tc>
          <w:tcPr>
            <w:tcW w:w="896" w:type="dxa"/>
            <w:shd w:val="clear" w:color="auto" w:fill="auto"/>
            <w:vAlign w:val="center"/>
          </w:tcPr>
          <w:p w14:paraId="6721E63B" w14:textId="77777777" w:rsidR="002C05B8" w:rsidRPr="00A11778" w:rsidRDefault="002C05B8" w:rsidP="00A11778">
            <w:pPr>
              <w:tabs>
                <w:tab w:val="decimal" w:pos="1152"/>
              </w:tabs>
              <w:spacing w:line="240" w:lineRule="auto"/>
              <w:jc w:val="center"/>
              <w:rPr>
                <w:rFonts w:ascii="AngsanaUPC" w:eastAsiaTheme="minorHAnsi" w:hAnsi="AngsanaUPC" w:cs="AngsanaUPC"/>
                <w:sz w:val="27"/>
                <w:szCs w:val="27"/>
              </w:rPr>
            </w:pPr>
          </w:p>
        </w:tc>
        <w:tc>
          <w:tcPr>
            <w:tcW w:w="1694" w:type="dxa"/>
            <w:shd w:val="clear" w:color="auto" w:fill="auto"/>
            <w:vAlign w:val="center"/>
          </w:tcPr>
          <w:p w14:paraId="1A8A669D"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4" w:type="dxa"/>
            <w:shd w:val="clear" w:color="auto" w:fill="auto"/>
            <w:vAlign w:val="center"/>
          </w:tcPr>
          <w:p w14:paraId="4A8F4E35"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(1,947,944.59)</w:t>
            </w:r>
          </w:p>
        </w:tc>
        <w:tc>
          <w:tcPr>
            <w:tcW w:w="1694" w:type="dxa"/>
            <w:shd w:val="clear" w:color="auto" w:fill="auto"/>
            <w:vAlign w:val="center"/>
          </w:tcPr>
          <w:p w14:paraId="76B8116E"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cs/>
              </w:rPr>
              <w:t>(847</w:t>
            </w:r>
            <w:r w:rsidRPr="00A11778">
              <w:rPr>
                <w:rFonts w:ascii="AngsanaUPC" w:eastAsiaTheme="minorHAnsi" w:hAnsi="AngsanaUPC" w:cs="AngsanaUPC"/>
                <w:sz w:val="27"/>
                <w:szCs w:val="27"/>
              </w:rPr>
              <w:t>,</w:t>
            </w:r>
            <w:r w:rsidRPr="00A11778">
              <w:rPr>
                <w:rFonts w:ascii="AngsanaUPC" w:eastAsiaTheme="minorHAnsi" w:hAnsi="AngsanaUPC" w:cs="AngsanaUPC"/>
                <w:sz w:val="27"/>
                <w:szCs w:val="27"/>
                <w:cs/>
              </w:rPr>
              <w:t>353.49)</w:t>
            </w:r>
          </w:p>
        </w:tc>
        <w:tc>
          <w:tcPr>
            <w:tcW w:w="1694" w:type="dxa"/>
            <w:shd w:val="clear" w:color="auto" w:fill="auto"/>
            <w:vAlign w:val="center"/>
          </w:tcPr>
          <w:p w14:paraId="0E81A26C"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cs/>
              </w:rPr>
              <w:t>(30</w:t>
            </w:r>
            <w:r w:rsidRPr="00A11778">
              <w:rPr>
                <w:rFonts w:ascii="AngsanaUPC" w:eastAsiaTheme="minorHAnsi" w:hAnsi="AngsanaUPC" w:cs="AngsanaUPC"/>
                <w:sz w:val="27"/>
                <w:szCs w:val="27"/>
              </w:rPr>
              <w:t>,</w:t>
            </w:r>
            <w:r w:rsidRPr="00A11778">
              <w:rPr>
                <w:rFonts w:ascii="AngsanaUPC" w:eastAsiaTheme="minorHAnsi" w:hAnsi="AngsanaUPC" w:cs="AngsanaUPC"/>
                <w:sz w:val="27"/>
                <w:szCs w:val="27"/>
                <w:cs/>
              </w:rPr>
              <w:t>500.00)</w:t>
            </w:r>
          </w:p>
        </w:tc>
        <w:tc>
          <w:tcPr>
            <w:tcW w:w="1694" w:type="dxa"/>
            <w:shd w:val="clear" w:color="auto" w:fill="auto"/>
            <w:vAlign w:val="center"/>
          </w:tcPr>
          <w:p w14:paraId="1E40CDA5"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2" w:type="dxa"/>
            <w:shd w:val="clear" w:color="auto" w:fill="auto"/>
            <w:vAlign w:val="center"/>
          </w:tcPr>
          <w:p w14:paraId="371E0690"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cs/>
              </w:rPr>
              <w:t>(2</w:t>
            </w:r>
            <w:r w:rsidRPr="00A11778">
              <w:rPr>
                <w:rFonts w:ascii="AngsanaUPC" w:eastAsiaTheme="minorHAnsi" w:hAnsi="AngsanaUPC" w:cs="AngsanaUPC"/>
                <w:sz w:val="27"/>
                <w:szCs w:val="27"/>
              </w:rPr>
              <w:t>,</w:t>
            </w:r>
            <w:r w:rsidRPr="00A11778">
              <w:rPr>
                <w:rFonts w:ascii="AngsanaUPC" w:eastAsiaTheme="minorHAnsi" w:hAnsi="AngsanaUPC" w:cs="AngsanaUPC"/>
                <w:sz w:val="27"/>
                <w:szCs w:val="27"/>
                <w:cs/>
              </w:rPr>
              <w:t>825</w:t>
            </w:r>
            <w:r w:rsidRPr="00A11778">
              <w:rPr>
                <w:rFonts w:ascii="AngsanaUPC" w:eastAsiaTheme="minorHAnsi" w:hAnsi="AngsanaUPC" w:cs="AngsanaUPC"/>
                <w:sz w:val="27"/>
                <w:szCs w:val="27"/>
              </w:rPr>
              <w:t>,</w:t>
            </w:r>
            <w:r w:rsidRPr="00A11778">
              <w:rPr>
                <w:rFonts w:ascii="AngsanaUPC" w:eastAsiaTheme="minorHAnsi" w:hAnsi="AngsanaUPC" w:cs="AngsanaUPC"/>
                <w:sz w:val="27"/>
                <w:szCs w:val="27"/>
                <w:cs/>
              </w:rPr>
              <w:t>798.08)</w:t>
            </w:r>
          </w:p>
        </w:tc>
      </w:tr>
      <w:tr w:rsidR="002C05B8" w:rsidRPr="00A11778" w14:paraId="59060E03" w14:textId="77777777" w:rsidTr="001C71CB">
        <w:trPr>
          <w:gridBefore w:val="1"/>
          <w:gridAfter w:val="1"/>
          <w:wBefore w:w="18" w:type="dxa"/>
          <w:wAfter w:w="15" w:type="dxa"/>
          <w:trHeight w:val="386"/>
        </w:trPr>
        <w:tc>
          <w:tcPr>
            <w:tcW w:w="2935" w:type="dxa"/>
            <w:vAlign w:val="center"/>
          </w:tcPr>
          <w:p w14:paraId="7C3FE8FA" w14:textId="77777777" w:rsidR="002C05B8" w:rsidRPr="00A11778" w:rsidRDefault="002C05B8" w:rsidP="00A11778">
            <w:pPr>
              <w:spacing w:line="240" w:lineRule="auto"/>
              <w:ind w:left="-107"/>
              <w:rPr>
                <w:rFonts w:ascii="AngsanaUPC" w:hAnsi="AngsanaUPC" w:cs="AngsanaUPC"/>
                <w:sz w:val="27"/>
                <w:szCs w:val="27"/>
              </w:rPr>
            </w:pPr>
            <w:r w:rsidRPr="00A11778">
              <w:rPr>
                <w:rFonts w:ascii="AngsanaUPC" w:hAnsi="AngsanaUPC" w:cs="AngsanaUPC"/>
                <w:sz w:val="27"/>
                <w:szCs w:val="27"/>
              </w:rPr>
              <w:t>Transfer/adjust</w:t>
            </w:r>
          </w:p>
        </w:tc>
        <w:tc>
          <w:tcPr>
            <w:tcW w:w="896" w:type="dxa"/>
            <w:shd w:val="clear" w:color="auto" w:fill="auto"/>
            <w:vAlign w:val="center"/>
          </w:tcPr>
          <w:p w14:paraId="3AD9BAAD" w14:textId="77777777" w:rsidR="002C05B8" w:rsidRPr="00A11778" w:rsidRDefault="002C05B8" w:rsidP="00A11778">
            <w:pPr>
              <w:tabs>
                <w:tab w:val="decimal" w:pos="1152"/>
              </w:tabs>
              <w:spacing w:line="240" w:lineRule="auto"/>
              <w:jc w:val="center"/>
              <w:rPr>
                <w:rFonts w:ascii="AngsanaUPC" w:eastAsiaTheme="minorHAnsi" w:hAnsi="AngsanaUPC" w:cs="AngsanaUPC"/>
                <w:sz w:val="27"/>
                <w:szCs w:val="27"/>
              </w:rPr>
            </w:pPr>
          </w:p>
        </w:tc>
        <w:tc>
          <w:tcPr>
            <w:tcW w:w="1694" w:type="dxa"/>
            <w:shd w:val="clear" w:color="auto" w:fill="auto"/>
            <w:vAlign w:val="center"/>
          </w:tcPr>
          <w:p w14:paraId="4DDB626D"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4" w:type="dxa"/>
            <w:shd w:val="clear" w:color="auto" w:fill="auto"/>
            <w:vAlign w:val="center"/>
          </w:tcPr>
          <w:p w14:paraId="745BD8CB"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19,597,227.16</w:t>
            </w:r>
          </w:p>
        </w:tc>
        <w:tc>
          <w:tcPr>
            <w:tcW w:w="1694" w:type="dxa"/>
            <w:shd w:val="clear" w:color="auto" w:fill="auto"/>
            <w:vAlign w:val="center"/>
          </w:tcPr>
          <w:p w14:paraId="0298E4DA"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4" w:type="dxa"/>
            <w:shd w:val="clear" w:color="auto" w:fill="auto"/>
            <w:vAlign w:val="center"/>
          </w:tcPr>
          <w:p w14:paraId="3E903179"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4" w:type="dxa"/>
            <w:shd w:val="clear" w:color="auto" w:fill="auto"/>
            <w:vAlign w:val="center"/>
          </w:tcPr>
          <w:p w14:paraId="3CC6C43A"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(19,597,227.16)</w:t>
            </w:r>
          </w:p>
        </w:tc>
        <w:tc>
          <w:tcPr>
            <w:tcW w:w="1692" w:type="dxa"/>
            <w:shd w:val="clear" w:color="auto" w:fill="auto"/>
            <w:vAlign w:val="center"/>
          </w:tcPr>
          <w:p w14:paraId="3062CAAD"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r>
      <w:tr w:rsidR="002C05B8" w:rsidRPr="00A11778" w14:paraId="590F63AA" w14:textId="77777777" w:rsidTr="001C71CB">
        <w:trPr>
          <w:gridBefore w:val="1"/>
          <w:gridAfter w:val="1"/>
          <w:wBefore w:w="18" w:type="dxa"/>
          <w:wAfter w:w="15" w:type="dxa"/>
          <w:trHeight w:val="386"/>
        </w:trPr>
        <w:tc>
          <w:tcPr>
            <w:tcW w:w="2935" w:type="dxa"/>
            <w:vAlign w:val="center"/>
          </w:tcPr>
          <w:p w14:paraId="585467A6" w14:textId="77777777" w:rsidR="002C05B8" w:rsidRPr="00A11778" w:rsidRDefault="002C05B8" w:rsidP="00A11778">
            <w:pPr>
              <w:spacing w:line="240" w:lineRule="auto"/>
              <w:ind w:left="-107"/>
              <w:rPr>
                <w:rFonts w:ascii="AngsanaUPC" w:hAnsi="AngsanaUPC" w:cs="AngsanaUPC"/>
                <w:sz w:val="27"/>
                <w:szCs w:val="27"/>
              </w:rPr>
            </w:pPr>
            <w:r w:rsidRPr="00A11778">
              <w:rPr>
                <w:rFonts w:ascii="AngsanaUPC" w:hAnsi="AngsanaUPC" w:cs="AngsanaUPC"/>
                <w:sz w:val="27"/>
                <w:szCs w:val="27"/>
              </w:rPr>
              <w:t>Transfer in - Right-of-use assets</w:t>
            </w:r>
          </w:p>
        </w:tc>
        <w:tc>
          <w:tcPr>
            <w:tcW w:w="896" w:type="dxa"/>
            <w:shd w:val="clear" w:color="auto" w:fill="auto"/>
            <w:vAlign w:val="center"/>
          </w:tcPr>
          <w:p w14:paraId="39192DFC" w14:textId="77777777" w:rsidR="002C05B8" w:rsidRPr="00A11778" w:rsidRDefault="002C05B8" w:rsidP="00A11778">
            <w:pPr>
              <w:spacing w:line="240" w:lineRule="auto"/>
              <w:jc w:val="center"/>
              <w:rPr>
                <w:rFonts w:ascii="AngsanaUPC" w:eastAsiaTheme="minorHAnsi" w:hAnsi="AngsanaUPC" w:cs="AngsanaUPC"/>
                <w:sz w:val="27"/>
                <w:szCs w:val="27"/>
              </w:rPr>
            </w:pPr>
            <w:r w:rsidRPr="00A11778">
              <w:rPr>
                <w:rFonts w:ascii="AngsanaUPC" w:eastAsiaTheme="minorHAnsi" w:hAnsi="AngsanaUPC" w:cs="AngsanaUPC"/>
                <w:sz w:val="27"/>
                <w:szCs w:val="27"/>
              </w:rPr>
              <w:t>11</w:t>
            </w:r>
          </w:p>
        </w:tc>
        <w:tc>
          <w:tcPr>
            <w:tcW w:w="1694" w:type="dxa"/>
            <w:shd w:val="clear" w:color="auto" w:fill="auto"/>
            <w:vAlign w:val="center"/>
          </w:tcPr>
          <w:p w14:paraId="1605FEDB" w14:textId="77777777" w:rsidR="002C05B8" w:rsidRPr="00A11778" w:rsidRDefault="002C05B8" w:rsidP="00A11778">
            <w:pPr>
              <w:pBdr>
                <w:bottom w:val="single" w:sz="6" w:space="1" w:color="auto"/>
              </w:pBd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4" w:type="dxa"/>
            <w:shd w:val="clear" w:color="auto" w:fill="auto"/>
            <w:vAlign w:val="center"/>
          </w:tcPr>
          <w:p w14:paraId="7F0ED705" w14:textId="77777777" w:rsidR="002C05B8" w:rsidRPr="00A11778" w:rsidRDefault="002C05B8" w:rsidP="00A11778">
            <w:pPr>
              <w:pBdr>
                <w:bottom w:val="single" w:sz="6" w:space="1" w:color="auto"/>
              </w:pBd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4" w:type="dxa"/>
            <w:shd w:val="clear" w:color="auto" w:fill="auto"/>
            <w:vAlign w:val="center"/>
          </w:tcPr>
          <w:p w14:paraId="775BD53F" w14:textId="77777777" w:rsidR="002C05B8" w:rsidRPr="00A11778" w:rsidRDefault="002C05B8" w:rsidP="00A11778">
            <w:pPr>
              <w:pBdr>
                <w:bottom w:val="single" w:sz="6" w:space="1" w:color="auto"/>
              </w:pBd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4" w:type="dxa"/>
            <w:shd w:val="clear" w:color="auto" w:fill="auto"/>
            <w:vAlign w:val="center"/>
          </w:tcPr>
          <w:p w14:paraId="1910CA99" w14:textId="77777777" w:rsidR="002C05B8" w:rsidRPr="00A11778" w:rsidRDefault="002C05B8" w:rsidP="00A11778">
            <w:pPr>
              <w:pBdr>
                <w:bottom w:val="single" w:sz="6" w:space="1" w:color="auto"/>
              </w:pBd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2,878,504.68</w:t>
            </w:r>
          </w:p>
        </w:tc>
        <w:tc>
          <w:tcPr>
            <w:tcW w:w="1694" w:type="dxa"/>
            <w:shd w:val="clear" w:color="auto" w:fill="auto"/>
            <w:vAlign w:val="center"/>
          </w:tcPr>
          <w:p w14:paraId="34391B09" w14:textId="77777777" w:rsidR="002C05B8" w:rsidRPr="00A11778" w:rsidRDefault="002C05B8" w:rsidP="00A11778">
            <w:pPr>
              <w:pBdr>
                <w:bottom w:val="single" w:sz="6" w:space="1" w:color="auto"/>
              </w:pBd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2" w:type="dxa"/>
            <w:shd w:val="clear" w:color="auto" w:fill="auto"/>
            <w:vAlign w:val="center"/>
          </w:tcPr>
          <w:p w14:paraId="0DCEFEBD" w14:textId="77777777" w:rsidR="002C05B8" w:rsidRPr="00A11778" w:rsidRDefault="002C05B8" w:rsidP="00A11778">
            <w:pPr>
              <w:pBdr>
                <w:bottom w:val="single" w:sz="6" w:space="1" w:color="auto"/>
              </w:pBd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2,878,504.68</w:t>
            </w:r>
          </w:p>
        </w:tc>
      </w:tr>
      <w:tr w:rsidR="002C05B8" w:rsidRPr="00A11778" w14:paraId="5E58A881" w14:textId="77777777" w:rsidTr="001C71CB">
        <w:trPr>
          <w:gridBefore w:val="1"/>
          <w:gridAfter w:val="1"/>
          <w:wBefore w:w="18" w:type="dxa"/>
          <w:wAfter w:w="15" w:type="dxa"/>
          <w:trHeight w:val="386"/>
        </w:trPr>
        <w:tc>
          <w:tcPr>
            <w:tcW w:w="2935" w:type="dxa"/>
            <w:vAlign w:val="center"/>
          </w:tcPr>
          <w:p w14:paraId="3E6F43C7" w14:textId="77777777" w:rsidR="002C05B8" w:rsidRPr="00A11778" w:rsidRDefault="002C05B8" w:rsidP="00A11778">
            <w:pPr>
              <w:spacing w:line="240" w:lineRule="auto"/>
              <w:ind w:left="-107"/>
              <w:rPr>
                <w:rFonts w:ascii="AngsanaUPC" w:hAnsi="AngsanaUPC" w:cs="AngsanaUPC"/>
                <w:sz w:val="27"/>
                <w:szCs w:val="27"/>
              </w:rPr>
            </w:pPr>
            <w:r w:rsidRPr="00A11778">
              <w:rPr>
                <w:rFonts w:ascii="AngsanaUPC" w:hAnsi="AngsanaUPC" w:cs="AngsanaUPC"/>
                <w:sz w:val="27"/>
                <w:szCs w:val="27"/>
              </w:rPr>
              <w:t xml:space="preserve">As at </w:t>
            </w:r>
            <w:r w:rsidRPr="00A11778">
              <w:rPr>
                <w:rFonts w:ascii="AngsanaUPC" w:hAnsi="AngsanaUPC" w:cs="AngsanaUPC"/>
                <w:sz w:val="27"/>
                <w:szCs w:val="27"/>
                <w:cs/>
              </w:rPr>
              <w:t xml:space="preserve">31 </w:t>
            </w:r>
            <w:r w:rsidRPr="00A11778">
              <w:rPr>
                <w:rFonts w:ascii="AngsanaUPC" w:hAnsi="AngsanaUPC" w:cs="AngsanaUPC"/>
                <w:sz w:val="27"/>
                <w:szCs w:val="27"/>
              </w:rPr>
              <w:t xml:space="preserve">December </w:t>
            </w:r>
            <w:r w:rsidRPr="00A11778">
              <w:rPr>
                <w:rFonts w:ascii="AngsanaUPC" w:hAnsi="AngsanaUPC" w:cs="AngsanaUPC"/>
                <w:sz w:val="27"/>
                <w:szCs w:val="27"/>
                <w:cs/>
              </w:rPr>
              <w:t>20</w:t>
            </w:r>
            <w:r w:rsidRPr="00A11778">
              <w:rPr>
                <w:rFonts w:ascii="AngsanaUPC" w:hAnsi="AngsanaUPC" w:cs="AngsanaUPC"/>
                <w:sz w:val="27"/>
                <w:szCs w:val="27"/>
              </w:rPr>
              <w:t>23</w:t>
            </w:r>
          </w:p>
        </w:tc>
        <w:tc>
          <w:tcPr>
            <w:tcW w:w="896" w:type="dxa"/>
            <w:shd w:val="clear" w:color="auto" w:fill="auto"/>
            <w:vAlign w:val="center"/>
          </w:tcPr>
          <w:p w14:paraId="4D880D06" w14:textId="77777777" w:rsidR="002C05B8" w:rsidRPr="00A11778" w:rsidRDefault="002C05B8" w:rsidP="00A11778">
            <w:pPr>
              <w:tabs>
                <w:tab w:val="decimal" w:pos="1261"/>
              </w:tabs>
              <w:spacing w:line="240" w:lineRule="auto"/>
              <w:jc w:val="center"/>
              <w:rPr>
                <w:rFonts w:ascii="AngsanaUPC" w:eastAsiaTheme="minorHAnsi" w:hAnsi="AngsanaUPC" w:cs="AngsanaUPC"/>
                <w:sz w:val="27"/>
                <w:szCs w:val="27"/>
              </w:rPr>
            </w:pPr>
          </w:p>
        </w:tc>
        <w:tc>
          <w:tcPr>
            <w:tcW w:w="1694" w:type="dxa"/>
            <w:shd w:val="clear" w:color="auto" w:fill="auto"/>
            <w:vAlign w:val="center"/>
          </w:tcPr>
          <w:p w14:paraId="77686FF3" w14:textId="77777777" w:rsidR="002C05B8" w:rsidRPr="00A11778" w:rsidRDefault="002C05B8" w:rsidP="00A11778">
            <w:pPr>
              <w:tabs>
                <w:tab w:val="decimal" w:pos="1166"/>
              </w:tabs>
              <w:spacing w:line="240" w:lineRule="auto"/>
              <w:rPr>
                <w:rFonts w:ascii="AngsanaUPC" w:eastAsiaTheme="minorHAnsi" w:hAnsi="AngsanaUPC" w:cs="AngsanaUPC"/>
                <w:sz w:val="27"/>
                <w:szCs w:val="27"/>
                <w:cs/>
              </w:rPr>
            </w:pPr>
            <w:r w:rsidRPr="00A11778">
              <w:rPr>
                <w:rFonts w:ascii="AngsanaUPC" w:eastAsiaTheme="minorHAnsi" w:hAnsi="AngsanaUPC" w:cs="AngsanaUPC"/>
                <w:sz w:val="27"/>
                <w:szCs w:val="27"/>
              </w:rPr>
              <w:t>49,912,322.50</w:t>
            </w:r>
          </w:p>
        </w:tc>
        <w:tc>
          <w:tcPr>
            <w:tcW w:w="1694" w:type="dxa"/>
            <w:shd w:val="clear" w:color="auto" w:fill="auto"/>
            <w:vAlign w:val="center"/>
          </w:tcPr>
          <w:p w14:paraId="7C9BB622" w14:textId="77777777" w:rsidR="002C05B8" w:rsidRPr="00A11778" w:rsidRDefault="002C05B8" w:rsidP="00A11778">
            <w:pPr>
              <w:tabs>
                <w:tab w:val="decimal" w:pos="1166"/>
              </w:tabs>
              <w:spacing w:line="240" w:lineRule="auto"/>
              <w:rPr>
                <w:rFonts w:ascii="AngsanaUPC" w:eastAsiaTheme="minorHAnsi" w:hAnsi="AngsanaUPC" w:cs="AngsanaUPC"/>
                <w:sz w:val="27"/>
                <w:szCs w:val="27"/>
                <w:cs/>
              </w:rPr>
            </w:pPr>
            <w:r w:rsidRPr="00A11778">
              <w:rPr>
                <w:rFonts w:ascii="AngsanaUPC" w:eastAsiaTheme="minorHAnsi" w:hAnsi="AngsanaUPC" w:cs="AngsanaUPC"/>
                <w:sz w:val="27"/>
                <w:szCs w:val="27"/>
                <w:cs/>
              </w:rPr>
              <w:t>123</w:t>
            </w:r>
            <w:r w:rsidRPr="00A11778">
              <w:rPr>
                <w:rFonts w:ascii="AngsanaUPC" w:eastAsiaTheme="minorHAnsi" w:hAnsi="AngsanaUPC" w:cs="AngsanaUPC"/>
                <w:sz w:val="27"/>
                <w:szCs w:val="27"/>
              </w:rPr>
              <w:t>,</w:t>
            </w:r>
            <w:r w:rsidRPr="00A11778">
              <w:rPr>
                <w:rFonts w:ascii="AngsanaUPC" w:eastAsiaTheme="minorHAnsi" w:hAnsi="AngsanaUPC" w:cs="AngsanaUPC"/>
                <w:sz w:val="27"/>
                <w:szCs w:val="27"/>
                <w:cs/>
              </w:rPr>
              <w:t>771</w:t>
            </w:r>
            <w:r w:rsidRPr="00A11778">
              <w:rPr>
                <w:rFonts w:ascii="AngsanaUPC" w:eastAsiaTheme="minorHAnsi" w:hAnsi="AngsanaUPC" w:cs="AngsanaUPC"/>
                <w:sz w:val="27"/>
                <w:szCs w:val="27"/>
              </w:rPr>
              <w:t>,</w:t>
            </w:r>
            <w:r w:rsidRPr="00A11778">
              <w:rPr>
                <w:rFonts w:ascii="AngsanaUPC" w:eastAsiaTheme="minorHAnsi" w:hAnsi="AngsanaUPC" w:cs="AngsanaUPC"/>
                <w:sz w:val="27"/>
                <w:szCs w:val="27"/>
                <w:cs/>
              </w:rPr>
              <w:t>926.15</w:t>
            </w:r>
          </w:p>
        </w:tc>
        <w:tc>
          <w:tcPr>
            <w:tcW w:w="1694" w:type="dxa"/>
            <w:shd w:val="clear" w:color="auto" w:fill="auto"/>
            <w:vAlign w:val="center"/>
          </w:tcPr>
          <w:p w14:paraId="7CA7361A" w14:textId="77777777" w:rsidR="002C05B8" w:rsidRPr="00A11778" w:rsidRDefault="002C05B8" w:rsidP="00A11778">
            <w:pPr>
              <w:tabs>
                <w:tab w:val="decimal" w:pos="1166"/>
              </w:tabs>
              <w:spacing w:line="240" w:lineRule="auto"/>
              <w:rPr>
                <w:rFonts w:ascii="AngsanaUPC" w:eastAsiaTheme="minorHAnsi" w:hAnsi="AngsanaUPC" w:cs="AngsanaUPC"/>
                <w:sz w:val="27"/>
                <w:szCs w:val="27"/>
                <w:cs/>
              </w:rPr>
            </w:pPr>
            <w:r w:rsidRPr="00A11778">
              <w:rPr>
                <w:rFonts w:ascii="AngsanaUPC" w:eastAsiaTheme="minorHAnsi" w:hAnsi="AngsanaUPC" w:cs="AngsanaUPC"/>
                <w:sz w:val="27"/>
                <w:szCs w:val="27"/>
              </w:rPr>
              <w:t>81,305,648.70</w:t>
            </w:r>
          </w:p>
        </w:tc>
        <w:tc>
          <w:tcPr>
            <w:tcW w:w="1694" w:type="dxa"/>
            <w:shd w:val="clear" w:color="auto" w:fill="auto"/>
            <w:vAlign w:val="center"/>
          </w:tcPr>
          <w:p w14:paraId="35D3781C" w14:textId="77777777" w:rsidR="002C05B8" w:rsidRPr="00A11778" w:rsidRDefault="002C05B8" w:rsidP="00A11778">
            <w:pPr>
              <w:tabs>
                <w:tab w:val="decimal" w:pos="1166"/>
              </w:tabs>
              <w:spacing w:line="240" w:lineRule="auto"/>
              <w:rPr>
                <w:rFonts w:ascii="AngsanaUPC" w:eastAsiaTheme="minorHAnsi" w:hAnsi="AngsanaUPC" w:cs="AngsanaUPC"/>
                <w:sz w:val="27"/>
                <w:szCs w:val="27"/>
                <w:cs/>
              </w:rPr>
            </w:pPr>
            <w:r w:rsidRPr="00A11778">
              <w:rPr>
                <w:rFonts w:ascii="AngsanaUPC" w:eastAsiaTheme="minorHAnsi" w:hAnsi="AngsanaUPC" w:cs="AngsanaUPC"/>
                <w:sz w:val="27"/>
                <w:szCs w:val="27"/>
                <w:cs/>
              </w:rPr>
              <w:t>14</w:t>
            </w:r>
            <w:r w:rsidRPr="00A11778">
              <w:rPr>
                <w:rFonts w:ascii="AngsanaUPC" w:eastAsiaTheme="minorHAnsi" w:hAnsi="AngsanaUPC" w:cs="AngsanaUPC"/>
                <w:sz w:val="27"/>
                <w:szCs w:val="27"/>
              </w:rPr>
              <w:t>,</w:t>
            </w:r>
            <w:r w:rsidRPr="00A11778">
              <w:rPr>
                <w:rFonts w:ascii="AngsanaUPC" w:eastAsiaTheme="minorHAnsi" w:hAnsi="AngsanaUPC" w:cs="AngsanaUPC"/>
                <w:sz w:val="27"/>
                <w:szCs w:val="27"/>
                <w:cs/>
              </w:rPr>
              <w:t>008</w:t>
            </w:r>
            <w:r w:rsidRPr="00A11778">
              <w:rPr>
                <w:rFonts w:ascii="AngsanaUPC" w:eastAsiaTheme="minorHAnsi" w:hAnsi="AngsanaUPC" w:cs="AngsanaUPC"/>
                <w:sz w:val="27"/>
                <w:szCs w:val="27"/>
              </w:rPr>
              <w:t>,</w:t>
            </w:r>
            <w:r w:rsidRPr="00A11778">
              <w:rPr>
                <w:rFonts w:ascii="AngsanaUPC" w:eastAsiaTheme="minorHAnsi" w:hAnsi="AngsanaUPC" w:cs="AngsanaUPC"/>
                <w:sz w:val="27"/>
                <w:szCs w:val="27"/>
                <w:cs/>
              </w:rPr>
              <w:t>915.98</w:t>
            </w:r>
          </w:p>
        </w:tc>
        <w:tc>
          <w:tcPr>
            <w:tcW w:w="1694" w:type="dxa"/>
            <w:shd w:val="clear" w:color="auto" w:fill="auto"/>
            <w:vAlign w:val="center"/>
          </w:tcPr>
          <w:p w14:paraId="0CB39CF9"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2" w:type="dxa"/>
            <w:shd w:val="clear" w:color="auto" w:fill="auto"/>
            <w:vAlign w:val="center"/>
          </w:tcPr>
          <w:p w14:paraId="6199A4EB"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268,998,813.33</w:t>
            </w:r>
          </w:p>
        </w:tc>
      </w:tr>
      <w:tr w:rsidR="002C05B8" w:rsidRPr="00A11778" w14:paraId="131834F7" w14:textId="77777777" w:rsidTr="001C71CB">
        <w:trPr>
          <w:gridBefore w:val="1"/>
          <w:gridAfter w:val="1"/>
          <w:wBefore w:w="18" w:type="dxa"/>
          <w:wAfter w:w="15" w:type="dxa"/>
          <w:trHeight w:val="386"/>
        </w:trPr>
        <w:tc>
          <w:tcPr>
            <w:tcW w:w="2935" w:type="dxa"/>
            <w:vAlign w:val="center"/>
          </w:tcPr>
          <w:p w14:paraId="0A45549A" w14:textId="77777777" w:rsidR="002C05B8" w:rsidRPr="00A11778" w:rsidRDefault="002C05B8" w:rsidP="00A11778">
            <w:pPr>
              <w:spacing w:line="240" w:lineRule="auto"/>
              <w:ind w:left="-107"/>
              <w:rPr>
                <w:rFonts w:ascii="AngsanaUPC" w:hAnsi="AngsanaUPC" w:cs="AngsanaUPC"/>
                <w:sz w:val="27"/>
                <w:szCs w:val="27"/>
              </w:rPr>
            </w:pPr>
            <w:r w:rsidRPr="00A11778">
              <w:rPr>
                <w:rFonts w:ascii="AngsanaUPC" w:hAnsi="AngsanaUPC" w:cs="AngsanaUPC"/>
                <w:sz w:val="27"/>
                <w:szCs w:val="27"/>
              </w:rPr>
              <w:t>Purchases</w:t>
            </w:r>
          </w:p>
        </w:tc>
        <w:tc>
          <w:tcPr>
            <w:tcW w:w="896" w:type="dxa"/>
            <w:shd w:val="clear" w:color="auto" w:fill="auto"/>
            <w:vAlign w:val="center"/>
          </w:tcPr>
          <w:p w14:paraId="20CB5577" w14:textId="77777777" w:rsidR="002C05B8" w:rsidRPr="00A11778" w:rsidRDefault="002C05B8" w:rsidP="00A11778">
            <w:pPr>
              <w:tabs>
                <w:tab w:val="decimal" w:pos="1152"/>
              </w:tabs>
              <w:spacing w:line="240" w:lineRule="auto"/>
              <w:jc w:val="center"/>
              <w:rPr>
                <w:rFonts w:ascii="AngsanaUPC" w:eastAsiaTheme="minorHAnsi" w:hAnsi="AngsanaUPC" w:cs="AngsanaUPC"/>
                <w:sz w:val="27"/>
                <w:szCs w:val="27"/>
              </w:rPr>
            </w:pPr>
          </w:p>
        </w:tc>
        <w:tc>
          <w:tcPr>
            <w:tcW w:w="1694" w:type="dxa"/>
            <w:shd w:val="clear" w:color="auto" w:fill="auto"/>
            <w:vAlign w:val="center"/>
          </w:tcPr>
          <w:p w14:paraId="339A6E94"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4" w:type="dxa"/>
            <w:shd w:val="clear" w:color="auto" w:fill="auto"/>
            <w:vAlign w:val="center"/>
          </w:tcPr>
          <w:p w14:paraId="4690EE05" w14:textId="7829EEA1" w:rsidR="002C05B8" w:rsidRPr="00A11778" w:rsidRDefault="00BA3340"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8,756,127.26</w:t>
            </w:r>
          </w:p>
        </w:tc>
        <w:tc>
          <w:tcPr>
            <w:tcW w:w="1694" w:type="dxa"/>
            <w:shd w:val="clear" w:color="auto" w:fill="auto"/>
            <w:vAlign w:val="center"/>
          </w:tcPr>
          <w:p w14:paraId="41080FE1"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5,913,826.84</w:t>
            </w:r>
          </w:p>
        </w:tc>
        <w:tc>
          <w:tcPr>
            <w:tcW w:w="1694" w:type="dxa"/>
            <w:shd w:val="clear" w:color="auto" w:fill="auto"/>
            <w:vAlign w:val="center"/>
          </w:tcPr>
          <w:p w14:paraId="6D561150"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671,962.62</w:t>
            </w:r>
          </w:p>
        </w:tc>
        <w:tc>
          <w:tcPr>
            <w:tcW w:w="1694" w:type="dxa"/>
            <w:shd w:val="clear" w:color="auto" w:fill="auto"/>
            <w:vAlign w:val="center"/>
          </w:tcPr>
          <w:p w14:paraId="19E31D74" w14:textId="6A1C505B" w:rsidR="002C05B8" w:rsidRPr="00A11778" w:rsidRDefault="00BA3340"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2" w:type="dxa"/>
            <w:shd w:val="clear" w:color="auto" w:fill="auto"/>
            <w:vAlign w:val="center"/>
          </w:tcPr>
          <w:p w14:paraId="38EDBA7E"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15,341,916.72</w:t>
            </w:r>
          </w:p>
        </w:tc>
      </w:tr>
      <w:tr w:rsidR="002C05B8" w:rsidRPr="00A11778" w14:paraId="5A16A9ED" w14:textId="77777777" w:rsidTr="001C71CB">
        <w:trPr>
          <w:gridBefore w:val="1"/>
          <w:gridAfter w:val="1"/>
          <w:wBefore w:w="18" w:type="dxa"/>
          <w:wAfter w:w="15" w:type="dxa"/>
          <w:trHeight w:val="386"/>
        </w:trPr>
        <w:tc>
          <w:tcPr>
            <w:tcW w:w="2935" w:type="dxa"/>
            <w:vAlign w:val="center"/>
          </w:tcPr>
          <w:p w14:paraId="22B49C42" w14:textId="77777777" w:rsidR="002C05B8" w:rsidRPr="00A11778" w:rsidRDefault="002C05B8" w:rsidP="00A11778">
            <w:pPr>
              <w:spacing w:line="240" w:lineRule="auto"/>
              <w:ind w:left="-107"/>
              <w:rPr>
                <w:rFonts w:ascii="AngsanaUPC" w:hAnsi="AngsanaUPC" w:cs="AngsanaUPC"/>
                <w:sz w:val="27"/>
                <w:szCs w:val="27"/>
                <w:cs/>
              </w:rPr>
            </w:pPr>
            <w:r w:rsidRPr="00A11778">
              <w:rPr>
                <w:rFonts w:ascii="AngsanaUPC" w:hAnsi="AngsanaUPC" w:cs="AngsanaUPC"/>
                <w:sz w:val="27"/>
                <w:szCs w:val="27"/>
              </w:rPr>
              <w:t>Disposals</w:t>
            </w:r>
          </w:p>
        </w:tc>
        <w:tc>
          <w:tcPr>
            <w:tcW w:w="896" w:type="dxa"/>
            <w:shd w:val="clear" w:color="auto" w:fill="auto"/>
            <w:vAlign w:val="center"/>
          </w:tcPr>
          <w:p w14:paraId="05DB501E" w14:textId="77777777" w:rsidR="002C05B8" w:rsidRPr="00A11778" w:rsidRDefault="002C05B8" w:rsidP="00A11778">
            <w:pPr>
              <w:tabs>
                <w:tab w:val="decimal" w:pos="1152"/>
              </w:tabs>
              <w:spacing w:line="240" w:lineRule="auto"/>
              <w:jc w:val="center"/>
              <w:rPr>
                <w:rFonts w:ascii="AngsanaUPC" w:eastAsiaTheme="minorHAnsi" w:hAnsi="AngsanaUPC" w:cs="AngsanaUPC"/>
                <w:sz w:val="27"/>
                <w:szCs w:val="27"/>
              </w:rPr>
            </w:pPr>
          </w:p>
        </w:tc>
        <w:tc>
          <w:tcPr>
            <w:tcW w:w="1694" w:type="dxa"/>
            <w:shd w:val="clear" w:color="auto" w:fill="auto"/>
            <w:vAlign w:val="center"/>
          </w:tcPr>
          <w:p w14:paraId="499D54F5"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4" w:type="dxa"/>
            <w:shd w:val="clear" w:color="auto" w:fill="auto"/>
            <w:vAlign w:val="center"/>
          </w:tcPr>
          <w:p w14:paraId="33D10E7A"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4" w:type="dxa"/>
            <w:shd w:val="clear" w:color="auto" w:fill="auto"/>
            <w:vAlign w:val="center"/>
          </w:tcPr>
          <w:p w14:paraId="76251F21"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(149,400.00)</w:t>
            </w:r>
          </w:p>
        </w:tc>
        <w:tc>
          <w:tcPr>
            <w:tcW w:w="1694" w:type="dxa"/>
            <w:shd w:val="clear" w:color="auto" w:fill="auto"/>
            <w:vAlign w:val="center"/>
          </w:tcPr>
          <w:p w14:paraId="092839C4"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(1,580,000.00)</w:t>
            </w:r>
          </w:p>
        </w:tc>
        <w:tc>
          <w:tcPr>
            <w:tcW w:w="1694" w:type="dxa"/>
            <w:shd w:val="clear" w:color="auto" w:fill="auto"/>
            <w:vAlign w:val="center"/>
          </w:tcPr>
          <w:p w14:paraId="673CC295"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2" w:type="dxa"/>
            <w:shd w:val="clear" w:color="auto" w:fill="auto"/>
            <w:vAlign w:val="center"/>
          </w:tcPr>
          <w:p w14:paraId="2101B8AE"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(1,729,400.00)</w:t>
            </w:r>
          </w:p>
        </w:tc>
      </w:tr>
      <w:tr w:rsidR="002C05B8" w:rsidRPr="00A11778" w14:paraId="21BC1FED" w14:textId="77777777" w:rsidTr="001C71CB">
        <w:trPr>
          <w:gridBefore w:val="1"/>
          <w:gridAfter w:val="1"/>
          <w:wBefore w:w="18" w:type="dxa"/>
          <w:wAfter w:w="15" w:type="dxa"/>
          <w:trHeight w:val="386"/>
        </w:trPr>
        <w:tc>
          <w:tcPr>
            <w:tcW w:w="2935" w:type="dxa"/>
            <w:vAlign w:val="center"/>
          </w:tcPr>
          <w:p w14:paraId="3281C436" w14:textId="77777777" w:rsidR="002C05B8" w:rsidRPr="00A11778" w:rsidRDefault="002C05B8" w:rsidP="00A11778">
            <w:pPr>
              <w:spacing w:line="240" w:lineRule="auto"/>
              <w:ind w:left="-107"/>
              <w:rPr>
                <w:rFonts w:ascii="AngsanaUPC" w:hAnsi="AngsanaUPC" w:cs="AngsanaUPC"/>
                <w:sz w:val="27"/>
                <w:szCs w:val="27"/>
              </w:rPr>
            </w:pPr>
            <w:r w:rsidRPr="00A11778">
              <w:rPr>
                <w:rFonts w:ascii="AngsanaUPC" w:hAnsi="AngsanaUPC" w:cs="AngsanaUPC"/>
                <w:sz w:val="27"/>
                <w:szCs w:val="27"/>
              </w:rPr>
              <w:t>Written off</w:t>
            </w:r>
          </w:p>
        </w:tc>
        <w:tc>
          <w:tcPr>
            <w:tcW w:w="896" w:type="dxa"/>
            <w:shd w:val="clear" w:color="auto" w:fill="auto"/>
            <w:vAlign w:val="center"/>
          </w:tcPr>
          <w:p w14:paraId="375120A9" w14:textId="77777777" w:rsidR="002C05B8" w:rsidRPr="00A11778" w:rsidRDefault="002C05B8" w:rsidP="00A11778">
            <w:pPr>
              <w:tabs>
                <w:tab w:val="decimal" w:pos="1152"/>
              </w:tabs>
              <w:spacing w:line="240" w:lineRule="auto"/>
              <w:jc w:val="center"/>
              <w:rPr>
                <w:rFonts w:ascii="AngsanaUPC" w:eastAsiaTheme="minorHAnsi" w:hAnsi="AngsanaUPC" w:cs="AngsanaUPC"/>
                <w:sz w:val="27"/>
                <w:szCs w:val="27"/>
              </w:rPr>
            </w:pPr>
          </w:p>
        </w:tc>
        <w:tc>
          <w:tcPr>
            <w:tcW w:w="1694" w:type="dxa"/>
            <w:shd w:val="clear" w:color="auto" w:fill="auto"/>
            <w:vAlign w:val="center"/>
          </w:tcPr>
          <w:p w14:paraId="3E5ED374"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4" w:type="dxa"/>
            <w:shd w:val="clear" w:color="auto" w:fill="auto"/>
            <w:vAlign w:val="center"/>
          </w:tcPr>
          <w:p w14:paraId="56E2DDBC"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4" w:type="dxa"/>
            <w:shd w:val="clear" w:color="auto" w:fill="auto"/>
            <w:vAlign w:val="center"/>
          </w:tcPr>
          <w:p w14:paraId="586151E8"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(1,005,178.12)</w:t>
            </w:r>
          </w:p>
        </w:tc>
        <w:tc>
          <w:tcPr>
            <w:tcW w:w="1694" w:type="dxa"/>
            <w:shd w:val="clear" w:color="auto" w:fill="auto"/>
            <w:vAlign w:val="center"/>
          </w:tcPr>
          <w:p w14:paraId="28901E9A"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4" w:type="dxa"/>
            <w:shd w:val="clear" w:color="auto" w:fill="auto"/>
            <w:vAlign w:val="center"/>
          </w:tcPr>
          <w:p w14:paraId="3BF2D44F"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2" w:type="dxa"/>
            <w:shd w:val="clear" w:color="auto" w:fill="auto"/>
            <w:vAlign w:val="center"/>
          </w:tcPr>
          <w:p w14:paraId="6DC7B6C9"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(1,005,178.12)</w:t>
            </w:r>
          </w:p>
        </w:tc>
      </w:tr>
      <w:tr w:rsidR="002C05B8" w:rsidRPr="00A11778" w14:paraId="4FAD501E" w14:textId="77777777" w:rsidTr="001C71CB">
        <w:trPr>
          <w:gridBefore w:val="1"/>
          <w:gridAfter w:val="1"/>
          <w:wBefore w:w="18" w:type="dxa"/>
          <w:wAfter w:w="15" w:type="dxa"/>
          <w:trHeight w:val="386"/>
        </w:trPr>
        <w:tc>
          <w:tcPr>
            <w:tcW w:w="2935" w:type="dxa"/>
            <w:vAlign w:val="center"/>
          </w:tcPr>
          <w:p w14:paraId="1A6090E4" w14:textId="77777777" w:rsidR="002C05B8" w:rsidRPr="00A11778" w:rsidRDefault="002C05B8" w:rsidP="00A11778">
            <w:pPr>
              <w:spacing w:line="240" w:lineRule="auto"/>
              <w:ind w:left="-107"/>
              <w:rPr>
                <w:rFonts w:ascii="AngsanaUPC" w:hAnsi="AngsanaUPC" w:cs="AngsanaUPC"/>
                <w:sz w:val="27"/>
                <w:szCs w:val="27"/>
              </w:rPr>
            </w:pPr>
            <w:r w:rsidRPr="00A11778">
              <w:rPr>
                <w:rFonts w:ascii="AngsanaUPC" w:hAnsi="AngsanaUPC" w:cs="AngsanaUPC"/>
                <w:sz w:val="27"/>
                <w:szCs w:val="27"/>
              </w:rPr>
              <w:t>Transfer in - Right-of-use assets</w:t>
            </w:r>
          </w:p>
        </w:tc>
        <w:tc>
          <w:tcPr>
            <w:tcW w:w="896" w:type="dxa"/>
            <w:shd w:val="clear" w:color="auto" w:fill="auto"/>
            <w:vAlign w:val="center"/>
          </w:tcPr>
          <w:p w14:paraId="05A34469" w14:textId="77777777" w:rsidR="002C05B8" w:rsidRPr="00A11778" w:rsidRDefault="002C05B8" w:rsidP="00A11778">
            <w:pPr>
              <w:spacing w:line="240" w:lineRule="auto"/>
              <w:jc w:val="center"/>
              <w:rPr>
                <w:rFonts w:ascii="AngsanaUPC" w:eastAsiaTheme="minorHAnsi" w:hAnsi="AngsanaUPC" w:cs="AngsanaUPC"/>
                <w:sz w:val="27"/>
                <w:szCs w:val="27"/>
              </w:rPr>
            </w:pPr>
            <w:r w:rsidRPr="00A11778">
              <w:rPr>
                <w:rFonts w:ascii="AngsanaUPC" w:eastAsiaTheme="minorHAnsi" w:hAnsi="AngsanaUPC" w:cs="AngsanaUPC"/>
                <w:sz w:val="27"/>
                <w:szCs w:val="27"/>
              </w:rPr>
              <w:t>11</w:t>
            </w:r>
          </w:p>
        </w:tc>
        <w:tc>
          <w:tcPr>
            <w:tcW w:w="1694" w:type="dxa"/>
            <w:shd w:val="clear" w:color="auto" w:fill="auto"/>
            <w:vAlign w:val="center"/>
          </w:tcPr>
          <w:p w14:paraId="638431DB"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4" w:type="dxa"/>
            <w:shd w:val="clear" w:color="auto" w:fill="auto"/>
            <w:vAlign w:val="center"/>
          </w:tcPr>
          <w:p w14:paraId="617983DC"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4" w:type="dxa"/>
            <w:shd w:val="clear" w:color="auto" w:fill="auto"/>
            <w:vAlign w:val="center"/>
          </w:tcPr>
          <w:p w14:paraId="0DC47EF1"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4" w:type="dxa"/>
            <w:shd w:val="clear" w:color="auto" w:fill="auto"/>
            <w:vAlign w:val="center"/>
          </w:tcPr>
          <w:p w14:paraId="4646AC3B"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1,471,962.62</w:t>
            </w:r>
          </w:p>
        </w:tc>
        <w:tc>
          <w:tcPr>
            <w:tcW w:w="1694" w:type="dxa"/>
            <w:shd w:val="clear" w:color="auto" w:fill="auto"/>
            <w:vAlign w:val="center"/>
          </w:tcPr>
          <w:p w14:paraId="204A349E"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2" w:type="dxa"/>
            <w:shd w:val="clear" w:color="auto" w:fill="auto"/>
            <w:vAlign w:val="center"/>
          </w:tcPr>
          <w:p w14:paraId="59D15B6D"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1,471,962.62</w:t>
            </w:r>
          </w:p>
        </w:tc>
      </w:tr>
      <w:tr w:rsidR="002C05B8" w:rsidRPr="00A11778" w14:paraId="27910F41" w14:textId="77777777" w:rsidTr="001C71CB">
        <w:trPr>
          <w:gridBefore w:val="1"/>
          <w:gridAfter w:val="1"/>
          <w:wBefore w:w="18" w:type="dxa"/>
          <w:wAfter w:w="15" w:type="dxa"/>
          <w:trHeight w:val="386"/>
        </w:trPr>
        <w:tc>
          <w:tcPr>
            <w:tcW w:w="2935" w:type="dxa"/>
            <w:vAlign w:val="center"/>
          </w:tcPr>
          <w:p w14:paraId="46E781D7" w14:textId="77777777" w:rsidR="002C05B8" w:rsidRPr="00A11778" w:rsidRDefault="002C05B8" w:rsidP="00A11778">
            <w:pPr>
              <w:spacing w:line="240" w:lineRule="auto"/>
              <w:ind w:left="-107"/>
              <w:rPr>
                <w:rFonts w:ascii="AngsanaUPC" w:hAnsi="AngsanaUPC" w:cs="AngsanaUPC"/>
                <w:sz w:val="27"/>
                <w:szCs w:val="27"/>
                <w:cs/>
              </w:rPr>
            </w:pPr>
            <w:r w:rsidRPr="00A11778">
              <w:rPr>
                <w:rFonts w:ascii="AngsanaUPC" w:hAnsi="AngsanaUPC" w:cs="AngsanaUPC"/>
                <w:sz w:val="27"/>
                <w:szCs w:val="27"/>
              </w:rPr>
              <w:t>Transfer out - Investment properties</w:t>
            </w:r>
          </w:p>
        </w:tc>
        <w:tc>
          <w:tcPr>
            <w:tcW w:w="896" w:type="dxa"/>
            <w:shd w:val="clear" w:color="auto" w:fill="auto"/>
            <w:vAlign w:val="center"/>
          </w:tcPr>
          <w:p w14:paraId="3A6CE102" w14:textId="77777777" w:rsidR="002C05B8" w:rsidRPr="00A11778" w:rsidRDefault="002C05B8" w:rsidP="00A11778">
            <w:pPr>
              <w:spacing w:line="240" w:lineRule="auto"/>
              <w:jc w:val="center"/>
              <w:rPr>
                <w:rFonts w:ascii="AngsanaUPC" w:eastAsiaTheme="minorHAnsi" w:hAnsi="AngsanaUPC" w:cs="AngsanaUPC"/>
                <w:sz w:val="27"/>
                <w:szCs w:val="27"/>
              </w:rPr>
            </w:pPr>
            <w:r w:rsidRPr="00A11778">
              <w:rPr>
                <w:rFonts w:ascii="AngsanaUPC" w:eastAsiaTheme="minorHAnsi" w:hAnsi="AngsanaUPC" w:cs="AngsanaUPC"/>
                <w:sz w:val="27"/>
                <w:szCs w:val="27"/>
              </w:rPr>
              <w:t>9</w:t>
            </w:r>
          </w:p>
        </w:tc>
        <w:tc>
          <w:tcPr>
            <w:tcW w:w="1694" w:type="dxa"/>
            <w:shd w:val="clear" w:color="auto" w:fill="auto"/>
            <w:vAlign w:val="center"/>
          </w:tcPr>
          <w:p w14:paraId="7E00E3A3" w14:textId="77777777" w:rsidR="002C05B8" w:rsidRPr="00A11778" w:rsidRDefault="002C05B8" w:rsidP="00A11778">
            <w:pPr>
              <w:pBdr>
                <w:bottom w:val="single" w:sz="6" w:space="1" w:color="auto"/>
              </w:pBd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4" w:type="dxa"/>
            <w:shd w:val="clear" w:color="auto" w:fill="auto"/>
            <w:vAlign w:val="center"/>
          </w:tcPr>
          <w:p w14:paraId="0329E339" w14:textId="77777777" w:rsidR="002C05B8" w:rsidRPr="00A11778" w:rsidRDefault="002C05B8" w:rsidP="00A11778">
            <w:pPr>
              <w:pBdr>
                <w:bottom w:val="single" w:sz="6" w:space="1" w:color="auto"/>
              </w:pBd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(5,745,612.64)</w:t>
            </w:r>
          </w:p>
        </w:tc>
        <w:tc>
          <w:tcPr>
            <w:tcW w:w="1694" w:type="dxa"/>
            <w:shd w:val="clear" w:color="auto" w:fill="auto"/>
            <w:vAlign w:val="center"/>
          </w:tcPr>
          <w:p w14:paraId="78FEB0AF" w14:textId="77777777" w:rsidR="002C05B8" w:rsidRPr="00A11778" w:rsidRDefault="002C05B8" w:rsidP="00A11778">
            <w:pPr>
              <w:pBdr>
                <w:bottom w:val="single" w:sz="6" w:space="1" w:color="auto"/>
              </w:pBd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(428,880.00)</w:t>
            </w:r>
          </w:p>
        </w:tc>
        <w:tc>
          <w:tcPr>
            <w:tcW w:w="1694" w:type="dxa"/>
            <w:shd w:val="clear" w:color="auto" w:fill="auto"/>
            <w:vAlign w:val="center"/>
          </w:tcPr>
          <w:p w14:paraId="5DCD2582" w14:textId="77777777" w:rsidR="002C05B8" w:rsidRPr="00A11778" w:rsidRDefault="002C05B8" w:rsidP="00A11778">
            <w:pPr>
              <w:pBdr>
                <w:bottom w:val="single" w:sz="6" w:space="1" w:color="auto"/>
              </w:pBd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4" w:type="dxa"/>
            <w:shd w:val="clear" w:color="auto" w:fill="auto"/>
            <w:vAlign w:val="center"/>
          </w:tcPr>
          <w:p w14:paraId="2224C76B" w14:textId="77777777" w:rsidR="002C05B8" w:rsidRPr="00A11778" w:rsidRDefault="002C05B8" w:rsidP="00A11778">
            <w:pPr>
              <w:pBdr>
                <w:bottom w:val="single" w:sz="6" w:space="1" w:color="auto"/>
              </w:pBd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2" w:type="dxa"/>
            <w:shd w:val="clear" w:color="auto" w:fill="auto"/>
            <w:vAlign w:val="center"/>
          </w:tcPr>
          <w:p w14:paraId="78030984" w14:textId="77777777" w:rsidR="002C05B8" w:rsidRPr="00A11778" w:rsidRDefault="002C05B8" w:rsidP="00A11778">
            <w:pPr>
              <w:pBdr>
                <w:bottom w:val="single" w:sz="6" w:space="1" w:color="auto"/>
              </w:pBd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(6,174,492.64)</w:t>
            </w:r>
          </w:p>
        </w:tc>
      </w:tr>
      <w:tr w:rsidR="002C05B8" w:rsidRPr="00A11778" w14:paraId="5770283D" w14:textId="77777777" w:rsidTr="001C71CB">
        <w:trPr>
          <w:gridBefore w:val="1"/>
          <w:gridAfter w:val="1"/>
          <w:wBefore w:w="18" w:type="dxa"/>
          <w:wAfter w:w="15" w:type="dxa"/>
          <w:trHeight w:val="386"/>
        </w:trPr>
        <w:tc>
          <w:tcPr>
            <w:tcW w:w="2935" w:type="dxa"/>
            <w:vAlign w:val="center"/>
          </w:tcPr>
          <w:p w14:paraId="030305A9" w14:textId="77777777" w:rsidR="002C05B8" w:rsidRPr="00A11778" w:rsidRDefault="002C05B8" w:rsidP="00A11778">
            <w:pPr>
              <w:spacing w:line="240" w:lineRule="auto"/>
              <w:ind w:left="-107"/>
              <w:rPr>
                <w:rFonts w:ascii="AngsanaUPC" w:hAnsi="AngsanaUPC" w:cs="AngsanaUPC"/>
                <w:sz w:val="27"/>
                <w:szCs w:val="27"/>
                <w:cs/>
              </w:rPr>
            </w:pPr>
            <w:r w:rsidRPr="00A11778">
              <w:rPr>
                <w:rFonts w:ascii="AngsanaUPC" w:hAnsi="AngsanaUPC" w:cs="AngsanaUPC"/>
                <w:sz w:val="27"/>
                <w:szCs w:val="27"/>
              </w:rPr>
              <w:t xml:space="preserve">As at </w:t>
            </w:r>
            <w:r w:rsidRPr="00A11778">
              <w:rPr>
                <w:rFonts w:ascii="AngsanaUPC" w:hAnsi="AngsanaUPC" w:cs="AngsanaUPC"/>
                <w:sz w:val="27"/>
                <w:szCs w:val="27"/>
                <w:cs/>
              </w:rPr>
              <w:t xml:space="preserve">31 </w:t>
            </w:r>
            <w:r w:rsidRPr="00A11778">
              <w:rPr>
                <w:rFonts w:ascii="AngsanaUPC" w:hAnsi="AngsanaUPC" w:cs="AngsanaUPC"/>
                <w:sz w:val="27"/>
                <w:szCs w:val="27"/>
              </w:rPr>
              <w:t xml:space="preserve">December </w:t>
            </w:r>
            <w:r w:rsidRPr="00A11778">
              <w:rPr>
                <w:rFonts w:ascii="AngsanaUPC" w:hAnsi="AngsanaUPC" w:cs="AngsanaUPC"/>
                <w:sz w:val="27"/>
                <w:szCs w:val="27"/>
                <w:cs/>
              </w:rPr>
              <w:t>202</w:t>
            </w:r>
            <w:r w:rsidRPr="00A11778">
              <w:rPr>
                <w:rFonts w:ascii="AngsanaUPC" w:hAnsi="AngsanaUPC" w:cs="AngsanaUPC"/>
                <w:sz w:val="27"/>
                <w:szCs w:val="27"/>
              </w:rPr>
              <w:t>4</w:t>
            </w:r>
          </w:p>
        </w:tc>
        <w:tc>
          <w:tcPr>
            <w:tcW w:w="896" w:type="dxa"/>
            <w:shd w:val="clear" w:color="auto" w:fill="auto"/>
            <w:vAlign w:val="center"/>
          </w:tcPr>
          <w:p w14:paraId="25FCDE17" w14:textId="77777777" w:rsidR="002C05B8" w:rsidRPr="00A11778" w:rsidRDefault="002C05B8" w:rsidP="00A11778">
            <w:pPr>
              <w:tabs>
                <w:tab w:val="decimal" w:pos="1261"/>
              </w:tabs>
              <w:spacing w:line="240" w:lineRule="auto"/>
              <w:jc w:val="center"/>
              <w:rPr>
                <w:rFonts w:ascii="AngsanaUPC" w:eastAsiaTheme="minorHAnsi" w:hAnsi="AngsanaUPC" w:cs="AngsanaUPC"/>
                <w:sz w:val="27"/>
                <w:szCs w:val="27"/>
              </w:rPr>
            </w:pPr>
          </w:p>
        </w:tc>
        <w:tc>
          <w:tcPr>
            <w:tcW w:w="1694" w:type="dxa"/>
            <w:shd w:val="clear" w:color="auto" w:fill="auto"/>
            <w:vAlign w:val="center"/>
          </w:tcPr>
          <w:p w14:paraId="70E0ECF3" w14:textId="77777777" w:rsidR="002C05B8" w:rsidRPr="00A11778" w:rsidRDefault="002C05B8" w:rsidP="002757F5">
            <w:pPr>
              <w:pBdr>
                <w:bottom w:val="single" w:sz="6" w:space="1" w:color="auto"/>
              </w:pBdr>
              <w:tabs>
                <w:tab w:val="decimal" w:pos="1166"/>
              </w:tabs>
              <w:spacing w:line="240" w:lineRule="auto"/>
              <w:rPr>
                <w:rFonts w:ascii="AngsanaUPC" w:eastAsiaTheme="minorHAnsi" w:hAnsi="AngsanaUPC" w:cs="AngsanaUPC"/>
                <w:sz w:val="27"/>
                <w:szCs w:val="27"/>
                <w:cs/>
              </w:rPr>
            </w:pPr>
            <w:r w:rsidRPr="00A11778">
              <w:rPr>
                <w:rFonts w:ascii="AngsanaUPC" w:eastAsiaTheme="minorHAnsi" w:hAnsi="AngsanaUPC" w:cs="AngsanaUPC"/>
                <w:sz w:val="27"/>
                <w:szCs w:val="27"/>
              </w:rPr>
              <w:t>49,912,322.50</w:t>
            </w:r>
          </w:p>
        </w:tc>
        <w:tc>
          <w:tcPr>
            <w:tcW w:w="1694" w:type="dxa"/>
            <w:shd w:val="clear" w:color="auto" w:fill="auto"/>
            <w:vAlign w:val="center"/>
          </w:tcPr>
          <w:p w14:paraId="7FEF19E3" w14:textId="77777777" w:rsidR="002C05B8" w:rsidRPr="00A11778" w:rsidRDefault="002C05B8" w:rsidP="002757F5">
            <w:pPr>
              <w:pBdr>
                <w:bottom w:val="single" w:sz="6" w:space="1" w:color="auto"/>
              </w:pBd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126,782,440.77</w:t>
            </w:r>
          </w:p>
        </w:tc>
        <w:tc>
          <w:tcPr>
            <w:tcW w:w="1694" w:type="dxa"/>
            <w:shd w:val="clear" w:color="auto" w:fill="auto"/>
            <w:vAlign w:val="center"/>
          </w:tcPr>
          <w:p w14:paraId="12C12429" w14:textId="77777777" w:rsidR="002C05B8" w:rsidRPr="00A11778" w:rsidRDefault="002C05B8" w:rsidP="002757F5">
            <w:pPr>
              <w:pBdr>
                <w:bottom w:val="single" w:sz="6" w:space="1" w:color="auto"/>
              </w:pBd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85,636,017.42</w:t>
            </w:r>
          </w:p>
        </w:tc>
        <w:tc>
          <w:tcPr>
            <w:tcW w:w="1694" w:type="dxa"/>
            <w:shd w:val="clear" w:color="auto" w:fill="auto"/>
            <w:vAlign w:val="center"/>
          </w:tcPr>
          <w:p w14:paraId="1694F4C4" w14:textId="77777777" w:rsidR="002C05B8" w:rsidRPr="00A11778" w:rsidRDefault="002C05B8" w:rsidP="002757F5">
            <w:pPr>
              <w:pBdr>
                <w:bottom w:val="single" w:sz="6" w:space="1" w:color="auto"/>
              </w:pBd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14,572,841.22</w:t>
            </w:r>
          </w:p>
        </w:tc>
        <w:tc>
          <w:tcPr>
            <w:tcW w:w="1694" w:type="dxa"/>
            <w:shd w:val="clear" w:color="auto" w:fill="auto"/>
            <w:vAlign w:val="center"/>
          </w:tcPr>
          <w:p w14:paraId="6B7EBBB2" w14:textId="77777777" w:rsidR="002C05B8" w:rsidRPr="00A11778" w:rsidRDefault="002C05B8" w:rsidP="002757F5">
            <w:pPr>
              <w:pBdr>
                <w:bottom w:val="single" w:sz="6" w:space="1" w:color="auto"/>
              </w:pBd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2" w:type="dxa"/>
            <w:shd w:val="clear" w:color="auto" w:fill="auto"/>
            <w:vAlign w:val="center"/>
          </w:tcPr>
          <w:p w14:paraId="77F39A37" w14:textId="77777777" w:rsidR="002C05B8" w:rsidRPr="00A11778" w:rsidRDefault="002C05B8" w:rsidP="002757F5">
            <w:pPr>
              <w:pBdr>
                <w:bottom w:val="single" w:sz="6" w:space="1" w:color="auto"/>
              </w:pBd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276,903,621.91</w:t>
            </w:r>
          </w:p>
        </w:tc>
      </w:tr>
      <w:tr w:rsidR="002C05B8" w:rsidRPr="00A11778" w14:paraId="59B3B91F" w14:textId="77777777" w:rsidTr="002C05B8">
        <w:trPr>
          <w:gridBefore w:val="1"/>
          <w:gridAfter w:val="1"/>
          <w:wBefore w:w="18" w:type="dxa"/>
          <w:wAfter w:w="15" w:type="dxa"/>
          <w:trHeight w:val="369"/>
        </w:trPr>
        <w:tc>
          <w:tcPr>
            <w:tcW w:w="2935" w:type="dxa"/>
            <w:vAlign w:val="center"/>
          </w:tcPr>
          <w:p w14:paraId="04C49A89" w14:textId="77777777" w:rsidR="002C05B8" w:rsidRPr="00A11778" w:rsidRDefault="002C05B8" w:rsidP="00A11778">
            <w:pPr>
              <w:spacing w:line="240" w:lineRule="auto"/>
              <w:ind w:left="-107"/>
              <w:rPr>
                <w:rFonts w:ascii="AngsanaUPC" w:hAnsi="AngsanaUPC" w:cs="AngsanaUPC"/>
                <w:sz w:val="27"/>
                <w:szCs w:val="27"/>
              </w:rPr>
            </w:pPr>
          </w:p>
        </w:tc>
        <w:tc>
          <w:tcPr>
            <w:tcW w:w="896" w:type="dxa"/>
            <w:shd w:val="clear" w:color="auto" w:fill="auto"/>
            <w:vAlign w:val="center"/>
          </w:tcPr>
          <w:p w14:paraId="05691C3E" w14:textId="77777777" w:rsidR="002C05B8" w:rsidRPr="00A11778" w:rsidRDefault="002C05B8" w:rsidP="00A11778">
            <w:pPr>
              <w:tabs>
                <w:tab w:val="decimal" w:pos="1261"/>
              </w:tabs>
              <w:spacing w:line="240" w:lineRule="auto"/>
              <w:jc w:val="center"/>
              <w:rPr>
                <w:rFonts w:ascii="AngsanaUPC" w:eastAsiaTheme="minorHAnsi" w:hAnsi="AngsanaUPC" w:cs="AngsanaUPC"/>
                <w:sz w:val="27"/>
                <w:szCs w:val="27"/>
              </w:rPr>
            </w:pPr>
          </w:p>
        </w:tc>
        <w:tc>
          <w:tcPr>
            <w:tcW w:w="1694" w:type="dxa"/>
            <w:shd w:val="clear" w:color="auto" w:fill="auto"/>
            <w:vAlign w:val="center"/>
          </w:tcPr>
          <w:p w14:paraId="2C6D18EB"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p>
        </w:tc>
        <w:tc>
          <w:tcPr>
            <w:tcW w:w="1694" w:type="dxa"/>
            <w:shd w:val="clear" w:color="auto" w:fill="auto"/>
            <w:vAlign w:val="center"/>
          </w:tcPr>
          <w:p w14:paraId="7061B128"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p>
        </w:tc>
        <w:tc>
          <w:tcPr>
            <w:tcW w:w="1694" w:type="dxa"/>
            <w:shd w:val="clear" w:color="auto" w:fill="auto"/>
            <w:vAlign w:val="center"/>
          </w:tcPr>
          <w:p w14:paraId="6ED637CD"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p>
        </w:tc>
        <w:tc>
          <w:tcPr>
            <w:tcW w:w="1694" w:type="dxa"/>
            <w:shd w:val="clear" w:color="auto" w:fill="auto"/>
            <w:vAlign w:val="center"/>
          </w:tcPr>
          <w:p w14:paraId="2B279F72"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p>
        </w:tc>
        <w:tc>
          <w:tcPr>
            <w:tcW w:w="1694" w:type="dxa"/>
            <w:shd w:val="clear" w:color="auto" w:fill="auto"/>
            <w:vAlign w:val="center"/>
          </w:tcPr>
          <w:p w14:paraId="2A1CA884"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p>
        </w:tc>
        <w:tc>
          <w:tcPr>
            <w:tcW w:w="1692" w:type="dxa"/>
            <w:shd w:val="clear" w:color="auto" w:fill="auto"/>
            <w:vAlign w:val="center"/>
          </w:tcPr>
          <w:p w14:paraId="28798A19"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p>
        </w:tc>
      </w:tr>
      <w:tr w:rsidR="00A11778" w:rsidRPr="00A11778" w14:paraId="5490F4AB" w14:textId="77777777" w:rsidTr="002C05B8">
        <w:trPr>
          <w:gridBefore w:val="1"/>
          <w:gridAfter w:val="1"/>
          <w:wBefore w:w="18" w:type="dxa"/>
          <w:wAfter w:w="15" w:type="dxa"/>
          <w:trHeight w:val="369"/>
        </w:trPr>
        <w:tc>
          <w:tcPr>
            <w:tcW w:w="2935" w:type="dxa"/>
            <w:vAlign w:val="center"/>
          </w:tcPr>
          <w:p w14:paraId="1DC6417F" w14:textId="77777777" w:rsidR="00A11778" w:rsidRPr="00A11778" w:rsidRDefault="00A11778" w:rsidP="00A11778">
            <w:pPr>
              <w:spacing w:line="240" w:lineRule="auto"/>
              <w:ind w:left="-107"/>
              <w:rPr>
                <w:rFonts w:ascii="AngsanaUPC" w:hAnsi="AngsanaUPC" w:cs="AngsanaUPC"/>
                <w:sz w:val="27"/>
                <w:szCs w:val="27"/>
              </w:rPr>
            </w:pPr>
          </w:p>
        </w:tc>
        <w:tc>
          <w:tcPr>
            <w:tcW w:w="896" w:type="dxa"/>
            <w:shd w:val="clear" w:color="auto" w:fill="auto"/>
            <w:vAlign w:val="center"/>
          </w:tcPr>
          <w:p w14:paraId="59CB564A" w14:textId="77777777" w:rsidR="00A11778" w:rsidRPr="00A11778" w:rsidRDefault="00A11778" w:rsidP="00A11778">
            <w:pPr>
              <w:tabs>
                <w:tab w:val="decimal" w:pos="1261"/>
              </w:tabs>
              <w:spacing w:line="240" w:lineRule="auto"/>
              <w:jc w:val="center"/>
              <w:rPr>
                <w:rFonts w:ascii="AngsanaUPC" w:eastAsiaTheme="minorHAnsi" w:hAnsi="AngsanaUPC" w:cs="AngsanaUPC"/>
                <w:sz w:val="27"/>
                <w:szCs w:val="27"/>
              </w:rPr>
            </w:pPr>
          </w:p>
        </w:tc>
        <w:tc>
          <w:tcPr>
            <w:tcW w:w="1694" w:type="dxa"/>
            <w:shd w:val="clear" w:color="auto" w:fill="auto"/>
            <w:vAlign w:val="center"/>
          </w:tcPr>
          <w:p w14:paraId="68BA34B7" w14:textId="77777777" w:rsidR="00A11778" w:rsidRPr="00A11778" w:rsidRDefault="00A11778" w:rsidP="00A11778">
            <w:pPr>
              <w:tabs>
                <w:tab w:val="decimal" w:pos="1166"/>
              </w:tabs>
              <w:spacing w:line="240" w:lineRule="auto"/>
              <w:rPr>
                <w:rFonts w:ascii="AngsanaUPC" w:eastAsiaTheme="minorHAnsi" w:hAnsi="AngsanaUPC" w:cs="AngsanaUPC"/>
                <w:sz w:val="27"/>
                <w:szCs w:val="27"/>
              </w:rPr>
            </w:pPr>
          </w:p>
        </w:tc>
        <w:tc>
          <w:tcPr>
            <w:tcW w:w="1694" w:type="dxa"/>
            <w:shd w:val="clear" w:color="auto" w:fill="auto"/>
            <w:vAlign w:val="center"/>
          </w:tcPr>
          <w:p w14:paraId="4A853688" w14:textId="77777777" w:rsidR="00A11778" w:rsidRPr="00A11778" w:rsidRDefault="00A11778" w:rsidP="00A11778">
            <w:pPr>
              <w:tabs>
                <w:tab w:val="decimal" w:pos="1166"/>
              </w:tabs>
              <w:spacing w:line="240" w:lineRule="auto"/>
              <w:rPr>
                <w:rFonts w:ascii="AngsanaUPC" w:eastAsiaTheme="minorHAnsi" w:hAnsi="AngsanaUPC" w:cs="AngsanaUPC"/>
                <w:sz w:val="27"/>
                <w:szCs w:val="27"/>
              </w:rPr>
            </w:pPr>
          </w:p>
        </w:tc>
        <w:tc>
          <w:tcPr>
            <w:tcW w:w="1694" w:type="dxa"/>
            <w:shd w:val="clear" w:color="auto" w:fill="auto"/>
            <w:vAlign w:val="center"/>
          </w:tcPr>
          <w:p w14:paraId="7389E861" w14:textId="77777777" w:rsidR="00A11778" w:rsidRPr="00A11778" w:rsidRDefault="00A11778" w:rsidP="00A11778">
            <w:pPr>
              <w:tabs>
                <w:tab w:val="decimal" w:pos="1166"/>
              </w:tabs>
              <w:spacing w:line="240" w:lineRule="auto"/>
              <w:rPr>
                <w:rFonts w:ascii="AngsanaUPC" w:eastAsiaTheme="minorHAnsi" w:hAnsi="AngsanaUPC" w:cs="AngsanaUPC"/>
                <w:sz w:val="27"/>
                <w:szCs w:val="27"/>
              </w:rPr>
            </w:pPr>
          </w:p>
        </w:tc>
        <w:tc>
          <w:tcPr>
            <w:tcW w:w="1694" w:type="dxa"/>
            <w:shd w:val="clear" w:color="auto" w:fill="auto"/>
            <w:vAlign w:val="center"/>
          </w:tcPr>
          <w:p w14:paraId="0CA4BD70" w14:textId="77777777" w:rsidR="00A11778" w:rsidRPr="00A11778" w:rsidRDefault="00A11778" w:rsidP="00A11778">
            <w:pPr>
              <w:tabs>
                <w:tab w:val="decimal" w:pos="1166"/>
              </w:tabs>
              <w:spacing w:line="240" w:lineRule="auto"/>
              <w:rPr>
                <w:rFonts w:ascii="AngsanaUPC" w:eastAsiaTheme="minorHAnsi" w:hAnsi="AngsanaUPC" w:cs="AngsanaUPC"/>
                <w:sz w:val="27"/>
                <w:szCs w:val="27"/>
              </w:rPr>
            </w:pPr>
          </w:p>
        </w:tc>
        <w:tc>
          <w:tcPr>
            <w:tcW w:w="1694" w:type="dxa"/>
            <w:shd w:val="clear" w:color="auto" w:fill="auto"/>
            <w:vAlign w:val="center"/>
          </w:tcPr>
          <w:p w14:paraId="27043041" w14:textId="77777777" w:rsidR="00A11778" w:rsidRPr="00A11778" w:rsidRDefault="00A11778" w:rsidP="00A11778">
            <w:pPr>
              <w:tabs>
                <w:tab w:val="decimal" w:pos="1166"/>
              </w:tabs>
              <w:spacing w:line="240" w:lineRule="auto"/>
              <w:rPr>
                <w:rFonts w:ascii="AngsanaUPC" w:eastAsiaTheme="minorHAnsi" w:hAnsi="AngsanaUPC" w:cs="AngsanaUPC"/>
                <w:sz w:val="27"/>
                <w:szCs w:val="27"/>
              </w:rPr>
            </w:pPr>
          </w:p>
        </w:tc>
        <w:tc>
          <w:tcPr>
            <w:tcW w:w="1692" w:type="dxa"/>
            <w:shd w:val="clear" w:color="auto" w:fill="auto"/>
            <w:vAlign w:val="center"/>
          </w:tcPr>
          <w:p w14:paraId="66BBFACA" w14:textId="77777777" w:rsidR="00A11778" w:rsidRPr="00A11778" w:rsidRDefault="00A11778" w:rsidP="00A11778">
            <w:pPr>
              <w:tabs>
                <w:tab w:val="decimal" w:pos="1166"/>
              </w:tabs>
              <w:spacing w:line="240" w:lineRule="auto"/>
              <w:rPr>
                <w:rFonts w:ascii="AngsanaUPC" w:eastAsiaTheme="minorHAnsi" w:hAnsi="AngsanaUPC" w:cs="AngsanaUPC"/>
                <w:sz w:val="27"/>
                <w:szCs w:val="27"/>
              </w:rPr>
            </w:pPr>
          </w:p>
        </w:tc>
      </w:tr>
      <w:tr w:rsidR="002C05B8" w:rsidRPr="00A11778" w14:paraId="738E7D64" w14:textId="77777777" w:rsidTr="001C71CB">
        <w:trPr>
          <w:trHeight w:val="386"/>
        </w:trPr>
        <w:tc>
          <w:tcPr>
            <w:tcW w:w="2953" w:type="dxa"/>
            <w:gridSpan w:val="2"/>
            <w:shd w:val="clear" w:color="auto" w:fill="auto"/>
            <w:vAlign w:val="center"/>
          </w:tcPr>
          <w:p w14:paraId="7F5C288B" w14:textId="77777777" w:rsidR="002C05B8" w:rsidRPr="00A11778" w:rsidRDefault="002C05B8" w:rsidP="00A11778">
            <w:pPr>
              <w:spacing w:line="240" w:lineRule="auto"/>
              <w:ind w:left="-107"/>
              <w:rPr>
                <w:rFonts w:ascii="AngsanaUPC" w:hAnsi="AngsanaUPC" w:cs="AngsanaUPC"/>
                <w:b/>
                <w:bCs/>
                <w:sz w:val="27"/>
                <w:szCs w:val="27"/>
              </w:rPr>
            </w:pPr>
            <w:r w:rsidRPr="00A11778">
              <w:rPr>
                <w:rFonts w:ascii="AngsanaUPC" w:hAnsi="AngsanaUPC" w:cs="AngsanaUPC"/>
                <w:b/>
                <w:bCs/>
                <w:sz w:val="27"/>
                <w:szCs w:val="27"/>
              </w:rPr>
              <w:lastRenderedPageBreak/>
              <w:t>Accumulated depreciation</w:t>
            </w:r>
          </w:p>
        </w:tc>
        <w:tc>
          <w:tcPr>
            <w:tcW w:w="896" w:type="dxa"/>
            <w:shd w:val="clear" w:color="auto" w:fill="auto"/>
            <w:vAlign w:val="center"/>
          </w:tcPr>
          <w:p w14:paraId="0D8C53EF" w14:textId="77777777" w:rsidR="002C05B8" w:rsidRPr="00A11778" w:rsidRDefault="002C05B8" w:rsidP="00A11778">
            <w:pPr>
              <w:tabs>
                <w:tab w:val="decimal" w:pos="1152"/>
              </w:tabs>
              <w:spacing w:line="240" w:lineRule="auto"/>
              <w:jc w:val="center"/>
              <w:rPr>
                <w:rFonts w:ascii="AngsanaUPC" w:eastAsiaTheme="minorHAnsi" w:hAnsi="AngsanaUPC" w:cs="AngsanaUPC"/>
                <w:sz w:val="27"/>
                <w:szCs w:val="27"/>
              </w:rPr>
            </w:pPr>
          </w:p>
        </w:tc>
        <w:tc>
          <w:tcPr>
            <w:tcW w:w="1694" w:type="dxa"/>
            <w:shd w:val="clear" w:color="auto" w:fill="auto"/>
            <w:vAlign w:val="center"/>
          </w:tcPr>
          <w:p w14:paraId="5B7CBFFB"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p>
        </w:tc>
        <w:tc>
          <w:tcPr>
            <w:tcW w:w="1694" w:type="dxa"/>
            <w:shd w:val="clear" w:color="auto" w:fill="auto"/>
            <w:vAlign w:val="center"/>
          </w:tcPr>
          <w:p w14:paraId="5BDDD6F3" w14:textId="77777777" w:rsidR="002C05B8" w:rsidRPr="00A11778" w:rsidRDefault="002C05B8" w:rsidP="00A11778">
            <w:pPr>
              <w:tabs>
                <w:tab w:val="decimal" w:pos="1166"/>
              </w:tabs>
              <w:spacing w:line="240" w:lineRule="auto"/>
              <w:rPr>
                <w:rFonts w:ascii="AngsanaUPC" w:eastAsiaTheme="minorHAnsi" w:hAnsi="AngsanaUPC" w:cs="AngsanaUPC"/>
                <w:sz w:val="27"/>
                <w:szCs w:val="27"/>
                <w:cs/>
              </w:rPr>
            </w:pPr>
          </w:p>
        </w:tc>
        <w:tc>
          <w:tcPr>
            <w:tcW w:w="1694" w:type="dxa"/>
            <w:shd w:val="clear" w:color="auto" w:fill="auto"/>
            <w:vAlign w:val="center"/>
          </w:tcPr>
          <w:p w14:paraId="688C0F27"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p>
        </w:tc>
        <w:tc>
          <w:tcPr>
            <w:tcW w:w="1694" w:type="dxa"/>
            <w:shd w:val="clear" w:color="auto" w:fill="auto"/>
            <w:vAlign w:val="center"/>
          </w:tcPr>
          <w:p w14:paraId="602E3411"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p>
        </w:tc>
        <w:tc>
          <w:tcPr>
            <w:tcW w:w="1694" w:type="dxa"/>
            <w:shd w:val="clear" w:color="auto" w:fill="auto"/>
            <w:vAlign w:val="center"/>
          </w:tcPr>
          <w:p w14:paraId="67905567"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p>
        </w:tc>
        <w:tc>
          <w:tcPr>
            <w:tcW w:w="1707" w:type="dxa"/>
            <w:gridSpan w:val="2"/>
            <w:shd w:val="clear" w:color="auto" w:fill="auto"/>
            <w:vAlign w:val="center"/>
          </w:tcPr>
          <w:p w14:paraId="27293978"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p>
        </w:tc>
      </w:tr>
      <w:tr w:rsidR="002C05B8" w:rsidRPr="00A11778" w14:paraId="5A8F99E5" w14:textId="77777777" w:rsidTr="001C71CB">
        <w:trPr>
          <w:trHeight w:val="386"/>
        </w:trPr>
        <w:tc>
          <w:tcPr>
            <w:tcW w:w="2953" w:type="dxa"/>
            <w:gridSpan w:val="2"/>
            <w:shd w:val="clear" w:color="auto" w:fill="auto"/>
            <w:vAlign w:val="center"/>
          </w:tcPr>
          <w:p w14:paraId="3C6D6C80" w14:textId="77777777" w:rsidR="002C05B8" w:rsidRPr="00A11778" w:rsidRDefault="002C05B8" w:rsidP="00A11778">
            <w:pPr>
              <w:spacing w:line="240" w:lineRule="auto"/>
              <w:ind w:left="-107"/>
              <w:rPr>
                <w:rFonts w:ascii="AngsanaUPC" w:hAnsi="AngsanaUPC" w:cs="AngsanaUPC"/>
                <w:sz w:val="27"/>
                <w:szCs w:val="27"/>
                <w:cs/>
              </w:rPr>
            </w:pPr>
            <w:r w:rsidRPr="00A11778">
              <w:rPr>
                <w:rFonts w:ascii="AngsanaUPC" w:hAnsi="AngsanaUPC" w:cs="AngsanaUPC"/>
                <w:sz w:val="27"/>
                <w:szCs w:val="27"/>
              </w:rPr>
              <w:t>As at 1 January 2023</w:t>
            </w:r>
          </w:p>
        </w:tc>
        <w:tc>
          <w:tcPr>
            <w:tcW w:w="896" w:type="dxa"/>
            <w:shd w:val="clear" w:color="auto" w:fill="auto"/>
            <w:vAlign w:val="center"/>
          </w:tcPr>
          <w:p w14:paraId="4CE8380D" w14:textId="77777777" w:rsidR="002C05B8" w:rsidRPr="00A11778" w:rsidRDefault="002C05B8" w:rsidP="00A11778">
            <w:pPr>
              <w:tabs>
                <w:tab w:val="decimal" w:pos="1185"/>
              </w:tabs>
              <w:spacing w:line="240" w:lineRule="auto"/>
              <w:jc w:val="center"/>
              <w:rPr>
                <w:rFonts w:ascii="AngsanaUPC" w:eastAsiaTheme="minorHAnsi" w:hAnsi="AngsanaUPC" w:cs="AngsanaUPC"/>
                <w:sz w:val="27"/>
                <w:szCs w:val="27"/>
              </w:rPr>
            </w:pPr>
          </w:p>
        </w:tc>
        <w:tc>
          <w:tcPr>
            <w:tcW w:w="1694" w:type="dxa"/>
            <w:shd w:val="clear" w:color="auto" w:fill="auto"/>
            <w:vAlign w:val="center"/>
          </w:tcPr>
          <w:p w14:paraId="03BB247E"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4" w:type="dxa"/>
            <w:shd w:val="clear" w:color="auto" w:fill="auto"/>
            <w:vAlign w:val="center"/>
          </w:tcPr>
          <w:p w14:paraId="3D739A1D"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45,425,917.08</w:t>
            </w:r>
          </w:p>
        </w:tc>
        <w:tc>
          <w:tcPr>
            <w:tcW w:w="1694" w:type="dxa"/>
            <w:shd w:val="clear" w:color="auto" w:fill="auto"/>
            <w:vAlign w:val="center"/>
          </w:tcPr>
          <w:p w14:paraId="16EC280C"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56,292,267.53</w:t>
            </w:r>
          </w:p>
        </w:tc>
        <w:tc>
          <w:tcPr>
            <w:tcW w:w="1694" w:type="dxa"/>
            <w:shd w:val="clear" w:color="auto" w:fill="auto"/>
            <w:vAlign w:val="center"/>
          </w:tcPr>
          <w:p w14:paraId="7CC92235"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7,761,316.59</w:t>
            </w:r>
          </w:p>
        </w:tc>
        <w:tc>
          <w:tcPr>
            <w:tcW w:w="1694" w:type="dxa"/>
            <w:shd w:val="clear" w:color="auto" w:fill="auto"/>
            <w:vAlign w:val="center"/>
          </w:tcPr>
          <w:p w14:paraId="4B3240E4"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707" w:type="dxa"/>
            <w:gridSpan w:val="2"/>
            <w:shd w:val="clear" w:color="auto" w:fill="auto"/>
            <w:vAlign w:val="center"/>
          </w:tcPr>
          <w:p w14:paraId="61F04B8F"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109,479,501.20</w:t>
            </w:r>
          </w:p>
        </w:tc>
      </w:tr>
      <w:tr w:rsidR="002C05B8" w:rsidRPr="00A11778" w14:paraId="3259C28A" w14:textId="77777777" w:rsidTr="001C71CB">
        <w:trPr>
          <w:trHeight w:val="386"/>
        </w:trPr>
        <w:tc>
          <w:tcPr>
            <w:tcW w:w="2953" w:type="dxa"/>
            <w:gridSpan w:val="2"/>
            <w:shd w:val="clear" w:color="auto" w:fill="auto"/>
            <w:vAlign w:val="center"/>
          </w:tcPr>
          <w:p w14:paraId="520FC413" w14:textId="77777777" w:rsidR="002C05B8" w:rsidRPr="00A11778" w:rsidRDefault="002C05B8" w:rsidP="00A11778">
            <w:pPr>
              <w:spacing w:line="240" w:lineRule="auto"/>
              <w:ind w:left="-107"/>
              <w:rPr>
                <w:rFonts w:ascii="AngsanaUPC" w:hAnsi="AngsanaUPC" w:cs="AngsanaUPC"/>
                <w:sz w:val="27"/>
                <w:szCs w:val="27"/>
                <w:cs/>
              </w:rPr>
            </w:pPr>
            <w:r w:rsidRPr="00A11778">
              <w:rPr>
                <w:rFonts w:ascii="AngsanaUPC" w:hAnsi="AngsanaUPC" w:cs="AngsanaUPC"/>
                <w:sz w:val="27"/>
                <w:szCs w:val="27"/>
              </w:rPr>
              <w:t>Depreciation</w:t>
            </w:r>
          </w:p>
        </w:tc>
        <w:tc>
          <w:tcPr>
            <w:tcW w:w="896" w:type="dxa"/>
            <w:shd w:val="clear" w:color="auto" w:fill="auto"/>
            <w:vAlign w:val="center"/>
          </w:tcPr>
          <w:p w14:paraId="41E1FD98" w14:textId="77777777" w:rsidR="002C05B8" w:rsidRPr="00A11778" w:rsidRDefault="002C05B8" w:rsidP="00A11778">
            <w:pPr>
              <w:tabs>
                <w:tab w:val="decimal" w:pos="1152"/>
              </w:tabs>
              <w:spacing w:line="240" w:lineRule="auto"/>
              <w:jc w:val="center"/>
              <w:rPr>
                <w:rFonts w:ascii="AngsanaUPC" w:eastAsiaTheme="minorHAnsi" w:hAnsi="AngsanaUPC" w:cs="AngsanaUPC"/>
                <w:sz w:val="27"/>
                <w:szCs w:val="27"/>
              </w:rPr>
            </w:pPr>
          </w:p>
        </w:tc>
        <w:tc>
          <w:tcPr>
            <w:tcW w:w="1694" w:type="dxa"/>
            <w:shd w:val="clear" w:color="auto" w:fill="auto"/>
            <w:vAlign w:val="center"/>
          </w:tcPr>
          <w:p w14:paraId="15CA9141"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4" w:type="dxa"/>
            <w:shd w:val="clear" w:color="auto" w:fill="auto"/>
            <w:vAlign w:val="center"/>
          </w:tcPr>
          <w:p w14:paraId="173326B5"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6,781,826.34</w:t>
            </w:r>
          </w:p>
        </w:tc>
        <w:tc>
          <w:tcPr>
            <w:tcW w:w="1694" w:type="dxa"/>
            <w:shd w:val="clear" w:color="auto" w:fill="auto"/>
            <w:vAlign w:val="center"/>
          </w:tcPr>
          <w:p w14:paraId="2060BB28"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6,796,488.26</w:t>
            </w:r>
          </w:p>
        </w:tc>
        <w:tc>
          <w:tcPr>
            <w:tcW w:w="1694" w:type="dxa"/>
            <w:shd w:val="clear" w:color="auto" w:fill="auto"/>
            <w:vAlign w:val="center"/>
          </w:tcPr>
          <w:p w14:paraId="39F8B95C"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777,356.57</w:t>
            </w:r>
          </w:p>
        </w:tc>
        <w:tc>
          <w:tcPr>
            <w:tcW w:w="1694" w:type="dxa"/>
            <w:shd w:val="clear" w:color="auto" w:fill="auto"/>
            <w:vAlign w:val="center"/>
          </w:tcPr>
          <w:p w14:paraId="15EBD15F"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707" w:type="dxa"/>
            <w:gridSpan w:val="2"/>
            <w:shd w:val="clear" w:color="auto" w:fill="auto"/>
            <w:vAlign w:val="center"/>
          </w:tcPr>
          <w:p w14:paraId="12CBDFEA"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14,355,671.17</w:t>
            </w:r>
          </w:p>
        </w:tc>
      </w:tr>
      <w:tr w:rsidR="002C05B8" w:rsidRPr="00A11778" w14:paraId="3674CB24" w14:textId="77777777" w:rsidTr="001C71CB">
        <w:trPr>
          <w:trHeight w:val="386"/>
        </w:trPr>
        <w:tc>
          <w:tcPr>
            <w:tcW w:w="2953" w:type="dxa"/>
            <w:gridSpan w:val="2"/>
            <w:shd w:val="clear" w:color="auto" w:fill="auto"/>
            <w:vAlign w:val="center"/>
          </w:tcPr>
          <w:p w14:paraId="3888FA41" w14:textId="77777777" w:rsidR="002C05B8" w:rsidRPr="00A11778" w:rsidRDefault="002C05B8" w:rsidP="00A11778">
            <w:pPr>
              <w:spacing w:line="240" w:lineRule="auto"/>
              <w:ind w:left="-107"/>
              <w:rPr>
                <w:rFonts w:ascii="AngsanaUPC" w:hAnsi="AngsanaUPC" w:cs="AngsanaUPC"/>
                <w:sz w:val="27"/>
                <w:szCs w:val="27"/>
              </w:rPr>
            </w:pPr>
            <w:r w:rsidRPr="00A11778">
              <w:rPr>
                <w:rFonts w:ascii="AngsanaUPC" w:hAnsi="AngsanaUPC" w:cs="AngsanaUPC"/>
                <w:sz w:val="27"/>
                <w:szCs w:val="27"/>
              </w:rPr>
              <w:t>Disposals</w:t>
            </w:r>
          </w:p>
        </w:tc>
        <w:tc>
          <w:tcPr>
            <w:tcW w:w="896" w:type="dxa"/>
            <w:shd w:val="clear" w:color="auto" w:fill="auto"/>
            <w:vAlign w:val="center"/>
          </w:tcPr>
          <w:p w14:paraId="79F56C72" w14:textId="77777777" w:rsidR="002C05B8" w:rsidRPr="00A11778" w:rsidRDefault="002C05B8" w:rsidP="00A11778">
            <w:pPr>
              <w:tabs>
                <w:tab w:val="decimal" w:pos="1152"/>
              </w:tabs>
              <w:spacing w:line="240" w:lineRule="auto"/>
              <w:jc w:val="center"/>
              <w:rPr>
                <w:rFonts w:ascii="AngsanaUPC" w:eastAsiaTheme="minorHAnsi" w:hAnsi="AngsanaUPC" w:cs="AngsanaUPC"/>
                <w:sz w:val="27"/>
                <w:szCs w:val="27"/>
              </w:rPr>
            </w:pPr>
          </w:p>
        </w:tc>
        <w:tc>
          <w:tcPr>
            <w:tcW w:w="1694" w:type="dxa"/>
            <w:shd w:val="clear" w:color="auto" w:fill="auto"/>
            <w:vAlign w:val="center"/>
          </w:tcPr>
          <w:p w14:paraId="574E53A3"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4" w:type="dxa"/>
            <w:shd w:val="clear" w:color="auto" w:fill="auto"/>
            <w:vAlign w:val="center"/>
          </w:tcPr>
          <w:p w14:paraId="72EB88BA"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4" w:type="dxa"/>
            <w:shd w:val="clear" w:color="auto" w:fill="auto"/>
            <w:vAlign w:val="center"/>
          </w:tcPr>
          <w:p w14:paraId="50E932B8"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(1,447,586.00)</w:t>
            </w:r>
          </w:p>
        </w:tc>
        <w:tc>
          <w:tcPr>
            <w:tcW w:w="1694" w:type="dxa"/>
            <w:shd w:val="clear" w:color="auto" w:fill="auto"/>
            <w:vAlign w:val="center"/>
          </w:tcPr>
          <w:p w14:paraId="1D4B8D18"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(837,000.00)</w:t>
            </w:r>
          </w:p>
        </w:tc>
        <w:tc>
          <w:tcPr>
            <w:tcW w:w="1694" w:type="dxa"/>
            <w:shd w:val="clear" w:color="auto" w:fill="auto"/>
            <w:vAlign w:val="center"/>
          </w:tcPr>
          <w:p w14:paraId="767099CC"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707" w:type="dxa"/>
            <w:gridSpan w:val="2"/>
            <w:shd w:val="clear" w:color="auto" w:fill="auto"/>
            <w:vAlign w:val="center"/>
          </w:tcPr>
          <w:p w14:paraId="58C91D45"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(2,284,586.00)</w:t>
            </w:r>
          </w:p>
        </w:tc>
      </w:tr>
      <w:tr w:rsidR="002C05B8" w:rsidRPr="00A11778" w14:paraId="5DF0904D" w14:textId="77777777" w:rsidTr="001C71CB">
        <w:trPr>
          <w:trHeight w:val="386"/>
        </w:trPr>
        <w:tc>
          <w:tcPr>
            <w:tcW w:w="2953" w:type="dxa"/>
            <w:gridSpan w:val="2"/>
            <w:shd w:val="clear" w:color="auto" w:fill="auto"/>
            <w:vAlign w:val="center"/>
          </w:tcPr>
          <w:p w14:paraId="39A1ED35" w14:textId="77777777" w:rsidR="002C05B8" w:rsidRPr="00A11778" w:rsidRDefault="002C05B8" w:rsidP="00A11778">
            <w:pPr>
              <w:spacing w:line="240" w:lineRule="auto"/>
              <w:ind w:left="-107"/>
              <w:rPr>
                <w:rFonts w:ascii="AngsanaUPC" w:hAnsi="AngsanaUPC" w:cs="AngsanaUPC"/>
                <w:sz w:val="27"/>
                <w:szCs w:val="27"/>
              </w:rPr>
            </w:pPr>
            <w:r w:rsidRPr="00A11778">
              <w:rPr>
                <w:rFonts w:ascii="AngsanaUPC" w:hAnsi="AngsanaUPC" w:cs="AngsanaUPC"/>
                <w:sz w:val="27"/>
                <w:szCs w:val="27"/>
              </w:rPr>
              <w:t>Written off</w:t>
            </w:r>
          </w:p>
        </w:tc>
        <w:tc>
          <w:tcPr>
            <w:tcW w:w="896" w:type="dxa"/>
            <w:shd w:val="clear" w:color="auto" w:fill="auto"/>
            <w:vAlign w:val="center"/>
          </w:tcPr>
          <w:p w14:paraId="1415EEE3" w14:textId="77777777" w:rsidR="002C05B8" w:rsidRPr="00A11778" w:rsidRDefault="002C05B8" w:rsidP="00A11778">
            <w:pPr>
              <w:tabs>
                <w:tab w:val="decimal" w:pos="1152"/>
              </w:tabs>
              <w:spacing w:line="240" w:lineRule="auto"/>
              <w:jc w:val="center"/>
              <w:rPr>
                <w:rFonts w:ascii="AngsanaUPC" w:eastAsiaTheme="minorHAnsi" w:hAnsi="AngsanaUPC" w:cs="AngsanaUPC"/>
                <w:sz w:val="27"/>
                <w:szCs w:val="27"/>
              </w:rPr>
            </w:pPr>
          </w:p>
        </w:tc>
        <w:tc>
          <w:tcPr>
            <w:tcW w:w="1694" w:type="dxa"/>
            <w:shd w:val="clear" w:color="auto" w:fill="auto"/>
            <w:vAlign w:val="center"/>
          </w:tcPr>
          <w:p w14:paraId="287A2BC5"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4" w:type="dxa"/>
            <w:shd w:val="clear" w:color="auto" w:fill="auto"/>
            <w:vAlign w:val="center"/>
          </w:tcPr>
          <w:p w14:paraId="71EDEBF8"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(1,947,938.59)</w:t>
            </w:r>
          </w:p>
        </w:tc>
        <w:tc>
          <w:tcPr>
            <w:tcW w:w="1694" w:type="dxa"/>
            <w:shd w:val="clear" w:color="auto" w:fill="auto"/>
            <w:vAlign w:val="center"/>
          </w:tcPr>
          <w:p w14:paraId="4F828D44" w14:textId="77777777" w:rsidR="002C05B8" w:rsidRPr="00A11778" w:rsidRDefault="002C05B8" w:rsidP="00A11778">
            <w:pPr>
              <w:tabs>
                <w:tab w:val="decimal" w:pos="1166"/>
              </w:tabs>
              <w:spacing w:line="240" w:lineRule="auto"/>
              <w:rPr>
                <w:rFonts w:ascii="AngsanaUPC" w:eastAsiaTheme="minorHAnsi" w:hAnsi="AngsanaUPC" w:cs="AngsanaUPC"/>
                <w:sz w:val="27"/>
                <w:szCs w:val="27"/>
                <w:cs/>
              </w:rPr>
            </w:pPr>
            <w:r w:rsidRPr="00A11778">
              <w:rPr>
                <w:rFonts w:ascii="AngsanaUPC" w:eastAsiaTheme="minorHAnsi" w:hAnsi="AngsanaUPC" w:cs="AngsanaUPC"/>
                <w:sz w:val="27"/>
                <w:szCs w:val="27"/>
              </w:rPr>
              <w:t>(837,086.66)</w:t>
            </w:r>
          </w:p>
        </w:tc>
        <w:tc>
          <w:tcPr>
            <w:tcW w:w="1694" w:type="dxa"/>
            <w:shd w:val="clear" w:color="auto" w:fill="auto"/>
            <w:vAlign w:val="center"/>
          </w:tcPr>
          <w:p w14:paraId="5E72536D" w14:textId="77777777" w:rsidR="002C05B8" w:rsidRPr="00A11778" w:rsidRDefault="002C05B8" w:rsidP="00A11778">
            <w:pPr>
              <w:tabs>
                <w:tab w:val="decimal" w:pos="1166"/>
              </w:tabs>
              <w:spacing w:line="240" w:lineRule="auto"/>
              <w:rPr>
                <w:rFonts w:ascii="AngsanaUPC" w:eastAsiaTheme="minorHAnsi" w:hAnsi="AngsanaUPC" w:cs="AngsanaUPC"/>
                <w:sz w:val="27"/>
                <w:szCs w:val="27"/>
                <w:cs/>
              </w:rPr>
            </w:pPr>
            <w:r w:rsidRPr="00A11778">
              <w:rPr>
                <w:rFonts w:ascii="AngsanaUPC" w:eastAsiaTheme="minorHAnsi" w:hAnsi="AngsanaUPC" w:cs="AngsanaUPC"/>
                <w:sz w:val="27"/>
                <w:szCs w:val="27"/>
              </w:rPr>
              <w:t>(30,499.00)</w:t>
            </w:r>
          </w:p>
        </w:tc>
        <w:tc>
          <w:tcPr>
            <w:tcW w:w="1694" w:type="dxa"/>
            <w:shd w:val="clear" w:color="auto" w:fill="auto"/>
            <w:vAlign w:val="center"/>
          </w:tcPr>
          <w:p w14:paraId="62F761C0"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707" w:type="dxa"/>
            <w:gridSpan w:val="2"/>
            <w:shd w:val="clear" w:color="auto" w:fill="auto"/>
            <w:vAlign w:val="center"/>
          </w:tcPr>
          <w:p w14:paraId="476DE4D5" w14:textId="77777777" w:rsidR="002C05B8" w:rsidRPr="00A11778" w:rsidRDefault="002C05B8" w:rsidP="00A11778">
            <w:pPr>
              <w:tabs>
                <w:tab w:val="decimal" w:pos="1166"/>
              </w:tabs>
              <w:spacing w:line="240" w:lineRule="auto"/>
              <w:rPr>
                <w:rFonts w:ascii="AngsanaUPC" w:eastAsiaTheme="minorHAnsi" w:hAnsi="AngsanaUPC" w:cs="AngsanaUPC"/>
                <w:sz w:val="27"/>
                <w:szCs w:val="27"/>
                <w:cs/>
              </w:rPr>
            </w:pPr>
            <w:r w:rsidRPr="00A11778">
              <w:rPr>
                <w:rFonts w:ascii="AngsanaUPC" w:eastAsiaTheme="minorHAnsi" w:hAnsi="AngsanaUPC" w:cs="AngsanaUPC"/>
                <w:sz w:val="27"/>
                <w:szCs w:val="27"/>
              </w:rPr>
              <w:t>(2,815,524.25)</w:t>
            </w:r>
          </w:p>
        </w:tc>
      </w:tr>
      <w:tr w:rsidR="002C05B8" w:rsidRPr="00A11778" w14:paraId="29F7D8C2" w14:textId="77777777" w:rsidTr="001C71CB">
        <w:trPr>
          <w:trHeight w:val="386"/>
        </w:trPr>
        <w:tc>
          <w:tcPr>
            <w:tcW w:w="2953" w:type="dxa"/>
            <w:gridSpan w:val="2"/>
            <w:shd w:val="clear" w:color="auto" w:fill="auto"/>
            <w:vAlign w:val="center"/>
          </w:tcPr>
          <w:p w14:paraId="70DCBA67" w14:textId="77777777" w:rsidR="002C05B8" w:rsidRPr="00A11778" w:rsidRDefault="002C05B8" w:rsidP="00A11778">
            <w:pPr>
              <w:spacing w:line="240" w:lineRule="auto"/>
              <w:ind w:left="-107"/>
              <w:rPr>
                <w:rFonts w:ascii="AngsanaUPC" w:hAnsi="AngsanaUPC" w:cs="AngsanaUPC"/>
                <w:sz w:val="27"/>
                <w:szCs w:val="27"/>
              </w:rPr>
            </w:pPr>
            <w:r w:rsidRPr="00A11778">
              <w:rPr>
                <w:rFonts w:ascii="AngsanaUPC" w:hAnsi="AngsanaUPC" w:cs="AngsanaUPC"/>
                <w:sz w:val="27"/>
                <w:szCs w:val="27"/>
              </w:rPr>
              <w:t>Transfer in - Right-of-use assets</w:t>
            </w:r>
          </w:p>
        </w:tc>
        <w:tc>
          <w:tcPr>
            <w:tcW w:w="896" w:type="dxa"/>
            <w:shd w:val="clear" w:color="auto" w:fill="auto"/>
            <w:vAlign w:val="center"/>
          </w:tcPr>
          <w:p w14:paraId="5EE7F8DA" w14:textId="77777777" w:rsidR="002C05B8" w:rsidRPr="00A11778" w:rsidRDefault="002C05B8" w:rsidP="00A11778">
            <w:pPr>
              <w:spacing w:line="240" w:lineRule="auto"/>
              <w:jc w:val="center"/>
              <w:rPr>
                <w:rFonts w:ascii="AngsanaUPC" w:eastAsiaTheme="minorHAnsi" w:hAnsi="AngsanaUPC" w:cs="AngsanaUPC"/>
                <w:sz w:val="27"/>
                <w:szCs w:val="27"/>
              </w:rPr>
            </w:pPr>
            <w:r w:rsidRPr="00A11778">
              <w:rPr>
                <w:rFonts w:ascii="AngsanaUPC" w:eastAsiaTheme="minorHAnsi" w:hAnsi="AngsanaUPC" w:cs="AngsanaUPC"/>
                <w:sz w:val="27"/>
                <w:szCs w:val="27"/>
                <w:cs/>
              </w:rPr>
              <w:t>11</w:t>
            </w:r>
          </w:p>
        </w:tc>
        <w:tc>
          <w:tcPr>
            <w:tcW w:w="1694" w:type="dxa"/>
            <w:shd w:val="clear" w:color="auto" w:fill="auto"/>
            <w:vAlign w:val="center"/>
          </w:tcPr>
          <w:p w14:paraId="0442B1B8" w14:textId="77777777" w:rsidR="002C05B8" w:rsidRPr="00A11778" w:rsidRDefault="002C05B8" w:rsidP="00A11778">
            <w:pPr>
              <w:pBdr>
                <w:bottom w:val="single" w:sz="6" w:space="1" w:color="auto"/>
              </w:pBd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4" w:type="dxa"/>
            <w:shd w:val="clear" w:color="auto" w:fill="auto"/>
            <w:vAlign w:val="center"/>
          </w:tcPr>
          <w:p w14:paraId="0DA89040" w14:textId="77777777" w:rsidR="002C05B8" w:rsidRPr="00A11778" w:rsidRDefault="002C05B8" w:rsidP="00A11778">
            <w:pPr>
              <w:pBdr>
                <w:bottom w:val="single" w:sz="6" w:space="1" w:color="auto"/>
              </w:pBd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4" w:type="dxa"/>
            <w:shd w:val="clear" w:color="auto" w:fill="auto"/>
            <w:vAlign w:val="center"/>
          </w:tcPr>
          <w:p w14:paraId="16B2A7C4" w14:textId="77777777" w:rsidR="002C05B8" w:rsidRPr="00A11778" w:rsidRDefault="002C05B8" w:rsidP="00A11778">
            <w:pPr>
              <w:pBdr>
                <w:bottom w:val="single" w:sz="6" w:space="1" w:color="auto"/>
              </w:pBd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4" w:type="dxa"/>
            <w:shd w:val="clear" w:color="auto" w:fill="auto"/>
            <w:vAlign w:val="center"/>
          </w:tcPr>
          <w:p w14:paraId="5EDACCBD" w14:textId="77777777" w:rsidR="002C05B8" w:rsidRPr="00A11778" w:rsidRDefault="002C05B8" w:rsidP="00A11778">
            <w:pPr>
              <w:pBdr>
                <w:bottom w:val="single" w:sz="6" w:space="1" w:color="auto"/>
              </w:pBd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1,053,651.01</w:t>
            </w:r>
          </w:p>
        </w:tc>
        <w:tc>
          <w:tcPr>
            <w:tcW w:w="1694" w:type="dxa"/>
            <w:shd w:val="clear" w:color="auto" w:fill="auto"/>
            <w:vAlign w:val="center"/>
          </w:tcPr>
          <w:p w14:paraId="0AED53E4" w14:textId="77777777" w:rsidR="002C05B8" w:rsidRPr="00A11778" w:rsidRDefault="002C05B8" w:rsidP="00A11778">
            <w:pPr>
              <w:pBdr>
                <w:bottom w:val="single" w:sz="6" w:space="1" w:color="auto"/>
              </w:pBd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707" w:type="dxa"/>
            <w:gridSpan w:val="2"/>
            <w:shd w:val="clear" w:color="auto" w:fill="auto"/>
            <w:vAlign w:val="center"/>
          </w:tcPr>
          <w:p w14:paraId="4DB81484" w14:textId="77777777" w:rsidR="002C05B8" w:rsidRPr="00A11778" w:rsidRDefault="002C05B8" w:rsidP="00A11778">
            <w:pPr>
              <w:pBdr>
                <w:bottom w:val="single" w:sz="6" w:space="1" w:color="auto"/>
              </w:pBd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1,053,651.01</w:t>
            </w:r>
          </w:p>
        </w:tc>
      </w:tr>
      <w:tr w:rsidR="002C05B8" w:rsidRPr="00A11778" w14:paraId="6ECEED71" w14:textId="77777777" w:rsidTr="001C71CB">
        <w:trPr>
          <w:trHeight w:val="386"/>
        </w:trPr>
        <w:tc>
          <w:tcPr>
            <w:tcW w:w="2953" w:type="dxa"/>
            <w:gridSpan w:val="2"/>
            <w:shd w:val="clear" w:color="auto" w:fill="auto"/>
            <w:vAlign w:val="center"/>
          </w:tcPr>
          <w:p w14:paraId="244344EC" w14:textId="77777777" w:rsidR="002C05B8" w:rsidRPr="00A11778" w:rsidRDefault="002C05B8" w:rsidP="00A11778">
            <w:pPr>
              <w:spacing w:line="240" w:lineRule="auto"/>
              <w:ind w:left="-107"/>
              <w:rPr>
                <w:rFonts w:ascii="AngsanaUPC" w:hAnsi="AngsanaUPC" w:cs="AngsanaUPC"/>
                <w:sz w:val="27"/>
                <w:szCs w:val="27"/>
              </w:rPr>
            </w:pPr>
            <w:r w:rsidRPr="00A11778">
              <w:rPr>
                <w:rFonts w:ascii="AngsanaUPC" w:hAnsi="AngsanaUPC" w:cs="AngsanaUPC"/>
                <w:sz w:val="27"/>
                <w:szCs w:val="27"/>
              </w:rPr>
              <w:t xml:space="preserve">As at </w:t>
            </w:r>
            <w:r w:rsidRPr="00A11778">
              <w:rPr>
                <w:rFonts w:ascii="AngsanaUPC" w:hAnsi="AngsanaUPC" w:cs="AngsanaUPC"/>
                <w:sz w:val="27"/>
                <w:szCs w:val="27"/>
                <w:cs/>
              </w:rPr>
              <w:t xml:space="preserve">31 </w:t>
            </w:r>
            <w:r w:rsidRPr="00A11778">
              <w:rPr>
                <w:rFonts w:ascii="AngsanaUPC" w:hAnsi="AngsanaUPC" w:cs="AngsanaUPC"/>
                <w:sz w:val="27"/>
                <w:szCs w:val="27"/>
              </w:rPr>
              <w:t xml:space="preserve">December </w:t>
            </w:r>
            <w:r w:rsidRPr="00A11778">
              <w:rPr>
                <w:rFonts w:ascii="AngsanaUPC" w:hAnsi="AngsanaUPC" w:cs="AngsanaUPC"/>
                <w:sz w:val="27"/>
                <w:szCs w:val="27"/>
                <w:cs/>
              </w:rPr>
              <w:t>20</w:t>
            </w:r>
            <w:r w:rsidRPr="00A11778">
              <w:rPr>
                <w:rFonts w:ascii="AngsanaUPC" w:hAnsi="AngsanaUPC" w:cs="AngsanaUPC"/>
                <w:sz w:val="27"/>
                <w:szCs w:val="27"/>
              </w:rPr>
              <w:t>23</w:t>
            </w:r>
          </w:p>
        </w:tc>
        <w:tc>
          <w:tcPr>
            <w:tcW w:w="896" w:type="dxa"/>
            <w:shd w:val="clear" w:color="auto" w:fill="auto"/>
            <w:vAlign w:val="center"/>
          </w:tcPr>
          <w:p w14:paraId="43B7DF49" w14:textId="77777777" w:rsidR="002C05B8" w:rsidRPr="00A11778" w:rsidRDefault="002C05B8" w:rsidP="00A11778">
            <w:pPr>
              <w:tabs>
                <w:tab w:val="decimal" w:pos="1152"/>
              </w:tabs>
              <w:spacing w:line="240" w:lineRule="auto"/>
              <w:jc w:val="center"/>
              <w:rPr>
                <w:rFonts w:ascii="AngsanaUPC" w:eastAsiaTheme="minorHAnsi" w:hAnsi="AngsanaUPC" w:cs="AngsanaUPC"/>
                <w:sz w:val="27"/>
                <w:szCs w:val="27"/>
              </w:rPr>
            </w:pPr>
          </w:p>
        </w:tc>
        <w:tc>
          <w:tcPr>
            <w:tcW w:w="1694" w:type="dxa"/>
            <w:shd w:val="clear" w:color="auto" w:fill="auto"/>
            <w:vAlign w:val="center"/>
          </w:tcPr>
          <w:p w14:paraId="7FFDCD48" w14:textId="77777777" w:rsidR="002C05B8" w:rsidRPr="00A11778" w:rsidRDefault="002C05B8" w:rsidP="00A11778">
            <w:pPr>
              <w:tabs>
                <w:tab w:val="decimal" w:pos="1166"/>
              </w:tabs>
              <w:spacing w:line="240" w:lineRule="auto"/>
              <w:rPr>
                <w:rFonts w:ascii="AngsanaUPC" w:eastAsiaTheme="minorHAnsi" w:hAnsi="AngsanaUPC" w:cs="AngsanaUPC"/>
                <w:sz w:val="27"/>
                <w:szCs w:val="27"/>
                <w:cs/>
              </w:rPr>
            </w:pPr>
            <w:r w:rsidRPr="00A11778">
              <w:rPr>
                <w:rFonts w:ascii="AngsanaUPC" w:eastAsiaTheme="minorHAnsi" w:hAnsi="AngsanaUPC" w:cs="AngsanaUPC"/>
                <w:sz w:val="27"/>
                <w:szCs w:val="27"/>
              </w:rPr>
              <w:t>-</w:t>
            </w:r>
          </w:p>
        </w:tc>
        <w:tc>
          <w:tcPr>
            <w:tcW w:w="1694" w:type="dxa"/>
            <w:shd w:val="clear" w:color="auto" w:fill="auto"/>
            <w:vAlign w:val="center"/>
          </w:tcPr>
          <w:p w14:paraId="46B93439" w14:textId="77777777" w:rsidR="002C05B8" w:rsidRPr="00A11778" w:rsidRDefault="002C05B8" w:rsidP="00A11778">
            <w:pPr>
              <w:tabs>
                <w:tab w:val="decimal" w:pos="1166"/>
              </w:tabs>
              <w:spacing w:line="240" w:lineRule="auto"/>
              <w:rPr>
                <w:rFonts w:ascii="AngsanaUPC" w:eastAsiaTheme="minorHAnsi" w:hAnsi="AngsanaUPC" w:cs="AngsanaUPC"/>
                <w:sz w:val="27"/>
                <w:szCs w:val="27"/>
                <w:cs/>
              </w:rPr>
            </w:pPr>
            <w:r w:rsidRPr="00A11778">
              <w:rPr>
                <w:rFonts w:ascii="AngsanaUPC" w:eastAsiaTheme="minorHAnsi" w:hAnsi="AngsanaUPC" w:cs="AngsanaUPC"/>
                <w:sz w:val="27"/>
                <w:szCs w:val="27"/>
              </w:rPr>
              <w:t>50,259,804.83</w:t>
            </w:r>
          </w:p>
        </w:tc>
        <w:tc>
          <w:tcPr>
            <w:tcW w:w="1694" w:type="dxa"/>
            <w:shd w:val="clear" w:color="auto" w:fill="auto"/>
            <w:vAlign w:val="center"/>
          </w:tcPr>
          <w:p w14:paraId="4A154C4B" w14:textId="77777777" w:rsidR="002C05B8" w:rsidRPr="00A11778" w:rsidRDefault="002C05B8" w:rsidP="00A11778">
            <w:pPr>
              <w:tabs>
                <w:tab w:val="decimal" w:pos="1166"/>
              </w:tabs>
              <w:spacing w:line="240" w:lineRule="auto"/>
              <w:rPr>
                <w:rFonts w:ascii="AngsanaUPC" w:eastAsiaTheme="minorHAnsi" w:hAnsi="AngsanaUPC" w:cs="AngsanaUPC"/>
                <w:sz w:val="27"/>
                <w:szCs w:val="27"/>
                <w:cs/>
              </w:rPr>
            </w:pPr>
            <w:r w:rsidRPr="00A11778">
              <w:rPr>
                <w:rFonts w:ascii="AngsanaUPC" w:eastAsiaTheme="minorHAnsi" w:hAnsi="AngsanaUPC" w:cs="AngsanaUPC"/>
                <w:sz w:val="27"/>
                <w:szCs w:val="27"/>
              </w:rPr>
              <w:t>60,804,083.13</w:t>
            </w:r>
          </w:p>
        </w:tc>
        <w:tc>
          <w:tcPr>
            <w:tcW w:w="1694" w:type="dxa"/>
            <w:shd w:val="clear" w:color="auto" w:fill="auto"/>
            <w:vAlign w:val="center"/>
          </w:tcPr>
          <w:p w14:paraId="2E1CAE11" w14:textId="77777777" w:rsidR="002C05B8" w:rsidRPr="00A11778" w:rsidRDefault="002C05B8" w:rsidP="00A11778">
            <w:pPr>
              <w:tabs>
                <w:tab w:val="decimal" w:pos="1166"/>
              </w:tabs>
              <w:spacing w:line="240" w:lineRule="auto"/>
              <w:rPr>
                <w:rFonts w:ascii="AngsanaUPC" w:eastAsiaTheme="minorHAnsi" w:hAnsi="AngsanaUPC" w:cs="AngsanaUPC"/>
                <w:sz w:val="27"/>
                <w:szCs w:val="27"/>
                <w:cs/>
              </w:rPr>
            </w:pPr>
            <w:r w:rsidRPr="00A11778">
              <w:rPr>
                <w:rFonts w:ascii="AngsanaUPC" w:eastAsiaTheme="minorHAnsi" w:hAnsi="AngsanaUPC" w:cs="AngsanaUPC"/>
                <w:sz w:val="27"/>
                <w:szCs w:val="27"/>
              </w:rPr>
              <w:t>8,724,825.17</w:t>
            </w:r>
          </w:p>
        </w:tc>
        <w:tc>
          <w:tcPr>
            <w:tcW w:w="1694" w:type="dxa"/>
            <w:shd w:val="clear" w:color="auto" w:fill="auto"/>
            <w:vAlign w:val="center"/>
          </w:tcPr>
          <w:p w14:paraId="1D4E8D55"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707" w:type="dxa"/>
            <w:gridSpan w:val="2"/>
            <w:shd w:val="clear" w:color="auto" w:fill="auto"/>
            <w:vAlign w:val="center"/>
          </w:tcPr>
          <w:p w14:paraId="6990B078"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119,788,713.13</w:t>
            </w:r>
          </w:p>
        </w:tc>
      </w:tr>
      <w:tr w:rsidR="002C05B8" w:rsidRPr="00A11778" w14:paraId="319CAF8F" w14:textId="77777777" w:rsidTr="001C71CB">
        <w:trPr>
          <w:trHeight w:val="386"/>
        </w:trPr>
        <w:tc>
          <w:tcPr>
            <w:tcW w:w="2953" w:type="dxa"/>
            <w:gridSpan w:val="2"/>
            <w:shd w:val="clear" w:color="auto" w:fill="auto"/>
            <w:vAlign w:val="center"/>
          </w:tcPr>
          <w:p w14:paraId="1377FFF0" w14:textId="77777777" w:rsidR="002C05B8" w:rsidRPr="00A11778" w:rsidRDefault="002C05B8" w:rsidP="00A11778">
            <w:pPr>
              <w:spacing w:line="240" w:lineRule="auto"/>
              <w:ind w:left="-107"/>
              <w:rPr>
                <w:rFonts w:ascii="AngsanaUPC" w:hAnsi="AngsanaUPC" w:cs="AngsanaUPC"/>
                <w:sz w:val="27"/>
                <w:szCs w:val="27"/>
              </w:rPr>
            </w:pPr>
            <w:r w:rsidRPr="00A11778">
              <w:rPr>
                <w:rFonts w:ascii="AngsanaUPC" w:hAnsi="AngsanaUPC" w:cs="AngsanaUPC"/>
                <w:sz w:val="27"/>
                <w:szCs w:val="27"/>
              </w:rPr>
              <w:t>Depreciation</w:t>
            </w:r>
          </w:p>
        </w:tc>
        <w:tc>
          <w:tcPr>
            <w:tcW w:w="896" w:type="dxa"/>
            <w:shd w:val="clear" w:color="auto" w:fill="auto"/>
            <w:vAlign w:val="center"/>
          </w:tcPr>
          <w:p w14:paraId="7DA265A3" w14:textId="77777777" w:rsidR="002C05B8" w:rsidRPr="00A11778" w:rsidRDefault="002C05B8" w:rsidP="00A11778">
            <w:pPr>
              <w:tabs>
                <w:tab w:val="decimal" w:pos="1152"/>
              </w:tabs>
              <w:spacing w:line="240" w:lineRule="auto"/>
              <w:jc w:val="center"/>
              <w:rPr>
                <w:rFonts w:ascii="AngsanaUPC" w:eastAsiaTheme="minorHAnsi" w:hAnsi="AngsanaUPC" w:cs="AngsanaUPC"/>
                <w:sz w:val="27"/>
                <w:szCs w:val="27"/>
              </w:rPr>
            </w:pPr>
          </w:p>
        </w:tc>
        <w:tc>
          <w:tcPr>
            <w:tcW w:w="1694" w:type="dxa"/>
            <w:shd w:val="clear" w:color="auto" w:fill="auto"/>
            <w:vAlign w:val="center"/>
          </w:tcPr>
          <w:p w14:paraId="5A221B0B"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4" w:type="dxa"/>
            <w:shd w:val="clear" w:color="auto" w:fill="auto"/>
            <w:vAlign w:val="center"/>
          </w:tcPr>
          <w:p w14:paraId="69746683" w14:textId="77777777" w:rsidR="002C05B8" w:rsidRPr="00A11778" w:rsidRDefault="002C05B8" w:rsidP="00A11778">
            <w:pPr>
              <w:tabs>
                <w:tab w:val="decimal" w:pos="1166"/>
              </w:tabs>
              <w:spacing w:line="240" w:lineRule="auto"/>
              <w:rPr>
                <w:rFonts w:ascii="AngsanaUPC" w:eastAsiaTheme="minorHAnsi" w:hAnsi="AngsanaUPC" w:cs="AngsanaUPC"/>
                <w:sz w:val="27"/>
                <w:szCs w:val="27"/>
                <w:cs/>
              </w:rPr>
            </w:pPr>
            <w:r w:rsidRPr="00A11778">
              <w:rPr>
                <w:rFonts w:ascii="AngsanaUPC" w:eastAsiaTheme="minorHAnsi" w:hAnsi="AngsanaUPC" w:cs="AngsanaUPC"/>
                <w:sz w:val="27"/>
                <w:szCs w:val="27"/>
              </w:rPr>
              <w:t>7,807,851.15</w:t>
            </w:r>
          </w:p>
        </w:tc>
        <w:tc>
          <w:tcPr>
            <w:tcW w:w="1694" w:type="dxa"/>
            <w:shd w:val="clear" w:color="auto" w:fill="auto"/>
            <w:vAlign w:val="center"/>
          </w:tcPr>
          <w:p w14:paraId="318D908C"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7,054,889.00</w:t>
            </w:r>
          </w:p>
        </w:tc>
        <w:tc>
          <w:tcPr>
            <w:tcW w:w="1694" w:type="dxa"/>
            <w:shd w:val="clear" w:color="auto" w:fill="auto"/>
            <w:vAlign w:val="center"/>
          </w:tcPr>
          <w:p w14:paraId="1EEF2659" w14:textId="77777777" w:rsidR="002C05B8" w:rsidRPr="00A11778" w:rsidRDefault="002C05B8" w:rsidP="00A11778">
            <w:pPr>
              <w:tabs>
                <w:tab w:val="decimal" w:pos="1166"/>
              </w:tabs>
              <w:spacing w:line="240" w:lineRule="auto"/>
              <w:rPr>
                <w:rFonts w:ascii="AngsanaUPC" w:eastAsiaTheme="minorHAnsi" w:hAnsi="AngsanaUPC" w:cs="AngsanaUPC"/>
                <w:sz w:val="27"/>
                <w:szCs w:val="27"/>
                <w:cs/>
              </w:rPr>
            </w:pPr>
            <w:r w:rsidRPr="00A11778">
              <w:rPr>
                <w:rFonts w:ascii="AngsanaUPC" w:eastAsiaTheme="minorHAnsi" w:hAnsi="AngsanaUPC" w:cs="AngsanaUPC"/>
                <w:sz w:val="27"/>
                <w:szCs w:val="27"/>
              </w:rPr>
              <w:t>977,865.45</w:t>
            </w:r>
          </w:p>
        </w:tc>
        <w:tc>
          <w:tcPr>
            <w:tcW w:w="1694" w:type="dxa"/>
            <w:shd w:val="clear" w:color="auto" w:fill="auto"/>
            <w:vAlign w:val="center"/>
          </w:tcPr>
          <w:p w14:paraId="579EF5DA"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707" w:type="dxa"/>
            <w:gridSpan w:val="2"/>
            <w:shd w:val="clear" w:color="auto" w:fill="auto"/>
            <w:vAlign w:val="center"/>
          </w:tcPr>
          <w:p w14:paraId="084A9E04"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15,840,605.60</w:t>
            </w:r>
          </w:p>
        </w:tc>
      </w:tr>
      <w:tr w:rsidR="002C05B8" w:rsidRPr="00A11778" w14:paraId="04F6117F" w14:textId="77777777" w:rsidTr="001C71CB">
        <w:trPr>
          <w:trHeight w:val="386"/>
        </w:trPr>
        <w:tc>
          <w:tcPr>
            <w:tcW w:w="2953" w:type="dxa"/>
            <w:gridSpan w:val="2"/>
            <w:shd w:val="clear" w:color="auto" w:fill="auto"/>
            <w:vAlign w:val="center"/>
          </w:tcPr>
          <w:p w14:paraId="6307CBF3" w14:textId="77777777" w:rsidR="002C05B8" w:rsidRPr="00A11778" w:rsidRDefault="002C05B8" w:rsidP="00A11778">
            <w:pPr>
              <w:spacing w:line="240" w:lineRule="auto"/>
              <w:ind w:left="-107"/>
              <w:rPr>
                <w:rFonts w:ascii="AngsanaUPC" w:hAnsi="AngsanaUPC" w:cs="AngsanaUPC"/>
                <w:sz w:val="27"/>
                <w:szCs w:val="27"/>
                <w:cs/>
              </w:rPr>
            </w:pPr>
            <w:r w:rsidRPr="00A11778">
              <w:rPr>
                <w:rFonts w:ascii="AngsanaUPC" w:hAnsi="AngsanaUPC" w:cs="AngsanaUPC"/>
                <w:sz w:val="27"/>
                <w:szCs w:val="27"/>
              </w:rPr>
              <w:t>Disposals</w:t>
            </w:r>
          </w:p>
        </w:tc>
        <w:tc>
          <w:tcPr>
            <w:tcW w:w="896" w:type="dxa"/>
            <w:shd w:val="clear" w:color="auto" w:fill="auto"/>
            <w:vAlign w:val="center"/>
          </w:tcPr>
          <w:p w14:paraId="3D2822A9" w14:textId="77777777" w:rsidR="002C05B8" w:rsidRPr="00A11778" w:rsidRDefault="002C05B8" w:rsidP="00A11778">
            <w:pPr>
              <w:tabs>
                <w:tab w:val="decimal" w:pos="1152"/>
              </w:tabs>
              <w:spacing w:line="240" w:lineRule="auto"/>
              <w:jc w:val="center"/>
              <w:rPr>
                <w:rFonts w:ascii="AngsanaUPC" w:eastAsiaTheme="minorHAnsi" w:hAnsi="AngsanaUPC" w:cs="AngsanaUPC"/>
                <w:sz w:val="27"/>
                <w:szCs w:val="27"/>
              </w:rPr>
            </w:pPr>
          </w:p>
        </w:tc>
        <w:tc>
          <w:tcPr>
            <w:tcW w:w="1694" w:type="dxa"/>
            <w:shd w:val="clear" w:color="auto" w:fill="auto"/>
            <w:vAlign w:val="center"/>
          </w:tcPr>
          <w:p w14:paraId="47C69120"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4" w:type="dxa"/>
            <w:shd w:val="clear" w:color="auto" w:fill="auto"/>
            <w:vAlign w:val="center"/>
          </w:tcPr>
          <w:p w14:paraId="27BA4966"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4" w:type="dxa"/>
            <w:shd w:val="clear" w:color="auto" w:fill="auto"/>
            <w:vAlign w:val="center"/>
          </w:tcPr>
          <w:p w14:paraId="309EA08D"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(149,397.00)</w:t>
            </w:r>
          </w:p>
        </w:tc>
        <w:tc>
          <w:tcPr>
            <w:tcW w:w="1694" w:type="dxa"/>
            <w:shd w:val="clear" w:color="auto" w:fill="auto"/>
            <w:vAlign w:val="center"/>
          </w:tcPr>
          <w:p w14:paraId="50821A89"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(1,394,000.00)</w:t>
            </w:r>
          </w:p>
        </w:tc>
        <w:tc>
          <w:tcPr>
            <w:tcW w:w="1694" w:type="dxa"/>
            <w:shd w:val="clear" w:color="auto" w:fill="auto"/>
            <w:vAlign w:val="center"/>
          </w:tcPr>
          <w:p w14:paraId="2A40E764"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707" w:type="dxa"/>
            <w:gridSpan w:val="2"/>
            <w:shd w:val="clear" w:color="auto" w:fill="auto"/>
            <w:vAlign w:val="center"/>
          </w:tcPr>
          <w:p w14:paraId="16F9B734"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(1,543,397.00)</w:t>
            </w:r>
          </w:p>
        </w:tc>
      </w:tr>
      <w:tr w:rsidR="002C05B8" w:rsidRPr="00A11778" w14:paraId="1E0B859C" w14:textId="77777777" w:rsidTr="001C71CB">
        <w:trPr>
          <w:trHeight w:val="386"/>
        </w:trPr>
        <w:tc>
          <w:tcPr>
            <w:tcW w:w="2953" w:type="dxa"/>
            <w:gridSpan w:val="2"/>
            <w:shd w:val="clear" w:color="auto" w:fill="auto"/>
            <w:vAlign w:val="center"/>
          </w:tcPr>
          <w:p w14:paraId="6F09F32D" w14:textId="77777777" w:rsidR="002C05B8" w:rsidRPr="00A11778" w:rsidRDefault="002C05B8" w:rsidP="00A11778">
            <w:pPr>
              <w:spacing w:line="240" w:lineRule="auto"/>
              <w:ind w:left="-107"/>
              <w:rPr>
                <w:rFonts w:ascii="AngsanaUPC" w:hAnsi="AngsanaUPC" w:cs="AngsanaUPC"/>
                <w:sz w:val="27"/>
                <w:szCs w:val="27"/>
              </w:rPr>
            </w:pPr>
            <w:r w:rsidRPr="00A11778">
              <w:rPr>
                <w:rFonts w:ascii="AngsanaUPC" w:hAnsi="AngsanaUPC" w:cs="AngsanaUPC"/>
                <w:sz w:val="27"/>
                <w:szCs w:val="27"/>
              </w:rPr>
              <w:t>Written off</w:t>
            </w:r>
          </w:p>
        </w:tc>
        <w:tc>
          <w:tcPr>
            <w:tcW w:w="896" w:type="dxa"/>
            <w:shd w:val="clear" w:color="auto" w:fill="auto"/>
            <w:vAlign w:val="center"/>
          </w:tcPr>
          <w:p w14:paraId="6BC2EE78" w14:textId="77777777" w:rsidR="002C05B8" w:rsidRPr="00A11778" w:rsidRDefault="002C05B8" w:rsidP="00A11778">
            <w:pPr>
              <w:tabs>
                <w:tab w:val="decimal" w:pos="1152"/>
              </w:tabs>
              <w:spacing w:line="240" w:lineRule="auto"/>
              <w:jc w:val="center"/>
              <w:rPr>
                <w:rFonts w:ascii="AngsanaUPC" w:eastAsiaTheme="minorHAnsi" w:hAnsi="AngsanaUPC" w:cs="AngsanaUPC"/>
                <w:sz w:val="27"/>
                <w:szCs w:val="27"/>
              </w:rPr>
            </w:pPr>
          </w:p>
        </w:tc>
        <w:tc>
          <w:tcPr>
            <w:tcW w:w="1694" w:type="dxa"/>
            <w:shd w:val="clear" w:color="auto" w:fill="auto"/>
            <w:vAlign w:val="center"/>
          </w:tcPr>
          <w:p w14:paraId="30436BCE"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4" w:type="dxa"/>
            <w:shd w:val="clear" w:color="auto" w:fill="auto"/>
            <w:vAlign w:val="center"/>
          </w:tcPr>
          <w:p w14:paraId="258B7B34"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4" w:type="dxa"/>
            <w:shd w:val="clear" w:color="auto" w:fill="auto"/>
            <w:vAlign w:val="center"/>
          </w:tcPr>
          <w:p w14:paraId="73024AA9"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(865,168.33)</w:t>
            </w:r>
          </w:p>
        </w:tc>
        <w:tc>
          <w:tcPr>
            <w:tcW w:w="1694" w:type="dxa"/>
            <w:shd w:val="clear" w:color="auto" w:fill="auto"/>
            <w:vAlign w:val="center"/>
          </w:tcPr>
          <w:p w14:paraId="39F72E41"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4" w:type="dxa"/>
            <w:shd w:val="clear" w:color="auto" w:fill="auto"/>
            <w:vAlign w:val="center"/>
          </w:tcPr>
          <w:p w14:paraId="5AB64D00"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707" w:type="dxa"/>
            <w:gridSpan w:val="2"/>
            <w:shd w:val="clear" w:color="auto" w:fill="auto"/>
            <w:vAlign w:val="center"/>
          </w:tcPr>
          <w:p w14:paraId="1EB4ED97"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(865,168.33)</w:t>
            </w:r>
          </w:p>
        </w:tc>
      </w:tr>
      <w:tr w:rsidR="002C05B8" w:rsidRPr="00A11778" w14:paraId="2ACB999F" w14:textId="77777777" w:rsidTr="001C71CB">
        <w:trPr>
          <w:trHeight w:val="386"/>
        </w:trPr>
        <w:tc>
          <w:tcPr>
            <w:tcW w:w="2953" w:type="dxa"/>
            <w:gridSpan w:val="2"/>
            <w:shd w:val="clear" w:color="auto" w:fill="auto"/>
            <w:vAlign w:val="center"/>
          </w:tcPr>
          <w:p w14:paraId="3B117DA6" w14:textId="77777777" w:rsidR="002C05B8" w:rsidRPr="00A11778" w:rsidRDefault="002C05B8" w:rsidP="00A11778">
            <w:pPr>
              <w:spacing w:line="240" w:lineRule="auto"/>
              <w:ind w:left="-107"/>
              <w:rPr>
                <w:rFonts w:ascii="AngsanaUPC" w:hAnsi="AngsanaUPC" w:cs="AngsanaUPC"/>
                <w:sz w:val="27"/>
                <w:szCs w:val="27"/>
              </w:rPr>
            </w:pPr>
            <w:r w:rsidRPr="00A11778">
              <w:rPr>
                <w:rFonts w:ascii="AngsanaUPC" w:hAnsi="AngsanaUPC" w:cs="AngsanaUPC"/>
                <w:sz w:val="27"/>
                <w:szCs w:val="27"/>
              </w:rPr>
              <w:t>Transfer in - Right-of-use assets</w:t>
            </w:r>
          </w:p>
        </w:tc>
        <w:tc>
          <w:tcPr>
            <w:tcW w:w="896" w:type="dxa"/>
            <w:shd w:val="clear" w:color="auto" w:fill="auto"/>
            <w:vAlign w:val="center"/>
          </w:tcPr>
          <w:p w14:paraId="290E2A30" w14:textId="77777777" w:rsidR="002C05B8" w:rsidRPr="00A11778" w:rsidRDefault="002C05B8" w:rsidP="00A11778">
            <w:pPr>
              <w:spacing w:line="240" w:lineRule="auto"/>
              <w:jc w:val="center"/>
              <w:rPr>
                <w:rFonts w:ascii="AngsanaUPC" w:eastAsiaTheme="minorHAnsi" w:hAnsi="AngsanaUPC" w:cs="AngsanaUPC"/>
                <w:sz w:val="27"/>
                <w:szCs w:val="27"/>
              </w:rPr>
            </w:pPr>
            <w:r w:rsidRPr="00A11778">
              <w:rPr>
                <w:rFonts w:ascii="AngsanaUPC" w:eastAsiaTheme="minorHAnsi" w:hAnsi="AngsanaUPC" w:cs="AngsanaUPC"/>
                <w:sz w:val="27"/>
                <w:szCs w:val="27"/>
                <w:cs/>
              </w:rPr>
              <w:t>11</w:t>
            </w:r>
          </w:p>
        </w:tc>
        <w:tc>
          <w:tcPr>
            <w:tcW w:w="1694" w:type="dxa"/>
            <w:shd w:val="clear" w:color="auto" w:fill="auto"/>
            <w:vAlign w:val="center"/>
          </w:tcPr>
          <w:p w14:paraId="1F7547F5"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4" w:type="dxa"/>
            <w:shd w:val="clear" w:color="auto" w:fill="auto"/>
            <w:vAlign w:val="center"/>
          </w:tcPr>
          <w:p w14:paraId="715657A5"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4" w:type="dxa"/>
            <w:shd w:val="clear" w:color="auto" w:fill="auto"/>
            <w:vAlign w:val="center"/>
          </w:tcPr>
          <w:p w14:paraId="186D4663"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4" w:type="dxa"/>
            <w:shd w:val="clear" w:color="auto" w:fill="auto"/>
            <w:vAlign w:val="center"/>
          </w:tcPr>
          <w:p w14:paraId="3331F7BE"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524,836.25</w:t>
            </w:r>
          </w:p>
        </w:tc>
        <w:tc>
          <w:tcPr>
            <w:tcW w:w="1694" w:type="dxa"/>
            <w:shd w:val="clear" w:color="auto" w:fill="auto"/>
            <w:vAlign w:val="center"/>
          </w:tcPr>
          <w:p w14:paraId="1EF9FB35"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707" w:type="dxa"/>
            <w:gridSpan w:val="2"/>
            <w:shd w:val="clear" w:color="auto" w:fill="auto"/>
            <w:vAlign w:val="center"/>
          </w:tcPr>
          <w:p w14:paraId="7726E928" w14:textId="77777777" w:rsidR="002C05B8" w:rsidRPr="00A11778" w:rsidRDefault="002C05B8" w:rsidP="00A11778">
            <w:pP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524,836.25</w:t>
            </w:r>
          </w:p>
        </w:tc>
      </w:tr>
      <w:tr w:rsidR="002C05B8" w:rsidRPr="00A11778" w14:paraId="0E565634" w14:textId="77777777" w:rsidTr="001C71CB">
        <w:trPr>
          <w:trHeight w:val="386"/>
        </w:trPr>
        <w:tc>
          <w:tcPr>
            <w:tcW w:w="2953" w:type="dxa"/>
            <w:gridSpan w:val="2"/>
            <w:shd w:val="clear" w:color="auto" w:fill="auto"/>
            <w:vAlign w:val="center"/>
          </w:tcPr>
          <w:p w14:paraId="5FD1266D" w14:textId="77777777" w:rsidR="002C05B8" w:rsidRPr="00A11778" w:rsidRDefault="002C05B8" w:rsidP="00A11778">
            <w:pPr>
              <w:spacing w:line="240" w:lineRule="auto"/>
              <w:ind w:left="-107"/>
              <w:rPr>
                <w:rFonts w:ascii="AngsanaUPC" w:hAnsi="AngsanaUPC" w:cs="AngsanaUPC"/>
                <w:sz w:val="27"/>
                <w:szCs w:val="27"/>
                <w:cs/>
              </w:rPr>
            </w:pPr>
            <w:r w:rsidRPr="00A11778">
              <w:rPr>
                <w:rFonts w:ascii="AngsanaUPC" w:hAnsi="AngsanaUPC" w:cs="AngsanaUPC"/>
                <w:sz w:val="27"/>
                <w:szCs w:val="27"/>
              </w:rPr>
              <w:t>Transfer out - Investment properties</w:t>
            </w:r>
          </w:p>
        </w:tc>
        <w:tc>
          <w:tcPr>
            <w:tcW w:w="896" w:type="dxa"/>
            <w:shd w:val="clear" w:color="auto" w:fill="auto"/>
            <w:vAlign w:val="center"/>
          </w:tcPr>
          <w:p w14:paraId="75BC103E" w14:textId="77777777" w:rsidR="002C05B8" w:rsidRPr="00A11778" w:rsidRDefault="002C05B8" w:rsidP="00A11778">
            <w:pPr>
              <w:spacing w:line="240" w:lineRule="auto"/>
              <w:jc w:val="center"/>
              <w:rPr>
                <w:rFonts w:ascii="AngsanaUPC" w:eastAsiaTheme="minorHAnsi" w:hAnsi="AngsanaUPC" w:cs="AngsanaUPC"/>
                <w:sz w:val="27"/>
                <w:szCs w:val="27"/>
              </w:rPr>
            </w:pPr>
            <w:r w:rsidRPr="00A11778">
              <w:rPr>
                <w:rFonts w:ascii="AngsanaUPC" w:eastAsiaTheme="minorHAnsi" w:hAnsi="AngsanaUPC" w:cs="AngsanaUPC"/>
                <w:sz w:val="27"/>
                <w:szCs w:val="27"/>
                <w:cs/>
              </w:rPr>
              <w:t>9</w:t>
            </w:r>
          </w:p>
        </w:tc>
        <w:tc>
          <w:tcPr>
            <w:tcW w:w="1694" w:type="dxa"/>
            <w:shd w:val="clear" w:color="auto" w:fill="auto"/>
            <w:vAlign w:val="center"/>
          </w:tcPr>
          <w:p w14:paraId="4AC802E6" w14:textId="77777777" w:rsidR="002C05B8" w:rsidRPr="00A11778" w:rsidRDefault="002C05B8" w:rsidP="00A11778">
            <w:pPr>
              <w:pBdr>
                <w:bottom w:val="single" w:sz="6" w:space="1" w:color="auto"/>
              </w:pBdr>
              <w:tabs>
                <w:tab w:val="decimal" w:pos="1166"/>
              </w:tabs>
              <w:spacing w:line="240" w:lineRule="auto"/>
              <w:rPr>
                <w:rFonts w:ascii="AngsanaUPC" w:eastAsiaTheme="minorHAnsi" w:hAnsi="AngsanaUPC" w:cs="AngsanaUPC"/>
                <w:sz w:val="27"/>
                <w:szCs w:val="27"/>
                <w:cs/>
              </w:rPr>
            </w:pPr>
            <w:r w:rsidRPr="00A11778">
              <w:rPr>
                <w:rFonts w:ascii="AngsanaUPC" w:eastAsiaTheme="minorHAnsi" w:hAnsi="AngsanaUPC" w:cs="AngsanaUPC"/>
                <w:sz w:val="27"/>
                <w:szCs w:val="27"/>
              </w:rPr>
              <w:t>-</w:t>
            </w:r>
          </w:p>
        </w:tc>
        <w:tc>
          <w:tcPr>
            <w:tcW w:w="1694" w:type="dxa"/>
            <w:shd w:val="clear" w:color="auto" w:fill="auto"/>
            <w:vAlign w:val="center"/>
          </w:tcPr>
          <w:p w14:paraId="76240C71" w14:textId="77777777" w:rsidR="002C05B8" w:rsidRPr="00A11778" w:rsidRDefault="002C05B8" w:rsidP="00A11778">
            <w:pPr>
              <w:pBdr>
                <w:bottom w:val="single" w:sz="6" w:space="1" w:color="auto"/>
              </w:pBd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(582,804.94)</w:t>
            </w:r>
          </w:p>
        </w:tc>
        <w:tc>
          <w:tcPr>
            <w:tcW w:w="1694" w:type="dxa"/>
            <w:shd w:val="clear" w:color="auto" w:fill="auto"/>
            <w:vAlign w:val="center"/>
          </w:tcPr>
          <w:p w14:paraId="5FFE318D" w14:textId="77777777" w:rsidR="002C05B8" w:rsidRPr="00A11778" w:rsidRDefault="002C05B8" w:rsidP="00A11778">
            <w:pPr>
              <w:pBdr>
                <w:bottom w:val="single" w:sz="6" w:space="1" w:color="auto"/>
              </w:pBd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(88,983.23)</w:t>
            </w:r>
          </w:p>
        </w:tc>
        <w:tc>
          <w:tcPr>
            <w:tcW w:w="1694" w:type="dxa"/>
            <w:shd w:val="clear" w:color="auto" w:fill="auto"/>
            <w:vAlign w:val="center"/>
          </w:tcPr>
          <w:p w14:paraId="35BFDAA5" w14:textId="77777777" w:rsidR="002C05B8" w:rsidRPr="00A11778" w:rsidRDefault="002C05B8" w:rsidP="00A11778">
            <w:pPr>
              <w:pBdr>
                <w:bottom w:val="single" w:sz="6" w:space="1" w:color="auto"/>
              </w:pBd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694" w:type="dxa"/>
            <w:shd w:val="clear" w:color="auto" w:fill="auto"/>
            <w:vAlign w:val="center"/>
          </w:tcPr>
          <w:p w14:paraId="1C33BF6A" w14:textId="77777777" w:rsidR="002C05B8" w:rsidRPr="00A11778" w:rsidRDefault="002C05B8" w:rsidP="00A11778">
            <w:pPr>
              <w:pBdr>
                <w:bottom w:val="single" w:sz="6" w:space="1" w:color="auto"/>
              </w:pBd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707" w:type="dxa"/>
            <w:gridSpan w:val="2"/>
            <w:shd w:val="clear" w:color="auto" w:fill="auto"/>
            <w:vAlign w:val="center"/>
          </w:tcPr>
          <w:p w14:paraId="08430653" w14:textId="77777777" w:rsidR="002C05B8" w:rsidRPr="00A11778" w:rsidRDefault="002C05B8" w:rsidP="00A11778">
            <w:pPr>
              <w:pBdr>
                <w:bottom w:val="single" w:sz="6" w:space="1" w:color="auto"/>
              </w:pBd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(671,788.17)</w:t>
            </w:r>
          </w:p>
        </w:tc>
      </w:tr>
      <w:tr w:rsidR="002C05B8" w:rsidRPr="00A11778" w14:paraId="0DC6814B" w14:textId="77777777" w:rsidTr="001C71CB">
        <w:trPr>
          <w:trHeight w:val="386"/>
        </w:trPr>
        <w:tc>
          <w:tcPr>
            <w:tcW w:w="2953" w:type="dxa"/>
            <w:gridSpan w:val="2"/>
            <w:shd w:val="clear" w:color="auto" w:fill="auto"/>
            <w:vAlign w:val="center"/>
          </w:tcPr>
          <w:p w14:paraId="2135B746" w14:textId="77777777" w:rsidR="002C05B8" w:rsidRPr="00A11778" w:rsidRDefault="002C05B8" w:rsidP="00A11778">
            <w:pPr>
              <w:spacing w:line="240" w:lineRule="auto"/>
              <w:ind w:left="-107"/>
              <w:rPr>
                <w:rFonts w:ascii="AngsanaUPC" w:hAnsi="AngsanaUPC" w:cs="AngsanaUPC"/>
                <w:sz w:val="27"/>
                <w:szCs w:val="27"/>
              </w:rPr>
            </w:pPr>
            <w:r w:rsidRPr="00A11778">
              <w:rPr>
                <w:rFonts w:ascii="AngsanaUPC" w:hAnsi="AngsanaUPC" w:cs="AngsanaUPC"/>
                <w:sz w:val="27"/>
                <w:szCs w:val="27"/>
              </w:rPr>
              <w:t xml:space="preserve">As at </w:t>
            </w:r>
            <w:r w:rsidRPr="00A11778">
              <w:rPr>
                <w:rFonts w:ascii="AngsanaUPC" w:hAnsi="AngsanaUPC" w:cs="AngsanaUPC"/>
                <w:sz w:val="27"/>
                <w:szCs w:val="27"/>
                <w:cs/>
              </w:rPr>
              <w:t xml:space="preserve">31 </w:t>
            </w:r>
            <w:r w:rsidRPr="00A11778">
              <w:rPr>
                <w:rFonts w:ascii="AngsanaUPC" w:hAnsi="AngsanaUPC" w:cs="AngsanaUPC"/>
                <w:sz w:val="27"/>
                <w:szCs w:val="27"/>
              </w:rPr>
              <w:t xml:space="preserve">December </w:t>
            </w:r>
            <w:r w:rsidRPr="00A11778">
              <w:rPr>
                <w:rFonts w:ascii="AngsanaUPC" w:hAnsi="AngsanaUPC" w:cs="AngsanaUPC"/>
                <w:sz w:val="27"/>
                <w:szCs w:val="27"/>
                <w:cs/>
              </w:rPr>
              <w:t>202</w:t>
            </w:r>
            <w:r w:rsidRPr="00A11778">
              <w:rPr>
                <w:rFonts w:ascii="AngsanaUPC" w:hAnsi="AngsanaUPC" w:cs="AngsanaUPC"/>
                <w:sz w:val="27"/>
                <w:szCs w:val="27"/>
              </w:rPr>
              <w:t>4</w:t>
            </w:r>
          </w:p>
        </w:tc>
        <w:tc>
          <w:tcPr>
            <w:tcW w:w="896" w:type="dxa"/>
            <w:shd w:val="clear" w:color="auto" w:fill="auto"/>
            <w:vAlign w:val="center"/>
          </w:tcPr>
          <w:p w14:paraId="24C4BC9E" w14:textId="77777777" w:rsidR="002C05B8" w:rsidRPr="00A11778" w:rsidRDefault="002C05B8" w:rsidP="00A11778">
            <w:pPr>
              <w:spacing w:line="240" w:lineRule="auto"/>
              <w:jc w:val="center"/>
              <w:rPr>
                <w:rFonts w:ascii="AngsanaUPC" w:eastAsiaTheme="minorHAnsi" w:hAnsi="AngsanaUPC" w:cs="AngsanaUPC"/>
                <w:sz w:val="27"/>
                <w:szCs w:val="27"/>
              </w:rPr>
            </w:pPr>
          </w:p>
        </w:tc>
        <w:tc>
          <w:tcPr>
            <w:tcW w:w="1694" w:type="dxa"/>
            <w:shd w:val="clear" w:color="auto" w:fill="auto"/>
            <w:vAlign w:val="center"/>
          </w:tcPr>
          <w:p w14:paraId="2A84B81D" w14:textId="77777777" w:rsidR="002C05B8" w:rsidRPr="00A11778" w:rsidRDefault="002C05B8" w:rsidP="002757F5">
            <w:pPr>
              <w:pBdr>
                <w:bottom w:val="single" w:sz="6" w:space="1" w:color="auto"/>
              </w:pBdr>
              <w:tabs>
                <w:tab w:val="decimal" w:pos="1166"/>
              </w:tabs>
              <w:spacing w:line="240" w:lineRule="auto"/>
              <w:rPr>
                <w:rFonts w:ascii="AngsanaUPC" w:eastAsiaTheme="minorHAnsi" w:hAnsi="AngsanaUPC" w:cs="AngsanaUPC"/>
                <w:sz w:val="27"/>
                <w:szCs w:val="27"/>
                <w:cs/>
              </w:rPr>
            </w:pPr>
            <w:r w:rsidRPr="00A11778">
              <w:rPr>
                <w:rFonts w:ascii="AngsanaUPC" w:eastAsiaTheme="minorHAnsi" w:hAnsi="AngsanaUPC" w:cs="AngsanaUPC"/>
                <w:sz w:val="27"/>
                <w:szCs w:val="27"/>
              </w:rPr>
              <w:t>-</w:t>
            </w:r>
          </w:p>
        </w:tc>
        <w:tc>
          <w:tcPr>
            <w:tcW w:w="1694" w:type="dxa"/>
            <w:shd w:val="clear" w:color="auto" w:fill="auto"/>
            <w:vAlign w:val="center"/>
          </w:tcPr>
          <w:p w14:paraId="40980BA6" w14:textId="77777777" w:rsidR="002C05B8" w:rsidRPr="00A11778" w:rsidRDefault="002C05B8" w:rsidP="002757F5">
            <w:pPr>
              <w:pBdr>
                <w:bottom w:val="single" w:sz="6" w:space="1" w:color="auto"/>
              </w:pBd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57,484,851.04</w:t>
            </w:r>
          </w:p>
        </w:tc>
        <w:tc>
          <w:tcPr>
            <w:tcW w:w="1694" w:type="dxa"/>
            <w:shd w:val="clear" w:color="auto" w:fill="auto"/>
            <w:vAlign w:val="center"/>
          </w:tcPr>
          <w:p w14:paraId="2403B45A" w14:textId="77777777" w:rsidR="002C05B8" w:rsidRPr="00A11778" w:rsidRDefault="002C05B8" w:rsidP="002757F5">
            <w:pPr>
              <w:pBdr>
                <w:bottom w:val="single" w:sz="6" w:space="1" w:color="auto"/>
              </w:pBd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66,755,423.57</w:t>
            </w:r>
          </w:p>
        </w:tc>
        <w:tc>
          <w:tcPr>
            <w:tcW w:w="1694" w:type="dxa"/>
            <w:shd w:val="clear" w:color="auto" w:fill="auto"/>
            <w:vAlign w:val="center"/>
          </w:tcPr>
          <w:p w14:paraId="3D2A9A64" w14:textId="77777777" w:rsidR="002C05B8" w:rsidRPr="00A11778" w:rsidRDefault="002C05B8" w:rsidP="002757F5">
            <w:pPr>
              <w:pBdr>
                <w:bottom w:val="single" w:sz="6" w:space="1" w:color="auto"/>
              </w:pBd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8,833,526.87</w:t>
            </w:r>
          </w:p>
        </w:tc>
        <w:tc>
          <w:tcPr>
            <w:tcW w:w="1694" w:type="dxa"/>
            <w:shd w:val="clear" w:color="auto" w:fill="auto"/>
            <w:vAlign w:val="center"/>
          </w:tcPr>
          <w:p w14:paraId="2671C2ED" w14:textId="77777777" w:rsidR="002C05B8" w:rsidRPr="00A11778" w:rsidRDefault="002C05B8" w:rsidP="002757F5">
            <w:pPr>
              <w:pBdr>
                <w:bottom w:val="single" w:sz="6" w:space="1" w:color="auto"/>
              </w:pBd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707" w:type="dxa"/>
            <w:gridSpan w:val="2"/>
            <w:shd w:val="clear" w:color="auto" w:fill="auto"/>
            <w:vAlign w:val="center"/>
          </w:tcPr>
          <w:p w14:paraId="754FB458" w14:textId="77777777" w:rsidR="002C05B8" w:rsidRPr="00A11778" w:rsidRDefault="002C05B8" w:rsidP="002757F5">
            <w:pPr>
              <w:pBdr>
                <w:bottom w:val="single" w:sz="6" w:space="1" w:color="auto"/>
              </w:pBd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133,073,801.48</w:t>
            </w:r>
          </w:p>
        </w:tc>
      </w:tr>
      <w:tr w:rsidR="002C05B8" w:rsidRPr="00A11778" w14:paraId="6A3EBC6E" w14:textId="77777777" w:rsidTr="00A11778">
        <w:trPr>
          <w:trHeight w:val="20"/>
        </w:trPr>
        <w:tc>
          <w:tcPr>
            <w:tcW w:w="2953" w:type="dxa"/>
            <w:gridSpan w:val="2"/>
            <w:shd w:val="clear" w:color="auto" w:fill="auto"/>
            <w:vAlign w:val="center"/>
          </w:tcPr>
          <w:p w14:paraId="135ACE53" w14:textId="77777777" w:rsidR="002C05B8" w:rsidRPr="00A11778" w:rsidRDefault="002C05B8" w:rsidP="00A11778">
            <w:pPr>
              <w:spacing w:line="240" w:lineRule="auto"/>
              <w:ind w:left="-107"/>
              <w:rPr>
                <w:rFonts w:ascii="AngsanaUPC" w:hAnsi="AngsanaUPC" w:cs="AngsanaUPC"/>
                <w:sz w:val="16"/>
                <w:szCs w:val="16"/>
              </w:rPr>
            </w:pPr>
          </w:p>
        </w:tc>
        <w:tc>
          <w:tcPr>
            <w:tcW w:w="896" w:type="dxa"/>
            <w:shd w:val="clear" w:color="auto" w:fill="auto"/>
            <w:vAlign w:val="center"/>
          </w:tcPr>
          <w:p w14:paraId="1DAA02D9" w14:textId="77777777" w:rsidR="002C05B8" w:rsidRPr="00A11778" w:rsidRDefault="002C05B8" w:rsidP="00A11778">
            <w:pPr>
              <w:tabs>
                <w:tab w:val="decimal" w:pos="1152"/>
              </w:tabs>
              <w:spacing w:line="240" w:lineRule="auto"/>
              <w:rPr>
                <w:rFonts w:ascii="AngsanaUPC" w:eastAsiaTheme="minorHAnsi" w:hAnsi="AngsanaUPC" w:cs="AngsanaUPC"/>
                <w:sz w:val="16"/>
                <w:szCs w:val="16"/>
              </w:rPr>
            </w:pPr>
          </w:p>
        </w:tc>
        <w:tc>
          <w:tcPr>
            <w:tcW w:w="1694" w:type="dxa"/>
            <w:shd w:val="clear" w:color="auto" w:fill="auto"/>
            <w:vAlign w:val="center"/>
          </w:tcPr>
          <w:p w14:paraId="1E3BF741" w14:textId="77777777" w:rsidR="002C05B8" w:rsidRPr="00A11778" w:rsidRDefault="002C05B8" w:rsidP="00A11778">
            <w:pPr>
              <w:spacing w:line="240" w:lineRule="auto"/>
              <w:rPr>
                <w:rFonts w:ascii="AngsanaUPC" w:eastAsiaTheme="minorHAnsi" w:hAnsi="AngsanaUPC" w:cs="AngsanaUPC"/>
                <w:sz w:val="16"/>
                <w:szCs w:val="16"/>
              </w:rPr>
            </w:pPr>
          </w:p>
        </w:tc>
        <w:tc>
          <w:tcPr>
            <w:tcW w:w="1694" w:type="dxa"/>
            <w:shd w:val="clear" w:color="auto" w:fill="auto"/>
            <w:vAlign w:val="center"/>
          </w:tcPr>
          <w:p w14:paraId="7D8949D5" w14:textId="77777777" w:rsidR="002C05B8" w:rsidRPr="00A11778" w:rsidRDefault="002C05B8" w:rsidP="00A11778">
            <w:pPr>
              <w:tabs>
                <w:tab w:val="decimal" w:pos="1166"/>
              </w:tabs>
              <w:spacing w:line="240" w:lineRule="auto"/>
              <w:rPr>
                <w:rFonts w:ascii="AngsanaUPC" w:eastAsiaTheme="minorHAnsi" w:hAnsi="AngsanaUPC" w:cs="AngsanaUPC"/>
                <w:sz w:val="16"/>
                <w:szCs w:val="16"/>
                <w:cs/>
              </w:rPr>
            </w:pPr>
          </w:p>
        </w:tc>
        <w:tc>
          <w:tcPr>
            <w:tcW w:w="1694" w:type="dxa"/>
            <w:shd w:val="clear" w:color="auto" w:fill="auto"/>
            <w:vAlign w:val="center"/>
          </w:tcPr>
          <w:p w14:paraId="16E26CB0" w14:textId="77777777" w:rsidR="002C05B8" w:rsidRPr="00A11778" w:rsidRDefault="002C05B8" w:rsidP="00A11778">
            <w:pPr>
              <w:tabs>
                <w:tab w:val="decimal" w:pos="1166"/>
              </w:tabs>
              <w:spacing w:line="240" w:lineRule="auto"/>
              <w:rPr>
                <w:rFonts w:ascii="AngsanaUPC" w:eastAsiaTheme="minorHAnsi" w:hAnsi="AngsanaUPC" w:cs="AngsanaUPC"/>
                <w:sz w:val="16"/>
                <w:szCs w:val="16"/>
                <w:cs/>
              </w:rPr>
            </w:pPr>
          </w:p>
        </w:tc>
        <w:tc>
          <w:tcPr>
            <w:tcW w:w="1694" w:type="dxa"/>
            <w:shd w:val="clear" w:color="auto" w:fill="auto"/>
            <w:vAlign w:val="center"/>
          </w:tcPr>
          <w:p w14:paraId="07705C9B" w14:textId="77777777" w:rsidR="002C05B8" w:rsidRPr="00A11778" w:rsidRDefault="002C05B8" w:rsidP="00A11778">
            <w:pPr>
              <w:tabs>
                <w:tab w:val="decimal" w:pos="1166"/>
              </w:tabs>
              <w:spacing w:line="240" w:lineRule="auto"/>
              <w:rPr>
                <w:rFonts w:ascii="AngsanaUPC" w:eastAsiaTheme="minorHAnsi" w:hAnsi="AngsanaUPC" w:cs="AngsanaUPC"/>
                <w:sz w:val="16"/>
                <w:szCs w:val="16"/>
                <w:cs/>
              </w:rPr>
            </w:pPr>
          </w:p>
        </w:tc>
        <w:tc>
          <w:tcPr>
            <w:tcW w:w="1694" w:type="dxa"/>
            <w:shd w:val="clear" w:color="auto" w:fill="auto"/>
            <w:vAlign w:val="center"/>
          </w:tcPr>
          <w:p w14:paraId="7C9D506A" w14:textId="77777777" w:rsidR="002C05B8" w:rsidRPr="00A11778" w:rsidRDefault="002C05B8" w:rsidP="00A11778">
            <w:pPr>
              <w:tabs>
                <w:tab w:val="decimal" w:pos="1166"/>
              </w:tabs>
              <w:spacing w:line="240" w:lineRule="auto"/>
              <w:rPr>
                <w:rFonts w:ascii="AngsanaUPC" w:eastAsiaTheme="minorHAnsi" w:hAnsi="AngsanaUPC" w:cs="AngsanaUPC"/>
                <w:sz w:val="16"/>
                <w:szCs w:val="16"/>
              </w:rPr>
            </w:pPr>
          </w:p>
        </w:tc>
        <w:tc>
          <w:tcPr>
            <w:tcW w:w="1707" w:type="dxa"/>
            <w:gridSpan w:val="2"/>
            <w:shd w:val="clear" w:color="auto" w:fill="auto"/>
            <w:vAlign w:val="center"/>
          </w:tcPr>
          <w:p w14:paraId="3A22F5DC" w14:textId="77777777" w:rsidR="002C05B8" w:rsidRPr="00A11778" w:rsidRDefault="002C05B8" w:rsidP="00A11778">
            <w:pPr>
              <w:tabs>
                <w:tab w:val="decimal" w:pos="1166"/>
              </w:tabs>
              <w:spacing w:line="240" w:lineRule="auto"/>
              <w:rPr>
                <w:rFonts w:ascii="AngsanaUPC" w:eastAsiaTheme="minorHAnsi" w:hAnsi="AngsanaUPC" w:cs="AngsanaUPC"/>
                <w:sz w:val="16"/>
                <w:szCs w:val="16"/>
                <w:cs/>
              </w:rPr>
            </w:pPr>
          </w:p>
        </w:tc>
      </w:tr>
      <w:tr w:rsidR="002C05B8" w:rsidRPr="00A11778" w14:paraId="21847EAC" w14:textId="77777777" w:rsidTr="001C71CB">
        <w:trPr>
          <w:trHeight w:val="386"/>
        </w:trPr>
        <w:tc>
          <w:tcPr>
            <w:tcW w:w="2953" w:type="dxa"/>
            <w:gridSpan w:val="2"/>
            <w:shd w:val="clear" w:color="auto" w:fill="auto"/>
            <w:vAlign w:val="center"/>
          </w:tcPr>
          <w:p w14:paraId="03CFBB0E" w14:textId="77777777" w:rsidR="002C05B8" w:rsidRPr="00A11778" w:rsidRDefault="002C05B8" w:rsidP="00A11778">
            <w:pPr>
              <w:spacing w:line="240" w:lineRule="auto"/>
              <w:ind w:left="-107"/>
              <w:rPr>
                <w:rFonts w:ascii="AngsanaUPC" w:hAnsi="AngsanaUPC" w:cs="AngsanaUPC"/>
                <w:sz w:val="27"/>
                <w:szCs w:val="27"/>
              </w:rPr>
            </w:pPr>
            <w:r w:rsidRPr="00A11778">
              <w:rPr>
                <w:rFonts w:ascii="AngsanaUPC" w:hAnsi="AngsanaUPC" w:cs="AngsanaUPC"/>
                <w:b/>
                <w:bCs/>
                <w:sz w:val="27"/>
                <w:szCs w:val="27"/>
              </w:rPr>
              <w:t>Net book value</w:t>
            </w:r>
          </w:p>
        </w:tc>
        <w:tc>
          <w:tcPr>
            <w:tcW w:w="896" w:type="dxa"/>
            <w:shd w:val="clear" w:color="auto" w:fill="auto"/>
            <w:vAlign w:val="center"/>
          </w:tcPr>
          <w:p w14:paraId="5347BB90" w14:textId="77777777" w:rsidR="002C05B8" w:rsidRPr="00A11778" w:rsidRDefault="002C05B8" w:rsidP="00A11778">
            <w:pPr>
              <w:tabs>
                <w:tab w:val="decimal" w:pos="1152"/>
              </w:tabs>
              <w:spacing w:line="240" w:lineRule="auto"/>
              <w:jc w:val="center"/>
              <w:rPr>
                <w:rFonts w:ascii="AngsanaUPC" w:eastAsiaTheme="minorHAnsi" w:hAnsi="AngsanaUPC" w:cs="AngsanaUPC"/>
                <w:sz w:val="27"/>
                <w:szCs w:val="27"/>
                <w:cs/>
              </w:rPr>
            </w:pPr>
          </w:p>
        </w:tc>
        <w:tc>
          <w:tcPr>
            <w:tcW w:w="1694" w:type="dxa"/>
            <w:shd w:val="clear" w:color="auto" w:fill="auto"/>
            <w:vAlign w:val="center"/>
          </w:tcPr>
          <w:p w14:paraId="01F354FD" w14:textId="77777777" w:rsidR="002C05B8" w:rsidRPr="00A11778" w:rsidRDefault="002C05B8" w:rsidP="00A11778">
            <w:pPr>
              <w:tabs>
                <w:tab w:val="decimal" w:pos="1152"/>
              </w:tabs>
              <w:spacing w:line="240" w:lineRule="auto"/>
              <w:jc w:val="center"/>
              <w:rPr>
                <w:rFonts w:ascii="AngsanaUPC" w:eastAsiaTheme="minorHAnsi" w:hAnsi="AngsanaUPC" w:cs="AngsanaUPC"/>
                <w:sz w:val="27"/>
                <w:szCs w:val="27"/>
                <w:cs/>
              </w:rPr>
            </w:pPr>
          </w:p>
        </w:tc>
        <w:tc>
          <w:tcPr>
            <w:tcW w:w="1694" w:type="dxa"/>
            <w:shd w:val="clear" w:color="auto" w:fill="auto"/>
            <w:vAlign w:val="center"/>
          </w:tcPr>
          <w:p w14:paraId="6F1020EF" w14:textId="77777777" w:rsidR="002C05B8" w:rsidRPr="00A11778" w:rsidRDefault="002C05B8" w:rsidP="00A11778">
            <w:pPr>
              <w:tabs>
                <w:tab w:val="decimal" w:pos="1261"/>
              </w:tabs>
              <w:spacing w:line="240" w:lineRule="auto"/>
              <w:jc w:val="center"/>
              <w:rPr>
                <w:rFonts w:ascii="AngsanaUPC" w:eastAsiaTheme="minorHAnsi" w:hAnsi="AngsanaUPC" w:cs="AngsanaUPC"/>
                <w:sz w:val="27"/>
                <w:szCs w:val="27"/>
              </w:rPr>
            </w:pPr>
          </w:p>
        </w:tc>
        <w:tc>
          <w:tcPr>
            <w:tcW w:w="1694" w:type="dxa"/>
            <w:shd w:val="clear" w:color="auto" w:fill="auto"/>
            <w:vAlign w:val="center"/>
          </w:tcPr>
          <w:p w14:paraId="58CC656A" w14:textId="77777777" w:rsidR="002C05B8" w:rsidRPr="00A11778" w:rsidRDefault="002C05B8" w:rsidP="00A11778">
            <w:pPr>
              <w:tabs>
                <w:tab w:val="decimal" w:pos="1261"/>
              </w:tabs>
              <w:spacing w:line="240" w:lineRule="auto"/>
              <w:jc w:val="center"/>
              <w:rPr>
                <w:rFonts w:ascii="AngsanaUPC" w:eastAsiaTheme="minorHAnsi" w:hAnsi="AngsanaUPC" w:cs="AngsanaUPC"/>
                <w:sz w:val="27"/>
                <w:szCs w:val="27"/>
              </w:rPr>
            </w:pPr>
          </w:p>
        </w:tc>
        <w:tc>
          <w:tcPr>
            <w:tcW w:w="1694" w:type="dxa"/>
            <w:shd w:val="clear" w:color="auto" w:fill="auto"/>
            <w:vAlign w:val="center"/>
          </w:tcPr>
          <w:p w14:paraId="345B7657" w14:textId="77777777" w:rsidR="002C05B8" w:rsidRPr="00A11778" w:rsidRDefault="002C05B8" w:rsidP="00A11778">
            <w:pPr>
              <w:tabs>
                <w:tab w:val="decimal" w:pos="1261"/>
              </w:tabs>
              <w:spacing w:line="240" w:lineRule="auto"/>
              <w:jc w:val="center"/>
              <w:rPr>
                <w:rFonts w:ascii="AngsanaUPC" w:eastAsiaTheme="minorHAnsi" w:hAnsi="AngsanaUPC" w:cs="AngsanaUPC"/>
                <w:sz w:val="27"/>
                <w:szCs w:val="27"/>
              </w:rPr>
            </w:pPr>
          </w:p>
        </w:tc>
        <w:tc>
          <w:tcPr>
            <w:tcW w:w="1694" w:type="dxa"/>
            <w:shd w:val="clear" w:color="auto" w:fill="auto"/>
            <w:vAlign w:val="center"/>
          </w:tcPr>
          <w:p w14:paraId="33D7B17C" w14:textId="77777777" w:rsidR="002C05B8" w:rsidRPr="00A11778" w:rsidRDefault="002C05B8" w:rsidP="00A11778">
            <w:pPr>
              <w:tabs>
                <w:tab w:val="decimal" w:pos="1152"/>
              </w:tabs>
              <w:spacing w:line="240" w:lineRule="auto"/>
              <w:jc w:val="center"/>
              <w:rPr>
                <w:rFonts w:ascii="AngsanaUPC" w:eastAsiaTheme="minorHAnsi" w:hAnsi="AngsanaUPC" w:cs="AngsanaUPC"/>
                <w:sz w:val="27"/>
                <w:szCs w:val="27"/>
              </w:rPr>
            </w:pPr>
          </w:p>
        </w:tc>
        <w:tc>
          <w:tcPr>
            <w:tcW w:w="1707" w:type="dxa"/>
            <w:gridSpan w:val="2"/>
            <w:shd w:val="clear" w:color="auto" w:fill="auto"/>
            <w:vAlign w:val="center"/>
          </w:tcPr>
          <w:p w14:paraId="74C0BFA1" w14:textId="77777777" w:rsidR="002C05B8" w:rsidRPr="00A11778" w:rsidRDefault="002C05B8" w:rsidP="00A11778">
            <w:pPr>
              <w:tabs>
                <w:tab w:val="decimal" w:pos="1261"/>
              </w:tabs>
              <w:spacing w:line="240" w:lineRule="auto"/>
              <w:jc w:val="center"/>
              <w:rPr>
                <w:rFonts w:ascii="AngsanaUPC" w:eastAsiaTheme="minorHAnsi" w:hAnsi="AngsanaUPC" w:cs="AngsanaUPC"/>
                <w:sz w:val="27"/>
                <w:szCs w:val="27"/>
              </w:rPr>
            </w:pPr>
          </w:p>
        </w:tc>
      </w:tr>
      <w:tr w:rsidR="002C05B8" w:rsidRPr="00A11778" w14:paraId="348FB593" w14:textId="77777777" w:rsidTr="001C71CB">
        <w:trPr>
          <w:trHeight w:val="386"/>
        </w:trPr>
        <w:tc>
          <w:tcPr>
            <w:tcW w:w="2953" w:type="dxa"/>
            <w:gridSpan w:val="2"/>
            <w:shd w:val="clear" w:color="auto" w:fill="auto"/>
            <w:vAlign w:val="center"/>
          </w:tcPr>
          <w:p w14:paraId="72FC57A2" w14:textId="77777777" w:rsidR="002C05B8" w:rsidRPr="00A11778" w:rsidRDefault="002C05B8" w:rsidP="00A11778">
            <w:pPr>
              <w:spacing w:line="240" w:lineRule="auto"/>
              <w:ind w:left="-107"/>
              <w:rPr>
                <w:rFonts w:ascii="AngsanaUPC" w:hAnsi="AngsanaUPC" w:cs="AngsanaUPC"/>
                <w:sz w:val="27"/>
                <w:szCs w:val="27"/>
              </w:rPr>
            </w:pPr>
            <w:r w:rsidRPr="00A11778">
              <w:rPr>
                <w:rFonts w:ascii="AngsanaUPC" w:hAnsi="AngsanaUPC" w:cs="AngsanaUPC"/>
                <w:sz w:val="27"/>
                <w:szCs w:val="27"/>
              </w:rPr>
              <w:t xml:space="preserve">As at </w:t>
            </w:r>
            <w:r w:rsidRPr="00A11778">
              <w:rPr>
                <w:rFonts w:ascii="AngsanaUPC" w:hAnsi="AngsanaUPC" w:cs="AngsanaUPC"/>
                <w:sz w:val="27"/>
                <w:szCs w:val="27"/>
                <w:cs/>
              </w:rPr>
              <w:t xml:space="preserve">31 </w:t>
            </w:r>
            <w:r w:rsidRPr="00A11778">
              <w:rPr>
                <w:rFonts w:ascii="AngsanaUPC" w:hAnsi="AngsanaUPC" w:cs="AngsanaUPC"/>
                <w:sz w:val="27"/>
                <w:szCs w:val="27"/>
              </w:rPr>
              <w:t xml:space="preserve">December </w:t>
            </w:r>
            <w:r w:rsidRPr="00A11778">
              <w:rPr>
                <w:rFonts w:ascii="AngsanaUPC" w:hAnsi="AngsanaUPC" w:cs="AngsanaUPC"/>
                <w:sz w:val="27"/>
                <w:szCs w:val="27"/>
                <w:cs/>
              </w:rPr>
              <w:t>202</w:t>
            </w:r>
            <w:r w:rsidRPr="00A11778">
              <w:rPr>
                <w:rFonts w:ascii="AngsanaUPC" w:hAnsi="AngsanaUPC" w:cs="AngsanaUPC"/>
                <w:sz w:val="27"/>
                <w:szCs w:val="27"/>
              </w:rPr>
              <w:t>3</w:t>
            </w:r>
          </w:p>
        </w:tc>
        <w:tc>
          <w:tcPr>
            <w:tcW w:w="896" w:type="dxa"/>
            <w:shd w:val="clear" w:color="auto" w:fill="auto"/>
            <w:vAlign w:val="center"/>
          </w:tcPr>
          <w:p w14:paraId="55BAE92C" w14:textId="77777777" w:rsidR="002C05B8" w:rsidRPr="00A11778" w:rsidRDefault="002C05B8" w:rsidP="00A11778">
            <w:pPr>
              <w:tabs>
                <w:tab w:val="decimal" w:pos="1261"/>
              </w:tabs>
              <w:spacing w:line="240" w:lineRule="auto"/>
              <w:jc w:val="center"/>
              <w:rPr>
                <w:rFonts w:ascii="AngsanaUPC" w:eastAsiaTheme="minorHAnsi" w:hAnsi="AngsanaUPC" w:cs="AngsanaUPC"/>
                <w:sz w:val="27"/>
                <w:szCs w:val="27"/>
              </w:rPr>
            </w:pPr>
          </w:p>
        </w:tc>
        <w:tc>
          <w:tcPr>
            <w:tcW w:w="1694" w:type="dxa"/>
            <w:shd w:val="clear" w:color="auto" w:fill="auto"/>
            <w:vAlign w:val="center"/>
          </w:tcPr>
          <w:p w14:paraId="7E90189E" w14:textId="77777777" w:rsidR="002C05B8" w:rsidRPr="00A11778" w:rsidRDefault="002C05B8" w:rsidP="00A11778">
            <w:pPr>
              <w:pBdr>
                <w:bottom w:val="double" w:sz="6" w:space="1" w:color="auto"/>
              </w:pBdr>
              <w:tabs>
                <w:tab w:val="decimal" w:pos="1166"/>
              </w:tabs>
              <w:spacing w:line="240" w:lineRule="auto"/>
              <w:rPr>
                <w:rFonts w:ascii="AngsanaUPC" w:eastAsiaTheme="minorHAnsi" w:hAnsi="AngsanaUPC" w:cs="AngsanaUPC"/>
                <w:sz w:val="27"/>
                <w:szCs w:val="27"/>
                <w:cs/>
              </w:rPr>
            </w:pPr>
            <w:r w:rsidRPr="00A11778">
              <w:rPr>
                <w:rFonts w:ascii="AngsanaUPC" w:eastAsiaTheme="minorHAnsi" w:hAnsi="AngsanaUPC" w:cs="AngsanaUPC"/>
                <w:sz w:val="27"/>
                <w:szCs w:val="27"/>
              </w:rPr>
              <w:t>49,912,322.50</w:t>
            </w:r>
          </w:p>
        </w:tc>
        <w:tc>
          <w:tcPr>
            <w:tcW w:w="1694" w:type="dxa"/>
            <w:shd w:val="clear" w:color="auto" w:fill="auto"/>
            <w:vAlign w:val="center"/>
          </w:tcPr>
          <w:p w14:paraId="790D6B38" w14:textId="77777777" w:rsidR="002C05B8" w:rsidRPr="00A11778" w:rsidRDefault="002C05B8" w:rsidP="00A11778">
            <w:pPr>
              <w:pBdr>
                <w:bottom w:val="double" w:sz="6" w:space="1" w:color="auto"/>
              </w:pBd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73,512,121.32</w:t>
            </w:r>
          </w:p>
        </w:tc>
        <w:tc>
          <w:tcPr>
            <w:tcW w:w="1694" w:type="dxa"/>
            <w:shd w:val="clear" w:color="auto" w:fill="auto"/>
            <w:vAlign w:val="center"/>
          </w:tcPr>
          <w:p w14:paraId="12D72D12" w14:textId="77777777" w:rsidR="002C05B8" w:rsidRPr="00A11778" w:rsidRDefault="002C05B8" w:rsidP="00A11778">
            <w:pPr>
              <w:pBdr>
                <w:bottom w:val="double" w:sz="6" w:space="1" w:color="auto"/>
              </w:pBd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20,501,565.57</w:t>
            </w:r>
          </w:p>
        </w:tc>
        <w:tc>
          <w:tcPr>
            <w:tcW w:w="1694" w:type="dxa"/>
            <w:shd w:val="clear" w:color="auto" w:fill="auto"/>
            <w:vAlign w:val="center"/>
          </w:tcPr>
          <w:p w14:paraId="63E8CA67" w14:textId="77777777" w:rsidR="002C05B8" w:rsidRPr="00A11778" w:rsidRDefault="002C05B8" w:rsidP="00A11778">
            <w:pPr>
              <w:pBdr>
                <w:bottom w:val="double" w:sz="6" w:space="1" w:color="auto"/>
              </w:pBd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5,284,090.81</w:t>
            </w:r>
          </w:p>
        </w:tc>
        <w:tc>
          <w:tcPr>
            <w:tcW w:w="1694" w:type="dxa"/>
            <w:shd w:val="clear" w:color="auto" w:fill="auto"/>
            <w:vAlign w:val="center"/>
          </w:tcPr>
          <w:p w14:paraId="74A9BA77" w14:textId="77777777" w:rsidR="002C05B8" w:rsidRPr="00A11778" w:rsidRDefault="002C05B8" w:rsidP="00A11778">
            <w:pPr>
              <w:pBdr>
                <w:bottom w:val="double" w:sz="6" w:space="1" w:color="auto"/>
              </w:pBd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707" w:type="dxa"/>
            <w:gridSpan w:val="2"/>
            <w:shd w:val="clear" w:color="auto" w:fill="auto"/>
            <w:vAlign w:val="center"/>
          </w:tcPr>
          <w:p w14:paraId="2E635A66" w14:textId="77777777" w:rsidR="002C05B8" w:rsidRPr="00A11778" w:rsidRDefault="002C05B8" w:rsidP="00A11778">
            <w:pPr>
              <w:pBdr>
                <w:bottom w:val="double" w:sz="6" w:space="1" w:color="auto"/>
              </w:pBd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149,210,100.20</w:t>
            </w:r>
          </w:p>
        </w:tc>
      </w:tr>
      <w:tr w:rsidR="002C05B8" w:rsidRPr="00A11778" w14:paraId="007461C6" w14:textId="77777777" w:rsidTr="001C71CB">
        <w:trPr>
          <w:trHeight w:val="386"/>
        </w:trPr>
        <w:tc>
          <w:tcPr>
            <w:tcW w:w="2953" w:type="dxa"/>
            <w:gridSpan w:val="2"/>
            <w:shd w:val="clear" w:color="auto" w:fill="auto"/>
            <w:vAlign w:val="center"/>
          </w:tcPr>
          <w:p w14:paraId="08359CED" w14:textId="77777777" w:rsidR="002C05B8" w:rsidRPr="00A11778" w:rsidRDefault="002C05B8" w:rsidP="00A11778">
            <w:pPr>
              <w:spacing w:line="240" w:lineRule="auto"/>
              <w:ind w:left="-107"/>
              <w:rPr>
                <w:rFonts w:ascii="AngsanaUPC" w:hAnsi="AngsanaUPC" w:cs="AngsanaUPC"/>
                <w:sz w:val="27"/>
                <w:szCs w:val="27"/>
              </w:rPr>
            </w:pPr>
            <w:r w:rsidRPr="00A11778">
              <w:rPr>
                <w:rFonts w:ascii="AngsanaUPC" w:hAnsi="AngsanaUPC" w:cs="AngsanaUPC"/>
                <w:sz w:val="27"/>
                <w:szCs w:val="27"/>
              </w:rPr>
              <w:t xml:space="preserve">As at </w:t>
            </w:r>
            <w:r w:rsidRPr="00A11778">
              <w:rPr>
                <w:rFonts w:ascii="AngsanaUPC" w:hAnsi="AngsanaUPC" w:cs="AngsanaUPC"/>
                <w:sz w:val="27"/>
                <w:szCs w:val="27"/>
                <w:cs/>
              </w:rPr>
              <w:t xml:space="preserve">31 </w:t>
            </w:r>
            <w:r w:rsidRPr="00A11778">
              <w:rPr>
                <w:rFonts w:ascii="AngsanaUPC" w:hAnsi="AngsanaUPC" w:cs="AngsanaUPC"/>
                <w:sz w:val="27"/>
                <w:szCs w:val="27"/>
              </w:rPr>
              <w:t xml:space="preserve">December </w:t>
            </w:r>
            <w:r w:rsidRPr="00A11778">
              <w:rPr>
                <w:rFonts w:ascii="AngsanaUPC" w:hAnsi="AngsanaUPC" w:cs="AngsanaUPC"/>
                <w:sz w:val="27"/>
                <w:szCs w:val="27"/>
                <w:cs/>
              </w:rPr>
              <w:t>202</w:t>
            </w:r>
            <w:r w:rsidRPr="00A11778">
              <w:rPr>
                <w:rFonts w:ascii="AngsanaUPC" w:hAnsi="AngsanaUPC" w:cs="AngsanaUPC"/>
                <w:sz w:val="27"/>
                <w:szCs w:val="27"/>
              </w:rPr>
              <w:t>4</w:t>
            </w:r>
          </w:p>
        </w:tc>
        <w:tc>
          <w:tcPr>
            <w:tcW w:w="896" w:type="dxa"/>
            <w:shd w:val="clear" w:color="auto" w:fill="auto"/>
            <w:vAlign w:val="center"/>
          </w:tcPr>
          <w:p w14:paraId="0BD1DF62" w14:textId="77777777" w:rsidR="002C05B8" w:rsidRPr="00A11778" w:rsidRDefault="002C05B8" w:rsidP="00A11778">
            <w:pPr>
              <w:tabs>
                <w:tab w:val="decimal" w:pos="1261"/>
              </w:tabs>
              <w:spacing w:line="240" w:lineRule="auto"/>
              <w:jc w:val="center"/>
              <w:rPr>
                <w:rFonts w:ascii="AngsanaUPC" w:eastAsiaTheme="minorHAnsi" w:hAnsi="AngsanaUPC" w:cs="AngsanaUPC"/>
                <w:sz w:val="27"/>
                <w:szCs w:val="27"/>
                <w:cs/>
              </w:rPr>
            </w:pPr>
          </w:p>
        </w:tc>
        <w:tc>
          <w:tcPr>
            <w:tcW w:w="1694" w:type="dxa"/>
            <w:shd w:val="clear" w:color="auto" w:fill="auto"/>
            <w:vAlign w:val="center"/>
          </w:tcPr>
          <w:p w14:paraId="0D735752" w14:textId="77777777" w:rsidR="002C05B8" w:rsidRPr="00A11778" w:rsidRDefault="002C05B8" w:rsidP="00A11778">
            <w:pPr>
              <w:pBdr>
                <w:bottom w:val="double" w:sz="6" w:space="1" w:color="auto"/>
              </w:pBdr>
              <w:tabs>
                <w:tab w:val="decimal" w:pos="1166"/>
              </w:tabs>
              <w:spacing w:line="240" w:lineRule="auto"/>
              <w:rPr>
                <w:rFonts w:ascii="AngsanaUPC" w:eastAsiaTheme="minorHAnsi" w:hAnsi="AngsanaUPC" w:cs="AngsanaUPC"/>
                <w:sz w:val="27"/>
                <w:szCs w:val="27"/>
                <w:cs/>
              </w:rPr>
            </w:pPr>
            <w:r w:rsidRPr="00A11778">
              <w:rPr>
                <w:rFonts w:ascii="AngsanaUPC" w:eastAsiaTheme="minorHAnsi" w:hAnsi="AngsanaUPC" w:cs="AngsanaUPC"/>
                <w:sz w:val="27"/>
                <w:szCs w:val="27"/>
              </w:rPr>
              <w:t>49,912,322.50</w:t>
            </w:r>
          </w:p>
        </w:tc>
        <w:tc>
          <w:tcPr>
            <w:tcW w:w="1694" w:type="dxa"/>
            <w:shd w:val="clear" w:color="auto" w:fill="auto"/>
            <w:vAlign w:val="center"/>
          </w:tcPr>
          <w:p w14:paraId="1CE9986B" w14:textId="77777777" w:rsidR="002C05B8" w:rsidRPr="00A11778" w:rsidRDefault="002C05B8" w:rsidP="00A11778">
            <w:pPr>
              <w:pBdr>
                <w:bottom w:val="double" w:sz="6" w:space="1" w:color="auto"/>
              </w:pBd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69,297,589.73</w:t>
            </w:r>
          </w:p>
        </w:tc>
        <w:tc>
          <w:tcPr>
            <w:tcW w:w="1694" w:type="dxa"/>
            <w:shd w:val="clear" w:color="auto" w:fill="auto"/>
            <w:vAlign w:val="center"/>
          </w:tcPr>
          <w:p w14:paraId="4888FA1E" w14:textId="77777777" w:rsidR="002C05B8" w:rsidRPr="00A11778" w:rsidRDefault="002C05B8" w:rsidP="00A11778">
            <w:pPr>
              <w:pBdr>
                <w:bottom w:val="double" w:sz="6" w:space="1" w:color="auto"/>
              </w:pBd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18,880,593.85</w:t>
            </w:r>
          </w:p>
        </w:tc>
        <w:tc>
          <w:tcPr>
            <w:tcW w:w="1694" w:type="dxa"/>
            <w:shd w:val="clear" w:color="auto" w:fill="auto"/>
            <w:vAlign w:val="center"/>
          </w:tcPr>
          <w:p w14:paraId="49F0220C" w14:textId="77777777" w:rsidR="002C05B8" w:rsidRPr="00A11778" w:rsidRDefault="002C05B8" w:rsidP="00A11778">
            <w:pPr>
              <w:pBdr>
                <w:bottom w:val="double" w:sz="6" w:space="1" w:color="auto"/>
              </w:pBd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5,739,314.35</w:t>
            </w:r>
          </w:p>
        </w:tc>
        <w:tc>
          <w:tcPr>
            <w:tcW w:w="1694" w:type="dxa"/>
            <w:shd w:val="clear" w:color="auto" w:fill="auto"/>
            <w:vAlign w:val="center"/>
          </w:tcPr>
          <w:p w14:paraId="1C56F556" w14:textId="77777777" w:rsidR="002C05B8" w:rsidRPr="00A11778" w:rsidRDefault="002C05B8" w:rsidP="00A11778">
            <w:pPr>
              <w:pBdr>
                <w:bottom w:val="double" w:sz="6" w:space="1" w:color="auto"/>
              </w:pBd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w:t>
            </w:r>
          </w:p>
        </w:tc>
        <w:tc>
          <w:tcPr>
            <w:tcW w:w="1707" w:type="dxa"/>
            <w:gridSpan w:val="2"/>
            <w:shd w:val="clear" w:color="auto" w:fill="auto"/>
            <w:vAlign w:val="center"/>
          </w:tcPr>
          <w:p w14:paraId="4F0EA8F3" w14:textId="77777777" w:rsidR="002C05B8" w:rsidRPr="00A11778" w:rsidRDefault="002C05B8" w:rsidP="00A11778">
            <w:pPr>
              <w:pBdr>
                <w:bottom w:val="double" w:sz="6" w:space="1" w:color="auto"/>
              </w:pBdr>
              <w:tabs>
                <w:tab w:val="decimal" w:pos="1166"/>
              </w:tabs>
              <w:spacing w:line="240" w:lineRule="auto"/>
              <w:rPr>
                <w:rFonts w:ascii="AngsanaUPC" w:eastAsiaTheme="minorHAnsi" w:hAnsi="AngsanaUPC" w:cs="AngsanaUPC"/>
                <w:sz w:val="27"/>
                <w:szCs w:val="27"/>
              </w:rPr>
            </w:pPr>
            <w:r w:rsidRPr="00A11778">
              <w:rPr>
                <w:rFonts w:ascii="AngsanaUPC" w:eastAsiaTheme="minorHAnsi" w:hAnsi="AngsanaUPC" w:cs="AngsanaUPC"/>
                <w:sz w:val="27"/>
                <w:szCs w:val="27"/>
              </w:rPr>
              <w:t>143,829,820.43</w:t>
            </w:r>
          </w:p>
        </w:tc>
      </w:tr>
    </w:tbl>
    <w:p w14:paraId="4A46E270" w14:textId="77777777" w:rsidR="003B2D55" w:rsidRPr="00DC04A3" w:rsidRDefault="003B2D55">
      <w:pPr>
        <w:rPr>
          <w:rFonts w:ascii="AngsanaUPC" w:hAnsi="AngsanaUPC" w:cs="AngsanaUPC"/>
          <w:b/>
          <w:bCs/>
        </w:rPr>
        <w:sectPr w:rsidR="003B2D55" w:rsidRPr="00DC04A3" w:rsidSect="004A4745">
          <w:headerReference w:type="default" r:id="rId9"/>
          <w:footerReference w:type="default" r:id="rId10"/>
          <w:pgSz w:w="16840" w:h="11907" w:orient="landscape" w:code="9"/>
          <w:pgMar w:top="1644" w:right="1276" w:bottom="1134" w:left="1276" w:header="709" w:footer="142" w:gutter="0"/>
          <w:cols w:space="737"/>
          <w:docGrid w:linePitch="381"/>
        </w:sectPr>
      </w:pPr>
    </w:p>
    <w:tbl>
      <w:tblPr>
        <w:tblStyle w:val="TableGrid"/>
        <w:tblW w:w="9220"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42"/>
        <w:gridCol w:w="1826"/>
        <w:gridCol w:w="1826"/>
        <w:gridCol w:w="1826"/>
      </w:tblGrid>
      <w:tr w:rsidR="00815EDA" w:rsidRPr="00DC04A3" w14:paraId="7FE1D21F" w14:textId="08CB8297" w:rsidTr="00EC33D8">
        <w:trPr>
          <w:trHeight w:val="454"/>
        </w:trPr>
        <w:tc>
          <w:tcPr>
            <w:tcW w:w="3742" w:type="dxa"/>
            <w:shd w:val="clear" w:color="auto" w:fill="auto"/>
            <w:vAlign w:val="center"/>
          </w:tcPr>
          <w:p w14:paraId="309BA985" w14:textId="77777777" w:rsidR="00815EDA" w:rsidRPr="00DC04A3" w:rsidRDefault="00815EDA" w:rsidP="004D385D">
            <w:pPr>
              <w:pStyle w:val="BlockText"/>
              <w:spacing w:before="0"/>
              <w:ind w:left="-107" w:right="0" w:firstLine="0"/>
              <w:jc w:val="left"/>
              <w:rPr>
                <w:rFonts w:ascii="AngsanaUPC" w:hAnsi="AngsanaUPC" w:cs="AngsanaUPC"/>
              </w:rPr>
            </w:pPr>
          </w:p>
        </w:tc>
        <w:tc>
          <w:tcPr>
            <w:tcW w:w="5478" w:type="dxa"/>
            <w:gridSpan w:val="3"/>
            <w:shd w:val="clear" w:color="auto" w:fill="auto"/>
            <w:vAlign w:val="center"/>
          </w:tcPr>
          <w:p w14:paraId="025D81E6" w14:textId="584B6791" w:rsidR="00815EDA" w:rsidRPr="00DC04A3" w:rsidRDefault="002C05B8" w:rsidP="001F45B4">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w:t>
            </w:r>
            <w:r w:rsidR="001F45B4">
              <w:rPr>
                <w:rFonts w:ascii="AngsanaUPC" w:hAnsi="AngsanaUPC" w:cs="AngsanaUPC"/>
              </w:rPr>
              <w:t>ht</w:t>
            </w:r>
          </w:p>
        </w:tc>
      </w:tr>
      <w:tr w:rsidR="00815EDA" w:rsidRPr="00DC04A3" w14:paraId="061A6C9D" w14:textId="77777777" w:rsidTr="00EC33D8">
        <w:trPr>
          <w:trHeight w:val="454"/>
        </w:trPr>
        <w:tc>
          <w:tcPr>
            <w:tcW w:w="3742" w:type="dxa"/>
            <w:shd w:val="clear" w:color="auto" w:fill="auto"/>
            <w:vAlign w:val="center"/>
          </w:tcPr>
          <w:p w14:paraId="5742E48D" w14:textId="77777777" w:rsidR="00815EDA" w:rsidRPr="00DC04A3" w:rsidRDefault="00815EDA" w:rsidP="004D385D">
            <w:pPr>
              <w:pStyle w:val="BlockText"/>
              <w:spacing w:before="0"/>
              <w:ind w:left="-107" w:right="0" w:firstLine="0"/>
              <w:jc w:val="left"/>
              <w:rPr>
                <w:rFonts w:ascii="AngsanaUPC" w:hAnsi="AngsanaUPC" w:cs="AngsanaUPC"/>
              </w:rPr>
            </w:pPr>
          </w:p>
        </w:tc>
        <w:tc>
          <w:tcPr>
            <w:tcW w:w="1826" w:type="dxa"/>
            <w:shd w:val="clear" w:color="auto" w:fill="auto"/>
            <w:vAlign w:val="center"/>
          </w:tcPr>
          <w:p w14:paraId="78CA22F4" w14:textId="7B685273" w:rsidR="00815EDA" w:rsidRPr="00DC04A3" w:rsidRDefault="002C05B8" w:rsidP="004D385D">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Consolidated</w:t>
            </w:r>
            <w:r>
              <w:rPr>
                <w:rFonts w:ascii="AngsanaUPC" w:hAnsi="AngsanaUPC" w:cs="AngsanaUPC"/>
              </w:rPr>
              <w:br/>
              <w:t>financial statements</w:t>
            </w:r>
          </w:p>
        </w:tc>
        <w:tc>
          <w:tcPr>
            <w:tcW w:w="3652" w:type="dxa"/>
            <w:gridSpan w:val="2"/>
            <w:shd w:val="clear" w:color="auto" w:fill="auto"/>
            <w:vAlign w:val="center"/>
          </w:tcPr>
          <w:p w14:paraId="3C46E05F" w14:textId="107CDA4A" w:rsidR="00815EDA" w:rsidRPr="00DC04A3" w:rsidRDefault="002C05B8" w:rsidP="004D385D">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Separate</w:t>
            </w:r>
            <w:r>
              <w:rPr>
                <w:rFonts w:ascii="AngsanaUPC" w:hAnsi="AngsanaUPC" w:cs="AngsanaUPC"/>
              </w:rPr>
              <w:br/>
              <w:t>financial statements</w:t>
            </w:r>
          </w:p>
        </w:tc>
      </w:tr>
      <w:tr w:rsidR="002C05B8" w:rsidRPr="00DC04A3" w14:paraId="42D61A7E" w14:textId="584CFA05" w:rsidTr="002C05B8">
        <w:trPr>
          <w:trHeight w:val="454"/>
        </w:trPr>
        <w:tc>
          <w:tcPr>
            <w:tcW w:w="3742" w:type="dxa"/>
            <w:shd w:val="clear" w:color="auto" w:fill="auto"/>
            <w:vAlign w:val="center"/>
          </w:tcPr>
          <w:p w14:paraId="1546FED4" w14:textId="77777777" w:rsidR="002C05B8" w:rsidRPr="00DC04A3" w:rsidRDefault="002C05B8" w:rsidP="002C05B8">
            <w:pPr>
              <w:pStyle w:val="BlockText"/>
              <w:spacing w:before="0"/>
              <w:ind w:left="-107" w:right="0" w:firstLine="0"/>
              <w:jc w:val="left"/>
              <w:rPr>
                <w:rFonts w:ascii="AngsanaUPC" w:hAnsi="AngsanaUPC" w:cs="AngsanaUPC"/>
              </w:rPr>
            </w:pPr>
          </w:p>
        </w:tc>
        <w:tc>
          <w:tcPr>
            <w:tcW w:w="1826" w:type="dxa"/>
            <w:shd w:val="clear" w:color="auto" w:fill="auto"/>
            <w:vAlign w:val="center"/>
          </w:tcPr>
          <w:p w14:paraId="5FAABF64" w14:textId="650D8D1F" w:rsidR="002C05B8" w:rsidRPr="00DC04A3" w:rsidRDefault="002C05B8" w:rsidP="002C05B8">
            <w:pPr>
              <w:pStyle w:val="BlockText"/>
              <w:pBdr>
                <w:bottom w:val="single" w:sz="6" w:space="1" w:color="auto"/>
              </w:pBdr>
              <w:spacing w:before="0"/>
              <w:ind w:left="0" w:right="0" w:firstLine="0"/>
              <w:jc w:val="center"/>
              <w:rPr>
                <w:rFonts w:ascii="AngsanaUPC" w:hAnsi="AngsanaUPC" w:cs="AngsanaUPC"/>
              </w:rPr>
            </w:pPr>
            <w:r w:rsidRPr="00D06447">
              <w:t>2024</w:t>
            </w:r>
          </w:p>
        </w:tc>
        <w:tc>
          <w:tcPr>
            <w:tcW w:w="1826" w:type="dxa"/>
            <w:shd w:val="clear" w:color="auto" w:fill="auto"/>
            <w:vAlign w:val="center"/>
          </w:tcPr>
          <w:p w14:paraId="347D37E5" w14:textId="18F381BA" w:rsidR="002C05B8" w:rsidRPr="00DC04A3" w:rsidRDefault="002C05B8" w:rsidP="002C05B8">
            <w:pPr>
              <w:pStyle w:val="BlockText"/>
              <w:pBdr>
                <w:bottom w:val="single" w:sz="6" w:space="1" w:color="auto"/>
              </w:pBdr>
              <w:spacing w:before="0"/>
              <w:ind w:left="0" w:right="0" w:firstLine="0"/>
              <w:jc w:val="center"/>
              <w:rPr>
                <w:rFonts w:ascii="AngsanaUPC" w:hAnsi="AngsanaUPC" w:cs="AngsanaUPC"/>
              </w:rPr>
            </w:pPr>
            <w:r w:rsidRPr="00D06447">
              <w:t>2024</w:t>
            </w:r>
          </w:p>
        </w:tc>
        <w:tc>
          <w:tcPr>
            <w:tcW w:w="1826" w:type="dxa"/>
            <w:vAlign w:val="center"/>
          </w:tcPr>
          <w:p w14:paraId="1C2064C4" w14:textId="1CAC1B48" w:rsidR="002C05B8" w:rsidRPr="00DC04A3" w:rsidRDefault="002C05B8" w:rsidP="002C05B8">
            <w:pPr>
              <w:pStyle w:val="BlockText"/>
              <w:pBdr>
                <w:bottom w:val="single" w:sz="6" w:space="1" w:color="auto"/>
              </w:pBdr>
              <w:spacing w:before="0"/>
              <w:ind w:left="0" w:right="0" w:firstLine="0"/>
              <w:jc w:val="center"/>
              <w:rPr>
                <w:rFonts w:ascii="AngsanaUPC" w:hAnsi="AngsanaUPC" w:cs="AngsanaUPC"/>
              </w:rPr>
            </w:pPr>
            <w:r w:rsidRPr="00D06447">
              <w:t>2023</w:t>
            </w:r>
          </w:p>
        </w:tc>
      </w:tr>
      <w:tr w:rsidR="002C05B8" w:rsidRPr="00DC04A3" w14:paraId="62B50467" w14:textId="21C6809B" w:rsidTr="00815EDA">
        <w:trPr>
          <w:trHeight w:val="454"/>
        </w:trPr>
        <w:tc>
          <w:tcPr>
            <w:tcW w:w="3742" w:type="dxa"/>
            <w:shd w:val="clear" w:color="auto" w:fill="auto"/>
            <w:vAlign w:val="center"/>
          </w:tcPr>
          <w:p w14:paraId="2AC3267F" w14:textId="21AAA88D" w:rsidR="002C05B8" w:rsidRPr="00DC04A3" w:rsidRDefault="009D4528" w:rsidP="002C05B8">
            <w:pPr>
              <w:spacing w:line="240" w:lineRule="auto"/>
              <w:ind w:left="-107"/>
              <w:rPr>
                <w:rFonts w:ascii="AngsanaUPC" w:hAnsi="AngsanaUPC" w:cs="AngsanaUPC"/>
                <w:cs/>
              </w:rPr>
            </w:pPr>
            <w:r>
              <w:rPr>
                <w:rFonts w:ascii="AngsanaUPC" w:hAnsi="AngsanaUPC" w:cs="AngsanaUPC"/>
              </w:rPr>
              <w:t>For</w:t>
            </w:r>
            <w:r w:rsidR="002C05B8" w:rsidRPr="00DF783C">
              <w:rPr>
                <w:rFonts w:ascii="AngsanaUPC" w:hAnsi="AngsanaUPC" w:cs="AngsanaUPC"/>
              </w:rPr>
              <w:t xml:space="preserve"> the years ended 31 December</w:t>
            </w:r>
          </w:p>
        </w:tc>
        <w:tc>
          <w:tcPr>
            <w:tcW w:w="1826" w:type="dxa"/>
            <w:shd w:val="clear" w:color="auto" w:fill="auto"/>
            <w:vAlign w:val="center"/>
          </w:tcPr>
          <w:p w14:paraId="1BA89DFF" w14:textId="77777777" w:rsidR="002C05B8" w:rsidRPr="00DC04A3" w:rsidRDefault="002C05B8" w:rsidP="002C05B8">
            <w:pPr>
              <w:tabs>
                <w:tab w:val="decimal" w:pos="1318"/>
              </w:tabs>
              <w:autoSpaceDE/>
              <w:autoSpaceDN/>
              <w:spacing w:line="240" w:lineRule="auto"/>
              <w:rPr>
                <w:rFonts w:ascii="AngsanaUPC" w:eastAsiaTheme="minorHAnsi" w:hAnsi="AngsanaUPC" w:cs="AngsanaUPC"/>
              </w:rPr>
            </w:pPr>
          </w:p>
        </w:tc>
        <w:tc>
          <w:tcPr>
            <w:tcW w:w="1826" w:type="dxa"/>
            <w:shd w:val="clear" w:color="auto" w:fill="auto"/>
            <w:vAlign w:val="center"/>
          </w:tcPr>
          <w:p w14:paraId="2EC1FA88" w14:textId="77777777" w:rsidR="002C05B8" w:rsidRPr="00DC04A3" w:rsidRDefault="002C05B8" w:rsidP="002C05B8">
            <w:pPr>
              <w:tabs>
                <w:tab w:val="decimal" w:pos="1318"/>
              </w:tabs>
              <w:autoSpaceDE/>
              <w:autoSpaceDN/>
              <w:spacing w:line="240" w:lineRule="auto"/>
              <w:rPr>
                <w:rFonts w:ascii="AngsanaUPC" w:eastAsiaTheme="minorHAnsi" w:hAnsi="AngsanaUPC" w:cs="AngsanaUPC"/>
              </w:rPr>
            </w:pPr>
          </w:p>
        </w:tc>
        <w:tc>
          <w:tcPr>
            <w:tcW w:w="1826" w:type="dxa"/>
            <w:vAlign w:val="center"/>
          </w:tcPr>
          <w:p w14:paraId="57408623" w14:textId="77777777" w:rsidR="002C05B8" w:rsidRPr="00DC04A3" w:rsidRDefault="002C05B8" w:rsidP="002C05B8">
            <w:pPr>
              <w:tabs>
                <w:tab w:val="decimal" w:pos="1318"/>
              </w:tabs>
              <w:rPr>
                <w:rFonts w:ascii="AngsanaUPC" w:eastAsiaTheme="minorHAnsi" w:hAnsi="AngsanaUPC" w:cs="AngsanaUPC"/>
              </w:rPr>
            </w:pPr>
          </w:p>
        </w:tc>
      </w:tr>
      <w:tr w:rsidR="002C05B8" w:rsidRPr="00DC04A3" w14:paraId="2FB53297" w14:textId="6166BFA9" w:rsidTr="00815EDA">
        <w:trPr>
          <w:trHeight w:val="454"/>
        </w:trPr>
        <w:tc>
          <w:tcPr>
            <w:tcW w:w="3742" w:type="dxa"/>
            <w:shd w:val="clear" w:color="auto" w:fill="auto"/>
            <w:vAlign w:val="center"/>
          </w:tcPr>
          <w:p w14:paraId="5576CAD1" w14:textId="53EFDE1F" w:rsidR="002C05B8" w:rsidRPr="00DC04A3" w:rsidRDefault="00623E94" w:rsidP="002C05B8">
            <w:pPr>
              <w:spacing w:line="240" w:lineRule="auto"/>
              <w:ind w:left="-107"/>
              <w:rPr>
                <w:rFonts w:ascii="AngsanaUPC" w:hAnsi="AngsanaUPC" w:cs="AngsanaUPC"/>
              </w:rPr>
            </w:pPr>
            <w:r>
              <w:rPr>
                <w:rFonts w:ascii="AngsanaUPC" w:hAnsi="AngsanaUPC" w:cs="AngsanaUPC"/>
              </w:rPr>
              <w:t>D</w:t>
            </w:r>
            <w:r w:rsidR="009D4528">
              <w:rPr>
                <w:rFonts w:ascii="AngsanaUPC" w:hAnsi="AngsanaUPC" w:cs="AngsanaUPC"/>
              </w:rPr>
              <w:t xml:space="preserve">epreciation </w:t>
            </w:r>
            <w:r w:rsidR="002C05B8" w:rsidRPr="00DF783C">
              <w:rPr>
                <w:rFonts w:ascii="AngsanaUPC" w:hAnsi="AngsanaUPC" w:cs="AngsanaUPC"/>
              </w:rPr>
              <w:t>were included in</w:t>
            </w:r>
          </w:p>
        </w:tc>
        <w:tc>
          <w:tcPr>
            <w:tcW w:w="1826" w:type="dxa"/>
            <w:shd w:val="clear" w:color="auto" w:fill="auto"/>
            <w:vAlign w:val="center"/>
          </w:tcPr>
          <w:p w14:paraId="494FA73D" w14:textId="77777777" w:rsidR="002C05B8" w:rsidRPr="00DC04A3" w:rsidRDefault="002C05B8" w:rsidP="002C05B8">
            <w:pPr>
              <w:tabs>
                <w:tab w:val="decimal" w:pos="1318"/>
              </w:tabs>
              <w:autoSpaceDE/>
              <w:autoSpaceDN/>
              <w:spacing w:line="240" w:lineRule="auto"/>
              <w:rPr>
                <w:rFonts w:ascii="AngsanaUPC" w:eastAsiaTheme="minorHAnsi" w:hAnsi="AngsanaUPC" w:cs="AngsanaUPC"/>
              </w:rPr>
            </w:pPr>
          </w:p>
        </w:tc>
        <w:tc>
          <w:tcPr>
            <w:tcW w:w="1826" w:type="dxa"/>
            <w:shd w:val="clear" w:color="auto" w:fill="auto"/>
            <w:vAlign w:val="center"/>
          </w:tcPr>
          <w:p w14:paraId="0FCFBDE8" w14:textId="77777777" w:rsidR="002C05B8" w:rsidRPr="00DC04A3" w:rsidRDefault="002C05B8" w:rsidP="002C05B8">
            <w:pPr>
              <w:tabs>
                <w:tab w:val="decimal" w:pos="1318"/>
              </w:tabs>
              <w:autoSpaceDE/>
              <w:autoSpaceDN/>
              <w:spacing w:line="240" w:lineRule="auto"/>
              <w:rPr>
                <w:rFonts w:ascii="AngsanaUPC" w:eastAsiaTheme="minorHAnsi" w:hAnsi="AngsanaUPC" w:cs="AngsanaUPC"/>
              </w:rPr>
            </w:pPr>
          </w:p>
        </w:tc>
        <w:tc>
          <w:tcPr>
            <w:tcW w:w="1826" w:type="dxa"/>
            <w:vAlign w:val="center"/>
          </w:tcPr>
          <w:p w14:paraId="3DD39328" w14:textId="77777777" w:rsidR="002C05B8" w:rsidRPr="00DC04A3" w:rsidRDefault="002C05B8" w:rsidP="002C05B8">
            <w:pPr>
              <w:tabs>
                <w:tab w:val="decimal" w:pos="1318"/>
              </w:tabs>
              <w:rPr>
                <w:rFonts w:ascii="AngsanaUPC" w:eastAsiaTheme="minorHAnsi" w:hAnsi="AngsanaUPC" w:cs="AngsanaUPC"/>
              </w:rPr>
            </w:pPr>
          </w:p>
        </w:tc>
      </w:tr>
      <w:tr w:rsidR="002C05B8" w:rsidRPr="00DC04A3" w14:paraId="462A54E7" w14:textId="78C13A6C" w:rsidTr="005B5EDF">
        <w:trPr>
          <w:trHeight w:val="454"/>
        </w:trPr>
        <w:tc>
          <w:tcPr>
            <w:tcW w:w="3742" w:type="dxa"/>
            <w:shd w:val="clear" w:color="auto" w:fill="auto"/>
            <w:vAlign w:val="center"/>
          </w:tcPr>
          <w:p w14:paraId="5562A55E" w14:textId="4489049A" w:rsidR="002C05B8" w:rsidRPr="00DC04A3" w:rsidRDefault="002C05B8" w:rsidP="002C05B8">
            <w:pPr>
              <w:spacing w:line="240" w:lineRule="auto"/>
              <w:ind w:left="-107"/>
              <w:rPr>
                <w:rFonts w:ascii="AngsanaUPC" w:hAnsi="AngsanaUPC" w:cs="AngsanaUPC"/>
              </w:rPr>
            </w:pPr>
            <w:r w:rsidRPr="00DF783C">
              <w:rPr>
                <w:rFonts w:ascii="AngsanaUPC" w:hAnsi="AngsanaUPC" w:cs="AngsanaUPC"/>
                <w:cs/>
              </w:rPr>
              <w:t xml:space="preserve">- </w:t>
            </w:r>
            <w:r w:rsidRPr="00DF783C">
              <w:rPr>
                <w:rFonts w:ascii="AngsanaUPC" w:hAnsi="AngsanaUPC" w:cs="AngsanaUPC"/>
              </w:rPr>
              <w:t>Cost of sales</w:t>
            </w:r>
            <w:r w:rsidR="002757F5">
              <w:rPr>
                <w:rFonts w:ascii="AngsanaUPC" w:hAnsi="AngsanaUPC" w:cs="AngsanaUPC" w:hint="cs"/>
                <w:cs/>
              </w:rPr>
              <w:t xml:space="preserve"> </w:t>
            </w:r>
            <w:r w:rsidR="002757F5">
              <w:rPr>
                <w:rFonts w:ascii="AngsanaUPC" w:hAnsi="AngsanaUPC" w:cs="AngsanaUPC"/>
              </w:rPr>
              <w:t>and services</w:t>
            </w:r>
          </w:p>
        </w:tc>
        <w:tc>
          <w:tcPr>
            <w:tcW w:w="1826" w:type="dxa"/>
            <w:shd w:val="clear" w:color="auto" w:fill="auto"/>
            <w:vAlign w:val="center"/>
          </w:tcPr>
          <w:p w14:paraId="446EF12C" w14:textId="63503BE9" w:rsidR="002C05B8" w:rsidRPr="00DC04A3" w:rsidRDefault="002C05B8" w:rsidP="002C05B8">
            <w:pPr>
              <w:tabs>
                <w:tab w:val="decimal" w:pos="1339"/>
              </w:tabs>
              <w:autoSpaceDE/>
              <w:autoSpaceDN/>
              <w:spacing w:line="240" w:lineRule="auto"/>
              <w:rPr>
                <w:rFonts w:ascii="AngsanaUPC" w:eastAsiaTheme="minorHAnsi" w:hAnsi="AngsanaUPC" w:cs="AngsanaUPC"/>
                <w:cs/>
              </w:rPr>
            </w:pPr>
            <w:r w:rsidRPr="00A72ACD">
              <w:rPr>
                <w:rFonts w:ascii="AngsanaUPC" w:eastAsiaTheme="minorHAnsi" w:hAnsi="AngsanaUPC" w:cs="AngsanaUPC"/>
              </w:rPr>
              <w:t>1,957,257.42</w:t>
            </w:r>
          </w:p>
        </w:tc>
        <w:tc>
          <w:tcPr>
            <w:tcW w:w="1826" w:type="dxa"/>
            <w:shd w:val="clear" w:color="auto" w:fill="auto"/>
            <w:vAlign w:val="center"/>
          </w:tcPr>
          <w:p w14:paraId="6F26FFA5" w14:textId="0799867B" w:rsidR="002C05B8" w:rsidRPr="00DC04A3" w:rsidRDefault="002C05B8" w:rsidP="002C05B8">
            <w:pPr>
              <w:tabs>
                <w:tab w:val="decimal" w:pos="1325"/>
              </w:tabs>
              <w:autoSpaceDE/>
              <w:autoSpaceDN/>
              <w:spacing w:line="240" w:lineRule="auto"/>
              <w:rPr>
                <w:rFonts w:ascii="AngsanaUPC" w:eastAsiaTheme="minorHAnsi" w:hAnsi="AngsanaUPC" w:cs="AngsanaUPC"/>
              </w:rPr>
            </w:pPr>
            <w:r w:rsidRPr="00DC04A3">
              <w:rPr>
                <w:rFonts w:ascii="AngsanaUPC" w:eastAsiaTheme="minorHAnsi" w:hAnsi="AngsanaUPC" w:cs="AngsanaUPC"/>
                <w:cs/>
              </w:rPr>
              <w:t>1</w:t>
            </w:r>
            <w:r w:rsidRPr="00DC04A3">
              <w:rPr>
                <w:rFonts w:ascii="AngsanaUPC" w:eastAsiaTheme="minorHAnsi" w:hAnsi="AngsanaUPC" w:cs="AngsanaUPC"/>
              </w:rPr>
              <w:t>,</w:t>
            </w:r>
            <w:r w:rsidRPr="00DC04A3">
              <w:rPr>
                <w:rFonts w:ascii="AngsanaUPC" w:eastAsiaTheme="minorHAnsi" w:hAnsi="AngsanaUPC" w:cs="AngsanaUPC"/>
                <w:cs/>
              </w:rPr>
              <w:t>863</w:t>
            </w:r>
            <w:r w:rsidRPr="00DC04A3">
              <w:rPr>
                <w:rFonts w:ascii="AngsanaUPC" w:eastAsiaTheme="minorHAnsi" w:hAnsi="AngsanaUPC" w:cs="AngsanaUPC"/>
              </w:rPr>
              <w:t>,</w:t>
            </w:r>
            <w:r w:rsidRPr="00DC04A3">
              <w:rPr>
                <w:rFonts w:ascii="AngsanaUPC" w:eastAsiaTheme="minorHAnsi" w:hAnsi="AngsanaUPC" w:cs="AngsanaUPC"/>
                <w:cs/>
              </w:rPr>
              <w:t>031.03</w:t>
            </w:r>
          </w:p>
        </w:tc>
        <w:tc>
          <w:tcPr>
            <w:tcW w:w="1826" w:type="dxa"/>
            <w:vAlign w:val="center"/>
          </w:tcPr>
          <w:p w14:paraId="27EB39B9" w14:textId="03B98030" w:rsidR="002C05B8" w:rsidRPr="00DC04A3" w:rsidRDefault="002C05B8" w:rsidP="002C05B8">
            <w:pPr>
              <w:tabs>
                <w:tab w:val="decimal" w:pos="1325"/>
              </w:tabs>
              <w:autoSpaceDE/>
              <w:autoSpaceDN/>
              <w:spacing w:line="240" w:lineRule="auto"/>
              <w:rPr>
                <w:rFonts w:ascii="AngsanaUPC" w:eastAsiaTheme="minorHAnsi" w:hAnsi="AngsanaUPC" w:cs="AngsanaUPC"/>
              </w:rPr>
            </w:pPr>
            <w:r w:rsidRPr="00DC04A3">
              <w:rPr>
                <w:rFonts w:ascii="AngsanaUPC" w:eastAsiaTheme="minorHAnsi" w:hAnsi="AngsanaUPC" w:cs="AngsanaUPC"/>
              </w:rPr>
              <w:t>1,761,638.91</w:t>
            </w:r>
          </w:p>
        </w:tc>
      </w:tr>
      <w:tr w:rsidR="002C05B8" w:rsidRPr="00DC04A3" w14:paraId="4DB40285" w14:textId="061224AF" w:rsidTr="005B5EDF">
        <w:trPr>
          <w:trHeight w:val="454"/>
        </w:trPr>
        <w:tc>
          <w:tcPr>
            <w:tcW w:w="3742" w:type="dxa"/>
            <w:shd w:val="clear" w:color="auto" w:fill="auto"/>
            <w:vAlign w:val="center"/>
          </w:tcPr>
          <w:p w14:paraId="6107F46A" w14:textId="5FF39663" w:rsidR="002C05B8" w:rsidRPr="00DC04A3" w:rsidRDefault="002C05B8" w:rsidP="002C05B8">
            <w:pPr>
              <w:spacing w:line="240" w:lineRule="auto"/>
              <w:ind w:left="-107"/>
              <w:rPr>
                <w:rFonts w:ascii="AngsanaUPC" w:hAnsi="AngsanaUPC" w:cs="AngsanaUPC"/>
                <w:cs/>
              </w:rPr>
            </w:pPr>
            <w:r w:rsidRPr="00DF783C">
              <w:rPr>
                <w:rFonts w:ascii="AngsanaUPC" w:hAnsi="AngsanaUPC" w:cs="AngsanaUPC"/>
                <w:cs/>
              </w:rPr>
              <w:t xml:space="preserve">- </w:t>
            </w:r>
            <w:r w:rsidRPr="00DF783C">
              <w:rPr>
                <w:rFonts w:ascii="AngsanaUPC" w:hAnsi="AngsanaUPC" w:cs="AngsanaUPC"/>
              </w:rPr>
              <w:t>Distribution costs</w:t>
            </w:r>
          </w:p>
        </w:tc>
        <w:tc>
          <w:tcPr>
            <w:tcW w:w="1826" w:type="dxa"/>
            <w:shd w:val="clear" w:color="auto" w:fill="auto"/>
            <w:vAlign w:val="center"/>
          </w:tcPr>
          <w:p w14:paraId="09385FD3" w14:textId="64879509" w:rsidR="002C05B8" w:rsidRPr="00DC04A3" w:rsidRDefault="002C05B8" w:rsidP="002C05B8">
            <w:pPr>
              <w:tabs>
                <w:tab w:val="decimal" w:pos="1325"/>
              </w:tabs>
              <w:autoSpaceDE/>
              <w:autoSpaceDN/>
              <w:spacing w:line="240" w:lineRule="auto"/>
              <w:rPr>
                <w:rFonts w:ascii="AngsanaUPC" w:eastAsiaTheme="minorHAnsi" w:hAnsi="AngsanaUPC" w:cs="AngsanaUPC"/>
              </w:rPr>
            </w:pPr>
            <w:r w:rsidRPr="00A72ACD">
              <w:rPr>
                <w:rFonts w:ascii="AngsanaUPC" w:eastAsiaTheme="minorHAnsi" w:hAnsi="AngsanaUPC" w:cs="AngsanaUPC"/>
              </w:rPr>
              <w:t>11,670,156.88</w:t>
            </w:r>
          </w:p>
        </w:tc>
        <w:tc>
          <w:tcPr>
            <w:tcW w:w="1826" w:type="dxa"/>
            <w:shd w:val="clear" w:color="auto" w:fill="auto"/>
            <w:vAlign w:val="center"/>
          </w:tcPr>
          <w:p w14:paraId="52C0E8E9" w14:textId="7A3D831C" w:rsidR="002C05B8" w:rsidRPr="00DC04A3" w:rsidRDefault="002C05B8" w:rsidP="002C05B8">
            <w:pPr>
              <w:tabs>
                <w:tab w:val="decimal" w:pos="1325"/>
              </w:tabs>
              <w:autoSpaceDE/>
              <w:autoSpaceDN/>
              <w:spacing w:line="240" w:lineRule="auto"/>
              <w:rPr>
                <w:rFonts w:ascii="AngsanaUPC" w:eastAsiaTheme="minorHAnsi" w:hAnsi="AngsanaUPC" w:cs="AngsanaUPC"/>
              </w:rPr>
            </w:pPr>
            <w:r w:rsidRPr="00DC04A3">
              <w:rPr>
                <w:rFonts w:ascii="AngsanaUPC" w:eastAsiaTheme="minorHAnsi" w:hAnsi="AngsanaUPC" w:cs="AngsanaUPC"/>
                <w:cs/>
              </w:rPr>
              <w:t>11</w:t>
            </w:r>
            <w:r w:rsidRPr="00DC04A3">
              <w:rPr>
                <w:rFonts w:ascii="AngsanaUPC" w:eastAsiaTheme="minorHAnsi" w:hAnsi="AngsanaUPC" w:cs="AngsanaUPC"/>
              </w:rPr>
              <w:t>,</w:t>
            </w:r>
            <w:r w:rsidRPr="00DC04A3">
              <w:rPr>
                <w:rFonts w:ascii="AngsanaUPC" w:eastAsiaTheme="minorHAnsi" w:hAnsi="AngsanaUPC" w:cs="AngsanaUPC"/>
                <w:cs/>
              </w:rPr>
              <w:t>647</w:t>
            </w:r>
            <w:r w:rsidRPr="00DC04A3">
              <w:rPr>
                <w:rFonts w:ascii="AngsanaUPC" w:eastAsiaTheme="minorHAnsi" w:hAnsi="AngsanaUPC" w:cs="AngsanaUPC"/>
              </w:rPr>
              <w:t>,</w:t>
            </w:r>
            <w:r w:rsidRPr="00DC04A3">
              <w:rPr>
                <w:rFonts w:ascii="AngsanaUPC" w:eastAsiaTheme="minorHAnsi" w:hAnsi="AngsanaUPC" w:cs="AngsanaUPC"/>
                <w:cs/>
              </w:rPr>
              <w:t>798.17</w:t>
            </w:r>
          </w:p>
        </w:tc>
        <w:tc>
          <w:tcPr>
            <w:tcW w:w="1826" w:type="dxa"/>
            <w:vAlign w:val="center"/>
          </w:tcPr>
          <w:p w14:paraId="01160314" w14:textId="7E776702" w:rsidR="002C05B8" w:rsidRPr="00DC04A3" w:rsidRDefault="002C05B8" w:rsidP="002C05B8">
            <w:pPr>
              <w:tabs>
                <w:tab w:val="decimal" w:pos="1325"/>
              </w:tabs>
              <w:autoSpaceDE/>
              <w:autoSpaceDN/>
              <w:spacing w:line="240" w:lineRule="auto"/>
              <w:rPr>
                <w:rFonts w:ascii="AngsanaUPC" w:eastAsiaTheme="minorHAnsi" w:hAnsi="AngsanaUPC" w:cs="AngsanaUPC"/>
              </w:rPr>
            </w:pPr>
            <w:r w:rsidRPr="00DC04A3">
              <w:rPr>
                <w:rFonts w:ascii="AngsanaUPC" w:eastAsiaTheme="minorHAnsi" w:hAnsi="AngsanaUPC" w:cs="AngsanaUPC"/>
              </w:rPr>
              <w:t>10,574,152.97</w:t>
            </w:r>
          </w:p>
        </w:tc>
      </w:tr>
      <w:tr w:rsidR="002C05B8" w:rsidRPr="00DC04A3" w14:paraId="7D487FDA" w14:textId="4480BDE7" w:rsidTr="005B5EDF">
        <w:trPr>
          <w:trHeight w:val="454"/>
        </w:trPr>
        <w:tc>
          <w:tcPr>
            <w:tcW w:w="3742" w:type="dxa"/>
            <w:shd w:val="clear" w:color="auto" w:fill="auto"/>
            <w:vAlign w:val="center"/>
          </w:tcPr>
          <w:p w14:paraId="0DD173EC" w14:textId="2A211C3F" w:rsidR="002C05B8" w:rsidRPr="00DC04A3" w:rsidRDefault="002C05B8" w:rsidP="002C05B8">
            <w:pPr>
              <w:spacing w:line="240" w:lineRule="auto"/>
              <w:ind w:left="-107"/>
              <w:rPr>
                <w:rFonts w:ascii="AngsanaUPC" w:hAnsi="AngsanaUPC" w:cs="AngsanaUPC"/>
              </w:rPr>
            </w:pPr>
            <w:r w:rsidRPr="00DF783C">
              <w:rPr>
                <w:rFonts w:ascii="AngsanaUPC" w:hAnsi="AngsanaUPC" w:cs="AngsanaUPC"/>
                <w:cs/>
              </w:rPr>
              <w:t xml:space="preserve">- </w:t>
            </w:r>
            <w:r w:rsidRPr="00DF783C">
              <w:rPr>
                <w:rFonts w:ascii="AngsanaUPC" w:hAnsi="AngsanaUPC" w:cs="AngsanaUPC"/>
              </w:rPr>
              <w:t>Administrative expenses</w:t>
            </w:r>
          </w:p>
        </w:tc>
        <w:tc>
          <w:tcPr>
            <w:tcW w:w="1826" w:type="dxa"/>
            <w:shd w:val="clear" w:color="auto" w:fill="auto"/>
            <w:vAlign w:val="center"/>
          </w:tcPr>
          <w:p w14:paraId="3758E2C7" w14:textId="1E79B047" w:rsidR="002C05B8" w:rsidRPr="00DC04A3" w:rsidRDefault="002C05B8" w:rsidP="002C05B8">
            <w:pPr>
              <w:pBdr>
                <w:bottom w:val="single" w:sz="6" w:space="1" w:color="auto"/>
              </w:pBdr>
              <w:tabs>
                <w:tab w:val="decimal" w:pos="1325"/>
              </w:tabs>
              <w:autoSpaceDE/>
              <w:autoSpaceDN/>
              <w:spacing w:line="240" w:lineRule="auto"/>
              <w:rPr>
                <w:rFonts w:ascii="AngsanaUPC" w:eastAsiaTheme="minorHAnsi" w:hAnsi="AngsanaUPC" w:cs="AngsanaUPC"/>
                <w:cs/>
              </w:rPr>
            </w:pPr>
            <w:r w:rsidRPr="00A72ACD">
              <w:rPr>
                <w:rFonts w:ascii="AngsanaUPC" w:eastAsiaTheme="minorHAnsi" w:hAnsi="AngsanaUPC" w:cs="AngsanaUPC"/>
              </w:rPr>
              <w:t>2,362,098.06</w:t>
            </w:r>
          </w:p>
        </w:tc>
        <w:tc>
          <w:tcPr>
            <w:tcW w:w="1826" w:type="dxa"/>
            <w:shd w:val="clear" w:color="auto" w:fill="auto"/>
            <w:vAlign w:val="center"/>
          </w:tcPr>
          <w:p w14:paraId="6800AF0D" w14:textId="204C6C4A" w:rsidR="002C05B8" w:rsidRPr="00DC04A3" w:rsidRDefault="002C05B8" w:rsidP="002C05B8">
            <w:pPr>
              <w:pBdr>
                <w:bottom w:val="single" w:sz="6" w:space="1" w:color="auto"/>
              </w:pBdr>
              <w:tabs>
                <w:tab w:val="decimal" w:pos="1325"/>
              </w:tabs>
              <w:autoSpaceDE/>
              <w:autoSpaceDN/>
              <w:spacing w:line="240" w:lineRule="auto"/>
              <w:rPr>
                <w:rFonts w:ascii="AngsanaUPC" w:eastAsiaTheme="minorHAnsi" w:hAnsi="AngsanaUPC" w:cs="AngsanaUPC"/>
              </w:rPr>
            </w:pPr>
            <w:r w:rsidRPr="00DC04A3">
              <w:rPr>
                <w:rFonts w:ascii="AngsanaUPC" w:eastAsiaTheme="minorHAnsi" w:hAnsi="AngsanaUPC" w:cs="AngsanaUPC"/>
                <w:cs/>
              </w:rPr>
              <w:t>2</w:t>
            </w:r>
            <w:r w:rsidRPr="00DC04A3">
              <w:rPr>
                <w:rFonts w:ascii="AngsanaUPC" w:eastAsiaTheme="minorHAnsi" w:hAnsi="AngsanaUPC" w:cs="AngsanaUPC"/>
              </w:rPr>
              <w:t>,</w:t>
            </w:r>
            <w:r w:rsidRPr="00DC04A3">
              <w:rPr>
                <w:rFonts w:ascii="AngsanaUPC" w:eastAsiaTheme="minorHAnsi" w:hAnsi="AngsanaUPC" w:cs="AngsanaUPC"/>
                <w:cs/>
              </w:rPr>
              <w:t>329</w:t>
            </w:r>
            <w:r w:rsidRPr="00DC04A3">
              <w:rPr>
                <w:rFonts w:ascii="AngsanaUPC" w:eastAsiaTheme="minorHAnsi" w:hAnsi="AngsanaUPC" w:cs="AngsanaUPC"/>
              </w:rPr>
              <w:t>,</w:t>
            </w:r>
            <w:r w:rsidRPr="00DC04A3">
              <w:rPr>
                <w:rFonts w:ascii="AngsanaUPC" w:eastAsiaTheme="minorHAnsi" w:hAnsi="AngsanaUPC" w:cs="AngsanaUPC"/>
                <w:cs/>
              </w:rPr>
              <w:t>776.40</w:t>
            </w:r>
          </w:p>
        </w:tc>
        <w:tc>
          <w:tcPr>
            <w:tcW w:w="1826" w:type="dxa"/>
            <w:vAlign w:val="center"/>
          </w:tcPr>
          <w:p w14:paraId="1A022422" w14:textId="45B7B30F" w:rsidR="002C05B8" w:rsidRPr="00DC04A3" w:rsidRDefault="002C05B8" w:rsidP="002C05B8">
            <w:pPr>
              <w:pBdr>
                <w:bottom w:val="single" w:sz="6" w:space="1" w:color="auto"/>
              </w:pBdr>
              <w:tabs>
                <w:tab w:val="decimal" w:pos="1325"/>
              </w:tabs>
              <w:autoSpaceDE/>
              <w:autoSpaceDN/>
              <w:spacing w:line="240" w:lineRule="auto"/>
              <w:rPr>
                <w:rFonts w:ascii="AngsanaUPC" w:eastAsiaTheme="minorHAnsi" w:hAnsi="AngsanaUPC" w:cs="AngsanaUPC"/>
              </w:rPr>
            </w:pPr>
            <w:r w:rsidRPr="00DC04A3">
              <w:rPr>
                <w:rFonts w:ascii="AngsanaUPC" w:eastAsiaTheme="minorHAnsi" w:hAnsi="AngsanaUPC" w:cs="AngsanaUPC"/>
              </w:rPr>
              <w:t>2,019,879.29</w:t>
            </w:r>
          </w:p>
        </w:tc>
      </w:tr>
      <w:tr w:rsidR="002C05B8" w:rsidRPr="00DC04A3" w14:paraId="57EE4530" w14:textId="5F30E9CB" w:rsidTr="005B5EDF">
        <w:trPr>
          <w:trHeight w:val="74"/>
        </w:trPr>
        <w:tc>
          <w:tcPr>
            <w:tcW w:w="3742" w:type="dxa"/>
            <w:shd w:val="clear" w:color="auto" w:fill="auto"/>
            <w:vAlign w:val="center"/>
          </w:tcPr>
          <w:p w14:paraId="615DD13E" w14:textId="2767B798" w:rsidR="002C05B8" w:rsidRPr="00DC04A3" w:rsidRDefault="002C05B8" w:rsidP="002C05B8">
            <w:pPr>
              <w:spacing w:line="240" w:lineRule="auto"/>
              <w:ind w:left="-107"/>
              <w:rPr>
                <w:rFonts w:ascii="AngsanaUPC" w:hAnsi="AngsanaUPC" w:cs="AngsanaUPC"/>
                <w:cs/>
              </w:rPr>
            </w:pPr>
            <w:r w:rsidRPr="00DF783C">
              <w:rPr>
                <w:rFonts w:ascii="AngsanaUPC" w:hAnsi="AngsanaUPC" w:cs="AngsanaUPC"/>
              </w:rPr>
              <w:t>Total</w:t>
            </w:r>
          </w:p>
        </w:tc>
        <w:tc>
          <w:tcPr>
            <w:tcW w:w="1826" w:type="dxa"/>
            <w:shd w:val="clear" w:color="auto" w:fill="auto"/>
            <w:vAlign w:val="center"/>
          </w:tcPr>
          <w:p w14:paraId="67312BE3" w14:textId="1626C8A2" w:rsidR="002C05B8" w:rsidRPr="00DC04A3" w:rsidRDefault="002C05B8" w:rsidP="002C05B8">
            <w:pPr>
              <w:pBdr>
                <w:bottom w:val="double" w:sz="6" w:space="1" w:color="auto"/>
              </w:pBdr>
              <w:tabs>
                <w:tab w:val="decimal" w:pos="1325"/>
              </w:tabs>
              <w:autoSpaceDE/>
              <w:autoSpaceDN/>
              <w:spacing w:line="240" w:lineRule="auto"/>
              <w:rPr>
                <w:rFonts w:ascii="AngsanaUPC" w:eastAsiaTheme="minorHAnsi" w:hAnsi="AngsanaUPC" w:cs="AngsanaUPC"/>
              </w:rPr>
            </w:pPr>
            <w:r w:rsidRPr="00A72ACD">
              <w:rPr>
                <w:rFonts w:ascii="AngsanaUPC" w:eastAsiaTheme="minorHAnsi" w:hAnsi="AngsanaUPC" w:cs="AngsanaUPC"/>
              </w:rPr>
              <w:t>15,989,512.36</w:t>
            </w:r>
          </w:p>
        </w:tc>
        <w:tc>
          <w:tcPr>
            <w:tcW w:w="1826" w:type="dxa"/>
            <w:shd w:val="clear" w:color="auto" w:fill="auto"/>
            <w:vAlign w:val="center"/>
          </w:tcPr>
          <w:p w14:paraId="646D80AC" w14:textId="7FFEF666" w:rsidR="002C05B8" w:rsidRPr="00DC04A3" w:rsidRDefault="002C05B8" w:rsidP="002C05B8">
            <w:pPr>
              <w:pBdr>
                <w:bottom w:val="double" w:sz="6" w:space="1" w:color="auto"/>
              </w:pBdr>
              <w:tabs>
                <w:tab w:val="decimal" w:pos="1325"/>
              </w:tabs>
              <w:autoSpaceDE/>
              <w:autoSpaceDN/>
              <w:spacing w:line="240" w:lineRule="auto"/>
              <w:rPr>
                <w:rFonts w:ascii="AngsanaUPC" w:eastAsiaTheme="minorHAnsi" w:hAnsi="AngsanaUPC" w:cs="AngsanaUPC"/>
              </w:rPr>
            </w:pPr>
            <w:r w:rsidRPr="00DC04A3">
              <w:rPr>
                <w:rFonts w:ascii="AngsanaUPC" w:eastAsiaTheme="minorHAnsi" w:hAnsi="AngsanaUPC" w:cs="AngsanaUPC"/>
                <w:cs/>
              </w:rPr>
              <w:t>15</w:t>
            </w:r>
            <w:r w:rsidRPr="00DC04A3">
              <w:rPr>
                <w:rFonts w:ascii="AngsanaUPC" w:eastAsiaTheme="minorHAnsi" w:hAnsi="AngsanaUPC" w:cs="AngsanaUPC"/>
              </w:rPr>
              <w:t>,</w:t>
            </w:r>
            <w:r w:rsidRPr="00DC04A3">
              <w:rPr>
                <w:rFonts w:ascii="AngsanaUPC" w:eastAsiaTheme="minorHAnsi" w:hAnsi="AngsanaUPC" w:cs="AngsanaUPC"/>
                <w:cs/>
              </w:rPr>
              <w:t>840</w:t>
            </w:r>
            <w:r w:rsidRPr="00DC04A3">
              <w:rPr>
                <w:rFonts w:ascii="AngsanaUPC" w:eastAsiaTheme="minorHAnsi" w:hAnsi="AngsanaUPC" w:cs="AngsanaUPC"/>
              </w:rPr>
              <w:t>,</w:t>
            </w:r>
            <w:r w:rsidRPr="00DC04A3">
              <w:rPr>
                <w:rFonts w:ascii="AngsanaUPC" w:eastAsiaTheme="minorHAnsi" w:hAnsi="AngsanaUPC" w:cs="AngsanaUPC"/>
                <w:cs/>
              </w:rPr>
              <w:t>605.60</w:t>
            </w:r>
          </w:p>
        </w:tc>
        <w:tc>
          <w:tcPr>
            <w:tcW w:w="1826" w:type="dxa"/>
            <w:vAlign w:val="center"/>
          </w:tcPr>
          <w:p w14:paraId="7285E87C" w14:textId="335D1FB1" w:rsidR="002C05B8" w:rsidRPr="00DC04A3" w:rsidRDefault="002C05B8" w:rsidP="002C05B8">
            <w:pPr>
              <w:pBdr>
                <w:bottom w:val="double" w:sz="6" w:space="1" w:color="auto"/>
              </w:pBdr>
              <w:tabs>
                <w:tab w:val="decimal" w:pos="1325"/>
              </w:tabs>
              <w:autoSpaceDE/>
              <w:autoSpaceDN/>
              <w:spacing w:line="240" w:lineRule="auto"/>
              <w:rPr>
                <w:rFonts w:ascii="AngsanaUPC" w:eastAsiaTheme="minorHAnsi" w:hAnsi="AngsanaUPC" w:cs="AngsanaUPC"/>
              </w:rPr>
            </w:pPr>
            <w:r w:rsidRPr="00DC04A3">
              <w:rPr>
                <w:rFonts w:ascii="AngsanaUPC" w:eastAsiaTheme="minorHAnsi" w:hAnsi="AngsanaUPC" w:cs="AngsanaUPC"/>
              </w:rPr>
              <w:t>14,355,671.17</w:t>
            </w:r>
          </w:p>
        </w:tc>
      </w:tr>
      <w:tr w:rsidR="00360354" w:rsidRPr="00DC04A3" w14:paraId="71BEE0E0" w14:textId="1634D1CA" w:rsidTr="00815EDA">
        <w:trPr>
          <w:trHeight w:val="74"/>
        </w:trPr>
        <w:tc>
          <w:tcPr>
            <w:tcW w:w="3742" w:type="dxa"/>
            <w:shd w:val="clear" w:color="auto" w:fill="auto"/>
            <w:vAlign w:val="center"/>
          </w:tcPr>
          <w:p w14:paraId="6AE12232" w14:textId="77777777" w:rsidR="0075105D" w:rsidRPr="00DC04A3" w:rsidRDefault="0075105D" w:rsidP="0075105D">
            <w:pPr>
              <w:spacing w:line="240" w:lineRule="auto"/>
              <w:ind w:left="-107"/>
              <w:rPr>
                <w:rFonts w:ascii="AngsanaUPC" w:hAnsi="AngsanaUPC" w:cs="AngsanaUPC"/>
                <w:sz w:val="20"/>
                <w:szCs w:val="20"/>
                <w:cs/>
              </w:rPr>
            </w:pPr>
          </w:p>
        </w:tc>
        <w:tc>
          <w:tcPr>
            <w:tcW w:w="1826" w:type="dxa"/>
            <w:shd w:val="clear" w:color="auto" w:fill="auto"/>
            <w:vAlign w:val="center"/>
          </w:tcPr>
          <w:p w14:paraId="59E9B73F" w14:textId="77777777" w:rsidR="0075105D" w:rsidRPr="00DC04A3" w:rsidRDefault="0075105D" w:rsidP="0075105D">
            <w:pPr>
              <w:tabs>
                <w:tab w:val="decimal" w:pos="1318"/>
              </w:tabs>
              <w:autoSpaceDE/>
              <w:autoSpaceDN/>
              <w:spacing w:line="240" w:lineRule="auto"/>
              <w:rPr>
                <w:rFonts w:ascii="AngsanaUPC" w:eastAsiaTheme="minorHAnsi" w:hAnsi="AngsanaUPC" w:cs="AngsanaUPC"/>
                <w:sz w:val="20"/>
                <w:szCs w:val="20"/>
              </w:rPr>
            </w:pPr>
          </w:p>
        </w:tc>
        <w:tc>
          <w:tcPr>
            <w:tcW w:w="1826" w:type="dxa"/>
            <w:shd w:val="clear" w:color="auto" w:fill="auto"/>
            <w:vAlign w:val="center"/>
          </w:tcPr>
          <w:p w14:paraId="7627D90E" w14:textId="77777777" w:rsidR="0075105D" w:rsidRPr="00DC04A3" w:rsidRDefault="0075105D" w:rsidP="0075105D">
            <w:pPr>
              <w:tabs>
                <w:tab w:val="decimal" w:pos="1318"/>
              </w:tabs>
              <w:autoSpaceDE/>
              <w:autoSpaceDN/>
              <w:spacing w:line="240" w:lineRule="auto"/>
              <w:rPr>
                <w:rFonts w:ascii="AngsanaUPC" w:eastAsiaTheme="minorHAnsi" w:hAnsi="AngsanaUPC" w:cs="AngsanaUPC"/>
                <w:sz w:val="20"/>
                <w:szCs w:val="20"/>
              </w:rPr>
            </w:pPr>
          </w:p>
        </w:tc>
        <w:tc>
          <w:tcPr>
            <w:tcW w:w="1826" w:type="dxa"/>
            <w:vAlign w:val="center"/>
          </w:tcPr>
          <w:p w14:paraId="0360E5DD" w14:textId="77777777" w:rsidR="0075105D" w:rsidRPr="00DC04A3" w:rsidRDefault="0075105D" w:rsidP="0075105D">
            <w:pPr>
              <w:tabs>
                <w:tab w:val="decimal" w:pos="1318"/>
              </w:tabs>
              <w:rPr>
                <w:rFonts w:ascii="AngsanaUPC" w:eastAsiaTheme="minorHAnsi" w:hAnsi="AngsanaUPC" w:cs="AngsanaUPC"/>
                <w:sz w:val="20"/>
                <w:szCs w:val="20"/>
              </w:rPr>
            </w:pPr>
          </w:p>
        </w:tc>
      </w:tr>
      <w:tr w:rsidR="00360354" w:rsidRPr="00DC04A3" w14:paraId="792471F3" w14:textId="375EFA98" w:rsidTr="00815EDA">
        <w:trPr>
          <w:trHeight w:val="74"/>
        </w:trPr>
        <w:tc>
          <w:tcPr>
            <w:tcW w:w="3742" w:type="dxa"/>
            <w:shd w:val="clear" w:color="auto" w:fill="auto"/>
            <w:vAlign w:val="center"/>
          </w:tcPr>
          <w:p w14:paraId="42C5D5B4" w14:textId="1F08976D" w:rsidR="0075105D" w:rsidRPr="00DC04A3" w:rsidRDefault="002C05B8" w:rsidP="0075105D">
            <w:pPr>
              <w:spacing w:line="240" w:lineRule="auto"/>
              <w:ind w:left="-107"/>
              <w:rPr>
                <w:rFonts w:ascii="AngsanaUPC" w:hAnsi="AngsanaUPC" w:cs="AngsanaUPC"/>
                <w:cs/>
              </w:rPr>
            </w:pPr>
            <w:r w:rsidRPr="00DF783C">
              <w:rPr>
                <w:rFonts w:ascii="AngsanaUPC" w:hAnsi="AngsanaUPC" w:cs="AngsanaUPC"/>
              </w:rPr>
              <w:t>As at 31 December</w:t>
            </w:r>
          </w:p>
        </w:tc>
        <w:tc>
          <w:tcPr>
            <w:tcW w:w="1826" w:type="dxa"/>
            <w:shd w:val="clear" w:color="auto" w:fill="auto"/>
            <w:vAlign w:val="center"/>
          </w:tcPr>
          <w:p w14:paraId="3AA43C9F" w14:textId="77777777" w:rsidR="0075105D" w:rsidRPr="00DC04A3" w:rsidRDefault="0075105D" w:rsidP="0075105D">
            <w:pPr>
              <w:tabs>
                <w:tab w:val="decimal" w:pos="1318"/>
              </w:tabs>
              <w:autoSpaceDE/>
              <w:autoSpaceDN/>
              <w:spacing w:line="240" w:lineRule="auto"/>
              <w:rPr>
                <w:rFonts w:ascii="AngsanaUPC" w:eastAsiaTheme="minorHAnsi" w:hAnsi="AngsanaUPC" w:cs="AngsanaUPC"/>
              </w:rPr>
            </w:pPr>
          </w:p>
        </w:tc>
        <w:tc>
          <w:tcPr>
            <w:tcW w:w="1826" w:type="dxa"/>
            <w:shd w:val="clear" w:color="auto" w:fill="auto"/>
            <w:vAlign w:val="center"/>
          </w:tcPr>
          <w:p w14:paraId="49B67E9F" w14:textId="77777777" w:rsidR="0075105D" w:rsidRPr="00DC04A3" w:rsidRDefault="0075105D" w:rsidP="0075105D">
            <w:pPr>
              <w:tabs>
                <w:tab w:val="decimal" w:pos="1318"/>
              </w:tabs>
              <w:autoSpaceDE/>
              <w:autoSpaceDN/>
              <w:spacing w:line="240" w:lineRule="auto"/>
              <w:rPr>
                <w:rFonts w:ascii="AngsanaUPC" w:eastAsiaTheme="minorHAnsi" w:hAnsi="AngsanaUPC" w:cs="AngsanaUPC"/>
              </w:rPr>
            </w:pPr>
          </w:p>
        </w:tc>
        <w:tc>
          <w:tcPr>
            <w:tcW w:w="1826" w:type="dxa"/>
            <w:vAlign w:val="center"/>
          </w:tcPr>
          <w:p w14:paraId="51C0729C" w14:textId="77777777" w:rsidR="0075105D" w:rsidRPr="00DC04A3" w:rsidRDefault="0075105D" w:rsidP="0075105D">
            <w:pPr>
              <w:tabs>
                <w:tab w:val="decimal" w:pos="1318"/>
              </w:tabs>
              <w:rPr>
                <w:rFonts w:ascii="AngsanaUPC" w:eastAsiaTheme="minorHAnsi" w:hAnsi="AngsanaUPC" w:cs="AngsanaUPC"/>
              </w:rPr>
            </w:pPr>
          </w:p>
        </w:tc>
      </w:tr>
      <w:tr w:rsidR="00360354" w:rsidRPr="00DC04A3" w14:paraId="5007234E" w14:textId="5EF998E5" w:rsidTr="00815EDA">
        <w:trPr>
          <w:trHeight w:val="74"/>
        </w:trPr>
        <w:tc>
          <w:tcPr>
            <w:tcW w:w="3742" w:type="dxa"/>
            <w:shd w:val="clear" w:color="auto" w:fill="auto"/>
            <w:vAlign w:val="center"/>
          </w:tcPr>
          <w:p w14:paraId="06346F77" w14:textId="04594E7B" w:rsidR="0075105D" w:rsidRPr="00DC04A3" w:rsidRDefault="002C05B8" w:rsidP="00C33014">
            <w:pPr>
              <w:spacing w:line="240" w:lineRule="auto"/>
              <w:ind w:left="-107"/>
              <w:rPr>
                <w:rFonts w:ascii="AngsanaUPC" w:hAnsi="AngsanaUPC" w:cs="AngsanaUPC"/>
                <w:cs/>
              </w:rPr>
            </w:pPr>
            <w:r w:rsidRPr="00DF783C">
              <w:rPr>
                <w:rFonts w:ascii="AngsanaUPC" w:hAnsi="AngsanaUPC" w:cs="AngsanaUPC"/>
                <w:spacing w:val="-4"/>
              </w:rPr>
              <w:t>The cost amount before accumulated depreciation</w:t>
            </w:r>
          </w:p>
        </w:tc>
        <w:tc>
          <w:tcPr>
            <w:tcW w:w="1826" w:type="dxa"/>
            <w:shd w:val="clear" w:color="auto" w:fill="auto"/>
            <w:vAlign w:val="center"/>
          </w:tcPr>
          <w:p w14:paraId="24A4E932" w14:textId="77777777" w:rsidR="0075105D" w:rsidRPr="00DC04A3" w:rsidRDefault="0075105D" w:rsidP="0075105D">
            <w:pPr>
              <w:tabs>
                <w:tab w:val="decimal" w:pos="1318"/>
              </w:tabs>
              <w:autoSpaceDE/>
              <w:autoSpaceDN/>
              <w:spacing w:line="240" w:lineRule="auto"/>
              <w:rPr>
                <w:rFonts w:ascii="AngsanaUPC" w:eastAsiaTheme="minorHAnsi" w:hAnsi="AngsanaUPC" w:cs="AngsanaUPC"/>
              </w:rPr>
            </w:pPr>
          </w:p>
        </w:tc>
        <w:tc>
          <w:tcPr>
            <w:tcW w:w="1826" w:type="dxa"/>
            <w:shd w:val="clear" w:color="auto" w:fill="auto"/>
            <w:vAlign w:val="center"/>
          </w:tcPr>
          <w:p w14:paraId="6592E925" w14:textId="77777777" w:rsidR="0075105D" w:rsidRPr="00DC04A3" w:rsidRDefault="0075105D" w:rsidP="0075105D">
            <w:pPr>
              <w:tabs>
                <w:tab w:val="decimal" w:pos="1318"/>
              </w:tabs>
              <w:autoSpaceDE/>
              <w:autoSpaceDN/>
              <w:spacing w:line="240" w:lineRule="auto"/>
              <w:rPr>
                <w:rFonts w:ascii="AngsanaUPC" w:eastAsiaTheme="minorHAnsi" w:hAnsi="AngsanaUPC" w:cs="AngsanaUPC"/>
              </w:rPr>
            </w:pPr>
          </w:p>
        </w:tc>
        <w:tc>
          <w:tcPr>
            <w:tcW w:w="1826" w:type="dxa"/>
            <w:vAlign w:val="center"/>
          </w:tcPr>
          <w:p w14:paraId="286B7B4F" w14:textId="77777777" w:rsidR="0075105D" w:rsidRPr="00DC04A3" w:rsidRDefault="0075105D" w:rsidP="0075105D">
            <w:pPr>
              <w:tabs>
                <w:tab w:val="decimal" w:pos="1318"/>
              </w:tabs>
              <w:rPr>
                <w:rFonts w:ascii="AngsanaUPC" w:eastAsiaTheme="minorHAnsi" w:hAnsi="AngsanaUPC" w:cs="AngsanaUPC"/>
              </w:rPr>
            </w:pPr>
          </w:p>
        </w:tc>
      </w:tr>
      <w:tr w:rsidR="00360354" w:rsidRPr="00DC04A3" w14:paraId="1E0FA8BA" w14:textId="3E6651AD" w:rsidTr="00815EDA">
        <w:trPr>
          <w:trHeight w:val="74"/>
        </w:trPr>
        <w:tc>
          <w:tcPr>
            <w:tcW w:w="3742" w:type="dxa"/>
            <w:shd w:val="clear" w:color="auto" w:fill="auto"/>
            <w:vAlign w:val="center"/>
          </w:tcPr>
          <w:p w14:paraId="3CE252A2" w14:textId="6C3C9A4C" w:rsidR="0075105D" w:rsidRPr="00DC04A3" w:rsidRDefault="002C05B8" w:rsidP="0075105D">
            <w:pPr>
              <w:spacing w:line="240" w:lineRule="auto"/>
              <w:ind w:left="-107"/>
              <w:rPr>
                <w:rFonts w:ascii="AngsanaUPC" w:hAnsi="AngsanaUPC" w:cs="AngsanaUPC"/>
                <w:cs/>
              </w:rPr>
            </w:pPr>
            <w:r w:rsidRPr="00DF783C">
              <w:rPr>
                <w:rFonts w:ascii="AngsanaUPC" w:hAnsi="AngsanaUPC" w:cs="AngsanaUPC"/>
                <w:spacing w:val="-4"/>
              </w:rPr>
              <w:t>which have been fully depreciated and still in use</w:t>
            </w:r>
          </w:p>
        </w:tc>
        <w:tc>
          <w:tcPr>
            <w:tcW w:w="1826" w:type="dxa"/>
            <w:shd w:val="clear" w:color="auto" w:fill="auto"/>
            <w:vAlign w:val="center"/>
          </w:tcPr>
          <w:p w14:paraId="5188EEE3" w14:textId="4BD39734" w:rsidR="0075105D" w:rsidRPr="00DC04A3" w:rsidRDefault="003756E0" w:rsidP="00A462CC">
            <w:pPr>
              <w:pBdr>
                <w:bottom w:val="double" w:sz="6" w:space="1" w:color="auto"/>
              </w:pBdr>
              <w:tabs>
                <w:tab w:val="decimal" w:pos="1325"/>
              </w:tabs>
              <w:autoSpaceDE/>
              <w:autoSpaceDN/>
              <w:spacing w:line="240" w:lineRule="auto"/>
              <w:rPr>
                <w:rFonts w:ascii="AngsanaUPC" w:eastAsiaTheme="minorHAnsi" w:hAnsi="AngsanaUPC" w:cs="AngsanaUPC"/>
              </w:rPr>
            </w:pPr>
            <w:r w:rsidRPr="00DC04A3">
              <w:rPr>
                <w:rFonts w:ascii="AngsanaUPC" w:eastAsiaTheme="minorHAnsi" w:hAnsi="AngsanaUPC" w:cs="AngsanaUPC"/>
              </w:rPr>
              <w:t>66,257,456.62</w:t>
            </w:r>
          </w:p>
        </w:tc>
        <w:tc>
          <w:tcPr>
            <w:tcW w:w="1826" w:type="dxa"/>
            <w:shd w:val="clear" w:color="auto" w:fill="auto"/>
            <w:vAlign w:val="center"/>
          </w:tcPr>
          <w:p w14:paraId="0D4152BC" w14:textId="14779D31" w:rsidR="0075105D" w:rsidRPr="00DC04A3" w:rsidRDefault="003756E0" w:rsidP="00A462CC">
            <w:pPr>
              <w:pBdr>
                <w:bottom w:val="double" w:sz="6" w:space="1" w:color="auto"/>
              </w:pBdr>
              <w:tabs>
                <w:tab w:val="decimal" w:pos="1325"/>
              </w:tabs>
              <w:autoSpaceDE/>
              <w:autoSpaceDN/>
              <w:spacing w:line="240" w:lineRule="auto"/>
              <w:rPr>
                <w:rFonts w:ascii="AngsanaUPC" w:eastAsiaTheme="minorHAnsi" w:hAnsi="AngsanaUPC" w:cs="AngsanaUPC"/>
              </w:rPr>
            </w:pPr>
            <w:r w:rsidRPr="00DC04A3">
              <w:rPr>
                <w:rFonts w:ascii="AngsanaUPC" w:eastAsiaTheme="minorHAnsi" w:hAnsi="AngsanaUPC" w:cs="AngsanaUPC"/>
                <w:cs/>
              </w:rPr>
              <w:t>66</w:t>
            </w:r>
            <w:r w:rsidRPr="00DC04A3">
              <w:rPr>
                <w:rFonts w:ascii="AngsanaUPC" w:eastAsiaTheme="minorHAnsi" w:hAnsi="AngsanaUPC" w:cs="AngsanaUPC"/>
              </w:rPr>
              <w:t>,</w:t>
            </w:r>
            <w:r w:rsidRPr="00DC04A3">
              <w:rPr>
                <w:rFonts w:ascii="AngsanaUPC" w:eastAsiaTheme="minorHAnsi" w:hAnsi="AngsanaUPC" w:cs="AngsanaUPC"/>
                <w:cs/>
              </w:rPr>
              <w:t>257</w:t>
            </w:r>
            <w:r w:rsidRPr="00DC04A3">
              <w:rPr>
                <w:rFonts w:ascii="AngsanaUPC" w:eastAsiaTheme="minorHAnsi" w:hAnsi="AngsanaUPC" w:cs="AngsanaUPC"/>
              </w:rPr>
              <w:t>,</w:t>
            </w:r>
            <w:r w:rsidRPr="00DC04A3">
              <w:rPr>
                <w:rFonts w:ascii="AngsanaUPC" w:eastAsiaTheme="minorHAnsi" w:hAnsi="AngsanaUPC" w:cs="AngsanaUPC"/>
                <w:cs/>
              </w:rPr>
              <w:t>456.62</w:t>
            </w:r>
          </w:p>
        </w:tc>
        <w:tc>
          <w:tcPr>
            <w:tcW w:w="1826" w:type="dxa"/>
            <w:vAlign w:val="center"/>
          </w:tcPr>
          <w:p w14:paraId="76583ABA" w14:textId="16958998" w:rsidR="0075105D" w:rsidRPr="00DC04A3" w:rsidRDefault="0075105D" w:rsidP="00A462CC">
            <w:pPr>
              <w:pBdr>
                <w:bottom w:val="double" w:sz="6" w:space="1" w:color="auto"/>
              </w:pBdr>
              <w:tabs>
                <w:tab w:val="decimal" w:pos="1325"/>
              </w:tabs>
              <w:rPr>
                <w:rFonts w:ascii="AngsanaUPC" w:eastAsiaTheme="minorHAnsi" w:hAnsi="AngsanaUPC" w:cs="AngsanaUPC"/>
              </w:rPr>
            </w:pPr>
            <w:r w:rsidRPr="00DC04A3">
              <w:rPr>
                <w:rFonts w:ascii="AngsanaUPC" w:eastAsiaTheme="minorHAnsi" w:hAnsi="AngsanaUPC" w:cs="AngsanaUPC"/>
              </w:rPr>
              <w:t>64,427,937.91</w:t>
            </w:r>
          </w:p>
        </w:tc>
      </w:tr>
      <w:tr w:rsidR="00360354" w:rsidRPr="00DC04A3" w14:paraId="4760CC2E" w14:textId="31D1EC74" w:rsidTr="00815EDA">
        <w:trPr>
          <w:trHeight w:val="74"/>
        </w:trPr>
        <w:tc>
          <w:tcPr>
            <w:tcW w:w="3742" w:type="dxa"/>
            <w:vAlign w:val="center"/>
          </w:tcPr>
          <w:p w14:paraId="59C8A469" w14:textId="77777777" w:rsidR="0075105D" w:rsidRPr="00DC04A3" w:rsidRDefault="0075105D" w:rsidP="0075105D">
            <w:pPr>
              <w:spacing w:line="240" w:lineRule="auto"/>
              <w:ind w:left="-107"/>
              <w:rPr>
                <w:rFonts w:ascii="AngsanaUPC" w:hAnsi="AngsanaUPC" w:cs="AngsanaUPC"/>
                <w:sz w:val="20"/>
                <w:szCs w:val="20"/>
                <w:cs/>
              </w:rPr>
            </w:pPr>
          </w:p>
        </w:tc>
        <w:tc>
          <w:tcPr>
            <w:tcW w:w="1826" w:type="dxa"/>
            <w:vAlign w:val="center"/>
          </w:tcPr>
          <w:p w14:paraId="01583CDF" w14:textId="77777777" w:rsidR="0075105D" w:rsidRPr="00DC04A3" w:rsidRDefault="0075105D" w:rsidP="0075105D">
            <w:pPr>
              <w:tabs>
                <w:tab w:val="decimal" w:pos="1318"/>
              </w:tabs>
              <w:autoSpaceDE/>
              <w:autoSpaceDN/>
              <w:spacing w:line="240" w:lineRule="auto"/>
              <w:rPr>
                <w:rFonts w:ascii="AngsanaUPC" w:eastAsiaTheme="minorHAnsi" w:hAnsi="AngsanaUPC" w:cs="AngsanaUPC"/>
                <w:sz w:val="20"/>
                <w:szCs w:val="20"/>
              </w:rPr>
            </w:pPr>
          </w:p>
        </w:tc>
        <w:tc>
          <w:tcPr>
            <w:tcW w:w="1826" w:type="dxa"/>
            <w:vAlign w:val="center"/>
          </w:tcPr>
          <w:p w14:paraId="3123D9A1" w14:textId="77777777" w:rsidR="0075105D" w:rsidRPr="00DC04A3" w:rsidRDefault="0075105D" w:rsidP="0075105D">
            <w:pPr>
              <w:tabs>
                <w:tab w:val="decimal" w:pos="1318"/>
              </w:tabs>
              <w:autoSpaceDE/>
              <w:autoSpaceDN/>
              <w:spacing w:line="240" w:lineRule="auto"/>
              <w:rPr>
                <w:rFonts w:ascii="AngsanaUPC" w:eastAsiaTheme="minorHAnsi" w:hAnsi="AngsanaUPC" w:cs="AngsanaUPC"/>
                <w:sz w:val="20"/>
                <w:szCs w:val="20"/>
              </w:rPr>
            </w:pPr>
          </w:p>
        </w:tc>
        <w:tc>
          <w:tcPr>
            <w:tcW w:w="1826" w:type="dxa"/>
            <w:vAlign w:val="center"/>
          </w:tcPr>
          <w:p w14:paraId="5D68F3C8" w14:textId="77777777" w:rsidR="0075105D" w:rsidRPr="00DC04A3" w:rsidRDefault="0075105D" w:rsidP="0075105D">
            <w:pPr>
              <w:tabs>
                <w:tab w:val="decimal" w:pos="1318"/>
              </w:tabs>
              <w:rPr>
                <w:rFonts w:ascii="AngsanaUPC" w:eastAsiaTheme="minorHAnsi" w:hAnsi="AngsanaUPC" w:cs="AngsanaUPC"/>
                <w:sz w:val="20"/>
                <w:szCs w:val="20"/>
              </w:rPr>
            </w:pPr>
          </w:p>
        </w:tc>
      </w:tr>
    </w:tbl>
    <w:p w14:paraId="0DC789CE" w14:textId="3AFE6600" w:rsidR="002C05B8" w:rsidRPr="00260156" w:rsidRDefault="002C05B8" w:rsidP="00AF2722">
      <w:pPr>
        <w:pStyle w:val="BlockText"/>
        <w:spacing w:before="120" w:after="120"/>
        <w:ind w:left="425" w:right="0" w:firstLine="0"/>
        <w:jc w:val="thaiDistribute"/>
        <w:rPr>
          <w:rFonts w:ascii="AngsanaUPC" w:hAnsi="AngsanaUPC" w:cs="AngsanaUPC"/>
          <w:spacing w:val="-1"/>
          <w:cs/>
        </w:rPr>
      </w:pPr>
      <w:r w:rsidRPr="00260156">
        <w:rPr>
          <w:rFonts w:ascii="AngsanaUPC" w:hAnsi="AngsanaUPC" w:cs="AngsanaUPC"/>
          <w:spacing w:val="-1"/>
        </w:rPr>
        <w:t>The Company mortgaged land including existing construction and to be constructed as well as the benefits from insurance of construction against credit facilities from financial institutions (see Notes 15 and 17).</w:t>
      </w:r>
    </w:p>
    <w:p w14:paraId="6D4B21E7" w14:textId="77777777" w:rsidR="00360354" w:rsidRPr="00DC04A3" w:rsidRDefault="00360354">
      <w:pPr>
        <w:rPr>
          <w:rFonts w:ascii="AngsanaUPC" w:hAnsi="AngsanaUPC" w:cs="AngsanaUPC"/>
          <w:b/>
          <w:bCs/>
          <w:cs/>
        </w:rPr>
      </w:pPr>
      <w:r w:rsidRPr="00DC04A3">
        <w:rPr>
          <w:rFonts w:ascii="AngsanaUPC" w:hAnsi="AngsanaUPC" w:cs="AngsanaUPC"/>
          <w:b/>
          <w:bCs/>
          <w:cs/>
        </w:rPr>
        <w:br w:type="page"/>
      </w:r>
    </w:p>
    <w:p w14:paraId="1CA4AFEE" w14:textId="66725152" w:rsidR="00EC14B2" w:rsidRPr="008F328A" w:rsidRDefault="002C05B8" w:rsidP="000A16BE">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spacing w:val="-2"/>
        </w:rPr>
        <w:lastRenderedPageBreak/>
        <w:t>RIGHT-OF-USE ASSETS</w:t>
      </w:r>
    </w:p>
    <w:tbl>
      <w:tblPr>
        <w:tblStyle w:val="TableGrid"/>
        <w:tblW w:w="9276"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41"/>
        <w:gridCol w:w="851"/>
        <w:gridCol w:w="1321"/>
        <w:gridCol w:w="1321"/>
        <w:gridCol w:w="1321"/>
        <w:gridCol w:w="1321"/>
      </w:tblGrid>
      <w:tr w:rsidR="008F328A" w:rsidRPr="00CE721C" w14:paraId="46E65FBA" w14:textId="77777777" w:rsidTr="005A4739">
        <w:trPr>
          <w:trHeight w:val="437"/>
        </w:trPr>
        <w:tc>
          <w:tcPr>
            <w:tcW w:w="3141" w:type="dxa"/>
            <w:vAlign w:val="center"/>
          </w:tcPr>
          <w:p w14:paraId="084C899C" w14:textId="77777777" w:rsidR="008F328A" w:rsidRPr="00CE721C" w:rsidRDefault="008F328A" w:rsidP="005A4739">
            <w:pPr>
              <w:spacing w:line="240" w:lineRule="auto"/>
              <w:ind w:left="-69"/>
              <w:rPr>
                <w:rFonts w:ascii="AngsanaUPC" w:hAnsi="AngsanaUPC" w:cs="AngsanaUPC"/>
                <w:sz w:val="26"/>
                <w:szCs w:val="26"/>
              </w:rPr>
            </w:pPr>
          </w:p>
        </w:tc>
        <w:tc>
          <w:tcPr>
            <w:tcW w:w="851" w:type="dxa"/>
            <w:vAlign w:val="center"/>
          </w:tcPr>
          <w:p w14:paraId="7B47CA29" w14:textId="77777777" w:rsidR="008F328A" w:rsidRPr="00CE721C" w:rsidRDefault="008F328A" w:rsidP="005A4739">
            <w:pPr>
              <w:rPr>
                <w:rFonts w:ascii="AngsanaUPC" w:hAnsi="AngsanaUPC" w:cs="AngsanaUPC"/>
                <w:sz w:val="26"/>
                <w:szCs w:val="26"/>
              </w:rPr>
            </w:pPr>
          </w:p>
        </w:tc>
        <w:tc>
          <w:tcPr>
            <w:tcW w:w="5284" w:type="dxa"/>
            <w:gridSpan w:val="4"/>
            <w:vAlign w:val="center"/>
          </w:tcPr>
          <w:p w14:paraId="0C237258" w14:textId="77777777" w:rsidR="008F328A" w:rsidRPr="00CE721C" w:rsidRDefault="008F328A" w:rsidP="005A4739">
            <w:pPr>
              <w:pBdr>
                <w:bottom w:val="single" w:sz="6" w:space="1" w:color="auto"/>
              </w:pBdr>
              <w:spacing w:line="240" w:lineRule="auto"/>
              <w:jc w:val="center"/>
              <w:rPr>
                <w:rFonts w:ascii="AngsanaUPC" w:hAnsi="AngsanaUPC" w:cs="AngsanaUPC"/>
                <w:sz w:val="26"/>
                <w:szCs w:val="26"/>
              </w:rPr>
            </w:pPr>
            <w:r w:rsidRPr="00CE721C">
              <w:rPr>
                <w:rFonts w:ascii="AngsanaUPC" w:hAnsi="AngsanaUPC" w:cs="AngsanaUPC"/>
                <w:sz w:val="26"/>
                <w:szCs w:val="26"/>
              </w:rPr>
              <w:t>Baht</w:t>
            </w:r>
          </w:p>
        </w:tc>
      </w:tr>
      <w:tr w:rsidR="008F328A" w:rsidRPr="00CE721C" w14:paraId="140FACCE" w14:textId="77777777" w:rsidTr="005A4739">
        <w:trPr>
          <w:trHeight w:val="437"/>
        </w:trPr>
        <w:tc>
          <w:tcPr>
            <w:tcW w:w="3141" w:type="dxa"/>
            <w:vAlign w:val="center"/>
          </w:tcPr>
          <w:p w14:paraId="0EF34089" w14:textId="77777777" w:rsidR="008F328A" w:rsidRPr="00CE721C" w:rsidRDefault="008F328A" w:rsidP="005A4739">
            <w:pPr>
              <w:spacing w:line="240" w:lineRule="auto"/>
              <w:ind w:left="-69"/>
              <w:rPr>
                <w:rFonts w:ascii="AngsanaUPC" w:hAnsi="AngsanaUPC" w:cs="AngsanaUPC"/>
                <w:sz w:val="26"/>
                <w:szCs w:val="26"/>
              </w:rPr>
            </w:pPr>
          </w:p>
        </w:tc>
        <w:tc>
          <w:tcPr>
            <w:tcW w:w="851" w:type="dxa"/>
            <w:vAlign w:val="center"/>
          </w:tcPr>
          <w:p w14:paraId="24FF72B5" w14:textId="77777777" w:rsidR="008F328A" w:rsidRPr="00CE721C" w:rsidRDefault="008F328A" w:rsidP="005A4739">
            <w:pPr>
              <w:rPr>
                <w:rFonts w:ascii="AngsanaUPC" w:hAnsi="AngsanaUPC" w:cs="AngsanaUPC"/>
                <w:sz w:val="26"/>
                <w:szCs w:val="26"/>
              </w:rPr>
            </w:pPr>
          </w:p>
        </w:tc>
        <w:tc>
          <w:tcPr>
            <w:tcW w:w="5284" w:type="dxa"/>
            <w:gridSpan w:val="4"/>
            <w:vAlign w:val="center"/>
          </w:tcPr>
          <w:p w14:paraId="76E0404C" w14:textId="77777777" w:rsidR="008F328A" w:rsidRPr="00CE721C" w:rsidRDefault="008F328A" w:rsidP="005A4739">
            <w:pPr>
              <w:pBdr>
                <w:bottom w:val="single" w:sz="6" w:space="1" w:color="auto"/>
              </w:pBdr>
              <w:spacing w:line="240" w:lineRule="auto"/>
              <w:jc w:val="center"/>
              <w:rPr>
                <w:rFonts w:ascii="AngsanaUPC" w:hAnsi="AngsanaUPC" w:cs="AngsanaUPC"/>
                <w:sz w:val="26"/>
                <w:szCs w:val="26"/>
              </w:rPr>
            </w:pPr>
            <w:r w:rsidRPr="00CE721C">
              <w:rPr>
                <w:rFonts w:ascii="AngsanaUPC" w:hAnsi="AngsanaUPC" w:cs="AngsanaUPC"/>
                <w:sz w:val="26"/>
                <w:szCs w:val="26"/>
              </w:rPr>
              <w:t>Consolidated financial statements</w:t>
            </w:r>
          </w:p>
        </w:tc>
      </w:tr>
      <w:tr w:rsidR="008F328A" w:rsidRPr="00CE721C" w14:paraId="35339C65" w14:textId="77777777" w:rsidTr="005A4739">
        <w:trPr>
          <w:trHeight w:val="437"/>
        </w:trPr>
        <w:tc>
          <w:tcPr>
            <w:tcW w:w="3141" w:type="dxa"/>
            <w:vAlign w:val="center"/>
          </w:tcPr>
          <w:p w14:paraId="386524CA" w14:textId="77777777" w:rsidR="008F328A" w:rsidRPr="00CE721C" w:rsidRDefault="008F328A" w:rsidP="005A4739">
            <w:pPr>
              <w:spacing w:line="240" w:lineRule="auto"/>
              <w:ind w:left="-69"/>
              <w:rPr>
                <w:rFonts w:ascii="AngsanaUPC" w:hAnsi="AngsanaUPC" w:cs="AngsanaUPC"/>
                <w:sz w:val="26"/>
                <w:szCs w:val="26"/>
              </w:rPr>
            </w:pPr>
          </w:p>
        </w:tc>
        <w:tc>
          <w:tcPr>
            <w:tcW w:w="851" w:type="dxa"/>
            <w:vAlign w:val="center"/>
          </w:tcPr>
          <w:p w14:paraId="1B413DF0" w14:textId="77777777" w:rsidR="008F328A" w:rsidRPr="00CE721C" w:rsidRDefault="008F328A" w:rsidP="005A4739">
            <w:pPr>
              <w:pBdr>
                <w:bottom w:val="single" w:sz="6" w:space="1" w:color="auto"/>
              </w:pBdr>
              <w:ind w:left="-36"/>
              <w:jc w:val="center"/>
              <w:rPr>
                <w:rFonts w:ascii="AngsanaUPC" w:hAnsi="AngsanaUPC" w:cs="AngsanaUPC"/>
                <w:sz w:val="26"/>
                <w:szCs w:val="26"/>
              </w:rPr>
            </w:pPr>
            <w:r w:rsidRPr="00CE721C">
              <w:rPr>
                <w:rFonts w:ascii="AngsanaUPC" w:hAnsi="AngsanaUPC" w:cs="AngsanaUPC"/>
                <w:sz w:val="26"/>
                <w:szCs w:val="26"/>
              </w:rPr>
              <w:t>Note</w:t>
            </w:r>
          </w:p>
        </w:tc>
        <w:tc>
          <w:tcPr>
            <w:tcW w:w="1321" w:type="dxa"/>
            <w:vAlign w:val="center"/>
          </w:tcPr>
          <w:p w14:paraId="30F1F0E3" w14:textId="77777777" w:rsidR="008F328A" w:rsidRPr="00CE721C" w:rsidRDefault="008F328A" w:rsidP="005A4739">
            <w:pPr>
              <w:pBdr>
                <w:bottom w:val="single" w:sz="6" w:space="1" w:color="auto"/>
              </w:pBdr>
              <w:spacing w:line="240" w:lineRule="auto"/>
              <w:jc w:val="center"/>
              <w:rPr>
                <w:rFonts w:ascii="AngsanaUPC" w:hAnsi="AngsanaUPC" w:cs="AngsanaUPC"/>
                <w:sz w:val="26"/>
                <w:szCs w:val="26"/>
              </w:rPr>
            </w:pPr>
            <w:r>
              <w:rPr>
                <w:rFonts w:ascii="AngsanaUPC" w:hAnsi="AngsanaUPC" w:cs="AngsanaUPC"/>
                <w:sz w:val="26"/>
                <w:szCs w:val="26"/>
              </w:rPr>
              <w:t>Land</w:t>
            </w:r>
          </w:p>
        </w:tc>
        <w:tc>
          <w:tcPr>
            <w:tcW w:w="1321" w:type="dxa"/>
            <w:vAlign w:val="center"/>
          </w:tcPr>
          <w:p w14:paraId="4CB2FFFE" w14:textId="77777777" w:rsidR="008F328A" w:rsidRPr="00CE721C" w:rsidRDefault="008F328A" w:rsidP="005A4739">
            <w:pPr>
              <w:pBdr>
                <w:bottom w:val="single" w:sz="6" w:space="1" w:color="auto"/>
              </w:pBdr>
              <w:spacing w:line="240" w:lineRule="auto"/>
              <w:jc w:val="center"/>
              <w:rPr>
                <w:rFonts w:ascii="AngsanaUPC" w:hAnsi="AngsanaUPC" w:cs="AngsanaUPC"/>
                <w:sz w:val="26"/>
                <w:szCs w:val="26"/>
              </w:rPr>
            </w:pPr>
            <w:r w:rsidRPr="00CE721C">
              <w:rPr>
                <w:rFonts w:ascii="AngsanaUPC" w:hAnsi="AngsanaUPC" w:cs="AngsanaUPC"/>
                <w:sz w:val="26"/>
                <w:szCs w:val="26"/>
              </w:rPr>
              <w:t>Buildings</w:t>
            </w:r>
          </w:p>
        </w:tc>
        <w:tc>
          <w:tcPr>
            <w:tcW w:w="1321" w:type="dxa"/>
            <w:vAlign w:val="center"/>
          </w:tcPr>
          <w:p w14:paraId="0A1390B6" w14:textId="77777777" w:rsidR="008F328A" w:rsidRPr="00CE721C" w:rsidRDefault="008F328A" w:rsidP="005A4739">
            <w:pPr>
              <w:pBdr>
                <w:bottom w:val="single" w:sz="6" w:space="1" w:color="auto"/>
              </w:pBdr>
              <w:spacing w:line="240" w:lineRule="auto"/>
              <w:jc w:val="center"/>
              <w:rPr>
                <w:rFonts w:ascii="AngsanaUPC" w:hAnsi="AngsanaUPC" w:cs="AngsanaUPC"/>
                <w:sz w:val="26"/>
                <w:szCs w:val="26"/>
              </w:rPr>
            </w:pPr>
            <w:r>
              <w:rPr>
                <w:rFonts w:ascii="AngsanaUPC" w:hAnsi="AngsanaUPC" w:cs="AngsanaUPC"/>
                <w:sz w:val="26"/>
                <w:szCs w:val="26"/>
              </w:rPr>
              <w:t>Vehicles</w:t>
            </w:r>
          </w:p>
        </w:tc>
        <w:tc>
          <w:tcPr>
            <w:tcW w:w="1321" w:type="dxa"/>
            <w:vAlign w:val="center"/>
          </w:tcPr>
          <w:p w14:paraId="2BA35D00" w14:textId="2D51783A" w:rsidR="008F328A" w:rsidRPr="00CE721C" w:rsidRDefault="00F41204" w:rsidP="005A4739">
            <w:pPr>
              <w:pBdr>
                <w:bottom w:val="single" w:sz="6" w:space="1" w:color="auto"/>
              </w:pBdr>
              <w:spacing w:line="240" w:lineRule="auto"/>
              <w:jc w:val="center"/>
              <w:rPr>
                <w:rFonts w:ascii="AngsanaUPC" w:hAnsi="AngsanaUPC" w:cs="AngsanaUPC"/>
                <w:sz w:val="26"/>
                <w:szCs w:val="26"/>
              </w:rPr>
            </w:pPr>
            <w:r>
              <w:rPr>
                <w:rFonts w:ascii="AngsanaUPC" w:hAnsi="AngsanaUPC" w:cs="AngsanaUPC"/>
                <w:sz w:val="26"/>
                <w:szCs w:val="26"/>
              </w:rPr>
              <w:t>T</w:t>
            </w:r>
            <w:r w:rsidR="008F328A" w:rsidRPr="00CE721C">
              <w:rPr>
                <w:rFonts w:ascii="AngsanaUPC" w:hAnsi="AngsanaUPC" w:cs="AngsanaUPC"/>
                <w:sz w:val="26"/>
                <w:szCs w:val="26"/>
              </w:rPr>
              <w:t>otal</w:t>
            </w:r>
          </w:p>
        </w:tc>
      </w:tr>
      <w:tr w:rsidR="008F328A" w:rsidRPr="00CE721C" w14:paraId="49A8CABB" w14:textId="77777777" w:rsidTr="005A4739">
        <w:trPr>
          <w:trHeight w:val="437"/>
        </w:trPr>
        <w:tc>
          <w:tcPr>
            <w:tcW w:w="3141" w:type="dxa"/>
            <w:vAlign w:val="center"/>
          </w:tcPr>
          <w:p w14:paraId="1803AEE7" w14:textId="77777777" w:rsidR="008F328A" w:rsidRPr="00CE721C" w:rsidRDefault="008F328A" w:rsidP="005A4739">
            <w:pPr>
              <w:spacing w:line="240" w:lineRule="auto"/>
              <w:ind w:left="-69"/>
              <w:rPr>
                <w:rFonts w:ascii="AngsanaUPC" w:hAnsi="AngsanaUPC" w:cs="AngsanaUPC"/>
                <w:sz w:val="26"/>
                <w:szCs w:val="26"/>
              </w:rPr>
            </w:pPr>
            <w:r w:rsidRPr="00CE721C">
              <w:rPr>
                <w:rFonts w:ascii="AngsanaUPC" w:hAnsi="AngsanaUPC" w:cs="AngsanaUPC"/>
                <w:b/>
                <w:bCs/>
                <w:sz w:val="26"/>
                <w:szCs w:val="26"/>
              </w:rPr>
              <w:t>Cost</w:t>
            </w:r>
          </w:p>
        </w:tc>
        <w:tc>
          <w:tcPr>
            <w:tcW w:w="851" w:type="dxa"/>
            <w:vAlign w:val="center"/>
          </w:tcPr>
          <w:p w14:paraId="60599015" w14:textId="77777777" w:rsidR="008F328A" w:rsidRPr="00CE721C" w:rsidRDefault="008F328A" w:rsidP="005A4739">
            <w:pPr>
              <w:ind w:left="-36"/>
              <w:jc w:val="center"/>
              <w:rPr>
                <w:rFonts w:ascii="AngsanaUPC" w:hAnsi="AngsanaUPC" w:cs="AngsanaUPC"/>
                <w:sz w:val="26"/>
                <w:szCs w:val="26"/>
              </w:rPr>
            </w:pPr>
          </w:p>
        </w:tc>
        <w:tc>
          <w:tcPr>
            <w:tcW w:w="1321" w:type="dxa"/>
            <w:vAlign w:val="center"/>
          </w:tcPr>
          <w:p w14:paraId="66F9705C" w14:textId="77777777" w:rsidR="008F328A" w:rsidRPr="00CE721C" w:rsidRDefault="008F328A" w:rsidP="005A4739">
            <w:pPr>
              <w:tabs>
                <w:tab w:val="decimal" w:pos="882"/>
              </w:tabs>
              <w:rPr>
                <w:rFonts w:ascii="AngsanaUPC" w:hAnsi="AngsanaUPC" w:cs="AngsanaUPC"/>
                <w:sz w:val="26"/>
                <w:szCs w:val="26"/>
              </w:rPr>
            </w:pPr>
          </w:p>
        </w:tc>
        <w:tc>
          <w:tcPr>
            <w:tcW w:w="1321" w:type="dxa"/>
            <w:vAlign w:val="center"/>
          </w:tcPr>
          <w:p w14:paraId="0A58677F" w14:textId="77777777" w:rsidR="008F328A" w:rsidRPr="00CE721C" w:rsidRDefault="008F328A" w:rsidP="005A4739">
            <w:pPr>
              <w:tabs>
                <w:tab w:val="decimal" w:pos="882"/>
              </w:tabs>
              <w:rPr>
                <w:rFonts w:ascii="AngsanaUPC" w:hAnsi="AngsanaUPC" w:cs="AngsanaUPC"/>
                <w:sz w:val="26"/>
                <w:szCs w:val="26"/>
              </w:rPr>
            </w:pPr>
          </w:p>
        </w:tc>
        <w:tc>
          <w:tcPr>
            <w:tcW w:w="1321" w:type="dxa"/>
            <w:vAlign w:val="center"/>
          </w:tcPr>
          <w:p w14:paraId="7C872017" w14:textId="77777777" w:rsidR="008F328A" w:rsidRPr="00CE721C" w:rsidRDefault="008F328A" w:rsidP="005A4739">
            <w:pPr>
              <w:tabs>
                <w:tab w:val="decimal" w:pos="882"/>
              </w:tabs>
              <w:rPr>
                <w:rFonts w:ascii="AngsanaUPC" w:hAnsi="AngsanaUPC" w:cs="AngsanaUPC"/>
                <w:sz w:val="26"/>
                <w:szCs w:val="26"/>
              </w:rPr>
            </w:pPr>
          </w:p>
        </w:tc>
        <w:tc>
          <w:tcPr>
            <w:tcW w:w="1321" w:type="dxa"/>
            <w:vAlign w:val="center"/>
          </w:tcPr>
          <w:p w14:paraId="66E711F5" w14:textId="77777777" w:rsidR="008F328A" w:rsidRPr="00CE721C" w:rsidRDefault="008F328A" w:rsidP="005A4739">
            <w:pPr>
              <w:tabs>
                <w:tab w:val="decimal" w:pos="882"/>
              </w:tabs>
              <w:rPr>
                <w:rFonts w:ascii="AngsanaUPC" w:hAnsi="AngsanaUPC" w:cs="AngsanaUPC"/>
                <w:sz w:val="26"/>
                <w:szCs w:val="26"/>
              </w:rPr>
            </w:pPr>
          </w:p>
        </w:tc>
      </w:tr>
      <w:tr w:rsidR="008F328A" w:rsidRPr="00CE721C" w14:paraId="70868558" w14:textId="77777777" w:rsidTr="005A4739">
        <w:trPr>
          <w:trHeight w:val="437"/>
        </w:trPr>
        <w:tc>
          <w:tcPr>
            <w:tcW w:w="3141" w:type="dxa"/>
            <w:vAlign w:val="center"/>
          </w:tcPr>
          <w:p w14:paraId="6B7642E5" w14:textId="77777777" w:rsidR="008F328A" w:rsidRPr="00CE721C" w:rsidRDefault="008F328A" w:rsidP="005A4739">
            <w:pPr>
              <w:spacing w:line="240" w:lineRule="auto"/>
              <w:ind w:left="-69"/>
              <w:rPr>
                <w:rFonts w:ascii="AngsanaUPC" w:hAnsi="AngsanaUPC" w:cs="AngsanaUPC"/>
                <w:sz w:val="26"/>
                <w:szCs w:val="26"/>
              </w:rPr>
            </w:pPr>
            <w:r w:rsidRPr="00CE721C">
              <w:rPr>
                <w:rFonts w:ascii="AngsanaUPC" w:hAnsi="AngsanaUPC" w:cs="AngsanaUPC"/>
                <w:sz w:val="26"/>
                <w:szCs w:val="26"/>
              </w:rPr>
              <w:t>As at 1 January 2024</w:t>
            </w:r>
          </w:p>
        </w:tc>
        <w:tc>
          <w:tcPr>
            <w:tcW w:w="851" w:type="dxa"/>
            <w:vAlign w:val="center"/>
          </w:tcPr>
          <w:p w14:paraId="32F138AA" w14:textId="77777777" w:rsidR="008F328A" w:rsidRPr="00CE721C" w:rsidRDefault="008F328A" w:rsidP="005A4739">
            <w:pPr>
              <w:ind w:left="-36"/>
              <w:jc w:val="center"/>
              <w:rPr>
                <w:rFonts w:ascii="AngsanaUPC" w:hAnsi="AngsanaUPC" w:cs="AngsanaUPC"/>
                <w:sz w:val="26"/>
                <w:szCs w:val="26"/>
              </w:rPr>
            </w:pPr>
          </w:p>
        </w:tc>
        <w:tc>
          <w:tcPr>
            <w:tcW w:w="1321" w:type="dxa"/>
            <w:vAlign w:val="center"/>
          </w:tcPr>
          <w:p w14:paraId="6B1793C4" w14:textId="77777777" w:rsidR="008F328A" w:rsidRPr="00CE721C" w:rsidRDefault="008F328A" w:rsidP="005A4739">
            <w:pPr>
              <w:tabs>
                <w:tab w:val="decimal" w:pos="847"/>
              </w:tabs>
              <w:rPr>
                <w:rFonts w:ascii="AngsanaUPC" w:hAnsi="AngsanaUPC" w:cs="AngsanaUPC"/>
                <w:sz w:val="26"/>
                <w:szCs w:val="26"/>
              </w:rPr>
            </w:pPr>
            <w:r w:rsidRPr="00DF783C">
              <w:rPr>
                <w:rFonts w:ascii="AngsanaUPC" w:eastAsiaTheme="minorHAnsi" w:hAnsi="AngsanaUPC" w:cs="AngsanaUPC"/>
                <w:sz w:val="26"/>
                <w:szCs w:val="26"/>
              </w:rPr>
              <w:t>66,182,338.49</w:t>
            </w:r>
          </w:p>
        </w:tc>
        <w:tc>
          <w:tcPr>
            <w:tcW w:w="1321" w:type="dxa"/>
            <w:vAlign w:val="center"/>
          </w:tcPr>
          <w:p w14:paraId="028CC762" w14:textId="77777777" w:rsidR="008F328A" w:rsidRPr="007E7CC3" w:rsidRDefault="008F328A" w:rsidP="005A4739">
            <w:pP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27,058,053.50</w:t>
            </w:r>
          </w:p>
        </w:tc>
        <w:tc>
          <w:tcPr>
            <w:tcW w:w="1321" w:type="dxa"/>
            <w:vAlign w:val="center"/>
          </w:tcPr>
          <w:p w14:paraId="6DC9B3C5" w14:textId="77777777" w:rsidR="008F328A" w:rsidRPr="007E7CC3" w:rsidRDefault="008F328A" w:rsidP="005A4739">
            <w:pP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8,469,813.09</w:t>
            </w:r>
          </w:p>
        </w:tc>
        <w:tc>
          <w:tcPr>
            <w:tcW w:w="1321" w:type="dxa"/>
            <w:vAlign w:val="center"/>
          </w:tcPr>
          <w:p w14:paraId="6E027D1C" w14:textId="77777777" w:rsidR="008F328A" w:rsidRPr="007E7CC3" w:rsidRDefault="008F328A" w:rsidP="005A4739">
            <w:pP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101,710,205.08</w:t>
            </w:r>
          </w:p>
        </w:tc>
      </w:tr>
      <w:tr w:rsidR="008F328A" w:rsidRPr="00CE721C" w14:paraId="4508CF52" w14:textId="77777777" w:rsidTr="005A4739">
        <w:trPr>
          <w:trHeight w:val="437"/>
        </w:trPr>
        <w:tc>
          <w:tcPr>
            <w:tcW w:w="3141" w:type="dxa"/>
            <w:vAlign w:val="center"/>
          </w:tcPr>
          <w:p w14:paraId="73B669A4" w14:textId="77777777" w:rsidR="008F328A" w:rsidRPr="00CE721C" w:rsidRDefault="008F328A" w:rsidP="005A4739">
            <w:pPr>
              <w:ind w:left="-69"/>
              <w:rPr>
                <w:rFonts w:ascii="AngsanaUPC" w:hAnsi="AngsanaUPC" w:cs="AngsanaUPC"/>
                <w:sz w:val="26"/>
                <w:szCs w:val="26"/>
              </w:rPr>
            </w:pPr>
            <w:r>
              <w:rPr>
                <w:rFonts w:ascii="AngsanaUPC" w:hAnsi="AngsanaUPC" w:cs="AngsanaUPC"/>
                <w:sz w:val="26"/>
                <w:szCs w:val="26"/>
              </w:rPr>
              <w:t>Increase</w:t>
            </w:r>
          </w:p>
        </w:tc>
        <w:tc>
          <w:tcPr>
            <w:tcW w:w="851" w:type="dxa"/>
            <w:vAlign w:val="center"/>
          </w:tcPr>
          <w:p w14:paraId="37FFAF57" w14:textId="77777777" w:rsidR="008F328A" w:rsidRPr="00CE721C" w:rsidRDefault="008F328A" w:rsidP="005A4739">
            <w:pPr>
              <w:ind w:left="-36"/>
              <w:jc w:val="center"/>
              <w:rPr>
                <w:rFonts w:ascii="AngsanaUPC" w:hAnsi="AngsanaUPC" w:cs="AngsanaUPC"/>
                <w:sz w:val="26"/>
                <w:szCs w:val="26"/>
              </w:rPr>
            </w:pPr>
          </w:p>
        </w:tc>
        <w:tc>
          <w:tcPr>
            <w:tcW w:w="1321" w:type="dxa"/>
            <w:vAlign w:val="center"/>
          </w:tcPr>
          <w:p w14:paraId="66F672B2" w14:textId="77777777" w:rsidR="008F328A" w:rsidRPr="007E7CC3" w:rsidRDefault="008F328A" w:rsidP="005A4739">
            <w:pP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7,954,446.05</w:t>
            </w:r>
          </w:p>
        </w:tc>
        <w:tc>
          <w:tcPr>
            <w:tcW w:w="1321" w:type="dxa"/>
            <w:vAlign w:val="center"/>
          </w:tcPr>
          <w:p w14:paraId="179B0B8E" w14:textId="77777777" w:rsidR="008F328A" w:rsidRPr="007E7CC3" w:rsidRDefault="008F328A" w:rsidP="005A4739">
            <w:pP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6,809,869.34</w:t>
            </w:r>
          </w:p>
        </w:tc>
        <w:tc>
          <w:tcPr>
            <w:tcW w:w="1321" w:type="dxa"/>
            <w:vAlign w:val="center"/>
          </w:tcPr>
          <w:p w14:paraId="321707DA" w14:textId="77777777" w:rsidR="008F328A" w:rsidRPr="007E7CC3" w:rsidRDefault="008F328A" w:rsidP="005A4739">
            <w:pP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1,074,766.36</w:t>
            </w:r>
          </w:p>
        </w:tc>
        <w:tc>
          <w:tcPr>
            <w:tcW w:w="1321" w:type="dxa"/>
            <w:vAlign w:val="center"/>
          </w:tcPr>
          <w:p w14:paraId="3894F1B0" w14:textId="77777777" w:rsidR="008F328A" w:rsidRPr="007E7CC3" w:rsidRDefault="008F328A" w:rsidP="005A4739">
            <w:pP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15,839,081.75</w:t>
            </w:r>
          </w:p>
        </w:tc>
      </w:tr>
      <w:tr w:rsidR="008F328A" w:rsidRPr="00CE721C" w14:paraId="6F1BBD55" w14:textId="77777777" w:rsidTr="005A4739">
        <w:trPr>
          <w:trHeight w:val="437"/>
        </w:trPr>
        <w:tc>
          <w:tcPr>
            <w:tcW w:w="3141" w:type="dxa"/>
            <w:vAlign w:val="center"/>
          </w:tcPr>
          <w:p w14:paraId="7E064338" w14:textId="77777777" w:rsidR="008F328A" w:rsidRPr="00CE721C" w:rsidRDefault="008F328A" w:rsidP="005A4739">
            <w:pPr>
              <w:ind w:left="-69"/>
              <w:rPr>
                <w:rFonts w:ascii="AngsanaUPC" w:hAnsi="AngsanaUPC" w:cs="AngsanaUPC"/>
                <w:sz w:val="26"/>
                <w:szCs w:val="26"/>
              </w:rPr>
            </w:pPr>
            <w:r>
              <w:rPr>
                <w:rFonts w:ascii="AngsanaUPC" w:hAnsi="AngsanaUPC" w:cs="AngsanaUPC"/>
                <w:sz w:val="26"/>
                <w:szCs w:val="26"/>
              </w:rPr>
              <w:t>Decreased from modification of leases</w:t>
            </w:r>
          </w:p>
        </w:tc>
        <w:tc>
          <w:tcPr>
            <w:tcW w:w="851" w:type="dxa"/>
            <w:vAlign w:val="center"/>
          </w:tcPr>
          <w:p w14:paraId="514DB1A8" w14:textId="77777777" w:rsidR="008F328A" w:rsidRPr="00CE721C" w:rsidRDefault="008F328A" w:rsidP="005A4739">
            <w:pPr>
              <w:ind w:left="-36"/>
              <w:jc w:val="center"/>
              <w:rPr>
                <w:rFonts w:ascii="AngsanaUPC" w:hAnsi="AngsanaUPC" w:cs="AngsanaUPC"/>
                <w:sz w:val="26"/>
                <w:szCs w:val="26"/>
              </w:rPr>
            </w:pPr>
          </w:p>
        </w:tc>
        <w:tc>
          <w:tcPr>
            <w:tcW w:w="1321" w:type="dxa"/>
            <w:vAlign w:val="center"/>
          </w:tcPr>
          <w:p w14:paraId="2CA54CAE" w14:textId="77777777" w:rsidR="008F328A" w:rsidRPr="007E7CC3" w:rsidRDefault="008F328A" w:rsidP="005A4739">
            <w:pP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(2,691,417.51)</w:t>
            </w:r>
          </w:p>
        </w:tc>
        <w:tc>
          <w:tcPr>
            <w:tcW w:w="1321" w:type="dxa"/>
            <w:vAlign w:val="center"/>
          </w:tcPr>
          <w:p w14:paraId="5C7B7019" w14:textId="77777777" w:rsidR="008F328A" w:rsidRPr="007E7CC3" w:rsidRDefault="008F328A" w:rsidP="005A4739">
            <w:pP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w:t>
            </w:r>
          </w:p>
        </w:tc>
        <w:tc>
          <w:tcPr>
            <w:tcW w:w="1321" w:type="dxa"/>
            <w:vAlign w:val="center"/>
          </w:tcPr>
          <w:p w14:paraId="06885477" w14:textId="77777777" w:rsidR="008F328A" w:rsidRPr="007E7CC3" w:rsidRDefault="008F328A" w:rsidP="005A4739">
            <w:pPr>
              <w:tabs>
                <w:tab w:val="decimal" w:pos="847"/>
              </w:tabs>
              <w:rPr>
                <w:rFonts w:ascii="AngsanaUPC" w:eastAsiaTheme="minorHAnsi" w:hAnsi="AngsanaUPC" w:cs="AngsanaUPC"/>
                <w:sz w:val="26"/>
                <w:szCs w:val="26"/>
              </w:rPr>
            </w:pPr>
            <w:r w:rsidRPr="007E7CC3">
              <w:rPr>
                <w:rFonts w:ascii="AngsanaUPC" w:eastAsiaTheme="minorHAnsi" w:hAnsi="AngsanaUPC" w:cs="AngsanaUPC"/>
                <w:sz w:val="26"/>
                <w:szCs w:val="26"/>
              </w:rPr>
              <w:t>-</w:t>
            </w:r>
          </w:p>
        </w:tc>
        <w:tc>
          <w:tcPr>
            <w:tcW w:w="1321" w:type="dxa"/>
            <w:vAlign w:val="center"/>
          </w:tcPr>
          <w:p w14:paraId="371D037E" w14:textId="77777777" w:rsidR="008F328A" w:rsidRPr="007E7CC3" w:rsidRDefault="008F328A" w:rsidP="005A4739">
            <w:pP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(2,691,417.51)</w:t>
            </w:r>
          </w:p>
        </w:tc>
      </w:tr>
      <w:tr w:rsidR="008F328A" w:rsidRPr="00CE721C" w14:paraId="52B83757" w14:textId="77777777" w:rsidTr="005A4739">
        <w:trPr>
          <w:trHeight w:val="437"/>
        </w:trPr>
        <w:tc>
          <w:tcPr>
            <w:tcW w:w="3141" w:type="dxa"/>
            <w:vAlign w:val="center"/>
          </w:tcPr>
          <w:p w14:paraId="163B4770" w14:textId="77777777" w:rsidR="008F328A" w:rsidRPr="00CE721C" w:rsidRDefault="008F328A" w:rsidP="005A4739">
            <w:pPr>
              <w:ind w:left="-69" w:right="-250"/>
              <w:rPr>
                <w:rFonts w:ascii="AngsanaUPC" w:hAnsi="AngsanaUPC" w:cs="AngsanaUPC"/>
                <w:sz w:val="26"/>
                <w:szCs w:val="26"/>
              </w:rPr>
            </w:pPr>
            <w:r>
              <w:rPr>
                <w:rFonts w:ascii="AngsanaUPC" w:hAnsi="AngsanaUPC" w:cs="AngsanaUPC"/>
                <w:sz w:val="26"/>
                <w:szCs w:val="26"/>
              </w:rPr>
              <w:t>Transfer out</w:t>
            </w:r>
            <w:r w:rsidRPr="00CE721C">
              <w:rPr>
                <w:rFonts w:ascii="AngsanaUPC" w:hAnsi="AngsanaUPC" w:cs="AngsanaUPC"/>
                <w:sz w:val="26"/>
                <w:szCs w:val="26"/>
              </w:rPr>
              <w:t xml:space="preserve"> </w:t>
            </w:r>
            <w:r>
              <w:rPr>
                <w:rFonts w:ascii="AngsanaUPC" w:hAnsi="AngsanaUPC" w:cs="AngsanaUPC"/>
                <w:sz w:val="26"/>
                <w:szCs w:val="26"/>
              </w:rPr>
              <w:t>-</w:t>
            </w:r>
            <w:r w:rsidRPr="00CE721C">
              <w:rPr>
                <w:rFonts w:ascii="AngsanaUPC" w:hAnsi="AngsanaUPC" w:cs="AngsanaUPC"/>
                <w:sz w:val="26"/>
                <w:szCs w:val="26"/>
              </w:rPr>
              <w:t xml:space="preserve"> </w:t>
            </w:r>
            <w:r>
              <w:rPr>
                <w:rFonts w:ascii="AngsanaUPC" w:hAnsi="AngsanaUPC" w:cs="AngsanaUPC"/>
                <w:sz w:val="26"/>
                <w:szCs w:val="26"/>
              </w:rPr>
              <w:t>Investment properties</w:t>
            </w:r>
          </w:p>
        </w:tc>
        <w:tc>
          <w:tcPr>
            <w:tcW w:w="851" w:type="dxa"/>
            <w:vAlign w:val="center"/>
          </w:tcPr>
          <w:p w14:paraId="7B305A57" w14:textId="77777777" w:rsidR="008F328A" w:rsidRPr="00CE721C" w:rsidRDefault="008F328A" w:rsidP="005A4739">
            <w:pPr>
              <w:ind w:left="-36"/>
              <w:jc w:val="center"/>
              <w:rPr>
                <w:rFonts w:ascii="AngsanaUPC" w:hAnsi="AngsanaUPC" w:cs="AngsanaUPC"/>
                <w:sz w:val="26"/>
                <w:szCs w:val="26"/>
              </w:rPr>
            </w:pPr>
            <w:r>
              <w:rPr>
                <w:rFonts w:ascii="AngsanaUPC" w:eastAsiaTheme="minorHAnsi" w:hAnsi="AngsanaUPC" w:cs="AngsanaUPC"/>
                <w:sz w:val="26"/>
                <w:szCs w:val="26"/>
              </w:rPr>
              <w:t>9</w:t>
            </w:r>
          </w:p>
        </w:tc>
        <w:tc>
          <w:tcPr>
            <w:tcW w:w="1321" w:type="dxa"/>
            <w:vAlign w:val="center"/>
          </w:tcPr>
          <w:p w14:paraId="0906C6D3" w14:textId="77777777" w:rsidR="008F328A" w:rsidRPr="007E7CC3" w:rsidRDefault="008F328A" w:rsidP="005A4739">
            <w:pP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(12,174,302.28)</w:t>
            </w:r>
          </w:p>
        </w:tc>
        <w:tc>
          <w:tcPr>
            <w:tcW w:w="1321" w:type="dxa"/>
            <w:vAlign w:val="center"/>
          </w:tcPr>
          <w:p w14:paraId="64065302" w14:textId="77777777" w:rsidR="008F328A" w:rsidRPr="007E7CC3" w:rsidRDefault="008F328A" w:rsidP="005A4739">
            <w:pP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w:t>
            </w:r>
          </w:p>
        </w:tc>
        <w:tc>
          <w:tcPr>
            <w:tcW w:w="1321" w:type="dxa"/>
            <w:vAlign w:val="center"/>
          </w:tcPr>
          <w:p w14:paraId="61AB6311" w14:textId="77777777" w:rsidR="008F328A" w:rsidRPr="007E7CC3" w:rsidRDefault="008F328A" w:rsidP="005A4739">
            <w:pPr>
              <w:tabs>
                <w:tab w:val="decimal" w:pos="847"/>
              </w:tabs>
              <w:rPr>
                <w:rFonts w:ascii="AngsanaUPC" w:eastAsiaTheme="minorHAnsi" w:hAnsi="AngsanaUPC" w:cs="AngsanaUPC"/>
                <w:sz w:val="26"/>
                <w:szCs w:val="26"/>
              </w:rPr>
            </w:pPr>
            <w:r w:rsidRPr="007E7CC3">
              <w:rPr>
                <w:rFonts w:ascii="AngsanaUPC" w:eastAsiaTheme="minorHAnsi" w:hAnsi="AngsanaUPC" w:cs="AngsanaUPC"/>
                <w:sz w:val="26"/>
                <w:szCs w:val="26"/>
              </w:rPr>
              <w:t>-</w:t>
            </w:r>
          </w:p>
        </w:tc>
        <w:tc>
          <w:tcPr>
            <w:tcW w:w="1321" w:type="dxa"/>
            <w:vAlign w:val="center"/>
          </w:tcPr>
          <w:p w14:paraId="0704803C" w14:textId="77777777" w:rsidR="008F328A" w:rsidRPr="007E7CC3" w:rsidRDefault="008F328A" w:rsidP="005A4739">
            <w:pP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(12,174,302.28)</w:t>
            </w:r>
          </w:p>
        </w:tc>
      </w:tr>
      <w:tr w:rsidR="008F328A" w:rsidRPr="00CE721C" w14:paraId="0C72AFDB" w14:textId="77777777" w:rsidTr="005A4739">
        <w:trPr>
          <w:trHeight w:val="437"/>
        </w:trPr>
        <w:tc>
          <w:tcPr>
            <w:tcW w:w="3141" w:type="dxa"/>
            <w:vAlign w:val="center"/>
          </w:tcPr>
          <w:p w14:paraId="002FF1A1" w14:textId="77777777" w:rsidR="008F328A" w:rsidRPr="00CE721C" w:rsidRDefault="008F328A" w:rsidP="005A4739">
            <w:pPr>
              <w:ind w:left="-69" w:right="-180"/>
              <w:rPr>
                <w:rFonts w:ascii="AngsanaUPC" w:hAnsi="AngsanaUPC" w:cs="AngsanaUPC"/>
                <w:sz w:val="26"/>
                <w:szCs w:val="26"/>
              </w:rPr>
            </w:pPr>
            <w:r>
              <w:rPr>
                <w:rFonts w:ascii="AngsanaUPC" w:hAnsi="AngsanaUPC" w:cs="AngsanaUPC"/>
                <w:sz w:val="26"/>
                <w:szCs w:val="26"/>
              </w:rPr>
              <w:t>Transfer out</w:t>
            </w:r>
            <w:r w:rsidRPr="00CE721C">
              <w:rPr>
                <w:rFonts w:ascii="AngsanaUPC" w:hAnsi="AngsanaUPC" w:cs="AngsanaUPC"/>
                <w:sz w:val="26"/>
                <w:szCs w:val="26"/>
              </w:rPr>
              <w:t xml:space="preserve"> </w:t>
            </w:r>
            <w:r>
              <w:rPr>
                <w:rFonts w:ascii="AngsanaUPC" w:hAnsi="AngsanaUPC" w:cs="AngsanaUPC"/>
                <w:sz w:val="26"/>
                <w:szCs w:val="26"/>
              </w:rPr>
              <w:t xml:space="preserve">- </w:t>
            </w:r>
            <w:r w:rsidRPr="00CE1271">
              <w:rPr>
                <w:rFonts w:ascii="AngsanaUPC" w:hAnsi="AngsanaUPC" w:cs="AngsanaUPC"/>
                <w:spacing w:val="-2"/>
                <w:sz w:val="26"/>
                <w:szCs w:val="26"/>
              </w:rPr>
              <w:t>Property, plant and equipmen</w:t>
            </w:r>
            <w:r>
              <w:rPr>
                <w:rFonts w:ascii="AngsanaUPC" w:hAnsi="AngsanaUPC" w:cs="AngsanaUPC"/>
                <w:sz w:val="26"/>
                <w:szCs w:val="26"/>
              </w:rPr>
              <w:t>t</w:t>
            </w:r>
          </w:p>
        </w:tc>
        <w:tc>
          <w:tcPr>
            <w:tcW w:w="851" w:type="dxa"/>
            <w:vAlign w:val="center"/>
          </w:tcPr>
          <w:p w14:paraId="4A556BFA" w14:textId="77777777" w:rsidR="008F328A" w:rsidRPr="00CE721C" w:rsidRDefault="008F328A" w:rsidP="005A4739">
            <w:pPr>
              <w:ind w:left="-36"/>
              <w:jc w:val="center"/>
              <w:rPr>
                <w:rFonts w:ascii="AngsanaUPC" w:hAnsi="AngsanaUPC" w:cs="AngsanaUPC"/>
                <w:sz w:val="26"/>
                <w:szCs w:val="26"/>
              </w:rPr>
            </w:pPr>
            <w:r w:rsidRPr="00CE721C">
              <w:rPr>
                <w:rFonts w:ascii="AngsanaUPC" w:eastAsiaTheme="minorHAnsi" w:hAnsi="AngsanaUPC" w:cs="AngsanaUPC"/>
                <w:sz w:val="26"/>
                <w:szCs w:val="26"/>
              </w:rPr>
              <w:t>1</w:t>
            </w:r>
            <w:r>
              <w:rPr>
                <w:rFonts w:ascii="AngsanaUPC" w:eastAsiaTheme="minorHAnsi" w:hAnsi="AngsanaUPC" w:cs="AngsanaUPC"/>
                <w:sz w:val="26"/>
                <w:szCs w:val="26"/>
              </w:rPr>
              <w:t>0</w:t>
            </w:r>
          </w:p>
        </w:tc>
        <w:tc>
          <w:tcPr>
            <w:tcW w:w="1321" w:type="dxa"/>
            <w:vAlign w:val="center"/>
          </w:tcPr>
          <w:p w14:paraId="4A1C4265" w14:textId="77777777" w:rsidR="008F328A" w:rsidRPr="007E7CC3" w:rsidRDefault="008F328A" w:rsidP="005A4739">
            <w:pPr>
              <w:pBdr>
                <w:bottom w:val="single" w:sz="6" w:space="1" w:color="auto"/>
              </w:pBdr>
              <w:tabs>
                <w:tab w:val="decimal" w:pos="847"/>
              </w:tabs>
              <w:rPr>
                <w:rFonts w:ascii="AngsanaUPC" w:eastAsiaTheme="minorHAnsi" w:hAnsi="AngsanaUPC" w:cs="AngsanaUPC"/>
                <w:sz w:val="26"/>
                <w:szCs w:val="26"/>
              </w:rPr>
            </w:pPr>
            <w:r w:rsidRPr="007E7CC3">
              <w:rPr>
                <w:rFonts w:ascii="AngsanaUPC" w:eastAsiaTheme="minorHAnsi" w:hAnsi="AngsanaUPC" w:cs="AngsanaUPC"/>
                <w:sz w:val="26"/>
                <w:szCs w:val="26"/>
              </w:rPr>
              <w:t>-</w:t>
            </w:r>
          </w:p>
        </w:tc>
        <w:tc>
          <w:tcPr>
            <w:tcW w:w="1321" w:type="dxa"/>
            <w:vAlign w:val="center"/>
          </w:tcPr>
          <w:p w14:paraId="392BE61F" w14:textId="77777777" w:rsidR="008F328A" w:rsidRPr="007E7CC3" w:rsidRDefault="008F328A" w:rsidP="005A4739">
            <w:pPr>
              <w:pBdr>
                <w:bottom w:val="single" w:sz="6" w:space="1" w:color="auto"/>
              </w:pBd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w:t>
            </w:r>
          </w:p>
        </w:tc>
        <w:tc>
          <w:tcPr>
            <w:tcW w:w="1321" w:type="dxa"/>
            <w:vAlign w:val="center"/>
          </w:tcPr>
          <w:p w14:paraId="64280D66" w14:textId="77777777" w:rsidR="008F328A" w:rsidRPr="007E7CC3" w:rsidRDefault="008F328A" w:rsidP="005A4739">
            <w:pPr>
              <w:pBdr>
                <w:bottom w:val="single" w:sz="6" w:space="1" w:color="auto"/>
              </w:pBd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(1,471,962.62)</w:t>
            </w:r>
          </w:p>
        </w:tc>
        <w:tc>
          <w:tcPr>
            <w:tcW w:w="1321" w:type="dxa"/>
            <w:vAlign w:val="center"/>
          </w:tcPr>
          <w:p w14:paraId="6F96EF99" w14:textId="77777777" w:rsidR="008F328A" w:rsidRPr="007E7CC3" w:rsidRDefault="008F328A" w:rsidP="005A4739">
            <w:pPr>
              <w:pBdr>
                <w:bottom w:val="single" w:sz="6" w:space="1" w:color="auto"/>
              </w:pBd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(1,471,962.62)</w:t>
            </w:r>
          </w:p>
        </w:tc>
      </w:tr>
      <w:tr w:rsidR="008F328A" w:rsidRPr="00CE721C" w14:paraId="1598FC4D" w14:textId="77777777" w:rsidTr="005A4739">
        <w:trPr>
          <w:trHeight w:val="437"/>
        </w:trPr>
        <w:tc>
          <w:tcPr>
            <w:tcW w:w="3141" w:type="dxa"/>
            <w:vAlign w:val="center"/>
          </w:tcPr>
          <w:p w14:paraId="26D10DFF" w14:textId="77777777" w:rsidR="008F328A" w:rsidRPr="00CE721C" w:rsidRDefault="008F328A" w:rsidP="005A4739">
            <w:pPr>
              <w:ind w:left="-69"/>
              <w:rPr>
                <w:rFonts w:ascii="AngsanaUPC" w:hAnsi="AngsanaUPC" w:cs="AngsanaUPC"/>
                <w:sz w:val="26"/>
                <w:szCs w:val="26"/>
              </w:rPr>
            </w:pPr>
            <w:r w:rsidRPr="00CE721C">
              <w:rPr>
                <w:rFonts w:ascii="AngsanaUPC" w:hAnsi="AngsanaUPC" w:cs="AngsanaUPC"/>
                <w:sz w:val="26"/>
                <w:szCs w:val="26"/>
              </w:rPr>
              <w:t>As at 31 December 2024</w:t>
            </w:r>
          </w:p>
        </w:tc>
        <w:tc>
          <w:tcPr>
            <w:tcW w:w="851" w:type="dxa"/>
            <w:vAlign w:val="center"/>
          </w:tcPr>
          <w:p w14:paraId="3D12B446" w14:textId="77777777" w:rsidR="008F328A" w:rsidRPr="00CE721C" w:rsidRDefault="008F328A" w:rsidP="005A4739">
            <w:pPr>
              <w:ind w:left="-36"/>
              <w:jc w:val="center"/>
              <w:rPr>
                <w:rFonts w:ascii="AngsanaUPC" w:hAnsi="AngsanaUPC" w:cs="AngsanaUPC"/>
                <w:sz w:val="26"/>
                <w:szCs w:val="26"/>
              </w:rPr>
            </w:pPr>
          </w:p>
        </w:tc>
        <w:tc>
          <w:tcPr>
            <w:tcW w:w="1321" w:type="dxa"/>
            <w:vAlign w:val="center"/>
          </w:tcPr>
          <w:p w14:paraId="119AA398" w14:textId="77777777" w:rsidR="008F328A" w:rsidRPr="007E7CC3" w:rsidRDefault="008F328A" w:rsidP="005A4739">
            <w:pPr>
              <w:pBdr>
                <w:bottom w:val="single" w:sz="6" w:space="1" w:color="auto"/>
              </w:pBd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59,271,064.75</w:t>
            </w:r>
          </w:p>
        </w:tc>
        <w:tc>
          <w:tcPr>
            <w:tcW w:w="1321" w:type="dxa"/>
            <w:vAlign w:val="center"/>
          </w:tcPr>
          <w:p w14:paraId="7482C09A" w14:textId="77777777" w:rsidR="008F328A" w:rsidRPr="007E7CC3" w:rsidRDefault="008F328A" w:rsidP="005A4739">
            <w:pPr>
              <w:pBdr>
                <w:bottom w:val="single" w:sz="6" w:space="1" w:color="auto"/>
              </w:pBd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33,867,922.84</w:t>
            </w:r>
          </w:p>
        </w:tc>
        <w:tc>
          <w:tcPr>
            <w:tcW w:w="1321" w:type="dxa"/>
            <w:vAlign w:val="center"/>
          </w:tcPr>
          <w:p w14:paraId="5723D199" w14:textId="77777777" w:rsidR="008F328A" w:rsidRPr="007E7CC3" w:rsidRDefault="008F328A" w:rsidP="005A4739">
            <w:pPr>
              <w:pBdr>
                <w:bottom w:val="single" w:sz="6" w:space="1" w:color="auto"/>
              </w:pBd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8,072,616.83</w:t>
            </w:r>
          </w:p>
        </w:tc>
        <w:tc>
          <w:tcPr>
            <w:tcW w:w="1321" w:type="dxa"/>
            <w:vAlign w:val="center"/>
          </w:tcPr>
          <w:p w14:paraId="142CCBF4" w14:textId="77777777" w:rsidR="008F328A" w:rsidRPr="007E7CC3" w:rsidRDefault="008F328A" w:rsidP="005A4739">
            <w:pPr>
              <w:pBdr>
                <w:bottom w:val="single" w:sz="6" w:space="1" w:color="auto"/>
              </w:pBd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101,211,604.42</w:t>
            </w:r>
          </w:p>
        </w:tc>
      </w:tr>
      <w:tr w:rsidR="008F328A" w:rsidRPr="00CE721C" w14:paraId="092D8912" w14:textId="77777777" w:rsidTr="005A4739">
        <w:trPr>
          <w:trHeight w:val="227"/>
        </w:trPr>
        <w:tc>
          <w:tcPr>
            <w:tcW w:w="3141" w:type="dxa"/>
            <w:vAlign w:val="center"/>
          </w:tcPr>
          <w:p w14:paraId="2913D357" w14:textId="77777777" w:rsidR="008F328A" w:rsidRPr="00CE721C" w:rsidRDefault="008F328A" w:rsidP="005A4739">
            <w:pPr>
              <w:ind w:left="-69"/>
              <w:rPr>
                <w:rFonts w:ascii="AngsanaUPC" w:hAnsi="AngsanaUPC" w:cs="AngsanaUPC"/>
                <w:sz w:val="12"/>
                <w:szCs w:val="12"/>
              </w:rPr>
            </w:pPr>
          </w:p>
        </w:tc>
        <w:tc>
          <w:tcPr>
            <w:tcW w:w="851" w:type="dxa"/>
            <w:vAlign w:val="center"/>
          </w:tcPr>
          <w:p w14:paraId="789F8160" w14:textId="77777777" w:rsidR="008F328A" w:rsidRPr="00CE721C" w:rsidRDefault="008F328A" w:rsidP="005A4739">
            <w:pPr>
              <w:ind w:left="-36"/>
              <w:jc w:val="center"/>
              <w:rPr>
                <w:rFonts w:ascii="AngsanaUPC" w:hAnsi="AngsanaUPC" w:cs="AngsanaUPC"/>
                <w:sz w:val="12"/>
                <w:szCs w:val="12"/>
              </w:rPr>
            </w:pPr>
          </w:p>
        </w:tc>
        <w:tc>
          <w:tcPr>
            <w:tcW w:w="1321" w:type="dxa"/>
            <w:vAlign w:val="center"/>
          </w:tcPr>
          <w:p w14:paraId="1A3338BD" w14:textId="77777777" w:rsidR="008F328A" w:rsidRPr="00CE721C" w:rsidRDefault="008F328A" w:rsidP="005A4739">
            <w:pPr>
              <w:tabs>
                <w:tab w:val="decimal" w:pos="882"/>
              </w:tabs>
              <w:rPr>
                <w:rFonts w:ascii="AngsanaUPC" w:hAnsi="AngsanaUPC" w:cs="AngsanaUPC"/>
                <w:sz w:val="12"/>
                <w:szCs w:val="12"/>
              </w:rPr>
            </w:pPr>
          </w:p>
        </w:tc>
        <w:tc>
          <w:tcPr>
            <w:tcW w:w="1321" w:type="dxa"/>
            <w:vAlign w:val="center"/>
          </w:tcPr>
          <w:p w14:paraId="3A145DB0" w14:textId="77777777" w:rsidR="008F328A" w:rsidRPr="00CE721C" w:rsidRDefault="008F328A" w:rsidP="005A4739">
            <w:pPr>
              <w:tabs>
                <w:tab w:val="decimal" w:pos="882"/>
              </w:tabs>
              <w:rPr>
                <w:rFonts w:ascii="AngsanaUPC" w:hAnsi="AngsanaUPC" w:cs="AngsanaUPC"/>
                <w:sz w:val="12"/>
                <w:szCs w:val="12"/>
              </w:rPr>
            </w:pPr>
          </w:p>
        </w:tc>
        <w:tc>
          <w:tcPr>
            <w:tcW w:w="1321" w:type="dxa"/>
            <w:vAlign w:val="center"/>
          </w:tcPr>
          <w:p w14:paraId="3A5AF72A" w14:textId="77777777" w:rsidR="008F328A" w:rsidRPr="00CE721C" w:rsidRDefault="008F328A" w:rsidP="005A4739">
            <w:pPr>
              <w:tabs>
                <w:tab w:val="decimal" w:pos="882"/>
              </w:tabs>
              <w:rPr>
                <w:rFonts w:ascii="AngsanaUPC" w:hAnsi="AngsanaUPC" w:cs="AngsanaUPC"/>
                <w:sz w:val="12"/>
                <w:szCs w:val="12"/>
              </w:rPr>
            </w:pPr>
          </w:p>
        </w:tc>
        <w:tc>
          <w:tcPr>
            <w:tcW w:w="1321" w:type="dxa"/>
            <w:vAlign w:val="center"/>
          </w:tcPr>
          <w:p w14:paraId="4EC8D202" w14:textId="77777777" w:rsidR="008F328A" w:rsidRPr="00CE721C" w:rsidRDefault="008F328A" w:rsidP="005A4739">
            <w:pPr>
              <w:tabs>
                <w:tab w:val="decimal" w:pos="882"/>
              </w:tabs>
              <w:rPr>
                <w:rFonts w:ascii="AngsanaUPC" w:hAnsi="AngsanaUPC" w:cs="AngsanaUPC"/>
                <w:sz w:val="12"/>
                <w:szCs w:val="12"/>
              </w:rPr>
            </w:pPr>
          </w:p>
        </w:tc>
      </w:tr>
      <w:tr w:rsidR="008F328A" w:rsidRPr="00CE721C" w14:paraId="02ED0A29" w14:textId="77777777" w:rsidTr="005A4739">
        <w:trPr>
          <w:trHeight w:val="437"/>
        </w:trPr>
        <w:tc>
          <w:tcPr>
            <w:tcW w:w="3141" w:type="dxa"/>
            <w:vAlign w:val="center"/>
          </w:tcPr>
          <w:p w14:paraId="32F0320F" w14:textId="77777777" w:rsidR="008F328A" w:rsidRPr="00CE721C" w:rsidRDefault="008F328A" w:rsidP="005A4739">
            <w:pPr>
              <w:ind w:left="-69"/>
              <w:rPr>
                <w:rFonts w:ascii="AngsanaUPC" w:hAnsi="AngsanaUPC" w:cs="AngsanaUPC"/>
                <w:sz w:val="26"/>
                <w:szCs w:val="26"/>
              </w:rPr>
            </w:pPr>
            <w:r w:rsidRPr="00CE721C">
              <w:rPr>
                <w:rFonts w:ascii="AngsanaUPC" w:hAnsi="AngsanaUPC" w:cs="AngsanaUPC"/>
                <w:b/>
                <w:bCs/>
                <w:sz w:val="26"/>
                <w:szCs w:val="26"/>
              </w:rPr>
              <w:t>Accumulated depreciation</w:t>
            </w:r>
          </w:p>
        </w:tc>
        <w:tc>
          <w:tcPr>
            <w:tcW w:w="851" w:type="dxa"/>
            <w:vAlign w:val="center"/>
          </w:tcPr>
          <w:p w14:paraId="43BD3DF8" w14:textId="77777777" w:rsidR="008F328A" w:rsidRPr="00CE721C" w:rsidRDefault="008F328A" w:rsidP="005A4739">
            <w:pPr>
              <w:ind w:left="-36"/>
              <w:jc w:val="center"/>
              <w:rPr>
                <w:rFonts w:ascii="AngsanaUPC" w:hAnsi="AngsanaUPC" w:cs="AngsanaUPC"/>
                <w:sz w:val="26"/>
                <w:szCs w:val="26"/>
              </w:rPr>
            </w:pPr>
          </w:p>
        </w:tc>
        <w:tc>
          <w:tcPr>
            <w:tcW w:w="1321" w:type="dxa"/>
            <w:vAlign w:val="center"/>
          </w:tcPr>
          <w:p w14:paraId="4DFF28BC" w14:textId="77777777" w:rsidR="008F328A" w:rsidRPr="00CE721C" w:rsidRDefault="008F328A" w:rsidP="005A4739">
            <w:pPr>
              <w:tabs>
                <w:tab w:val="decimal" w:pos="882"/>
              </w:tabs>
              <w:rPr>
                <w:rFonts w:ascii="AngsanaUPC" w:hAnsi="AngsanaUPC" w:cs="AngsanaUPC"/>
                <w:sz w:val="26"/>
                <w:szCs w:val="26"/>
              </w:rPr>
            </w:pPr>
          </w:p>
        </w:tc>
        <w:tc>
          <w:tcPr>
            <w:tcW w:w="1321" w:type="dxa"/>
            <w:vAlign w:val="center"/>
          </w:tcPr>
          <w:p w14:paraId="50CAA5BD" w14:textId="77777777" w:rsidR="008F328A" w:rsidRPr="00CE721C" w:rsidRDefault="008F328A" w:rsidP="005A4739">
            <w:pPr>
              <w:tabs>
                <w:tab w:val="decimal" w:pos="882"/>
              </w:tabs>
              <w:rPr>
                <w:rFonts w:ascii="AngsanaUPC" w:hAnsi="AngsanaUPC" w:cs="AngsanaUPC"/>
                <w:sz w:val="26"/>
                <w:szCs w:val="26"/>
              </w:rPr>
            </w:pPr>
          </w:p>
        </w:tc>
        <w:tc>
          <w:tcPr>
            <w:tcW w:w="1321" w:type="dxa"/>
            <w:vAlign w:val="center"/>
          </w:tcPr>
          <w:p w14:paraId="09451DA7" w14:textId="77777777" w:rsidR="008F328A" w:rsidRPr="00CE721C" w:rsidRDefault="008F328A" w:rsidP="005A4739">
            <w:pPr>
              <w:tabs>
                <w:tab w:val="decimal" w:pos="882"/>
              </w:tabs>
              <w:rPr>
                <w:rFonts w:ascii="AngsanaUPC" w:hAnsi="AngsanaUPC" w:cs="AngsanaUPC"/>
                <w:sz w:val="26"/>
                <w:szCs w:val="26"/>
              </w:rPr>
            </w:pPr>
          </w:p>
        </w:tc>
        <w:tc>
          <w:tcPr>
            <w:tcW w:w="1321" w:type="dxa"/>
            <w:vAlign w:val="center"/>
          </w:tcPr>
          <w:p w14:paraId="3B8F48EA" w14:textId="77777777" w:rsidR="008F328A" w:rsidRPr="00CE721C" w:rsidRDefault="008F328A" w:rsidP="005A4739">
            <w:pPr>
              <w:tabs>
                <w:tab w:val="decimal" w:pos="882"/>
              </w:tabs>
              <w:rPr>
                <w:rFonts w:ascii="AngsanaUPC" w:hAnsi="AngsanaUPC" w:cs="AngsanaUPC"/>
                <w:sz w:val="26"/>
                <w:szCs w:val="26"/>
              </w:rPr>
            </w:pPr>
          </w:p>
        </w:tc>
      </w:tr>
      <w:tr w:rsidR="008F328A" w:rsidRPr="00CE721C" w14:paraId="60C7EB9C" w14:textId="77777777" w:rsidTr="005A4739">
        <w:trPr>
          <w:trHeight w:val="437"/>
        </w:trPr>
        <w:tc>
          <w:tcPr>
            <w:tcW w:w="3141" w:type="dxa"/>
            <w:vAlign w:val="center"/>
          </w:tcPr>
          <w:p w14:paraId="5AAB6F81" w14:textId="77777777" w:rsidR="008F328A" w:rsidRPr="00CE721C" w:rsidRDefault="008F328A" w:rsidP="005A4739">
            <w:pPr>
              <w:ind w:left="-69"/>
              <w:rPr>
                <w:rFonts w:ascii="AngsanaUPC" w:hAnsi="AngsanaUPC" w:cs="AngsanaUPC"/>
                <w:sz w:val="26"/>
                <w:szCs w:val="26"/>
              </w:rPr>
            </w:pPr>
            <w:r w:rsidRPr="00CE721C">
              <w:rPr>
                <w:rFonts w:ascii="AngsanaUPC" w:hAnsi="AngsanaUPC" w:cs="AngsanaUPC"/>
                <w:sz w:val="26"/>
                <w:szCs w:val="26"/>
              </w:rPr>
              <w:t>As at 1 January 2024</w:t>
            </w:r>
          </w:p>
        </w:tc>
        <w:tc>
          <w:tcPr>
            <w:tcW w:w="851" w:type="dxa"/>
            <w:vAlign w:val="center"/>
          </w:tcPr>
          <w:p w14:paraId="7DE192EF" w14:textId="77777777" w:rsidR="008F328A" w:rsidRPr="00CE721C" w:rsidRDefault="008F328A" w:rsidP="005A4739">
            <w:pPr>
              <w:ind w:left="-36"/>
              <w:jc w:val="center"/>
              <w:rPr>
                <w:rFonts w:ascii="AngsanaUPC" w:hAnsi="AngsanaUPC" w:cs="AngsanaUPC"/>
                <w:sz w:val="26"/>
                <w:szCs w:val="26"/>
              </w:rPr>
            </w:pPr>
          </w:p>
        </w:tc>
        <w:tc>
          <w:tcPr>
            <w:tcW w:w="1321" w:type="dxa"/>
            <w:vAlign w:val="center"/>
          </w:tcPr>
          <w:p w14:paraId="51CEE152" w14:textId="77777777" w:rsidR="008F328A" w:rsidRPr="007E7CC3" w:rsidRDefault="008F328A" w:rsidP="005A4739">
            <w:pP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12,230,290.58</w:t>
            </w:r>
          </w:p>
        </w:tc>
        <w:tc>
          <w:tcPr>
            <w:tcW w:w="1321" w:type="dxa"/>
            <w:vAlign w:val="center"/>
          </w:tcPr>
          <w:p w14:paraId="08A6E26E" w14:textId="77777777" w:rsidR="008F328A" w:rsidRPr="007E7CC3" w:rsidRDefault="008F328A" w:rsidP="005A4739">
            <w:pP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7,521,365.11</w:t>
            </w:r>
          </w:p>
        </w:tc>
        <w:tc>
          <w:tcPr>
            <w:tcW w:w="1321" w:type="dxa"/>
            <w:vAlign w:val="center"/>
          </w:tcPr>
          <w:p w14:paraId="05494F0F" w14:textId="77777777" w:rsidR="008F328A" w:rsidRPr="007E7CC3" w:rsidRDefault="008F328A" w:rsidP="005A4739">
            <w:pP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1,110,944.80</w:t>
            </w:r>
          </w:p>
        </w:tc>
        <w:tc>
          <w:tcPr>
            <w:tcW w:w="1321" w:type="dxa"/>
            <w:vAlign w:val="center"/>
          </w:tcPr>
          <w:p w14:paraId="686AB5A8" w14:textId="77777777" w:rsidR="008F328A" w:rsidRPr="007E7CC3" w:rsidRDefault="008F328A" w:rsidP="005A4739">
            <w:pP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20,862,600.49</w:t>
            </w:r>
          </w:p>
        </w:tc>
      </w:tr>
      <w:tr w:rsidR="008F328A" w:rsidRPr="00CE721C" w14:paraId="00F846C3" w14:textId="77777777" w:rsidTr="005A4739">
        <w:trPr>
          <w:trHeight w:val="437"/>
        </w:trPr>
        <w:tc>
          <w:tcPr>
            <w:tcW w:w="3141" w:type="dxa"/>
            <w:vAlign w:val="center"/>
          </w:tcPr>
          <w:p w14:paraId="70A6A9FE" w14:textId="77777777" w:rsidR="008F328A" w:rsidRPr="00CE721C" w:rsidRDefault="008F328A" w:rsidP="005A4739">
            <w:pPr>
              <w:ind w:left="-69"/>
              <w:rPr>
                <w:rFonts w:ascii="AngsanaUPC" w:hAnsi="AngsanaUPC" w:cs="AngsanaUPC"/>
                <w:sz w:val="26"/>
                <w:szCs w:val="26"/>
              </w:rPr>
            </w:pPr>
            <w:r w:rsidRPr="00CE721C">
              <w:rPr>
                <w:rFonts w:ascii="AngsanaUPC" w:hAnsi="AngsanaUPC" w:cs="AngsanaUPC"/>
                <w:sz w:val="26"/>
                <w:szCs w:val="26"/>
              </w:rPr>
              <w:t>Depreciation</w:t>
            </w:r>
          </w:p>
        </w:tc>
        <w:tc>
          <w:tcPr>
            <w:tcW w:w="851" w:type="dxa"/>
            <w:vAlign w:val="center"/>
          </w:tcPr>
          <w:p w14:paraId="44D46BCF" w14:textId="77777777" w:rsidR="008F328A" w:rsidRPr="00CE721C" w:rsidRDefault="008F328A" w:rsidP="005A4739">
            <w:pPr>
              <w:ind w:left="-36"/>
              <w:jc w:val="center"/>
              <w:rPr>
                <w:rFonts w:ascii="AngsanaUPC" w:hAnsi="AngsanaUPC" w:cs="AngsanaUPC"/>
                <w:sz w:val="26"/>
                <w:szCs w:val="26"/>
              </w:rPr>
            </w:pPr>
          </w:p>
        </w:tc>
        <w:tc>
          <w:tcPr>
            <w:tcW w:w="1321" w:type="dxa"/>
            <w:vAlign w:val="center"/>
          </w:tcPr>
          <w:p w14:paraId="2438CBD4" w14:textId="77777777" w:rsidR="008F328A" w:rsidRPr="007E7CC3" w:rsidRDefault="008F328A" w:rsidP="005A4739">
            <w:pP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5,284,834.67</w:t>
            </w:r>
          </w:p>
        </w:tc>
        <w:tc>
          <w:tcPr>
            <w:tcW w:w="1321" w:type="dxa"/>
            <w:vAlign w:val="center"/>
          </w:tcPr>
          <w:p w14:paraId="31F03F83" w14:textId="77777777" w:rsidR="008F328A" w:rsidRPr="007E7CC3" w:rsidRDefault="008F328A" w:rsidP="005A4739">
            <w:pP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3,777,921.91</w:t>
            </w:r>
          </w:p>
        </w:tc>
        <w:tc>
          <w:tcPr>
            <w:tcW w:w="1321" w:type="dxa"/>
            <w:vAlign w:val="center"/>
          </w:tcPr>
          <w:p w14:paraId="68C1409B" w14:textId="77777777" w:rsidR="008F328A" w:rsidRPr="007E7CC3" w:rsidRDefault="008F328A" w:rsidP="005A4739">
            <w:pP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841,434.31</w:t>
            </w:r>
          </w:p>
        </w:tc>
        <w:tc>
          <w:tcPr>
            <w:tcW w:w="1321" w:type="dxa"/>
            <w:vAlign w:val="center"/>
          </w:tcPr>
          <w:p w14:paraId="58D8671A" w14:textId="77777777" w:rsidR="008F328A" w:rsidRPr="007E7CC3" w:rsidRDefault="008F328A" w:rsidP="005A4739">
            <w:pP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9,904,190.89</w:t>
            </w:r>
          </w:p>
        </w:tc>
      </w:tr>
      <w:tr w:rsidR="008F328A" w:rsidRPr="00CE721C" w14:paraId="3D89E2D5" w14:textId="77777777" w:rsidTr="005A4739">
        <w:trPr>
          <w:trHeight w:val="437"/>
        </w:trPr>
        <w:tc>
          <w:tcPr>
            <w:tcW w:w="3141" w:type="dxa"/>
            <w:vAlign w:val="center"/>
          </w:tcPr>
          <w:p w14:paraId="4FBF530C" w14:textId="77777777" w:rsidR="008F328A" w:rsidRPr="00CE721C" w:rsidRDefault="008F328A" w:rsidP="005A4739">
            <w:pPr>
              <w:ind w:left="-69"/>
              <w:rPr>
                <w:rFonts w:ascii="AngsanaUPC" w:hAnsi="AngsanaUPC" w:cs="AngsanaUPC"/>
                <w:sz w:val="26"/>
                <w:szCs w:val="26"/>
              </w:rPr>
            </w:pPr>
            <w:r>
              <w:rPr>
                <w:rFonts w:ascii="AngsanaUPC" w:hAnsi="AngsanaUPC" w:cs="AngsanaUPC"/>
                <w:sz w:val="26"/>
                <w:szCs w:val="26"/>
              </w:rPr>
              <w:t>Decreased from modification of leases</w:t>
            </w:r>
          </w:p>
        </w:tc>
        <w:tc>
          <w:tcPr>
            <w:tcW w:w="851" w:type="dxa"/>
            <w:vAlign w:val="center"/>
          </w:tcPr>
          <w:p w14:paraId="79E1D3A4" w14:textId="77777777" w:rsidR="008F328A" w:rsidRPr="00CE721C" w:rsidRDefault="008F328A" w:rsidP="005A4739">
            <w:pPr>
              <w:ind w:left="-36"/>
              <w:jc w:val="center"/>
              <w:rPr>
                <w:rFonts w:ascii="AngsanaUPC" w:hAnsi="AngsanaUPC" w:cs="AngsanaUPC"/>
                <w:sz w:val="26"/>
                <w:szCs w:val="26"/>
              </w:rPr>
            </w:pPr>
          </w:p>
        </w:tc>
        <w:tc>
          <w:tcPr>
            <w:tcW w:w="1321" w:type="dxa"/>
            <w:vAlign w:val="center"/>
          </w:tcPr>
          <w:p w14:paraId="67812F8A" w14:textId="77777777" w:rsidR="008F328A" w:rsidRPr="007E7CC3" w:rsidRDefault="008F328A" w:rsidP="005A4739">
            <w:pP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(1,128,231.55)</w:t>
            </w:r>
          </w:p>
        </w:tc>
        <w:tc>
          <w:tcPr>
            <w:tcW w:w="1321" w:type="dxa"/>
            <w:vAlign w:val="center"/>
          </w:tcPr>
          <w:p w14:paraId="6209AFCD" w14:textId="77777777" w:rsidR="008F328A" w:rsidRPr="007E7CC3" w:rsidRDefault="008F328A" w:rsidP="005A4739">
            <w:pP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w:t>
            </w:r>
          </w:p>
        </w:tc>
        <w:tc>
          <w:tcPr>
            <w:tcW w:w="1321" w:type="dxa"/>
            <w:vAlign w:val="center"/>
          </w:tcPr>
          <w:p w14:paraId="28AA302E" w14:textId="77777777" w:rsidR="008F328A" w:rsidRPr="007E7CC3" w:rsidRDefault="008F328A" w:rsidP="005A4739">
            <w:pP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w:t>
            </w:r>
          </w:p>
        </w:tc>
        <w:tc>
          <w:tcPr>
            <w:tcW w:w="1321" w:type="dxa"/>
            <w:vAlign w:val="center"/>
          </w:tcPr>
          <w:p w14:paraId="24070CFC" w14:textId="77777777" w:rsidR="008F328A" w:rsidRPr="007E7CC3" w:rsidRDefault="008F328A" w:rsidP="005A4739">
            <w:pP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(1,128,231.55)</w:t>
            </w:r>
          </w:p>
        </w:tc>
      </w:tr>
      <w:tr w:rsidR="008F328A" w:rsidRPr="00CE721C" w14:paraId="4548DDAC" w14:textId="77777777" w:rsidTr="005A4739">
        <w:trPr>
          <w:trHeight w:val="437"/>
        </w:trPr>
        <w:tc>
          <w:tcPr>
            <w:tcW w:w="3141" w:type="dxa"/>
            <w:vAlign w:val="center"/>
          </w:tcPr>
          <w:p w14:paraId="6DCFE390" w14:textId="77777777" w:rsidR="008F328A" w:rsidRPr="00CE721C" w:rsidRDefault="008F328A" w:rsidP="005A4739">
            <w:pPr>
              <w:ind w:left="-69" w:right="-250"/>
              <w:rPr>
                <w:rFonts w:ascii="AngsanaUPC" w:hAnsi="AngsanaUPC" w:cs="AngsanaUPC"/>
                <w:sz w:val="26"/>
                <w:szCs w:val="26"/>
              </w:rPr>
            </w:pPr>
            <w:r>
              <w:rPr>
                <w:rFonts w:ascii="AngsanaUPC" w:hAnsi="AngsanaUPC" w:cs="AngsanaUPC"/>
                <w:sz w:val="26"/>
                <w:szCs w:val="26"/>
              </w:rPr>
              <w:t>Transfer out</w:t>
            </w:r>
            <w:r w:rsidRPr="00CE721C">
              <w:rPr>
                <w:rFonts w:ascii="AngsanaUPC" w:hAnsi="AngsanaUPC" w:cs="AngsanaUPC"/>
                <w:sz w:val="26"/>
                <w:szCs w:val="26"/>
              </w:rPr>
              <w:t xml:space="preserve"> </w:t>
            </w:r>
            <w:r>
              <w:rPr>
                <w:rFonts w:ascii="AngsanaUPC" w:hAnsi="AngsanaUPC" w:cs="AngsanaUPC"/>
                <w:sz w:val="26"/>
                <w:szCs w:val="26"/>
              </w:rPr>
              <w:t>-</w:t>
            </w:r>
            <w:r w:rsidRPr="00CE721C">
              <w:rPr>
                <w:rFonts w:ascii="AngsanaUPC" w:hAnsi="AngsanaUPC" w:cs="AngsanaUPC"/>
                <w:sz w:val="26"/>
                <w:szCs w:val="26"/>
              </w:rPr>
              <w:t xml:space="preserve"> </w:t>
            </w:r>
            <w:r>
              <w:rPr>
                <w:rFonts w:ascii="AngsanaUPC" w:hAnsi="AngsanaUPC" w:cs="AngsanaUPC"/>
                <w:sz w:val="26"/>
                <w:szCs w:val="26"/>
              </w:rPr>
              <w:t>Investment properties</w:t>
            </w:r>
          </w:p>
        </w:tc>
        <w:tc>
          <w:tcPr>
            <w:tcW w:w="851" w:type="dxa"/>
            <w:vAlign w:val="center"/>
          </w:tcPr>
          <w:p w14:paraId="5B59F183" w14:textId="77777777" w:rsidR="008F328A" w:rsidRPr="00CE721C" w:rsidRDefault="008F328A" w:rsidP="005A4739">
            <w:pPr>
              <w:ind w:left="-36"/>
              <w:jc w:val="center"/>
              <w:rPr>
                <w:rFonts w:ascii="AngsanaUPC" w:hAnsi="AngsanaUPC" w:cs="AngsanaUPC"/>
                <w:sz w:val="26"/>
                <w:szCs w:val="26"/>
              </w:rPr>
            </w:pPr>
            <w:r>
              <w:rPr>
                <w:rFonts w:ascii="AngsanaUPC" w:eastAsiaTheme="minorHAnsi" w:hAnsi="AngsanaUPC" w:cs="AngsanaUPC"/>
                <w:sz w:val="26"/>
                <w:szCs w:val="26"/>
              </w:rPr>
              <w:t>9</w:t>
            </w:r>
          </w:p>
        </w:tc>
        <w:tc>
          <w:tcPr>
            <w:tcW w:w="1321" w:type="dxa"/>
            <w:vAlign w:val="center"/>
          </w:tcPr>
          <w:p w14:paraId="24932581" w14:textId="77777777" w:rsidR="008F328A" w:rsidRPr="007E7CC3" w:rsidRDefault="008F328A" w:rsidP="005A4739">
            <w:pP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(1,217,652.43)</w:t>
            </w:r>
          </w:p>
        </w:tc>
        <w:tc>
          <w:tcPr>
            <w:tcW w:w="1321" w:type="dxa"/>
            <w:vAlign w:val="center"/>
          </w:tcPr>
          <w:p w14:paraId="3C128374" w14:textId="77777777" w:rsidR="008F328A" w:rsidRPr="007E7CC3" w:rsidRDefault="008F328A" w:rsidP="005A4739">
            <w:pP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w:t>
            </w:r>
          </w:p>
        </w:tc>
        <w:tc>
          <w:tcPr>
            <w:tcW w:w="1321" w:type="dxa"/>
            <w:vAlign w:val="center"/>
          </w:tcPr>
          <w:p w14:paraId="2D49DED2" w14:textId="77777777" w:rsidR="008F328A" w:rsidRPr="007E7CC3" w:rsidRDefault="008F328A" w:rsidP="005A4739">
            <w:pP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w:t>
            </w:r>
          </w:p>
        </w:tc>
        <w:tc>
          <w:tcPr>
            <w:tcW w:w="1321" w:type="dxa"/>
            <w:vAlign w:val="center"/>
          </w:tcPr>
          <w:p w14:paraId="05F5E46D" w14:textId="77777777" w:rsidR="008F328A" w:rsidRPr="007E7CC3" w:rsidRDefault="008F328A" w:rsidP="005A4739">
            <w:pP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(1,217,652.43)</w:t>
            </w:r>
          </w:p>
        </w:tc>
      </w:tr>
      <w:tr w:rsidR="008F328A" w:rsidRPr="00CE721C" w14:paraId="72209459" w14:textId="77777777" w:rsidTr="005A4739">
        <w:trPr>
          <w:trHeight w:val="437"/>
        </w:trPr>
        <w:tc>
          <w:tcPr>
            <w:tcW w:w="3141" w:type="dxa"/>
            <w:vAlign w:val="center"/>
          </w:tcPr>
          <w:p w14:paraId="176CF28B" w14:textId="77777777" w:rsidR="008F328A" w:rsidRPr="00CE721C" w:rsidRDefault="008F328A" w:rsidP="005A4739">
            <w:pPr>
              <w:ind w:left="-69" w:right="-180"/>
              <w:rPr>
                <w:rFonts w:ascii="AngsanaUPC" w:hAnsi="AngsanaUPC" w:cs="AngsanaUPC"/>
                <w:sz w:val="26"/>
                <w:szCs w:val="26"/>
              </w:rPr>
            </w:pPr>
            <w:r>
              <w:rPr>
                <w:rFonts w:ascii="AngsanaUPC" w:hAnsi="AngsanaUPC" w:cs="AngsanaUPC"/>
                <w:sz w:val="26"/>
                <w:szCs w:val="26"/>
              </w:rPr>
              <w:t>Transfer out</w:t>
            </w:r>
            <w:r w:rsidRPr="00CE721C">
              <w:rPr>
                <w:rFonts w:ascii="AngsanaUPC" w:hAnsi="AngsanaUPC" w:cs="AngsanaUPC"/>
                <w:sz w:val="26"/>
                <w:szCs w:val="26"/>
              </w:rPr>
              <w:t xml:space="preserve"> </w:t>
            </w:r>
            <w:r>
              <w:rPr>
                <w:rFonts w:ascii="AngsanaUPC" w:hAnsi="AngsanaUPC" w:cs="AngsanaUPC"/>
                <w:sz w:val="26"/>
                <w:szCs w:val="26"/>
              </w:rPr>
              <w:t xml:space="preserve">- </w:t>
            </w:r>
            <w:r w:rsidRPr="00CE1271">
              <w:rPr>
                <w:rFonts w:ascii="AngsanaUPC" w:hAnsi="AngsanaUPC" w:cs="AngsanaUPC"/>
                <w:spacing w:val="-2"/>
                <w:sz w:val="26"/>
                <w:szCs w:val="26"/>
              </w:rPr>
              <w:t>Property, plant and equipmen</w:t>
            </w:r>
            <w:r>
              <w:rPr>
                <w:rFonts w:ascii="AngsanaUPC" w:hAnsi="AngsanaUPC" w:cs="AngsanaUPC"/>
                <w:sz w:val="26"/>
                <w:szCs w:val="26"/>
              </w:rPr>
              <w:t>t</w:t>
            </w:r>
          </w:p>
        </w:tc>
        <w:tc>
          <w:tcPr>
            <w:tcW w:w="851" w:type="dxa"/>
            <w:vAlign w:val="center"/>
          </w:tcPr>
          <w:p w14:paraId="49A176EB" w14:textId="77777777" w:rsidR="008F328A" w:rsidRPr="00CE721C" w:rsidRDefault="008F328A" w:rsidP="005A4739">
            <w:pPr>
              <w:ind w:left="-36"/>
              <w:jc w:val="center"/>
              <w:rPr>
                <w:rFonts w:ascii="AngsanaUPC" w:hAnsi="AngsanaUPC" w:cs="AngsanaUPC"/>
                <w:sz w:val="26"/>
                <w:szCs w:val="26"/>
              </w:rPr>
            </w:pPr>
            <w:r w:rsidRPr="00CE721C">
              <w:rPr>
                <w:rFonts w:ascii="AngsanaUPC" w:eastAsiaTheme="minorHAnsi" w:hAnsi="AngsanaUPC" w:cs="AngsanaUPC"/>
                <w:sz w:val="26"/>
                <w:szCs w:val="26"/>
              </w:rPr>
              <w:t>1</w:t>
            </w:r>
            <w:r>
              <w:rPr>
                <w:rFonts w:ascii="AngsanaUPC" w:eastAsiaTheme="minorHAnsi" w:hAnsi="AngsanaUPC" w:cs="AngsanaUPC"/>
                <w:sz w:val="26"/>
                <w:szCs w:val="26"/>
              </w:rPr>
              <w:t>0</w:t>
            </w:r>
          </w:p>
        </w:tc>
        <w:tc>
          <w:tcPr>
            <w:tcW w:w="1321" w:type="dxa"/>
            <w:vAlign w:val="center"/>
          </w:tcPr>
          <w:p w14:paraId="525BE698" w14:textId="77777777" w:rsidR="008F328A" w:rsidRPr="007E7CC3" w:rsidRDefault="008F328A" w:rsidP="005A4739">
            <w:pPr>
              <w:pBdr>
                <w:bottom w:val="single" w:sz="6" w:space="1" w:color="auto"/>
              </w:pBd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w:t>
            </w:r>
          </w:p>
        </w:tc>
        <w:tc>
          <w:tcPr>
            <w:tcW w:w="1321" w:type="dxa"/>
            <w:vAlign w:val="center"/>
          </w:tcPr>
          <w:p w14:paraId="2AAA2B2A" w14:textId="77777777" w:rsidR="008F328A" w:rsidRPr="007E7CC3" w:rsidRDefault="008F328A" w:rsidP="005A4739">
            <w:pPr>
              <w:pBdr>
                <w:bottom w:val="single" w:sz="6" w:space="1" w:color="auto"/>
              </w:pBdr>
              <w:tabs>
                <w:tab w:val="decimal" w:pos="847"/>
              </w:tabs>
              <w:rPr>
                <w:rFonts w:ascii="AngsanaUPC" w:eastAsiaTheme="minorHAnsi" w:hAnsi="AngsanaUPC" w:cs="AngsanaUPC"/>
                <w:sz w:val="26"/>
                <w:szCs w:val="26"/>
              </w:rPr>
            </w:pPr>
            <w:r w:rsidRPr="007E7CC3">
              <w:rPr>
                <w:rFonts w:ascii="AngsanaUPC" w:eastAsiaTheme="minorHAnsi" w:hAnsi="AngsanaUPC" w:cs="AngsanaUPC"/>
                <w:sz w:val="26"/>
                <w:szCs w:val="26"/>
              </w:rPr>
              <w:t>-</w:t>
            </w:r>
          </w:p>
        </w:tc>
        <w:tc>
          <w:tcPr>
            <w:tcW w:w="1321" w:type="dxa"/>
            <w:vAlign w:val="center"/>
          </w:tcPr>
          <w:p w14:paraId="5D46AAD8" w14:textId="77777777" w:rsidR="008F328A" w:rsidRPr="007E7CC3" w:rsidRDefault="008F328A" w:rsidP="005A4739">
            <w:pPr>
              <w:pBdr>
                <w:bottom w:val="single" w:sz="6" w:space="1" w:color="auto"/>
              </w:pBd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(524,836.25)</w:t>
            </w:r>
          </w:p>
        </w:tc>
        <w:tc>
          <w:tcPr>
            <w:tcW w:w="1321" w:type="dxa"/>
            <w:vAlign w:val="center"/>
          </w:tcPr>
          <w:p w14:paraId="7B151055" w14:textId="77777777" w:rsidR="008F328A" w:rsidRPr="007E7CC3" w:rsidRDefault="008F328A" w:rsidP="005A4739">
            <w:pPr>
              <w:pBdr>
                <w:bottom w:val="single" w:sz="6" w:space="1" w:color="auto"/>
              </w:pBd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(524,836.25)</w:t>
            </w:r>
          </w:p>
        </w:tc>
      </w:tr>
      <w:tr w:rsidR="008F328A" w:rsidRPr="00CE721C" w14:paraId="6D09FC26" w14:textId="77777777" w:rsidTr="005A4739">
        <w:trPr>
          <w:trHeight w:val="437"/>
        </w:trPr>
        <w:tc>
          <w:tcPr>
            <w:tcW w:w="3141" w:type="dxa"/>
            <w:vAlign w:val="center"/>
          </w:tcPr>
          <w:p w14:paraId="66E803C1" w14:textId="77777777" w:rsidR="008F328A" w:rsidRPr="00CE721C" w:rsidRDefault="008F328A" w:rsidP="005A4739">
            <w:pPr>
              <w:ind w:left="-69"/>
              <w:rPr>
                <w:rFonts w:ascii="AngsanaUPC" w:hAnsi="AngsanaUPC" w:cs="AngsanaUPC"/>
                <w:sz w:val="26"/>
                <w:szCs w:val="26"/>
              </w:rPr>
            </w:pPr>
            <w:r w:rsidRPr="00CE721C">
              <w:rPr>
                <w:rFonts w:ascii="AngsanaUPC" w:hAnsi="AngsanaUPC" w:cs="AngsanaUPC"/>
                <w:sz w:val="26"/>
                <w:szCs w:val="26"/>
              </w:rPr>
              <w:t>As at 31 December 2024</w:t>
            </w:r>
          </w:p>
        </w:tc>
        <w:tc>
          <w:tcPr>
            <w:tcW w:w="851" w:type="dxa"/>
            <w:vAlign w:val="center"/>
          </w:tcPr>
          <w:p w14:paraId="6DE4F2D4" w14:textId="77777777" w:rsidR="008F328A" w:rsidRPr="00CE721C" w:rsidRDefault="008F328A" w:rsidP="005A4739">
            <w:pPr>
              <w:ind w:left="-36"/>
              <w:jc w:val="center"/>
              <w:rPr>
                <w:rFonts w:ascii="AngsanaUPC" w:hAnsi="AngsanaUPC" w:cs="AngsanaUPC"/>
                <w:sz w:val="26"/>
                <w:szCs w:val="26"/>
              </w:rPr>
            </w:pPr>
          </w:p>
        </w:tc>
        <w:tc>
          <w:tcPr>
            <w:tcW w:w="1321" w:type="dxa"/>
            <w:vAlign w:val="center"/>
          </w:tcPr>
          <w:p w14:paraId="0344A88E" w14:textId="77777777" w:rsidR="008F328A" w:rsidRPr="007E7CC3" w:rsidRDefault="008F328A" w:rsidP="005A4739">
            <w:pPr>
              <w:pBdr>
                <w:bottom w:val="single" w:sz="6" w:space="1" w:color="auto"/>
              </w:pBd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15,169,241.27</w:t>
            </w:r>
          </w:p>
        </w:tc>
        <w:tc>
          <w:tcPr>
            <w:tcW w:w="1321" w:type="dxa"/>
            <w:vAlign w:val="center"/>
          </w:tcPr>
          <w:p w14:paraId="7C02F4AC" w14:textId="77777777" w:rsidR="008F328A" w:rsidRPr="007E7CC3" w:rsidRDefault="008F328A" w:rsidP="005A4739">
            <w:pPr>
              <w:pBdr>
                <w:bottom w:val="single" w:sz="6" w:space="1" w:color="auto"/>
              </w:pBd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11,299,287.02</w:t>
            </w:r>
          </w:p>
        </w:tc>
        <w:tc>
          <w:tcPr>
            <w:tcW w:w="1321" w:type="dxa"/>
            <w:vAlign w:val="center"/>
          </w:tcPr>
          <w:p w14:paraId="18716752" w14:textId="77777777" w:rsidR="008F328A" w:rsidRPr="007E7CC3" w:rsidRDefault="008F328A" w:rsidP="005A4739">
            <w:pPr>
              <w:pBdr>
                <w:bottom w:val="single" w:sz="6" w:space="1" w:color="auto"/>
              </w:pBd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1,427,542.86</w:t>
            </w:r>
          </w:p>
        </w:tc>
        <w:tc>
          <w:tcPr>
            <w:tcW w:w="1321" w:type="dxa"/>
            <w:vAlign w:val="center"/>
          </w:tcPr>
          <w:p w14:paraId="51957082" w14:textId="77777777" w:rsidR="008F328A" w:rsidRPr="007E7CC3" w:rsidRDefault="008F328A" w:rsidP="005A4739">
            <w:pPr>
              <w:pBdr>
                <w:bottom w:val="single" w:sz="6" w:space="1" w:color="auto"/>
              </w:pBd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27,896,071.15</w:t>
            </w:r>
          </w:p>
        </w:tc>
      </w:tr>
      <w:tr w:rsidR="008F328A" w:rsidRPr="00CE721C" w14:paraId="08EFB7DC" w14:textId="77777777" w:rsidTr="005A4739">
        <w:trPr>
          <w:trHeight w:val="170"/>
        </w:trPr>
        <w:tc>
          <w:tcPr>
            <w:tcW w:w="3141" w:type="dxa"/>
            <w:vAlign w:val="center"/>
          </w:tcPr>
          <w:p w14:paraId="331B1E3D" w14:textId="77777777" w:rsidR="008F328A" w:rsidRPr="00CE721C" w:rsidRDefault="008F328A" w:rsidP="005A4739">
            <w:pPr>
              <w:ind w:left="-69"/>
              <w:rPr>
                <w:rFonts w:ascii="AngsanaUPC" w:hAnsi="AngsanaUPC" w:cs="AngsanaUPC"/>
                <w:sz w:val="16"/>
                <w:szCs w:val="16"/>
              </w:rPr>
            </w:pPr>
          </w:p>
        </w:tc>
        <w:tc>
          <w:tcPr>
            <w:tcW w:w="851" w:type="dxa"/>
            <w:vAlign w:val="center"/>
          </w:tcPr>
          <w:p w14:paraId="3263DB4F" w14:textId="77777777" w:rsidR="008F328A" w:rsidRPr="00CE721C" w:rsidRDefault="008F328A" w:rsidP="005A4739">
            <w:pPr>
              <w:ind w:left="-36"/>
              <w:jc w:val="center"/>
              <w:rPr>
                <w:rFonts w:ascii="AngsanaUPC" w:hAnsi="AngsanaUPC" w:cs="AngsanaUPC"/>
                <w:sz w:val="16"/>
                <w:szCs w:val="16"/>
              </w:rPr>
            </w:pPr>
          </w:p>
        </w:tc>
        <w:tc>
          <w:tcPr>
            <w:tcW w:w="1321" w:type="dxa"/>
            <w:vAlign w:val="center"/>
          </w:tcPr>
          <w:p w14:paraId="3BE134AD" w14:textId="77777777" w:rsidR="008F328A" w:rsidRPr="00CE721C" w:rsidRDefault="008F328A" w:rsidP="005A4739">
            <w:pPr>
              <w:tabs>
                <w:tab w:val="decimal" w:pos="882"/>
              </w:tabs>
              <w:rPr>
                <w:rFonts w:ascii="AngsanaUPC" w:hAnsi="AngsanaUPC" w:cs="AngsanaUPC"/>
                <w:sz w:val="16"/>
                <w:szCs w:val="16"/>
              </w:rPr>
            </w:pPr>
          </w:p>
        </w:tc>
        <w:tc>
          <w:tcPr>
            <w:tcW w:w="1321" w:type="dxa"/>
            <w:vAlign w:val="center"/>
          </w:tcPr>
          <w:p w14:paraId="49AE958E" w14:textId="77777777" w:rsidR="008F328A" w:rsidRPr="00CE721C" w:rsidRDefault="008F328A" w:rsidP="005A4739">
            <w:pPr>
              <w:tabs>
                <w:tab w:val="decimal" w:pos="882"/>
              </w:tabs>
              <w:rPr>
                <w:rFonts w:ascii="AngsanaUPC" w:hAnsi="AngsanaUPC" w:cs="AngsanaUPC"/>
                <w:sz w:val="16"/>
                <w:szCs w:val="16"/>
              </w:rPr>
            </w:pPr>
          </w:p>
        </w:tc>
        <w:tc>
          <w:tcPr>
            <w:tcW w:w="1321" w:type="dxa"/>
            <w:vAlign w:val="center"/>
          </w:tcPr>
          <w:p w14:paraId="49AC5814" w14:textId="77777777" w:rsidR="008F328A" w:rsidRPr="00CE721C" w:rsidRDefault="008F328A" w:rsidP="005A4739">
            <w:pPr>
              <w:tabs>
                <w:tab w:val="decimal" w:pos="882"/>
              </w:tabs>
              <w:rPr>
                <w:rFonts w:ascii="AngsanaUPC" w:hAnsi="AngsanaUPC" w:cs="AngsanaUPC"/>
                <w:sz w:val="16"/>
                <w:szCs w:val="16"/>
              </w:rPr>
            </w:pPr>
          </w:p>
        </w:tc>
        <w:tc>
          <w:tcPr>
            <w:tcW w:w="1321" w:type="dxa"/>
            <w:vAlign w:val="center"/>
          </w:tcPr>
          <w:p w14:paraId="73BBDBE4" w14:textId="77777777" w:rsidR="008F328A" w:rsidRPr="00CE721C" w:rsidRDefault="008F328A" w:rsidP="005A4739">
            <w:pPr>
              <w:tabs>
                <w:tab w:val="decimal" w:pos="882"/>
              </w:tabs>
              <w:rPr>
                <w:rFonts w:ascii="AngsanaUPC" w:hAnsi="AngsanaUPC" w:cs="AngsanaUPC"/>
                <w:sz w:val="16"/>
                <w:szCs w:val="16"/>
              </w:rPr>
            </w:pPr>
          </w:p>
        </w:tc>
      </w:tr>
      <w:tr w:rsidR="008F328A" w:rsidRPr="00CE721C" w14:paraId="3B34541F" w14:textId="77777777" w:rsidTr="005A4739">
        <w:trPr>
          <w:trHeight w:val="437"/>
        </w:trPr>
        <w:tc>
          <w:tcPr>
            <w:tcW w:w="3141" w:type="dxa"/>
            <w:vAlign w:val="center"/>
          </w:tcPr>
          <w:p w14:paraId="6F6D3A7A" w14:textId="77777777" w:rsidR="008F328A" w:rsidRPr="00CE721C" w:rsidRDefault="008F328A" w:rsidP="005A4739">
            <w:pPr>
              <w:ind w:left="-69"/>
              <w:rPr>
                <w:rFonts w:ascii="AngsanaUPC" w:hAnsi="AngsanaUPC" w:cs="AngsanaUPC"/>
                <w:sz w:val="26"/>
                <w:szCs w:val="26"/>
              </w:rPr>
            </w:pPr>
            <w:r w:rsidRPr="00CE721C">
              <w:rPr>
                <w:rFonts w:ascii="AngsanaUPC" w:hAnsi="AngsanaUPC" w:cs="AngsanaUPC"/>
                <w:b/>
                <w:bCs/>
                <w:sz w:val="26"/>
                <w:szCs w:val="26"/>
              </w:rPr>
              <w:t>Net book value</w:t>
            </w:r>
          </w:p>
        </w:tc>
        <w:tc>
          <w:tcPr>
            <w:tcW w:w="851" w:type="dxa"/>
            <w:vAlign w:val="center"/>
          </w:tcPr>
          <w:p w14:paraId="4C694611" w14:textId="77777777" w:rsidR="008F328A" w:rsidRPr="00CE721C" w:rsidRDefault="008F328A" w:rsidP="005A4739">
            <w:pPr>
              <w:ind w:left="-36"/>
              <w:jc w:val="center"/>
              <w:rPr>
                <w:rFonts w:ascii="AngsanaUPC" w:hAnsi="AngsanaUPC" w:cs="AngsanaUPC"/>
                <w:sz w:val="26"/>
                <w:szCs w:val="26"/>
              </w:rPr>
            </w:pPr>
          </w:p>
        </w:tc>
        <w:tc>
          <w:tcPr>
            <w:tcW w:w="1321" w:type="dxa"/>
            <w:vAlign w:val="center"/>
          </w:tcPr>
          <w:p w14:paraId="7DB1DBCE" w14:textId="77777777" w:rsidR="008F328A" w:rsidRPr="00CE721C" w:rsidRDefault="008F328A" w:rsidP="005A4739">
            <w:pPr>
              <w:tabs>
                <w:tab w:val="decimal" w:pos="882"/>
              </w:tabs>
              <w:rPr>
                <w:rFonts w:ascii="AngsanaUPC" w:hAnsi="AngsanaUPC" w:cs="AngsanaUPC"/>
                <w:sz w:val="26"/>
                <w:szCs w:val="26"/>
              </w:rPr>
            </w:pPr>
          </w:p>
        </w:tc>
        <w:tc>
          <w:tcPr>
            <w:tcW w:w="1321" w:type="dxa"/>
            <w:vAlign w:val="center"/>
          </w:tcPr>
          <w:p w14:paraId="2B4A61AD" w14:textId="77777777" w:rsidR="008F328A" w:rsidRPr="00CE721C" w:rsidRDefault="008F328A" w:rsidP="005A4739">
            <w:pPr>
              <w:tabs>
                <w:tab w:val="decimal" w:pos="882"/>
              </w:tabs>
              <w:rPr>
                <w:rFonts w:ascii="AngsanaUPC" w:hAnsi="AngsanaUPC" w:cs="AngsanaUPC"/>
                <w:sz w:val="26"/>
                <w:szCs w:val="26"/>
              </w:rPr>
            </w:pPr>
          </w:p>
        </w:tc>
        <w:tc>
          <w:tcPr>
            <w:tcW w:w="1321" w:type="dxa"/>
            <w:vAlign w:val="center"/>
          </w:tcPr>
          <w:p w14:paraId="5F91FCCB" w14:textId="77777777" w:rsidR="008F328A" w:rsidRPr="00CE721C" w:rsidRDefault="008F328A" w:rsidP="005A4739">
            <w:pPr>
              <w:tabs>
                <w:tab w:val="decimal" w:pos="882"/>
              </w:tabs>
              <w:rPr>
                <w:rFonts w:ascii="AngsanaUPC" w:hAnsi="AngsanaUPC" w:cs="AngsanaUPC"/>
                <w:sz w:val="26"/>
                <w:szCs w:val="26"/>
              </w:rPr>
            </w:pPr>
          </w:p>
        </w:tc>
        <w:tc>
          <w:tcPr>
            <w:tcW w:w="1321" w:type="dxa"/>
            <w:vAlign w:val="center"/>
          </w:tcPr>
          <w:p w14:paraId="7E9BD481" w14:textId="77777777" w:rsidR="008F328A" w:rsidRPr="00CE721C" w:rsidRDefault="008F328A" w:rsidP="005A4739">
            <w:pPr>
              <w:tabs>
                <w:tab w:val="decimal" w:pos="882"/>
              </w:tabs>
              <w:rPr>
                <w:rFonts w:ascii="AngsanaUPC" w:hAnsi="AngsanaUPC" w:cs="AngsanaUPC"/>
                <w:sz w:val="26"/>
                <w:szCs w:val="26"/>
              </w:rPr>
            </w:pPr>
          </w:p>
        </w:tc>
      </w:tr>
      <w:tr w:rsidR="008F328A" w:rsidRPr="00CE721C" w14:paraId="3F41E608" w14:textId="77777777" w:rsidTr="005A4739">
        <w:trPr>
          <w:trHeight w:val="437"/>
        </w:trPr>
        <w:tc>
          <w:tcPr>
            <w:tcW w:w="3141" w:type="dxa"/>
            <w:vAlign w:val="center"/>
          </w:tcPr>
          <w:p w14:paraId="618BFB75" w14:textId="77777777" w:rsidR="008F328A" w:rsidRPr="00CE721C" w:rsidRDefault="008F328A" w:rsidP="005A4739">
            <w:pPr>
              <w:ind w:left="-69"/>
              <w:rPr>
                <w:rFonts w:ascii="AngsanaUPC" w:hAnsi="AngsanaUPC" w:cs="AngsanaUPC"/>
                <w:sz w:val="26"/>
                <w:szCs w:val="26"/>
              </w:rPr>
            </w:pPr>
            <w:r w:rsidRPr="00CE721C">
              <w:rPr>
                <w:rFonts w:ascii="AngsanaUPC" w:hAnsi="AngsanaUPC" w:cs="AngsanaUPC"/>
                <w:sz w:val="26"/>
                <w:szCs w:val="26"/>
              </w:rPr>
              <w:t>As at 31 December 2024</w:t>
            </w:r>
          </w:p>
        </w:tc>
        <w:tc>
          <w:tcPr>
            <w:tcW w:w="851" w:type="dxa"/>
            <w:vAlign w:val="center"/>
          </w:tcPr>
          <w:p w14:paraId="523A9B4F" w14:textId="77777777" w:rsidR="008F328A" w:rsidRPr="00CE721C" w:rsidRDefault="008F328A" w:rsidP="005A4739">
            <w:pPr>
              <w:ind w:left="-36"/>
              <w:jc w:val="center"/>
              <w:rPr>
                <w:rFonts w:ascii="AngsanaUPC" w:hAnsi="AngsanaUPC" w:cs="AngsanaUPC"/>
                <w:sz w:val="26"/>
                <w:szCs w:val="26"/>
              </w:rPr>
            </w:pPr>
          </w:p>
        </w:tc>
        <w:tc>
          <w:tcPr>
            <w:tcW w:w="1321" w:type="dxa"/>
            <w:vAlign w:val="center"/>
          </w:tcPr>
          <w:p w14:paraId="2D64FD71" w14:textId="77777777" w:rsidR="008F328A" w:rsidRPr="007E7CC3" w:rsidRDefault="008F328A" w:rsidP="005A4739">
            <w:pPr>
              <w:pBdr>
                <w:bottom w:val="double" w:sz="6" w:space="1" w:color="auto"/>
              </w:pBd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44,101,823.48</w:t>
            </w:r>
          </w:p>
        </w:tc>
        <w:tc>
          <w:tcPr>
            <w:tcW w:w="1321" w:type="dxa"/>
            <w:vAlign w:val="center"/>
          </w:tcPr>
          <w:p w14:paraId="165BA66E" w14:textId="77777777" w:rsidR="008F328A" w:rsidRPr="007E7CC3" w:rsidRDefault="008F328A" w:rsidP="005A4739">
            <w:pPr>
              <w:pBdr>
                <w:bottom w:val="double" w:sz="6" w:space="1" w:color="auto"/>
              </w:pBdr>
              <w:tabs>
                <w:tab w:val="decimal" w:pos="847"/>
              </w:tabs>
              <w:rPr>
                <w:rFonts w:ascii="AngsanaUPC" w:eastAsiaTheme="minorHAnsi" w:hAnsi="AngsanaUPC" w:cs="AngsanaUPC"/>
                <w:sz w:val="26"/>
                <w:szCs w:val="26"/>
              </w:rPr>
            </w:pPr>
            <w:r w:rsidRPr="00DF783C">
              <w:rPr>
                <w:rFonts w:ascii="AngsanaUPC" w:eastAsiaTheme="minorHAnsi" w:hAnsi="AngsanaUPC" w:cs="AngsanaUPC"/>
                <w:sz w:val="26"/>
                <w:szCs w:val="26"/>
              </w:rPr>
              <w:t>22,568,635.82</w:t>
            </w:r>
          </w:p>
        </w:tc>
        <w:tc>
          <w:tcPr>
            <w:tcW w:w="1321" w:type="dxa"/>
            <w:vAlign w:val="center"/>
          </w:tcPr>
          <w:p w14:paraId="550C7D49" w14:textId="77777777" w:rsidR="008F328A" w:rsidRPr="007E7CC3" w:rsidRDefault="008F328A" w:rsidP="005A4739">
            <w:pPr>
              <w:pBdr>
                <w:bottom w:val="double" w:sz="6" w:space="1" w:color="auto"/>
              </w:pBdr>
              <w:tabs>
                <w:tab w:val="decimal" w:pos="847"/>
              </w:tabs>
              <w:rPr>
                <w:rFonts w:ascii="AngsanaUPC" w:eastAsiaTheme="minorHAnsi" w:hAnsi="AngsanaUPC" w:cs="AngsanaUPC"/>
                <w:sz w:val="26"/>
                <w:szCs w:val="26"/>
              </w:rPr>
            </w:pPr>
            <w:r w:rsidRPr="007E7CC3">
              <w:rPr>
                <w:rFonts w:ascii="AngsanaUPC" w:eastAsiaTheme="minorHAnsi" w:hAnsi="AngsanaUPC" w:cs="AngsanaUPC"/>
                <w:sz w:val="26"/>
                <w:szCs w:val="26"/>
              </w:rPr>
              <w:t>6,</w:t>
            </w:r>
            <w:r w:rsidRPr="00DF783C">
              <w:rPr>
                <w:rFonts w:ascii="AngsanaUPC" w:eastAsiaTheme="minorHAnsi" w:hAnsi="AngsanaUPC" w:cs="AngsanaUPC"/>
                <w:sz w:val="26"/>
                <w:szCs w:val="26"/>
              </w:rPr>
              <w:t>645</w:t>
            </w:r>
            <w:r w:rsidRPr="007E7CC3">
              <w:rPr>
                <w:rFonts w:ascii="AngsanaUPC" w:eastAsiaTheme="minorHAnsi" w:hAnsi="AngsanaUPC" w:cs="AngsanaUPC"/>
                <w:sz w:val="26"/>
                <w:szCs w:val="26"/>
              </w:rPr>
              <w:t>,073.97</w:t>
            </w:r>
          </w:p>
        </w:tc>
        <w:tc>
          <w:tcPr>
            <w:tcW w:w="1321" w:type="dxa"/>
            <w:vAlign w:val="center"/>
          </w:tcPr>
          <w:p w14:paraId="5B2F439E" w14:textId="77777777" w:rsidR="008F328A" w:rsidRPr="007E7CC3" w:rsidRDefault="008F328A" w:rsidP="005A4739">
            <w:pPr>
              <w:pBdr>
                <w:bottom w:val="double" w:sz="6" w:space="1" w:color="auto"/>
              </w:pBdr>
              <w:tabs>
                <w:tab w:val="decimal" w:pos="847"/>
              </w:tabs>
              <w:rPr>
                <w:rFonts w:ascii="AngsanaUPC" w:eastAsiaTheme="minorHAnsi" w:hAnsi="AngsanaUPC" w:cs="AngsanaUPC"/>
                <w:sz w:val="26"/>
                <w:szCs w:val="26"/>
              </w:rPr>
            </w:pPr>
            <w:r w:rsidRPr="007E7CC3">
              <w:rPr>
                <w:rFonts w:ascii="AngsanaUPC" w:eastAsiaTheme="minorHAnsi" w:hAnsi="AngsanaUPC" w:cs="AngsanaUPC"/>
                <w:sz w:val="26"/>
                <w:szCs w:val="26"/>
              </w:rPr>
              <w:t>73,315,533.27</w:t>
            </w:r>
          </w:p>
        </w:tc>
      </w:tr>
    </w:tbl>
    <w:p w14:paraId="2DF480A9" w14:textId="00F91328" w:rsidR="00360354" w:rsidRPr="00DC04A3" w:rsidRDefault="00360354">
      <w:pPr>
        <w:rPr>
          <w:rFonts w:ascii="AngsanaUPC" w:hAnsi="AngsanaUPC" w:cs="AngsanaUPC"/>
          <w:sz w:val="2"/>
          <w:szCs w:val="2"/>
        </w:rPr>
      </w:pPr>
    </w:p>
    <w:p w14:paraId="3F3C67CE" w14:textId="2005AFF6" w:rsidR="008F328A" w:rsidRDefault="008F328A">
      <w:pPr>
        <w:rPr>
          <w:rFonts w:ascii="AngsanaUPC" w:hAnsi="AngsanaUPC" w:cs="AngsanaUPC"/>
          <w:sz w:val="27"/>
          <w:szCs w:val="27"/>
        </w:rPr>
      </w:pPr>
      <w:r>
        <w:rPr>
          <w:rFonts w:ascii="AngsanaUPC" w:hAnsi="AngsanaUPC" w:cs="AngsanaUPC"/>
          <w:sz w:val="27"/>
          <w:szCs w:val="27"/>
        </w:rPr>
        <w:br w:type="page"/>
      </w:r>
    </w:p>
    <w:tbl>
      <w:tblPr>
        <w:tblStyle w:val="TableGrid"/>
        <w:tblW w:w="9276"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41"/>
        <w:gridCol w:w="851"/>
        <w:gridCol w:w="1321"/>
        <w:gridCol w:w="1321"/>
        <w:gridCol w:w="1321"/>
        <w:gridCol w:w="1321"/>
      </w:tblGrid>
      <w:tr w:rsidR="008F328A" w:rsidRPr="007E7CC3" w14:paraId="43796242" w14:textId="77777777" w:rsidTr="005A4739">
        <w:trPr>
          <w:trHeight w:val="425"/>
        </w:trPr>
        <w:tc>
          <w:tcPr>
            <w:tcW w:w="3141" w:type="dxa"/>
            <w:vAlign w:val="center"/>
          </w:tcPr>
          <w:p w14:paraId="407F9866" w14:textId="77777777" w:rsidR="008F328A" w:rsidRPr="007E7CC3" w:rsidRDefault="008F328A" w:rsidP="005A4739">
            <w:pPr>
              <w:spacing w:line="240" w:lineRule="auto"/>
              <w:ind w:left="-69"/>
              <w:rPr>
                <w:rFonts w:ascii="AngsanaUPC" w:hAnsi="AngsanaUPC" w:cs="AngsanaUPC"/>
                <w:sz w:val="26"/>
                <w:szCs w:val="26"/>
              </w:rPr>
            </w:pPr>
          </w:p>
        </w:tc>
        <w:tc>
          <w:tcPr>
            <w:tcW w:w="851" w:type="dxa"/>
            <w:vAlign w:val="center"/>
          </w:tcPr>
          <w:p w14:paraId="7A065100" w14:textId="77777777" w:rsidR="008F328A" w:rsidRPr="007E7CC3" w:rsidRDefault="008F328A" w:rsidP="005A4739">
            <w:pPr>
              <w:rPr>
                <w:rFonts w:ascii="AngsanaUPC" w:hAnsi="AngsanaUPC" w:cs="AngsanaUPC"/>
                <w:sz w:val="26"/>
                <w:szCs w:val="26"/>
              </w:rPr>
            </w:pPr>
          </w:p>
        </w:tc>
        <w:tc>
          <w:tcPr>
            <w:tcW w:w="5284" w:type="dxa"/>
            <w:gridSpan w:val="4"/>
            <w:vAlign w:val="center"/>
          </w:tcPr>
          <w:p w14:paraId="5F5E65EF" w14:textId="77777777" w:rsidR="008F328A" w:rsidRPr="007E7CC3" w:rsidRDefault="008F328A" w:rsidP="005A4739">
            <w:pPr>
              <w:pBdr>
                <w:bottom w:val="single" w:sz="6" w:space="1" w:color="auto"/>
              </w:pBdr>
              <w:spacing w:line="240" w:lineRule="auto"/>
              <w:jc w:val="center"/>
              <w:rPr>
                <w:rFonts w:ascii="AngsanaUPC" w:hAnsi="AngsanaUPC" w:cs="AngsanaUPC"/>
                <w:sz w:val="26"/>
                <w:szCs w:val="26"/>
              </w:rPr>
            </w:pPr>
            <w:r w:rsidRPr="007E7CC3">
              <w:rPr>
                <w:rFonts w:ascii="AngsanaUPC" w:hAnsi="AngsanaUPC" w:cs="AngsanaUPC"/>
                <w:sz w:val="26"/>
                <w:szCs w:val="26"/>
              </w:rPr>
              <w:t>Baht</w:t>
            </w:r>
          </w:p>
        </w:tc>
      </w:tr>
      <w:tr w:rsidR="008F328A" w:rsidRPr="007E7CC3" w14:paraId="0BD392F6" w14:textId="77777777" w:rsidTr="005A4739">
        <w:trPr>
          <w:trHeight w:val="425"/>
        </w:trPr>
        <w:tc>
          <w:tcPr>
            <w:tcW w:w="3141" w:type="dxa"/>
            <w:vAlign w:val="center"/>
          </w:tcPr>
          <w:p w14:paraId="22BB4F0D" w14:textId="77777777" w:rsidR="008F328A" w:rsidRPr="007E7CC3" w:rsidRDefault="008F328A" w:rsidP="005A4739">
            <w:pPr>
              <w:spacing w:line="240" w:lineRule="auto"/>
              <w:ind w:left="-69"/>
              <w:rPr>
                <w:rFonts w:ascii="AngsanaUPC" w:hAnsi="AngsanaUPC" w:cs="AngsanaUPC"/>
                <w:sz w:val="26"/>
                <w:szCs w:val="26"/>
              </w:rPr>
            </w:pPr>
          </w:p>
        </w:tc>
        <w:tc>
          <w:tcPr>
            <w:tcW w:w="851" w:type="dxa"/>
            <w:vAlign w:val="center"/>
          </w:tcPr>
          <w:p w14:paraId="06D46DBC" w14:textId="77777777" w:rsidR="008F328A" w:rsidRPr="007E7CC3" w:rsidRDefault="008F328A" w:rsidP="005A4739">
            <w:pPr>
              <w:rPr>
                <w:rFonts w:ascii="AngsanaUPC" w:hAnsi="AngsanaUPC" w:cs="AngsanaUPC"/>
                <w:sz w:val="26"/>
                <w:szCs w:val="26"/>
              </w:rPr>
            </w:pPr>
          </w:p>
        </w:tc>
        <w:tc>
          <w:tcPr>
            <w:tcW w:w="5284" w:type="dxa"/>
            <w:gridSpan w:val="4"/>
            <w:vAlign w:val="center"/>
          </w:tcPr>
          <w:p w14:paraId="1E8267C4" w14:textId="77777777" w:rsidR="008F328A" w:rsidRPr="007E7CC3" w:rsidRDefault="008F328A" w:rsidP="005A4739">
            <w:pPr>
              <w:pBdr>
                <w:bottom w:val="single" w:sz="6" w:space="1" w:color="auto"/>
              </w:pBdr>
              <w:spacing w:line="240" w:lineRule="auto"/>
              <w:jc w:val="center"/>
              <w:rPr>
                <w:rFonts w:ascii="AngsanaUPC" w:hAnsi="AngsanaUPC" w:cs="AngsanaUPC"/>
                <w:sz w:val="26"/>
                <w:szCs w:val="26"/>
              </w:rPr>
            </w:pPr>
            <w:r w:rsidRPr="007E7CC3">
              <w:rPr>
                <w:rFonts w:ascii="AngsanaUPC" w:hAnsi="AngsanaUPC" w:cs="AngsanaUPC"/>
                <w:sz w:val="26"/>
                <w:szCs w:val="26"/>
              </w:rPr>
              <w:t>Separate financial statements</w:t>
            </w:r>
          </w:p>
        </w:tc>
      </w:tr>
      <w:tr w:rsidR="008F328A" w:rsidRPr="007E7CC3" w14:paraId="107604D8" w14:textId="77777777" w:rsidTr="005A4739">
        <w:trPr>
          <w:trHeight w:val="425"/>
        </w:trPr>
        <w:tc>
          <w:tcPr>
            <w:tcW w:w="3141" w:type="dxa"/>
            <w:vAlign w:val="center"/>
          </w:tcPr>
          <w:p w14:paraId="4EB9A927" w14:textId="77777777" w:rsidR="008F328A" w:rsidRPr="007E7CC3" w:rsidRDefault="008F328A" w:rsidP="005A4739">
            <w:pPr>
              <w:spacing w:line="240" w:lineRule="auto"/>
              <w:ind w:left="-69"/>
              <w:rPr>
                <w:rFonts w:ascii="AngsanaUPC" w:hAnsi="AngsanaUPC" w:cs="AngsanaUPC"/>
                <w:sz w:val="26"/>
                <w:szCs w:val="26"/>
              </w:rPr>
            </w:pPr>
          </w:p>
        </w:tc>
        <w:tc>
          <w:tcPr>
            <w:tcW w:w="851" w:type="dxa"/>
            <w:vAlign w:val="center"/>
          </w:tcPr>
          <w:p w14:paraId="439B2971" w14:textId="77777777" w:rsidR="008F328A" w:rsidRPr="007E7CC3" w:rsidRDefault="008F328A" w:rsidP="005A4739">
            <w:pPr>
              <w:pBdr>
                <w:bottom w:val="single" w:sz="6" w:space="1" w:color="auto"/>
              </w:pBdr>
              <w:ind w:left="-36"/>
              <w:jc w:val="center"/>
              <w:rPr>
                <w:rFonts w:ascii="AngsanaUPC" w:hAnsi="AngsanaUPC" w:cs="AngsanaUPC"/>
                <w:sz w:val="26"/>
                <w:szCs w:val="26"/>
              </w:rPr>
            </w:pPr>
            <w:r w:rsidRPr="007E7CC3">
              <w:rPr>
                <w:rFonts w:ascii="AngsanaUPC" w:hAnsi="AngsanaUPC" w:cs="AngsanaUPC"/>
                <w:sz w:val="26"/>
                <w:szCs w:val="26"/>
              </w:rPr>
              <w:t>Note</w:t>
            </w:r>
          </w:p>
        </w:tc>
        <w:tc>
          <w:tcPr>
            <w:tcW w:w="1321" w:type="dxa"/>
            <w:vAlign w:val="center"/>
          </w:tcPr>
          <w:p w14:paraId="32919996" w14:textId="77777777" w:rsidR="008F328A" w:rsidRPr="007E7CC3" w:rsidRDefault="008F328A" w:rsidP="005A4739">
            <w:pPr>
              <w:pBdr>
                <w:bottom w:val="single" w:sz="6" w:space="1" w:color="auto"/>
              </w:pBdr>
              <w:spacing w:line="240" w:lineRule="auto"/>
              <w:jc w:val="center"/>
              <w:rPr>
                <w:rFonts w:ascii="AngsanaUPC" w:hAnsi="AngsanaUPC" w:cs="AngsanaUPC"/>
                <w:sz w:val="26"/>
                <w:szCs w:val="26"/>
              </w:rPr>
            </w:pPr>
            <w:r w:rsidRPr="007E7CC3">
              <w:rPr>
                <w:rFonts w:ascii="AngsanaUPC" w:hAnsi="AngsanaUPC" w:cs="AngsanaUPC"/>
                <w:sz w:val="26"/>
                <w:szCs w:val="26"/>
              </w:rPr>
              <w:t>Land</w:t>
            </w:r>
          </w:p>
        </w:tc>
        <w:tc>
          <w:tcPr>
            <w:tcW w:w="1321" w:type="dxa"/>
            <w:vAlign w:val="center"/>
          </w:tcPr>
          <w:p w14:paraId="16BDD88D" w14:textId="77777777" w:rsidR="008F328A" w:rsidRPr="007E7CC3" w:rsidRDefault="008F328A" w:rsidP="005A4739">
            <w:pPr>
              <w:pBdr>
                <w:bottom w:val="single" w:sz="6" w:space="1" w:color="auto"/>
              </w:pBdr>
              <w:spacing w:line="240" w:lineRule="auto"/>
              <w:jc w:val="center"/>
              <w:rPr>
                <w:rFonts w:ascii="AngsanaUPC" w:hAnsi="AngsanaUPC" w:cs="AngsanaUPC"/>
                <w:sz w:val="26"/>
                <w:szCs w:val="26"/>
              </w:rPr>
            </w:pPr>
            <w:r w:rsidRPr="007E7CC3">
              <w:rPr>
                <w:rFonts w:ascii="AngsanaUPC" w:hAnsi="AngsanaUPC" w:cs="AngsanaUPC"/>
                <w:sz w:val="26"/>
                <w:szCs w:val="26"/>
              </w:rPr>
              <w:t>Buildings</w:t>
            </w:r>
          </w:p>
        </w:tc>
        <w:tc>
          <w:tcPr>
            <w:tcW w:w="1321" w:type="dxa"/>
            <w:vAlign w:val="center"/>
          </w:tcPr>
          <w:p w14:paraId="0C295086" w14:textId="77777777" w:rsidR="008F328A" w:rsidRPr="007E7CC3" w:rsidRDefault="008F328A" w:rsidP="005A4739">
            <w:pPr>
              <w:pBdr>
                <w:bottom w:val="single" w:sz="6" w:space="1" w:color="auto"/>
              </w:pBdr>
              <w:spacing w:line="240" w:lineRule="auto"/>
              <w:jc w:val="center"/>
              <w:rPr>
                <w:rFonts w:ascii="AngsanaUPC" w:hAnsi="AngsanaUPC" w:cs="AngsanaUPC"/>
                <w:sz w:val="26"/>
                <w:szCs w:val="26"/>
              </w:rPr>
            </w:pPr>
            <w:r w:rsidRPr="007E7CC3">
              <w:rPr>
                <w:rFonts w:ascii="AngsanaUPC" w:hAnsi="AngsanaUPC" w:cs="AngsanaUPC"/>
                <w:sz w:val="26"/>
                <w:szCs w:val="26"/>
              </w:rPr>
              <w:t>Vehicles</w:t>
            </w:r>
          </w:p>
        </w:tc>
        <w:tc>
          <w:tcPr>
            <w:tcW w:w="1321" w:type="dxa"/>
            <w:vAlign w:val="center"/>
          </w:tcPr>
          <w:p w14:paraId="2802DA1B" w14:textId="25E1DF71" w:rsidR="008F328A" w:rsidRPr="007E7CC3" w:rsidRDefault="00F41204" w:rsidP="005A4739">
            <w:pPr>
              <w:pBdr>
                <w:bottom w:val="single" w:sz="6" w:space="1" w:color="auto"/>
              </w:pBdr>
              <w:spacing w:line="240" w:lineRule="auto"/>
              <w:jc w:val="center"/>
              <w:rPr>
                <w:rFonts w:ascii="AngsanaUPC" w:hAnsi="AngsanaUPC" w:cs="AngsanaUPC"/>
                <w:sz w:val="26"/>
                <w:szCs w:val="26"/>
              </w:rPr>
            </w:pPr>
            <w:r>
              <w:rPr>
                <w:rFonts w:ascii="AngsanaUPC" w:hAnsi="AngsanaUPC" w:cs="AngsanaUPC"/>
                <w:sz w:val="26"/>
                <w:szCs w:val="26"/>
              </w:rPr>
              <w:t>T</w:t>
            </w:r>
            <w:r w:rsidR="008F328A" w:rsidRPr="007E7CC3">
              <w:rPr>
                <w:rFonts w:ascii="AngsanaUPC" w:hAnsi="AngsanaUPC" w:cs="AngsanaUPC"/>
                <w:sz w:val="26"/>
                <w:szCs w:val="26"/>
              </w:rPr>
              <w:t>otal</w:t>
            </w:r>
          </w:p>
        </w:tc>
      </w:tr>
      <w:tr w:rsidR="008F328A" w:rsidRPr="007E7CC3" w14:paraId="7590AC31" w14:textId="77777777" w:rsidTr="005A4739">
        <w:trPr>
          <w:trHeight w:val="425"/>
        </w:trPr>
        <w:tc>
          <w:tcPr>
            <w:tcW w:w="3141" w:type="dxa"/>
            <w:vAlign w:val="center"/>
          </w:tcPr>
          <w:p w14:paraId="1AA48D71" w14:textId="77777777" w:rsidR="008F328A" w:rsidRPr="007E7CC3" w:rsidRDefault="008F328A" w:rsidP="005A4739">
            <w:pPr>
              <w:spacing w:line="240" w:lineRule="auto"/>
              <w:ind w:left="-69"/>
              <w:rPr>
                <w:rFonts w:ascii="AngsanaUPC" w:hAnsi="AngsanaUPC" w:cs="AngsanaUPC"/>
                <w:sz w:val="26"/>
                <w:szCs w:val="26"/>
              </w:rPr>
            </w:pPr>
            <w:r w:rsidRPr="007E7CC3">
              <w:rPr>
                <w:rFonts w:ascii="AngsanaUPC" w:hAnsi="AngsanaUPC" w:cs="AngsanaUPC"/>
                <w:b/>
                <w:bCs/>
                <w:sz w:val="26"/>
                <w:szCs w:val="26"/>
              </w:rPr>
              <w:t>Cost</w:t>
            </w:r>
          </w:p>
        </w:tc>
        <w:tc>
          <w:tcPr>
            <w:tcW w:w="851" w:type="dxa"/>
            <w:vAlign w:val="center"/>
          </w:tcPr>
          <w:p w14:paraId="35D2D9A7" w14:textId="77777777" w:rsidR="008F328A" w:rsidRPr="007E7CC3" w:rsidRDefault="008F328A" w:rsidP="005A4739">
            <w:pPr>
              <w:ind w:left="-36"/>
              <w:jc w:val="center"/>
              <w:rPr>
                <w:rFonts w:ascii="AngsanaUPC" w:hAnsi="AngsanaUPC" w:cs="AngsanaUPC"/>
                <w:sz w:val="26"/>
                <w:szCs w:val="26"/>
              </w:rPr>
            </w:pPr>
          </w:p>
        </w:tc>
        <w:tc>
          <w:tcPr>
            <w:tcW w:w="1321" w:type="dxa"/>
            <w:vAlign w:val="center"/>
          </w:tcPr>
          <w:p w14:paraId="74F4BEF2" w14:textId="77777777" w:rsidR="008F328A" w:rsidRPr="007E7CC3" w:rsidRDefault="008F328A" w:rsidP="005A4739">
            <w:pPr>
              <w:tabs>
                <w:tab w:val="decimal" w:pos="882"/>
              </w:tabs>
              <w:rPr>
                <w:rFonts w:ascii="AngsanaUPC" w:hAnsi="AngsanaUPC" w:cs="AngsanaUPC"/>
                <w:sz w:val="26"/>
                <w:szCs w:val="26"/>
              </w:rPr>
            </w:pPr>
          </w:p>
        </w:tc>
        <w:tc>
          <w:tcPr>
            <w:tcW w:w="1321" w:type="dxa"/>
            <w:vAlign w:val="center"/>
          </w:tcPr>
          <w:p w14:paraId="6C4E3D9A" w14:textId="77777777" w:rsidR="008F328A" w:rsidRPr="007E7CC3" w:rsidRDefault="008F328A" w:rsidP="005A4739">
            <w:pPr>
              <w:tabs>
                <w:tab w:val="decimal" w:pos="882"/>
              </w:tabs>
              <w:rPr>
                <w:rFonts w:ascii="AngsanaUPC" w:hAnsi="AngsanaUPC" w:cs="AngsanaUPC"/>
                <w:sz w:val="26"/>
                <w:szCs w:val="26"/>
              </w:rPr>
            </w:pPr>
          </w:p>
        </w:tc>
        <w:tc>
          <w:tcPr>
            <w:tcW w:w="1321" w:type="dxa"/>
            <w:vAlign w:val="center"/>
          </w:tcPr>
          <w:p w14:paraId="109E282C" w14:textId="77777777" w:rsidR="008F328A" w:rsidRPr="007E7CC3" w:rsidRDefault="008F328A" w:rsidP="005A4739">
            <w:pPr>
              <w:tabs>
                <w:tab w:val="decimal" w:pos="882"/>
              </w:tabs>
              <w:rPr>
                <w:rFonts w:ascii="AngsanaUPC" w:hAnsi="AngsanaUPC" w:cs="AngsanaUPC"/>
                <w:sz w:val="26"/>
                <w:szCs w:val="26"/>
              </w:rPr>
            </w:pPr>
          </w:p>
        </w:tc>
        <w:tc>
          <w:tcPr>
            <w:tcW w:w="1321" w:type="dxa"/>
            <w:vAlign w:val="center"/>
          </w:tcPr>
          <w:p w14:paraId="1E77D0C4" w14:textId="77777777" w:rsidR="008F328A" w:rsidRPr="007E7CC3" w:rsidRDefault="008F328A" w:rsidP="005A4739">
            <w:pPr>
              <w:tabs>
                <w:tab w:val="decimal" w:pos="882"/>
              </w:tabs>
              <w:rPr>
                <w:rFonts w:ascii="AngsanaUPC" w:hAnsi="AngsanaUPC" w:cs="AngsanaUPC"/>
                <w:sz w:val="26"/>
                <w:szCs w:val="26"/>
              </w:rPr>
            </w:pPr>
          </w:p>
        </w:tc>
      </w:tr>
      <w:tr w:rsidR="008F328A" w:rsidRPr="007E7CC3" w14:paraId="5CE768F7" w14:textId="77777777" w:rsidTr="005A4739">
        <w:trPr>
          <w:trHeight w:val="425"/>
        </w:trPr>
        <w:tc>
          <w:tcPr>
            <w:tcW w:w="3141" w:type="dxa"/>
            <w:vAlign w:val="center"/>
          </w:tcPr>
          <w:p w14:paraId="4A2ACE75" w14:textId="77777777" w:rsidR="008F328A" w:rsidRPr="007E7CC3" w:rsidRDefault="008F328A" w:rsidP="005A4739">
            <w:pPr>
              <w:ind w:left="-69"/>
              <w:rPr>
                <w:rFonts w:ascii="AngsanaUPC" w:hAnsi="AngsanaUPC" w:cs="AngsanaUPC"/>
                <w:b/>
                <w:bCs/>
                <w:sz w:val="26"/>
                <w:szCs w:val="26"/>
              </w:rPr>
            </w:pPr>
            <w:r w:rsidRPr="007E7CC3">
              <w:rPr>
                <w:rFonts w:ascii="AngsanaUPC" w:hAnsi="AngsanaUPC" w:cs="AngsanaUPC"/>
                <w:sz w:val="26"/>
                <w:szCs w:val="26"/>
              </w:rPr>
              <w:t>As at 1 January 2023</w:t>
            </w:r>
          </w:p>
        </w:tc>
        <w:tc>
          <w:tcPr>
            <w:tcW w:w="851" w:type="dxa"/>
            <w:vAlign w:val="center"/>
          </w:tcPr>
          <w:p w14:paraId="673F45AE" w14:textId="77777777" w:rsidR="008F328A" w:rsidRPr="007E7CC3" w:rsidRDefault="008F328A" w:rsidP="005A4739">
            <w:pPr>
              <w:ind w:left="-36"/>
              <w:rPr>
                <w:rFonts w:ascii="AngsanaUPC" w:hAnsi="AngsanaUPC" w:cs="AngsanaUPC"/>
                <w:sz w:val="26"/>
                <w:szCs w:val="26"/>
              </w:rPr>
            </w:pPr>
          </w:p>
        </w:tc>
        <w:tc>
          <w:tcPr>
            <w:tcW w:w="1321" w:type="dxa"/>
            <w:vAlign w:val="center"/>
          </w:tcPr>
          <w:p w14:paraId="016102A0"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43,212,508.48</w:t>
            </w:r>
          </w:p>
        </w:tc>
        <w:tc>
          <w:tcPr>
            <w:tcW w:w="1321" w:type="dxa"/>
            <w:vAlign w:val="center"/>
          </w:tcPr>
          <w:p w14:paraId="01AE6282"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23,762,380.53</w:t>
            </w:r>
          </w:p>
        </w:tc>
        <w:tc>
          <w:tcPr>
            <w:tcW w:w="1321" w:type="dxa"/>
            <w:vAlign w:val="center"/>
          </w:tcPr>
          <w:p w14:paraId="1A05D96A"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6,696,915.90</w:t>
            </w:r>
          </w:p>
        </w:tc>
        <w:tc>
          <w:tcPr>
            <w:tcW w:w="1321" w:type="dxa"/>
            <w:vAlign w:val="center"/>
          </w:tcPr>
          <w:p w14:paraId="6D7281B8"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73,671,804.91</w:t>
            </w:r>
          </w:p>
        </w:tc>
      </w:tr>
      <w:tr w:rsidR="008F328A" w:rsidRPr="007E7CC3" w14:paraId="19D5DD64" w14:textId="77777777" w:rsidTr="005A4739">
        <w:trPr>
          <w:trHeight w:val="425"/>
        </w:trPr>
        <w:tc>
          <w:tcPr>
            <w:tcW w:w="3141" w:type="dxa"/>
            <w:vAlign w:val="center"/>
          </w:tcPr>
          <w:p w14:paraId="34B2AA5E" w14:textId="77777777" w:rsidR="008F328A" w:rsidRPr="007E7CC3" w:rsidRDefault="008F328A" w:rsidP="005A4739">
            <w:pPr>
              <w:ind w:left="-69"/>
              <w:rPr>
                <w:rFonts w:ascii="AngsanaUPC" w:hAnsi="AngsanaUPC" w:cs="AngsanaUPC"/>
                <w:b/>
                <w:bCs/>
                <w:sz w:val="26"/>
                <w:szCs w:val="26"/>
              </w:rPr>
            </w:pPr>
            <w:r w:rsidRPr="007E7CC3">
              <w:rPr>
                <w:rFonts w:ascii="AngsanaUPC" w:hAnsi="AngsanaUPC" w:cs="AngsanaUPC"/>
                <w:sz w:val="26"/>
                <w:szCs w:val="26"/>
              </w:rPr>
              <w:t>Increase</w:t>
            </w:r>
          </w:p>
        </w:tc>
        <w:tc>
          <w:tcPr>
            <w:tcW w:w="851" w:type="dxa"/>
            <w:vAlign w:val="center"/>
          </w:tcPr>
          <w:p w14:paraId="453E9B6F" w14:textId="77777777" w:rsidR="008F328A" w:rsidRPr="007E7CC3" w:rsidRDefault="008F328A" w:rsidP="005A4739">
            <w:pPr>
              <w:ind w:left="-36"/>
              <w:rPr>
                <w:rFonts w:ascii="AngsanaUPC" w:hAnsi="AngsanaUPC" w:cs="AngsanaUPC"/>
                <w:sz w:val="26"/>
                <w:szCs w:val="26"/>
              </w:rPr>
            </w:pPr>
          </w:p>
        </w:tc>
        <w:tc>
          <w:tcPr>
            <w:tcW w:w="1321" w:type="dxa"/>
            <w:vAlign w:val="center"/>
          </w:tcPr>
          <w:p w14:paraId="0DDDCF83"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22,969,830.01</w:t>
            </w:r>
          </w:p>
        </w:tc>
        <w:tc>
          <w:tcPr>
            <w:tcW w:w="1321" w:type="dxa"/>
            <w:vAlign w:val="center"/>
          </w:tcPr>
          <w:p w14:paraId="116E946F"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4,635,680.22</w:t>
            </w:r>
          </w:p>
        </w:tc>
        <w:tc>
          <w:tcPr>
            <w:tcW w:w="1321" w:type="dxa"/>
            <w:vAlign w:val="center"/>
          </w:tcPr>
          <w:p w14:paraId="5A411082"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4,651,401.87</w:t>
            </w:r>
          </w:p>
        </w:tc>
        <w:tc>
          <w:tcPr>
            <w:tcW w:w="1321" w:type="dxa"/>
            <w:vAlign w:val="center"/>
          </w:tcPr>
          <w:p w14:paraId="0D232F2F"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32,256,912.10</w:t>
            </w:r>
          </w:p>
        </w:tc>
      </w:tr>
      <w:tr w:rsidR="008F328A" w:rsidRPr="007E7CC3" w14:paraId="23519AD3" w14:textId="77777777" w:rsidTr="005A4739">
        <w:trPr>
          <w:trHeight w:val="425"/>
        </w:trPr>
        <w:tc>
          <w:tcPr>
            <w:tcW w:w="3141" w:type="dxa"/>
            <w:vAlign w:val="center"/>
          </w:tcPr>
          <w:p w14:paraId="3C9B0B76" w14:textId="77777777" w:rsidR="008F328A" w:rsidRPr="007E7CC3" w:rsidRDefault="008F328A" w:rsidP="005A4739">
            <w:pPr>
              <w:ind w:left="-69"/>
              <w:rPr>
                <w:rFonts w:ascii="AngsanaUPC" w:hAnsi="AngsanaUPC" w:cs="AngsanaUPC"/>
                <w:sz w:val="26"/>
                <w:szCs w:val="26"/>
              </w:rPr>
            </w:pPr>
            <w:r w:rsidRPr="007E7CC3">
              <w:rPr>
                <w:rFonts w:ascii="AngsanaUPC" w:hAnsi="AngsanaUPC" w:cs="AngsanaUPC"/>
                <w:sz w:val="26"/>
                <w:szCs w:val="26"/>
              </w:rPr>
              <w:t>Decreased from modification of leases</w:t>
            </w:r>
          </w:p>
        </w:tc>
        <w:tc>
          <w:tcPr>
            <w:tcW w:w="851" w:type="dxa"/>
            <w:vAlign w:val="center"/>
          </w:tcPr>
          <w:p w14:paraId="2313884F" w14:textId="77777777" w:rsidR="008F328A" w:rsidRPr="007E7CC3" w:rsidRDefault="008F328A" w:rsidP="005A4739">
            <w:pPr>
              <w:ind w:left="-36"/>
              <w:jc w:val="center"/>
              <w:rPr>
                <w:rFonts w:ascii="AngsanaUPC" w:hAnsi="AngsanaUPC" w:cs="AngsanaUPC"/>
                <w:sz w:val="26"/>
                <w:szCs w:val="26"/>
              </w:rPr>
            </w:pPr>
          </w:p>
        </w:tc>
        <w:tc>
          <w:tcPr>
            <w:tcW w:w="1321" w:type="dxa"/>
            <w:vAlign w:val="center"/>
          </w:tcPr>
          <w:p w14:paraId="3F60FB64"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w:t>
            </w:r>
          </w:p>
        </w:tc>
        <w:tc>
          <w:tcPr>
            <w:tcW w:w="1321" w:type="dxa"/>
            <w:vAlign w:val="center"/>
          </w:tcPr>
          <w:p w14:paraId="06990A1E"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(1,340,007.25)</w:t>
            </w:r>
          </w:p>
        </w:tc>
        <w:tc>
          <w:tcPr>
            <w:tcW w:w="1321" w:type="dxa"/>
            <w:vAlign w:val="center"/>
          </w:tcPr>
          <w:p w14:paraId="3825CBC2"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w:t>
            </w:r>
          </w:p>
        </w:tc>
        <w:tc>
          <w:tcPr>
            <w:tcW w:w="1321" w:type="dxa"/>
            <w:vAlign w:val="center"/>
          </w:tcPr>
          <w:p w14:paraId="1D06A76C"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(1,340,007.25)</w:t>
            </w:r>
          </w:p>
        </w:tc>
      </w:tr>
      <w:tr w:rsidR="008F328A" w:rsidRPr="007E7CC3" w14:paraId="3E653CE6" w14:textId="77777777" w:rsidTr="005A4739">
        <w:trPr>
          <w:trHeight w:val="425"/>
        </w:trPr>
        <w:tc>
          <w:tcPr>
            <w:tcW w:w="3141" w:type="dxa"/>
            <w:vAlign w:val="center"/>
          </w:tcPr>
          <w:p w14:paraId="0CAD5A29" w14:textId="77777777" w:rsidR="008F328A" w:rsidRPr="007E7CC3" w:rsidRDefault="008F328A" w:rsidP="005A4739">
            <w:pPr>
              <w:ind w:left="-69" w:right="-124"/>
              <w:rPr>
                <w:rFonts w:ascii="AngsanaUPC" w:hAnsi="AngsanaUPC" w:cs="AngsanaUPC"/>
                <w:b/>
                <w:bCs/>
                <w:sz w:val="26"/>
                <w:szCs w:val="26"/>
              </w:rPr>
            </w:pPr>
            <w:r w:rsidRPr="007E7CC3">
              <w:rPr>
                <w:rFonts w:ascii="AngsanaUPC" w:hAnsi="AngsanaUPC" w:cs="AngsanaUPC"/>
                <w:sz w:val="26"/>
                <w:szCs w:val="26"/>
              </w:rPr>
              <w:t xml:space="preserve">Transfer out - </w:t>
            </w:r>
            <w:r w:rsidRPr="007E7CC3">
              <w:rPr>
                <w:rFonts w:ascii="AngsanaUPC" w:hAnsi="AngsanaUPC" w:cs="AngsanaUPC"/>
                <w:spacing w:val="-2"/>
                <w:sz w:val="26"/>
                <w:szCs w:val="26"/>
              </w:rPr>
              <w:t>Property, plant and equipmen</w:t>
            </w:r>
            <w:r w:rsidRPr="007E7CC3">
              <w:rPr>
                <w:rFonts w:ascii="AngsanaUPC" w:hAnsi="AngsanaUPC" w:cs="AngsanaUPC"/>
                <w:sz w:val="26"/>
                <w:szCs w:val="26"/>
              </w:rPr>
              <w:t>t</w:t>
            </w:r>
          </w:p>
        </w:tc>
        <w:tc>
          <w:tcPr>
            <w:tcW w:w="851" w:type="dxa"/>
            <w:vAlign w:val="center"/>
          </w:tcPr>
          <w:p w14:paraId="716891A3" w14:textId="77777777" w:rsidR="008F328A" w:rsidRPr="007E7CC3" w:rsidRDefault="008F328A" w:rsidP="005A4739">
            <w:pPr>
              <w:ind w:left="-36"/>
              <w:jc w:val="center"/>
              <w:rPr>
                <w:rFonts w:ascii="AngsanaUPC" w:hAnsi="AngsanaUPC" w:cs="AngsanaUPC"/>
                <w:sz w:val="26"/>
                <w:szCs w:val="26"/>
              </w:rPr>
            </w:pPr>
            <w:r w:rsidRPr="007E7CC3">
              <w:rPr>
                <w:rFonts w:ascii="AngsanaUPC" w:hAnsi="AngsanaUPC" w:cs="AngsanaUPC"/>
                <w:sz w:val="26"/>
                <w:szCs w:val="26"/>
              </w:rPr>
              <w:t>10</w:t>
            </w:r>
          </w:p>
        </w:tc>
        <w:tc>
          <w:tcPr>
            <w:tcW w:w="1321" w:type="dxa"/>
            <w:vAlign w:val="center"/>
          </w:tcPr>
          <w:p w14:paraId="53A803A3" w14:textId="77777777" w:rsidR="008F328A" w:rsidRPr="007E7CC3" w:rsidRDefault="008F328A" w:rsidP="005A4739">
            <w:pPr>
              <w:pBdr>
                <w:bottom w:val="single" w:sz="6" w:space="1" w:color="auto"/>
              </w:pBdr>
              <w:tabs>
                <w:tab w:val="decimal" w:pos="847"/>
              </w:tabs>
              <w:rPr>
                <w:rFonts w:ascii="AngsanaUPC" w:hAnsi="AngsanaUPC" w:cs="AngsanaUPC"/>
                <w:sz w:val="26"/>
                <w:szCs w:val="26"/>
              </w:rPr>
            </w:pPr>
            <w:r w:rsidRPr="007E7CC3">
              <w:rPr>
                <w:rFonts w:ascii="AngsanaUPC" w:hAnsi="AngsanaUPC" w:cs="AngsanaUPC"/>
                <w:sz w:val="26"/>
                <w:szCs w:val="26"/>
              </w:rPr>
              <w:t>-</w:t>
            </w:r>
          </w:p>
        </w:tc>
        <w:tc>
          <w:tcPr>
            <w:tcW w:w="1321" w:type="dxa"/>
            <w:vAlign w:val="center"/>
          </w:tcPr>
          <w:p w14:paraId="6FA073EE" w14:textId="77777777" w:rsidR="008F328A" w:rsidRPr="007E7CC3" w:rsidRDefault="008F328A" w:rsidP="005A4739">
            <w:pPr>
              <w:pBdr>
                <w:bottom w:val="single" w:sz="6" w:space="1" w:color="auto"/>
              </w:pBdr>
              <w:tabs>
                <w:tab w:val="decimal" w:pos="847"/>
              </w:tabs>
              <w:rPr>
                <w:rFonts w:ascii="AngsanaUPC" w:hAnsi="AngsanaUPC" w:cs="AngsanaUPC"/>
                <w:sz w:val="26"/>
                <w:szCs w:val="26"/>
              </w:rPr>
            </w:pPr>
            <w:r w:rsidRPr="007E7CC3">
              <w:rPr>
                <w:rFonts w:ascii="AngsanaUPC" w:hAnsi="AngsanaUPC" w:cs="AngsanaUPC"/>
                <w:sz w:val="26"/>
                <w:szCs w:val="26"/>
              </w:rPr>
              <w:t>-</w:t>
            </w:r>
          </w:p>
        </w:tc>
        <w:tc>
          <w:tcPr>
            <w:tcW w:w="1321" w:type="dxa"/>
            <w:vAlign w:val="center"/>
          </w:tcPr>
          <w:p w14:paraId="798C6AFE" w14:textId="77777777" w:rsidR="008F328A" w:rsidRPr="007E7CC3" w:rsidRDefault="008F328A" w:rsidP="005A4739">
            <w:pPr>
              <w:pBdr>
                <w:bottom w:val="single" w:sz="6" w:space="1" w:color="auto"/>
              </w:pBdr>
              <w:tabs>
                <w:tab w:val="decimal" w:pos="847"/>
              </w:tabs>
              <w:rPr>
                <w:rFonts w:ascii="AngsanaUPC" w:hAnsi="AngsanaUPC" w:cs="AngsanaUPC"/>
                <w:sz w:val="26"/>
                <w:szCs w:val="26"/>
              </w:rPr>
            </w:pPr>
            <w:r w:rsidRPr="007E7CC3">
              <w:rPr>
                <w:rFonts w:ascii="AngsanaUPC" w:hAnsi="AngsanaUPC" w:cs="AngsanaUPC"/>
                <w:sz w:val="26"/>
                <w:szCs w:val="26"/>
              </w:rPr>
              <w:t>(2,878,504.68)</w:t>
            </w:r>
          </w:p>
        </w:tc>
        <w:tc>
          <w:tcPr>
            <w:tcW w:w="1321" w:type="dxa"/>
            <w:vAlign w:val="center"/>
          </w:tcPr>
          <w:p w14:paraId="1AF18418" w14:textId="77777777" w:rsidR="008F328A" w:rsidRPr="007E7CC3" w:rsidRDefault="008F328A" w:rsidP="005A4739">
            <w:pPr>
              <w:pBdr>
                <w:bottom w:val="single" w:sz="6" w:space="1" w:color="auto"/>
              </w:pBdr>
              <w:tabs>
                <w:tab w:val="decimal" w:pos="847"/>
              </w:tabs>
              <w:rPr>
                <w:rFonts w:ascii="AngsanaUPC" w:hAnsi="AngsanaUPC" w:cs="AngsanaUPC"/>
                <w:sz w:val="26"/>
                <w:szCs w:val="26"/>
              </w:rPr>
            </w:pPr>
            <w:r w:rsidRPr="007E7CC3">
              <w:rPr>
                <w:rFonts w:ascii="AngsanaUPC" w:hAnsi="AngsanaUPC" w:cs="AngsanaUPC"/>
                <w:sz w:val="26"/>
                <w:szCs w:val="26"/>
              </w:rPr>
              <w:t>(2,878,504.68)</w:t>
            </w:r>
          </w:p>
        </w:tc>
      </w:tr>
      <w:tr w:rsidR="008F328A" w:rsidRPr="007E7CC3" w14:paraId="6B61E6A1" w14:textId="77777777" w:rsidTr="005A4739">
        <w:trPr>
          <w:trHeight w:val="425"/>
        </w:trPr>
        <w:tc>
          <w:tcPr>
            <w:tcW w:w="3141" w:type="dxa"/>
            <w:vAlign w:val="center"/>
          </w:tcPr>
          <w:p w14:paraId="4CDE1587" w14:textId="77777777" w:rsidR="008F328A" w:rsidRPr="007E7CC3" w:rsidRDefault="008F328A" w:rsidP="005A4739">
            <w:pPr>
              <w:spacing w:line="240" w:lineRule="auto"/>
              <w:ind w:left="-69"/>
              <w:rPr>
                <w:rFonts w:ascii="AngsanaUPC" w:hAnsi="AngsanaUPC" w:cs="AngsanaUPC"/>
                <w:sz w:val="26"/>
                <w:szCs w:val="26"/>
              </w:rPr>
            </w:pPr>
            <w:r w:rsidRPr="007E7CC3">
              <w:rPr>
                <w:rFonts w:ascii="AngsanaUPC" w:hAnsi="AngsanaUPC" w:cs="AngsanaUPC"/>
                <w:sz w:val="26"/>
                <w:szCs w:val="26"/>
              </w:rPr>
              <w:t>As at 31 December 2023</w:t>
            </w:r>
          </w:p>
        </w:tc>
        <w:tc>
          <w:tcPr>
            <w:tcW w:w="851" w:type="dxa"/>
            <w:vAlign w:val="center"/>
          </w:tcPr>
          <w:p w14:paraId="7EECAAF0" w14:textId="77777777" w:rsidR="008F328A" w:rsidRPr="007E7CC3" w:rsidRDefault="008F328A" w:rsidP="005A4739">
            <w:pPr>
              <w:ind w:left="-36"/>
              <w:jc w:val="center"/>
              <w:rPr>
                <w:rFonts w:ascii="AngsanaUPC" w:hAnsi="AngsanaUPC" w:cs="AngsanaUPC"/>
                <w:sz w:val="26"/>
                <w:szCs w:val="26"/>
              </w:rPr>
            </w:pPr>
          </w:p>
        </w:tc>
        <w:tc>
          <w:tcPr>
            <w:tcW w:w="1321" w:type="dxa"/>
            <w:vAlign w:val="center"/>
          </w:tcPr>
          <w:p w14:paraId="5866C3A7"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66,182,338.49</w:t>
            </w:r>
          </w:p>
        </w:tc>
        <w:tc>
          <w:tcPr>
            <w:tcW w:w="1321" w:type="dxa"/>
            <w:vAlign w:val="center"/>
          </w:tcPr>
          <w:p w14:paraId="796CD147"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27,058,053.50</w:t>
            </w:r>
          </w:p>
        </w:tc>
        <w:tc>
          <w:tcPr>
            <w:tcW w:w="1321" w:type="dxa"/>
            <w:vAlign w:val="center"/>
          </w:tcPr>
          <w:p w14:paraId="5EA59B69"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8,469,813.09</w:t>
            </w:r>
          </w:p>
        </w:tc>
        <w:tc>
          <w:tcPr>
            <w:tcW w:w="1321" w:type="dxa"/>
            <w:vAlign w:val="center"/>
          </w:tcPr>
          <w:p w14:paraId="1247E67C"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101,710,205.08</w:t>
            </w:r>
          </w:p>
        </w:tc>
      </w:tr>
      <w:tr w:rsidR="008F328A" w:rsidRPr="007E7CC3" w14:paraId="65BA9DC5" w14:textId="77777777" w:rsidTr="005A4739">
        <w:trPr>
          <w:trHeight w:val="425"/>
        </w:trPr>
        <w:tc>
          <w:tcPr>
            <w:tcW w:w="3141" w:type="dxa"/>
            <w:vAlign w:val="center"/>
          </w:tcPr>
          <w:p w14:paraId="25D9A88C" w14:textId="77777777" w:rsidR="008F328A" w:rsidRPr="007E7CC3" w:rsidRDefault="008F328A" w:rsidP="005A4739">
            <w:pPr>
              <w:ind w:left="-69"/>
              <w:rPr>
                <w:rFonts w:ascii="AngsanaUPC" w:hAnsi="AngsanaUPC" w:cs="AngsanaUPC"/>
                <w:sz w:val="26"/>
                <w:szCs w:val="26"/>
              </w:rPr>
            </w:pPr>
            <w:r w:rsidRPr="007E7CC3">
              <w:rPr>
                <w:rFonts w:ascii="AngsanaUPC" w:hAnsi="AngsanaUPC" w:cs="AngsanaUPC"/>
                <w:sz w:val="26"/>
                <w:szCs w:val="26"/>
              </w:rPr>
              <w:t>Increase</w:t>
            </w:r>
          </w:p>
        </w:tc>
        <w:tc>
          <w:tcPr>
            <w:tcW w:w="851" w:type="dxa"/>
            <w:vAlign w:val="center"/>
          </w:tcPr>
          <w:p w14:paraId="2A23D8A7" w14:textId="77777777" w:rsidR="008F328A" w:rsidRPr="007E7CC3" w:rsidRDefault="008F328A" w:rsidP="005A4739">
            <w:pPr>
              <w:ind w:left="-36"/>
              <w:jc w:val="center"/>
              <w:rPr>
                <w:rFonts w:ascii="AngsanaUPC" w:hAnsi="AngsanaUPC" w:cs="AngsanaUPC"/>
                <w:sz w:val="26"/>
                <w:szCs w:val="26"/>
              </w:rPr>
            </w:pPr>
          </w:p>
        </w:tc>
        <w:tc>
          <w:tcPr>
            <w:tcW w:w="1321" w:type="dxa"/>
            <w:vAlign w:val="center"/>
          </w:tcPr>
          <w:p w14:paraId="3C3B57AF"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7,954,446.05</w:t>
            </w:r>
          </w:p>
        </w:tc>
        <w:tc>
          <w:tcPr>
            <w:tcW w:w="1321" w:type="dxa"/>
            <w:vAlign w:val="center"/>
          </w:tcPr>
          <w:p w14:paraId="4B9FA652"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6,286,173.49</w:t>
            </w:r>
          </w:p>
        </w:tc>
        <w:tc>
          <w:tcPr>
            <w:tcW w:w="1321" w:type="dxa"/>
            <w:vAlign w:val="center"/>
          </w:tcPr>
          <w:p w14:paraId="46BC7826"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1,074,766.36</w:t>
            </w:r>
          </w:p>
        </w:tc>
        <w:tc>
          <w:tcPr>
            <w:tcW w:w="1321" w:type="dxa"/>
            <w:vAlign w:val="center"/>
          </w:tcPr>
          <w:p w14:paraId="475A13E9"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15,315,385.90</w:t>
            </w:r>
          </w:p>
        </w:tc>
      </w:tr>
      <w:tr w:rsidR="008F328A" w:rsidRPr="007E7CC3" w14:paraId="3EF6E5A6" w14:textId="77777777" w:rsidTr="005A4739">
        <w:trPr>
          <w:trHeight w:val="425"/>
        </w:trPr>
        <w:tc>
          <w:tcPr>
            <w:tcW w:w="3141" w:type="dxa"/>
            <w:vAlign w:val="center"/>
          </w:tcPr>
          <w:p w14:paraId="43437D63" w14:textId="77777777" w:rsidR="008F328A" w:rsidRPr="007E7CC3" w:rsidRDefault="008F328A" w:rsidP="005A4739">
            <w:pPr>
              <w:ind w:left="-69"/>
              <w:rPr>
                <w:rFonts w:ascii="AngsanaUPC" w:hAnsi="AngsanaUPC" w:cs="AngsanaUPC"/>
                <w:sz w:val="26"/>
                <w:szCs w:val="26"/>
              </w:rPr>
            </w:pPr>
            <w:r w:rsidRPr="007E7CC3">
              <w:rPr>
                <w:rFonts w:ascii="AngsanaUPC" w:hAnsi="AngsanaUPC" w:cs="AngsanaUPC"/>
                <w:sz w:val="26"/>
                <w:szCs w:val="26"/>
              </w:rPr>
              <w:t>Decreased from modification of leases</w:t>
            </w:r>
          </w:p>
        </w:tc>
        <w:tc>
          <w:tcPr>
            <w:tcW w:w="851" w:type="dxa"/>
            <w:vAlign w:val="center"/>
          </w:tcPr>
          <w:p w14:paraId="0F2E0B3F" w14:textId="77777777" w:rsidR="008F328A" w:rsidRPr="007E7CC3" w:rsidRDefault="008F328A" w:rsidP="005A4739">
            <w:pPr>
              <w:ind w:left="-36"/>
              <w:jc w:val="center"/>
              <w:rPr>
                <w:rFonts w:ascii="AngsanaUPC" w:hAnsi="AngsanaUPC" w:cs="AngsanaUPC"/>
                <w:sz w:val="26"/>
                <w:szCs w:val="26"/>
              </w:rPr>
            </w:pPr>
          </w:p>
        </w:tc>
        <w:tc>
          <w:tcPr>
            <w:tcW w:w="1321" w:type="dxa"/>
            <w:vAlign w:val="center"/>
          </w:tcPr>
          <w:p w14:paraId="74721FEA"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(2,691,417.51)</w:t>
            </w:r>
          </w:p>
        </w:tc>
        <w:tc>
          <w:tcPr>
            <w:tcW w:w="1321" w:type="dxa"/>
            <w:vAlign w:val="center"/>
          </w:tcPr>
          <w:p w14:paraId="593F3E68"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w:t>
            </w:r>
          </w:p>
        </w:tc>
        <w:tc>
          <w:tcPr>
            <w:tcW w:w="1321" w:type="dxa"/>
            <w:vAlign w:val="center"/>
          </w:tcPr>
          <w:p w14:paraId="6A49F2EC"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w:t>
            </w:r>
          </w:p>
        </w:tc>
        <w:tc>
          <w:tcPr>
            <w:tcW w:w="1321" w:type="dxa"/>
            <w:vAlign w:val="center"/>
          </w:tcPr>
          <w:p w14:paraId="31F92B17"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(2,691,417.51)</w:t>
            </w:r>
          </w:p>
        </w:tc>
      </w:tr>
      <w:tr w:rsidR="008F328A" w:rsidRPr="007E7CC3" w14:paraId="1F3DEA33" w14:textId="77777777" w:rsidTr="005A4739">
        <w:trPr>
          <w:trHeight w:val="425"/>
        </w:trPr>
        <w:tc>
          <w:tcPr>
            <w:tcW w:w="3141" w:type="dxa"/>
            <w:vAlign w:val="center"/>
          </w:tcPr>
          <w:p w14:paraId="20D4F869" w14:textId="77777777" w:rsidR="008F328A" w:rsidRPr="007E7CC3" w:rsidRDefault="008F328A" w:rsidP="005A4739">
            <w:pPr>
              <w:ind w:left="-69" w:right="-250"/>
              <w:rPr>
                <w:rFonts w:ascii="AngsanaUPC" w:hAnsi="AngsanaUPC" w:cs="AngsanaUPC"/>
                <w:sz w:val="26"/>
                <w:szCs w:val="26"/>
              </w:rPr>
            </w:pPr>
            <w:r w:rsidRPr="007E7CC3">
              <w:rPr>
                <w:rFonts w:ascii="AngsanaUPC" w:hAnsi="AngsanaUPC" w:cs="AngsanaUPC"/>
                <w:sz w:val="26"/>
                <w:szCs w:val="26"/>
              </w:rPr>
              <w:t>Transfer out - Investment properties</w:t>
            </w:r>
          </w:p>
        </w:tc>
        <w:tc>
          <w:tcPr>
            <w:tcW w:w="851" w:type="dxa"/>
            <w:vAlign w:val="center"/>
          </w:tcPr>
          <w:p w14:paraId="254A8539" w14:textId="77777777" w:rsidR="008F328A" w:rsidRPr="007E7CC3" w:rsidRDefault="008F328A" w:rsidP="005A4739">
            <w:pPr>
              <w:ind w:left="-36"/>
              <w:jc w:val="center"/>
              <w:rPr>
                <w:rFonts w:ascii="AngsanaUPC" w:hAnsi="AngsanaUPC" w:cs="AngsanaUPC"/>
                <w:sz w:val="26"/>
                <w:szCs w:val="26"/>
              </w:rPr>
            </w:pPr>
            <w:r w:rsidRPr="007E7CC3">
              <w:rPr>
                <w:rFonts w:ascii="AngsanaUPC" w:eastAsiaTheme="minorHAnsi" w:hAnsi="AngsanaUPC" w:cs="AngsanaUPC"/>
                <w:sz w:val="26"/>
                <w:szCs w:val="26"/>
              </w:rPr>
              <w:t>9</w:t>
            </w:r>
          </w:p>
        </w:tc>
        <w:tc>
          <w:tcPr>
            <w:tcW w:w="1321" w:type="dxa"/>
            <w:vAlign w:val="center"/>
          </w:tcPr>
          <w:p w14:paraId="36E5B493"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(12,174,302.28)</w:t>
            </w:r>
          </w:p>
        </w:tc>
        <w:tc>
          <w:tcPr>
            <w:tcW w:w="1321" w:type="dxa"/>
            <w:vAlign w:val="center"/>
          </w:tcPr>
          <w:p w14:paraId="254D2F37"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w:t>
            </w:r>
          </w:p>
        </w:tc>
        <w:tc>
          <w:tcPr>
            <w:tcW w:w="1321" w:type="dxa"/>
            <w:vAlign w:val="center"/>
          </w:tcPr>
          <w:p w14:paraId="1D191338"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w:t>
            </w:r>
          </w:p>
        </w:tc>
        <w:tc>
          <w:tcPr>
            <w:tcW w:w="1321" w:type="dxa"/>
            <w:vAlign w:val="center"/>
          </w:tcPr>
          <w:p w14:paraId="660314B2"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(12,174,302.28)</w:t>
            </w:r>
          </w:p>
        </w:tc>
      </w:tr>
      <w:tr w:rsidR="008F328A" w:rsidRPr="007E7CC3" w14:paraId="6BE65375" w14:textId="77777777" w:rsidTr="005A4739">
        <w:trPr>
          <w:trHeight w:val="425"/>
        </w:trPr>
        <w:tc>
          <w:tcPr>
            <w:tcW w:w="3141" w:type="dxa"/>
            <w:vAlign w:val="center"/>
          </w:tcPr>
          <w:p w14:paraId="254E71D5" w14:textId="77777777" w:rsidR="008F328A" w:rsidRPr="007E7CC3" w:rsidRDefault="008F328A" w:rsidP="005A4739">
            <w:pPr>
              <w:ind w:left="-69" w:right="-180"/>
              <w:rPr>
                <w:rFonts w:ascii="AngsanaUPC" w:hAnsi="AngsanaUPC" w:cs="AngsanaUPC"/>
                <w:sz w:val="26"/>
                <w:szCs w:val="26"/>
              </w:rPr>
            </w:pPr>
            <w:r w:rsidRPr="007E7CC3">
              <w:rPr>
                <w:rFonts w:ascii="AngsanaUPC" w:hAnsi="AngsanaUPC" w:cs="AngsanaUPC"/>
                <w:sz w:val="26"/>
                <w:szCs w:val="26"/>
              </w:rPr>
              <w:t xml:space="preserve">Transfer out - </w:t>
            </w:r>
            <w:r w:rsidRPr="007E7CC3">
              <w:rPr>
                <w:rFonts w:ascii="AngsanaUPC" w:hAnsi="AngsanaUPC" w:cs="AngsanaUPC"/>
                <w:spacing w:val="-2"/>
                <w:sz w:val="26"/>
                <w:szCs w:val="26"/>
              </w:rPr>
              <w:t>Property, plant and equipmen</w:t>
            </w:r>
            <w:r w:rsidRPr="007E7CC3">
              <w:rPr>
                <w:rFonts w:ascii="AngsanaUPC" w:hAnsi="AngsanaUPC" w:cs="AngsanaUPC"/>
                <w:sz w:val="26"/>
                <w:szCs w:val="26"/>
              </w:rPr>
              <w:t>t</w:t>
            </w:r>
          </w:p>
        </w:tc>
        <w:tc>
          <w:tcPr>
            <w:tcW w:w="851" w:type="dxa"/>
            <w:vAlign w:val="center"/>
          </w:tcPr>
          <w:p w14:paraId="4D71C0E9" w14:textId="77777777" w:rsidR="008F328A" w:rsidRPr="007E7CC3" w:rsidRDefault="008F328A" w:rsidP="005A4739">
            <w:pPr>
              <w:ind w:left="-36"/>
              <w:jc w:val="center"/>
              <w:rPr>
                <w:rFonts w:ascii="AngsanaUPC" w:hAnsi="AngsanaUPC" w:cs="AngsanaUPC"/>
                <w:sz w:val="26"/>
                <w:szCs w:val="26"/>
              </w:rPr>
            </w:pPr>
            <w:r w:rsidRPr="007E7CC3">
              <w:rPr>
                <w:rFonts w:ascii="AngsanaUPC" w:eastAsiaTheme="minorHAnsi" w:hAnsi="AngsanaUPC" w:cs="AngsanaUPC"/>
                <w:sz w:val="26"/>
                <w:szCs w:val="26"/>
              </w:rPr>
              <w:t>10</w:t>
            </w:r>
          </w:p>
        </w:tc>
        <w:tc>
          <w:tcPr>
            <w:tcW w:w="1321" w:type="dxa"/>
            <w:vAlign w:val="center"/>
          </w:tcPr>
          <w:p w14:paraId="20027DE4" w14:textId="77777777" w:rsidR="008F328A" w:rsidRPr="007E7CC3" w:rsidRDefault="008F328A" w:rsidP="005A4739">
            <w:pPr>
              <w:pBdr>
                <w:bottom w:val="single" w:sz="6" w:space="1" w:color="auto"/>
              </w:pBdr>
              <w:tabs>
                <w:tab w:val="decimal" w:pos="847"/>
              </w:tabs>
              <w:rPr>
                <w:rFonts w:ascii="AngsanaUPC" w:hAnsi="AngsanaUPC" w:cs="AngsanaUPC"/>
                <w:sz w:val="26"/>
                <w:szCs w:val="26"/>
              </w:rPr>
            </w:pPr>
            <w:r w:rsidRPr="007E7CC3">
              <w:rPr>
                <w:rFonts w:ascii="AngsanaUPC" w:hAnsi="AngsanaUPC" w:cs="AngsanaUPC"/>
                <w:sz w:val="26"/>
                <w:szCs w:val="26"/>
              </w:rPr>
              <w:t>-</w:t>
            </w:r>
          </w:p>
        </w:tc>
        <w:tc>
          <w:tcPr>
            <w:tcW w:w="1321" w:type="dxa"/>
            <w:vAlign w:val="center"/>
          </w:tcPr>
          <w:p w14:paraId="1AA4661A" w14:textId="77777777" w:rsidR="008F328A" w:rsidRPr="007E7CC3" w:rsidRDefault="008F328A" w:rsidP="005A4739">
            <w:pPr>
              <w:pBdr>
                <w:bottom w:val="single" w:sz="6" w:space="1" w:color="auto"/>
              </w:pBdr>
              <w:tabs>
                <w:tab w:val="decimal" w:pos="847"/>
              </w:tabs>
              <w:rPr>
                <w:rFonts w:ascii="AngsanaUPC" w:hAnsi="AngsanaUPC" w:cs="AngsanaUPC"/>
                <w:sz w:val="26"/>
                <w:szCs w:val="26"/>
              </w:rPr>
            </w:pPr>
            <w:r w:rsidRPr="007E7CC3">
              <w:rPr>
                <w:rFonts w:ascii="AngsanaUPC" w:hAnsi="AngsanaUPC" w:cs="AngsanaUPC"/>
                <w:sz w:val="26"/>
                <w:szCs w:val="26"/>
              </w:rPr>
              <w:t>-</w:t>
            </w:r>
          </w:p>
        </w:tc>
        <w:tc>
          <w:tcPr>
            <w:tcW w:w="1321" w:type="dxa"/>
            <w:vAlign w:val="center"/>
          </w:tcPr>
          <w:p w14:paraId="2FEDB7DB" w14:textId="77777777" w:rsidR="008F328A" w:rsidRPr="007E7CC3" w:rsidRDefault="008F328A" w:rsidP="005A4739">
            <w:pPr>
              <w:pBdr>
                <w:bottom w:val="single" w:sz="6" w:space="1" w:color="auto"/>
              </w:pBdr>
              <w:tabs>
                <w:tab w:val="decimal" w:pos="847"/>
              </w:tabs>
              <w:rPr>
                <w:rFonts w:ascii="AngsanaUPC" w:hAnsi="AngsanaUPC" w:cs="AngsanaUPC"/>
                <w:sz w:val="26"/>
                <w:szCs w:val="26"/>
              </w:rPr>
            </w:pPr>
            <w:r w:rsidRPr="007E7CC3">
              <w:rPr>
                <w:rFonts w:ascii="AngsanaUPC" w:hAnsi="AngsanaUPC" w:cs="AngsanaUPC"/>
                <w:sz w:val="26"/>
                <w:szCs w:val="26"/>
              </w:rPr>
              <w:t>(1,471,962.62)</w:t>
            </w:r>
          </w:p>
        </w:tc>
        <w:tc>
          <w:tcPr>
            <w:tcW w:w="1321" w:type="dxa"/>
            <w:vAlign w:val="center"/>
          </w:tcPr>
          <w:p w14:paraId="4DB3202E" w14:textId="77777777" w:rsidR="008F328A" w:rsidRPr="007E7CC3" w:rsidRDefault="008F328A" w:rsidP="005A4739">
            <w:pPr>
              <w:pBdr>
                <w:bottom w:val="single" w:sz="6" w:space="1" w:color="auto"/>
              </w:pBdr>
              <w:tabs>
                <w:tab w:val="decimal" w:pos="847"/>
              </w:tabs>
              <w:rPr>
                <w:rFonts w:ascii="AngsanaUPC" w:hAnsi="AngsanaUPC" w:cs="AngsanaUPC"/>
                <w:sz w:val="26"/>
                <w:szCs w:val="26"/>
              </w:rPr>
            </w:pPr>
            <w:r w:rsidRPr="007E7CC3">
              <w:rPr>
                <w:rFonts w:ascii="AngsanaUPC" w:hAnsi="AngsanaUPC" w:cs="AngsanaUPC"/>
                <w:sz w:val="26"/>
                <w:szCs w:val="26"/>
              </w:rPr>
              <w:t>(1,471,962.62)</w:t>
            </w:r>
          </w:p>
        </w:tc>
      </w:tr>
      <w:tr w:rsidR="008F328A" w:rsidRPr="007E7CC3" w14:paraId="58E0D689" w14:textId="77777777" w:rsidTr="005A4739">
        <w:trPr>
          <w:trHeight w:val="425"/>
        </w:trPr>
        <w:tc>
          <w:tcPr>
            <w:tcW w:w="3141" w:type="dxa"/>
            <w:vAlign w:val="center"/>
          </w:tcPr>
          <w:p w14:paraId="7E1CAC08" w14:textId="77777777" w:rsidR="008F328A" w:rsidRPr="007E7CC3" w:rsidRDefault="008F328A" w:rsidP="005A4739">
            <w:pPr>
              <w:ind w:left="-69"/>
              <w:rPr>
                <w:rFonts w:ascii="AngsanaUPC" w:hAnsi="AngsanaUPC" w:cs="AngsanaUPC"/>
                <w:sz w:val="26"/>
                <w:szCs w:val="26"/>
              </w:rPr>
            </w:pPr>
            <w:r w:rsidRPr="007E7CC3">
              <w:rPr>
                <w:rFonts w:ascii="AngsanaUPC" w:hAnsi="AngsanaUPC" w:cs="AngsanaUPC"/>
                <w:sz w:val="26"/>
                <w:szCs w:val="26"/>
              </w:rPr>
              <w:t>As at 31 December 2024</w:t>
            </w:r>
          </w:p>
        </w:tc>
        <w:tc>
          <w:tcPr>
            <w:tcW w:w="851" w:type="dxa"/>
            <w:vAlign w:val="center"/>
          </w:tcPr>
          <w:p w14:paraId="2D00AAEA" w14:textId="77777777" w:rsidR="008F328A" w:rsidRPr="007E7CC3" w:rsidRDefault="008F328A" w:rsidP="005A4739">
            <w:pPr>
              <w:ind w:left="-36"/>
              <w:jc w:val="center"/>
              <w:rPr>
                <w:rFonts w:ascii="AngsanaUPC" w:hAnsi="AngsanaUPC" w:cs="AngsanaUPC"/>
                <w:sz w:val="26"/>
                <w:szCs w:val="26"/>
              </w:rPr>
            </w:pPr>
          </w:p>
        </w:tc>
        <w:tc>
          <w:tcPr>
            <w:tcW w:w="1321" w:type="dxa"/>
            <w:vAlign w:val="center"/>
          </w:tcPr>
          <w:p w14:paraId="0DA99E2A" w14:textId="77777777" w:rsidR="008F328A" w:rsidRPr="007E7CC3" w:rsidRDefault="008F328A" w:rsidP="005A4739">
            <w:pPr>
              <w:pBdr>
                <w:bottom w:val="single" w:sz="6" w:space="1" w:color="auto"/>
              </w:pBdr>
              <w:tabs>
                <w:tab w:val="decimal" w:pos="847"/>
              </w:tabs>
              <w:rPr>
                <w:rFonts w:ascii="AngsanaUPC" w:hAnsi="AngsanaUPC" w:cs="AngsanaUPC"/>
                <w:sz w:val="26"/>
                <w:szCs w:val="26"/>
              </w:rPr>
            </w:pPr>
            <w:r w:rsidRPr="007E7CC3">
              <w:rPr>
                <w:rFonts w:ascii="AngsanaUPC" w:hAnsi="AngsanaUPC" w:cs="AngsanaUPC"/>
                <w:sz w:val="26"/>
                <w:szCs w:val="26"/>
              </w:rPr>
              <w:t>59,271,064.75</w:t>
            </w:r>
          </w:p>
        </w:tc>
        <w:tc>
          <w:tcPr>
            <w:tcW w:w="1321" w:type="dxa"/>
            <w:vAlign w:val="center"/>
          </w:tcPr>
          <w:p w14:paraId="3F256BDA" w14:textId="77777777" w:rsidR="008F328A" w:rsidRPr="007E7CC3" w:rsidRDefault="008F328A" w:rsidP="005A4739">
            <w:pPr>
              <w:pBdr>
                <w:bottom w:val="single" w:sz="6" w:space="1" w:color="auto"/>
              </w:pBdr>
              <w:tabs>
                <w:tab w:val="decimal" w:pos="847"/>
              </w:tabs>
              <w:rPr>
                <w:rFonts w:ascii="AngsanaUPC" w:hAnsi="AngsanaUPC" w:cs="AngsanaUPC"/>
                <w:sz w:val="26"/>
                <w:szCs w:val="26"/>
              </w:rPr>
            </w:pPr>
            <w:r w:rsidRPr="007E7CC3">
              <w:rPr>
                <w:rFonts w:ascii="AngsanaUPC" w:hAnsi="AngsanaUPC" w:cs="AngsanaUPC"/>
                <w:sz w:val="26"/>
                <w:szCs w:val="26"/>
              </w:rPr>
              <w:t>33,344,226.99</w:t>
            </w:r>
          </w:p>
        </w:tc>
        <w:tc>
          <w:tcPr>
            <w:tcW w:w="1321" w:type="dxa"/>
            <w:vAlign w:val="center"/>
          </w:tcPr>
          <w:p w14:paraId="19A765AF" w14:textId="77777777" w:rsidR="008F328A" w:rsidRPr="007E7CC3" w:rsidRDefault="008F328A" w:rsidP="005A4739">
            <w:pPr>
              <w:pBdr>
                <w:bottom w:val="single" w:sz="6" w:space="1" w:color="auto"/>
              </w:pBdr>
              <w:tabs>
                <w:tab w:val="decimal" w:pos="847"/>
              </w:tabs>
              <w:rPr>
                <w:rFonts w:ascii="AngsanaUPC" w:hAnsi="AngsanaUPC" w:cs="AngsanaUPC"/>
                <w:sz w:val="26"/>
                <w:szCs w:val="26"/>
              </w:rPr>
            </w:pPr>
            <w:r w:rsidRPr="007E7CC3">
              <w:rPr>
                <w:rFonts w:ascii="AngsanaUPC" w:hAnsi="AngsanaUPC" w:cs="AngsanaUPC"/>
                <w:sz w:val="26"/>
                <w:szCs w:val="26"/>
              </w:rPr>
              <w:t>8,072,616.83</w:t>
            </w:r>
          </w:p>
        </w:tc>
        <w:tc>
          <w:tcPr>
            <w:tcW w:w="1321" w:type="dxa"/>
            <w:vAlign w:val="center"/>
          </w:tcPr>
          <w:p w14:paraId="45F4BC19" w14:textId="77777777" w:rsidR="008F328A" w:rsidRPr="007E7CC3" w:rsidRDefault="008F328A" w:rsidP="005A4739">
            <w:pPr>
              <w:pBdr>
                <w:bottom w:val="single" w:sz="6" w:space="1" w:color="auto"/>
              </w:pBdr>
              <w:tabs>
                <w:tab w:val="decimal" w:pos="847"/>
              </w:tabs>
              <w:rPr>
                <w:rFonts w:ascii="AngsanaUPC" w:hAnsi="AngsanaUPC" w:cs="AngsanaUPC"/>
                <w:sz w:val="26"/>
                <w:szCs w:val="26"/>
              </w:rPr>
            </w:pPr>
            <w:r w:rsidRPr="007E7CC3">
              <w:rPr>
                <w:rFonts w:ascii="AngsanaUPC" w:hAnsi="AngsanaUPC" w:cs="AngsanaUPC"/>
                <w:sz w:val="26"/>
                <w:szCs w:val="26"/>
              </w:rPr>
              <w:t>100,687,908.57</w:t>
            </w:r>
          </w:p>
        </w:tc>
      </w:tr>
      <w:tr w:rsidR="008F328A" w:rsidRPr="007E7CC3" w14:paraId="01461789" w14:textId="77777777" w:rsidTr="005A4739">
        <w:trPr>
          <w:trHeight w:val="227"/>
        </w:trPr>
        <w:tc>
          <w:tcPr>
            <w:tcW w:w="3141" w:type="dxa"/>
            <w:vAlign w:val="center"/>
          </w:tcPr>
          <w:p w14:paraId="44931C3D" w14:textId="77777777" w:rsidR="008F328A" w:rsidRPr="007E7CC3" w:rsidRDefault="008F328A" w:rsidP="005A4739">
            <w:pPr>
              <w:ind w:left="-69"/>
              <w:rPr>
                <w:rFonts w:ascii="AngsanaUPC" w:hAnsi="AngsanaUPC" w:cs="AngsanaUPC"/>
                <w:sz w:val="20"/>
                <w:szCs w:val="20"/>
              </w:rPr>
            </w:pPr>
          </w:p>
        </w:tc>
        <w:tc>
          <w:tcPr>
            <w:tcW w:w="851" w:type="dxa"/>
            <w:vAlign w:val="center"/>
          </w:tcPr>
          <w:p w14:paraId="5AAF1B29" w14:textId="77777777" w:rsidR="008F328A" w:rsidRPr="007E7CC3" w:rsidRDefault="008F328A" w:rsidP="005A4739">
            <w:pPr>
              <w:ind w:left="-36"/>
              <w:jc w:val="center"/>
              <w:rPr>
                <w:rFonts w:ascii="AngsanaUPC" w:hAnsi="AngsanaUPC" w:cs="AngsanaUPC"/>
                <w:sz w:val="20"/>
                <w:szCs w:val="20"/>
              </w:rPr>
            </w:pPr>
          </w:p>
        </w:tc>
        <w:tc>
          <w:tcPr>
            <w:tcW w:w="1321" w:type="dxa"/>
            <w:vAlign w:val="center"/>
          </w:tcPr>
          <w:p w14:paraId="0AB1ED48" w14:textId="77777777" w:rsidR="008F328A" w:rsidRPr="007E7CC3" w:rsidRDefault="008F328A" w:rsidP="005A4739">
            <w:pPr>
              <w:tabs>
                <w:tab w:val="decimal" w:pos="882"/>
              </w:tabs>
              <w:rPr>
                <w:rFonts w:ascii="AngsanaUPC" w:hAnsi="AngsanaUPC" w:cs="AngsanaUPC"/>
                <w:sz w:val="20"/>
                <w:szCs w:val="20"/>
              </w:rPr>
            </w:pPr>
          </w:p>
        </w:tc>
        <w:tc>
          <w:tcPr>
            <w:tcW w:w="1321" w:type="dxa"/>
            <w:vAlign w:val="center"/>
          </w:tcPr>
          <w:p w14:paraId="66E8A085" w14:textId="77777777" w:rsidR="008F328A" w:rsidRPr="007E7CC3" w:rsidRDefault="008F328A" w:rsidP="005A4739">
            <w:pPr>
              <w:tabs>
                <w:tab w:val="decimal" w:pos="882"/>
              </w:tabs>
              <w:rPr>
                <w:rFonts w:ascii="AngsanaUPC" w:hAnsi="AngsanaUPC" w:cs="AngsanaUPC"/>
                <w:sz w:val="20"/>
                <w:szCs w:val="20"/>
              </w:rPr>
            </w:pPr>
          </w:p>
        </w:tc>
        <w:tc>
          <w:tcPr>
            <w:tcW w:w="1321" w:type="dxa"/>
            <w:vAlign w:val="center"/>
          </w:tcPr>
          <w:p w14:paraId="05630575" w14:textId="77777777" w:rsidR="008F328A" w:rsidRPr="007E7CC3" w:rsidRDefault="008F328A" w:rsidP="005A4739">
            <w:pPr>
              <w:tabs>
                <w:tab w:val="decimal" w:pos="882"/>
              </w:tabs>
              <w:rPr>
                <w:rFonts w:ascii="AngsanaUPC" w:hAnsi="AngsanaUPC" w:cs="AngsanaUPC"/>
                <w:sz w:val="20"/>
                <w:szCs w:val="20"/>
              </w:rPr>
            </w:pPr>
          </w:p>
        </w:tc>
        <w:tc>
          <w:tcPr>
            <w:tcW w:w="1321" w:type="dxa"/>
            <w:vAlign w:val="center"/>
          </w:tcPr>
          <w:p w14:paraId="42D505A3" w14:textId="77777777" w:rsidR="008F328A" w:rsidRPr="007E7CC3" w:rsidRDefault="008F328A" w:rsidP="005A4739">
            <w:pPr>
              <w:tabs>
                <w:tab w:val="decimal" w:pos="882"/>
              </w:tabs>
              <w:rPr>
                <w:rFonts w:ascii="AngsanaUPC" w:hAnsi="AngsanaUPC" w:cs="AngsanaUPC"/>
                <w:sz w:val="20"/>
                <w:szCs w:val="20"/>
              </w:rPr>
            </w:pPr>
          </w:p>
        </w:tc>
      </w:tr>
      <w:tr w:rsidR="008F328A" w:rsidRPr="007E7CC3" w14:paraId="4A704CEB" w14:textId="77777777" w:rsidTr="005A4739">
        <w:trPr>
          <w:trHeight w:val="425"/>
        </w:trPr>
        <w:tc>
          <w:tcPr>
            <w:tcW w:w="3141" w:type="dxa"/>
            <w:vAlign w:val="center"/>
          </w:tcPr>
          <w:p w14:paraId="790183A9" w14:textId="77777777" w:rsidR="008F328A" w:rsidRPr="007E7CC3" w:rsidRDefault="008F328A" w:rsidP="005A4739">
            <w:pPr>
              <w:ind w:left="-69"/>
              <w:rPr>
                <w:rFonts w:ascii="AngsanaUPC" w:hAnsi="AngsanaUPC" w:cs="AngsanaUPC"/>
                <w:sz w:val="26"/>
                <w:szCs w:val="26"/>
              </w:rPr>
            </w:pPr>
            <w:r w:rsidRPr="007E7CC3">
              <w:rPr>
                <w:rFonts w:ascii="AngsanaUPC" w:hAnsi="AngsanaUPC" w:cs="AngsanaUPC"/>
                <w:b/>
                <w:bCs/>
                <w:sz w:val="26"/>
                <w:szCs w:val="26"/>
              </w:rPr>
              <w:t>Accumulated depreciation</w:t>
            </w:r>
          </w:p>
        </w:tc>
        <w:tc>
          <w:tcPr>
            <w:tcW w:w="851" w:type="dxa"/>
            <w:vAlign w:val="center"/>
          </w:tcPr>
          <w:p w14:paraId="4A24E0A2" w14:textId="77777777" w:rsidR="008F328A" w:rsidRPr="007E7CC3" w:rsidRDefault="008F328A" w:rsidP="005A4739">
            <w:pPr>
              <w:ind w:left="-36"/>
              <w:jc w:val="center"/>
              <w:rPr>
                <w:rFonts w:ascii="AngsanaUPC" w:hAnsi="AngsanaUPC" w:cs="AngsanaUPC"/>
                <w:sz w:val="26"/>
                <w:szCs w:val="26"/>
              </w:rPr>
            </w:pPr>
          </w:p>
        </w:tc>
        <w:tc>
          <w:tcPr>
            <w:tcW w:w="1321" w:type="dxa"/>
            <w:vAlign w:val="center"/>
          </w:tcPr>
          <w:p w14:paraId="03CA7DFF" w14:textId="77777777" w:rsidR="008F328A" w:rsidRPr="007E7CC3" w:rsidRDefault="008F328A" w:rsidP="005A4739">
            <w:pPr>
              <w:tabs>
                <w:tab w:val="decimal" w:pos="882"/>
              </w:tabs>
              <w:rPr>
                <w:rFonts w:ascii="AngsanaUPC" w:hAnsi="AngsanaUPC" w:cs="AngsanaUPC"/>
                <w:sz w:val="26"/>
                <w:szCs w:val="26"/>
              </w:rPr>
            </w:pPr>
          </w:p>
        </w:tc>
        <w:tc>
          <w:tcPr>
            <w:tcW w:w="1321" w:type="dxa"/>
            <w:vAlign w:val="center"/>
          </w:tcPr>
          <w:p w14:paraId="0A505CA2" w14:textId="77777777" w:rsidR="008F328A" w:rsidRPr="007E7CC3" w:rsidRDefault="008F328A" w:rsidP="005A4739">
            <w:pPr>
              <w:tabs>
                <w:tab w:val="decimal" w:pos="882"/>
              </w:tabs>
              <w:rPr>
                <w:rFonts w:ascii="AngsanaUPC" w:hAnsi="AngsanaUPC" w:cs="AngsanaUPC"/>
                <w:sz w:val="26"/>
                <w:szCs w:val="26"/>
              </w:rPr>
            </w:pPr>
          </w:p>
        </w:tc>
        <w:tc>
          <w:tcPr>
            <w:tcW w:w="1321" w:type="dxa"/>
            <w:vAlign w:val="center"/>
          </w:tcPr>
          <w:p w14:paraId="47FE60C8" w14:textId="77777777" w:rsidR="008F328A" w:rsidRPr="007E7CC3" w:rsidRDefault="008F328A" w:rsidP="005A4739">
            <w:pPr>
              <w:tabs>
                <w:tab w:val="decimal" w:pos="882"/>
              </w:tabs>
              <w:rPr>
                <w:rFonts w:ascii="AngsanaUPC" w:hAnsi="AngsanaUPC" w:cs="AngsanaUPC"/>
                <w:sz w:val="26"/>
                <w:szCs w:val="26"/>
              </w:rPr>
            </w:pPr>
          </w:p>
        </w:tc>
        <w:tc>
          <w:tcPr>
            <w:tcW w:w="1321" w:type="dxa"/>
            <w:vAlign w:val="center"/>
          </w:tcPr>
          <w:p w14:paraId="04D3BFC3" w14:textId="77777777" w:rsidR="008F328A" w:rsidRPr="007E7CC3" w:rsidRDefault="008F328A" w:rsidP="005A4739">
            <w:pPr>
              <w:tabs>
                <w:tab w:val="decimal" w:pos="882"/>
              </w:tabs>
              <w:rPr>
                <w:rFonts w:ascii="AngsanaUPC" w:hAnsi="AngsanaUPC" w:cs="AngsanaUPC"/>
                <w:sz w:val="26"/>
                <w:szCs w:val="26"/>
              </w:rPr>
            </w:pPr>
          </w:p>
        </w:tc>
      </w:tr>
      <w:tr w:rsidR="008F328A" w:rsidRPr="007E7CC3" w14:paraId="5D30D040" w14:textId="77777777" w:rsidTr="005A4739">
        <w:trPr>
          <w:trHeight w:val="425"/>
        </w:trPr>
        <w:tc>
          <w:tcPr>
            <w:tcW w:w="3141" w:type="dxa"/>
            <w:vAlign w:val="center"/>
          </w:tcPr>
          <w:p w14:paraId="5143AC3C" w14:textId="77777777" w:rsidR="008F328A" w:rsidRPr="007E7CC3" w:rsidRDefault="008F328A" w:rsidP="005A4739">
            <w:pPr>
              <w:ind w:left="-69"/>
              <w:rPr>
                <w:rFonts w:ascii="AngsanaUPC" w:hAnsi="AngsanaUPC" w:cs="AngsanaUPC"/>
                <w:b/>
                <w:bCs/>
                <w:sz w:val="26"/>
                <w:szCs w:val="26"/>
              </w:rPr>
            </w:pPr>
            <w:r w:rsidRPr="007E7CC3">
              <w:rPr>
                <w:rFonts w:ascii="AngsanaUPC" w:hAnsi="AngsanaUPC" w:cs="AngsanaUPC"/>
                <w:sz w:val="26"/>
                <w:szCs w:val="26"/>
              </w:rPr>
              <w:t xml:space="preserve">As at </w:t>
            </w:r>
            <w:r w:rsidRPr="007E7CC3">
              <w:rPr>
                <w:rFonts w:ascii="AngsanaUPC" w:hAnsi="AngsanaUPC" w:cs="AngsanaUPC"/>
                <w:sz w:val="26"/>
                <w:szCs w:val="26"/>
                <w:cs/>
              </w:rPr>
              <w:t xml:space="preserve">1 </w:t>
            </w:r>
            <w:r w:rsidRPr="007E7CC3">
              <w:rPr>
                <w:rFonts w:ascii="AngsanaUPC" w:hAnsi="AngsanaUPC" w:cs="AngsanaUPC"/>
                <w:sz w:val="26"/>
                <w:szCs w:val="26"/>
              </w:rPr>
              <w:t xml:space="preserve">January </w:t>
            </w:r>
            <w:r w:rsidRPr="007E7CC3">
              <w:rPr>
                <w:rFonts w:ascii="AngsanaUPC" w:hAnsi="AngsanaUPC" w:cs="AngsanaUPC"/>
                <w:sz w:val="26"/>
                <w:szCs w:val="26"/>
                <w:cs/>
              </w:rPr>
              <w:t>202</w:t>
            </w:r>
            <w:r w:rsidRPr="007E7CC3">
              <w:rPr>
                <w:rFonts w:ascii="AngsanaUPC" w:hAnsi="AngsanaUPC" w:cs="AngsanaUPC"/>
                <w:sz w:val="26"/>
                <w:szCs w:val="26"/>
              </w:rPr>
              <w:t>3</w:t>
            </w:r>
          </w:p>
        </w:tc>
        <w:tc>
          <w:tcPr>
            <w:tcW w:w="851" w:type="dxa"/>
            <w:vAlign w:val="center"/>
          </w:tcPr>
          <w:p w14:paraId="2C3363F9" w14:textId="77777777" w:rsidR="008F328A" w:rsidRPr="007E7CC3" w:rsidRDefault="008F328A" w:rsidP="005A4739">
            <w:pPr>
              <w:ind w:left="-36"/>
              <w:jc w:val="center"/>
              <w:rPr>
                <w:rFonts w:ascii="AngsanaUPC" w:hAnsi="AngsanaUPC" w:cs="AngsanaUPC"/>
                <w:sz w:val="26"/>
                <w:szCs w:val="26"/>
              </w:rPr>
            </w:pPr>
          </w:p>
        </w:tc>
        <w:tc>
          <w:tcPr>
            <w:tcW w:w="1321" w:type="dxa"/>
            <w:vAlign w:val="center"/>
          </w:tcPr>
          <w:p w14:paraId="4A8F09B1"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7,155,477.38</w:t>
            </w:r>
          </w:p>
        </w:tc>
        <w:tc>
          <w:tcPr>
            <w:tcW w:w="1321" w:type="dxa"/>
            <w:vAlign w:val="center"/>
          </w:tcPr>
          <w:p w14:paraId="6C73BB04"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5,241,044.74</w:t>
            </w:r>
          </w:p>
        </w:tc>
        <w:tc>
          <w:tcPr>
            <w:tcW w:w="1321" w:type="dxa"/>
            <w:vAlign w:val="center"/>
          </w:tcPr>
          <w:p w14:paraId="2EDA81FD"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1,359,772.00</w:t>
            </w:r>
          </w:p>
        </w:tc>
        <w:tc>
          <w:tcPr>
            <w:tcW w:w="1321" w:type="dxa"/>
            <w:vAlign w:val="center"/>
          </w:tcPr>
          <w:p w14:paraId="0FB9925E"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13,756,294.12</w:t>
            </w:r>
          </w:p>
        </w:tc>
      </w:tr>
      <w:tr w:rsidR="008F328A" w:rsidRPr="007E7CC3" w14:paraId="4E8163DC" w14:textId="77777777" w:rsidTr="005A4739">
        <w:trPr>
          <w:trHeight w:val="425"/>
        </w:trPr>
        <w:tc>
          <w:tcPr>
            <w:tcW w:w="3141" w:type="dxa"/>
            <w:vAlign w:val="center"/>
          </w:tcPr>
          <w:p w14:paraId="34B2189E" w14:textId="77777777" w:rsidR="008F328A" w:rsidRPr="007E7CC3" w:rsidRDefault="008F328A" w:rsidP="005A4739">
            <w:pPr>
              <w:ind w:left="-69"/>
              <w:rPr>
                <w:rFonts w:ascii="AngsanaUPC" w:hAnsi="AngsanaUPC" w:cs="AngsanaUPC"/>
                <w:b/>
                <w:bCs/>
                <w:sz w:val="26"/>
                <w:szCs w:val="26"/>
              </w:rPr>
            </w:pPr>
            <w:r w:rsidRPr="007E7CC3">
              <w:rPr>
                <w:rFonts w:ascii="AngsanaUPC" w:hAnsi="AngsanaUPC" w:cs="AngsanaUPC"/>
                <w:sz w:val="26"/>
                <w:szCs w:val="26"/>
              </w:rPr>
              <w:t>Depreciation</w:t>
            </w:r>
          </w:p>
        </w:tc>
        <w:tc>
          <w:tcPr>
            <w:tcW w:w="851" w:type="dxa"/>
            <w:vAlign w:val="center"/>
          </w:tcPr>
          <w:p w14:paraId="2F67386C" w14:textId="77777777" w:rsidR="008F328A" w:rsidRPr="007E7CC3" w:rsidRDefault="008F328A" w:rsidP="005A4739">
            <w:pPr>
              <w:ind w:left="-36"/>
              <w:jc w:val="center"/>
              <w:rPr>
                <w:rFonts w:ascii="AngsanaUPC" w:hAnsi="AngsanaUPC" w:cs="AngsanaUPC"/>
                <w:sz w:val="26"/>
                <w:szCs w:val="26"/>
              </w:rPr>
            </w:pPr>
          </w:p>
        </w:tc>
        <w:tc>
          <w:tcPr>
            <w:tcW w:w="1321" w:type="dxa"/>
            <w:vAlign w:val="center"/>
          </w:tcPr>
          <w:p w14:paraId="25EC449A"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5,074,813.20</w:t>
            </w:r>
          </w:p>
        </w:tc>
        <w:tc>
          <w:tcPr>
            <w:tcW w:w="1321" w:type="dxa"/>
            <w:vAlign w:val="center"/>
          </w:tcPr>
          <w:p w14:paraId="741098B7"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3,041,379.25</w:t>
            </w:r>
          </w:p>
        </w:tc>
        <w:tc>
          <w:tcPr>
            <w:tcW w:w="1321" w:type="dxa"/>
            <w:vAlign w:val="center"/>
          </w:tcPr>
          <w:p w14:paraId="3BBF9D57"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804,823.81</w:t>
            </w:r>
          </w:p>
        </w:tc>
        <w:tc>
          <w:tcPr>
            <w:tcW w:w="1321" w:type="dxa"/>
            <w:vAlign w:val="center"/>
          </w:tcPr>
          <w:p w14:paraId="4103EBFF"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8,921,016.26</w:t>
            </w:r>
          </w:p>
        </w:tc>
      </w:tr>
      <w:tr w:rsidR="008F328A" w:rsidRPr="007E7CC3" w14:paraId="10774557" w14:textId="77777777" w:rsidTr="005A4739">
        <w:trPr>
          <w:trHeight w:val="425"/>
        </w:trPr>
        <w:tc>
          <w:tcPr>
            <w:tcW w:w="3141" w:type="dxa"/>
            <w:vAlign w:val="center"/>
          </w:tcPr>
          <w:p w14:paraId="54E0E109" w14:textId="77777777" w:rsidR="008F328A" w:rsidRPr="007E7CC3" w:rsidRDefault="008F328A" w:rsidP="005A4739">
            <w:pPr>
              <w:ind w:left="-69"/>
              <w:rPr>
                <w:rFonts w:ascii="AngsanaUPC" w:hAnsi="AngsanaUPC" w:cs="AngsanaUPC"/>
                <w:b/>
                <w:bCs/>
                <w:sz w:val="26"/>
                <w:szCs w:val="26"/>
              </w:rPr>
            </w:pPr>
            <w:r w:rsidRPr="007E7CC3">
              <w:rPr>
                <w:rFonts w:ascii="AngsanaUPC" w:hAnsi="AngsanaUPC" w:cs="AngsanaUPC"/>
                <w:sz w:val="26"/>
                <w:szCs w:val="26"/>
              </w:rPr>
              <w:t>Decreased from modification of leases</w:t>
            </w:r>
          </w:p>
        </w:tc>
        <w:tc>
          <w:tcPr>
            <w:tcW w:w="851" w:type="dxa"/>
            <w:vAlign w:val="center"/>
          </w:tcPr>
          <w:p w14:paraId="5226089C" w14:textId="77777777" w:rsidR="008F328A" w:rsidRPr="007E7CC3" w:rsidRDefault="008F328A" w:rsidP="005A4739">
            <w:pPr>
              <w:ind w:left="-36"/>
              <w:jc w:val="center"/>
              <w:rPr>
                <w:rFonts w:ascii="AngsanaUPC" w:hAnsi="AngsanaUPC" w:cs="AngsanaUPC"/>
                <w:sz w:val="26"/>
                <w:szCs w:val="26"/>
              </w:rPr>
            </w:pPr>
          </w:p>
        </w:tc>
        <w:tc>
          <w:tcPr>
            <w:tcW w:w="1321" w:type="dxa"/>
            <w:vAlign w:val="center"/>
          </w:tcPr>
          <w:p w14:paraId="1825298F"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w:t>
            </w:r>
          </w:p>
        </w:tc>
        <w:tc>
          <w:tcPr>
            <w:tcW w:w="1321" w:type="dxa"/>
            <w:vAlign w:val="center"/>
          </w:tcPr>
          <w:p w14:paraId="64B8011A"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(761,058.88)</w:t>
            </w:r>
          </w:p>
        </w:tc>
        <w:tc>
          <w:tcPr>
            <w:tcW w:w="1321" w:type="dxa"/>
            <w:vAlign w:val="center"/>
          </w:tcPr>
          <w:p w14:paraId="020F3E75"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w:t>
            </w:r>
          </w:p>
        </w:tc>
        <w:tc>
          <w:tcPr>
            <w:tcW w:w="1321" w:type="dxa"/>
            <w:vAlign w:val="center"/>
          </w:tcPr>
          <w:p w14:paraId="1DDBB339"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(761,058.88)</w:t>
            </w:r>
          </w:p>
        </w:tc>
      </w:tr>
      <w:tr w:rsidR="008F328A" w:rsidRPr="007E7CC3" w14:paraId="50942486" w14:textId="77777777" w:rsidTr="005A4739">
        <w:trPr>
          <w:trHeight w:val="425"/>
        </w:trPr>
        <w:tc>
          <w:tcPr>
            <w:tcW w:w="3141" w:type="dxa"/>
            <w:vAlign w:val="center"/>
          </w:tcPr>
          <w:p w14:paraId="4AABC47D" w14:textId="77777777" w:rsidR="008F328A" w:rsidRPr="007E7CC3" w:rsidRDefault="008F328A" w:rsidP="005A4739">
            <w:pPr>
              <w:ind w:left="-69" w:right="-124"/>
              <w:rPr>
                <w:rFonts w:ascii="AngsanaUPC" w:hAnsi="AngsanaUPC" w:cs="AngsanaUPC"/>
                <w:b/>
                <w:bCs/>
                <w:sz w:val="26"/>
                <w:szCs w:val="26"/>
              </w:rPr>
            </w:pPr>
            <w:r w:rsidRPr="007E7CC3">
              <w:rPr>
                <w:rFonts w:ascii="AngsanaUPC" w:hAnsi="AngsanaUPC" w:cs="AngsanaUPC"/>
                <w:sz w:val="26"/>
                <w:szCs w:val="26"/>
              </w:rPr>
              <w:t xml:space="preserve">Transfer out - </w:t>
            </w:r>
            <w:r w:rsidRPr="007E7CC3">
              <w:rPr>
                <w:rFonts w:ascii="AngsanaUPC" w:hAnsi="AngsanaUPC" w:cs="AngsanaUPC"/>
                <w:spacing w:val="-2"/>
                <w:sz w:val="26"/>
                <w:szCs w:val="26"/>
              </w:rPr>
              <w:t>Property, plant and equipmen</w:t>
            </w:r>
            <w:r w:rsidRPr="007E7CC3">
              <w:rPr>
                <w:rFonts w:ascii="AngsanaUPC" w:hAnsi="AngsanaUPC" w:cs="AngsanaUPC"/>
                <w:sz w:val="26"/>
                <w:szCs w:val="26"/>
              </w:rPr>
              <w:t>t</w:t>
            </w:r>
          </w:p>
        </w:tc>
        <w:tc>
          <w:tcPr>
            <w:tcW w:w="851" w:type="dxa"/>
            <w:vAlign w:val="center"/>
          </w:tcPr>
          <w:p w14:paraId="3A9DDDDB" w14:textId="77777777" w:rsidR="008F328A" w:rsidRPr="007E7CC3" w:rsidRDefault="008F328A" w:rsidP="005A4739">
            <w:pPr>
              <w:ind w:left="-36"/>
              <w:jc w:val="center"/>
              <w:rPr>
                <w:rFonts w:ascii="AngsanaUPC" w:hAnsi="AngsanaUPC" w:cs="AngsanaUPC"/>
                <w:sz w:val="26"/>
                <w:szCs w:val="26"/>
              </w:rPr>
            </w:pPr>
            <w:r w:rsidRPr="007E7CC3">
              <w:rPr>
                <w:rFonts w:ascii="AngsanaUPC" w:hAnsi="AngsanaUPC" w:cs="AngsanaUPC"/>
                <w:sz w:val="26"/>
                <w:szCs w:val="26"/>
              </w:rPr>
              <w:t>10</w:t>
            </w:r>
          </w:p>
        </w:tc>
        <w:tc>
          <w:tcPr>
            <w:tcW w:w="1321" w:type="dxa"/>
            <w:vAlign w:val="center"/>
          </w:tcPr>
          <w:p w14:paraId="5554EA5B" w14:textId="77777777" w:rsidR="008F328A" w:rsidRPr="007E7CC3" w:rsidRDefault="008F328A" w:rsidP="005A4739">
            <w:pPr>
              <w:pBdr>
                <w:bottom w:val="single" w:sz="6" w:space="1" w:color="auto"/>
              </w:pBdr>
              <w:tabs>
                <w:tab w:val="decimal" w:pos="847"/>
              </w:tabs>
              <w:rPr>
                <w:rFonts w:ascii="AngsanaUPC" w:hAnsi="AngsanaUPC" w:cs="AngsanaUPC"/>
                <w:sz w:val="26"/>
                <w:szCs w:val="26"/>
              </w:rPr>
            </w:pPr>
            <w:r w:rsidRPr="007E7CC3">
              <w:rPr>
                <w:rFonts w:ascii="AngsanaUPC" w:hAnsi="AngsanaUPC" w:cs="AngsanaUPC"/>
                <w:sz w:val="26"/>
                <w:szCs w:val="26"/>
              </w:rPr>
              <w:t>-</w:t>
            </w:r>
          </w:p>
        </w:tc>
        <w:tc>
          <w:tcPr>
            <w:tcW w:w="1321" w:type="dxa"/>
            <w:vAlign w:val="center"/>
          </w:tcPr>
          <w:p w14:paraId="35AF900F" w14:textId="77777777" w:rsidR="008F328A" w:rsidRPr="007E7CC3" w:rsidRDefault="008F328A" w:rsidP="005A4739">
            <w:pPr>
              <w:pBdr>
                <w:bottom w:val="single" w:sz="6" w:space="1" w:color="auto"/>
              </w:pBdr>
              <w:tabs>
                <w:tab w:val="decimal" w:pos="847"/>
              </w:tabs>
              <w:rPr>
                <w:rFonts w:ascii="AngsanaUPC" w:hAnsi="AngsanaUPC" w:cs="AngsanaUPC"/>
                <w:sz w:val="26"/>
                <w:szCs w:val="26"/>
              </w:rPr>
            </w:pPr>
            <w:r w:rsidRPr="007E7CC3">
              <w:rPr>
                <w:rFonts w:ascii="AngsanaUPC" w:hAnsi="AngsanaUPC" w:cs="AngsanaUPC"/>
                <w:sz w:val="26"/>
                <w:szCs w:val="26"/>
              </w:rPr>
              <w:t>-</w:t>
            </w:r>
          </w:p>
        </w:tc>
        <w:tc>
          <w:tcPr>
            <w:tcW w:w="1321" w:type="dxa"/>
            <w:vAlign w:val="center"/>
          </w:tcPr>
          <w:p w14:paraId="2B36519D" w14:textId="77777777" w:rsidR="008F328A" w:rsidRPr="007E7CC3" w:rsidRDefault="008F328A" w:rsidP="005A4739">
            <w:pPr>
              <w:pBdr>
                <w:bottom w:val="single" w:sz="6" w:space="1" w:color="auto"/>
              </w:pBdr>
              <w:tabs>
                <w:tab w:val="decimal" w:pos="847"/>
              </w:tabs>
              <w:rPr>
                <w:rFonts w:ascii="AngsanaUPC" w:hAnsi="AngsanaUPC" w:cs="AngsanaUPC"/>
                <w:sz w:val="26"/>
                <w:szCs w:val="26"/>
              </w:rPr>
            </w:pPr>
            <w:r w:rsidRPr="007E7CC3">
              <w:rPr>
                <w:rFonts w:ascii="AngsanaUPC" w:hAnsi="AngsanaUPC" w:cs="AngsanaUPC"/>
                <w:sz w:val="26"/>
                <w:szCs w:val="26"/>
              </w:rPr>
              <w:t>(1,053,651.01)</w:t>
            </w:r>
          </w:p>
        </w:tc>
        <w:tc>
          <w:tcPr>
            <w:tcW w:w="1321" w:type="dxa"/>
            <w:vAlign w:val="center"/>
          </w:tcPr>
          <w:p w14:paraId="5DE5B66C" w14:textId="77777777" w:rsidR="008F328A" w:rsidRPr="007E7CC3" w:rsidRDefault="008F328A" w:rsidP="005A4739">
            <w:pPr>
              <w:pBdr>
                <w:bottom w:val="single" w:sz="6" w:space="1" w:color="auto"/>
              </w:pBdr>
              <w:tabs>
                <w:tab w:val="decimal" w:pos="847"/>
              </w:tabs>
              <w:rPr>
                <w:rFonts w:ascii="AngsanaUPC" w:hAnsi="AngsanaUPC" w:cs="AngsanaUPC"/>
                <w:sz w:val="26"/>
                <w:szCs w:val="26"/>
              </w:rPr>
            </w:pPr>
            <w:r w:rsidRPr="007E7CC3">
              <w:rPr>
                <w:rFonts w:ascii="AngsanaUPC" w:hAnsi="AngsanaUPC" w:cs="AngsanaUPC"/>
                <w:sz w:val="26"/>
                <w:szCs w:val="26"/>
              </w:rPr>
              <w:t>(1,053,651.01)</w:t>
            </w:r>
          </w:p>
        </w:tc>
      </w:tr>
      <w:tr w:rsidR="008F328A" w:rsidRPr="007E7CC3" w14:paraId="4A914794" w14:textId="77777777" w:rsidTr="005A4739">
        <w:trPr>
          <w:trHeight w:val="425"/>
        </w:trPr>
        <w:tc>
          <w:tcPr>
            <w:tcW w:w="3141" w:type="dxa"/>
            <w:vAlign w:val="center"/>
          </w:tcPr>
          <w:p w14:paraId="5E4A19F8" w14:textId="3379D736" w:rsidR="008F328A" w:rsidRPr="007E7CC3" w:rsidRDefault="009D4528" w:rsidP="009D4528">
            <w:pPr>
              <w:ind w:left="-69"/>
              <w:rPr>
                <w:rFonts w:ascii="AngsanaUPC" w:hAnsi="AngsanaUPC" w:cs="AngsanaUPC"/>
                <w:sz w:val="26"/>
                <w:szCs w:val="26"/>
              </w:rPr>
            </w:pPr>
            <w:r w:rsidRPr="00CE721C">
              <w:rPr>
                <w:rFonts w:ascii="AngsanaUPC" w:hAnsi="AngsanaUPC" w:cs="AngsanaUPC"/>
                <w:sz w:val="26"/>
                <w:szCs w:val="26"/>
              </w:rPr>
              <w:t>As at 31 December 202</w:t>
            </w:r>
            <w:r>
              <w:rPr>
                <w:rFonts w:ascii="AngsanaUPC" w:hAnsi="AngsanaUPC" w:cs="AngsanaUPC"/>
                <w:sz w:val="26"/>
                <w:szCs w:val="26"/>
              </w:rPr>
              <w:t>3</w:t>
            </w:r>
          </w:p>
        </w:tc>
        <w:tc>
          <w:tcPr>
            <w:tcW w:w="851" w:type="dxa"/>
            <w:vAlign w:val="center"/>
          </w:tcPr>
          <w:p w14:paraId="5BD33182" w14:textId="77777777" w:rsidR="008F328A" w:rsidRPr="007E7CC3" w:rsidRDefault="008F328A" w:rsidP="005A4739">
            <w:pPr>
              <w:ind w:left="-36"/>
              <w:jc w:val="center"/>
              <w:rPr>
                <w:rFonts w:ascii="AngsanaUPC" w:hAnsi="AngsanaUPC" w:cs="AngsanaUPC"/>
                <w:sz w:val="26"/>
                <w:szCs w:val="26"/>
              </w:rPr>
            </w:pPr>
          </w:p>
        </w:tc>
        <w:tc>
          <w:tcPr>
            <w:tcW w:w="1321" w:type="dxa"/>
            <w:vAlign w:val="center"/>
          </w:tcPr>
          <w:p w14:paraId="501F3014"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12,230,290.58</w:t>
            </w:r>
          </w:p>
        </w:tc>
        <w:tc>
          <w:tcPr>
            <w:tcW w:w="1321" w:type="dxa"/>
            <w:vAlign w:val="center"/>
          </w:tcPr>
          <w:p w14:paraId="57843FAA"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7,521,365.11</w:t>
            </w:r>
          </w:p>
        </w:tc>
        <w:tc>
          <w:tcPr>
            <w:tcW w:w="1321" w:type="dxa"/>
            <w:vAlign w:val="center"/>
          </w:tcPr>
          <w:p w14:paraId="078B32C7"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1,110,944.80</w:t>
            </w:r>
          </w:p>
        </w:tc>
        <w:tc>
          <w:tcPr>
            <w:tcW w:w="1321" w:type="dxa"/>
            <w:vAlign w:val="center"/>
          </w:tcPr>
          <w:p w14:paraId="0227C3DB"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20,862,600.49</w:t>
            </w:r>
          </w:p>
        </w:tc>
      </w:tr>
      <w:tr w:rsidR="008F328A" w:rsidRPr="007E7CC3" w14:paraId="1646F5D3" w14:textId="77777777" w:rsidTr="005A4739">
        <w:trPr>
          <w:trHeight w:val="425"/>
        </w:trPr>
        <w:tc>
          <w:tcPr>
            <w:tcW w:w="3141" w:type="dxa"/>
            <w:vAlign w:val="center"/>
          </w:tcPr>
          <w:p w14:paraId="4273DA40" w14:textId="77777777" w:rsidR="008F328A" w:rsidRPr="007E7CC3" w:rsidRDefault="008F328A" w:rsidP="005A4739">
            <w:pPr>
              <w:ind w:left="-69"/>
              <w:rPr>
                <w:rFonts w:ascii="AngsanaUPC" w:hAnsi="AngsanaUPC" w:cs="AngsanaUPC"/>
                <w:sz w:val="26"/>
                <w:szCs w:val="26"/>
              </w:rPr>
            </w:pPr>
            <w:r w:rsidRPr="007E7CC3">
              <w:rPr>
                <w:rFonts w:ascii="AngsanaUPC" w:hAnsi="AngsanaUPC" w:cs="AngsanaUPC"/>
                <w:sz w:val="26"/>
                <w:szCs w:val="26"/>
              </w:rPr>
              <w:t>Depreciation</w:t>
            </w:r>
          </w:p>
        </w:tc>
        <w:tc>
          <w:tcPr>
            <w:tcW w:w="851" w:type="dxa"/>
            <w:vAlign w:val="center"/>
          </w:tcPr>
          <w:p w14:paraId="71889FCA" w14:textId="77777777" w:rsidR="008F328A" w:rsidRPr="007E7CC3" w:rsidRDefault="008F328A" w:rsidP="005A4739">
            <w:pPr>
              <w:ind w:left="-36"/>
              <w:jc w:val="center"/>
              <w:rPr>
                <w:rFonts w:ascii="AngsanaUPC" w:hAnsi="AngsanaUPC" w:cs="AngsanaUPC"/>
                <w:sz w:val="26"/>
                <w:szCs w:val="26"/>
              </w:rPr>
            </w:pPr>
          </w:p>
        </w:tc>
        <w:tc>
          <w:tcPr>
            <w:tcW w:w="1321" w:type="dxa"/>
            <w:vAlign w:val="center"/>
          </w:tcPr>
          <w:p w14:paraId="216700B8"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5,284,834.67</w:t>
            </w:r>
          </w:p>
        </w:tc>
        <w:tc>
          <w:tcPr>
            <w:tcW w:w="1321" w:type="dxa"/>
            <w:vAlign w:val="center"/>
          </w:tcPr>
          <w:p w14:paraId="079361E6"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3,748,827.70</w:t>
            </w:r>
          </w:p>
        </w:tc>
        <w:tc>
          <w:tcPr>
            <w:tcW w:w="1321" w:type="dxa"/>
            <w:vAlign w:val="center"/>
          </w:tcPr>
          <w:p w14:paraId="3C1F59DF"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841,434.31</w:t>
            </w:r>
          </w:p>
        </w:tc>
        <w:tc>
          <w:tcPr>
            <w:tcW w:w="1321" w:type="dxa"/>
            <w:vAlign w:val="center"/>
          </w:tcPr>
          <w:p w14:paraId="19C78506"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9,875,096.68</w:t>
            </w:r>
          </w:p>
        </w:tc>
      </w:tr>
      <w:tr w:rsidR="008F328A" w:rsidRPr="007E7CC3" w14:paraId="7C4AEABA" w14:textId="77777777" w:rsidTr="005A4739">
        <w:trPr>
          <w:trHeight w:val="425"/>
        </w:trPr>
        <w:tc>
          <w:tcPr>
            <w:tcW w:w="3141" w:type="dxa"/>
            <w:vAlign w:val="center"/>
          </w:tcPr>
          <w:p w14:paraId="3B514D6F" w14:textId="77777777" w:rsidR="008F328A" w:rsidRPr="007E7CC3" w:rsidRDefault="008F328A" w:rsidP="005A4739">
            <w:pPr>
              <w:ind w:left="-69"/>
              <w:rPr>
                <w:rFonts w:ascii="AngsanaUPC" w:hAnsi="AngsanaUPC" w:cs="AngsanaUPC"/>
                <w:sz w:val="26"/>
                <w:szCs w:val="26"/>
              </w:rPr>
            </w:pPr>
            <w:r w:rsidRPr="007E7CC3">
              <w:rPr>
                <w:rFonts w:ascii="AngsanaUPC" w:hAnsi="AngsanaUPC" w:cs="AngsanaUPC"/>
                <w:sz w:val="26"/>
                <w:szCs w:val="26"/>
              </w:rPr>
              <w:t>Decreased from modification of leases</w:t>
            </w:r>
          </w:p>
        </w:tc>
        <w:tc>
          <w:tcPr>
            <w:tcW w:w="851" w:type="dxa"/>
            <w:vAlign w:val="center"/>
          </w:tcPr>
          <w:p w14:paraId="3914747D" w14:textId="77777777" w:rsidR="008F328A" w:rsidRPr="007E7CC3" w:rsidRDefault="008F328A" w:rsidP="005A4739">
            <w:pPr>
              <w:ind w:left="-36"/>
              <w:jc w:val="center"/>
              <w:rPr>
                <w:rFonts w:ascii="AngsanaUPC" w:hAnsi="AngsanaUPC" w:cs="AngsanaUPC"/>
                <w:sz w:val="26"/>
                <w:szCs w:val="26"/>
              </w:rPr>
            </w:pPr>
          </w:p>
        </w:tc>
        <w:tc>
          <w:tcPr>
            <w:tcW w:w="1321" w:type="dxa"/>
            <w:vAlign w:val="center"/>
          </w:tcPr>
          <w:p w14:paraId="60C5BF18"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cs/>
              </w:rPr>
              <w:t>(1</w:t>
            </w:r>
            <w:r w:rsidRPr="007E7CC3">
              <w:rPr>
                <w:rFonts w:ascii="AngsanaUPC" w:hAnsi="AngsanaUPC" w:cs="AngsanaUPC"/>
                <w:sz w:val="26"/>
                <w:szCs w:val="26"/>
              </w:rPr>
              <w:t>,</w:t>
            </w:r>
            <w:r w:rsidRPr="007E7CC3">
              <w:rPr>
                <w:rFonts w:ascii="AngsanaUPC" w:hAnsi="AngsanaUPC" w:cs="AngsanaUPC"/>
                <w:sz w:val="26"/>
                <w:szCs w:val="26"/>
                <w:cs/>
              </w:rPr>
              <w:t>128</w:t>
            </w:r>
            <w:r w:rsidRPr="007E7CC3">
              <w:rPr>
                <w:rFonts w:ascii="AngsanaUPC" w:hAnsi="AngsanaUPC" w:cs="AngsanaUPC"/>
                <w:sz w:val="26"/>
                <w:szCs w:val="26"/>
              </w:rPr>
              <w:t>,</w:t>
            </w:r>
            <w:r w:rsidRPr="007E7CC3">
              <w:rPr>
                <w:rFonts w:ascii="AngsanaUPC" w:hAnsi="AngsanaUPC" w:cs="AngsanaUPC"/>
                <w:sz w:val="26"/>
                <w:szCs w:val="26"/>
                <w:cs/>
              </w:rPr>
              <w:t>231.55)</w:t>
            </w:r>
          </w:p>
        </w:tc>
        <w:tc>
          <w:tcPr>
            <w:tcW w:w="1321" w:type="dxa"/>
            <w:vAlign w:val="center"/>
          </w:tcPr>
          <w:p w14:paraId="1D40D3D6"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w:t>
            </w:r>
          </w:p>
        </w:tc>
        <w:tc>
          <w:tcPr>
            <w:tcW w:w="1321" w:type="dxa"/>
            <w:vAlign w:val="center"/>
          </w:tcPr>
          <w:p w14:paraId="5B0B8398"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w:t>
            </w:r>
          </w:p>
        </w:tc>
        <w:tc>
          <w:tcPr>
            <w:tcW w:w="1321" w:type="dxa"/>
            <w:vAlign w:val="center"/>
          </w:tcPr>
          <w:p w14:paraId="63C449AA"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cs/>
              </w:rPr>
              <w:t>(1</w:t>
            </w:r>
            <w:r w:rsidRPr="007E7CC3">
              <w:rPr>
                <w:rFonts w:ascii="AngsanaUPC" w:hAnsi="AngsanaUPC" w:cs="AngsanaUPC"/>
                <w:sz w:val="26"/>
                <w:szCs w:val="26"/>
              </w:rPr>
              <w:t>,</w:t>
            </w:r>
            <w:r w:rsidRPr="007E7CC3">
              <w:rPr>
                <w:rFonts w:ascii="AngsanaUPC" w:hAnsi="AngsanaUPC" w:cs="AngsanaUPC"/>
                <w:sz w:val="26"/>
                <w:szCs w:val="26"/>
                <w:cs/>
              </w:rPr>
              <w:t>128</w:t>
            </w:r>
            <w:r w:rsidRPr="007E7CC3">
              <w:rPr>
                <w:rFonts w:ascii="AngsanaUPC" w:hAnsi="AngsanaUPC" w:cs="AngsanaUPC"/>
                <w:sz w:val="26"/>
                <w:szCs w:val="26"/>
              </w:rPr>
              <w:t>,</w:t>
            </w:r>
            <w:r w:rsidRPr="007E7CC3">
              <w:rPr>
                <w:rFonts w:ascii="AngsanaUPC" w:hAnsi="AngsanaUPC" w:cs="AngsanaUPC"/>
                <w:sz w:val="26"/>
                <w:szCs w:val="26"/>
                <w:cs/>
              </w:rPr>
              <w:t>231.55)</w:t>
            </w:r>
          </w:p>
        </w:tc>
      </w:tr>
      <w:tr w:rsidR="008F328A" w:rsidRPr="007E7CC3" w14:paraId="673CA058" w14:textId="77777777" w:rsidTr="005A4739">
        <w:trPr>
          <w:trHeight w:val="425"/>
        </w:trPr>
        <w:tc>
          <w:tcPr>
            <w:tcW w:w="3141" w:type="dxa"/>
            <w:vAlign w:val="center"/>
          </w:tcPr>
          <w:p w14:paraId="611BD7F5" w14:textId="77777777" w:rsidR="008F328A" w:rsidRPr="007E7CC3" w:rsidRDefault="008F328A" w:rsidP="005A4739">
            <w:pPr>
              <w:ind w:left="-69" w:right="-250"/>
              <w:rPr>
                <w:rFonts w:ascii="AngsanaUPC" w:hAnsi="AngsanaUPC" w:cs="AngsanaUPC"/>
                <w:sz w:val="26"/>
                <w:szCs w:val="26"/>
              </w:rPr>
            </w:pPr>
            <w:r w:rsidRPr="007E7CC3">
              <w:rPr>
                <w:rFonts w:ascii="AngsanaUPC" w:hAnsi="AngsanaUPC" w:cs="AngsanaUPC"/>
                <w:sz w:val="26"/>
                <w:szCs w:val="26"/>
              </w:rPr>
              <w:t>Transfer out - Investment properties</w:t>
            </w:r>
          </w:p>
        </w:tc>
        <w:tc>
          <w:tcPr>
            <w:tcW w:w="851" w:type="dxa"/>
            <w:vAlign w:val="center"/>
          </w:tcPr>
          <w:p w14:paraId="0438AB8C" w14:textId="77777777" w:rsidR="008F328A" w:rsidRPr="007E7CC3" w:rsidRDefault="008F328A" w:rsidP="005A4739">
            <w:pPr>
              <w:ind w:left="-36"/>
              <w:jc w:val="center"/>
              <w:rPr>
                <w:rFonts w:ascii="AngsanaUPC" w:hAnsi="AngsanaUPC" w:cs="AngsanaUPC"/>
                <w:sz w:val="26"/>
                <w:szCs w:val="26"/>
              </w:rPr>
            </w:pPr>
            <w:r w:rsidRPr="007E7CC3">
              <w:rPr>
                <w:rFonts w:ascii="AngsanaUPC" w:eastAsiaTheme="minorHAnsi" w:hAnsi="AngsanaUPC" w:cs="AngsanaUPC"/>
                <w:sz w:val="26"/>
                <w:szCs w:val="26"/>
              </w:rPr>
              <w:t>9</w:t>
            </w:r>
          </w:p>
        </w:tc>
        <w:tc>
          <w:tcPr>
            <w:tcW w:w="1321" w:type="dxa"/>
            <w:vAlign w:val="center"/>
          </w:tcPr>
          <w:p w14:paraId="0D19CFA9"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(1,217,652.43)</w:t>
            </w:r>
          </w:p>
        </w:tc>
        <w:tc>
          <w:tcPr>
            <w:tcW w:w="1321" w:type="dxa"/>
            <w:vAlign w:val="center"/>
          </w:tcPr>
          <w:p w14:paraId="324049E8"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w:t>
            </w:r>
          </w:p>
        </w:tc>
        <w:tc>
          <w:tcPr>
            <w:tcW w:w="1321" w:type="dxa"/>
            <w:vAlign w:val="center"/>
          </w:tcPr>
          <w:p w14:paraId="67601601"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w:t>
            </w:r>
          </w:p>
        </w:tc>
        <w:tc>
          <w:tcPr>
            <w:tcW w:w="1321" w:type="dxa"/>
            <w:vAlign w:val="center"/>
          </w:tcPr>
          <w:p w14:paraId="6C392490" w14:textId="77777777" w:rsidR="008F328A" w:rsidRPr="007E7CC3" w:rsidRDefault="008F328A" w:rsidP="005A4739">
            <w:pPr>
              <w:tabs>
                <w:tab w:val="decimal" w:pos="847"/>
              </w:tabs>
              <w:rPr>
                <w:rFonts w:ascii="AngsanaUPC" w:hAnsi="AngsanaUPC" w:cs="AngsanaUPC"/>
                <w:sz w:val="26"/>
                <w:szCs w:val="26"/>
              </w:rPr>
            </w:pPr>
            <w:r w:rsidRPr="007E7CC3">
              <w:rPr>
                <w:rFonts w:ascii="AngsanaUPC" w:hAnsi="AngsanaUPC" w:cs="AngsanaUPC"/>
                <w:sz w:val="26"/>
                <w:szCs w:val="26"/>
              </w:rPr>
              <w:t>(1,217,652.43)</w:t>
            </w:r>
          </w:p>
        </w:tc>
      </w:tr>
      <w:tr w:rsidR="008F328A" w:rsidRPr="007E7CC3" w14:paraId="70679BEC" w14:textId="77777777" w:rsidTr="005A4739">
        <w:trPr>
          <w:trHeight w:val="425"/>
        </w:trPr>
        <w:tc>
          <w:tcPr>
            <w:tcW w:w="3141" w:type="dxa"/>
            <w:vAlign w:val="center"/>
          </w:tcPr>
          <w:p w14:paraId="1BE04FE0" w14:textId="77777777" w:rsidR="008F328A" w:rsidRPr="007E7CC3" w:rsidRDefault="008F328A" w:rsidP="005A4739">
            <w:pPr>
              <w:ind w:left="-69" w:right="-180"/>
              <w:rPr>
                <w:rFonts w:ascii="AngsanaUPC" w:hAnsi="AngsanaUPC" w:cs="AngsanaUPC"/>
                <w:sz w:val="26"/>
                <w:szCs w:val="26"/>
              </w:rPr>
            </w:pPr>
            <w:r w:rsidRPr="007E7CC3">
              <w:rPr>
                <w:rFonts w:ascii="AngsanaUPC" w:hAnsi="AngsanaUPC" w:cs="AngsanaUPC"/>
                <w:sz w:val="26"/>
                <w:szCs w:val="26"/>
              </w:rPr>
              <w:t xml:space="preserve">Transfer out - </w:t>
            </w:r>
            <w:r w:rsidRPr="007E7CC3">
              <w:rPr>
                <w:rFonts w:ascii="AngsanaUPC" w:hAnsi="AngsanaUPC" w:cs="AngsanaUPC"/>
                <w:spacing w:val="-2"/>
                <w:sz w:val="26"/>
                <w:szCs w:val="26"/>
              </w:rPr>
              <w:t>Property, plant and equipmen</w:t>
            </w:r>
            <w:r w:rsidRPr="007E7CC3">
              <w:rPr>
                <w:rFonts w:ascii="AngsanaUPC" w:hAnsi="AngsanaUPC" w:cs="AngsanaUPC"/>
                <w:sz w:val="26"/>
                <w:szCs w:val="26"/>
              </w:rPr>
              <w:t>t</w:t>
            </w:r>
          </w:p>
        </w:tc>
        <w:tc>
          <w:tcPr>
            <w:tcW w:w="851" w:type="dxa"/>
            <w:vAlign w:val="center"/>
          </w:tcPr>
          <w:p w14:paraId="0764FA2D" w14:textId="77777777" w:rsidR="008F328A" w:rsidRPr="007E7CC3" w:rsidRDefault="008F328A" w:rsidP="005A4739">
            <w:pPr>
              <w:ind w:left="-36"/>
              <w:jc w:val="center"/>
              <w:rPr>
                <w:rFonts w:ascii="AngsanaUPC" w:hAnsi="AngsanaUPC" w:cs="AngsanaUPC"/>
                <w:sz w:val="26"/>
                <w:szCs w:val="26"/>
              </w:rPr>
            </w:pPr>
            <w:r w:rsidRPr="007E7CC3">
              <w:rPr>
                <w:rFonts w:ascii="AngsanaUPC" w:eastAsiaTheme="minorHAnsi" w:hAnsi="AngsanaUPC" w:cs="AngsanaUPC"/>
                <w:sz w:val="26"/>
                <w:szCs w:val="26"/>
              </w:rPr>
              <w:t>10</w:t>
            </w:r>
          </w:p>
        </w:tc>
        <w:tc>
          <w:tcPr>
            <w:tcW w:w="1321" w:type="dxa"/>
            <w:vAlign w:val="center"/>
          </w:tcPr>
          <w:p w14:paraId="47DE53DC" w14:textId="77777777" w:rsidR="008F328A" w:rsidRPr="007E7CC3" w:rsidRDefault="008F328A" w:rsidP="005A4739">
            <w:pPr>
              <w:pBdr>
                <w:bottom w:val="single" w:sz="6" w:space="1" w:color="auto"/>
              </w:pBdr>
              <w:tabs>
                <w:tab w:val="decimal" w:pos="847"/>
              </w:tabs>
              <w:rPr>
                <w:rFonts w:ascii="AngsanaUPC" w:hAnsi="AngsanaUPC" w:cs="AngsanaUPC"/>
                <w:sz w:val="26"/>
                <w:szCs w:val="26"/>
              </w:rPr>
            </w:pPr>
            <w:r w:rsidRPr="007E7CC3">
              <w:rPr>
                <w:rFonts w:ascii="AngsanaUPC" w:hAnsi="AngsanaUPC" w:cs="AngsanaUPC"/>
                <w:sz w:val="26"/>
                <w:szCs w:val="26"/>
              </w:rPr>
              <w:t>-</w:t>
            </w:r>
          </w:p>
        </w:tc>
        <w:tc>
          <w:tcPr>
            <w:tcW w:w="1321" w:type="dxa"/>
            <w:vAlign w:val="center"/>
          </w:tcPr>
          <w:p w14:paraId="3743EBA6" w14:textId="77777777" w:rsidR="008F328A" w:rsidRPr="007E7CC3" w:rsidRDefault="008F328A" w:rsidP="005A4739">
            <w:pPr>
              <w:pBdr>
                <w:bottom w:val="single" w:sz="6" w:space="1" w:color="auto"/>
              </w:pBdr>
              <w:tabs>
                <w:tab w:val="decimal" w:pos="847"/>
              </w:tabs>
              <w:rPr>
                <w:rFonts w:ascii="AngsanaUPC" w:hAnsi="AngsanaUPC" w:cs="AngsanaUPC"/>
                <w:sz w:val="26"/>
                <w:szCs w:val="26"/>
              </w:rPr>
            </w:pPr>
            <w:r w:rsidRPr="007E7CC3">
              <w:rPr>
                <w:rFonts w:ascii="AngsanaUPC" w:hAnsi="AngsanaUPC" w:cs="AngsanaUPC"/>
                <w:sz w:val="26"/>
                <w:szCs w:val="26"/>
              </w:rPr>
              <w:t>-</w:t>
            </w:r>
          </w:p>
        </w:tc>
        <w:tc>
          <w:tcPr>
            <w:tcW w:w="1321" w:type="dxa"/>
            <w:vAlign w:val="center"/>
          </w:tcPr>
          <w:p w14:paraId="43B41925" w14:textId="77777777" w:rsidR="008F328A" w:rsidRPr="007E7CC3" w:rsidRDefault="008F328A" w:rsidP="005A4739">
            <w:pPr>
              <w:pBdr>
                <w:bottom w:val="single" w:sz="6" w:space="1" w:color="auto"/>
              </w:pBdr>
              <w:tabs>
                <w:tab w:val="decimal" w:pos="847"/>
              </w:tabs>
              <w:rPr>
                <w:rFonts w:ascii="AngsanaUPC" w:hAnsi="AngsanaUPC" w:cs="AngsanaUPC"/>
                <w:sz w:val="26"/>
                <w:szCs w:val="26"/>
              </w:rPr>
            </w:pPr>
            <w:r w:rsidRPr="007E7CC3">
              <w:rPr>
                <w:rFonts w:ascii="AngsanaUPC" w:hAnsi="AngsanaUPC" w:cs="AngsanaUPC"/>
                <w:sz w:val="26"/>
                <w:szCs w:val="26"/>
              </w:rPr>
              <w:t>(524,836.25)</w:t>
            </w:r>
          </w:p>
        </w:tc>
        <w:tc>
          <w:tcPr>
            <w:tcW w:w="1321" w:type="dxa"/>
            <w:vAlign w:val="center"/>
          </w:tcPr>
          <w:p w14:paraId="6F35721C" w14:textId="77777777" w:rsidR="008F328A" w:rsidRPr="007E7CC3" w:rsidRDefault="008F328A" w:rsidP="005A4739">
            <w:pPr>
              <w:pBdr>
                <w:bottom w:val="single" w:sz="6" w:space="1" w:color="auto"/>
              </w:pBdr>
              <w:tabs>
                <w:tab w:val="decimal" w:pos="847"/>
              </w:tabs>
              <w:rPr>
                <w:rFonts w:ascii="AngsanaUPC" w:hAnsi="AngsanaUPC" w:cs="AngsanaUPC"/>
                <w:sz w:val="26"/>
                <w:szCs w:val="26"/>
              </w:rPr>
            </w:pPr>
            <w:r w:rsidRPr="007E7CC3">
              <w:rPr>
                <w:rFonts w:ascii="AngsanaUPC" w:hAnsi="AngsanaUPC" w:cs="AngsanaUPC"/>
                <w:sz w:val="26"/>
                <w:szCs w:val="26"/>
              </w:rPr>
              <w:t>(524,836.25)</w:t>
            </w:r>
          </w:p>
        </w:tc>
      </w:tr>
      <w:tr w:rsidR="008F328A" w:rsidRPr="007E7CC3" w14:paraId="1CCE96CE" w14:textId="77777777" w:rsidTr="005A4739">
        <w:trPr>
          <w:trHeight w:val="425"/>
        </w:trPr>
        <w:tc>
          <w:tcPr>
            <w:tcW w:w="3141" w:type="dxa"/>
            <w:vAlign w:val="center"/>
          </w:tcPr>
          <w:p w14:paraId="51D5A166" w14:textId="77777777" w:rsidR="008F328A" w:rsidRPr="007E7CC3" w:rsidRDefault="008F328A" w:rsidP="005A4739">
            <w:pPr>
              <w:ind w:left="-69"/>
              <w:rPr>
                <w:rFonts w:ascii="AngsanaUPC" w:hAnsi="AngsanaUPC" w:cs="AngsanaUPC"/>
                <w:sz w:val="26"/>
                <w:szCs w:val="26"/>
              </w:rPr>
            </w:pPr>
            <w:r w:rsidRPr="007E7CC3">
              <w:rPr>
                <w:rFonts w:ascii="AngsanaUPC" w:hAnsi="AngsanaUPC" w:cs="AngsanaUPC"/>
                <w:sz w:val="26"/>
                <w:szCs w:val="26"/>
              </w:rPr>
              <w:t>As at 31 December 2024</w:t>
            </w:r>
          </w:p>
        </w:tc>
        <w:tc>
          <w:tcPr>
            <w:tcW w:w="851" w:type="dxa"/>
            <w:vAlign w:val="center"/>
          </w:tcPr>
          <w:p w14:paraId="0B9D98DB" w14:textId="77777777" w:rsidR="008F328A" w:rsidRPr="007E7CC3" w:rsidRDefault="008F328A" w:rsidP="005A4739">
            <w:pPr>
              <w:ind w:left="-36"/>
              <w:jc w:val="center"/>
              <w:rPr>
                <w:rFonts w:ascii="AngsanaUPC" w:hAnsi="AngsanaUPC" w:cs="AngsanaUPC"/>
                <w:sz w:val="26"/>
                <w:szCs w:val="26"/>
              </w:rPr>
            </w:pPr>
          </w:p>
        </w:tc>
        <w:tc>
          <w:tcPr>
            <w:tcW w:w="1321" w:type="dxa"/>
            <w:vAlign w:val="center"/>
          </w:tcPr>
          <w:p w14:paraId="37FDB205" w14:textId="77777777" w:rsidR="008F328A" w:rsidRPr="007E7CC3" w:rsidRDefault="008F328A" w:rsidP="005A4739">
            <w:pPr>
              <w:pBdr>
                <w:bottom w:val="single" w:sz="6" w:space="1" w:color="auto"/>
              </w:pBdr>
              <w:tabs>
                <w:tab w:val="decimal" w:pos="847"/>
              </w:tabs>
              <w:rPr>
                <w:rFonts w:ascii="AngsanaUPC" w:hAnsi="AngsanaUPC" w:cs="AngsanaUPC"/>
                <w:sz w:val="26"/>
                <w:szCs w:val="26"/>
              </w:rPr>
            </w:pPr>
            <w:r w:rsidRPr="007E7CC3">
              <w:rPr>
                <w:rFonts w:ascii="AngsanaUPC" w:hAnsi="AngsanaUPC" w:cs="AngsanaUPC"/>
                <w:sz w:val="26"/>
                <w:szCs w:val="26"/>
              </w:rPr>
              <w:t>15,169,241.27</w:t>
            </w:r>
          </w:p>
        </w:tc>
        <w:tc>
          <w:tcPr>
            <w:tcW w:w="1321" w:type="dxa"/>
            <w:vAlign w:val="center"/>
          </w:tcPr>
          <w:p w14:paraId="1AA346F4" w14:textId="77777777" w:rsidR="008F328A" w:rsidRPr="007E7CC3" w:rsidRDefault="008F328A" w:rsidP="005A4739">
            <w:pPr>
              <w:pBdr>
                <w:bottom w:val="single" w:sz="6" w:space="1" w:color="auto"/>
              </w:pBdr>
              <w:tabs>
                <w:tab w:val="decimal" w:pos="847"/>
              </w:tabs>
              <w:rPr>
                <w:rFonts w:ascii="AngsanaUPC" w:hAnsi="AngsanaUPC" w:cs="AngsanaUPC"/>
                <w:sz w:val="26"/>
                <w:szCs w:val="26"/>
              </w:rPr>
            </w:pPr>
            <w:r w:rsidRPr="007E7CC3">
              <w:rPr>
                <w:rFonts w:ascii="AngsanaUPC" w:hAnsi="AngsanaUPC" w:cs="AngsanaUPC"/>
                <w:sz w:val="26"/>
                <w:szCs w:val="26"/>
              </w:rPr>
              <w:t>11,270,192.81</w:t>
            </w:r>
          </w:p>
        </w:tc>
        <w:tc>
          <w:tcPr>
            <w:tcW w:w="1321" w:type="dxa"/>
            <w:vAlign w:val="center"/>
          </w:tcPr>
          <w:p w14:paraId="04E5D004" w14:textId="77777777" w:rsidR="008F328A" w:rsidRPr="007E7CC3" w:rsidRDefault="008F328A" w:rsidP="005A4739">
            <w:pPr>
              <w:pBdr>
                <w:bottom w:val="single" w:sz="6" w:space="1" w:color="auto"/>
              </w:pBdr>
              <w:tabs>
                <w:tab w:val="decimal" w:pos="847"/>
              </w:tabs>
              <w:rPr>
                <w:rFonts w:ascii="AngsanaUPC" w:hAnsi="AngsanaUPC" w:cs="AngsanaUPC"/>
                <w:sz w:val="26"/>
                <w:szCs w:val="26"/>
              </w:rPr>
            </w:pPr>
            <w:r w:rsidRPr="007E7CC3">
              <w:rPr>
                <w:rFonts w:ascii="AngsanaUPC" w:hAnsi="AngsanaUPC" w:cs="AngsanaUPC"/>
                <w:sz w:val="26"/>
                <w:szCs w:val="26"/>
              </w:rPr>
              <w:t>1,427,542.86</w:t>
            </w:r>
          </w:p>
        </w:tc>
        <w:tc>
          <w:tcPr>
            <w:tcW w:w="1321" w:type="dxa"/>
            <w:vAlign w:val="center"/>
          </w:tcPr>
          <w:p w14:paraId="7F69E6F7" w14:textId="77777777" w:rsidR="008F328A" w:rsidRPr="007E7CC3" w:rsidRDefault="008F328A" w:rsidP="005A4739">
            <w:pPr>
              <w:pBdr>
                <w:bottom w:val="single" w:sz="6" w:space="1" w:color="auto"/>
              </w:pBdr>
              <w:tabs>
                <w:tab w:val="decimal" w:pos="847"/>
              </w:tabs>
              <w:rPr>
                <w:rFonts w:ascii="AngsanaUPC" w:hAnsi="AngsanaUPC" w:cs="AngsanaUPC"/>
                <w:sz w:val="26"/>
                <w:szCs w:val="26"/>
              </w:rPr>
            </w:pPr>
            <w:r w:rsidRPr="007E7CC3">
              <w:rPr>
                <w:rFonts w:ascii="AngsanaUPC" w:hAnsi="AngsanaUPC" w:cs="AngsanaUPC"/>
                <w:sz w:val="26"/>
                <w:szCs w:val="26"/>
              </w:rPr>
              <w:t>27,866,976.94</w:t>
            </w:r>
          </w:p>
        </w:tc>
      </w:tr>
      <w:tr w:rsidR="008F328A" w:rsidRPr="007E7CC3" w14:paraId="01D6CB87" w14:textId="77777777" w:rsidTr="005A4739">
        <w:trPr>
          <w:trHeight w:val="227"/>
        </w:trPr>
        <w:tc>
          <w:tcPr>
            <w:tcW w:w="3141" w:type="dxa"/>
            <w:vAlign w:val="center"/>
          </w:tcPr>
          <w:p w14:paraId="3C7C2717" w14:textId="77777777" w:rsidR="008F328A" w:rsidRPr="007E7CC3" w:rsidRDefault="008F328A" w:rsidP="005A4739">
            <w:pPr>
              <w:ind w:left="-69"/>
              <w:rPr>
                <w:rFonts w:ascii="AngsanaUPC" w:hAnsi="AngsanaUPC" w:cs="AngsanaUPC"/>
                <w:sz w:val="20"/>
                <w:szCs w:val="20"/>
              </w:rPr>
            </w:pPr>
          </w:p>
        </w:tc>
        <w:tc>
          <w:tcPr>
            <w:tcW w:w="851" w:type="dxa"/>
            <w:vAlign w:val="center"/>
          </w:tcPr>
          <w:p w14:paraId="01F4776C" w14:textId="77777777" w:rsidR="008F328A" w:rsidRPr="007E7CC3" w:rsidRDefault="008F328A" w:rsidP="005A4739">
            <w:pPr>
              <w:ind w:left="-36"/>
              <w:jc w:val="center"/>
              <w:rPr>
                <w:rFonts w:ascii="AngsanaUPC" w:hAnsi="AngsanaUPC" w:cs="AngsanaUPC"/>
                <w:sz w:val="20"/>
                <w:szCs w:val="20"/>
              </w:rPr>
            </w:pPr>
          </w:p>
        </w:tc>
        <w:tc>
          <w:tcPr>
            <w:tcW w:w="1321" w:type="dxa"/>
            <w:vAlign w:val="center"/>
          </w:tcPr>
          <w:p w14:paraId="1A962A73" w14:textId="77777777" w:rsidR="008F328A" w:rsidRPr="007E7CC3" w:rsidRDefault="008F328A" w:rsidP="005A4739">
            <w:pPr>
              <w:tabs>
                <w:tab w:val="decimal" w:pos="882"/>
              </w:tabs>
              <w:rPr>
                <w:rFonts w:ascii="AngsanaUPC" w:hAnsi="AngsanaUPC" w:cs="AngsanaUPC"/>
                <w:sz w:val="20"/>
                <w:szCs w:val="20"/>
              </w:rPr>
            </w:pPr>
          </w:p>
        </w:tc>
        <w:tc>
          <w:tcPr>
            <w:tcW w:w="1321" w:type="dxa"/>
            <w:vAlign w:val="center"/>
          </w:tcPr>
          <w:p w14:paraId="0DE74ACF" w14:textId="77777777" w:rsidR="008F328A" w:rsidRPr="007E7CC3" w:rsidRDefault="008F328A" w:rsidP="005A4739">
            <w:pPr>
              <w:tabs>
                <w:tab w:val="decimal" w:pos="882"/>
              </w:tabs>
              <w:rPr>
                <w:rFonts w:ascii="AngsanaUPC" w:hAnsi="AngsanaUPC" w:cs="AngsanaUPC"/>
                <w:sz w:val="20"/>
                <w:szCs w:val="20"/>
              </w:rPr>
            </w:pPr>
          </w:p>
        </w:tc>
        <w:tc>
          <w:tcPr>
            <w:tcW w:w="1321" w:type="dxa"/>
            <w:vAlign w:val="center"/>
          </w:tcPr>
          <w:p w14:paraId="7D2DA72F" w14:textId="77777777" w:rsidR="008F328A" w:rsidRPr="007E7CC3" w:rsidRDefault="008F328A" w:rsidP="005A4739">
            <w:pPr>
              <w:tabs>
                <w:tab w:val="decimal" w:pos="882"/>
              </w:tabs>
              <w:rPr>
                <w:rFonts w:ascii="AngsanaUPC" w:hAnsi="AngsanaUPC" w:cs="AngsanaUPC"/>
                <w:sz w:val="20"/>
                <w:szCs w:val="20"/>
              </w:rPr>
            </w:pPr>
          </w:p>
        </w:tc>
        <w:tc>
          <w:tcPr>
            <w:tcW w:w="1321" w:type="dxa"/>
            <w:vAlign w:val="center"/>
          </w:tcPr>
          <w:p w14:paraId="5B73BAEC" w14:textId="77777777" w:rsidR="008F328A" w:rsidRPr="007E7CC3" w:rsidRDefault="008F328A" w:rsidP="005A4739">
            <w:pPr>
              <w:tabs>
                <w:tab w:val="decimal" w:pos="882"/>
              </w:tabs>
              <w:rPr>
                <w:rFonts w:ascii="AngsanaUPC" w:hAnsi="AngsanaUPC" w:cs="AngsanaUPC"/>
                <w:sz w:val="20"/>
                <w:szCs w:val="20"/>
              </w:rPr>
            </w:pPr>
          </w:p>
        </w:tc>
      </w:tr>
      <w:tr w:rsidR="008F328A" w:rsidRPr="007E7CC3" w14:paraId="2FBFC99E" w14:textId="77777777" w:rsidTr="005A4739">
        <w:trPr>
          <w:trHeight w:val="425"/>
        </w:trPr>
        <w:tc>
          <w:tcPr>
            <w:tcW w:w="3141" w:type="dxa"/>
            <w:vAlign w:val="center"/>
          </w:tcPr>
          <w:p w14:paraId="284A9AB7" w14:textId="77777777" w:rsidR="008F328A" w:rsidRPr="007E7CC3" w:rsidRDefault="008F328A" w:rsidP="005A4739">
            <w:pPr>
              <w:ind w:left="-69"/>
              <w:rPr>
                <w:rFonts w:ascii="AngsanaUPC" w:hAnsi="AngsanaUPC" w:cs="AngsanaUPC"/>
                <w:sz w:val="26"/>
                <w:szCs w:val="26"/>
              </w:rPr>
            </w:pPr>
            <w:r w:rsidRPr="007E7CC3">
              <w:rPr>
                <w:rFonts w:ascii="AngsanaUPC" w:hAnsi="AngsanaUPC" w:cs="AngsanaUPC"/>
                <w:b/>
                <w:bCs/>
                <w:sz w:val="26"/>
                <w:szCs w:val="26"/>
              </w:rPr>
              <w:t>Net book value</w:t>
            </w:r>
          </w:p>
        </w:tc>
        <w:tc>
          <w:tcPr>
            <w:tcW w:w="851" w:type="dxa"/>
            <w:vAlign w:val="center"/>
          </w:tcPr>
          <w:p w14:paraId="511E1973" w14:textId="77777777" w:rsidR="008F328A" w:rsidRPr="007E7CC3" w:rsidRDefault="008F328A" w:rsidP="005A4739">
            <w:pPr>
              <w:ind w:left="-36"/>
              <w:jc w:val="center"/>
              <w:rPr>
                <w:rFonts w:ascii="AngsanaUPC" w:hAnsi="AngsanaUPC" w:cs="AngsanaUPC"/>
                <w:sz w:val="26"/>
                <w:szCs w:val="26"/>
              </w:rPr>
            </w:pPr>
          </w:p>
        </w:tc>
        <w:tc>
          <w:tcPr>
            <w:tcW w:w="1321" w:type="dxa"/>
            <w:vAlign w:val="center"/>
          </w:tcPr>
          <w:p w14:paraId="0AC33FC0" w14:textId="77777777" w:rsidR="008F328A" w:rsidRPr="007E7CC3" w:rsidRDefault="008F328A" w:rsidP="005A4739">
            <w:pPr>
              <w:tabs>
                <w:tab w:val="decimal" w:pos="882"/>
              </w:tabs>
              <w:rPr>
                <w:rFonts w:ascii="AngsanaUPC" w:hAnsi="AngsanaUPC" w:cs="AngsanaUPC"/>
                <w:sz w:val="26"/>
                <w:szCs w:val="26"/>
              </w:rPr>
            </w:pPr>
          </w:p>
        </w:tc>
        <w:tc>
          <w:tcPr>
            <w:tcW w:w="1321" w:type="dxa"/>
            <w:vAlign w:val="center"/>
          </w:tcPr>
          <w:p w14:paraId="7F715C99" w14:textId="77777777" w:rsidR="008F328A" w:rsidRPr="007E7CC3" w:rsidRDefault="008F328A" w:rsidP="005A4739">
            <w:pPr>
              <w:tabs>
                <w:tab w:val="decimal" w:pos="882"/>
              </w:tabs>
              <w:rPr>
                <w:rFonts w:ascii="AngsanaUPC" w:hAnsi="AngsanaUPC" w:cs="AngsanaUPC"/>
                <w:sz w:val="26"/>
                <w:szCs w:val="26"/>
              </w:rPr>
            </w:pPr>
          </w:p>
        </w:tc>
        <w:tc>
          <w:tcPr>
            <w:tcW w:w="1321" w:type="dxa"/>
            <w:vAlign w:val="center"/>
          </w:tcPr>
          <w:p w14:paraId="3AFA4E19" w14:textId="77777777" w:rsidR="008F328A" w:rsidRPr="00B84E59" w:rsidRDefault="008F328A" w:rsidP="005A4739">
            <w:pPr>
              <w:tabs>
                <w:tab w:val="decimal" w:pos="882"/>
              </w:tabs>
              <w:rPr>
                <w:rFonts w:ascii="AngsanaUPC" w:hAnsi="AngsanaUPC" w:cs="AngsanaUPC"/>
                <w:sz w:val="24"/>
                <w:szCs w:val="24"/>
              </w:rPr>
            </w:pPr>
          </w:p>
        </w:tc>
        <w:tc>
          <w:tcPr>
            <w:tcW w:w="1321" w:type="dxa"/>
            <w:vAlign w:val="center"/>
          </w:tcPr>
          <w:p w14:paraId="2F92D9F1" w14:textId="77777777" w:rsidR="008F328A" w:rsidRPr="007E7CC3" w:rsidRDefault="008F328A" w:rsidP="005A4739">
            <w:pPr>
              <w:tabs>
                <w:tab w:val="decimal" w:pos="882"/>
              </w:tabs>
              <w:rPr>
                <w:rFonts w:ascii="AngsanaUPC" w:hAnsi="AngsanaUPC" w:cs="AngsanaUPC"/>
                <w:sz w:val="26"/>
                <w:szCs w:val="26"/>
              </w:rPr>
            </w:pPr>
          </w:p>
        </w:tc>
      </w:tr>
      <w:tr w:rsidR="008F328A" w:rsidRPr="007E7CC3" w14:paraId="54CCDF66" w14:textId="77777777" w:rsidTr="005A4739">
        <w:trPr>
          <w:trHeight w:val="425"/>
        </w:trPr>
        <w:tc>
          <w:tcPr>
            <w:tcW w:w="3141" w:type="dxa"/>
            <w:vAlign w:val="center"/>
          </w:tcPr>
          <w:p w14:paraId="6BA68EC8" w14:textId="77777777" w:rsidR="008F328A" w:rsidRPr="007E7CC3" w:rsidRDefault="008F328A" w:rsidP="005A4739">
            <w:pPr>
              <w:ind w:left="-69"/>
              <w:rPr>
                <w:rFonts w:ascii="AngsanaUPC" w:hAnsi="AngsanaUPC" w:cs="AngsanaUPC"/>
                <w:sz w:val="26"/>
                <w:szCs w:val="26"/>
              </w:rPr>
            </w:pPr>
            <w:r w:rsidRPr="007E7CC3">
              <w:rPr>
                <w:rFonts w:ascii="AngsanaUPC" w:hAnsi="AngsanaUPC" w:cs="AngsanaUPC"/>
                <w:sz w:val="26"/>
                <w:szCs w:val="26"/>
              </w:rPr>
              <w:t>As at 31 December 2023</w:t>
            </w:r>
          </w:p>
        </w:tc>
        <w:tc>
          <w:tcPr>
            <w:tcW w:w="851" w:type="dxa"/>
            <w:vAlign w:val="center"/>
          </w:tcPr>
          <w:p w14:paraId="6FC08D6F" w14:textId="77777777" w:rsidR="008F328A" w:rsidRPr="007E7CC3" w:rsidRDefault="008F328A" w:rsidP="005A4739">
            <w:pPr>
              <w:ind w:left="-36"/>
              <w:jc w:val="center"/>
              <w:rPr>
                <w:rFonts w:ascii="AngsanaUPC" w:hAnsi="AngsanaUPC" w:cs="AngsanaUPC"/>
                <w:sz w:val="26"/>
                <w:szCs w:val="26"/>
              </w:rPr>
            </w:pPr>
          </w:p>
        </w:tc>
        <w:tc>
          <w:tcPr>
            <w:tcW w:w="1321" w:type="dxa"/>
          </w:tcPr>
          <w:p w14:paraId="48FEC20D" w14:textId="77777777" w:rsidR="008F328A" w:rsidRPr="007E7CC3" w:rsidRDefault="008F328A" w:rsidP="005A4739">
            <w:pPr>
              <w:pBdr>
                <w:bottom w:val="double" w:sz="6" w:space="1" w:color="auto"/>
              </w:pBdr>
              <w:tabs>
                <w:tab w:val="decimal" w:pos="847"/>
              </w:tabs>
              <w:rPr>
                <w:rFonts w:ascii="AngsanaUPC" w:hAnsi="AngsanaUPC" w:cs="AngsanaUPC"/>
                <w:sz w:val="26"/>
                <w:szCs w:val="26"/>
              </w:rPr>
            </w:pPr>
            <w:r w:rsidRPr="007E7CC3">
              <w:rPr>
                <w:rFonts w:ascii="AngsanaUPC" w:hAnsi="AngsanaUPC" w:cs="AngsanaUPC"/>
                <w:sz w:val="26"/>
                <w:szCs w:val="26"/>
              </w:rPr>
              <w:t>53,952,047.91</w:t>
            </w:r>
          </w:p>
        </w:tc>
        <w:tc>
          <w:tcPr>
            <w:tcW w:w="1321" w:type="dxa"/>
          </w:tcPr>
          <w:p w14:paraId="706747C2" w14:textId="77777777" w:rsidR="008F328A" w:rsidRPr="007E7CC3" w:rsidRDefault="008F328A" w:rsidP="005A4739">
            <w:pPr>
              <w:pBdr>
                <w:bottom w:val="double" w:sz="6" w:space="1" w:color="auto"/>
              </w:pBdr>
              <w:tabs>
                <w:tab w:val="decimal" w:pos="847"/>
              </w:tabs>
              <w:rPr>
                <w:rFonts w:ascii="AngsanaUPC" w:hAnsi="AngsanaUPC" w:cs="AngsanaUPC"/>
                <w:sz w:val="26"/>
                <w:szCs w:val="26"/>
              </w:rPr>
            </w:pPr>
            <w:r w:rsidRPr="007E7CC3">
              <w:rPr>
                <w:rFonts w:ascii="AngsanaUPC" w:hAnsi="AngsanaUPC" w:cs="AngsanaUPC"/>
                <w:sz w:val="26"/>
                <w:szCs w:val="26"/>
              </w:rPr>
              <w:t>19,536,688.39</w:t>
            </w:r>
          </w:p>
        </w:tc>
        <w:tc>
          <w:tcPr>
            <w:tcW w:w="1321" w:type="dxa"/>
          </w:tcPr>
          <w:p w14:paraId="4538D1EA" w14:textId="77777777" w:rsidR="008F328A" w:rsidRPr="007E7CC3" w:rsidRDefault="008F328A" w:rsidP="005A4739">
            <w:pPr>
              <w:pBdr>
                <w:bottom w:val="double" w:sz="6" w:space="1" w:color="auto"/>
              </w:pBdr>
              <w:tabs>
                <w:tab w:val="decimal" w:pos="847"/>
              </w:tabs>
              <w:rPr>
                <w:rFonts w:ascii="AngsanaUPC" w:hAnsi="AngsanaUPC" w:cs="AngsanaUPC"/>
                <w:sz w:val="26"/>
                <w:szCs w:val="26"/>
              </w:rPr>
            </w:pPr>
            <w:r w:rsidRPr="007E7CC3">
              <w:rPr>
                <w:rFonts w:ascii="AngsanaUPC" w:hAnsi="AngsanaUPC" w:cs="AngsanaUPC"/>
                <w:sz w:val="26"/>
                <w:szCs w:val="26"/>
              </w:rPr>
              <w:t>7,358,868.29</w:t>
            </w:r>
          </w:p>
        </w:tc>
        <w:tc>
          <w:tcPr>
            <w:tcW w:w="1321" w:type="dxa"/>
          </w:tcPr>
          <w:p w14:paraId="2FD9E257" w14:textId="77777777" w:rsidR="008F328A" w:rsidRPr="007E7CC3" w:rsidRDefault="008F328A" w:rsidP="005A4739">
            <w:pPr>
              <w:pBdr>
                <w:bottom w:val="double" w:sz="6" w:space="1" w:color="auto"/>
              </w:pBdr>
              <w:tabs>
                <w:tab w:val="decimal" w:pos="847"/>
              </w:tabs>
              <w:rPr>
                <w:rFonts w:ascii="AngsanaUPC" w:hAnsi="AngsanaUPC" w:cs="AngsanaUPC"/>
                <w:sz w:val="26"/>
                <w:szCs w:val="26"/>
              </w:rPr>
            </w:pPr>
            <w:r w:rsidRPr="007E7CC3">
              <w:rPr>
                <w:rFonts w:ascii="AngsanaUPC" w:hAnsi="AngsanaUPC" w:cs="AngsanaUPC"/>
                <w:sz w:val="26"/>
                <w:szCs w:val="26"/>
              </w:rPr>
              <w:t>80,847,604.59</w:t>
            </w:r>
          </w:p>
        </w:tc>
      </w:tr>
      <w:tr w:rsidR="008F328A" w:rsidRPr="007E7CC3" w14:paraId="78694797" w14:textId="77777777" w:rsidTr="005A4739">
        <w:trPr>
          <w:trHeight w:val="425"/>
        </w:trPr>
        <w:tc>
          <w:tcPr>
            <w:tcW w:w="3141" w:type="dxa"/>
            <w:vAlign w:val="center"/>
          </w:tcPr>
          <w:p w14:paraId="52A323F2" w14:textId="77777777" w:rsidR="008F328A" w:rsidRPr="007E7CC3" w:rsidRDefault="008F328A" w:rsidP="005A4739">
            <w:pPr>
              <w:ind w:left="-69"/>
              <w:rPr>
                <w:rFonts w:ascii="AngsanaUPC" w:hAnsi="AngsanaUPC" w:cs="AngsanaUPC"/>
                <w:sz w:val="26"/>
                <w:szCs w:val="26"/>
              </w:rPr>
            </w:pPr>
            <w:r w:rsidRPr="007E7CC3">
              <w:rPr>
                <w:rFonts w:ascii="AngsanaUPC" w:hAnsi="AngsanaUPC" w:cs="AngsanaUPC"/>
                <w:sz w:val="26"/>
                <w:szCs w:val="26"/>
              </w:rPr>
              <w:t>As at 31 December 2024</w:t>
            </w:r>
          </w:p>
        </w:tc>
        <w:tc>
          <w:tcPr>
            <w:tcW w:w="851" w:type="dxa"/>
            <w:vAlign w:val="center"/>
          </w:tcPr>
          <w:p w14:paraId="57A6D739" w14:textId="77777777" w:rsidR="008F328A" w:rsidRPr="007E7CC3" w:rsidRDefault="008F328A" w:rsidP="005A4739">
            <w:pPr>
              <w:ind w:left="-36"/>
              <w:jc w:val="center"/>
              <w:rPr>
                <w:rFonts w:ascii="AngsanaUPC" w:hAnsi="AngsanaUPC" w:cs="AngsanaUPC"/>
                <w:sz w:val="26"/>
                <w:szCs w:val="26"/>
              </w:rPr>
            </w:pPr>
          </w:p>
        </w:tc>
        <w:tc>
          <w:tcPr>
            <w:tcW w:w="1321" w:type="dxa"/>
          </w:tcPr>
          <w:p w14:paraId="369B9D85" w14:textId="77777777" w:rsidR="008F328A" w:rsidRPr="007E7CC3" w:rsidRDefault="008F328A" w:rsidP="005A4739">
            <w:pPr>
              <w:pBdr>
                <w:bottom w:val="double" w:sz="6" w:space="1" w:color="auto"/>
              </w:pBdr>
              <w:tabs>
                <w:tab w:val="decimal" w:pos="847"/>
              </w:tabs>
              <w:rPr>
                <w:rFonts w:ascii="AngsanaUPC" w:hAnsi="AngsanaUPC" w:cs="AngsanaUPC"/>
                <w:sz w:val="26"/>
                <w:szCs w:val="26"/>
              </w:rPr>
            </w:pPr>
            <w:r w:rsidRPr="007E7CC3">
              <w:rPr>
                <w:rFonts w:ascii="AngsanaUPC" w:hAnsi="AngsanaUPC" w:cs="AngsanaUPC"/>
                <w:sz w:val="26"/>
                <w:szCs w:val="26"/>
              </w:rPr>
              <w:t>44,101,823.48</w:t>
            </w:r>
          </w:p>
        </w:tc>
        <w:tc>
          <w:tcPr>
            <w:tcW w:w="1321" w:type="dxa"/>
          </w:tcPr>
          <w:p w14:paraId="0AF6BBCE" w14:textId="77777777" w:rsidR="008F328A" w:rsidRPr="007E7CC3" w:rsidRDefault="008F328A" w:rsidP="005A4739">
            <w:pPr>
              <w:pBdr>
                <w:bottom w:val="double" w:sz="6" w:space="1" w:color="auto"/>
              </w:pBdr>
              <w:tabs>
                <w:tab w:val="decimal" w:pos="847"/>
              </w:tabs>
              <w:rPr>
                <w:rFonts w:ascii="AngsanaUPC" w:hAnsi="AngsanaUPC" w:cs="AngsanaUPC"/>
                <w:sz w:val="26"/>
                <w:szCs w:val="26"/>
              </w:rPr>
            </w:pPr>
            <w:r w:rsidRPr="007E7CC3">
              <w:rPr>
                <w:rFonts w:ascii="AngsanaUPC" w:hAnsi="AngsanaUPC" w:cs="AngsanaUPC"/>
                <w:sz w:val="26"/>
                <w:szCs w:val="26"/>
              </w:rPr>
              <w:t>22,074,034.18</w:t>
            </w:r>
          </w:p>
        </w:tc>
        <w:tc>
          <w:tcPr>
            <w:tcW w:w="1321" w:type="dxa"/>
          </w:tcPr>
          <w:p w14:paraId="368F8210" w14:textId="77777777" w:rsidR="008F328A" w:rsidRPr="007E7CC3" w:rsidRDefault="008F328A" w:rsidP="005A4739">
            <w:pPr>
              <w:pBdr>
                <w:bottom w:val="double" w:sz="6" w:space="1" w:color="auto"/>
              </w:pBdr>
              <w:tabs>
                <w:tab w:val="decimal" w:pos="847"/>
              </w:tabs>
              <w:rPr>
                <w:rFonts w:ascii="AngsanaUPC" w:hAnsi="AngsanaUPC" w:cs="AngsanaUPC"/>
                <w:sz w:val="26"/>
                <w:szCs w:val="26"/>
              </w:rPr>
            </w:pPr>
            <w:r w:rsidRPr="007E7CC3">
              <w:rPr>
                <w:rFonts w:ascii="AngsanaUPC" w:hAnsi="AngsanaUPC" w:cs="AngsanaUPC"/>
                <w:sz w:val="26"/>
                <w:szCs w:val="26"/>
              </w:rPr>
              <w:t>6,645,073.97</w:t>
            </w:r>
          </w:p>
        </w:tc>
        <w:tc>
          <w:tcPr>
            <w:tcW w:w="1321" w:type="dxa"/>
          </w:tcPr>
          <w:p w14:paraId="3A7D6A71" w14:textId="77777777" w:rsidR="008F328A" w:rsidRPr="007E7CC3" w:rsidRDefault="008F328A" w:rsidP="005A4739">
            <w:pPr>
              <w:pBdr>
                <w:bottom w:val="double" w:sz="6" w:space="1" w:color="auto"/>
              </w:pBdr>
              <w:tabs>
                <w:tab w:val="decimal" w:pos="847"/>
              </w:tabs>
              <w:rPr>
                <w:rFonts w:ascii="AngsanaUPC" w:hAnsi="AngsanaUPC" w:cs="AngsanaUPC"/>
                <w:sz w:val="26"/>
                <w:szCs w:val="26"/>
              </w:rPr>
            </w:pPr>
            <w:r w:rsidRPr="007E7CC3">
              <w:rPr>
                <w:rFonts w:ascii="AngsanaUPC" w:hAnsi="AngsanaUPC" w:cs="AngsanaUPC"/>
                <w:sz w:val="26"/>
                <w:szCs w:val="26"/>
              </w:rPr>
              <w:t>72,820,931.63</w:t>
            </w:r>
          </w:p>
        </w:tc>
      </w:tr>
    </w:tbl>
    <w:p w14:paraId="243E7B31" w14:textId="3BC1274B" w:rsidR="00A75225" w:rsidRDefault="00A75225">
      <w:pPr>
        <w:rPr>
          <w:rFonts w:ascii="AngsanaUPC" w:hAnsi="AngsanaUPC" w:cs="AngsanaUPC"/>
          <w:sz w:val="27"/>
          <w:szCs w:val="27"/>
          <w:cs/>
        </w:rPr>
      </w:pPr>
    </w:p>
    <w:p w14:paraId="7C0D31D3" w14:textId="77777777" w:rsidR="00A75225" w:rsidRDefault="00A75225">
      <w:pPr>
        <w:rPr>
          <w:rFonts w:ascii="AngsanaUPC" w:hAnsi="AngsanaUPC" w:cs="AngsanaUPC"/>
          <w:sz w:val="27"/>
          <w:szCs w:val="27"/>
          <w:cs/>
        </w:rPr>
      </w:pPr>
      <w:r>
        <w:rPr>
          <w:rFonts w:ascii="AngsanaUPC" w:hAnsi="AngsanaUPC" w:cs="AngsanaUPC"/>
          <w:sz w:val="27"/>
          <w:szCs w:val="27"/>
          <w:cs/>
        </w:rPr>
        <w:br w:type="page"/>
      </w:r>
    </w:p>
    <w:tbl>
      <w:tblPr>
        <w:tblStyle w:val="TableGrid"/>
        <w:tblW w:w="927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2"/>
        <w:gridCol w:w="1843"/>
        <w:gridCol w:w="30"/>
        <w:gridCol w:w="1813"/>
        <w:gridCol w:w="1843"/>
      </w:tblGrid>
      <w:tr w:rsidR="008F328A" w14:paraId="3D5AA1FD" w14:textId="77777777" w:rsidTr="00A56DDC">
        <w:trPr>
          <w:trHeight w:val="454"/>
        </w:trPr>
        <w:tc>
          <w:tcPr>
            <w:tcW w:w="3742" w:type="dxa"/>
            <w:vAlign w:val="center"/>
          </w:tcPr>
          <w:p w14:paraId="0C08BA22" w14:textId="77777777" w:rsidR="008F328A" w:rsidRDefault="008F328A" w:rsidP="005A4739">
            <w:pPr>
              <w:pStyle w:val="BlockText"/>
              <w:spacing w:before="0" w:line="240" w:lineRule="auto"/>
              <w:ind w:left="-107" w:right="0" w:firstLine="0"/>
              <w:jc w:val="center"/>
              <w:rPr>
                <w:rFonts w:ascii="AngsanaUPC" w:hAnsi="AngsanaUPC" w:cs="AngsanaUPC"/>
              </w:rPr>
            </w:pPr>
          </w:p>
        </w:tc>
        <w:tc>
          <w:tcPr>
            <w:tcW w:w="5529" w:type="dxa"/>
            <w:gridSpan w:val="4"/>
            <w:vAlign w:val="center"/>
          </w:tcPr>
          <w:p w14:paraId="45D9533A" w14:textId="77777777" w:rsidR="008F328A" w:rsidRDefault="008F328A" w:rsidP="005A4739">
            <w:pPr>
              <w:pStyle w:val="BlockText"/>
              <w:pBdr>
                <w:bottom w:val="single" w:sz="6" w:space="1" w:color="auto"/>
              </w:pBdr>
              <w:spacing w:before="0" w:line="240" w:lineRule="auto"/>
              <w:ind w:left="0" w:right="0" w:firstLine="0"/>
              <w:jc w:val="center"/>
              <w:rPr>
                <w:rFonts w:ascii="AngsanaUPC" w:hAnsi="AngsanaUPC" w:cs="AngsanaUPC"/>
              </w:rPr>
            </w:pPr>
            <w:r>
              <w:rPr>
                <w:rFonts w:ascii="AngsanaUPC" w:hAnsi="AngsanaUPC" w:cs="AngsanaUPC"/>
              </w:rPr>
              <w:t>Baht</w:t>
            </w:r>
          </w:p>
        </w:tc>
      </w:tr>
      <w:tr w:rsidR="008F328A" w14:paraId="479D5688" w14:textId="77777777" w:rsidTr="00A56DDC">
        <w:trPr>
          <w:trHeight w:val="454"/>
        </w:trPr>
        <w:tc>
          <w:tcPr>
            <w:tcW w:w="3742" w:type="dxa"/>
            <w:vAlign w:val="center"/>
          </w:tcPr>
          <w:p w14:paraId="44C5A7C7" w14:textId="77777777" w:rsidR="008F328A" w:rsidRDefault="008F328A" w:rsidP="005A4739">
            <w:pPr>
              <w:pStyle w:val="BlockText"/>
              <w:spacing w:before="0"/>
              <w:ind w:left="-107" w:right="0" w:firstLine="0"/>
              <w:jc w:val="center"/>
              <w:rPr>
                <w:rFonts w:ascii="AngsanaUPC" w:hAnsi="AngsanaUPC" w:cs="AngsanaUPC"/>
              </w:rPr>
            </w:pPr>
          </w:p>
        </w:tc>
        <w:tc>
          <w:tcPr>
            <w:tcW w:w="1873" w:type="dxa"/>
            <w:gridSpan w:val="2"/>
            <w:vAlign w:val="center"/>
          </w:tcPr>
          <w:p w14:paraId="6DC258A1" w14:textId="6AF11832" w:rsidR="008F328A" w:rsidRDefault="00A56DDC" w:rsidP="005A4739">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Consolidated</w:t>
            </w:r>
            <w:r>
              <w:rPr>
                <w:rFonts w:ascii="AngsanaUPC" w:hAnsi="AngsanaUPC" w:cs="AngsanaUPC"/>
              </w:rPr>
              <w:br/>
              <w:t>financial statements</w:t>
            </w:r>
          </w:p>
        </w:tc>
        <w:tc>
          <w:tcPr>
            <w:tcW w:w="3656" w:type="dxa"/>
            <w:gridSpan w:val="2"/>
            <w:vAlign w:val="center"/>
          </w:tcPr>
          <w:p w14:paraId="53CF0270" w14:textId="67280B29" w:rsidR="008F328A" w:rsidRDefault="00A56DDC" w:rsidP="00A56DDC">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Separate</w:t>
            </w:r>
            <w:r>
              <w:rPr>
                <w:rFonts w:ascii="AngsanaUPC" w:hAnsi="AngsanaUPC" w:cs="AngsanaUPC"/>
              </w:rPr>
              <w:br/>
              <w:t>financial statements</w:t>
            </w:r>
          </w:p>
        </w:tc>
      </w:tr>
      <w:tr w:rsidR="008F328A" w14:paraId="3314233B" w14:textId="77777777" w:rsidTr="00A56DDC">
        <w:trPr>
          <w:trHeight w:val="454"/>
        </w:trPr>
        <w:tc>
          <w:tcPr>
            <w:tcW w:w="3742" w:type="dxa"/>
            <w:vAlign w:val="center"/>
          </w:tcPr>
          <w:p w14:paraId="7A0D830F" w14:textId="77777777" w:rsidR="008F328A" w:rsidRDefault="008F328A" w:rsidP="005A4739">
            <w:pPr>
              <w:pStyle w:val="BlockText"/>
              <w:spacing w:before="0" w:line="240" w:lineRule="auto"/>
              <w:ind w:left="-107" w:right="0" w:firstLine="0"/>
              <w:jc w:val="center"/>
              <w:rPr>
                <w:rFonts w:ascii="AngsanaUPC" w:hAnsi="AngsanaUPC" w:cs="AngsanaUPC"/>
              </w:rPr>
            </w:pPr>
          </w:p>
        </w:tc>
        <w:tc>
          <w:tcPr>
            <w:tcW w:w="1843" w:type="dxa"/>
            <w:vAlign w:val="center"/>
          </w:tcPr>
          <w:p w14:paraId="7369C69D" w14:textId="77777777" w:rsidR="008F328A" w:rsidRDefault="008F328A" w:rsidP="005A4739">
            <w:pPr>
              <w:pStyle w:val="BlockText"/>
              <w:pBdr>
                <w:bottom w:val="single" w:sz="6" w:space="1" w:color="auto"/>
              </w:pBdr>
              <w:spacing w:before="0" w:line="240" w:lineRule="auto"/>
              <w:ind w:left="0" w:right="0" w:firstLine="0"/>
              <w:jc w:val="center"/>
              <w:rPr>
                <w:rFonts w:ascii="AngsanaUPC" w:hAnsi="AngsanaUPC" w:cs="AngsanaUPC"/>
              </w:rPr>
            </w:pPr>
            <w:r>
              <w:rPr>
                <w:rFonts w:ascii="AngsanaUPC" w:hAnsi="AngsanaUPC" w:cs="AngsanaUPC"/>
              </w:rPr>
              <w:t>2024</w:t>
            </w:r>
          </w:p>
        </w:tc>
        <w:tc>
          <w:tcPr>
            <w:tcW w:w="1843" w:type="dxa"/>
            <w:gridSpan w:val="2"/>
            <w:vAlign w:val="center"/>
          </w:tcPr>
          <w:p w14:paraId="3BF57217" w14:textId="77777777" w:rsidR="008F328A" w:rsidRDefault="008F328A" w:rsidP="005A4739">
            <w:pPr>
              <w:pStyle w:val="BlockText"/>
              <w:pBdr>
                <w:bottom w:val="single" w:sz="6" w:space="1" w:color="auto"/>
              </w:pBdr>
              <w:spacing w:before="0" w:line="240" w:lineRule="auto"/>
              <w:ind w:left="0" w:right="0" w:firstLine="0"/>
              <w:jc w:val="center"/>
              <w:rPr>
                <w:rFonts w:ascii="AngsanaUPC" w:hAnsi="AngsanaUPC" w:cs="AngsanaUPC"/>
              </w:rPr>
            </w:pPr>
            <w:r>
              <w:rPr>
                <w:rFonts w:ascii="AngsanaUPC" w:hAnsi="AngsanaUPC" w:cs="AngsanaUPC"/>
              </w:rPr>
              <w:t>2024</w:t>
            </w:r>
          </w:p>
        </w:tc>
        <w:tc>
          <w:tcPr>
            <w:tcW w:w="1843" w:type="dxa"/>
            <w:vAlign w:val="center"/>
          </w:tcPr>
          <w:p w14:paraId="5226BC56" w14:textId="77777777" w:rsidR="008F328A" w:rsidRDefault="008F328A" w:rsidP="005A4739">
            <w:pPr>
              <w:pStyle w:val="BlockText"/>
              <w:pBdr>
                <w:bottom w:val="single" w:sz="6" w:space="1" w:color="auto"/>
              </w:pBdr>
              <w:spacing w:before="0" w:line="240" w:lineRule="auto"/>
              <w:ind w:left="0" w:right="0" w:firstLine="0"/>
              <w:jc w:val="center"/>
              <w:rPr>
                <w:rFonts w:ascii="AngsanaUPC" w:hAnsi="AngsanaUPC" w:cs="AngsanaUPC"/>
              </w:rPr>
            </w:pPr>
            <w:r>
              <w:rPr>
                <w:rFonts w:ascii="AngsanaUPC" w:hAnsi="AngsanaUPC" w:cs="AngsanaUPC"/>
              </w:rPr>
              <w:t>2023</w:t>
            </w:r>
          </w:p>
        </w:tc>
      </w:tr>
      <w:tr w:rsidR="008F328A" w14:paraId="1242FFCC" w14:textId="77777777" w:rsidTr="00A56DDC">
        <w:trPr>
          <w:trHeight w:val="454"/>
        </w:trPr>
        <w:tc>
          <w:tcPr>
            <w:tcW w:w="3742" w:type="dxa"/>
            <w:vAlign w:val="center"/>
          </w:tcPr>
          <w:p w14:paraId="26986F2B" w14:textId="36897E5E" w:rsidR="008F328A" w:rsidRDefault="009D4528" w:rsidP="005A4739">
            <w:pPr>
              <w:pStyle w:val="BlockText"/>
              <w:spacing w:before="0" w:line="240" w:lineRule="auto"/>
              <w:ind w:left="-107" w:right="0" w:firstLine="0"/>
              <w:jc w:val="left"/>
              <w:rPr>
                <w:rFonts w:ascii="AngsanaUPC" w:hAnsi="AngsanaUPC" w:cs="AngsanaUPC"/>
              </w:rPr>
            </w:pPr>
            <w:r>
              <w:rPr>
                <w:rFonts w:ascii="AngsanaUPC" w:hAnsi="AngsanaUPC" w:cs="AngsanaUPC"/>
              </w:rPr>
              <w:t>F</w:t>
            </w:r>
            <w:r w:rsidR="008F328A" w:rsidRPr="00DF783C">
              <w:rPr>
                <w:rFonts w:ascii="AngsanaUPC" w:hAnsi="AngsanaUPC" w:cs="AngsanaUPC"/>
              </w:rPr>
              <w:t>or the years ended 31 December</w:t>
            </w:r>
          </w:p>
        </w:tc>
        <w:tc>
          <w:tcPr>
            <w:tcW w:w="1843" w:type="dxa"/>
            <w:vAlign w:val="center"/>
          </w:tcPr>
          <w:p w14:paraId="40ED8B34" w14:textId="77777777" w:rsidR="008F328A" w:rsidRPr="00921992" w:rsidRDefault="008F328A" w:rsidP="005A4739">
            <w:pPr>
              <w:pStyle w:val="BlockText"/>
              <w:tabs>
                <w:tab w:val="decimal" w:pos="1425"/>
              </w:tabs>
              <w:spacing w:before="0" w:line="240" w:lineRule="auto"/>
              <w:ind w:left="0" w:right="0" w:firstLine="0"/>
              <w:jc w:val="left"/>
              <w:rPr>
                <w:rFonts w:ascii="AngsanaUPC" w:eastAsiaTheme="minorHAnsi" w:hAnsi="AngsanaUPC" w:cs="AngsanaUPC"/>
              </w:rPr>
            </w:pPr>
          </w:p>
        </w:tc>
        <w:tc>
          <w:tcPr>
            <w:tcW w:w="1843" w:type="dxa"/>
            <w:gridSpan w:val="2"/>
            <w:vAlign w:val="center"/>
          </w:tcPr>
          <w:p w14:paraId="740227C6" w14:textId="77777777" w:rsidR="008F328A" w:rsidRPr="00184C1A" w:rsidRDefault="008F328A" w:rsidP="005A4739">
            <w:pPr>
              <w:pStyle w:val="BlockText"/>
              <w:tabs>
                <w:tab w:val="decimal" w:pos="1424"/>
              </w:tabs>
              <w:spacing w:before="0" w:line="240" w:lineRule="auto"/>
              <w:ind w:left="0" w:right="0" w:firstLine="0"/>
              <w:jc w:val="left"/>
              <w:rPr>
                <w:rFonts w:ascii="AngsanaUPC" w:eastAsiaTheme="minorHAnsi" w:hAnsi="AngsanaUPC" w:cs="AngsanaUPC"/>
              </w:rPr>
            </w:pPr>
          </w:p>
        </w:tc>
        <w:tc>
          <w:tcPr>
            <w:tcW w:w="1843" w:type="dxa"/>
            <w:vAlign w:val="center"/>
          </w:tcPr>
          <w:p w14:paraId="11BCC7A0" w14:textId="77777777" w:rsidR="008F328A" w:rsidRPr="00184C1A" w:rsidRDefault="008F328A" w:rsidP="005A4739">
            <w:pPr>
              <w:pStyle w:val="BlockText"/>
              <w:tabs>
                <w:tab w:val="decimal" w:pos="1424"/>
              </w:tabs>
              <w:spacing w:before="0" w:line="240" w:lineRule="auto"/>
              <w:ind w:left="0" w:right="0" w:firstLine="0"/>
              <w:jc w:val="left"/>
              <w:rPr>
                <w:rFonts w:ascii="AngsanaUPC" w:eastAsiaTheme="minorHAnsi" w:hAnsi="AngsanaUPC" w:cs="AngsanaUPC"/>
              </w:rPr>
            </w:pPr>
          </w:p>
        </w:tc>
      </w:tr>
      <w:tr w:rsidR="008F328A" w14:paraId="2CF24A98" w14:textId="77777777" w:rsidTr="00A56DDC">
        <w:trPr>
          <w:trHeight w:val="454"/>
        </w:trPr>
        <w:tc>
          <w:tcPr>
            <w:tcW w:w="3742" w:type="dxa"/>
            <w:vAlign w:val="center"/>
          </w:tcPr>
          <w:p w14:paraId="2F5BF134" w14:textId="3E93CC64" w:rsidR="008F328A" w:rsidRPr="00DF783C" w:rsidRDefault="00623E94" w:rsidP="005A4739">
            <w:pPr>
              <w:pStyle w:val="BlockText"/>
              <w:spacing w:before="0"/>
              <w:ind w:left="-107" w:right="0" w:firstLine="0"/>
              <w:jc w:val="left"/>
              <w:rPr>
                <w:rFonts w:ascii="AngsanaUPC" w:hAnsi="AngsanaUPC" w:cs="AngsanaUPC"/>
              </w:rPr>
            </w:pPr>
            <w:r>
              <w:rPr>
                <w:rFonts w:ascii="AngsanaUPC" w:hAnsi="AngsanaUPC" w:cs="AngsanaUPC"/>
              </w:rPr>
              <w:t>D</w:t>
            </w:r>
            <w:r w:rsidR="009D4528" w:rsidRPr="00DF783C">
              <w:rPr>
                <w:rFonts w:ascii="AngsanaUPC" w:hAnsi="AngsanaUPC" w:cs="AngsanaUPC"/>
              </w:rPr>
              <w:t xml:space="preserve">epreciation </w:t>
            </w:r>
            <w:r w:rsidR="008F328A" w:rsidRPr="00DF783C">
              <w:rPr>
                <w:rFonts w:ascii="AngsanaUPC" w:hAnsi="AngsanaUPC" w:cs="AngsanaUPC"/>
              </w:rPr>
              <w:t>were included in</w:t>
            </w:r>
          </w:p>
        </w:tc>
        <w:tc>
          <w:tcPr>
            <w:tcW w:w="1843" w:type="dxa"/>
            <w:vAlign w:val="center"/>
          </w:tcPr>
          <w:p w14:paraId="7541254A" w14:textId="77777777" w:rsidR="008F328A" w:rsidRPr="00DF783C" w:rsidRDefault="008F328A" w:rsidP="005A4739">
            <w:pPr>
              <w:pStyle w:val="BlockText"/>
              <w:tabs>
                <w:tab w:val="decimal" w:pos="1425"/>
              </w:tabs>
              <w:spacing w:before="0" w:line="240" w:lineRule="auto"/>
              <w:ind w:left="0" w:right="0" w:firstLine="0"/>
              <w:jc w:val="left"/>
              <w:rPr>
                <w:rFonts w:ascii="AngsanaUPC" w:eastAsiaTheme="minorHAnsi" w:hAnsi="AngsanaUPC" w:cs="AngsanaUPC"/>
              </w:rPr>
            </w:pPr>
          </w:p>
        </w:tc>
        <w:tc>
          <w:tcPr>
            <w:tcW w:w="1843" w:type="dxa"/>
            <w:gridSpan w:val="2"/>
            <w:vAlign w:val="center"/>
          </w:tcPr>
          <w:p w14:paraId="5F407A12" w14:textId="77777777" w:rsidR="008F328A" w:rsidRPr="00DF783C" w:rsidRDefault="008F328A" w:rsidP="005A4739">
            <w:pPr>
              <w:pStyle w:val="BlockText"/>
              <w:tabs>
                <w:tab w:val="decimal" w:pos="1424"/>
              </w:tabs>
              <w:spacing w:before="0" w:line="240" w:lineRule="auto"/>
              <w:ind w:left="0" w:right="0" w:firstLine="0"/>
              <w:jc w:val="left"/>
              <w:rPr>
                <w:rFonts w:ascii="AngsanaUPC" w:eastAsiaTheme="minorHAnsi" w:hAnsi="AngsanaUPC" w:cs="AngsanaUPC"/>
              </w:rPr>
            </w:pPr>
          </w:p>
        </w:tc>
        <w:tc>
          <w:tcPr>
            <w:tcW w:w="1843" w:type="dxa"/>
            <w:vAlign w:val="center"/>
          </w:tcPr>
          <w:p w14:paraId="4797FDD9" w14:textId="77777777" w:rsidR="008F328A" w:rsidRPr="00DF783C" w:rsidRDefault="008F328A" w:rsidP="005A4739">
            <w:pPr>
              <w:pStyle w:val="BlockText"/>
              <w:tabs>
                <w:tab w:val="decimal" w:pos="1424"/>
              </w:tabs>
              <w:spacing w:before="0" w:line="240" w:lineRule="auto"/>
              <w:ind w:left="0" w:right="0" w:firstLine="0"/>
              <w:jc w:val="left"/>
              <w:rPr>
                <w:rFonts w:ascii="AngsanaUPC" w:eastAsiaTheme="minorHAnsi" w:hAnsi="AngsanaUPC" w:cs="AngsanaUPC"/>
              </w:rPr>
            </w:pPr>
          </w:p>
        </w:tc>
      </w:tr>
      <w:tr w:rsidR="008F328A" w14:paraId="50C6D097" w14:textId="77777777" w:rsidTr="00A56DDC">
        <w:trPr>
          <w:trHeight w:val="454"/>
        </w:trPr>
        <w:tc>
          <w:tcPr>
            <w:tcW w:w="3742" w:type="dxa"/>
            <w:vAlign w:val="center"/>
          </w:tcPr>
          <w:p w14:paraId="66247E1C" w14:textId="77777777" w:rsidR="008F328A" w:rsidRPr="00DF783C" w:rsidRDefault="008F328A" w:rsidP="005A4739">
            <w:pPr>
              <w:pStyle w:val="BlockText"/>
              <w:spacing w:before="0"/>
              <w:ind w:left="-107" w:right="0" w:firstLine="0"/>
              <w:jc w:val="left"/>
              <w:rPr>
                <w:rFonts w:ascii="AngsanaUPC" w:hAnsi="AngsanaUPC" w:cs="AngsanaUPC"/>
              </w:rPr>
            </w:pPr>
            <w:r w:rsidRPr="00DF783C">
              <w:rPr>
                <w:rFonts w:ascii="AngsanaUPC" w:hAnsi="AngsanaUPC" w:cs="AngsanaUPC"/>
                <w:cs/>
              </w:rPr>
              <w:t xml:space="preserve">- </w:t>
            </w:r>
            <w:r w:rsidRPr="00DF783C">
              <w:rPr>
                <w:rFonts w:ascii="AngsanaUPC" w:hAnsi="AngsanaUPC" w:cs="AngsanaUPC"/>
              </w:rPr>
              <w:t>Distribution costs</w:t>
            </w:r>
          </w:p>
        </w:tc>
        <w:tc>
          <w:tcPr>
            <w:tcW w:w="1843" w:type="dxa"/>
            <w:vAlign w:val="center"/>
          </w:tcPr>
          <w:p w14:paraId="2106F0A9" w14:textId="77777777" w:rsidR="008F328A" w:rsidRPr="00B84E59" w:rsidRDefault="008F328A" w:rsidP="005A4739">
            <w:pPr>
              <w:tabs>
                <w:tab w:val="decimal" w:pos="1261"/>
              </w:tabs>
              <w:jc w:val="center"/>
              <w:rPr>
                <w:rFonts w:ascii="AngsanaUPC" w:hAnsi="AngsanaUPC" w:cs="AngsanaUPC"/>
              </w:rPr>
            </w:pPr>
            <w:r w:rsidRPr="00DF783C">
              <w:rPr>
                <w:rFonts w:ascii="AngsanaUPC" w:hAnsi="AngsanaUPC" w:cs="AngsanaUPC"/>
              </w:rPr>
              <w:t>9,033,662.37</w:t>
            </w:r>
          </w:p>
        </w:tc>
        <w:tc>
          <w:tcPr>
            <w:tcW w:w="1843" w:type="dxa"/>
            <w:gridSpan w:val="2"/>
            <w:vAlign w:val="center"/>
          </w:tcPr>
          <w:p w14:paraId="224B39DF" w14:textId="77777777" w:rsidR="008F328A" w:rsidRPr="00B84E59" w:rsidRDefault="008F328A" w:rsidP="005A4739">
            <w:pPr>
              <w:tabs>
                <w:tab w:val="decimal" w:pos="1261"/>
              </w:tabs>
              <w:jc w:val="center"/>
              <w:rPr>
                <w:rFonts w:ascii="AngsanaUPC" w:hAnsi="AngsanaUPC" w:cs="AngsanaUPC"/>
              </w:rPr>
            </w:pPr>
            <w:r w:rsidRPr="00DF783C">
              <w:rPr>
                <w:rFonts w:ascii="AngsanaUPC" w:hAnsi="AngsanaUPC" w:cs="AngsanaUPC"/>
              </w:rPr>
              <w:t>9,033,662.37</w:t>
            </w:r>
          </w:p>
        </w:tc>
        <w:tc>
          <w:tcPr>
            <w:tcW w:w="1843" w:type="dxa"/>
            <w:vAlign w:val="center"/>
          </w:tcPr>
          <w:p w14:paraId="3AF7D583" w14:textId="77777777" w:rsidR="008F328A" w:rsidRPr="00B84E59" w:rsidRDefault="008F328A" w:rsidP="005A4739">
            <w:pPr>
              <w:tabs>
                <w:tab w:val="decimal" w:pos="1261"/>
              </w:tabs>
              <w:jc w:val="center"/>
              <w:rPr>
                <w:rFonts w:ascii="AngsanaUPC" w:hAnsi="AngsanaUPC" w:cs="AngsanaUPC"/>
              </w:rPr>
            </w:pPr>
            <w:r w:rsidRPr="00DF783C">
              <w:rPr>
                <w:rFonts w:ascii="AngsanaUPC" w:hAnsi="AngsanaUPC" w:cs="AngsanaUPC"/>
              </w:rPr>
              <w:t>8,116,192.45</w:t>
            </w:r>
          </w:p>
        </w:tc>
      </w:tr>
      <w:tr w:rsidR="008F328A" w14:paraId="2F43ED84" w14:textId="77777777" w:rsidTr="00A56DDC">
        <w:trPr>
          <w:trHeight w:val="454"/>
        </w:trPr>
        <w:tc>
          <w:tcPr>
            <w:tcW w:w="3742" w:type="dxa"/>
            <w:vAlign w:val="center"/>
          </w:tcPr>
          <w:p w14:paraId="763D0E10" w14:textId="77777777" w:rsidR="008F328A" w:rsidRPr="00DF783C" w:rsidRDefault="008F328A" w:rsidP="005A4739">
            <w:pPr>
              <w:pStyle w:val="BlockText"/>
              <w:spacing w:before="0"/>
              <w:ind w:left="-107" w:right="0" w:firstLine="0"/>
              <w:jc w:val="left"/>
              <w:rPr>
                <w:rFonts w:ascii="AngsanaUPC" w:hAnsi="AngsanaUPC" w:cs="AngsanaUPC"/>
              </w:rPr>
            </w:pPr>
            <w:r w:rsidRPr="00DF783C">
              <w:rPr>
                <w:rFonts w:ascii="AngsanaUPC" w:hAnsi="AngsanaUPC" w:cs="AngsanaUPC"/>
                <w:cs/>
              </w:rPr>
              <w:t xml:space="preserve">- </w:t>
            </w:r>
            <w:r w:rsidRPr="00DF783C">
              <w:rPr>
                <w:rFonts w:ascii="AngsanaUPC" w:hAnsi="AngsanaUPC" w:cs="AngsanaUPC"/>
              </w:rPr>
              <w:t>Administrative expenses</w:t>
            </w:r>
          </w:p>
        </w:tc>
        <w:tc>
          <w:tcPr>
            <w:tcW w:w="1843" w:type="dxa"/>
            <w:vAlign w:val="center"/>
          </w:tcPr>
          <w:p w14:paraId="1F517A85" w14:textId="77777777" w:rsidR="008F328A" w:rsidRPr="00B84E59" w:rsidRDefault="008F328A" w:rsidP="005A4739">
            <w:pPr>
              <w:pBdr>
                <w:bottom w:val="single" w:sz="6" w:space="1" w:color="auto"/>
              </w:pBdr>
              <w:tabs>
                <w:tab w:val="decimal" w:pos="1261"/>
              </w:tabs>
              <w:jc w:val="center"/>
              <w:rPr>
                <w:rFonts w:ascii="AngsanaUPC" w:hAnsi="AngsanaUPC" w:cs="AngsanaUPC"/>
              </w:rPr>
            </w:pPr>
            <w:r w:rsidRPr="00DF783C">
              <w:rPr>
                <w:rFonts w:ascii="AngsanaUPC" w:hAnsi="AngsanaUPC" w:cs="AngsanaUPC"/>
              </w:rPr>
              <w:t>870,528.52</w:t>
            </w:r>
          </w:p>
        </w:tc>
        <w:tc>
          <w:tcPr>
            <w:tcW w:w="1843" w:type="dxa"/>
            <w:gridSpan w:val="2"/>
            <w:vAlign w:val="center"/>
          </w:tcPr>
          <w:p w14:paraId="13D5F9CA" w14:textId="77777777" w:rsidR="008F328A" w:rsidRPr="00B84E59" w:rsidRDefault="008F328A" w:rsidP="005A4739">
            <w:pPr>
              <w:pBdr>
                <w:bottom w:val="single" w:sz="6" w:space="1" w:color="auto"/>
              </w:pBdr>
              <w:tabs>
                <w:tab w:val="decimal" w:pos="1261"/>
              </w:tabs>
              <w:jc w:val="center"/>
              <w:rPr>
                <w:rFonts w:ascii="AngsanaUPC" w:hAnsi="AngsanaUPC" w:cs="AngsanaUPC"/>
              </w:rPr>
            </w:pPr>
            <w:r w:rsidRPr="00DF783C">
              <w:rPr>
                <w:rFonts w:ascii="AngsanaUPC" w:hAnsi="AngsanaUPC" w:cs="AngsanaUPC"/>
              </w:rPr>
              <w:t>841,434.31</w:t>
            </w:r>
          </w:p>
        </w:tc>
        <w:tc>
          <w:tcPr>
            <w:tcW w:w="1843" w:type="dxa"/>
            <w:vAlign w:val="center"/>
          </w:tcPr>
          <w:p w14:paraId="12DC7A13" w14:textId="77777777" w:rsidR="008F328A" w:rsidRPr="00B84E59" w:rsidRDefault="008F328A" w:rsidP="005A4739">
            <w:pPr>
              <w:pBdr>
                <w:bottom w:val="single" w:sz="6" w:space="1" w:color="auto"/>
              </w:pBdr>
              <w:tabs>
                <w:tab w:val="decimal" w:pos="1261"/>
              </w:tabs>
              <w:jc w:val="center"/>
              <w:rPr>
                <w:rFonts w:ascii="AngsanaUPC" w:hAnsi="AngsanaUPC" w:cs="AngsanaUPC"/>
              </w:rPr>
            </w:pPr>
            <w:r w:rsidRPr="00DF783C">
              <w:rPr>
                <w:rFonts w:ascii="AngsanaUPC" w:hAnsi="AngsanaUPC" w:cs="AngsanaUPC"/>
              </w:rPr>
              <w:t>804,823.81</w:t>
            </w:r>
          </w:p>
        </w:tc>
      </w:tr>
      <w:tr w:rsidR="008F328A" w14:paraId="5E1EDBE8" w14:textId="77777777" w:rsidTr="00A56DDC">
        <w:trPr>
          <w:trHeight w:val="454"/>
        </w:trPr>
        <w:tc>
          <w:tcPr>
            <w:tcW w:w="3742" w:type="dxa"/>
            <w:vAlign w:val="center"/>
          </w:tcPr>
          <w:p w14:paraId="5BFBA6C9" w14:textId="77777777" w:rsidR="008F328A" w:rsidRDefault="008F328A" w:rsidP="005A4739">
            <w:pPr>
              <w:pStyle w:val="BlockText"/>
              <w:spacing w:before="0" w:line="240" w:lineRule="auto"/>
              <w:ind w:left="-107" w:right="0" w:firstLine="0"/>
              <w:jc w:val="left"/>
              <w:rPr>
                <w:rFonts w:ascii="AngsanaUPC" w:hAnsi="AngsanaUPC" w:cs="AngsanaUPC"/>
              </w:rPr>
            </w:pPr>
            <w:r w:rsidRPr="00DF783C">
              <w:rPr>
                <w:rFonts w:ascii="AngsanaUPC" w:hAnsi="AngsanaUPC" w:cs="AngsanaUPC"/>
              </w:rPr>
              <w:t>Total</w:t>
            </w:r>
          </w:p>
        </w:tc>
        <w:tc>
          <w:tcPr>
            <w:tcW w:w="1843" w:type="dxa"/>
            <w:vAlign w:val="center"/>
          </w:tcPr>
          <w:p w14:paraId="603A51F2" w14:textId="77777777" w:rsidR="008F328A" w:rsidRPr="00B84E59" w:rsidRDefault="008F328A" w:rsidP="005A4739">
            <w:pPr>
              <w:pBdr>
                <w:bottom w:val="double" w:sz="6" w:space="1" w:color="auto"/>
              </w:pBdr>
              <w:tabs>
                <w:tab w:val="decimal" w:pos="1261"/>
              </w:tabs>
              <w:jc w:val="center"/>
              <w:rPr>
                <w:rFonts w:ascii="AngsanaUPC" w:hAnsi="AngsanaUPC" w:cs="AngsanaUPC"/>
              </w:rPr>
            </w:pPr>
            <w:r w:rsidRPr="00DF783C">
              <w:rPr>
                <w:rFonts w:ascii="AngsanaUPC" w:hAnsi="AngsanaUPC" w:cs="AngsanaUPC"/>
              </w:rPr>
              <w:t>9,904,190.89</w:t>
            </w:r>
          </w:p>
        </w:tc>
        <w:tc>
          <w:tcPr>
            <w:tcW w:w="1843" w:type="dxa"/>
            <w:gridSpan w:val="2"/>
            <w:vAlign w:val="center"/>
          </w:tcPr>
          <w:p w14:paraId="3866A474" w14:textId="77777777" w:rsidR="008F328A" w:rsidRPr="00B84E59" w:rsidRDefault="008F328A" w:rsidP="005A4739">
            <w:pPr>
              <w:pBdr>
                <w:bottom w:val="double" w:sz="6" w:space="1" w:color="auto"/>
              </w:pBdr>
              <w:tabs>
                <w:tab w:val="decimal" w:pos="1261"/>
              </w:tabs>
              <w:jc w:val="center"/>
              <w:rPr>
                <w:rFonts w:ascii="AngsanaUPC" w:hAnsi="AngsanaUPC" w:cs="AngsanaUPC"/>
              </w:rPr>
            </w:pPr>
            <w:r w:rsidRPr="00DF783C">
              <w:rPr>
                <w:rFonts w:ascii="AngsanaUPC" w:hAnsi="AngsanaUPC" w:cs="AngsanaUPC"/>
              </w:rPr>
              <w:t>9,875,096.68</w:t>
            </w:r>
          </w:p>
        </w:tc>
        <w:tc>
          <w:tcPr>
            <w:tcW w:w="1843" w:type="dxa"/>
            <w:vAlign w:val="center"/>
          </w:tcPr>
          <w:p w14:paraId="54BFD36D" w14:textId="77777777" w:rsidR="008F328A" w:rsidRPr="00B84E59" w:rsidRDefault="008F328A" w:rsidP="005A4739">
            <w:pPr>
              <w:pBdr>
                <w:bottom w:val="double" w:sz="6" w:space="1" w:color="auto"/>
              </w:pBdr>
              <w:tabs>
                <w:tab w:val="decimal" w:pos="1261"/>
              </w:tabs>
              <w:jc w:val="center"/>
              <w:rPr>
                <w:rFonts w:ascii="AngsanaUPC" w:hAnsi="AngsanaUPC" w:cs="AngsanaUPC"/>
              </w:rPr>
            </w:pPr>
            <w:r w:rsidRPr="00DF783C">
              <w:rPr>
                <w:rFonts w:ascii="AngsanaUPC" w:hAnsi="AngsanaUPC" w:cs="AngsanaUPC"/>
              </w:rPr>
              <w:t>8,921,016.26</w:t>
            </w:r>
          </w:p>
        </w:tc>
      </w:tr>
    </w:tbl>
    <w:p w14:paraId="02666537" w14:textId="2E485099" w:rsidR="004D385D" w:rsidRPr="008F328A" w:rsidRDefault="008F328A" w:rsidP="008F328A">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t>INTANGIBLE ASSETS</w:t>
      </w:r>
    </w:p>
    <w:tbl>
      <w:tblPr>
        <w:tblStyle w:val="TableGrid"/>
        <w:tblW w:w="9276"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2"/>
        <w:gridCol w:w="1906"/>
        <w:gridCol w:w="1848"/>
      </w:tblGrid>
      <w:tr w:rsidR="004D385D" w:rsidRPr="00DC04A3" w14:paraId="625168ED" w14:textId="77777777" w:rsidTr="00260156">
        <w:trPr>
          <w:trHeight w:val="454"/>
        </w:trPr>
        <w:tc>
          <w:tcPr>
            <w:tcW w:w="5522" w:type="dxa"/>
            <w:shd w:val="clear" w:color="auto" w:fill="auto"/>
            <w:vAlign w:val="center"/>
          </w:tcPr>
          <w:p w14:paraId="574CF12A" w14:textId="77777777" w:rsidR="004D385D" w:rsidRPr="00DC04A3" w:rsidRDefault="004D385D" w:rsidP="004D385D">
            <w:pPr>
              <w:autoSpaceDE/>
              <w:autoSpaceDN/>
              <w:spacing w:line="240" w:lineRule="auto"/>
              <w:rPr>
                <w:rFonts w:ascii="AngsanaUPC" w:hAnsi="AngsanaUPC" w:cs="AngsanaUPC"/>
                <w:cs/>
              </w:rPr>
            </w:pPr>
          </w:p>
        </w:tc>
        <w:tc>
          <w:tcPr>
            <w:tcW w:w="1906" w:type="dxa"/>
            <w:shd w:val="clear" w:color="auto" w:fill="auto"/>
            <w:vAlign w:val="center"/>
          </w:tcPr>
          <w:p w14:paraId="3DCCBAB7" w14:textId="77777777" w:rsidR="004D385D" w:rsidRPr="00DC04A3" w:rsidRDefault="004D385D" w:rsidP="004D385D">
            <w:pPr>
              <w:pStyle w:val="BlockText"/>
              <w:spacing w:before="0"/>
              <w:ind w:left="0" w:right="0" w:firstLine="0"/>
              <w:jc w:val="left"/>
              <w:rPr>
                <w:rFonts w:ascii="AngsanaUPC" w:hAnsi="AngsanaUPC" w:cs="AngsanaUPC"/>
              </w:rPr>
            </w:pPr>
          </w:p>
        </w:tc>
        <w:tc>
          <w:tcPr>
            <w:tcW w:w="1848" w:type="dxa"/>
            <w:shd w:val="clear" w:color="auto" w:fill="auto"/>
            <w:vAlign w:val="center"/>
          </w:tcPr>
          <w:p w14:paraId="7223CBE1" w14:textId="3909F3AB" w:rsidR="004D385D" w:rsidRPr="00DC04A3" w:rsidRDefault="008F328A" w:rsidP="004D385D">
            <w:pPr>
              <w:pStyle w:val="BlockText"/>
              <w:pBdr>
                <w:bottom w:val="single" w:sz="6" w:space="1" w:color="auto"/>
                <w:between w:val="single" w:sz="6" w:space="1" w:color="auto"/>
              </w:pBdr>
              <w:spacing w:before="0"/>
              <w:ind w:left="0" w:right="0" w:firstLine="0"/>
              <w:jc w:val="center"/>
              <w:rPr>
                <w:rFonts w:ascii="AngsanaUPC" w:hAnsi="AngsanaUPC" w:cs="AngsanaUPC"/>
                <w:cs/>
              </w:rPr>
            </w:pPr>
            <w:r w:rsidRPr="00DF783C">
              <w:rPr>
                <w:rFonts w:ascii="AngsanaUPC" w:hAnsi="AngsanaUPC" w:cs="AngsanaUPC"/>
              </w:rPr>
              <w:t>Baht</w:t>
            </w:r>
          </w:p>
        </w:tc>
      </w:tr>
      <w:tr w:rsidR="006E47EE" w:rsidRPr="00DC04A3" w14:paraId="7DAEE564" w14:textId="77777777" w:rsidTr="00260156">
        <w:trPr>
          <w:trHeight w:val="454"/>
        </w:trPr>
        <w:tc>
          <w:tcPr>
            <w:tcW w:w="5522" w:type="dxa"/>
            <w:shd w:val="clear" w:color="auto" w:fill="auto"/>
            <w:vAlign w:val="center"/>
          </w:tcPr>
          <w:p w14:paraId="12F79364" w14:textId="77777777" w:rsidR="006E47EE" w:rsidRPr="00DC04A3" w:rsidRDefault="006E47EE" w:rsidP="004D385D">
            <w:pPr>
              <w:rPr>
                <w:rFonts w:ascii="AngsanaUPC" w:hAnsi="AngsanaUPC" w:cs="AngsanaUPC"/>
                <w:cs/>
              </w:rPr>
            </w:pPr>
          </w:p>
        </w:tc>
        <w:tc>
          <w:tcPr>
            <w:tcW w:w="1906" w:type="dxa"/>
            <w:shd w:val="clear" w:color="auto" w:fill="auto"/>
            <w:vAlign w:val="center"/>
          </w:tcPr>
          <w:p w14:paraId="3EDE1229" w14:textId="77777777" w:rsidR="006E47EE" w:rsidRPr="00DC04A3" w:rsidRDefault="006E47EE" w:rsidP="004D385D">
            <w:pPr>
              <w:pStyle w:val="BlockText"/>
              <w:spacing w:before="0"/>
              <w:ind w:left="0" w:right="0" w:firstLine="0"/>
              <w:jc w:val="left"/>
              <w:rPr>
                <w:rFonts w:ascii="AngsanaUPC" w:hAnsi="AngsanaUPC" w:cs="AngsanaUPC"/>
              </w:rPr>
            </w:pPr>
          </w:p>
        </w:tc>
        <w:tc>
          <w:tcPr>
            <w:tcW w:w="1848" w:type="dxa"/>
            <w:shd w:val="clear" w:color="auto" w:fill="auto"/>
            <w:vAlign w:val="center"/>
          </w:tcPr>
          <w:p w14:paraId="686B7686" w14:textId="03DA0BF2" w:rsidR="006E47EE" w:rsidRPr="00DC04A3" w:rsidRDefault="008F328A" w:rsidP="006E47EE">
            <w:pPr>
              <w:pStyle w:val="BlockText"/>
              <w:pBdr>
                <w:bottom w:val="single" w:sz="6" w:space="1" w:color="auto"/>
                <w:between w:val="single" w:sz="6" w:space="1" w:color="auto"/>
              </w:pBdr>
              <w:spacing w:before="0"/>
              <w:ind w:left="0" w:right="0" w:firstLine="0"/>
              <w:jc w:val="center"/>
              <w:rPr>
                <w:rFonts w:ascii="AngsanaUPC" w:hAnsi="AngsanaUPC" w:cs="AngsanaUPC"/>
                <w:cs/>
              </w:rPr>
            </w:pPr>
            <w:r w:rsidRPr="00DF783C">
              <w:rPr>
                <w:rFonts w:ascii="AngsanaUPC" w:hAnsi="AngsanaUPC" w:cs="AngsanaUPC"/>
              </w:rPr>
              <w:t>Consolidated</w:t>
            </w:r>
            <w:r>
              <w:rPr>
                <w:rFonts w:ascii="AngsanaUPC" w:hAnsi="AngsanaUPC" w:cs="AngsanaUPC"/>
              </w:rPr>
              <w:br/>
            </w:r>
            <w:r w:rsidRPr="00DF783C">
              <w:rPr>
                <w:rFonts w:ascii="AngsanaUPC" w:hAnsi="AngsanaUPC" w:cs="AngsanaUPC"/>
              </w:rPr>
              <w:t>financial statements</w:t>
            </w:r>
          </w:p>
        </w:tc>
      </w:tr>
      <w:tr w:rsidR="004D385D" w:rsidRPr="00DC04A3" w14:paraId="42D40E73" w14:textId="77777777" w:rsidTr="00260156">
        <w:trPr>
          <w:trHeight w:val="454"/>
        </w:trPr>
        <w:tc>
          <w:tcPr>
            <w:tcW w:w="5522" w:type="dxa"/>
            <w:shd w:val="clear" w:color="auto" w:fill="auto"/>
            <w:vAlign w:val="center"/>
          </w:tcPr>
          <w:p w14:paraId="68334568" w14:textId="77777777" w:rsidR="004D385D" w:rsidRPr="00DC04A3" w:rsidRDefault="004D385D" w:rsidP="004D385D">
            <w:pPr>
              <w:autoSpaceDE/>
              <w:autoSpaceDN/>
              <w:spacing w:line="240" w:lineRule="auto"/>
              <w:ind w:left="-107"/>
              <w:rPr>
                <w:rFonts w:ascii="AngsanaUPC" w:hAnsi="AngsanaUPC" w:cs="AngsanaUPC"/>
              </w:rPr>
            </w:pPr>
          </w:p>
        </w:tc>
        <w:tc>
          <w:tcPr>
            <w:tcW w:w="1906" w:type="dxa"/>
            <w:shd w:val="clear" w:color="auto" w:fill="auto"/>
            <w:vAlign w:val="center"/>
          </w:tcPr>
          <w:p w14:paraId="11FA838C" w14:textId="77777777" w:rsidR="004D385D" w:rsidRPr="00DC04A3" w:rsidRDefault="004D385D" w:rsidP="004D385D">
            <w:pPr>
              <w:tabs>
                <w:tab w:val="decimal" w:pos="1370"/>
              </w:tabs>
              <w:autoSpaceDE/>
              <w:autoSpaceDN/>
              <w:spacing w:line="240" w:lineRule="auto"/>
              <w:rPr>
                <w:rFonts w:ascii="AngsanaUPC" w:eastAsiaTheme="minorHAnsi" w:hAnsi="AngsanaUPC" w:cs="AngsanaUPC"/>
              </w:rPr>
            </w:pPr>
          </w:p>
        </w:tc>
        <w:tc>
          <w:tcPr>
            <w:tcW w:w="1848" w:type="dxa"/>
            <w:shd w:val="clear" w:color="auto" w:fill="auto"/>
            <w:vAlign w:val="center"/>
          </w:tcPr>
          <w:p w14:paraId="52954064" w14:textId="37253888" w:rsidR="004D385D" w:rsidRPr="00DC04A3" w:rsidRDefault="008F328A" w:rsidP="004D385D">
            <w:pPr>
              <w:pStyle w:val="BlockText"/>
              <w:pBdr>
                <w:bottom w:val="single" w:sz="6" w:space="1" w:color="auto"/>
                <w:between w:val="single" w:sz="6" w:space="1" w:color="auto"/>
              </w:pBdr>
              <w:spacing w:before="0"/>
              <w:ind w:left="0" w:right="0" w:firstLine="0"/>
              <w:jc w:val="center"/>
              <w:rPr>
                <w:rFonts w:ascii="AngsanaUPC" w:eastAsiaTheme="minorHAnsi" w:hAnsi="AngsanaUPC" w:cs="AngsanaUPC"/>
                <w:spacing w:val="-6"/>
                <w:cs/>
              </w:rPr>
            </w:pPr>
            <w:r w:rsidRPr="00DF783C">
              <w:rPr>
                <w:rFonts w:ascii="AngsanaUPC" w:eastAsiaTheme="minorHAnsi" w:hAnsi="AngsanaUPC" w:cs="AngsanaUPC"/>
              </w:rPr>
              <w:t>Computer software</w:t>
            </w:r>
          </w:p>
        </w:tc>
      </w:tr>
      <w:tr w:rsidR="008F328A" w:rsidRPr="00DC04A3" w14:paraId="3C8F0DCC" w14:textId="77777777" w:rsidTr="00260156">
        <w:trPr>
          <w:trHeight w:val="454"/>
        </w:trPr>
        <w:tc>
          <w:tcPr>
            <w:tcW w:w="5522" w:type="dxa"/>
            <w:shd w:val="clear" w:color="auto" w:fill="auto"/>
            <w:vAlign w:val="center"/>
          </w:tcPr>
          <w:p w14:paraId="5C3B2E9D" w14:textId="3602ED8A" w:rsidR="008F328A" w:rsidRPr="00DC04A3" w:rsidRDefault="008F328A" w:rsidP="008F328A">
            <w:pPr>
              <w:spacing w:line="240" w:lineRule="auto"/>
              <w:ind w:left="-107"/>
              <w:rPr>
                <w:rFonts w:ascii="AngsanaUPC" w:hAnsi="AngsanaUPC" w:cs="AngsanaUPC"/>
                <w:b/>
                <w:bCs/>
              </w:rPr>
            </w:pPr>
            <w:r w:rsidRPr="00DF783C">
              <w:rPr>
                <w:rFonts w:ascii="AngsanaUPC" w:hAnsi="AngsanaUPC" w:cs="AngsanaUPC"/>
                <w:b/>
                <w:bCs/>
              </w:rPr>
              <w:t>Cost</w:t>
            </w:r>
          </w:p>
        </w:tc>
        <w:tc>
          <w:tcPr>
            <w:tcW w:w="1906" w:type="dxa"/>
            <w:shd w:val="clear" w:color="auto" w:fill="auto"/>
            <w:vAlign w:val="center"/>
          </w:tcPr>
          <w:p w14:paraId="657818E5" w14:textId="77777777" w:rsidR="008F328A" w:rsidRPr="00DC04A3" w:rsidRDefault="008F328A" w:rsidP="008F328A">
            <w:pPr>
              <w:tabs>
                <w:tab w:val="decimal" w:pos="1370"/>
              </w:tabs>
              <w:autoSpaceDE/>
              <w:autoSpaceDN/>
              <w:spacing w:line="240" w:lineRule="auto"/>
              <w:rPr>
                <w:rFonts w:ascii="AngsanaUPC" w:eastAsiaTheme="minorHAnsi" w:hAnsi="AngsanaUPC" w:cs="AngsanaUPC"/>
              </w:rPr>
            </w:pPr>
          </w:p>
        </w:tc>
        <w:tc>
          <w:tcPr>
            <w:tcW w:w="1848" w:type="dxa"/>
            <w:shd w:val="clear" w:color="auto" w:fill="auto"/>
            <w:vAlign w:val="center"/>
          </w:tcPr>
          <w:p w14:paraId="4B5FFD8E" w14:textId="77777777" w:rsidR="008F328A" w:rsidRPr="00DC04A3" w:rsidRDefault="008F328A" w:rsidP="008F328A">
            <w:pPr>
              <w:tabs>
                <w:tab w:val="decimal" w:pos="1318"/>
              </w:tabs>
              <w:autoSpaceDE/>
              <w:autoSpaceDN/>
              <w:spacing w:line="240" w:lineRule="auto"/>
              <w:rPr>
                <w:rFonts w:ascii="AngsanaUPC" w:eastAsiaTheme="minorHAnsi" w:hAnsi="AngsanaUPC" w:cs="AngsanaUPC"/>
              </w:rPr>
            </w:pPr>
          </w:p>
        </w:tc>
      </w:tr>
      <w:tr w:rsidR="008F328A" w:rsidRPr="00DC04A3" w14:paraId="1AD72EF1" w14:textId="77777777" w:rsidTr="00260156">
        <w:trPr>
          <w:trHeight w:val="454"/>
        </w:trPr>
        <w:tc>
          <w:tcPr>
            <w:tcW w:w="5522" w:type="dxa"/>
            <w:shd w:val="clear" w:color="auto" w:fill="auto"/>
            <w:vAlign w:val="center"/>
          </w:tcPr>
          <w:p w14:paraId="61C5E912" w14:textId="5122EAFF" w:rsidR="008F328A" w:rsidRPr="00DC04A3" w:rsidRDefault="008F328A" w:rsidP="008F328A">
            <w:pPr>
              <w:spacing w:line="240" w:lineRule="auto"/>
              <w:ind w:left="-107"/>
              <w:rPr>
                <w:rFonts w:ascii="AngsanaUPC" w:hAnsi="AngsanaUPC" w:cs="AngsanaUPC"/>
              </w:rPr>
            </w:pPr>
            <w:r w:rsidRPr="00DF783C">
              <w:rPr>
                <w:rFonts w:ascii="AngsanaUPC" w:hAnsi="AngsanaUPC" w:cs="AngsanaUPC"/>
              </w:rPr>
              <w:t xml:space="preserve">As at </w:t>
            </w:r>
            <w:r w:rsidRPr="00DF783C">
              <w:rPr>
                <w:rFonts w:ascii="AngsanaUPC" w:hAnsi="AngsanaUPC" w:cs="AngsanaUPC"/>
                <w:cs/>
              </w:rPr>
              <w:t xml:space="preserve">1 </w:t>
            </w:r>
            <w:r w:rsidRPr="00DF783C">
              <w:rPr>
                <w:rFonts w:ascii="AngsanaUPC" w:hAnsi="AngsanaUPC" w:cs="AngsanaUPC"/>
              </w:rPr>
              <w:t xml:space="preserve">January </w:t>
            </w:r>
            <w:r w:rsidRPr="00DF783C">
              <w:rPr>
                <w:rFonts w:ascii="AngsanaUPC" w:hAnsi="AngsanaUPC" w:cs="AngsanaUPC"/>
                <w:cs/>
              </w:rPr>
              <w:t>20</w:t>
            </w:r>
            <w:r w:rsidRPr="00DF783C">
              <w:rPr>
                <w:rFonts w:ascii="AngsanaUPC" w:hAnsi="AngsanaUPC" w:cs="AngsanaUPC"/>
              </w:rPr>
              <w:t>24</w:t>
            </w:r>
          </w:p>
        </w:tc>
        <w:tc>
          <w:tcPr>
            <w:tcW w:w="1906" w:type="dxa"/>
            <w:shd w:val="clear" w:color="auto" w:fill="auto"/>
            <w:vAlign w:val="center"/>
          </w:tcPr>
          <w:p w14:paraId="008B4E3B" w14:textId="77777777" w:rsidR="008F328A" w:rsidRPr="00DC04A3" w:rsidRDefault="008F328A" w:rsidP="008F328A">
            <w:pPr>
              <w:tabs>
                <w:tab w:val="decimal" w:pos="1370"/>
              </w:tabs>
              <w:autoSpaceDE/>
              <w:autoSpaceDN/>
              <w:spacing w:line="240" w:lineRule="auto"/>
              <w:rPr>
                <w:rFonts w:ascii="AngsanaUPC" w:eastAsiaTheme="minorHAnsi" w:hAnsi="AngsanaUPC" w:cs="AngsanaUPC"/>
              </w:rPr>
            </w:pPr>
          </w:p>
        </w:tc>
        <w:tc>
          <w:tcPr>
            <w:tcW w:w="1848" w:type="dxa"/>
            <w:shd w:val="clear" w:color="auto" w:fill="auto"/>
            <w:vAlign w:val="center"/>
          </w:tcPr>
          <w:p w14:paraId="7B44D61E" w14:textId="7C280A9B" w:rsidR="008F328A" w:rsidRPr="00260156" w:rsidRDefault="008F328A" w:rsidP="00260156">
            <w:pPr>
              <w:tabs>
                <w:tab w:val="decimal" w:pos="1261"/>
              </w:tabs>
              <w:jc w:val="center"/>
              <w:rPr>
                <w:rFonts w:ascii="AngsanaUPC" w:hAnsi="AngsanaUPC" w:cs="AngsanaUPC"/>
              </w:rPr>
            </w:pPr>
            <w:r w:rsidRPr="00260156">
              <w:rPr>
                <w:rFonts w:ascii="AngsanaUPC" w:hAnsi="AngsanaUPC" w:cs="AngsanaUPC"/>
              </w:rPr>
              <w:t>6,460,425.55</w:t>
            </w:r>
          </w:p>
        </w:tc>
      </w:tr>
      <w:tr w:rsidR="008F328A" w:rsidRPr="00DC04A3" w14:paraId="5B0BE569" w14:textId="77777777" w:rsidTr="00260156">
        <w:trPr>
          <w:trHeight w:val="454"/>
        </w:trPr>
        <w:tc>
          <w:tcPr>
            <w:tcW w:w="5522" w:type="dxa"/>
            <w:shd w:val="clear" w:color="auto" w:fill="auto"/>
            <w:vAlign w:val="center"/>
          </w:tcPr>
          <w:p w14:paraId="4C30A419" w14:textId="21D5E864" w:rsidR="008F328A" w:rsidRPr="00DC04A3" w:rsidRDefault="008F328A" w:rsidP="008F328A">
            <w:pPr>
              <w:spacing w:line="240" w:lineRule="auto"/>
              <w:ind w:left="-107"/>
              <w:rPr>
                <w:rFonts w:ascii="AngsanaUPC" w:hAnsi="AngsanaUPC" w:cs="AngsanaUPC"/>
                <w:cs/>
              </w:rPr>
            </w:pPr>
            <w:r w:rsidRPr="00DF783C">
              <w:rPr>
                <w:rFonts w:ascii="AngsanaUPC" w:hAnsi="AngsanaUPC" w:cs="AngsanaUPC"/>
              </w:rPr>
              <w:t>Purchases</w:t>
            </w:r>
          </w:p>
        </w:tc>
        <w:tc>
          <w:tcPr>
            <w:tcW w:w="1906" w:type="dxa"/>
            <w:shd w:val="clear" w:color="auto" w:fill="auto"/>
            <w:vAlign w:val="center"/>
          </w:tcPr>
          <w:p w14:paraId="0114370A" w14:textId="77777777" w:rsidR="008F328A" w:rsidRPr="00DC04A3" w:rsidRDefault="008F328A" w:rsidP="008F328A">
            <w:pPr>
              <w:tabs>
                <w:tab w:val="decimal" w:pos="1370"/>
              </w:tabs>
              <w:autoSpaceDE/>
              <w:autoSpaceDN/>
              <w:spacing w:line="240" w:lineRule="auto"/>
              <w:rPr>
                <w:rFonts w:ascii="AngsanaUPC" w:eastAsiaTheme="minorHAnsi" w:hAnsi="AngsanaUPC" w:cs="AngsanaUPC"/>
                <w:cs/>
              </w:rPr>
            </w:pPr>
          </w:p>
        </w:tc>
        <w:tc>
          <w:tcPr>
            <w:tcW w:w="1848" w:type="dxa"/>
            <w:shd w:val="clear" w:color="auto" w:fill="auto"/>
            <w:vAlign w:val="center"/>
          </w:tcPr>
          <w:p w14:paraId="7F9039F2" w14:textId="35F5C0BF" w:rsidR="008F328A" w:rsidRPr="00260156" w:rsidRDefault="008F328A" w:rsidP="00260156">
            <w:pPr>
              <w:tabs>
                <w:tab w:val="decimal" w:pos="1261"/>
              </w:tabs>
              <w:jc w:val="center"/>
              <w:rPr>
                <w:rFonts w:ascii="AngsanaUPC" w:hAnsi="AngsanaUPC" w:cs="AngsanaUPC"/>
              </w:rPr>
            </w:pPr>
            <w:r w:rsidRPr="00260156">
              <w:rPr>
                <w:rFonts w:ascii="AngsanaUPC" w:hAnsi="AngsanaUPC" w:cs="AngsanaUPC"/>
              </w:rPr>
              <w:t>149,000.00</w:t>
            </w:r>
          </w:p>
        </w:tc>
      </w:tr>
      <w:tr w:rsidR="008F328A" w:rsidRPr="00DC04A3" w14:paraId="75C0BF5E" w14:textId="77777777" w:rsidTr="00260156">
        <w:trPr>
          <w:trHeight w:val="454"/>
        </w:trPr>
        <w:tc>
          <w:tcPr>
            <w:tcW w:w="5522" w:type="dxa"/>
            <w:shd w:val="clear" w:color="auto" w:fill="auto"/>
            <w:vAlign w:val="center"/>
          </w:tcPr>
          <w:p w14:paraId="726CD31F" w14:textId="291E4117" w:rsidR="008F328A" w:rsidRPr="00DC04A3" w:rsidRDefault="008F328A" w:rsidP="008F328A">
            <w:pPr>
              <w:spacing w:line="240" w:lineRule="auto"/>
              <w:ind w:left="-107"/>
              <w:rPr>
                <w:rFonts w:ascii="AngsanaUPC" w:hAnsi="AngsanaUPC" w:cs="AngsanaUPC"/>
              </w:rPr>
            </w:pPr>
            <w:r w:rsidRPr="00DF783C">
              <w:rPr>
                <w:rFonts w:ascii="AngsanaUPC" w:hAnsi="AngsanaUPC" w:cs="AngsanaUPC"/>
              </w:rPr>
              <w:t xml:space="preserve">As at </w:t>
            </w:r>
            <w:r w:rsidRPr="00DF783C">
              <w:rPr>
                <w:rFonts w:ascii="AngsanaUPC" w:hAnsi="AngsanaUPC" w:cs="AngsanaUPC"/>
                <w:cs/>
              </w:rPr>
              <w:t xml:space="preserve">31 </w:t>
            </w:r>
            <w:r w:rsidRPr="00DF783C">
              <w:rPr>
                <w:rFonts w:ascii="AngsanaUPC" w:hAnsi="AngsanaUPC" w:cs="AngsanaUPC"/>
              </w:rPr>
              <w:t xml:space="preserve">December </w:t>
            </w:r>
            <w:r w:rsidRPr="00DF783C">
              <w:rPr>
                <w:rFonts w:ascii="AngsanaUPC" w:hAnsi="AngsanaUPC" w:cs="AngsanaUPC"/>
                <w:cs/>
              </w:rPr>
              <w:t>20</w:t>
            </w:r>
            <w:r w:rsidRPr="00DF783C">
              <w:rPr>
                <w:rFonts w:ascii="AngsanaUPC" w:hAnsi="AngsanaUPC" w:cs="AngsanaUPC"/>
              </w:rPr>
              <w:t>24</w:t>
            </w:r>
          </w:p>
        </w:tc>
        <w:tc>
          <w:tcPr>
            <w:tcW w:w="1906" w:type="dxa"/>
            <w:shd w:val="clear" w:color="auto" w:fill="auto"/>
            <w:vAlign w:val="center"/>
          </w:tcPr>
          <w:p w14:paraId="53EC2E44" w14:textId="77777777" w:rsidR="008F328A" w:rsidRPr="00DC04A3" w:rsidRDefault="008F328A" w:rsidP="008F328A">
            <w:pPr>
              <w:tabs>
                <w:tab w:val="decimal" w:pos="1370"/>
              </w:tabs>
              <w:autoSpaceDE/>
              <w:autoSpaceDN/>
              <w:spacing w:line="240" w:lineRule="auto"/>
              <w:rPr>
                <w:rFonts w:ascii="AngsanaUPC" w:eastAsiaTheme="minorHAnsi" w:hAnsi="AngsanaUPC" w:cs="AngsanaUPC"/>
                <w:cs/>
              </w:rPr>
            </w:pPr>
          </w:p>
        </w:tc>
        <w:tc>
          <w:tcPr>
            <w:tcW w:w="1848" w:type="dxa"/>
            <w:shd w:val="clear" w:color="auto" w:fill="auto"/>
            <w:vAlign w:val="center"/>
          </w:tcPr>
          <w:p w14:paraId="26B7D706" w14:textId="257C713A" w:rsidR="008F328A" w:rsidRPr="00260156" w:rsidRDefault="008F328A" w:rsidP="00260156">
            <w:pPr>
              <w:pBdr>
                <w:top w:val="single" w:sz="6" w:space="1" w:color="auto"/>
                <w:bottom w:val="single" w:sz="6" w:space="1" w:color="auto"/>
              </w:pBdr>
              <w:tabs>
                <w:tab w:val="decimal" w:pos="1261"/>
              </w:tabs>
              <w:jc w:val="center"/>
              <w:rPr>
                <w:rFonts w:ascii="AngsanaUPC" w:hAnsi="AngsanaUPC" w:cs="AngsanaUPC"/>
                <w:cs/>
              </w:rPr>
            </w:pPr>
            <w:r w:rsidRPr="00260156">
              <w:rPr>
                <w:rFonts w:ascii="AngsanaUPC" w:hAnsi="AngsanaUPC" w:cs="AngsanaUPC"/>
              </w:rPr>
              <w:t>6,609,425.55</w:t>
            </w:r>
          </w:p>
        </w:tc>
      </w:tr>
      <w:tr w:rsidR="004D385D" w:rsidRPr="00DC04A3" w14:paraId="1678FB62" w14:textId="77777777" w:rsidTr="00260156">
        <w:trPr>
          <w:trHeight w:val="80"/>
        </w:trPr>
        <w:tc>
          <w:tcPr>
            <w:tcW w:w="5522" w:type="dxa"/>
            <w:shd w:val="clear" w:color="auto" w:fill="auto"/>
            <w:vAlign w:val="center"/>
          </w:tcPr>
          <w:p w14:paraId="7E7A7035" w14:textId="77777777" w:rsidR="004D385D" w:rsidRPr="00DC04A3" w:rsidRDefault="004D385D" w:rsidP="004D385D">
            <w:pPr>
              <w:spacing w:line="240" w:lineRule="auto"/>
              <w:ind w:left="-107"/>
              <w:rPr>
                <w:rFonts w:ascii="AngsanaUPC" w:hAnsi="AngsanaUPC" w:cs="AngsanaUPC"/>
                <w:sz w:val="20"/>
                <w:szCs w:val="20"/>
              </w:rPr>
            </w:pPr>
          </w:p>
        </w:tc>
        <w:tc>
          <w:tcPr>
            <w:tcW w:w="1906" w:type="dxa"/>
            <w:shd w:val="clear" w:color="auto" w:fill="auto"/>
            <w:vAlign w:val="center"/>
          </w:tcPr>
          <w:p w14:paraId="3A2F9338" w14:textId="77777777" w:rsidR="004D385D" w:rsidRPr="00DC04A3" w:rsidRDefault="004D385D" w:rsidP="004D385D">
            <w:pPr>
              <w:tabs>
                <w:tab w:val="decimal" w:pos="1370"/>
              </w:tabs>
              <w:autoSpaceDE/>
              <w:autoSpaceDN/>
              <w:spacing w:line="240" w:lineRule="auto"/>
              <w:rPr>
                <w:rFonts w:ascii="AngsanaUPC" w:eastAsiaTheme="minorHAnsi" w:hAnsi="AngsanaUPC" w:cs="AngsanaUPC"/>
                <w:sz w:val="20"/>
                <w:szCs w:val="20"/>
                <w:cs/>
              </w:rPr>
            </w:pPr>
          </w:p>
        </w:tc>
        <w:tc>
          <w:tcPr>
            <w:tcW w:w="1848" w:type="dxa"/>
            <w:shd w:val="clear" w:color="auto" w:fill="auto"/>
            <w:vAlign w:val="center"/>
          </w:tcPr>
          <w:p w14:paraId="4E2FAFD2" w14:textId="77777777" w:rsidR="004D385D" w:rsidRPr="00DC04A3" w:rsidRDefault="004D385D" w:rsidP="004D385D">
            <w:pPr>
              <w:tabs>
                <w:tab w:val="decimal" w:pos="1318"/>
              </w:tabs>
              <w:autoSpaceDE/>
              <w:autoSpaceDN/>
              <w:spacing w:line="240" w:lineRule="auto"/>
              <w:rPr>
                <w:rFonts w:ascii="AngsanaUPC" w:eastAsiaTheme="minorHAnsi" w:hAnsi="AngsanaUPC" w:cs="AngsanaUPC"/>
                <w:sz w:val="20"/>
                <w:szCs w:val="20"/>
                <w:cs/>
              </w:rPr>
            </w:pPr>
          </w:p>
        </w:tc>
      </w:tr>
      <w:tr w:rsidR="008F328A" w:rsidRPr="00DC04A3" w14:paraId="1A71823C" w14:textId="77777777" w:rsidTr="00260156">
        <w:trPr>
          <w:trHeight w:val="454"/>
        </w:trPr>
        <w:tc>
          <w:tcPr>
            <w:tcW w:w="5522" w:type="dxa"/>
            <w:shd w:val="clear" w:color="auto" w:fill="auto"/>
            <w:vAlign w:val="center"/>
          </w:tcPr>
          <w:p w14:paraId="3A50AE40" w14:textId="4EF8364F" w:rsidR="008F328A" w:rsidRPr="00DC04A3" w:rsidRDefault="008F328A" w:rsidP="008F328A">
            <w:pPr>
              <w:spacing w:line="240" w:lineRule="auto"/>
              <w:ind w:left="-107"/>
              <w:rPr>
                <w:rFonts w:ascii="AngsanaUPC" w:hAnsi="AngsanaUPC" w:cs="AngsanaUPC"/>
                <w:b/>
                <w:bCs/>
                <w:cs/>
              </w:rPr>
            </w:pPr>
            <w:r w:rsidRPr="00DF783C">
              <w:rPr>
                <w:rFonts w:ascii="AngsanaUPC" w:hAnsi="AngsanaUPC" w:cs="AngsanaUPC"/>
                <w:b/>
                <w:bCs/>
              </w:rPr>
              <w:t>Accumulated amortisation</w:t>
            </w:r>
          </w:p>
        </w:tc>
        <w:tc>
          <w:tcPr>
            <w:tcW w:w="1906" w:type="dxa"/>
            <w:shd w:val="clear" w:color="auto" w:fill="auto"/>
            <w:vAlign w:val="center"/>
          </w:tcPr>
          <w:p w14:paraId="4439AA50" w14:textId="77777777" w:rsidR="008F328A" w:rsidRPr="00DC04A3" w:rsidRDefault="008F328A" w:rsidP="008F328A">
            <w:pPr>
              <w:tabs>
                <w:tab w:val="decimal" w:pos="1370"/>
              </w:tabs>
              <w:autoSpaceDE/>
              <w:autoSpaceDN/>
              <w:spacing w:line="240" w:lineRule="auto"/>
              <w:rPr>
                <w:rFonts w:ascii="AngsanaUPC" w:eastAsiaTheme="minorHAnsi" w:hAnsi="AngsanaUPC" w:cs="AngsanaUPC"/>
                <w:cs/>
              </w:rPr>
            </w:pPr>
          </w:p>
        </w:tc>
        <w:tc>
          <w:tcPr>
            <w:tcW w:w="1848" w:type="dxa"/>
            <w:shd w:val="clear" w:color="auto" w:fill="auto"/>
            <w:vAlign w:val="center"/>
          </w:tcPr>
          <w:p w14:paraId="73478977" w14:textId="77777777" w:rsidR="008F328A" w:rsidRPr="00DC04A3" w:rsidRDefault="008F328A" w:rsidP="008F328A">
            <w:pPr>
              <w:tabs>
                <w:tab w:val="decimal" w:pos="1318"/>
              </w:tabs>
              <w:autoSpaceDE/>
              <w:autoSpaceDN/>
              <w:spacing w:line="240" w:lineRule="auto"/>
              <w:rPr>
                <w:rFonts w:ascii="AngsanaUPC" w:eastAsiaTheme="minorHAnsi" w:hAnsi="AngsanaUPC" w:cs="AngsanaUPC"/>
                <w:cs/>
              </w:rPr>
            </w:pPr>
          </w:p>
        </w:tc>
      </w:tr>
      <w:tr w:rsidR="008F328A" w:rsidRPr="00DC04A3" w14:paraId="62030445" w14:textId="77777777" w:rsidTr="00260156">
        <w:trPr>
          <w:trHeight w:val="454"/>
        </w:trPr>
        <w:tc>
          <w:tcPr>
            <w:tcW w:w="5522" w:type="dxa"/>
            <w:shd w:val="clear" w:color="auto" w:fill="auto"/>
            <w:vAlign w:val="center"/>
          </w:tcPr>
          <w:p w14:paraId="7D4CB742" w14:textId="2A49FB2A" w:rsidR="008F328A" w:rsidRPr="00DC04A3" w:rsidRDefault="008F328A" w:rsidP="008F328A">
            <w:pPr>
              <w:spacing w:line="240" w:lineRule="auto"/>
              <w:ind w:left="-107"/>
              <w:rPr>
                <w:rFonts w:ascii="AngsanaUPC" w:hAnsi="AngsanaUPC" w:cs="AngsanaUPC"/>
              </w:rPr>
            </w:pPr>
            <w:r w:rsidRPr="00DF783C">
              <w:rPr>
                <w:rFonts w:ascii="AngsanaUPC" w:hAnsi="AngsanaUPC" w:cs="AngsanaUPC"/>
              </w:rPr>
              <w:t xml:space="preserve">As at </w:t>
            </w:r>
            <w:r w:rsidRPr="00DF783C">
              <w:rPr>
                <w:rFonts w:ascii="AngsanaUPC" w:hAnsi="AngsanaUPC" w:cs="AngsanaUPC"/>
                <w:cs/>
              </w:rPr>
              <w:t xml:space="preserve">1 </w:t>
            </w:r>
            <w:r w:rsidRPr="00DF783C">
              <w:rPr>
                <w:rFonts w:ascii="AngsanaUPC" w:hAnsi="AngsanaUPC" w:cs="AngsanaUPC"/>
              </w:rPr>
              <w:t xml:space="preserve">January </w:t>
            </w:r>
            <w:r w:rsidRPr="00DF783C">
              <w:rPr>
                <w:rFonts w:ascii="AngsanaUPC" w:hAnsi="AngsanaUPC" w:cs="AngsanaUPC"/>
                <w:cs/>
              </w:rPr>
              <w:t>20</w:t>
            </w:r>
            <w:r w:rsidRPr="00DF783C">
              <w:rPr>
                <w:rFonts w:ascii="AngsanaUPC" w:hAnsi="AngsanaUPC" w:cs="AngsanaUPC"/>
              </w:rPr>
              <w:t>24</w:t>
            </w:r>
          </w:p>
        </w:tc>
        <w:tc>
          <w:tcPr>
            <w:tcW w:w="1906" w:type="dxa"/>
            <w:shd w:val="clear" w:color="auto" w:fill="auto"/>
            <w:vAlign w:val="center"/>
          </w:tcPr>
          <w:p w14:paraId="031F5D89" w14:textId="77777777" w:rsidR="008F328A" w:rsidRPr="00DC04A3" w:rsidRDefault="008F328A" w:rsidP="008F328A">
            <w:pPr>
              <w:tabs>
                <w:tab w:val="decimal" w:pos="1370"/>
              </w:tabs>
              <w:autoSpaceDE/>
              <w:autoSpaceDN/>
              <w:spacing w:line="240" w:lineRule="auto"/>
              <w:rPr>
                <w:rFonts w:ascii="AngsanaUPC" w:eastAsiaTheme="minorHAnsi" w:hAnsi="AngsanaUPC" w:cs="AngsanaUPC"/>
                <w:cs/>
              </w:rPr>
            </w:pPr>
          </w:p>
        </w:tc>
        <w:tc>
          <w:tcPr>
            <w:tcW w:w="1848" w:type="dxa"/>
            <w:shd w:val="clear" w:color="auto" w:fill="auto"/>
            <w:vAlign w:val="center"/>
          </w:tcPr>
          <w:p w14:paraId="6553FC4D" w14:textId="77967B17" w:rsidR="008F328A" w:rsidRPr="00260156" w:rsidRDefault="008F328A" w:rsidP="00260156">
            <w:pPr>
              <w:tabs>
                <w:tab w:val="decimal" w:pos="1261"/>
              </w:tabs>
              <w:jc w:val="center"/>
              <w:rPr>
                <w:rFonts w:ascii="AngsanaUPC" w:hAnsi="AngsanaUPC" w:cs="AngsanaUPC"/>
                <w:cs/>
              </w:rPr>
            </w:pPr>
            <w:r w:rsidRPr="00260156">
              <w:rPr>
                <w:rFonts w:ascii="AngsanaUPC" w:hAnsi="AngsanaUPC" w:cs="AngsanaUPC"/>
              </w:rPr>
              <w:t>4,894,607.35</w:t>
            </w:r>
          </w:p>
        </w:tc>
      </w:tr>
      <w:tr w:rsidR="008F328A" w:rsidRPr="00DC04A3" w14:paraId="3B40A17F" w14:textId="77777777" w:rsidTr="00260156">
        <w:trPr>
          <w:trHeight w:val="454"/>
        </w:trPr>
        <w:tc>
          <w:tcPr>
            <w:tcW w:w="5522" w:type="dxa"/>
            <w:shd w:val="clear" w:color="auto" w:fill="auto"/>
            <w:vAlign w:val="center"/>
          </w:tcPr>
          <w:p w14:paraId="28C7A3EF" w14:textId="5F191E10" w:rsidR="008F328A" w:rsidRPr="00DC04A3" w:rsidRDefault="008F328A" w:rsidP="008F328A">
            <w:pPr>
              <w:spacing w:line="240" w:lineRule="auto"/>
              <w:ind w:left="-107"/>
              <w:rPr>
                <w:rFonts w:ascii="AngsanaUPC" w:hAnsi="AngsanaUPC" w:cs="AngsanaUPC"/>
                <w:cs/>
              </w:rPr>
            </w:pPr>
            <w:r w:rsidRPr="00DF783C">
              <w:rPr>
                <w:rFonts w:ascii="AngsanaUPC" w:hAnsi="AngsanaUPC" w:cs="AngsanaUPC"/>
              </w:rPr>
              <w:t>Amortisation</w:t>
            </w:r>
          </w:p>
        </w:tc>
        <w:tc>
          <w:tcPr>
            <w:tcW w:w="1906" w:type="dxa"/>
            <w:shd w:val="clear" w:color="auto" w:fill="auto"/>
            <w:vAlign w:val="center"/>
          </w:tcPr>
          <w:p w14:paraId="0DE8CBA3" w14:textId="77777777" w:rsidR="008F328A" w:rsidRPr="00DC04A3" w:rsidRDefault="008F328A" w:rsidP="008F328A">
            <w:pPr>
              <w:tabs>
                <w:tab w:val="decimal" w:pos="1370"/>
              </w:tabs>
              <w:autoSpaceDE/>
              <w:autoSpaceDN/>
              <w:spacing w:line="240" w:lineRule="auto"/>
              <w:rPr>
                <w:rFonts w:ascii="AngsanaUPC" w:eastAsiaTheme="minorHAnsi" w:hAnsi="AngsanaUPC" w:cs="AngsanaUPC"/>
                <w:cs/>
              </w:rPr>
            </w:pPr>
          </w:p>
        </w:tc>
        <w:tc>
          <w:tcPr>
            <w:tcW w:w="1848" w:type="dxa"/>
            <w:shd w:val="clear" w:color="auto" w:fill="auto"/>
            <w:vAlign w:val="center"/>
          </w:tcPr>
          <w:p w14:paraId="36D8EE74" w14:textId="338B21D9" w:rsidR="008F328A" w:rsidRPr="00260156" w:rsidRDefault="008F328A" w:rsidP="00260156">
            <w:pPr>
              <w:tabs>
                <w:tab w:val="decimal" w:pos="1261"/>
              </w:tabs>
              <w:jc w:val="center"/>
              <w:rPr>
                <w:rFonts w:ascii="AngsanaUPC" w:hAnsi="AngsanaUPC" w:cs="AngsanaUPC"/>
                <w:cs/>
              </w:rPr>
            </w:pPr>
            <w:r w:rsidRPr="00260156">
              <w:rPr>
                <w:rFonts w:ascii="AngsanaUPC" w:hAnsi="AngsanaUPC" w:cs="AngsanaUPC"/>
              </w:rPr>
              <w:t>451,110.33</w:t>
            </w:r>
          </w:p>
        </w:tc>
      </w:tr>
      <w:tr w:rsidR="008F328A" w:rsidRPr="00DC04A3" w14:paraId="1A688470" w14:textId="77777777" w:rsidTr="00260156">
        <w:trPr>
          <w:trHeight w:val="454"/>
        </w:trPr>
        <w:tc>
          <w:tcPr>
            <w:tcW w:w="5522" w:type="dxa"/>
            <w:shd w:val="clear" w:color="auto" w:fill="auto"/>
            <w:vAlign w:val="center"/>
          </w:tcPr>
          <w:p w14:paraId="3980584F" w14:textId="4F15993B" w:rsidR="008F328A" w:rsidRPr="00DC04A3" w:rsidRDefault="008F328A" w:rsidP="008F328A">
            <w:pPr>
              <w:spacing w:line="240" w:lineRule="auto"/>
              <w:ind w:left="-107"/>
              <w:rPr>
                <w:rFonts w:ascii="AngsanaUPC" w:hAnsi="AngsanaUPC" w:cs="AngsanaUPC"/>
              </w:rPr>
            </w:pPr>
            <w:r w:rsidRPr="00DF783C">
              <w:rPr>
                <w:rFonts w:ascii="AngsanaUPC" w:hAnsi="AngsanaUPC" w:cs="AngsanaUPC"/>
              </w:rPr>
              <w:t xml:space="preserve">As at </w:t>
            </w:r>
            <w:r w:rsidRPr="00DF783C">
              <w:rPr>
                <w:rFonts w:ascii="AngsanaUPC" w:hAnsi="AngsanaUPC" w:cs="AngsanaUPC"/>
                <w:cs/>
              </w:rPr>
              <w:t xml:space="preserve">31 </w:t>
            </w:r>
            <w:r w:rsidRPr="00DF783C">
              <w:rPr>
                <w:rFonts w:ascii="AngsanaUPC" w:hAnsi="AngsanaUPC" w:cs="AngsanaUPC"/>
              </w:rPr>
              <w:t xml:space="preserve">December </w:t>
            </w:r>
            <w:r w:rsidRPr="00DF783C">
              <w:rPr>
                <w:rFonts w:ascii="AngsanaUPC" w:hAnsi="AngsanaUPC" w:cs="AngsanaUPC"/>
                <w:cs/>
              </w:rPr>
              <w:t>20</w:t>
            </w:r>
            <w:r w:rsidRPr="00DF783C">
              <w:rPr>
                <w:rFonts w:ascii="AngsanaUPC" w:hAnsi="AngsanaUPC" w:cs="AngsanaUPC"/>
              </w:rPr>
              <w:t>24</w:t>
            </w:r>
          </w:p>
        </w:tc>
        <w:tc>
          <w:tcPr>
            <w:tcW w:w="1906" w:type="dxa"/>
            <w:shd w:val="clear" w:color="auto" w:fill="auto"/>
            <w:vAlign w:val="center"/>
          </w:tcPr>
          <w:p w14:paraId="0BC89A01" w14:textId="77777777" w:rsidR="008F328A" w:rsidRPr="00DC04A3" w:rsidRDefault="008F328A" w:rsidP="008F328A">
            <w:pPr>
              <w:tabs>
                <w:tab w:val="decimal" w:pos="1370"/>
              </w:tabs>
              <w:autoSpaceDE/>
              <w:autoSpaceDN/>
              <w:spacing w:line="240" w:lineRule="auto"/>
              <w:rPr>
                <w:rFonts w:ascii="AngsanaUPC" w:eastAsiaTheme="minorHAnsi" w:hAnsi="AngsanaUPC" w:cs="AngsanaUPC"/>
                <w:cs/>
              </w:rPr>
            </w:pPr>
          </w:p>
        </w:tc>
        <w:tc>
          <w:tcPr>
            <w:tcW w:w="1848" w:type="dxa"/>
            <w:shd w:val="clear" w:color="auto" w:fill="auto"/>
            <w:vAlign w:val="center"/>
          </w:tcPr>
          <w:p w14:paraId="29C8E0E5" w14:textId="364833C4" w:rsidR="008F328A" w:rsidRPr="00260156" w:rsidRDefault="008F328A" w:rsidP="00260156">
            <w:pPr>
              <w:pBdr>
                <w:top w:val="single" w:sz="6" w:space="1" w:color="auto"/>
                <w:bottom w:val="single" w:sz="6" w:space="1" w:color="auto"/>
              </w:pBdr>
              <w:tabs>
                <w:tab w:val="decimal" w:pos="1261"/>
              </w:tabs>
              <w:jc w:val="center"/>
              <w:rPr>
                <w:rFonts w:ascii="AngsanaUPC" w:hAnsi="AngsanaUPC" w:cs="AngsanaUPC"/>
                <w:cs/>
              </w:rPr>
            </w:pPr>
            <w:r w:rsidRPr="00260156">
              <w:rPr>
                <w:rFonts w:ascii="AngsanaUPC" w:hAnsi="AngsanaUPC" w:cs="AngsanaUPC"/>
              </w:rPr>
              <w:t>5,345,717.68</w:t>
            </w:r>
          </w:p>
        </w:tc>
      </w:tr>
      <w:tr w:rsidR="008F328A" w:rsidRPr="00DC04A3" w14:paraId="1D53FFC3" w14:textId="77777777" w:rsidTr="00260156">
        <w:trPr>
          <w:trHeight w:val="80"/>
        </w:trPr>
        <w:tc>
          <w:tcPr>
            <w:tcW w:w="5522" w:type="dxa"/>
            <w:shd w:val="clear" w:color="auto" w:fill="auto"/>
            <w:vAlign w:val="center"/>
          </w:tcPr>
          <w:p w14:paraId="36AD8EF6" w14:textId="77777777" w:rsidR="008F328A" w:rsidRPr="00DC04A3" w:rsidRDefault="008F328A" w:rsidP="008F328A">
            <w:pPr>
              <w:spacing w:line="240" w:lineRule="auto"/>
              <w:ind w:left="-107"/>
              <w:rPr>
                <w:rFonts w:ascii="AngsanaUPC" w:hAnsi="AngsanaUPC" w:cs="AngsanaUPC"/>
                <w:sz w:val="20"/>
                <w:szCs w:val="20"/>
              </w:rPr>
            </w:pPr>
          </w:p>
        </w:tc>
        <w:tc>
          <w:tcPr>
            <w:tcW w:w="1906" w:type="dxa"/>
            <w:shd w:val="clear" w:color="auto" w:fill="auto"/>
            <w:vAlign w:val="center"/>
          </w:tcPr>
          <w:p w14:paraId="3B5237C7" w14:textId="77777777" w:rsidR="008F328A" w:rsidRPr="00DC04A3" w:rsidRDefault="008F328A" w:rsidP="008F328A">
            <w:pPr>
              <w:tabs>
                <w:tab w:val="decimal" w:pos="1370"/>
              </w:tabs>
              <w:autoSpaceDE/>
              <w:autoSpaceDN/>
              <w:spacing w:line="240" w:lineRule="auto"/>
              <w:rPr>
                <w:rFonts w:ascii="AngsanaUPC" w:eastAsiaTheme="minorHAnsi" w:hAnsi="AngsanaUPC" w:cs="AngsanaUPC"/>
                <w:sz w:val="20"/>
                <w:szCs w:val="20"/>
                <w:cs/>
              </w:rPr>
            </w:pPr>
          </w:p>
        </w:tc>
        <w:tc>
          <w:tcPr>
            <w:tcW w:w="1848" w:type="dxa"/>
            <w:shd w:val="clear" w:color="auto" w:fill="auto"/>
            <w:vAlign w:val="center"/>
          </w:tcPr>
          <w:p w14:paraId="5C32A0E9" w14:textId="77777777" w:rsidR="008F328A" w:rsidRPr="00DC04A3" w:rsidRDefault="008F328A" w:rsidP="008F328A">
            <w:pPr>
              <w:tabs>
                <w:tab w:val="decimal" w:pos="1318"/>
              </w:tabs>
              <w:autoSpaceDE/>
              <w:autoSpaceDN/>
              <w:spacing w:line="240" w:lineRule="auto"/>
              <w:rPr>
                <w:rFonts w:ascii="AngsanaUPC" w:eastAsiaTheme="minorHAnsi" w:hAnsi="AngsanaUPC" w:cs="AngsanaUPC"/>
                <w:sz w:val="20"/>
                <w:szCs w:val="20"/>
                <w:cs/>
              </w:rPr>
            </w:pPr>
          </w:p>
        </w:tc>
      </w:tr>
      <w:tr w:rsidR="008F328A" w:rsidRPr="00DC04A3" w14:paraId="2CF1F640" w14:textId="77777777" w:rsidTr="00260156">
        <w:trPr>
          <w:trHeight w:val="454"/>
        </w:trPr>
        <w:tc>
          <w:tcPr>
            <w:tcW w:w="5522" w:type="dxa"/>
            <w:shd w:val="clear" w:color="auto" w:fill="auto"/>
            <w:vAlign w:val="center"/>
          </w:tcPr>
          <w:p w14:paraId="3A878BA5" w14:textId="5B50FB4A" w:rsidR="008F328A" w:rsidRPr="00DC04A3" w:rsidRDefault="008F328A" w:rsidP="008F328A">
            <w:pPr>
              <w:spacing w:line="240" w:lineRule="auto"/>
              <w:ind w:left="-107"/>
              <w:rPr>
                <w:rFonts w:ascii="AngsanaUPC" w:hAnsi="AngsanaUPC" w:cs="AngsanaUPC"/>
                <w:b/>
                <w:bCs/>
              </w:rPr>
            </w:pPr>
            <w:r w:rsidRPr="00DF783C">
              <w:rPr>
                <w:rFonts w:ascii="AngsanaUPC" w:hAnsi="AngsanaUPC" w:cs="AngsanaUPC"/>
                <w:b/>
                <w:bCs/>
              </w:rPr>
              <w:t>Net book value</w:t>
            </w:r>
          </w:p>
        </w:tc>
        <w:tc>
          <w:tcPr>
            <w:tcW w:w="1906" w:type="dxa"/>
            <w:shd w:val="clear" w:color="auto" w:fill="auto"/>
            <w:vAlign w:val="center"/>
          </w:tcPr>
          <w:p w14:paraId="7D050E6E" w14:textId="77777777" w:rsidR="008F328A" w:rsidRPr="00DC04A3" w:rsidRDefault="008F328A" w:rsidP="008F328A">
            <w:pPr>
              <w:tabs>
                <w:tab w:val="decimal" w:pos="1370"/>
              </w:tabs>
              <w:autoSpaceDE/>
              <w:autoSpaceDN/>
              <w:spacing w:line="240" w:lineRule="auto"/>
              <w:rPr>
                <w:rFonts w:ascii="AngsanaUPC" w:eastAsiaTheme="minorHAnsi" w:hAnsi="AngsanaUPC" w:cs="AngsanaUPC"/>
                <w:cs/>
              </w:rPr>
            </w:pPr>
          </w:p>
        </w:tc>
        <w:tc>
          <w:tcPr>
            <w:tcW w:w="1848" w:type="dxa"/>
            <w:shd w:val="clear" w:color="auto" w:fill="auto"/>
            <w:vAlign w:val="center"/>
          </w:tcPr>
          <w:p w14:paraId="46079BD4" w14:textId="77777777" w:rsidR="008F328A" w:rsidRPr="00DC04A3" w:rsidRDefault="008F328A" w:rsidP="008F328A">
            <w:pPr>
              <w:tabs>
                <w:tab w:val="decimal" w:pos="1318"/>
              </w:tabs>
              <w:autoSpaceDE/>
              <w:autoSpaceDN/>
              <w:spacing w:line="240" w:lineRule="auto"/>
              <w:rPr>
                <w:rFonts w:ascii="AngsanaUPC" w:eastAsiaTheme="minorHAnsi" w:hAnsi="AngsanaUPC" w:cs="AngsanaUPC"/>
                <w:cs/>
              </w:rPr>
            </w:pPr>
          </w:p>
        </w:tc>
      </w:tr>
      <w:tr w:rsidR="008F328A" w:rsidRPr="00DC04A3" w14:paraId="34F5FCB7" w14:textId="77777777" w:rsidTr="00260156">
        <w:trPr>
          <w:trHeight w:val="454"/>
        </w:trPr>
        <w:tc>
          <w:tcPr>
            <w:tcW w:w="5522" w:type="dxa"/>
            <w:shd w:val="clear" w:color="auto" w:fill="auto"/>
            <w:vAlign w:val="center"/>
          </w:tcPr>
          <w:p w14:paraId="1699425A" w14:textId="4427ADCE" w:rsidR="008F328A" w:rsidRPr="00DC04A3" w:rsidRDefault="008F328A" w:rsidP="008F328A">
            <w:pPr>
              <w:spacing w:line="240" w:lineRule="auto"/>
              <w:ind w:left="-107"/>
              <w:rPr>
                <w:rFonts w:ascii="AngsanaUPC" w:hAnsi="AngsanaUPC" w:cs="AngsanaUPC"/>
                <w:cs/>
              </w:rPr>
            </w:pPr>
            <w:r w:rsidRPr="00DF783C">
              <w:rPr>
                <w:rFonts w:ascii="AngsanaUPC" w:hAnsi="AngsanaUPC" w:cs="AngsanaUPC"/>
              </w:rPr>
              <w:t xml:space="preserve">As at </w:t>
            </w:r>
            <w:r w:rsidRPr="00DF783C">
              <w:rPr>
                <w:rFonts w:ascii="AngsanaUPC" w:hAnsi="AngsanaUPC" w:cs="AngsanaUPC"/>
                <w:cs/>
              </w:rPr>
              <w:t xml:space="preserve">31 </w:t>
            </w:r>
            <w:r w:rsidRPr="00DF783C">
              <w:rPr>
                <w:rFonts w:ascii="AngsanaUPC" w:hAnsi="AngsanaUPC" w:cs="AngsanaUPC"/>
              </w:rPr>
              <w:t xml:space="preserve">December </w:t>
            </w:r>
            <w:r w:rsidRPr="00DF783C">
              <w:rPr>
                <w:rFonts w:ascii="AngsanaUPC" w:hAnsi="AngsanaUPC" w:cs="AngsanaUPC"/>
                <w:cs/>
              </w:rPr>
              <w:t>20</w:t>
            </w:r>
            <w:r w:rsidRPr="00DF783C">
              <w:rPr>
                <w:rFonts w:ascii="AngsanaUPC" w:hAnsi="AngsanaUPC" w:cs="AngsanaUPC"/>
              </w:rPr>
              <w:t>24</w:t>
            </w:r>
          </w:p>
        </w:tc>
        <w:tc>
          <w:tcPr>
            <w:tcW w:w="1906" w:type="dxa"/>
            <w:shd w:val="clear" w:color="auto" w:fill="auto"/>
            <w:vAlign w:val="center"/>
          </w:tcPr>
          <w:p w14:paraId="109323CE" w14:textId="77777777" w:rsidR="008F328A" w:rsidRPr="00DC04A3" w:rsidRDefault="008F328A" w:rsidP="008F328A">
            <w:pPr>
              <w:tabs>
                <w:tab w:val="decimal" w:pos="1370"/>
              </w:tabs>
              <w:autoSpaceDE/>
              <w:autoSpaceDN/>
              <w:spacing w:line="240" w:lineRule="auto"/>
              <w:rPr>
                <w:rFonts w:ascii="AngsanaUPC" w:eastAsiaTheme="minorHAnsi" w:hAnsi="AngsanaUPC" w:cs="AngsanaUPC"/>
                <w:cs/>
              </w:rPr>
            </w:pPr>
          </w:p>
        </w:tc>
        <w:tc>
          <w:tcPr>
            <w:tcW w:w="1848" w:type="dxa"/>
            <w:shd w:val="clear" w:color="auto" w:fill="auto"/>
            <w:vAlign w:val="center"/>
          </w:tcPr>
          <w:p w14:paraId="77D156A5" w14:textId="119BDBB9" w:rsidR="008F328A" w:rsidRPr="00DC04A3" w:rsidRDefault="008F328A" w:rsidP="00260156">
            <w:pPr>
              <w:pBdr>
                <w:bottom w:val="double" w:sz="6" w:space="1" w:color="auto"/>
              </w:pBdr>
              <w:tabs>
                <w:tab w:val="decimal" w:pos="1261"/>
              </w:tabs>
              <w:jc w:val="center"/>
              <w:rPr>
                <w:rFonts w:ascii="AngsanaUPC" w:eastAsiaTheme="minorHAnsi" w:hAnsi="AngsanaUPC" w:cs="AngsanaUPC"/>
                <w:cs/>
              </w:rPr>
            </w:pPr>
            <w:r w:rsidRPr="00DC04A3">
              <w:rPr>
                <w:rFonts w:ascii="AngsanaUPC" w:eastAsiaTheme="minorHAnsi" w:hAnsi="AngsanaUPC" w:cs="AngsanaUPC"/>
              </w:rPr>
              <w:t>1,263,707.87</w:t>
            </w:r>
          </w:p>
        </w:tc>
      </w:tr>
    </w:tbl>
    <w:p w14:paraId="2865F918" w14:textId="711DF409" w:rsidR="00815EDA" w:rsidRPr="00DC04A3" w:rsidRDefault="00815EDA">
      <w:pPr>
        <w:rPr>
          <w:rFonts w:ascii="AngsanaUPC" w:hAnsi="AngsanaUPC" w:cs="AngsanaUPC"/>
        </w:rPr>
      </w:pPr>
    </w:p>
    <w:p w14:paraId="2527F502" w14:textId="77777777" w:rsidR="00815EDA" w:rsidRPr="00DC04A3" w:rsidRDefault="00815EDA">
      <w:pPr>
        <w:rPr>
          <w:rFonts w:ascii="AngsanaUPC" w:hAnsi="AngsanaUPC" w:cs="AngsanaUPC"/>
        </w:rPr>
      </w:pPr>
      <w:r w:rsidRPr="00DC04A3">
        <w:rPr>
          <w:rFonts w:ascii="AngsanaUPC" w:hAnsi="AngsanaUPC" w:cs="AngsanaUPC"/>
        </w:rPr>
        <w:br w:type="page"/>
      </w:r>
    </w:p>
    <w:tbl>
      <w:tblPr>
        <w:tblStyle w:val="TableGrid"/>
        <w:tblW w:w="9276"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3"/>
        <w:gridCol w:w="1905"/>
        <w:gridCol w:w="1848"/>
      </w:tblGrid>
      <w:tr w:rsidR="006E47EE" w:rsidRPr="00DC04A3" w14:paraId="1745B46B" w14:textId="77777777" w:rsidTr="00260156">
        <w:trPr>
          <w:trHeight w:val="454"/>
        </w:trPr>
        <w:tc>
          <w:tcPr>
            <w:tcW w:w="5523" w:type="dxa"/>
            <w:shd w:val="clear" w:color="auto" w:fill="auto"/>
            <w:vAlign w:val="center"/>
          </w:tcPr>
          <w:p w14:paraId="2E226D50" w14:textId="77777777" w:rsidR="006E47EE" w:rsidRPr="00DC04A3" w:rsidRDefault="006E47EE" w:rsidP="002A5A62">
            <w:pPr>
              <w:autoSpaceDE/>
              <w:autoSpaceDN/>
              <w:spacing w:line="240" w:lineRule="auto"/>
              <w:rPr>
                <w:rFonts w:ascii="AngsanaUPC" w:hAnsi="AngsanaUPC" w:cs="AngsanaUPC"/>
                <w:cs/>
              </w:rPr>
            </w:pPr>
          </w:p>
        </w:tc>
        <w:tc>
          <w:tcPr>
            <w:tcW w:w="1905" w:type="dxa"/>
            <w:shd w:val="clear" w:color="auto" w:fill="auto"/>
            <w:vAlign w:val="center"/>
          </w:tcPr>
          <w:p w14:paraId="79C8530D" w14:textId="77777777" w:rsidR="006E47EE" w:rsidRPr="00DC04A3" w:rsidRDefault="006E47EE" w:rsidP="002A5A62">
            <w:pPr>
              <w:pStyle w:val="BlockText"/>
              <w:spacing w:before="0"/>
              <w:ind w:left="0" w:right="0" w:firstLine="0"/>
              <w:jc w:val="left"/>
              <w:rPr>
                <w:rFonts w:ascii="AngsanaUPC" w:hAnsi="AngsanaUPC" w:cs="AngsanaUPC"/>
              </w:rPr>
            </w:pPr>
          </w:p>
        </w:tc>
        <w:tc>
          <w:tcPr>
            <w:tcW w:w="1848" w:type="dxa"/>
            <w:shd w:val="clear" w:color="auto" w:fill="auto"/>
            <w:vAlign w:val="center"/>
          </w:tcPr>
          <w:p w14:paraId="15271462" w14:textId="0E41475B" w:rsidR="006E47EE" w:rsidRPr="00DC04A3" w:rsidRDefault="008F328A" w:rsidP="002A5A62">
            <w:pPr>
              <w:pStyle w:val="BlockText"/>
              <w:pBdr>
                <w:bottom w:val="single" w:sz="6" w:space="1" w:color="auto"/>
                <w:between w:val="single" w:sz="6" w:space="1" w:color="auto"/>
              </w:pBdr>
              <w:spacing w:before="0"/>
              <w:ind w:left="0" w:right="0" w:firstLine="0"/>
              <w:jc w:val="center"/>
              <w:rPr>
                <w:rFonts w:ascii="AngsanaUPC" w:hAnsi="AngsanaUPC" w:cs="AngsanaUPC"/>
                <w:cs/>
              </w:rPr>
            </w:pPr>
            <w:r w:rsidRPr="00DF783C">
              <w:rPr>
                <w:rFonts w:ascii="AngsanaUPC" w:hAnsi="AngsanaUPC" w:cs="AngsanaUPC"/>
              </w:rPr>
              <w:t>Baht</w:t>
            </w:r>
          </w:p>
        </w:tc>
      </w:tr>
      <w:tr w:rsidR="006E47EE" w:rsidRPr="00DC04A3" w14:paraId="39CA21B1" w14:textId="77777777" w:rsidTr="00260156">
        <w:trPr>
          <w:trHeight w:val="454"/>
        </w:trPr>
        <w:tc>
          <w:tcPr>
            <w:tcW w:w="5523" w:type="dxa"/>
            <w:shd w:val="clear" w:color="auto" w:fill="auto"/>
            <w:vAlign w:val="center"/>
          </w:tcPr>
          <w:p w14:paraId="516CDD36" w14:textId="77777777" w:rsidR="006E47EE" w:rsidRPr="00DC04A3" w:rsidRDefault="006E47EE" w:rsidP="002A5A62">
            <w:pPr>
              <w:rPr>
                <w:rFonts w:ascii="AngsanaUPC" w:hAnsi="AngsanaUPC" w:cs="AngsanaUPC"/>
                <w:cs/>
              </w:rPr>
            </w:pPr>
          </w:p>
        </w:tc>
        <w:tc>
          <w:tcPr>
            <w:tcW w:w="1905" w:type="dxa"/>
            <w:shd w:val="clear" w:color="auto" w:fill="auto"/>
            <w:vAlign w:val="center"/>
          </w:tcPr>
          <w:p w14:paraId="586F3D3A" w14:textId="77777777" w:rsidR="006E47EE" w:rsidRPr="00DC04A3" w:rsidRDefault="006E47EE" w:rsidP="002A5A62">
            <w:pPr>
              <w:pStyle w:val="BlockText"/>
              <w:spacing w:before="0"/>
              <w:ind w:left="0" w:right="0" w:firstLine="0"/>
              <w:jc w:val="left"/>
              <w:rPr>
                <w:rFonts w:ascii="AngsanaUPC" w:hAnsi="AngsanaUPC" w:cs="AngsanaUPC"/>
              </w:rPr>
            </w:pPr>
          </w:p>
        </w:tc>
        <w:tc>
          <w:tcPr>
            <w:tcW w:w="1848" w:type="dxa"/>
            <w:shd w:val="clear" w:color="auto" w:fill="auto"/>
            <w:vAlign w:val="center"/>
          </w:tcPr>
          <w:p w14:paraId="3E8CC764" w14:textId="0CCEBFC6" w:rsidR="006E47EE" w:rsidRPr="00DC04A3" w:rsidRDefault="008F328A" w:rsidP="002A5A62">
            <w:pPr>
              <w:pStyle w:val="BlockText"/>
              <w:pBdr>
                <w:bottom w:val="single" w:sz="6" w:space="1" w:color="auto"/>
                <w:between w:val="single" w:sz="6" w:space="1" w:color="auto"/>
              </w:pBdr>
              <w:spacing w:before="0"/>
              <w:ind w:left="0" w:right="0" w:firstLine="0"/>
              <w:jc w:val="center"/>
              <w:rPr>
                <w:rFonts w:ascii="AngsanaUPC" w:hAnsi="AngsanaUPC" w:cs="AngsanaUPC"/>
                <w:spacing w:val="-10"/>
                <w:cs/>
              </w:rPr>
            </w:pPr>
            <w:r>
              <w:rPr>
                <w:rFonts w:ascii="AngsanaUPC" w:hAnsi="AngsanaUPC" w:cs="AngsanaUPC"/>
              </w:rPr>
              <w:t>Separate</w:t>
            </w:r>
            <w:r>
              <w:rPr>
                <w:rFonts w:ascii="AngsanaUPC" w:hAnsi="AngsanaUPC" w:cs="AngsanaUPC"/>
              </w:rPr>
              <w:br/>
            </w:r>
            <w:r w:rsidRPr="00DF783C">
              <w:rPr>
                <w:rFonts w:ascii="AngsanaUPC" w:hAnsi="AngsanaUPC" w:cs="AngsanaUPC"/>
              </w:rPr>
              <w:t>financial statements</w:t>
            </w:r>
          </w:p>
        </w:tc>
      </w:tr>
      <w:tr w:rsidR="006E47EE" w:rsidRPr="00DC04A3" w14:paraId="0EC081B6" w14:textId="77777777" w:rsidTr="00260156">
        <w:trPr>
          <w:trHeight w:val="454"/>
        </w:trPr>
        <w:tc>
          <w:tcPr>
            <w:tcW w:w="5523" w:type="dxa"/>
            <w:shd w:val="clear" w:color="auto" w:fill="auto"/>
            <w:vAlign w:val="center"/>
          </w:tcPr>
          <w:p w14:paraId="682724EA" w14:textId="77777777" w:rsidR="006E47EE" w:rsidRPr="00DC04A3" w:rsidRDefault="006E47EE" w:rsidP="002A5A62">
            <w:pPr>
              <w:autoSpaceDE/>
              <w:autoSpaceDN/>
              <w:spacing w:line="240" w:lineRule="auto"/>
              <w:ind w:left="-107"/>
              <w:rPr>
                <w:rFonts w:ascii="AngsanaUPC" w:hAnsi="AngsanaUPC" w:cs="AngsanaUPC"/>
              </w:rPr>
            </w:pPr>
          </w:p>
        </w:tc>
        <w:tc>
          <w:tcPr>
            <w:tcW w:w="1905" w:type="dxa"/>
            <w:shd w:val="clear" w:color="auto" w:fill="auto"/>
            <w:vAlign w:val="center"/>
          </w:tcPr>
          <w:p w14:paraId="40C0201E" w14:textId="77777777" w:rsidR="006E47EE" w:rsidRPr="00DC04A3" w:rsidRDefault="006E47EE" w:rsidP="002A5A62">
            <w:pPr>
              <w:tabs>
                <w:tab w:val="decimal" w:pos="1370"/>
              </w:tabs>
              <w:autoSpaceDE/>
              <w:autoSpaceDN/>
              <w:spacing w:line="240" w:lineRule="auto"/>
              <w:rPr>
                <w:rFonts w:ascii="AngsanaUPC" w:eastAsiaTheme="minorHAnsi" w:hAnsi="AngsanaUPC" w:cs="AngsanaUPC"/>
              </w:rPr>
            </w:pPr>
          </w:p>
        </w:tc>
        <w:tc>
          <w:tcPr>
            <w:tcW w:w="1848" w:type="dxa"/>
            <w:shd w:val="clear" w:color="auto" w:fill="auto"/>
            <w:vAlign w:val="center"/>
          </w:tcPr>
          <w:p w14:paraId="259CE316" w14:textId="7DA4D7E3" w:rsidR="006E47EE" w:rsidRPr="00DC04A3" w:rsidRDefault="008F328A" w:rsidP="002A5A62">
            <w:pPr>
              <w:pStyle w:val="BlockText"/>
              <w:pBdr>
                <w:bottom w:val="single" w:sz="6" w:space="1" w:color="auto"/>
                <w:between w:val="single" w:sz="6" w:space="1" w:color="auto"/>
              </w:pBdr>
              <w:spacing w:before="0"/>
              <w:ind w:left="0" w:right="0" w:firstLine="0"/>
              <w:jc w:val="center"/>
              <w:rPr>
                <w:rFonts w:ascii="AngsanaUPC" w:eastAsiaTheme="minorHAnsi" w:hAnsi="AngsanaUPC" w:cs="AngsanaUPC"/>
                <w:spacing w:val="-6"/>
                <w:cs/>
              </w:rPr>
            </w:pPr>
            <w:r w:rsidRPr="00DF783C">
              <w:rPr>
                <w:rFonts w:ascii="AngsanaUPC" w:eastAsiaTheme="minorHAnsi" w:hAnsi="AngsanaUPC" w:cs="AngsanaUPC"/>
              </w:rPr>
              <w:t>Computer software</w:t>
            </w:r>
          </w:p>
        </w:tc>
      </w:tr>
      <w:tr w:rsidR="008F328A" w:rsidRPr="00DC04A3" w14:paraId="485D8004" w14:textId="77777777" w:rsidTr="00260156">
        <w:trPr>
          <w:trHeight w:val="454"/>
        </w:trPr>
        <w:tc>
          <w:tcPr>
            <w:tcW w:w="5523" w:type="dxa"/>
            <w:shd w:val="clear" w:color="auto" w:fill="auto"/>
            <w:vAlign w:val="center"/>
          </w:tcPr>
          <w:p w14:paraId="0A3CD7DF" w14:textId="307B10AB" w:rsidR="008F328A" w:rsidRPr="00DC04A3" w:rsidRDefault="008F328A" w:rsidP="008F328A">
            <w:pPr>
              <w:spacing w:line="240" w:lineRule="auto"/>
              <w:ind w:left="-107"/>
              <w:rPr>
                <w:rFonts w:ascii="AngsanaUPC" w:hAnsi="AngsanaUPC" w:cs="AngsanaUPC"/>
                <w:b/>
                <w:bCs/>
              </w:rPr>
            </w:pPr>
            <w:r w:rsidRPr="00DF783C">
              <w:rPr>
                <w:rFonts w:ascii="AngsanaUPC" w:hAnsi="AngsanaUPC" w:cs="AngsanaUPC"/>
                <w:b/>
                <w:bCs/>
              </w:rPr>
              <w:t>Cost</w:t>
            </w:r>
          </w:p>
        </w:tc>
        <w:tc>
          <w:tcPr>
            <w:tcW w:w="1905" w:type="dxa"/>
            <w:shd w:val="clear" w:color="auto" w:fill="auto"/>
            <w:vAlign w:val="center"/>
          </w:tcPr>
          <w:p w14:paraId="5B3234B1" w14:textId="77777777" w:rsidR="008F328A" w:rsidRPr="00DC04A3" w:rsidRDefault="008F328A" w:rsidP="008F328A">
            <w:pPr>
              <w:tabs>
                <w:tab w:val="decimal" w:pos="1370"/>
              </w:tabs>
              <w:autoSpaceDE/>
              <w:autoSpaceDN/>
              <w:spacing w:line="240" w:lineRule="auto"/>
              <w:rPr>
                <w:rFonts w:ascii="AngsanaUPC" w:eastAsiaTheme="minorHAnsi" w:hAnsi="AngsanaUPC" w:cs="AngsanaUPC"/>
              </w:rPr>
            </w:pPr>
          </w:p>
        </w:tc>
        <w:tc>
          <w:tcPr>
            <w:tcW w:w="1848" w:type="dxa"/>
            <w:shd w:val="clear" w:color="auto" w:fill="auto"/>
            <w:vAlign w:val="center"/>
          </w:tcPr>
          <w:p w14:paraId="301C4A5C" w14:textId="77777777" w:rsidR="008F328A" w:rsidRPr="00DC04A3" w:rsidRDefault="008F328A" w:rsidP="008F328A">
            <w:pPr>
              <w:tabs>
                <w:tab w:val="decimal" w:pos="1318"/>
              </w:tabs>
              <w:autoSpaceDE/>
              <w:autoSpaceDN/>
              <w:spacing w:line="240" w:lineRule="auto"/>
              <w:rPr>
                <w:rFonts w:ascii="AngsanaUPC" w:eastAsiaTheme="minorHAnsi" w:hAnsi="AngsanaUPC" w:cs="AngsanaUPC"/>
              </w:rPr>
            </w:pPr>
          </w:p>
        </w:tc>
      </w:tr>
      <w:tr w:rsidR="008F328A" w:rsidRPr="00DC04A3" w14:paraId="17312B92" w14:textId="77777777" w:rsidTr="00260156">
        <w:trPr>
          <w:trHeight w:val="454"/>
        </w:trPr>
        <w:tc>
          <w:tcPr>
            <w:tcW w:w="5523" w:type="dxa"/>
            <w:shd w:val="clear" w:color="auto" w:fill="auto"/>
            <w:vAlign w:val="center"/>
          </w:tcPr>
          <w:p w14:paraId="4604F610" w14:textId="0A51CB61" w:rsidR="008F328A" w:rsidRPr="00DC04A3" w:rsidRDefault="008F328A" w:rsidP="008F328A">
            <w:pPr>
              <w:spacing w:line="240" w:lineRule="auto"/>
              <w:ind w:left="-107"/>
              <w:rPr>
                <w:rFonts w:ascii="AngsanaUPC" w:hAnsi="AngsanaUPC" w:cs="AngsanaUPC"/>
              </w:rPr>
            </w:pPr>
            <w:r w:rsidRPr="00DF783C">
              <w:rPr>
                <w:rFonts w:ascii="AngsanaUPC" w:hAnsi="AngsanaUPC" w:cs="AngsanaUPC"/>
              </w:rPr>
              <w:t xml:space="preserve">As at </w:t>
            </w:r>
            <w:r w:rsidRPr="00DF783C">
              <w:rPr>
                <w:rFonts w:ascii="AngsanaUPC" w:hAnsi="AngsanaUPC" w:cs="AngsanaUPC"/>
                <w:cs/>
              </w:rPr>
              <w:t xml:space="preserve">1 </w:t>
            </w:r>
            <w:r w:rsidRPr="00DF783C">
              <w:rPr>
                <w:rFonts w:ascii="AngsanaUPC" w:hAnsi="AngsanaUPC" w:cs="AngsanaUPC"/>
              </w:rPr>
              <w:t xml:space="preserve">January </w:t>
            </w:r>
            <w:r w:rsidRPr="00DF783C">
              <w:rPr>
                <w:rFonts w:ascii="AngsanaUPC" w:hAnsi="AngsanaUPC" w:cs="AngsanaUPC"/>
                <w:cs/>
              </w:rPr>
              <w:t>20</w:t>
            </w:r>
            <w:r w:rsidRPr="00DF783C">
              <w:rPr>
                <w:rFonts w:ascii="AngsanaUPC" w:hAnsi="AngsanaUPC" w:cs="AngsanaUPC"/>
              </w:rPr>
              <w:t>23</w:t>
            </w:r>
          </w:p>
        </w:tc>
        <w:tc>
          <w:tcPr>
            <w:tcW w:w="1905" w:type="dxa"/>
            <w:shd w:val="clear" w:color="auto" w:fill="auto"/>
            <w:vAlign w:val="center"/>
          </w:tcPr>
          <w:p w14:paraId="4760B122" w14:textId="77777777" w:rsidR="008F328A" w:rsidRPr="00DC04A3" w:rsidRDefault="008F328A" w:rsidP="008F328A">
            <w:pPr>
              <w:tabs>
                <w:tab w:val="decimal" w:pos="1370"/>
              </w:tabs>
              <w:autoSpaceDE/>
              <w:autoSpaceDN/>
              <w:spacing w:line="240" w:lineRule="auto"/>
              <w:rPr>
                <w:rFonts w:ascii="AngsanaUPC" w:eastAsiaTheme="minorHAnsi" w:hAnsi="AngsanaUPC" w:cs="AngsanaUPC"/>
              </w:rPr>
            </w:pPr>
          </w:p>
        </w:tc>
        <w:tc>
          <w:tcPr>
            <w:tcW w:w="1848" w:type="dxa"/>
            <w:shd w:val="clear" w:color="auto" w:fill="auto"/>
            <w:vAlign w:val="center"/>
          </w:tcPr>
          <w:p w14:paraId="63783FB7" w14:textId="77777777" w:rsidR="008F328A" w:rsidRPr="00DC04A3" w:rsidRDefault="008F328A" w:rsidP="00260156">
            <w:pPr>
              <w:tabs>
                <w:tab w:val="decimal" w:pos="1261"/>
              </w:tabs>
              <w:jc w:val="center"/>
              <w:rPr>
                <w:rFonts w:ascii="AngsanaUPC" w:eastAsiaTheme="minorHAnsi" w:hAnsi="AngsanaUPC" w:cs="AngsanaUPC"/>
              </w:rPr>
            </w:pPr>
            <w:r w:rsidRPr="00DC04A3">
              <w:rPr>
                <w:rFonts w:ascii="AngsanaUPC" w:eastAsiaTheme="minorHAnsi" w:hAnsi="AngsanaUPC" w:cs="AngsanaUPC"/>
              </w:rPr>
              <w:t>6,177,425.55</w:t>
            </w:r>
          </w:p>
        </w:tc>
      </w:tr>
      <w:tr w:rsidR="008F328A" w:rsidRPr="00DC04A3" w14:paraId="213045B7" w14:textId="77777777" w:rsidTr="00260156">
        <w:trPr>
          <w:trHeight w:val="454"/>
        </w:trPr>
        <w:tc>
          <w:tcPr>
            <w:tcW w:w="5523" w:type="dxa"/>
            <w:shd w:val="clear" w:color="auto" w:fill="auto"/>
            <w:vAlign w:val="center"/>
          </w:tcPr>
          <w:p w14:paraId="54613C95" w14:textId="6FDBBADC" w:rsidR="008F328A" w:rsidRPr="00DC04A3" w:rsidRDefault="008F328A" w:rsidP="008F328A">
            <w:pPr>
              <w:spacing w:line="240" w:lineRule="auto"/>
              <w:ind w:left="-107"/>
              <w:rPr>
                <w:rFonts w:ascii="AngsanaUPC" w:hAnsi="AngsanaUPC" w:cs="AngsanaUPC"/>
                <w:cs/>
              </w:rPr>
            </w:pPr>
            <w:r w:rsidRPr="00DF783C">
              <w:rPr>
                <w:rFonts w:ascii="AngsanaUPC" w:hAnsi="AngsanaUPC" w:cs="AngsanaUPC"/>
              </w:rPr>
              <w:t>Purchases</w:t>
            </w:r>
          </w:p>
        </w:tc>
        <w:tc>
          <w:tcPr>
            <w:tcW w:w="1905" w:type="dxa"/>
            <w:shd w:val="clear" w:color="auto" w:fill="auto"/>
            <w:vAlign w:val="center"/>
          </w:tcPr>
          <w:p w14:paraId="315DF0FA" w14:textId="77777777" w:rsidR="008F328A" w:rsidRPr="00DC04A3" w:rsidRDefault="008F328A" w:rsidP="008F328A">
            <w:pPr>
              <w:tabs>
                <w:tab w:val="decimal" w:pos="1370"/>
              </w:tabs>
              <w:autoSpaceDE/>
              <w:autoSpaceDN/>
              <w:spacing w:line="240" w:lineRule="auto"/>
              <w:rPr>
                <w:rFonts w:ascii="AngsanaUPC" w:eastAsiaTheme="minorHAnsi" w:hAnsi="AngsanaUPC" w:cs="AngsanaUPC"/>
              </w:rPr>
            </w:pPr>
          </w:p>
        </w:tc>
        <w:tc>
          <w:tcPr>
            <w:tcW w:w="1848" w:type="dxa"/>
            <w:shd w:val="clear" w:color="auto" w:fill="auto"/>
            <w:vAlign w:val="center"/>
          </w:tcPr>
          <w:p w14:paraId="7BF28048" w14:textId="77777777" w:rsidR="008F328A" w:rsidRPr="00DC04A3" w:rsidRDefault="008F328A" w:rsidP="00260156">
            <w:pPr>
              <w:pBdr>
                <w:bottom w:val="single" w:sz="6" w:space="1" w:color="auto"/>
              </w:pBdr>
              <w:tabs>
                <w:tab w:val="decimal" w:pos="1261"/>
              </w:tabs>
              <w:jc w:val="center"/>
              <w:rPr>
                <w:rFonts w:ascii="AngsanaUPC" w:eastAsiaTheme="minorHAnsi" w:hAnsi="AngsanaUPC" w:cs="AngsanaUPC"/>
              </w:rPr>
            </w:pPr>
            <w:r w:rsidRPr="00DC04A3">
              <w:rPr>
                <w:rFonts w:ascii="AngsanaUPC" w:eastAsiaTheme="minorHAnsi" w:hAnsi="AngsanaUPC" w:cs="AngsanaUPC"/>
              </w:rPr>
              <w:t>283,000.00</w:t>
            </w:r>
          </w:p>
        </w:tc>
      </w:tr>
      <w:tr w:rsidR="008F328A" w:rsidRPr="00DC04A3" w14:paraId="28842F22" w14:textId="77777777" w:rsidTr="00260156">
        <w:trPr>
          <w:trHeight w:val="454"/>
        </w:trPr>
        <w:tc>
          <w:tcPr>
            <w:tcW w:w="5523" w:type="dxa"/>
            <w:shd w:val="clear" w:color="auto" w:fill="auto"/>
            <w:vAlign w:val="center"/>
          </w:tcPr>
          <w:p w14:paraId="53EF4530" w14:textId="1BD3E8C2" w:rsidR="008F328A" w:rsidRPr="00DC04A3" w:rsidRDefault="008F328A" w:rsidP="008F328A">
            <w:pPr>
              <w:spacing w:line="240" w:lineRule="auto"/>
              <w:ind w:left="-107"/>
              <w:rPr>
                <w:rFonts w:ascii="AngsanaUPC" w:hAnsi="AngsanaUPC" w:cs="AngsanaUPC"/>
              </w:rPr>
            </w:pPr>
            <w:r w:rsidRPr="00DF783C">
              <w:rPr>
                <w:rFonts w:ascii="AngsanaUPC" w:hAnsi="AngsanaUPC" w:cs="AngsanaUPC"/>
              </w:rPr>
              <w:t xml:space="preserve">As at </w:t>
            </w:r>
            <w:r w:rsidRPr="00DF783C">
              <w:rPr>
                <w:rFonts w:ascii="AngsanaUPC" w:hAnsi="AngsanaUPC" w:cs="AngsanaUPC"/>
                <w:cs/>
              </w:rPr>
              <w:t xml:space="preserve">31 </w:t>
            </w:r>
            <w:r w:rsidRPr="00DF783C">
              <w:rPr>
                <w:rFonts w:ascii="AngsanaUPC" w:hAnsi="AngsanaUPC" w:cs="AngsanaUPC"/>
              </w:rPr>
              <w:t xml:space="preserve">December </w:t>
            </w:r>
            <w:r w:rsidRPr="00DF783C">
              <w:rPr>
                <w:rFonts w:ascii="AngsanaUPC" w:hAnsi="AngsanaUPC" w:cs="AngsanaUPC"/>
                <w:cs/>
              </w:rPr>
              <w:t>20</w:t>
            </w:r>
            <w:r w:rsidRPr="00DF783C">
              <w:rPr>
                <w:rFonts w:ascii="AngsanaUPC" w:hAnsi="AngsanaUPC" w:cs="AngsanaUPC"/>
              </w:rPr>
              <w:t>23</w:t>
            </w:r>
          </w:p>
        </w:tc>
        <w:tc>
          <w:tcPr>
            <w:tcW w:w="1905" w:type="dxa"/>
            <w:shd w:val="clear" w:color="auto" w:fill="auto"/>
            <w:vAlign w:val="center"/>
          </w:tcPr>
          <w:p w14:paraId="1D3E15C3" w14:textId="77777777" w:rsidR="008F328A" w:rsidRPr="00DC04A3" w:rsidRDefault="008F328A" w:rsidP="008F328A">
            <w:pPr>
              <w:tabs>
                <w:tab w:val="decimal" w:pos="1370"/>
              </w:tabs>
              <w:autoSpaceDE/>
              <w:autoSpaceDN/>
              <w:spacing w:line="240" w:lineRule="auto"/>
              <w:rPr>
                <w:rFonts w:ascii="AngsanaUPC" w:eastAsiaTheme="minorHAnsi" w:hAnsi="AngsanaUPC" w:cs="AngsanaUPC"/>
              </w:rPr>
            </w:pPr>
          </w:p>
        </w:tc>
        <w:tc>
          <w:tcPr>
            <w:tcW w:w="1848" w:type="dxa"/>
            <w:shd w:val="clear" w:color="auto" w:fill="auto"/>
            <w:vAlign w:val="center"/>
          </w:tcPr>
          <w:p w14:paraId="71D58CB7" w14:textId="77777777" w:rsidR="008F328A" w:rsidRPr="00DC04A3" w:rsidRDefault="008F328A" w:rsidP="00260156">
            <w:pPr>
              <w:tabs>
                <w:tab w:val="decimal" w:pos="1261"/>
              </w:tabs>
              <w:jc w:val="center"/>
              <w:rPr>
                <w:rFonts w:ascii="AngsanaUPC" w:eastAsiaTheme="minorHAnsi" w:hAnsi="AngsanaUPC" w:cs="AngsanaUPC"/>
              </w:rPr>
            </w:pPr>
            <w:r w:rsidRPr="00DC04A3">
              <w:rPr>
                <w:rFonts w:ascii="AngsanaUPC" w:eastAsiaTheme="minorHAnsi" w:hAnsi="AngsanaUPC" w:cs="AngsanaUPC"/>
              </w:rPr>
              <w:t>6,460,425.55</w:t>
            </w:r>
          </w:p>
        </w:tc>
      </w:tr>
      <w:tr w:rsidR="008F328A" w:rsidRPr="00DC04A3" w14:paraId="75518DE3" w14:textId="77777777" w:rsidTr="00260156">
        <w:trPr>
          <w:trHeight w:val="454"/>
        </w:trPr>
        <w:tc>
          <w:tcPr>
            <w:tcW w:w="5523" w:type="dxa"/>
            <w:shd w:val="clear" w:color="auto" w:fill="auto"/>
            <w:vAlign w:val="center"/>
          </w:tcPr>
          <w:p w14:paraId="7210FF7E" w14:textId="1367173C" w:rsidR="008F328A" w:rsidRPr="00DC04A3" w:rsidRDefault="008F328A" w:rsidP="008F328A">
            <w:pPr>
              <w:spacing w:line="240" w:lineRule="auto"/>
              <w:ind w:left="-107"/>
              <w:rPr>
                <w:rFonts w:ascii="AngsanaUPC" w:hAnsi="AngsanaUPC" w:cs="AngsanaUPC"/>
                <w:cs/>
              </w:rPr>
            </w:pPr>
            <w:r w:rsidRPr="00DF783C">
              <w:rPr>
                <w:rFonts w:ascii="AngsanaUPC" w:hAnsi="AngsanaUPC" w:cs="AngsanaUPC"/>
              </w:rPr>
              <w:t>Purchases</w:t>
            </w:r>
          </w:p>
        </w:tc>
        <w:tc>
          <w:tcPr>
            <w:tcW w:w="1905" w:type="dxa"/>
            <w:shd w:val="clear" w:color="auto" w:fill="auto"/>
            <w:vAlign w:val="center"/>
          </w:tcPr>
          <w:p w14:paraId="1126844E" w14:textId="77777777" w:rsidR="008F328A" w:rsidRPr="00DC04A3" w:rsidRDefault="008F328A" w:rsidP="008F328A">
            <w:pPr>
              <w:tabs>
                <w:tab w:val="decimal" w:pos="1370"/>
              </w:tabs>
              <w:autoSpaceDE/>
              <w:autoSpaceDN/>
              <w:spacing w:line="240" w:lineRule="auto"/>
              <w:rPr>
                <w:rFonts w:ascii="AngsanaUPC" w:eastAsiaTheme="minorHAnsi" w:hAnsi="AngsanaUPC" w:cs="AngsanaUPC"/>
                <w:cs/>
              </w:rPr>
            </w:pPr>
          </w:p>
        </w:tc>
        <w:tc>
          <w:tcPr>
            <w:tcW w:w="1848" w:type="dxa"/>
            <w:shd w:val="clear" w:color="auto" w:fill="auto"/>
            <w:vAlign w:val="center"/>
          </w:tcPr>
          <w:p w14:paraId="0DAE5DCF" w14:textId="63B050EC" w:rsidR="008F328A" w:rsidRPr="00DC04A3" w:rsidRDefault="008F328A" w:rsidP="00260156">
            <w:pPr>
              <w:tabs>
                <w:tab w:val="decimal" w:pos="1261"/>
              </w:tabs>
              <w:jc w:val="center"/>
              <w:rPr>
                <w:rFonts w:ascii="AngsanaUPC" w:eastAsiaTheme="minorHAnsi" w:hAnsi="AngsanaUPC" w:cs="AngsanaUPC"/>
              </w:rPr>
            </w:pPr>
            <w:r w:rsidRPr="00DC04A3">
              <w:rPr>
                <w:rFonts w:ascii="AngsanaUPC" w:eastAsiaTheme="minorHAnsi" w:hAnsi="AngsanaUPC" w:cs="AngsanaUPC"/>
              </w:rPr>
              <w:t>149,000.00</w:t>
            </w:r>
          </w:p>
        </w:tc>
      </w:tr>
      <w:tr w:rsidR="008F328A" w:rsidRPr="00DC04A3" w14:paraId="1DDB52FA" w14:textId="77777777" w:rsidTr="00260156">
        <w:trPr>
          <w:trHeight w:val="454"/>
        </w:trPr>
        <w:tc>
          <w:tcPr>
            <w:tcW w:w="5523" w:type="dxa"/>
            <w:shd w:val="clear" w:color="auto" w:fill="auto"/>
            <w:vAlign w:val="center"/>
          </w:tcPr>
          <w:p w14:paraId="54BD2670" w14:textId="2B4489F0" w:rsidR="008F328A" w:rsidRPr="00DC04A3" w:rsidRDefault="008F328A" w:rsidP="008F328A">
            <w:pPr>
              <w:spacing w:line="240" w:lineRule="auto"/>
              <w:ind w:left="-107"/>
              <w:rPr>
                <w:rFonts w:ascii="AngsanaUPC" w:hAnsi="AngsanaUPC" w:cs="AngsanaUPC"/>
              </w:rPr>
            </w:pPr>
            <w:r w:rsidRPr="00DF783C">
              <w:rPr>
                <w:rFonts w:ascii="AngsanaUPC" w:hAnsi="AngsanaUPC" w:cs="AngsanaUPC"/>
              </w:rPr>
              <w:t xml:space="preserve">As at </w:t>
            </w:r>
            <w:r w:rsidRPr="00DF783C">
              <w:rPr>
                <w:rFonts w:ascii="AngsanaUPC" w:hAnsi="AngsanaUPC" w:cs="AngsanaUPC"/>
                <w:cs/>
              </w:rPr>
              <w:t xml:space="preserve">31 </w:t>
            </w:r>
            <w:r w:rsidRPr="00DF783C">
              <w:rPr>
                <w:rFonts w:ascii="AngsanaUPC" w:hAnsi="AngsanaUPC" w:cs="AngsanaUPC"/>
              </w:rPr>
              <w:t xml:space="preserve">December </w:t>
            </w:r>
            <w:r w:rsidRPr="00DF783C">
              <w:rPr>
                <w:rFonts w:ascii="AngsanaUPC" w:hAnsi="AngsanaUPC" w:cs="AngsanaUPC"/>
                <w:cs/>
              </w:rPr>
              <w:t>20</w:t>
            </w:r>
            <w:r w:rsidRPr="00DF783C">
              <w:rPr>
                <w:rFonts w:ascii="AngsanaUPC" w:hAnsi="AngsanaUPC" w:cs="AngsanaUPC"/>
              </w:rPr>
              <w:t>24</w:t>
            </w:r>
          </w:p>
        </w:tc>
        <w:tc>
          <w:tcPr>
            <w:tcW w:w="1905" w:type="dxa"/>
            <w:shd w:val="clear" w:color="auto" w:fill="auto"/>
            <w:vAlign w:val="center"/>
          </w:tcPr>
          <w:p w14:paraId="777882F5" w14:textId="77777777" w:rsidR="008F328A" w:rsidRPr="00DC04A3" w:rsidRDefault="008F328A" w:rsidP="008F328A">
            <w:pPr>
              <w:tabs>
                <w:tab w:val="decimal" w:pos="1370"/>
              </w:tabs>
              <w:autoSpaceDE/>
              <w:autoSpaceDN/>
              <w:spacing w:line="240" w:lineRule="auto"/>
              <w:rPr>
                <w:rFonts w:ascii="AngsanaUPC" w:eastAsiaTheme="minorHAnsi" w:hAnsi="AngsanaUPC" w:cs="AngsanaUPC"/>
                <w:cs/>
              </w:rPr>
            </w:pPr>
          </w:p>
        </w:tc>
        <w:tc>
          <w:tcPr>
            <w:tcW w:w="1848" w:type="dxa"/>
            <w:shd w:val="clear" w:color="auto" w:fill="auto"/>
            <w:vAlign w:val="center"/>
          </w:tcPr>
          <w:p w14:paraId="6544DCE6" w14:textId="50F49BF8" w:rsidR="008F328A" w:rsidRPr="00DC04A3" w:rsidRDefault="008F328A" w:rsidP="00260156">
            <w:pPr>
              <w:pBdr>
                <w:top w:val="single" w:sz="6" w:space="1" w:color="auto"/>
                <w:bottom w:val="single" w:sz="6" w:space="1" w:color="auto"/>
              </w:pBdr>
              <w:tabs>
                <w:tab w:val="decimal" w:pos="1261"/>
              </w:tabs>
              <w:jc w:val="center"/>
              <w:rPr>
                <w:rFonts w:ascii="AngsanaUPC" w:eastAsiaTheme="minorHAnsi" w:hAnsi="AngsanaUPC" w:cs="AngsanaUPC"/>
                <w:cs/>
              </w:rPr>
            </w:pPr>
            <w:r w:rsidRPr="00DC04A3">
              <w:rPr>
                <w:rFonts w:ascii="AngsanaUPC" w:eastAsiaTheme="minorHAnsi" w:hAnsi="AngsanaUPC" w:cs="AngsanaUPC"/>
              </w:rPr>
              <w:t>6,609,425.55</w:t>
            </w:r>
          </w:p>
        </w:tc>
      </w:tr>
      <w:tr w:rsidR="008F328A" w:rsidRPr="00DC04A3" w14:paraId="02177282" w14:textId="77777777" w:rsidTr="00260156">
        <w:trPr>
          <w:trHeight w:val="80"/>
        </w:trPr>
        <w:tc>
          <w:tcPr>
            <w:tcW w:w="5523" w:type="dxa"/>
            <w:shd w:val="clear" w:color="auto" w:fill="auto"/>
            <w:vAlign w:val="center"/>
          </w:tcPr>
          <w:p w14:paraId="020AF81F" w14:textId="77777777" w:rsidR="008F328A" w:rsidRPr="00DC04A3" w:rsidRDefault="008F328A" w:rsidP="008F328A">
            <w:pPr>
              <w:spacing w:line="240" w:lineRule="auto"/>
              <w:ind w:left="-107"/>
              <w:rPr>
                <w:rFonts w:ascii="AngsanaUPC" w:hAnsi="AngsanaUPC" w:cs="AngsanaUPC"/>
                <w:sz w:val="20"/>
                <w:szCs w:val="20"/>
              </w:rPr>
            </w:pPr>
          </w:p>
        </w:tc>
        <w:tc>
          <w:tcPr>
            <w:tcW w:w="1905" w:type="dxa"/>
            <w:shd w:val="clear" w:color="auto" w:fill="auto"/>
            <w:vAlign w:val="center"/>
          </w:tcPr>
          <w:p w14:paraId="79DD72AF" w14:textId="77777777" w:rsidR="008F328A" w:rsidRPr="00DC04A3" w:rsidRDefault="008F328A" w:rsidP="008F328A">
            <w:pPr>
              <w:tabs>
                <w:tab w:val="decimal" w:pos="1370"/>
              </w:tabs>
              <w:autoSpaceDE/>
              <w:autoSpaceDN/>
              <w:spacing w:line="240" w:lineRule="auto"/>
              <w:rPr>
                <w:rFonts w:ascii="AngsanaUPC" w:eastAsiaTheme="minorHAnsi" w:hAnsi="AngsanaUPC" w:cs="AngsanaUPC"/>
                <w:sz w:val="20"/>
                <w:szCs w:val="20"/>
                <w:cs/>
              </w:rPr>
            </w:pPr>
          </w:p>
        </w:tc>
        <w:tc>
          <w:tcPr>
            <w:tcW w:w="1848" w:type="dxa"/>
            <w:shd w:val="clear" w:color="auto" w:fill="auto"/>
            <w:vAlign w:val="center"/>
          </w:tcPr>
          <w:p w14:paraId="3F8590F9" w14:textId="77777777" w:rsidR="008F328A" w:rsidRPr="00DC04A3" w:rsidRDefault="008F328A" w:rsidP="008F328A">
            <w:pPr>
              <w:autoSpaceDE/>
              <w:autoSpaceDN/>
              <w:spacing w:line="240" w:lineRule="auto"/>
              <w:rPr>
                <w:rFonts w:ascii="AngsanaUPC" w:eastAsiaTheme="minorHAnsi" w:hAnsi="AngsanaUPC" w:cs="AngsanaUPC"/>
                <w:sz w:val="20"/>
                <w:szCs w:val="20"/>
                <w:cs/>
              </w:rPr>
            </w:pPr>
          </w:p>
        </w:tc>
      </w:tr>
      <w:tr w:rsidR="008F328A" w:rsidRPr="00DC04A3" w14:paraId="294EB4AB" w14:textId="77777777" w:rsidTr="00260156">
        <w:trPr>
          <w:trHeight w:val="454"/>
        </w:trPr>
        <w:tc>
          <w:tcPr>
            <w:tcW w:w="5523" w:type="dxa"/>
            <w:shd w:val="clear" w:color="auto" w:fill="auto"/>
            <w:vAlign w:val="center"/>
          </w:tcPr>
          <w:p w14:paraId="589094BB" w14:textId="47D1D568" w:rsidR="008F328A" w:rsidRPr="00DC04A3" w:rsidRDefault="008F328A" w:rsidP="008F328A">
            <w:pPr>
              <w:spacing w:line="240" w:lineRule="auto"/>
              <w:ind w:left="-107"/>
              <w:rPr>
                <w:rFonts w:ascii="AngsanaUPC" w:hAnsi="AngsanaUPC" w:cs="AngsanaUPC"/>
                <w:b/>
                <w:bCs/>
                <w:cs/>
              </w:rPr>
            </w:pPr>
            <w:r w:rsidRPr="00DF783C">
              <w:rPr>
                <w:rFonts w:ascii="AngsanaUPC" w:hAnsi="AngsanaUPC" w:cs="AngsanaUPC"/>
                <w:b/>
                <w:bCs/>
              </w:rPr>
              <w:t>Accumulated amortisation</w:t>
            </w:r>
          </w:p>
        </w:tc>
        <w:tc>
          <w:tcPr>
            <w:tcW w:w="1905" w:type="dxa"/>
            <w:shd w:val="clear" w:color="auto" w:fill="auto"/>
            <w:vAlign w:val="center"/>
          </w:tcPr>
          <w:p w14:paraId="3DA6A9EB" w14:textId="77777777" w:rsidR="008F328A" w:rsidRPr="00DC04A3" w:rsidRDefault="008F328A" w:rsidP="008F328A">
            <w:pPr>
              <w:tabs>
                <w:tab w:val="decimal" w:pos="1370"/>
              </w:tabs>
              <w:autoSpaceDE/>
              <w:autoSpaceDN/>
              <w:spacing w:line="240" w:lineRule="auto"/>
              <w:rPr>
                <w:rFonts w:ascii="AngsanaUPC" w:eastAsiaTheme="minorHAnsi" w:hAnsi="AngsanaUPC" w:cs="AngsanaUPC"/>
                <w:cs/>
              </w:rPr>
            </w:pPr>
          </w:p>
        </w:tc>
        <w:tc>
          <w:tcPr>
            <w:tcW w:w="1848" w:type="dxa"/>
            <w:shd w:val="clear" w:color="auto" w:fill="auto"/>
            <w:vAlign w:val="center"/>
          </w:tcPr>
          <w:p w14:paraId="3DD18100" w14:textId="77777777" w:rsidR="008F328A" w:rsidRPr="00DC04A3" w:rsidRDefault="008F328A" w:rsidP="008F328A">
            <w:pPr>
              <w:autoSpaceDE/>
              <w:autoSpaceDN/>
              <w:spacing w:line="240" w:lineRule="auto"/>
              <w:rPr>
                <w:rFonts w:ascii="AngsanaUPC" w:eastAsiaTheme="minorHAnsi" w:hAnsi="AngsanaUPC" w:cs="AngsanaUPC"/>
                <w:cs/>
              </w:rPr>
            </w:pPr>
          </w:p>
        </w:tc>
      </w:tr>
      <w:tr w:rsidR="008F328A" w:rsidRPr="00DC04A3" w14:paraId="334FAF87" w14:textId="77777777" w:rsidTr="00260156">
        <w:trPr>
          <w:trHeight w:val="454"/>
        </w:trPr>
        <w:tc>
          <w:tcPr>
            <w:tcW w:w="5523" w:type="dxa"/>
            <w:shd w:val="clear" w:color="auto" w:fill="auto"/>
            <w:vAlign w:val="center"/>
          </w:tcPr>
          <w:p w14:paraId="4B75CB87" w14:textId="63B26F6D" w:rsidR="008F328A" w:rsidRPr="00DC04A3" w:rsidRDefault="008F328A" w:rsidP="008F328A">
            <w:pPr>
              <w:spacing w:line="240" w:lineRule="auto"/>
              <w:ind w:left="-107"/>
              <w:rPr>
                <w:rFonts w:ascii="AngsanaUPC" w:hAnsi="AngsanaUPC" w:cs="AngsanaUPC"/>
              </w:rPr>
            </w:pPr>
            <w:r w:rsidRPr="00DF783C">
              <w:rPr>
                <w:rFonts w:ascii="AngsanaUPC" w:hAnsi="AngsanaUPC" w:cs="AngsanaUPC"/>
              </w:rPr>
              <w:t xml:space="preserve">As at </w:t>
            </w:r>
            <w:r w:rsidRPr="00DF783C">
              <w:rPr>
                <w:rFonts w:ascii="AngsanaUPC" w:hAnsi="AngsanaUPC" w:cs="AngsanaUPC"/>
                <w:cs/>
              </w:rPr>
              <w:t xml:space="preserve">1 </w:t>
            </w:r>
            <w:r w:rsidRPr="00DF783C">
              <w:rPr>
                <w:rFonts w:ascii="AngsanaUPC" w:hAnsi="AngsanaUPC" w:cs="AngsanaUPC"/>
              </w:rPr>
              <w:t xml:space="preserve">January </w:t>
            </w:r>
            <w:r w:rsidRPr="00DF783C">
              <w:rPr>
                <w:rFonts w:ascii="AngsanaUPC" w:hAnsi="AngsanaUPC" w:cs="AngsanaUPC"/>
                <w:cs/>
              </w:rPr>
              <w:t>20</w:t>
            </w:r>
            <w:r w:rsidRPr="00DF783C">
              <w:rPr>
                <w:rFonts w:ascii="AngsanaUPC" w:hAnsi="AngsanaUPC" w:cs="AngsanaUPC"/>
              </w:rPr>
              <w:t>23</w:t>
            </w:r>
          </w:p>
        </w:tc>
        <w:tc>
          <w:tcPr>
            <w:tcW w:w="1905" w:type="dxa"/>
            <w:shd w:val="clear" w:color="auto" w:fill="auto"/>
            <w:vAlign w:val="center"/>
          </w:tcPr>
          <w:p w14:paraId="010DD7DB" w14:textId="77777777" w:rsidR="008F328A" w:rsidRPr="00DC04A3" w:rsidRDefault="008F328A" w:rsidP="008F328A">
            <w:pPr>
              <w:tabs>
                <w:tab w:val="decimal" w:pos="1370"/>
              </w:tabs>
              <w:autoSpaceDE/>
              <w:autoSpaceDN/>
              <w:spacing w:line="240" w:lineRule="auto"/>
              <w:rPr>
                <w:rFonts w:ascii="AngsanaUPC" w:eastAsiaTheme="minorHAnsi" w:hAnsi="AngsanaUPC" w:cs="AngsanaUPC"/>
                <w:cs/>
              </w:rPr>
            </w:pPr>
          </w:p>
        </w:tc>
        <w:tc>
          <w:tcPr>
            <w:tcW w:w="1848" w:type="dxa"/>
            <w:shd w:val="clear" w:color="auto" w:fill="auto"/>
            <w:vAlign w:val="center"/>
          </w:tcPr>
          <w:p w14:paraId="0B1EAFEC" w14:textId="77777777" w:rsidR="008F328A" w:rsidRPr="00DC04A3" w:rsidRDefault="008F328A" w:rsidP="00260156">
            <w:pPr>
              <w:tabs>
                <w:tab w:val="decimal" w:pos="1261"/>
              </w:tabs>
              <w:jc w:val="center"/>
              <w:rPr>
                <w:rFonts w:ascii="AngsanaUPC" w:eastAsiaTheme="minorHAnsi" w:hAnsi="AngsanaUPC" w:cs="AngsanaUPC"/>
                <w:cs/>
              </w:rPr>
            </w:pPr>
            <w:r w:rsidRPr="00DC04A3">
              <w:rPr>
                <w:rFonts w:ascii="AngsanaUPC" w:eastAsiaTheme="minorHAnsi" w:hAnsi="AngsanaUPC" w:cs="AngsanaUPC"/>
              </w:rPr>
              <w:t>4,434,429.84</w:t>
            </w:r>
          </w:p>
        </w:tc>
      </w:tr>
      <w:tr w:rsidR="008F328A" w:rsidRPr="00DC04A3" w14:paraId="644C38A0" w14:textId="77777777" w:rsidTr="00260156">
        <w:trPr>
          <w:trHeight w:val="454"/>
        </w:trPr>
        <w:tc>
          <w:tcPr>
            <w:tcW w:w="5523" w:type="dxa"/>
            <w:shd w:val="clear" w:color="auto" w:fill="auto"/>
            <w:vAlign w:val="center"/>
          </w:tcPr>
          <w:p w14:paraId="130D9544" w14:textId="21138DF4" w:rsidR="008F328A" w:rsidRPr="00DC04A3" w:rsidRDefault="008F328A" w:rsidP="008F328A">
            <w:pPr>
              <w:spacing w:line="240" w:lineRule="auto"/>
              <w:ind w:left="-107"/>
              <w:rPr>
                <w:rFonts w:ascii="AngsanaUPC" w:hAnsi="AngsanaUPC" w:cs="AngsanaUPC"/>
                <w:cs/>
              </w:rPr>
            </w:pPr>
            <w:r w:rsidRPr="00DF783C">
              <w:rPr>
                <w:rFonts w:ascii="AngsanaUPC" w:hAnsi="AngsanaUPC" w:cs="AngsanaUPC"/>
              </w:rPr>
              <w:t>Amortisation</w:t>
            </w:r>
          </w:p>
        </w:tc>
        <w:tc>
          <w:tcPr>
            <w:tcW w:w="1905" w:type="dxa"/>
            <w:shd w:val="clear" w:color="auto" w:fill="auto"/>
            <w:vAlign w:val="center"/>
          </w:tcPr>
          <w:p w14:paraId="0B240AEA" w14:textId="77777777" w:rsidR="008F328A" w:rsidRPr="00DC04A3" w:rsidRDefault="008F328A" w:rsidP="008F328A">
            <w:pPr>
              <w:tabs>
                <w:tab w:val="decimal" w:pos="1370"/>
              </w:tabs>
              <w:autoSpaceDE/>
              <w:autoSpaceDN/>
              <w:spacing w:line="240" w:lineRule="auto"/>
              <w:rPr>
                <w:rFonts w:ascii="AngsanaUPC" w:eastAsiaTheme="minorHAnsi" w:hAnsi="AngsanaUPC" w:cs="AngsanaUPC"/>
                <w:cs/>
              </w:rPr>
            </w:pPr>
          </w:p>
        </w:tc>
        <w:tc>
          <w:tcPr>
            <w:tcW w:w="1848" w:type="dxa"/>
            <w:shd w:val="clear" w:color="auto" w:fill="auto"/>
            <w:vAlign w:val="center"/>
          </w:tcPr>
          <w:p w14:paraId="00C36D7E" w14:textId="77777777" w:rsidR="008F328A" w:rsidRPr="00DC04A3" w:rsidRDefault="008F328A" w:rsidP="00260156">
            <w:pPr>
              <w:tabs>
                <w:tab w:val="decimal" w:pos="1261"/>
              </w:tabs>
              <w:jc w:val="center"/>
              <w:rPr>
                <w:rFonts w:ascii="AngsanaUPC" w:eastAsiaTheme="minorHAnsi" w:hAnsi="AngsanaUPC" w:cs="AngsanaUPC"/>
                <w:cs/>
              </w:rPr>
            </w:pPr>
            <w:r w:rsidRPr="00DC04A3">
              <w:rPr>
                <w:rFonts w:ascii="AngsanaUPC" w:eastAsiaTheme="minorHAnsi" w:hAnsi="AngsanaUPC" w:cs="AngsanaUPC"/>
              </w:rPr>
              <w:t>460,177.51</w:t>
            </w:r>
          </w:p>
        </w:tc>
      </w:tr>
      <w:tr w:rsidR="008F328A" w:rsidRPr="00DC04A3" w14:paraId="465ED3C5" w14:textId="77777777" w:rsidTr="00260156">
        <w:trPr>
          <w:trHeight w:val="454"/>
        </w:trPr>
        <w:tc>
          <w:tcPr>
            <w:tcW w:w="5523" w:type="dxa"/>
            <w:shd w:val="clear" w:color="auto" w:fill="auto"/>
            <w:vAlign w:val="center"/>
          </w:tcPr>
          <w:p w14:paraId="5B253D03" w14:textId="66FD5402" w:rsidR="008F328A" w:rsidRPr="00DC04A3" w:rsidRDefault="008F328A" w:rsidP="008F328A">
            <w:pPr>
              <w:spacing w:line="240" w:lineRule="auto"/>
              <w:ind w:left="-107"/>
              <w:rPr>
                <w:rFonts w:ascii="AngsanaUPC" w:hAnsi="AngsanaUPC" w:cs="AngsanaUPC"/>
              </w:rPr>
            </w:pPr>
            <w:r w:rsidRPr="00DF783C">
              <w:rPr>
                <w:rFonts w:ascii="AngsanaUPC" w:hAnsi="AngsanaUPC" w:cs="AngsanaUPC"/>
              </w:rPr>
              <w:t xml:space="preserve">As at </w:t>
            </w:r>
            <w:r w:rsidRPr="00DF783C">
              <w:rPr>
                <w:rFonts w:ascii="AngsanaUPC" w:hAnsi="AngsanaUPC" w:cs="AngsanaUPC"/>
                <w:cs/>
              </w:rPr>
              <w:t xml:space="preserve">31 </w:t>
            </w:r>
            <w:r w:rsidRPr="00DF783C">
              <w:rPr>
                <w:rFonts w:ascii="AngsanaUPC" w:hAnsi="AngsanaUPC" w:cs="AngsanaUPC"/>
              </w:rPr>
              <w:t xml:space="preserve">December </w:t>
            </w:r>
            <w:r w:rsidRPr="00DF783C">
              <w:rPr>
                <w:rFonts w:ascii="AngsanaUPC" w:hAnsi="AngsanaUPC" w:cs="AngsanaUPC"/>
                <w:cs/>
              </w:rPr>
              <w:t>20</w:t>
            </w:r>
            <w:r w:rsidRPr="00DF783C">
              <w:rPr>
                <w:rFonts w:ascii="AngsanaUPC" w:hAnsi="AngsanaUPC" w:cs="AngsanaUPC"/>
              </w:rPr>
              <w:t>23</w:t>
            </w:r>
          </w:p>
        </w:tc>
        <w:tc>
          <w:tcPr>
            <w:tcW w:w="1905" w:type="dxa"/>
            <w:shd w:val="clear" w:color="auto" w:fill="auto"/>
            <w:vAlign w:val="center"/>
          </w:tcPr>
          <w:p w14:paraId="3EA2727C" w14:textId="77777777" w:rsidR="008F328A" w:rsidRPr="00DC04A3" w:rsidRDefault="008F328A" w:rsidP="008F328A">
            <w:pPr>
              <w:tabs>
                <w:tab w:val="decimal" w:pos="1370"/>
              </w:tabs>
              <w:autoSpaceDE/>
              <w:autoSpaceDN/>
              <w:spacing w:line="240" w:lineRule="auto"/>
              <w:rPr>
                <w:rFonts w:ascii="AngsanaUPC" w:eastAsiaTheme="minorHAnsi" w:hAnsi="AngsanaUPC" w:cs="AngsanaUPC"/>
                <w:cs/>
              </w:rPr>
            </w:pPr>
          </w:p>
        </w:tc>
        <w:tc>
          <w:tcPr>
            <w:tcW w:w="1848" w:type="dxa"/>
            <w:shd w:val="clear" w:color="auto" w:fill="auto"/>
            <w:vAlign w:val="center"/>
          </w:tcPr>
          <w:p w14:paraId="790EC314" w14:textId="77777777" w:rsidR="008F328A" w:rsidRPr="00DC04A3" w:rsidRDefault="008F328A" w:rsidP="00260156">
            <w:pPr>
              <w:pBdr>
                <w:top w:val="single" w:sz="6" w:space="1" w:color="auto"/>
              </w:pBdr>
              <w:tabs>
                <w:tab w:val="decimal" w:pos="1261"/>
              </w:tabs>
              <w:jc w:val="center"/>
              <w:rPr>
                <w:rFonts w:ascii="AngsanaUPC" w:eastAsiaTheme="minorHAnsi" w:hAnsi="AngsanaUPC" w:cs="AngsanaUPC"/>
                <w:cs/>
              </w:rPr>
            </w:pPr>
            <w:r w:rsidRPr="00DC04A3">
              <w:rPr>
                <w:rFonts w:ascii="AngsanaUPC" w:eastAsiaTheme="minorHAnsi" w:hAnsi="AngsanaUPC" w:cs="AngsanaUPC"/>
              </w:rPr>
              <w:t>4,894,607.35</w:t>
            </w:r>
          </w:p>
        </w:tc>
      </w:tr>
      <w:tr w:rsidR="008F328A" w:rsidRPr="00DC04A3" w14:paraId="1BB9B5AA" w14:textId="77777777" w:rsidTr="00260156">
        <w:trPr>
          <w:trHeight w:val="454"/>
        </w:trPr>
        <w:tc>
          <w:tcPr>
            <w:tcW w:w="5523" w:type="dxa"/>
            <w:shd w:val="clear" w:color="auto" w:fill="auto"/>
            <w:vAlign w:val="center"/>
          </w:tcPr>
          <w:p w14:paraId="3EEF0FFF" w14:textId="749795E7" w:rsidR="008F328A" w:rsidRPr="00DC04A3" w:rsidRDefault="008F328A" w:rsidP="008F328A">
            <w:pPr>
              <w:spacing w:line="240" w:lineRule="auto"/>
              <w:ind w:left="-107"/>
              <w:rPr>
                <w:rFonts w:ascii="AngsanaUPC" w:hAnsi="AngsanaUPC" w:cs="AngsanaUPC"/>
                <w:cs/>
              </w:rPr>
            </w:pPr>
            <w:r w:rsidRPr="00DF783C">
              <w:rPr>
                <w:rFonts w:ascii="AngsanaUPC" w:hAnsi="AngsanaUPC" w:cs="AngsanaUPC"/>
              </w:rPr>
              <w:t>Amortisation</w:t>
            </w:r>
          </w:p>
        </w:tc>
        <w:tc>
          <w:tcPr>
            <w:tcW w:w="1905" w:type="dxa"/>
            <w:shd w:val="clear" w:color="auto" w:fill="auto"/>
            <w:vAlign w:val="center"/>
          </w:tcPr>
          <w:p w14:paraId="744584E6" w14:textId="77777777" w:rsidR="008F328A" w:rsidRPr="00DC04A3" w:rsidRDefault="008F328A" w:rsidP="008F328A">
            <w:pPr>
              <w:tabs>
                <w:tab w:val="decimal" w:pos="1370"/>
              </w:tabs>
              <w:autoSpaceDE/>
              <w:autoSpaceDN/>
              <w:spacing w:line="240" w:lineRule="auto"/>
              <w:rPr>
                <w:rFonts w:ascii="AngsanaUPC" w:eastAsiaTheme="minorHAnsi" w:hAnsi="AngsanaUPC" w:cs="AngsanaUPC"/>
                <w:cs/>
              </w:rPr>
            </w:pPr>
          </w:p>
        </w:tc>
        <w:tc>
          <w:tcPr>
            <w:tcW w:w="1848" w:type="dxa"/>
            <w:shd w:val="clear" w:color="auto" w:fill="auto"/>
            <w:vAlign w:val="center"/>
          </w:tcPr>
          <w:p w14:paraId="2A084E89" w14:textId="0B3B3D9C" w:rsidR="008F328A" w:rsidRPr="00DC04A3" w:rsidRDefault="008F328A" w:rsidP="00260156">
            <w:pPr>
              <w:tabs>
                <w:tab w:val="decimal" w:pos="1261"/>
              </w:tabs>
              <w:jc w:val="center"/>
              <w:rPr>
                <w:rFonts w:ascii="AngsanaUPC" w:eastAsiaTheme="minorHAnsi" w:hAnsi="AngsanaUPC" w:cs="AngsanaUPC"/>
                <w:cs/>
              </w:rPr>
            </w:pPr>
            <w:r w:rsidRPr="00DC04A3">
              <w:rPr>
                <w:rFonts w:ascii="AngsanaUPC" w:eastAsiaTheme="minorHAnsi" w:hAnsi="AngsanaUPC" w:cs="AngsanaUPC"/>
              </w:rPr>
              <w:t>451,110.33</w:t>
            </w:r>
          </w:p>
        </w:tc>
      </w:tr>
      <w:tr w:rsidR="008F328A" w:rsidRPr="00DC04A3" w14:paraId="30FD1977" w14:textId="77777777" w:rsidTr="00260156">
        <w:trPr>
          <w:trHeight w:val="454"/>
        </w:trPr>
        <w:tc>
          <w:tcPr>
            <w:tcW w:w="5523" w:type="dxa"/>
            <w:shd w:val="clear" w:color="auto" w:fill="auto"/>
            <w:vAlign w:val="center"/>
          </w:tcPr>
          <w:p w14:paraId="3E7AF0B5" w14:textId="2A080EE8" w:rsidR="008F328A" w:rsidRPr="00DC04A3" w:rsidRDefault="008F328A" w:rsidP="008F328A">
            <w:pPr>
              <w:spacing w:line="240" w:lineRule="auto"/>
              <w:ind w:left="-107"/>
              <w:rPr>
                <w:rFonts w:ascii="AngsanaUPC" w:hAnsi="AngsanaUPC" w:cs="AngsanaUPC"/>
              </w:rPr>
            </w:pPr>
            <w:r w:rsidRPr="00DF783C">
              <w:rPr>
                <w:rFonts w:ascii="AngsanaUPC" w:hAnsi="AngsanaUPC" w:cs="AngsanaUPC"/>
              </w:rPr>
              <w:t xml:space="preserve">As at </w:t>
            </w:r>
            <w:r w:rsidRPr="00DF783C">
              <w:rPr>
                <w:rFonts w:ascii="AngsanaUPC" w:hAnsi="AngsanaUPC" w:cs="AngsanaUPC"/>
                <w:cs/>
              </w:rPr>
              <w:t xml:space="preserve">31 </w:t>
            </w:r>
            <w:r w:rsidRPr="00DF783C">
              <w:rPr>
                <w:rFonts w:ascii="AngsanaUPC" w:hAnsi="AngsanaUPC" w:cs="AngsanaUPC"/>
              </w:rPr>
              <w:t xml:space="preserve">December </w:t>
            </w:r>
            <w:r w:rsidRPr="00DF783C">
              <w:rPr>
                <w:rFonts w:ascii="AngsanaUPC" w:hAnsi="AngsanaUPC" w:cs="AngsanaUPC"/>
                <w:cs/>
              </w:rPr>
              <w:t>20</w:t>
            </w:r>
            <w:r w:rsidRPr="00DF783C">
              <w:rPr>
                <w:rFonts w:ascii="AngsanaUPC" w:hAnsi="AngsanaUPC" w:cs="AngsanaUPC"/>
              </w:rPr>
              <w:t>24</w:t>
            </w:r>
          </w:p>
        </w:tc>
        <w:tc>
          <w:tcPr>
            <w:tcW w:w="1905" w:type="dxa"/>
            <w:shd w:val="clear" w:color="auto" w:fill="auto"/>
            <w:vAlign w:val="center"/>
          </w:tcPr>
          <w:p w14:paraId="0D712134" w14:textId="77777777" w:rsidR="008F328A" w:rsidRPr="00DC04A3" w:rsidRDefault="008F328A" w:rsidP="008F328A">
            <w:pPr>
              <w:tabs>
                <w:tab w:val="decimal" w:pos="1370"/>
              </w:tabs>
              <w:autoSpaceDE/>
              <w:autoSpaceDN/>
              <w:spacing w:line="240" w:lineRule="auto"/>
              <w:rPr>
                <w:rFonts w:ascii="AngsanaUPC" w:eastAsiaTheme="minorHAnsi" w:hAnsi="AngsanaUPC" w:cs="AngsanaUPC"/>
                <w:cs/>
              </w:rPr>
            </w:pPr>
          </w:p>
        </w:tc>
        <w:tc>
          <w:tcPr>
            <w:tcW w:w="1848" w:type="dxa"/>
            <w:shd w:val="clear" w:color="auto" w:fill="auto"/>
            <w:vAlign w:val="center"/>
          </w:tcPr>
          <w:p w14:paraId="48138C60" w14:textId="07EAACAB" w:rsidR="008F328A" w:rsidRPr="00DC04A3" w:rsidRDefault="008F328A" w:rsidP="00260156">
            <w:pPr>
              <w:pBdr>
                <w:top w:val="single" w:sz="6" w:space="1" w:color="auto"/>
                <w:bottom w:val="single" w:sz="6" w:space="1" w:color="auto"/>
              </w:pBdr>
              <w:tabs>
                <w:tab w:val="decimal" w:pos="1261"/>
              </w:tabs>
              <w:jc w:val="center"/>
              <w:rPr>
                <w:rFonts w:ascii="AngsanaUPC" w:eastAsiaTheme="minorHAnsi" w:hAnsi="AngsanaUPC" w:cs="AngsanaUPC"/>
                <w:cs/>
              </w:rPr>
            </w:pPr>
            <w:r w:rsidRPr="00DC04A3">
              <w:rPr>
                <w:rFonts w:ascii="AngsanaUPC" w:eastAsiaTheme="minorHAnsi" w:hAnsi="AngsanaUPC" w:cs="AngsanaUPC"/>
              </w:rPr>
              <w:t>5,345,717.68</w:t>
            </w:r>
          </w:p>
        </w:tc>
      </w:tr>
      <w:tr w:rsidR="008F328A" w:rsidRPr="00DC04A3" w14:paraId="509266BC" w14:textId="77777777" w:rsidTr="00260156">
        <w:trPr>
          <w:trHeight w:val="80"/>
        </w:trPr>
        <w:tc>
          <w:tcPr>
            <w:tcW w:w="5523" w:type="dxa"/>
            <w:shd w:val="clear" w:color="auto" w:fill="auto"/>
            <w:vAlign w:val="center"/>
          </w:tcPr>
          <w:p w14:paraId="78C6B4DB" w14:textId="77777777" w:rsidR="008F328A" w:rsidRPr="00DC04A3" w:rsidRDefault="008F328A" w:rsidP="008F328A">
            <w:pPr>
              <w:spacing w:line="240" w:lineRule="auto"/>
              <w:ind w:left="-107"/>
              <w:rPr>
                <w:rFonts w:ascii="AngsanaUPC" w:hAnsi="AngsanaUPC" w:cs="AngsanaUPC"/>
                <w:sz w:val="20"/>
                <w:szCs w:val="20"/>
              </w:rPr>
            </w:pPr>
          </w:p>
        </w:tc>
        <w:tc>
          <w:tcPr>
            <w:tcW w:w="1905" w:type="dxa"/>
            <w:shd w:val="clear" w:color="auto" w:fill="auto"/>
            <w:vAlign w:val="center"/>
          </w:tcPr>
          <w:p w14:paraId="7A153276" w14:textId="77777777" w:rsidR="008F328A" w:rsidRPr="00DC04A3" w:rsidRDefault="008F328A" w:rsidP="008F328A">
            <w:pPr>
              <w:tabs>
                <w:tab w:val="decimal" w:pos="1370"/>
              </w:tabs>
              <w:autoSpaceDE/>
              <w:autoSpaceDN/>
              <w:spacing w:line="240" w:lineRule="auto"/>
              <w:rPr>
                <w:rFonts w:ascii="AngsanaUPC" w:eastAsiaTheme="minorHAnsi" w:hAnsi="AngsanaUPC" w:cs="AngsanaUPC"/>
                <w:sz w:val="20"/>
                <w:szCs w:val="20"/>
                <w:cs/>
              </w:rPr>
            </w:pPr>
          </w:p>
        </w:tc>
        <w:tc>
          <w:tcPr>
            <w:tcW w:w="1848" w:type="dxa"/>
            <w:shd w:val="clear" w:color="auto" w:fill="auto"/>
            <w:vAlign w:val="center"/>
          </w:tcPr>
          <w:p w14:paraId="1A3DD148" w14:textId="77777777" w:rsidR="008F328A" w:rsidRPr="00DC04A3" w:rsidRDefault="008F328A" w:rsidP="008F328A">
            <w:pPr>
              <w:autoSpaceDE/>
              <w:autoSpaceDN/>
              <w:spacing w:line="240" w:lineRule="auto"/>
              <w:rPr>
                <w:rFonts w:ascii="AngsanaUPC" w:eastAsiaTheme="minorHAnsi" w:hAnsi="AngsanaUPC" w:cs="AngsanaUPC"/>
                <w:sz w:val="20"/>
                <w:szCs w:val="20"/>
                <w:cs/>
              </w:rPr>
            </w:pPr>
          </w:p>
        </w:tc>
      </w:tr>
      <w:tr w:rsidR="008F328A" w:rsidRPr="00DC04A3" w14:paraId="4D58CBC4" w14:textId="77777777" w:rsidTr="00260156">
        <w:trPr>
          <w:trHeight w:val="454"/>
        </w:trPr>
        <w:tc>
          <w:tcPr>
            <w:tcW w:w="5523" w:type="dxa"/>
            <w:shd w:val="clear" w:color="auto" w:fill="auto"/>
            <w:vAlign w:val="center"/>
          </w:tcPr>
          <w:p w14:paraId="1B7C2140" w14:textId="6F757236" w:rsidR="008F328A" w:rsidRPr="00DC04A3" w:rsidRDefault="008F328A" w:rsidP="008F328A">
            <w:pPr>
              <w:spacing w:line="240" w:lineRule="auto"/>
              <w:ind w:left="-107"/>
              <w:rPr>
                <w:rFonts w:ascii="AngsanaUPC" w:hAnsi="AngsanaUPC" w:cs="AngsanaUPC"/>
                <w:b/>
                <w:bCs/>
              </w:rPr>
            </w:pPr>
            <w:r w:rsidRPr="00DF783C">
              <w:rPr>
                <w:rFonts w:ascii="AngsanaUPC" w:hAnsi="AngsanaUPC" w:cs="AngsanaUPC"/>
                <w:b/>
                <w:bCs/>
              </w:rPr>
              <w:t>Net book value</w:t>
            </w:r>
          </w:p>
        </w:tc>
        <w:tc>
          <w:tcPr>
            <w:tcW w:w="1905" w:type="dxa"/>
            <w:shd w:val="clear" w:color="auto" w:fill="auto"/>
            <w:vAlign w:val="center"/>
          </w:tcPr>
          <w:p w14:paraId="04145DC2" w14:textId="77777777" w:rsidR="008F328A" w:rsidRPr="00DC04A3" w:rsidRDefault="008F328A" w:rsidP="008F328A">
            <w:pPr>
              <w:tabs>
                <w:tab w:val="decimal" w:pos="1370"/>
              </w:tabs>
              <w:autoSpaceDE/>
              <w:autoSpaceDN/>
              <w:spacing w:line="240" w:lineRule="auto"/>
              <w:rPr>
                <w:rFonts w:ascii="AngsanaUPC" w:eastAsiaTheme="minorHAnsi" w:hAnsi="AngsanaUPC" w:cs="AngsanaUPC"/>
                <w:cs/>
              </w:rPr>
            </w:pPr>
          </w:p>
        </w:tc>
        <w:tc>
          <w:tcPr>
            <w:tcW w:w="1848" w:type="dxa"/>
            <w:shd w:val="clear" w:color="auto" w:fill="auto"/>
            <w:vAlign w:val="center"/>
          </w:tcPr>
          <w:p w14:paraId="1C5D9639" w14:textId="77777777" w:rsidR="008F328A" w:rsidRPr="00DC04A3" w:rsidRDefault="008F328A" w:rsidP="008F328A">
            <w:pPr>
              <w:autoSpaceDE/>
              <w:autoSpaceDN/>
              <w:spacing w:line="240" w:lineRule="auto"/>
              <w:rPr>
                <w:rFonts w:ascii="AngsanaUPC" w:eastAsiaTheme="minorHAnsi" w:hAnsi="AngsanaUPC" w:cs="AngsanaUPC"/>
                <w:cs/>
              </w:rPr>
            </w:pPr>
          </w:p>
        </w:tc>
      </w:tr>
      <w:tr w:rsidR="008F328A" w:rsidRPr="00DC04A3" w14:paraId="618BD6D1" w14:textId="77777777" w:rsidTr="00260156">
        <w:trPr>
          <w:trHeight w:val="454"/>
        </w:trPr>
        <w:tc>
          <w:tcPr>
            <w:tcW w:w="5523" w:type="dxa"/>
            <w:shd w:val="clear" w:color="auto" w:fill="auto"/>
            <w:vAlign w:val="center"/>
          </w:tcPr>
          <w:p w14:paraId="628E0DD8" w14:textId="55BD93C8" w:rsidR="008F328A" w:rsidRPr="00DC04A3" w:rsidRDefault="008F328A" w:rsidP="008F328A">
            <w:pPr>
              <w:spacing w:line="240" w:lineRule="auto"/>
              <w:ind w:left="-107"/>
              <w:rPr>
                <w:rFonts w:ascii="AngsanaUPC" w:hAnsi="AngsanaUPC" w:cs="AngsanaUPC"/>
              </w:rPr>
            </w:pPr>
            <w:r w:rsidRPr="00DF783C">
              <w:rPr>
                <w:rFonts w:ascii="AngsanaUPC" w:hAnsi="AngsanaUPC" w:cs="AngsanaUPC"/>
              </w:rPr>
              <w:t xml:space="preserve">As at </w:t>
            </w:r>
            <w:r w:rsidRPr="00DF783C">
              <w:rPr>
                <w:rFonts w:ascii="AngsanaUPC" w:hAnsi="AngsanaUPC" w:cs="AngsanaUPC"/>
                <w:cs/>
              </w:rPr>
              <w:t xml:space="preserve">31 </w:t>
            </w:r>
            <w:r w:rsidRPr="00DF783C">
              <w:rPr>
                <w:rFonts w:ascii="AngsanaUPC" w:hAnsi="AngsanaUPC" w:cs="AngsanaUPC"/>
              </w:rPr>
              <w:t xml:space="preserve">December </w:t>
            </w:r>
            <w:r w:rsidRPr="00DF783C">
              <w:rPr>
                <w:rFonts w:ascii="AngsanaUPC" w:hAnsi="AngsanaUPC" w:cs="AngsanaUPC"/>
                <w:cs/>
              </w:rPr>
              <w:t>20</w:t>
            </w:r>
            <w:r w:rsidRPr="00DF783C">
              <w:rPr>
                <w:rFonts w:ascii="AngsanaUPC" w:hAnsi="AngsanaUPC" w:cs="AngsanaUPC"/>
              </w:rPr>
              <w:t>23</w:t>
            </w:r>
          </w:p>
        </w:tc>
        <w:tc>
          <w:tcPr>
            <w:tcW w:w="1905" w:type="dxa"/>
            <w:shd w:val="clear" w:color="auto" w:fill="auto"/>
            <w:vAlign w:val="center"/>
          </w:tcPr>
          <w:p w14:paraId="7EB60A08" w14:textId="77777777" w:rsidR="008F328A" w:rsidRPr="00DC04A3" w:rsidRDefault="008F328A" w:rsidP="008F328A">
            <w:pPr>
              <w:tabs>
                <w:tab w:val="decimal" w:pos="1370"/>
              </w:tabs>
              <w:autoSpaceDE/>
              <w:autoSpaceDN/>
              <w:spacing w:line="240" w:lineRule="auto"/>
              <w:rPr>
                <w:rFonts w:ascii="AngsanaUPC" w:eastAsiaTheme="minorHAnsi" w:hAnsi="AngsanaUPC" w:cs="AngsanaUPC"/>
                <w:cs/>
              </w:rPr>
            </w:pPr>
          </w:p>
        </w:tc>
        <w:tc>
          <w:tcPr>
            <w:tcW w:w="1848" w:type="dxa"/>
            <w:shd w:val="clear" w:color="auto" w:fill="auto"/>
            <w:vAlign w:val="center"/>
          </w:tcPr>
          <w:p w14:paraId="28ABCAB2" w14:textId="77777777" w:rsidR="008F328A" w:rsidRPr="00DC04A3" w:rsidRDefault="008F328A" w:rsidP="00260156">
            <w:pPr>
              <w:pBdr>
                <w:bottom w:val="double" w:sz="6" w:space="1" w:color="auto"/>
              </w:pBdr>
              <w:tabs>
                <w:tab w:val="decimal" w:pos="1261"/>
              </w:tabs>
              <w:jc w:val="center"/>
              <w:rPr>
                <w:rFonts w:ascii="AngsanaUPC" w:eastAsiaTheme="minorHAnsi" w:hAnsi="AngsanaUPC" w:cs="AngsanaUPC"/>
                <w:cs/>
              </w:rPr>
            </w:pPr>
            <w:r w:rsidRPr="00DC04A3">
              <w:rPr>
                <w:rFonts w:ascii="AngsanaUPC" w:eastAsiaTheme="minorHAnsi" w:hAnsi="AngsanaUPC" w:cs="AngsanaUPC"/>
              </w:rPr>
              <w:t>1,565,818.20</w:t>
            </w:r>
          </w:p>
        </w:tc>
      </w:tr>
      <w:tr w:rsidR="008F328A" w:rsidRPr="00DC04A3" w14:paraId="5A727BEE" w14:textId="77777777" w:rsidTr="00260156">
        <w:trPr>
          <w:trHeight w:val="454"/>
        </w:trPr>
        <w:tc>
          <w:tcPr>
            <w:tcW w:w="5523" w:type="dxa"/>
            <w:shd w:val="clear" w:color="auto" w:fill="auto"/>
            <w:vAlign w:val="center"/>
          </w:tcPr>
          <w:p w14:paraId="4CBD0D0E" w14:textId="4B2AD86F" w:rsidR="008F328A" w:rsidRPr="00DC04A3" w:rsidRDefault="008F328A" w:rsidP="008F328A">
            <w:pPr>
              <w:spacing w:line="240" w:lineRule="auto"/>
              <w:ind w:left="-107"/>
              <w:rPr>
                <w:rFonts w:ascii="AngsanaUPC" w:hAnsi="AngsanaUPC" w:cs="AngsanaUPC"/>
                <w:cs/>
              </w:rPr>
            </w:pPr>
            <w:r w:rsidRPr="00DF783C">
              <w:rPr>
                <w:rFonts w:ascii="AngsanaUPC" w:hAnsi="AngsanaUPC" w:cs="AngsanaUPC"/>
              </w:rPr>
              <w:t xml:space="preserve">As at </w:t>
            </w:r>
            <w:r w:rsidRPr="00DF783C">
              <w:rPr>
                <w:rFonts w:ascii="AngsanaUPC" w:hAnsi="AngsanaUPC" w:cs="AngsanaUPC"/>
                <w:cs/>
              </w:rPr>
              <w:t xml:space="preserve">31 </w:t>
            </w:r>
            <w:r w:rsidRPr="00DF783C">
              <w:rPr>
                <w:rFonts w:ascii="AngsanaUPC" w:hAnsi="AngsanaUPC" w:cs="AngsanaUPC"/>
              </w:rPr>
              <w:t xml:space="preserve">December </w:t>
            </w:r>
            <w:r w:rsidRPr="00DF783C">
              <w:rPr>
                <w:rFonts w:ascii="AngsanaUPC" w:hAnsi="AngsanaUPC" w:cs="AngsanaUPC"/>
                <w:cs/>
              </w:rPr>
              <w:t>20</w:t>
            </w:r>
            <w:r w:rsidRPr="00DF783C">
              <w:rPr>
                <w:rFonts w:ascii="AngsanaUPC" w:hAnsi="AngsanaUPC" w:cs="AngsanaUPC"/>
              </w:rPr>
              <w:t>24</w:t>
            </w:r>
          </w:p>
        </w:tc>
        <w:tc>
          <w:tcPr>
            <w:tcW w:w="1905" w:type="dxa"/>
            <w:shd w:val="clear" w:color="auto" w:fill="auto"/>
            <w:vAlign w:val="center"/>
          </w:tcPr>
          <w:p w14:paraId="0BAAB8F7" w14:textId="77777777" w:rsidR="008F328A" w:rsidRPr="00DC04A3" w:rsidRDefault="008F328A" w:rsidP="008F328A">
            <w:pPr>
              <w:tabs>
                <w:tab w:val="decimal" w:pos="1370"/>
              </w:tabs>
              <w:autoSpaceDE/>
              <w:autoSpaceDN/>
              <w:spacing w:line="240" w:lineRule="auto"/>
              <w:rPr>
                <w:rFonts w:ascii="AngsanaUPC" w:eastAsiaTheme="minorHAnsi" w:hAnsi="AngsanaUPC" w:cs="AngsanaUPC"/>
                <w:cs/>
              </w:rPr>
            </w:pPr>
          </w:p>
        </w:tc>
        <w:tc>
          <w:tcPr>
            <w:tcW w:w="1848" w:type="dxa"/>
            <w:shd w:val="clear" w:color="auto" w:fill="auto"/>
            <w:vAlign w:val="center"/>
          </w:tcPr>
          <w:p w14:paraId="2F869E45" w14:textId="46667719" w:rsidR="008F328A" w:rsidRPr="00DC04A3" w:rsidRDefault="008F328A" w:rsidP="00260156">
            <w:pPr>
              <w:pBdr>
                <w:bottom w:val="double" w:sz="6" w:space="1" w:color="auto"/>
              </w:pBdr>
              <w:tabs>
                <w:tab w:val="decimal" w:pos="1261"/>
              </w:tabs>
              <w:jc w:val="center"/>
              <w:rPr>
                <w:rFonts w:ascii="AngsanaUPC" w:eastAsiaTheme="minorHAnsi" w:hAnsi="AngsanaUPC" w:cs="AngsanaUPC"/>
                <w:cs/>
              </w:rPr>
            </w:pPr>
            <w:r w:rsidRPr="00DC04A3">
              <w:rPr>
                <w:rFonts w:ascii="AngsanaUPC" w:eastAsiaTheme="minorHAnsi" w:hAnsi="AngsanaUPC" w:cs="AngsanaUPC"/>
              </w:rPr>
              <w:t>1,263,707.87</w:t>
            </w:r>
          </w:p>
        </w:tc>
      </w:tr>
    </w:tbl>
    <w:p w14:paraId="15E8D0BB" w14:textId="79A53CB5" w:rsidR="00BB71E7" w:rsidRPr="00DC04A3" w:rsidRDefault="00BB71E7">
      <w:pPr>
        <w:rPr>
          <w:rFonts w:ascii="AngsanaUPC" w:hAnsi="AngsanaUPC" w:cs="AngsanaUPC"/>
          <w:b/>
          <w:bCs/>
          <w:sz w:val="2"/>
          <w:szCs w:val="2"/>
        </w:rPr>
      </w:pPr>
    </w:p>
    <w:p w14:paraId="09C4CC74" w14:textId="77777777" w:rsidR="004D385D" w:rsidRPr="00DC04A3" w:rsidRDefault="004D385D" w:rsidP="004D385D">
      <w:pPr>
        <w:tabs>
          <w:tab w:val="left" w:pos="426"/>
        </w:tabs>
        <w:spacing w:before="240" w:after="120"/>
        <w:ind w:right="147"/>
        <w:jc w:val="thaiDistribute"/>
        <w:rPr>
          <w:rFonts w:ascii="AngsanaUPC" w:hAnsi="AngsanaUPC" w:cs="AngsanaUPC"/>
          <w:b/>
          <w:bCs/>
          <w:sz w:val="2"/>
          <w:szCs w:val="2"/>
        </w:rPr>
      </w:pPr>
    </w:p>
    <w:tbl>
      <w:tblPr>
        <w:tblStyle w:val="TableGrid"/>
        <w:tblW w:w="9220"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2"/>
        <w:gridCol w:w="1826"/>
        <w:gridCol w:w="1826"/>
        <w:gridCol w:w="1826"/>
      </w:tblGrid>
      <w:tr w:rsidR="00A56DDC" w:rsidRPr="00DC04A3" w14:paraId="39328D21" w14:textId="6056420C" w:rsidTr="00260156">
        <w:trPr>
          <w:trHeight w:val="454"/>
        </w:trPr>
        <w:tc>
          <w:tcPr>
            <w:tcW w:w="3742" w:type="dxa"/>
            <w:vAlign w:val="center"/>
          </w:tcPr>
          <w:p w14:paraId="15604D5C" w14:textId="77777777" w:rsidR="00A56DDC" w:rsidRPr="00DC04A3" w:rsidRDefault="00A56DDC" w:rsidP="00A56DDC">
            <w:pPr>
              <w:spacing w:line="240" w:lineRule="auto"/>
              <w:ind w:left="-107"/>
              <w:rPr>
                <w:rFonts w:ascii="AngsanaUPC" w:hAnsi="AngsanaUPC" w:cs="AngsanaUPC"/>
                <w:cs/>
              </w:rPr>
            </w:pPr>
          </w:p>
        </w:tc>
        <w:tc>
          <w:tcPr>
            <w:tcW w:w="5478" w:type="dxa"/>
            <w:gridSpan w:val="3"/>
            <w:vAlign w:val="center"/>
          </w:tcPr>
          <w:p w14:paraId="6830A90A" w14:textId="4B80DAAF" w:rsidR="00A56DDC" w:rsidRPr="00DC04A3" w:rsidRDefault="00A56DDC" w:rsidP="00A56DDC">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A56DDC" w:rsidRPr="00DC04A3" w14:paraId="27BD428A" w14:textId="77777777" w:rsidTr="00260156">
        <w:trPr>
          <w:trHeight w:val="454"/>
        </w:trPr>
        <w:tc>
          <w:tcPr>
            <w:tcW w:w="3742" w:type="dxa"/>
            <w:vAlign w:val="center"/>
          </w:tcPr>
          <w:p w14:paraId="62C9DBD5" w14:textId="77777777" w:rsidR="00A56DDC" w:rsidRPr="00DC04A3" w:rsidRDefault="00A56DDC" w:rsidP="00A56DDC">
            <w:pPr>
              <w:ind w:left="-107"/>
              <w:rPr>
                <w:rFonts w:ascii="AngsanaUPC" w:hAnsi="AngsanaUPC" w:cs="AngsanaUPC"/>
                <w:cs/>
              </w:rPr>
            </w:pPr>
          </w:p>
        </w:tc>
        <w:tc>
          <w:tcPr>
            <w:tcW w:w="1826" w:type="dxa"/>
            <w:vAlign w:val="center"/>
          </w:tcPr>
          <w:p w14:paraId="49707F59" w14:textId="5717E454" w:rsidR="00A56DDC" w:rsidRPr="00DC04A3" w:rsidRDefault="00A56DDC" w:rsidP="00A56DDC">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Consolidated</w:t>
            </w:r>
            <w:r>
              <w:rPr>
                <w:rFonts w:ascii="AngsanaUPC" w:hAnsi="AngsanaUPC" w:cs="AngsanaUPC"/>
              </w:rPr>
              <w:br/>
              <w:t>financial statements</w:t>
            </w:r>
          </w:p>
        </w:tc>
        <w:tc>
          <w:tcPr>
            <w:tcW w:w="3652" w:type="dxa"/>
            <w:gridSpan w:val="2"/>
            <w:vAlign w:val="center"/>
          </w:tcPr>
          <w:p w14:paraId="1E43BD2E" w14:textId="195CFF80" w:rsidR="00A56DDC" w:rsidRPr="00DC04A3" w:rsidRDefault="00A56DDC" w:rsidP="00A56DDC">
            <w:pPr>
              <w:pStyle w:val="BlockText"/>
              <w:pBdr>
                <w:bottom w:val="single" w:sz="6" w:space="1" w:color="auto"/>
              </w:pBdr>
              <w:spacing w:before="0"/>
              <w:ind w:left="0" w:right="0" w:firstLine="0"/>
              <w:jc w:val="center"/>
              <w:rPr>
                <w:rFonts w:ascii="AngsanaUPC" w:hAnsi="AngsanaUPC" w:cs="AngsanaUPC"/>
                <w:cs/>
              </w:rPr>
            </w:pPr>
            <w:r w:rsidRPr="00DF783C">
              <w:rPr>
                <w:rFonts w:ascii="AngsanaUPC" w:hAnsi="AngsanaUPC" w:cs="AngsanaUPC"/>
              </w:rPr>
              <w:t>Separate</w:t>
            </w:r>
            <w:r>
              <w:rPr>
                <w:rFonts w:ascii="AngsanaUPC" w:hAnsi="AngsanaUPC" w:cs="AngsanaUPC"/>
              </w:rPr>
              <w:br/>
              <w:t>financial statements</w:t>
            </w:r>
          </w:p>
        </w:tc>
      </w:tr>
      <w:tr w:rsidR="00A56DDC" w:rsidRPr="00DC04A3" w14:paraId="2AC6D0E3" w14:textId="2DD1C6F1" w:rsidTr="00260156">
        <w:trPr>
          <w:trHeight w:val="454"/>
        </w:trPr>
        <w:tc>
          <w:tcPr>
            <w:tcW w:w="3742" w:type="dxa"/>
            <w:vAlign w:val="center"/>
          </w:tcPr>
          <w:p w14:paraId="635CFDDB" w14:textId="77777777" w:rsidR="00A56DDC" w:rsidRPr="00DC04A3" w:rsidRDefault="00A56DDC" w:rsidP="00A56DDC">
            <w:pPr>
              <w:spacing w:line="240" w:lineRule="auto"/>
              <w:ind w:left="-107"/>
              <w:rPr>
                <w:rFonts w:ascii="AngsanaUPC" w:hAnsi="AngsanaUPC" w:cs="AngsanaUPC"/>
                <w:cs/>
              </w:rPr>
            </w:pPr>
          </w:p>
        </w:tc>
        <w:tc>
          <w:tcPr>
            <w:tcW w:w="1826" w:type="dxa"/>
            <w:vAlign w:val="center"/>
          </w:tcPr>
          <w:p w14:paraId="0183B6B8" w14:textId="5F18FA2C" w:rsidR="00A56DDC" w:rsidRPr="00DC04A3" w:rsidRDefault="00A56DDC" w:rsidP="00A56DDC">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26" w:type="dxa"/>
            <w:vAlign w:val="center"/>
          </w:tcPr>
          <w:p w14:paraId="3505637F" w14:textId="7B8937F2" w:rsidR="00A56DDC" w:rsidRPr="00DC04A3" w:rsidRDefault="00A56DDC" w:rsidP="00A56DDC">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2024</w:t>
            </w:r>
          </w:p>
        </w:tc>
        <w:tc>
          <w:tcPr>
            <w:tcW w:w="1826" w:type="dxa"/>
            <w:vAlign w:val="center"/>
          </w:tcPr>
          <w:p w14:paraId="63C9CB03" w14:textId="3E263819" w:rsidR="00A56DDC" w:rsidRPr="00DC04A3" w:rsidRDefault="00A56DDC" w:rsidP="00A56DDC">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306276" w:rsidRPr="00DC04A3" w14:paraId="089F441D" w14:textId="4F7E2C86" w:rsidTr="00260156">
        <w:trPr>
          <w:trHeight w:val="454"/>
        </w:trPr>
        <w:tc>
          <w:tcPr>
            <w:tcW w:w="3742" w:type="dxa"/>
            <w:vAlign w:val="center"/>
          </w:tcPr>
          <w:p w14:paraId="284859F6" w14:textId="44346C81" w:rsidR="00306276" w:rsidRPr="00DC04A3" w:rsidRDefault="00A56DDC" w:rsidP="00306276">
            <w:pPr>
              <w:spacing w:line="240" w:lineRule="auto"/>
              <w:ind w:left="-107"/>
              <w:rPr>
                <w:rFonts w:ascii="AngsanaUPC" w:hAnsi="AngsanaUPC" w:cs="AngsanaUPC"/>
                <w:cs/>
              </w:rPr>
            </w:pPr>
            <w:r w:rsidRPr="00DF783C">
              <w:rPr>
                <w:rFonts w:ascii="AngsanaUPC" w:hAnsi="AngsanaUPC" w:cs="AngsanaUPC"/>
              </w:rPr>
              <w:t>For the years ended 31 December</w:t>
            </w:r>
          </w:p>
        </w:tc>
        <w:tc>
          <w:tcPr>
            <w:tcW w:w="1826" w:type="dxa"/>
            <w:shd w:val="clear" w:color="auto" w:fill="auto"/>
            <w:vAlign w:val="center"/>
          </w:tcPr>
          <w:p w14:paraId="7AB00B1E" w14:textId="77777777" w:rsidR="00306276" w:rsidRPr="00DC04A3" w:rsidRDefault="00306276" w:rsidP="00306276">
            <w:pPr>
              <w:tabs>
                <w:tab w:val="decimal" w:pos="1370"/>
              </w:tabs>
              <w:autoSpaceDE/>
              <w:autoSpaceDN/>
              <w:spacing w:line="240" w:lineRule="auto"/>
              <w:rPr>
                <w:rFonts w:ascii="AngsanaUPC" w:eastAsiaTheme="minorHAnsi" w:hAnsi="AngsanaUPC" w:cs="AngsanaUPC"/>
                <w:cs/>
              </w:rPr>
            </w:pPr>
          </w:p>
        </w:tc>
        <w:tc>
          <w:tcPr>
            <w:tcW w:w="1826" w:type="dxa"/>
            <w:shd w:val="clear" w:color="auto" w:fill="auto"/>
            <w:vAlign w:val="center"/>
          </w:tcPr>
          <w:p w14:paraId="4EA770CD" w14:textId="77777777" w:rsidR="00306276" w:rsidRPr="00DC04A3" w:rsidRDefault="00306276" w:rsidP="00306276">
            <w:pPr>
              <w:tabs>
                <w:tab w:val="decimal" w:pos="1318"/>
              </w:tabs>
              <w:autoSpaceDE/>
              <w:autoSpaceDN/>
              <w:spacing w:line="240" w:lineRule="auto"/>
              <w:rPr>
                <w:rFonts w:ascii="AngsanaUPC" w:eastAsiaTheme="minorHAnsi" w:hAnsi="AngsanaUPC" w:cs="AngsanaUPC"/>
                <w:cs/>
              </w:rPr>
            </w:pPr>
          </w:p>
        </w:tc>
        <w:tc>
          <w:tcPr>
            <w:tcW w:w="1826" w:type="dxa"/>
            <w:vAlign w:val="center"/>
          </w:tcPr>
          <w:p w14:paraId="367EE2E0" w14:textId="77777777" w:rsidR="00306276" w:rsidRPr="00DC04A3" w:rsidRDefault="00306276" w:rsidP="00306276">
            <w:pPr>
              <w:tabs>
                <w:tab w:val="decimal" w:pos="1318"/>
              </w:tabs>
              <w:rPr>
                <w:rFonts w:ascii="AngsanaUPC" w:eastAsiaTheme="minorHAnsi" w:hAnsi="AngsanaUPC" w:cs="AngsanaUPC"/>
                <w:cs/>
              </w:rPr>
            </w:pPr>
          </w:p>
        </w:tc>
      </w:tr>
      <w:tr w:rsidR="00306276" w:rsidRPr="00DC04A3" w14:paraId="4F1BD2DE" w14:textId="3CD28F2E" w:rsidTr="00260156">
        <w:trPr>
          <w:trHeight w:val="454"/>
        </w:trPr>
        <w:tc>
          <w:tcPr>
            <w:tcW w:w="3742" w:type="dxa"/>
            <w:vAlign w:val="bottom"/>
          </w:tcPr>
          <w:p w14:paraId="181F4E2F" w14:textId="77777777" w:rsidR="00A56DDC" w:rsidRDefault="00A56DDC" w:rsidP="00A56DDC">
            <w:pPr>
              <w:spacing w:line="240" w:lineRule="auto"/>
              <w:ind w:left="-107"/>
              <w:rPr>
                <w:rFonts w:ascii="AngsanaUPC" w:hAnsi="AngsanaUPC" w:cs="AngsanaUPC"/>
              </w:rPr>
            </w:pPr>
            <w:r w:rsidRPr="00DF783C">
              <w:rPr>
                <w:rFonts w:ascii="AngsanaUPC" w:hAnsi="AngsanaUPC" w:cs="AngsanaUPC"/>
              </w:rPr>
              <w:t>Amortisation were included in</w:t>
            </w:r>
            <w:r>
              <w:rPr>
                <w:rFonts w:ascii="AngsanaUPC" w:hAnsi="AngsanaUPC" w:cs="AngsanaUPC"/>
              </w:rPr>
              <w:t xml:space="preserve"> </w:t>
            </w:r>
          </w:p>
          <w:p w14:paraId="6104C5A1" w14:textId="040711DB" w:rsidR="00306276" w:rsidRPr="005427A5" w:rsidRDefault="00A56DDC" w:rsidP="00A56DDC">
            <w:pPr>
              <w:spacing w:line="240" w:lineRule="auto"/>
              <w:ind w:left="209"/>
              <w:rPr>
                <w:rFonts w:ascii="AngsanaUPC" w:hAnsi="AngsanaUPC" w:cs="AngsanaUPC"/>
                <w:spacing w:val="2"/>
                <w:cs/>
              </w:rPr>
            </w:pPr>
            <w:r w:rsidRPr="00DF783C">
              <w:rPr>
                <w:rFonts w:ascii="AngsanaUPC" w:hAnsi="AngsanaUPC" w:cs="AngsanaUPC"/>
              </w:rPr>
              <w:t>administrative expenses</w:t>
            </w:r>
          </w:p>
        </w:tc>
        <w:tc>
          <w:tcPr>
            <w:tcW w:w="1826" w:type="dxa"/>
            <w:shd w:val="clear" w:color="auto" w:fill="auto"/>
            <w:vAlign w:val="bottom"/>
          </w:tcPr>
          <w:p w14:paraId="0F1E9B11" w14:textId="2BE3FAFF" w:rsidR="00306276" w:rsidRPr="00DC04A3" w:rsidRDefault="003B5389" w:rsidP="00A56DDC">
            <w:pPr>
              <w:pBdr>
                <w:bottom w:val="double" w:sz="6" w:space="1" w:color="auto"/>
              </w:pBdr>
              <w:tabs>
                <w:tab w:val="decimal" w:pos="1251"/>
              </w:tabs>
              <w:autoSpaceDE/>
              <w:autoSpaceDN/>
              <w:spacing w:line="240" w:lineRule="auto"/>
              <w:rPr>
                <w:rFonts w:ascii="AngsanaUPC" w:eastAsiaTheme="minorHAnsi" w:hAnsi="AngsanaUPC" w:cs="AngsanaUPC"/>
                <w:cs/>
              </w:rPr>
            </w:pPr>
            <w:r w:rsidRPr="00DC04A3">
              <w:rPr>
                <w:rFonts w:ascii="AngsanaUPC" w:eastAsiaTheme="minorHAnsi" w:hAnsi="AngsanaUPC" w:cs="AngsanaUPC"/>
              </w:rPr>
              <w:t>451,110.33</w:t>
            </w:r>
          </w:p>
        </w:tc>
        <w:tc>
          <w:tcPr>
            <w:tcW w:w="1826" w:type="dxa"/>
            <w:shd w:val="clear" w:color="auto" w:fill="auto"/>
            <w:vAlign w:val="bottom"/>
          </w:tcPr>
          <w:p w14:paraId="242F8C08" w14:textId="00F2F8EA" w:rsidR="00306276" w:rsidRPr="00DC04A3" w:rsidRDefault="00872CF4" w:rsidP="00A56DDC">
            <w:pPr>
              <w:pBdr>
                <w:bottom w:val="double" w:sz="6" w:space="1" w:color="auto"/>
              </w:pBdr>
              <w:tabs>
                <w:tab w:val="decimal" w:pos="1251"/>
              </w:tabs>
              <w:autoSpaceDE/>
              <w:autoSpaceDN/>
              <w:spacing w:line="240" w:lineRule="auto"/>
              <w:rPr>
                <w:rFonts w:ascii="AngsanaUPC" w:eastAsiaTheme="minorHAnsi" w:hAnsi="AngsanaUPC" w:cs="AngsanaUPC"/>
                <w:cs/>
              </w:rPr>
            </w:pPr>
            <w:r w:rsidRPr="00DC04A3">
              <w:rPr>
                <w:rFonts w:ascii="AngsanaUPC" w:eastAsiaTheme="minorHAnsi" w:hAnsi="AngsanaUPC" w:cs="AngsanaUPC"/>
              </w:rPr>
              <w:t>451,110.33</w:t>
            </w:r>
          </w:p>
        </w:tc>
        <w:tc>
          <w:tcPr>
            <w:tcW w:w="1826" w:type="dxa"/>
            <w:vAlign w:val="bottom"/>
          </w:tcPr>
          <w:p w14:paraId="74CBAF73" w14:textId="4D279153" w:rsidR="00306276" w:rsidRPr="00DC04A3" w:rsidRDefault="00306276" w:rsidP="00A56DDC">
            <w:pPr>
              <w:pBdr>
                <w:bottom w:val="double" w:sz="6" w:space="1" w:color="auto"/>
              </w:pBdr>
              <w:tabs>
                <w:tab w:val="decimal" w:pos="1251"/>
              </w:tabs>
              <w:rPr>
                <w:rFonts w:ascii="AngsanaUPC" w:eastAsiaTheme="minorHAnsi" w:hAnsi="AngsanaUPC" w:cs="AngsanaUPC"/>
              </w:rPr>
            </w:pPr>
            <w:r w:rsidRPr="00DC04A3">
              <w:rPr>
                <w:rFonts w:ascii="AngsanaUPC" w:eastAsiaTheme="minorHAnsi" w:hAnsi="AngsanaUPC" w:cs="AngsanaUPC"/>
              </w:rPr>
              <w:t>460,177.51</w:t>
            </w:r>
          </w:p>
        </w:tc>
      </w:tr>
      <w:tr w:rsidR="00306276" w:rsidRPr="00DC04A3" w14:paraId="40AF63C1" w14:textId="4516C384" w:rsidTr="00260156">
        <w:trPr>
          <w:trHeight w:val="80"/>
        </w:trPr>
        <w:tc>
          <w:tcPr>
            <w:tcW w:w="3742" w:type="dxa"/>
            <w:vAlign w:val="center"/>
          </w:tcPr>
          <w:p w14:paraId="79755ED2" w14:textId="77777777" w:rsidR="00306276" w:rsidRPr="00DC04A3" w:rsidRDefault="00306276" w:rsidP="00306276">
            <w:pPr>
              <w:spacing w:line="240" w:lineRule="auto"/>
              <w:ind w:left="-107"/>
              <w:rPr>
                <w:rFonts w:ascii="AngsanaUPC" w:hAnsi="AngsanaUPC" w:cs="AngsanaUPC"/>
                <w:cs/>
              </w:rPr>
            </w:pPr>
          </w:p>
        </w:tc>
        <w:tc>
          <w:tcPr>
            <w:tcW w:w="1826" w:type="dxa"/>
            <w:shd w:val="clear" w:color="auto" w:fill="auto"/>
            <w:vAlign w:val="center"/>
          </w:tcPr>
          <w:p w14:paraId="26C385C4" w14:textId="77777777" w:rsidR="00306276" w:rsidRPr="00DC04A3" w:rsidRDefault="00306276" w:rsidP="00306276">
            <w:pPr>
              <w:tabs>
                <w:tab w:val="decimal" w:pos="1370"/>
              </w:tabs>
              <w:autoSpaceDE/>
              <w:autoSpaceDN/>
              <w:spacing w:line="240" w:lineRule="auto"/>
              <w:rPr>
                <w:rFonts w:ascii="AngsanaUPC" w:eastAsiaTheme="minorHAnsi" w:hAnsi="AngsanaUPC" w:cs="AngsanaUPC"/>
                <w:cs/>
              </w:rPr>
            </w:pPr>
          </w:p>
        </w:tc>
        <w:tc>
          <w:tcPr>
            <w:tcW w:w="1826" w:type="dxa"/>
            <w:shd w:val="clear" w:color="auto" w:fill="auto"/>
            <w:vAlign w:val="center"/>
          </w:tcPr>
          <w:p w14:paraId="35EF8433" w14:textId="77777777" w:rsidR="00306276" w:rsidRPr="00DC04A3" w:rsidRDefault="00306276" w:rsidP="00306276">
            <w:pPr>
              <w:tabs>
                <w:tab w:val="decimal" w:pos="1318"/>
              </w:tabs>
              <w:autoSpaceDE/>
              <w:autoSpaceDN/>
              <w:spacing w:line="240" w:lineRule="auto"/>
              <w:rPr>
                <w:rFonts w:ascii="AngsanaUPC" w:eastAsiaTheme="minorHAnsi" w:hAnsi="AngsanaUPC" w:cs="AngsanaUPC"/>
                <w:cs/>
              </w:rPr>
            </w:pPr>
          </w:p>
        </w:tc>
        <w:tc>
          <w:tcPr>
            <w:tcW w:w="1826" w:type="dxa"/>
            <w:vAlign w:val="center"/>
          </w:tcPr>
          <w:p w14:paraId="155778CC" w14:textId="77777777" w:rsidR="00306276" w:rsidRPr="00DC04A3" w:rsidRDefault="00306276" w:rsidP="00306276">
            <w:pPr>
              <w:tabs>
                <w:tab w:val="decimal" w:pos="1318"/>
              </w:tabs>
              <w:rPr>
                <w:rFonts w:ascii="AngsanaUPC" w:eastAsiaTheme="minorHAnsi" w:hAnsi="AngsanaUPC" w:cs="AngsanaUPC"/>
                <w:cs/>
              </w:rPr>
            </w:pPr>
          </w:p>
        </w:tc>
      </w:tr>
    </w:tbl>
    <w:p w14:paraId="02371928" w14:textId="71A07B8A" w:rsidR="009D21EB" w:rsidRPr="00DC04A3" w:rsidRDefault="009D21EB">
      <w:pPr>
        <w:rPr>
          <w:rFonts w:ascii="AngsanaUPC" w:hAnsi="AngsanaUPC" w:cs="AngsanaUPC"/>
          <w:b/>
          <w:bCs/>
        </w:rPr>
      </w:pPr>
    </w:p>
    <w:tbl>
      <w:tblPr>
        <w:tblStyle w:val="TableGrid"/>
        <w:tblW w:w="9206"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7"/>
        <w:gridCol w:w="1723"/>
        <w:gridCol w:w="1723"/>
        <w:gridCol w:w="1723"/>
      </w:tblGrid>
      <w:tr w:rsidR="009D21EB" w:rsidRPr="00DC04A3" w14:paraId="4646287D" w14:textId="77777777" w:rsidTr="00327295">
        <w:trPr>
          <w:trHeight w:val="454"/>
        </w:trPr>
        <w:tc>
          <w:tcPr>
            <w:tcW w:w="4037" w:type="dxa"/>
            <w:vAlign w:val="center"/>
          </w:tcPr>
          <w:p w14:paraId="17C31D74" w14:textId="77777777" w:rsidR="009D21EB" w:rsidRPr="00DC04A3" w:rsidRDefault="009D21EB" w:rsidP="009D21EB">
            <w:pPr>
              <w:spacing w:line="240" w:lineRule="auto"/>
              <w:ind w:left="-107"/>
              <w:rPr>
                <w:rFonts w:ascii="AngsanaUPC" w:hAnsi="AngsanaUPC" w:cs="AngsanaUPC"/>
                <w:cs/>
              </w:rPr>
            </w:pPr>
          </w:p>
        </w:tc>
        <w:tc>
          <w:tcPr>
            <w:tcW w:w="5169" w:type="dxa"/>
            <w:gridSpan w:val="3"/>
            <w:vAlign w:val="center"/>
          </w:tcPr>
          <w:p w14:paraId="334DAF2D" w14:textId="27C85374" w:rsidR="009D21EB" w:rsidRPr="00DC04A3" w:rsidRDefault="00A56DDC" w:rsidP="000C36BD">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A56DDC" w:rsidRPr="00DC04A3" w14:paraId="4A5F979A" w14:textId="77777777" w:rsidTr="00AB1221">
        <w:trPr>
          <w:trHeight w:val="454"/>
        </w:trPr>
        <w:tc>
          <w:tcPr>
            <w:tcW w:w="4037" w:type="dxa"/>
            <w:vAlign w:val="center"/>
          </w:tcPr>
          <w:p w14:paraId="0C8C26C5" w14:textId="77777777" w:rsidR="00A56DDC" w:rsidRPr="00DC04A3" w:rsidRDefault="00A56DDC" w:rsidP="00A56DDC">
            <w:pPr>
              <w:ind w:left="-107"/>
              <w:rPr>
                <w:rFonts w:ascii="AngsanaUPC" w:hAnsi="AngsanaUPC" w:cs="AngsanaUPC"/>
                <w:cs/>
              </w:rPr>
            </w:pPr>
          </w:p>
        </w:tc>
        <w:tc>
          <w:tcPr>
            <w:tcW w:w="1723" w:type="dxa"/>
            <w:vAlign w:val="center"/>
          </w:tcPr>
          <w:p w14:paraId="77B8017F" w14:textId="65851EA4" w:rsidR="00A56DDC" w:rsidRPr="00DC04A3" w:rsidRDefault="00A56DDC" w:rsidP="00A56DDC">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Consolidated</w:t>
            </w:r>
            <w:r>
              <w:rPr>
                <w:rFonts w:ascii="AngsanaUPC" w:hAnsi="AngsanaUPC" w:cs="AngsanaUPC"/>
              </w:rPr>
              <w:br/>
              <w:t>financial statements</w:t>
            </w:r>
          </w:p>
        </w:tc>
        <w:tc>
          <w:tcPr>
            <w:tcW w:w="3446" w:type="dxa"/>
            <w:gridSpan w:val="2"/>
            <w:vAlign w:val="center"/>
          </w:tcPr>
          <w:p w14:paraId="691E4C3C" w14:textId="68A17298" w:rsidR="00A56DDC" w:rsidRPr="00DC04A3" w:rsidRDefault="00A56DDC" w:rsidP="00A56DDC">
            <w:pPr>
              <w:pStyle w:val="BlockText"/>
              <w:pBdr>
                <w:bottom w:val="single" w:sz="6" w:space="1" w:color="auto"/>
              </w:pBdr>
              <w:spacing w:before="0"/>
              <w:ind w:left="0" w:right="0" w:firstLine="0"/>
              <w:jc w:val="center"/>
              <w:rPr>
                <w:rFonts w:ascii="AngsanaUPC" w:hAnsi="AngsanaUPC" w:cs="AngsanaUPC"/>
                <w:cs/>
              </w:rPr>
            </w:pPr>
            <w:r w:rsidRPr="00DF783C">
              <w:rPr>
                <w:rFonts w:ascii="AngsanaUPC" w:hAnsi="AngsanaUPC" w:cs="AngsanaUPC"/>
              </w:rPr>
              <w:t>Separate</w:t>
            </w:r>
            <w:r>
              <w:rPr>
                <w:rFonts w:ascii="AngsanaUPC" w:hAnsi="AngsanaUPC" w:cs="AngsanaUPC"/>
              </w:rPr>
              <w:br/>
              <w:t>financial statements</w:t>
            </w:r>
          </w:p>
        </w:tc>
      </w:tr>
      <w:tr w:rsidR="00A56DDC" w:rsidRPr="00DC04A3" w14:paraId="0C2D2A14" w14:textId="77777777" w:rsidTr="00327295">
        <w:trPr>
          <w:trHeight w:val="454"/>
        </w:trPr>
        <w:tc>
          <w:tcPr>
            <w:tcW w:w="4037" w:type="dxa"/>
            <w:vAlign w:val="center"/>
          </w:tcPr>
          <w:p w14:paraId="5047C7CF" w14:textId="77777777" w:rsidR="00A56DDC" w:rsidRPr="00DC04A3" w:rsidRDefault="00A56DDC" w:rsidP="00A56DDC">
            <w:pPr>
              <w:spacing w:line="240" w:lineRule="auto"/>
              <w:ind w:left="-107"/>
              <w:rPr>
                <w:rFonts w:ascii="AngsanaUPC" w:hAnsi="AngsanaUPC" w:cs="AngsanaUPC"/>
                <w:cs/>
              </w:rPr>
            </w:pPr>
          </w:p>
        </w:tc>
        <w:tc>
          <w:tcPr>
            <w:tcW w:w="1723" w:type="dxa"/>
            <w:vAlign w:val="center"/>
          </w:tcPr>
          <w:p w14:paraId="6CC93A5F" w14:textId="2C8A2E4C" w:rsidR="00A56DDC" w:rsidRPr="00DC04A3" w:rsidRDefault="00A56DDC" w:rsidP="00A56DDC">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723" w:type="dxa"/>
            <w:vAlign w:val="center"/>
          </w:tcPr>
          <w:p w14:paraId="7ED1371C" w14:textId="5677A21A" w:rsidR="00A56DDC" w:rsidRPr="00DC04A3" w:rsidRDefault="00A56DDC" w:rsidP="00A56DDC">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2024</w:t>
            </w:r>
          </w:p>
        </w:tc>
        <w:tc>
          <w:tcPr>
            <w:tcW w:w="1723" w:type="dxa"/>
            <w:vAlign w:val="center"/>
          </w:tcPr>
          <w:p w14:paraId="3B3C1CE4" w14:textId="7B2206AB" w:rsidR="00A56DDC" w:rsidRPr="00DC04A3" w:rsidRDefault="00A56DDC" w:rsidP="00A56DDC">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9D21EB" w:rsidRPr="00DC04A3" w14:paraId="5E86393F" w14:textId="77777777" w:rsidTr="00327295">
        <w:trPr>
          <w:trHeight w:val="454"/>
        </w:trPr>
        <w:tc>
          <w:tcPr>
            <w:tcW w:w="4037" w:type="dxa"/>
            <w:vAlign w:val="center"/>
          </w:tcPr>
          <w:p w14:paraId="54AF18FF" w14:textId="30556824" w:rsidR="009D21EB" w:rsidRPr="00DC04A3" w:rsidRDefault="00A56DDC" w:rsidP="009D21EB">
            <w:pPr>
              <w:spacing w:line="240" w:lineRule="auto"/>
              <w:ind w:left="-107"/>
              <w:rPr>
                <w:rFonts w:ascii="AngsanaUPC" w:hAnsi="AngsanaUPC" w:cs="AngsanaUPC"/>
                <w:cs/>
              </w:rPr>
            </w:pPr>
            <w:r w:rsidRPr="00DF783C">
              <w:rPr>
                <w:rFonts w:ascii="AngsanaUPC" w:hAnsi="AngsanaUPC" w:cs="AngsanaUPC"/>
              </w:rPr>
              <w:t>As at 31 December</w:t>
            </w:r>
          </w:p>
        </w:tc>
        <w:tc>
          <w:tcPr>
            <w:tcW w:w="1723" w:type="dxa"/>
            <w:shd w:val="clear" w:color="auto" w:fill="auto"/>
            <w:vAlign w:val="center"/>
          </w:tcPr>
          <w:p w14:paraId="5C5ECF98" w14:textId="77777777" w:rsidR="009D21EB" w:rsidRPr="00DC04A3" w:rsidRDefault="009D21EB" w:rsidP="009D21EB">
            <w:pPr>
              <w:tabs>
                <w:tab w:val="decimal" w:pos="1370"/>
              </w:tabs>
              <w:autoSpaceDE/>
              <w:autoSpaceDN/>
              <w:spacing w:line="240" w:lineRule="auto"/>
              <w:rPr>
                <w:rFonts w:ascii="AngsanaUPC" w:eastAsiaTheme="minorHAnsi" w:hAnsi="AngsanaUPC" w:cs="AngsanaUPC"/>
                <w:cs/>
              </w:rPr>
            </w:pPr>
          </w:p>
        </w:tc>
        <w:tc>
          <w:tcPr>
            <w:tcW w:w="1723" w:type="dxa"/>
            <w:shd w:val="clear" w:color="auto" w:fill="auto"/>
            <w:vAlign w:val="center"/>
          </w:tcPr>
          <w:p w14:paraId="3C4ED5B5" w14:textId="77777777" w:rsidR="009D21EB" w:rsidRPr="00DC04A3" w:rsidRDefault="009D21EB" w:rsidP="009D21EB">
            <w:pPr>
              <w:tabs>
                <w:tab w:val="decimal" w:pos="1318"/>
              </w:tabs>
              <w:autoSpaceDE/>
              <w:autoSpaceDN/>
              <w:spacing w:line="240" w:lineRule="auto"/>
              <w:rPr>
                <w:rFonts w:ascii="AngsanaUPC" w:eastAsiaTheme="minorHAnsi" w:hAnsi="AngsanaUPC" w:cs="AngsanaUPC"/>
                <w:cs/>
              </w:rPr>
            </w:pPr>
          </w:p>
        </w:tc>
        <w:tc>
          <w:tcPr>
            <w:tcW w:w="1723" w:type="dxa"/>
            <w:vAlign w:val="center"/>
          </w:tcPr>
          <w:p w14:paraId="37695247" w14:textId="77777777" w:rsidR="009D21EB" w:rsidRPr="00DC04A3" w:rsidRDefault="009D21EB" w:rsidP="009D21EB">
            <w:pPr>
              <w:tabs>
                <w:tab w:val="decimal" w:pos="1318"/>
              </w:tabs>
              <w:rPr>
                <w:rFonts w:ascii="AngsanaUPC" w:eastAsiaTheme="minorHAnsi" w:hAnsi="AngsanaUPC" w:cs="AngsanaUPC"/>
                <w:cs/>
              </w:rPr>
            </w:pPr>
          </w:p>
        </w:tc>
      </w:tr>
      <w:tr w:rsidR="009D21EB" w:rsidRPr="00DC04A3" w14:paraId="01B10FF3" w14:textId="77777777" w:rsidTr="00327295">
        <w:trPr>
          <w:trHeight w:val="454"/>
        </w:trPr>
        <w:tc>
          <w:tcPr>
            <w:tcW w:w="4037" w:type="dxa"/>
            <w:vAlign w:val="center"/>
          </w:tcPr>
          <w:p w14:paraId="5E4EFC5A" w14:textId="29B5A516" w:rsidR="009D21EB" w:rsidRPr="00DC04A3" w:rsidRDefault="00A56DDC" w:rsidP="009D21EB">
            <w:pPr>
              <w:spacing w:line="240" w:lineRule="auto"/>
              <w:ind w:left="-107"/>
              <w:rPr>
                <w:rFonts w:ascii="AngsanaUPC" w:hAnsi="AngsanaUPC" w:cs="AngsanaUPC"/>
                <w:spacing w:val="-4"/>
                <w:cs/>
              </w:rPr>
            </w:pPr>
            <w:r w:rsidRPr="00DF783C">
              <w:rPr>
                <w:rFonts w:ascii="AngsanaUPC" w:hAnsi="AngsanaUPC" w:cs="AngsanaUPC"/>
                <w:spacing w:val="-4"/>
              </w:rPr>
              <w:t>The cost amount before accumulated amortisation</w:t>
            </w:r>
          </w:p>
        </w:tc>
        <w:tc>
          <w:tcPr>
            <w:tcW w:w="1723" w:type="dxa"/>
            <w:shd w:val="clear" w:color="auto" w:fill="auto"/>
            <w:vAlign w:val="center"/>
          </w:tcPr>
          <w:p w14:paraId="1733FA11" w14:textId="77777777" w:rsidR="009D21EB" w:rsidRPr="00DC04A3" w:rsidRDefault="009D21EB" w:rsidP="009D21EB">
            <w:pPr>
              <w:tabs>
                <w:tab w:val="decimal" w:pos="1370"/>
              </w:tabs>
              <w:autoSpaceDE/>
              <w:autoSpaceDN/>
              <w:spacing w:line="240" w:lineRule="auto"/>
              <w:rPr>
                <w:rFonts w:ascii="AngsanaUPC" w:eastAsiaTheme="minorHAnsi" w:hAnsi="AngsanaUPC" w:cs="AngsanaUPC"/>
                <w:cs/>
              </w:rPr>
            </w:pPr>
          </w:p>
        </w:tc>
        <w:tc>
          <w:tcPr>
            <w:tcW w:w="1723" w:type="dxa"/>
            <w:shd w:val="clear" w:color="auto" w:fill="auto"/>
            <w:vAlign w:val="center"/>
          </w:tcPr>
          <w:p w14:paraId="400D0AD5" w14:textId="77777777" w:rsidR="009D21EB" w:rsidRPr="00DC04A3" w:rsidRDefault="009D21EB" w:rsidP="009D21EB">
            <w:pPr>
              <w:tabs>
                <w:tab w:val="decimal" w:pos="1318"/>
              </w:tabs>
              <w:autoSpaceDE/>
              <w:autoSpaceDN/>
              <w:spacing w:line="240" w:lineRule="auto"/>
              <w:rPr>
                <w:rFonts w:ascii="AngsanaUPC" w:eastAsiaTheme="minorHAnsi" w:hAnsi="AngsanaUPC" w:cs="AngsanaUPC"/>
                <w:cs/>
              </w:rPr>
            </w:pPr>
          </w:p>
        </w:tc>
        <w:tc>
          <w:tcPr>
            <w:tcW w:w="1723" w:type="dxa"/>
            <w:vAlign w:val="center"/>
          </w:tcPr>
          <w:p w14:paraId="4F65711C" w14:textId="77777777" w:rsidR="009D21EB" w:rsidRPr="00DC04A3" w:rsidRDefault="009D21EB" w:rsidP="009D21EB">
            <w:pPr>
              <w:tabs>
                <w:tab w:val="decimal" w:pos="1318"/>
              </w:tabs>
              <w:rPr>
                <w:rFonts w:ascii="AngsanaUPC" w:eastAsiaTheme="minorHAnsi" w:hAnsi="AngsanaUPC" w:cs="AngsanaUPC"/>
                <w:cs/>
              </w:rPr>
            </w:pPr>
          </w:p>
        </w:tc>
      </w:tr>
      <w:tr w:rsidR="009D21EB" w:rsidRPr="00DC04A3" w14:paraId="672459F4" w14:textId="77777777" w:rsidTr="00327295">
        <w:trPr>
          <w:trHeight w:val="454"/>
        </w:trPr>
        <w:tc>
          <w:tcPr>
            <w:tcW w:w="4037" w:type="dxa"/>
            <w:vAlign w:val="center"/>
          </w:tcPr>
          <w:p w14:paraId="679F98C0" w14:textId="7B5AD380" w:rsidR="009D21EB" w:rsidRPr="00DC04A3" w:rsidRDefault="00A56DDC" w:rsidP="009D21EB">
            <w:pPr>
              <w:spacing w:line="240" w:lineRule="auto"/>
              <w:ind w:left="-107"/>
              <w:rPr>
                <w:rFonts w:ascii="AngsanaUPC" w:hAnsi="AngsanaUPC" w:cs="AngsanaUPC"/>
                <w:spacing w:val="-16"/>
                <w:cs/>
              </w:rPr>
            </w:pPr>
            <w:r w:rsidRPr="00DF783C">
              <w:rPr>
                <w:rFonts w:ascii="AngsanaUPC" w:hAnsi="AngsanaUPC" w:cs="AngsanaUPC"/>
              </w:rPr>
              <w:t>which have been fully amortised and still in use</w:t>
            </w:r>
          </w:p>
        </w:tc>
        <w:tc>
          <w:tcPr>
            <w:tcW w:w="1723" w:type="dxa"/>
            <w:shd w:val="clear" w:color="auto" w:fill="auto"/>
            <w:vAlign w:val="center"/>
          </w:tcPr>
          <w:p w14:paraId="70B3E992" w14:textId="77777777" w:rsidR="009D21EB" w:rsidRPr="00DC04A3" w:rsidRDefault="009D21EB" w:rsidP="00327295">
            <w:pPr>
              <w:pBdr>
                <w:bottom w:val="double" w:sz="6" w:space="1" w:color="auto"/>
              </w:pBdr>
              <w:tabs>
                <w:tab w:val="decimal" w:pos="1225"/>
              </w:tabs>
              <w:autoSpaceDE/>
              <w:autoSpaceDN/>
              <w:spacing w:line="240" w:lineRule="auto"/>
              <w:rPr>
                <w:rFonts w:ascii="AngsanaUPC" w:eastAsiaTheme="minorHAnsi" w:hAnsi="AngsanaUPC" w:cs="AngsanaUPC"/>
                <w:cs/>
              </w:rPr>
            </w:pPr>
            <w:r w:rsidRPr="00DC04A3">
              <w:rPr>
                <w:rFonts w:ascii="AngsanaUPC" w:eastAsiaTheme="minorHAnsi" w:hAnsi="AngsanaUPC" w:cs="AngsanaUPC"/>
              </w:rPr>
              <w:t>3,026,562.00</w:t>
            </w:r>
          </w:p>
        </w:tc>
        <w:tc>
          <w:tcPr>
            <w:tcW w:w="1723" w:type="dxa"/>
            <w:shd w:val="clear" w:color="auto" w:fill="auto"/>
            <w:vAlign w:val="center"/>
          </w:tcPr>
          <w:p w14:paraId="41146E7D" w14:textId="77777777" w:rsidR="009D21EB" w:rsidRPr="00DC04A3" w:rsidRDefault="009D21EB" w:rsidP="00327295">
            <w:pPr>
              <w:pBdr>
                <w:bottom w:val="double" w:sz="6" w:space="1" w:color="auto"/>
              </w:pBdr>
              <w:tabs>
                <w:tab w:val="decimal" w:pos="1225"/>
              </w:tabs>
              <w:autoSpaceDE/>
              <w:autoSpaceDN/>
              <w:spacing w:line="240" w:lineRule="auto"/>
              <w:rPr>
                <w:rFonts w:ascii="AngsanaUPC" w:eastAsiaTheme="minorHAnsi" w:hAnsi="AngsanaUPC" w:cs="AngsanaUPC"/>
                <w:cs/>
              </w:rPr>
            </w:pPr>
            <w:r w:rsidRPr="00DC04A3">
              <w:rPr>
                <w:rFonts w:ascii="AngsanaUPC" w:eastAsiaTheme="minorHAnsi" w:hAnsi="AngsanaUPC" w:cs="AngsanaUPC"/>
              </w:rPr>
              <w:t>3,026,562.00</w:t>
            </w:r>
          </w:p>
        </w:tc>
        <w:tc>
          <w:tcPr>
            <w:tcW w:w="1723" w:type="dxa"/>
            <w:vAlign w:val="center"/>
          </w:tcPr>
          <w:p w14:paraId="47DF9357" w14:textId="77777777" w:rsidR="009D21EB" w:rsidRPr="00DC04A3" w:rsidRDefault="009D21EB" w:rsidP="00327295">
            <w:pPr>
              <w:pBdr>
                <w:bottom w:val="double" w:sz="6" w:space="1" w:color="auto"/>
              </w:pBdr>
              <w:tabs>
                <w:tab w:val="decimal" w:pos="1225"/>
              </w:tabs>
              <w:rPr>
                <w:rFonts w:ascii="AngsanaUPC" w:eastAsiaTheme="minorHAnsi" w:hAnsi="AngsanaUPC" w:cs="AngsanaUPC"/>
              </w:rPr>
            </w:pPr>
            <w:r w:rsidRPr="00DC04A3">
              <w:rPr>
                <w:rFonts w:ascii="AngsanaUPC" w:eastAsiaTheme="minorHAnsi" w:hAnsi="AngsanaUPC" w:cs="AngsanaUPC"/>
              </w:rPr>
              <w:t>2,837,962.00</w:t>
            </w:r>
          </w:p>
        </w:tc>
      </w:tr>
    </w:tbl>
    <w:p w14:paraId="2F14FDF0" w14:textId="072C5E47" w:rsidR="009D21EB" w:rsidRPr="00DC04A3" w:rsidRDefault="00A56DDC" w:rsidP="009D21EB">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t>DEFFERED TAX ASSETS</w:t>
      </w:r>
    </w:p>
    <w:tbl>
      <w:tblPr>
        <w:tblStyle w:val="TableGrid"/>
        <w:tblW w:w="9206"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37"/>
        <w:gridCol w:w="1723"/>
        <w:gridCol w:w="1723"/>
        <w:gridCol w:w="1723"/>
      </w:tblGrid>
      <w:tr w:rsidR="00A56DDC" w:rsidRPr="00DC04A3" w14:paraId="24F41619" w14:textId="77777777" w:rsidTr="000C36BD">
        <w:trPr>
          <w:trHeight w:val="454"/>
        </w:trPr>
        <w:tc>
          <w:tcPr>
            <w:tcW w:w="4037" w:type="dxa"/>
            <w:vAlign w:val="center"/>
          </w:tcPr>
          <w:p w14:paraId="54CF2C99" w14:textId="77777777" w:rsidR="00A56DDC" w:rsidRPr="00DC04A3" w:rsidRDefault="00A56DDC" w:rsidP="00A56DDC">
            <w:pPr>
              <w:spacing w:line="240" w:lineRule="auto"/>
              <w:ind w:left="-107"/>
              <w:rPr>
                <w:rFonts w:ascii="AngsanaUPC" w:hAnsi="AngsanaUPC" w:cs="AngsanaUPC"/>
                <w:cs/>
              </w:rPr>
            </w:pPr>
          </w:p>
        </w:tc>
        <w:tc>
          <w:tcPr>
            <w:tcW w:w="5169" w:type="dxa"/>
            <w:gridSpan w:val="3"/>
            <w:vAlign w:val="center"/>
          </w:tcPr>
          <w:p w14:paraId="2AEEC479" w14:textId="19504AA3" w:rsidR="00A56DDC" w:rsidRPr="00DC04A3" w:rsidRDefault="00A56DDC" w:rsidP="00A56DDC">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A56DDC" w:rsidRPr="00DC04A3" w14:paraId="28E9D8AE" w14:textId="77777777" w:rsidTr="000C36BD">
        <w:trPr>
          <w:trHeight w:val="454"/>
        </w:trPr>
        <w:tc>
          <w:tcPr>
            <w:tcW w:w="4037" w:type="dxa"/>
            <w:vAlign w:val="center"/>
          </w:tcPr>
          <w:p w14:paraId="43008324" w14:textId="77777777" w:rsidR="00A56DDC" w:rsidRPr="00DC04A3" w:rsidRDefault="00A56DDC" w:rsidP="00A56DDC">
            <w:pPr>
              <w:ind w:left="-107"/>
              <w:rPr>
                <w:rFonts w:ascii="AngsanaUPC" w:hAnsi="AngsanaUPC" w:cs="AngsanaUPC"/>
                <w:cs/>
              </w:rPr>
            </w:pPr>
          </w:p>
        </w:tc>
        <w:tc>
          <w:tcPr>
            <w:tcW w:w="1723" w:type="dxa"/>
            <w:vAlign w:val="center"/>
          </w:tcPr>
          <w:p w14:paraId="05B3CF8D" w14:textId="56ED9386" w:rsidR="00A56DDC" w:rsidRPr="00DC04A3" w:rsidRDefault="00A56DDC" w:rsidP="00A56DDC">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Consolidated</w:t>
            </w:r>
            <w:r>
              <w:rPr>
                <w:rFonts w:ascii="AngsanaUPC" w:hAnsi="AngsanaUPC" w:cs="AngsanaUPC"/>
              </w:rPr>
              <w:br/>
              <w:t>financial statements</w:t>
            </w:r>
          </w:p>
        </w:tc>
        <w:tc>
          <w:tcPr>
            <w:tcW w:w="3446" w:type="dxa"/>
            <w:gridSpan w:val="2"/>
            <w:vAlign w:val="center"/>
          </w:tcPr>
          <w:p w14:paraId="5E2E1509" w14:textId="418DAE2F" w:rsidR="00A56DDC" w:rsidRPr="00DC04A3" w:rsidRDefault="00717F47" w:rsidP="00A56DDC">
            <w:pPr>
              <w:pStyle w:val="BlockText"/>
              <w:pBdr>
                <w:bottom w:val="single" w:sz="6" w:space="1" w:color="auto"/>
              </w:pBdr>
              <w:spacing w:before="0"/>
              <w:ind w:left="0" w:right="0" w:firstLine="0"/>
              <w:jc w:val="center"/>
              <w:rPr>
                <w:rFonts w:ascii="AngsanaUPC" w:hAnsi="AngsanaUPC" w:cs="AngsanaUPC"/>
                <w:cs/>
              </w:rPr>
            </w:pPr>
            <w:r w:rsidRPr="00DF783C">
              <w:rPr>
                <w:rFonts w:ascii="AngsanaUPC" w:hAnsi="AngsanaUPC" w:cs="AngsanaUPC"/>
              </w:rPr>
              <w:t>Separate</w:t>
            </w:r>
            <w:r>
              <w:rPr>
                <w:rFonts w:ascii="AngsanaUPC" w:hAnsi="AngsanaUPC" w:cs="AngsanaUPC"/>
              </w:rPr>
              <w:br/>
              <w:t>financial statements</w:t>
            </w:r>
          </w:p>
        </w:tc>
      </w:tr>
      <w:tr w:rsidR="00A56DDC" w:rsidRPr="00DC04A3" w14:paraId="7CFFD437" w14:textId="77777777" w:rsidTr="000C36BD">
        <w:trPr>
          <w:trHeight w:val="454"/>
        </w:trPr>
        <w:tc>
          <w:tcPr>
            <w:tcW w:w="4037" w:type="dxa"/>
            <w:vAlign w:val="center"/>
          </w:tcPr>
          <w:p w14:paraId="2E2A5FF5" w14:textId="77777777" w:rsidR="00A56DDC" w:rsidRPr="00DC04A3" w:rsidRDefault="00A56DDC" w:rsidP="00A56DDC">
            <w:pPr>
              <w:spacing w:line="240" w:lineRule="auto"/>
              <w:ind w:left="-107"/>
              <w:rPr>
                <w:rFonts w:ascii="AngsanaUPC" w:hAnsi="AngsanaUPC" w:cs="AngsanaUPC"/>
                <w:cs/>
              </w:rPr>
            </w:pPr>
          </w:p>
        </w:tc>
        <w:tc>
          <w:tcPr>
            <w:tcW w:w="1723" w:type="dxa"/>
            <w:vAlign w:val="center"/>
          </w:tcPr>
          <w:p w14:paraId="2AAFFE31" w14:textId="2E12CEA0" w:rsidR="00A56DDC" w:rsidRPr="00DC04A3" w:rsidRDefault="00A56DDC" w:rsidP="00A56DDC">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723" w:type="dxa"/>
            <w:vAlign w:val="center"/>
          </w:tcPr>
          <w:p w14:paraId="3CB75C84" w14:textId="19C4E9DA" w:rsidR="00A56DDC" w:rsidRPr="00DC04A3" w:rsidRDefault="00A56DDC" w:rsidP="00A56DDC">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2024</w:t>
            </w:r>
          </w:p>
        </w:tc>
        <w:tc>
          <w:tcPr>
            <w:tcW w:w="1723" w:type="dxa"/>
            <w:vAlign w:val="center"/>
          </w:tcPr>
          <w:p w14:paraId="61650F10" w14:textId="062F9334" w:rsidR="00A56DDC" w:rsidRPr="00DC04A3" w:rsidRDefault="00717F47" w:rsidP="00717F4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A56DDC" w:rsidRPr="00DC04A3" w14:paraId="502BBBA5" w14:textId="77777777" w:rsidTr="00F478F1">
        <w:trPr>
          <w:trHeight w:val="454"/>
        </w:trPr>
        <w:tc>
          <w:tcPr>
            <w:tcW w:w="4037" w:type="dxa"/>
            <w:vAlign w:val="center"/>
          </w:tcPr>
          <w:p w14:paraId="7B946EB0" w14:textId="72ECCE35" w:rsidR="00A56DDC" w:rsidRPr="00DC04A3" w:rsidRDefault="00A56DDC" w:rsidP="00A56DDC">
            <w:pPr>
              <w:spacing w:line="240" w:lineRule="auto"/>
              <w:ind w:left="-107"/>
              <w:rPr>
                <w:rFonts w:ascii="AngsanaUPC" w:hAnsi="AngsanaUPC" w:cs="AngsanaUPC"/>
                <w:spacing w:val="-4"/>
                <w:cs/>
              </w:rPr>
            </w:pPr>
            <w:r w:rsidRPr="00650AA0">
              <w:rPr>
                <w:rFonts w:ascii="AngsanaUPC" w:hAnsi="AngsanaUPC" w:cs="AngsanaUPC"/>
              </w:rPr>
              <w:t>Deferred tax assets</w:t>
            </w:r>
          </w:p>
        </w:tc>
        <w:tc>
          <w:tcPr>
            <w:tcW w:w="1723" w:type="dxa"/>
            <w:shd w:val="clear" w:color="auto" w:fill="auto"/>
            <w:vAlign w:val="center"/>
          </w:tcPr>
          <w:p w14:paraId="086758D7" w14:textId="332E3E3C" w:rsidR="00A56DDC" w:rsidRPr="00DC04A3" w:rsidRDefault="00A56DDC" w:rsidP="00A56DDC">
            <w:pPr>
              <w:tabs>
                <w:tab w:val="decimal" w:pos="1225"/>
              </w:tabs>
              <w:autoSpaceDE/>
              <w:autoSpaceDN/>
              <w:spacing w:line="240" w:lineRule="auto"/>
              <w:rPr>
                <w:rFonts w:ascii="AngsanaUPC" w:eastAsiaTheme="minorHAnsi" w:hAnsi="AngsanaUPC" w:cs="AngsanaUPC"/>
                <w:cs/>
              </w:rPr>
            </w:pPr>
            <w:r w:rsidRPr="00EA0FBA">
              <w:rPr>
                <w:rFonts w:ascii="AngsanaUPC" w:eastAsiaTheme="minorHAnsi" w:hAnsi="AngsanaUPC" w:cs="AngsanaUPC"/>
              </w:rPr>
              <w:t>18,906,425.50</w:t>
            </w:r>
          </w:p>
        </w:tc>
        <w:tc>
          <w:tcPr>
            <w:tcW w:w="1723" w:type="dxa"/>
            <w:shd w:val="clear" w:color="auto" w:fill="auto"/>
            <w:vAlign w:val="center"/>
          </w:tcPr>
          <w:p w14:paraId="7FC7F02A" w14:textId="13FE0AB3" w:rsidR="00A56DDC" w:rsidRPr="00DC04A3" w:rsidRDefault="00A56DDC" w:rsidP="00A56DDC">
            <w:pPr>
              <w:tabs>
                <w:tab w:val="decimal" w:pos="1225"/>
              </w:tabs>
              <w:autoSpaceDE/>
              <w:autoSpaceDN/>
              <w:spacing w:line="240" w:lineRule="auto"/>
              <w:rPr>
                <w:rFonts w:ascii="AngsanaUPC" w:eastAsiaTheme="minorHAnsi" w:hAnsi="AngsanaUPC" w:cs="AngsanaUPC"/>
                <w:cs/>
              </w:rPr>
            </w:pPr>
            <w:r w:rsidRPr="00EA0FBA">
              <w:rPr>
                <w:rFonts w:ascii="AngsanaUPC" w:eastAsiaTheme="minorHAnsi" w:hAnsi="AngsanaUPC" w:cs="AngsanaUPC"/>
              </w:rPr>
              <w:t>18,412,019.22</w:t>
            </w:r>
          </w:p>
        </w:tc>
        <w:tc>
          <w:tcPr>
            <w:tcW w:w="1723" w:type="dxa"/>
            <w:vAlign w:val="center"/>
          </w:tcPr>
          <w:p w14:paraId="34558713" w14:textId="46B24B58" w:rsidR="00A56DDC" w:rsidRPr="00DC04A3" w:rsidRDefault="00A56DDC" w:rsidP="00A56DDC">
            <w:pPr>
              <w:tabs>
                <w:tab w:val="decimal" w:pos="1225"/>
              </w:tabs>
              <w:rPr>
                <w:rFonts w:ascii="AngsanaUPC" w:eastAsiaTheme="minorHAnsi" w:hAnsi="AngsanaUPC" w:cs="AngsanaUPC"/>
                <w:cs/>
              </w:rPr>
            </w:pPr>
            <w:r w:rsidRPr="00DC04A3">
              <w:rPr>
                <w:rFonts w:ascii="AngsanaUPC" w:eastAsiaTheme="minorHAnsi" w:hAnsi="AngsanaUPC" w:cs="AngsanaUPC"/>
                <w:cs/>
              </w:rPr>
              <w:t>17</w:t>
            </w:r>
            <w:r w:rsidRPr="00DC04A3">
              <w:rPr>
                <w:rFonts w:ascii="AngsanaUPC" w:eastAsiaTheme="minorHAnsi" w:hAnsi="AngsanaUPC" w:cs="AngsanaUPC"/>
              </w:rPr>
              <w:t>,</w:t>
            </w:r>
            <w:r w:rsidRPr="00DC04A3">
              <w:rPr>
                <w:rFonts w:ascii="AngsanaUPC" w:eastAsiaTheme="minorHAnsi" w:hAnsi="AngsanaUPC" w:cs="AngsanaUPC"/>
                <w:cs/>
              </w:rPr>
              <w:t>345</w:t>
            </w:r>
            <w:r w:rsidRPr="00DC04A3">
              <w:rPr>
                <w:rFonts w:ascii="AngsanaUPC" w:eastAsiaTheme="minorHAnsi" w:hAnsi="AngsanaUPC" w:cs="AngsanaUPC"/>
              </w:rPr>
              <w:t>,</w:t>
            </w:r>
            <w:r w:rsidRPr="00DC04A3">
              <w:rPr>
                <w:rFonts w:ascii="AngsanaUPC" w:eastAsiaTheme="minorHAnsi" w:hAnsi="AngsanaUPC" w:cs="AngsanaUPC"/>
                <w:cs/>
              </w:rPr>
              <w:t>417.15</w:t>
            </w:r>
          </w:p>
        </w:tc>
      </w:tr>
      <w:tr w:rsidR="00A56DDC" w:rsidRPr="00DC04A3" w14:paraId="7F26D486" w14:textId="77777777" w:rsidTr="00F478F1">
        <w:trPr>
          <w:trHeight w:val="454"/>
        </w:trPr>
        <w:tc>
          <w:tcPr>
            <w:tcW w:w="4037" w:type="dxa"/>
            <w:vAlign w:val="center"/>
          </w:tcPr>
          <w:p w14:paraId="38CA7751" w14:textId="4EA92F14" w:rsidR="00A56DDC" w:rsidRPr="00DC04A3" w:rsidRDefault="00A56DDC" w:rsidP="00A56DDC">
            <w:pPr>
              <w:ind w:left="-107"/>
              <w:rPr>
                <w:rFonts w:ascii="AngsanaUPC" w:hAnsi="AngsanaUPC" w:cs="AngsanaUPC"/>
                <w:spacing w:val="-4"/>
                <w:cs/>
              </w:rPr>
            </w:pPr>
            <w:r w:rsidRPr="00650AA0">
              <w:rPr>
                <w:rFonts w:ascii="AngsanaUPC" w:hAnsi="AngsanaUPC" w:cs="AngsanaUPC"/>
              </w:rPr>
              <w:t>Deferred tax liabilities</w:t>
            </w:r>
          </w:p>
        </w:tc>
        <w:tc>
          <w:tcPr>
            <w:tcW w:w="1723" w:type="dxa"/>
            <w:shd w:val="clear" w:color="auto" w:fill="auto"/>
            <w:vAlign w:val="center"/>
          </w:tcPr>
          <w:p w14:paraId="4A50381D" w14:textId="704A91C1" w:rsidR="00A56DDC" w:rsidRPr="00DC04A3" w:rsidRDefault="00A56DDC" w:rsidP="00A56DDC">
            <w:pPr>
              <w:pBdr>
                <w:bottom w:val="single" w:sz="6" w:space="1" w:color="auto"/>
              </w:pBdr>
              <w:tabs>
                <w:tab w:val="decimal" w:pos="1225"/>
              </w:tabs>
              <w:autoSpaceDE/>
              <w:autoSpaceDN/>
              <w:spacing w:line="240" w:lineRule="auto"/>
              <w:rPr>
                <w:rFonts w:ascii="AngsanaUPC" w:eastAsiaTheme="minorHAnsi" w:hAnsi="AngsanaUPC" w:cs="AngsanaUPC"/>
                <w:cs/>
              </w:rPr>
            </w:pPr>
            <w:r>
              <w:rPr>
                <w:rFonts w:ascii="AngsanaUPC" w:eastAsiaTheme="minorHAnsi" w:hAnsi="AngsanaUPC" w:cs="AngsanaUPC"/>
              </w:rPr>
              <w:t>(16,772,278.7</w:t>
            </w:r>
            <w:r>
              <w:rPr>
                <w:rFonts w:ascii="AngsanaUPC" w:eastAsiaTheme="minorHAnsi" w:hAnsi="AngsanaUPC" w:cs="AngsanaUPC" w:hint="cs"/>
                <w:cs/>
              </w:rPr>
              <w:t>5</w:t>
            </w:r>
            <w:r w:rsidRPr="00BE5268">
              <w:rPr>
                <w:rFonts w:ascii="AngsanaUPC" w:eastAsiaTheme="minorHAnsi" w:hAnsi="AngsanaUPC" w:cs="AngsanaUPC"/>
              </w:rPr>
              <w:t>)</w:t>
            </w:r>
          </w:p>
        </w:tc>
        <w:tc>
          <w:tcPr>
            <w:tcW w:w="1723" w:type="dxa"/>
            <w:shd w:val="clear" w:color="auto" w:fill="auto"/>
            <w:vAlign w:val="center"/>
          </w:tcPr>
          <w:p w14:paraId="02859AA3" w14:textId="436B46E8" w:rsidR="00A56DDC" w:rsidRPr="00DC04A3" w:rsidRDefault="00A56DDC" w:rsidP="00A56DDC">
            <w:pPr>
              <w:pBdr>
                <w:bottom w:val="single" w:sz="6" w:space="1" w:color="auto"/>
              </w:pBdr>
              <w:tabs>
                <w:tab w:val="decimal" w:pos="1225"/>
              </w:tabs>
              <w:autoSpaceDE/>
              <w:autoSpaceDN/>
              <w:spacing w:line="240" w:lineRule="auto"/>
              <w:rPr>
                <w:rFonts w:ascii="AngsanaUPC" w:eastAsiaTheme="minorHAnsi" w:hAnsi="AngsanaUPC" w:cs="AngsanaUPC"/>
                <w:cs/>
              </w:rPr>
            </w:pPr>
            <w:r>
              <w:rPr>
                <w:rFonts w:ascii="AngsanaUPC" w:eastAsiaTheme="minorHAnsi" w:hAnsi="AngsanaUPC" w:cs="AngsanaUPC"/>
              </w:rPr>
              <w:t>(</w:t>
            </w:r>
            <w:r w:rsidRPr="00F478F1">
              <w:rPr>
                <w:rFonts w:ascii="AngsanaUPC" w:eastAsiaTheme="minorHAnsi" w:hAnsi="AngsanaUPC" w:cs="AngsanaUPC"/>
              </w:rPr>
              <w:t>16,215,497.81)</w:t>
            </w:r>
          </w:p>
        </w:tc>
        <w:tc>
          <w:tcPr>
            <w:tcW w:w="1723" w:type="dxa"/>
            <w:vAlign w:val="center"/>
          </w:tcPr>
          <w:p w14:paraId="5A8A1A7B" w14:textId="55DF0F1C" w:rsidR="00A56DDC" w:rsidRPr="00DC04A3" w:rsidRDefault="00A56DDC" w:rsidP="00A56DDC">
            <w:pPr>
              <w:pBdr>
                <w:bottom w:val="single" w:sz="6" w:space="1" w:color="auto"/>
              </w:pBdr>
              <w:tabs>
                <w:tab w:val="decimal" w:pos="1251"/>
              </w:tabs>
              <w:autoSpaceDE/>
              <w:autoSpaceDN/>
              <w:spacing w:line="240" w:lineRule="auto"/>
              <w:rPr>
                <w:rFonts w:ascii="AngsanaUPC" w:eastAsiaTheme="minorHAnsi" w:hAnsi="AngsanaUPC" w:cs="AngsanaUPC"/>
                <w:cs/>
              </w:rPr>
            </w:pPr>
            <w:r w:rsidRPr="00DC04A3">
              <w:rPr>
                <w:rFonts w:ascii="AngsanaUPC" w:eastAsiaTheme="minorHAnsi" w:hAnsi="AngsanaUPC" w:cs="AngsanaUPC"/>
                <w:cs/>
              </w:rPr>
              <w:t>(15</w:t>
            </w:r>
            <w:r w:rsidRPr="00DC04A3">
              <w:rPr>
                <w:rFonts w:ascii="AngsanaUPC" w:eastAsiaTheme="minorHAnsi" w:hAnsi="AngsanaUPC" w:cs="AngsanaUPC"/>
              </w:rPr>
              <w:t>,</w:t>
            </w:r>
            <w:r w:rsidRPr="00DC04A3">
              <w:rPr>
                <w:rFonts w:ascii="AngsanaUPC" w:eastAsiaTheme="minorHAnsi" w:hAnsi="AngsanaUPC" w:cs="AngsanaUPC"/>
                <w:cs/>
              </w:rPr>
              <w:t>202</w:t>
            </w:r>
            <w:r w:rsidRPr="00DC04A3">
              <w:rPr>
                <w:rFonts w:ascii="AngsanaUPC" w:eastAsiaTheme="minorHAnsi" w:hAnsi="AngsanaUPC" w:cs="AngsanaUPC"/>
              </w:rPr>
              <w:t>,</w:t>
            </w:r>
            <w:r w:rsidRPr="00DC04A3">
              <w:rPr>
                <w:rFonts w:ascii="AngsanaUPC" w:eastAsiaTheme="minorHAnsi" w:hAnsi="AngsanaUPC" w:cs="AngsanaUPC"/>
                <w:cs/>
              </w:rPr>
              <w:t>741.24)</w:t>
            </w:r>
          </w:p>
        </w:tc>
      </w:tr>
      <w:tr w:rsidR="00A56DDC" w:rsidRPr="00DC04A3" w14:paraId="67C401E0" w14:textId="77777777" w:rsidTr="00F478F1">
        <w:trPr>
          <w:trHeight w:val="454"/>
        </w:trPr>
        <w:tc>
          <w:tcPr>
            <w:tcW w:w="4037" w:type="dxa"/>
            <w:vAlign w:val="center"/>
          </w:tcPr>
          <w:p w14:paraId="0FB4027B" w14:textId="077D3A5F" w:rsidR="00A56DDC" w:rsidRPr="00DC04A3" w:rsidRDefault="00A56DDC" w:rsidP="00A56DDC">
            <w:pPr>
              <w:spacing w:line="240" w:lineRule="auto"/>
              <w:ind w:left="-107"/>
              <w:rPr>
                <w:rFonts w:ascii="AngsanaUPC" w:hAnsi="AngsanaUPC" w:cs="AngsanaUPC"/>
                <w:spacing w:val="-16"/>
                <w:cs/>
              </w:rPr>
            </w:pPr>
            <w:r w:rsidRPr="00650AA0">
              <w:rPr>
                <w:rFonts w:ascii="AngsanaUPC" w:hAnsi="AngsanaUPC" w:cs="AngsanaUPC"/>
              </w:rPr>
              <w:t>Deferred tax assets - net</w:t>
            </w:r>
          </w:p>
        </w:tc>
        <w:tc>
          <w:tcPr>
            <w:tcW w:w="1723" w:type="dxa"/>
            <w:shd w:val="clear" w:color="auto" w:fill="auto"/>
            <w:vAlign w:val="center"/>
          </w:tcPr>
          <w:p w14:paraId="07CFEE72" w14:textId="19C5AA98" w:rsidR="00A56DDC" w:rsidRPr="00DC04A3" w:rsidRDefault="00A56DDC" w:rsidP="00A56DDC">
            <w:pPr>
              <w:pBdr>
                <w:bottom w:val="double" w:sz="6" w:space="1" w:color="auto"/>
              </w:pBdr>
              <w:tabs>
                <w:tab w:val="decimal" w:pos="1211"/>
              </w:tabs>
              <w:autoSpaceDE/>
              <w:autoSpaceDN/>
              <w:spacing w:line="240" w:lineRule="auto"/>
              <w:rPr>
                <w:rFonts w:ascii="AngsanaUPC" w:eastAsiaTheme="minorHAnsi" w:hAnsi="AngsanaUPC" w:cs="AngsanaUPC"/>
                <w:cs/>
              </w:rPr>
            </w:pPr>
            <w:r>
              <w:rPr>
                <w:rFonts w:ascii="AngsanaUPC" w:eastAsiaTheme="minorHAnsi" w:hAnsi="AngsanaUPC" w:cs="AngsanaUPC"/>
              </w:rPr>
              <w:t>2,134,146.7</w:t>
            </w:r>
            <w:r>
              <w:rPr>
                <w:rFonts w:ascii="AngsanaUPC" w:eastAsiaTheme="minorHAnsi" w:hAnsi="AngsanaUPC" w:cs="AngsanaUPC" w:hint="cs"/>
                <w:cs/>
              </w:rPr>
              <w:t>5</w:t>
            </w:r>
            <w:r w:rsidRPr="00BE5268">
              <w:rPr>
                <w:rFonts w:ascii="AngsanaUPC" w:eastAsiaTheme="minorHAnsi" w:hAnsi="AngsanaUPC" w:cs="AngsanaUPC"/>
              </w:rPr>
              <w:t xml:space="preserve"> </w:t>
            </w:r>
          </w:p>
        </w:tc>
        <w:tc>
          <w:tcPr>
            <w:tcW w:w="1723" w:type="dxa"/>
            <w:shd w:val="clear" w:color="auto" w:fill="auto"/>
            <w:vAlign w:val="center"/>
          </w:tcPr>
          <w:p w14:paraId="4EFB4303" w14:textId="6D5360FB" w:rsidR="00A56DDC" w:rsidRPr="00DC04A3" w:rsidRDefault="00A56DDC" w:rsidP="00A56DDC">
            <w:pPr>
              <w:pBdr>
                <w:bottom w:val="double" w:sz="6" w:space="1" w:color="auto"/>
              </w:pBdr>
              <w:tabs>
                <w:tab w:val="decimal" w:pos="1211"/>
              </w:tabs>
              <w:autoSpaceDE/>
              <w:autoSpaceDN/>
              <w:spacing w:line="240" w:lineRule="auto"/>
              <w:rPr>
                <w:rFonts w:ascii="AngsanaUPC" w:eastAsiaTheme="minorHAnsi" w:hAnsi="AngsanaUPC" w:cs="AngsanaUPC"/>
                <w:cs/>
              </w:rPr>
            </w:pPr>
            <w:r w:rsidRPr="00F478F1">
              <w:rPr>
                <w:rFonts w:ascii="AngsanaUPC" w:eastAsiaTheme="minorHAnsi" w:hAnsi="AngsanaUPC" w:cs="AngsanaUPC"/>
              </w:rPr>
              <w:t>2,196,521.41</w:t>
            </w:r>
          </w:p>
        </w:tc>
        <w:tc>
          <w:tcPr>
            <w:tcW w:w="1723" w:type="dxa"/>
            <w:vAlign w:val="center"/>
          </w:tcPr>
          <w:p w14:paraId="18469B64" w14:textId="5FCE6F1C" w:rsidR="00A56DDC" w:rsidRPr="00DC04A3" w:rsidRDefault="00A56DDC" w:rsidP="00A56DDC">
            <w:pPr>
              <w:pBdr>
                <w:bottom w:val="double" w:sz="6" w:space="1" w:color="auto"/>
              </w:pBdr>
              <w:tabs>
                <w:tab w:val="decimal" w:pos="1211"/>
              </w:tabs>
              <w:autoSpaceDE/>
              <w:autoSpaceDN/>
              <w:spacing w:line="240" w:lineRule="auto"/>
              <w:rPr>
                <w:rFonts w:ascii="AngsanaUPC" w:eastAsiaTheme="minorHAnsi" w:hAnsi="AngsanaUPC" w:cs="AngsanaUPC"/>
              </w:rPr>
            </w:pPr>
            <w:r w:rsidRPr="00DC04A3">
              <w:rPr>
                <w:rFonts w:ascii="AngsanaUPC" w:eastAsiaTheme="minorHAnsi" w:hAnsi="AngsanaUPC" w:cs="AngsanaUPC"/>
                <w:cs/>
              </w:rPr>
              <w:t>2</w:t>
            </w:r>
            <w:r w:rsidRPr="00DC04A3">
              <w:rPr>
                <w:rFonts w:ascii="AngsanaUPC" w:eastAsiaTheme="minorHAnsi" w:hAnsi="AngsanaUPC" w:cs="AngsanaUPC"/>
              </w:rPr>
              <w:t>,</w:t>
            </w:r>
            <w:r w:rsidRPr="00DC04A3">
              <w:rPr>
                <w:rFonts w:ascii="AngsanaUPC" w:eastAsiaTheme="minorHAnsi" w:hAnsi="AngsanaUPC" w:cs="AngsanaUPC"/>
                <w:cs/>
              </w:rPr>
              <w:t>142</w:t>
            </w:r>
            <w:r w:rsidRPr="00DC04A3">
              <w:rPr>
                <w:rFonts w:ascii="AngsanaUPC" w:eastAsiaTheme="minorHAnsi" w:hAnsi="AngsanaUPC" w:cs="AngsanaUPC"/>
              </w:rPr>
              <w:t>,</w:t>
            </w:r>
            <w:r w:rsidRPr="00DC04A3">
              <w:rPr>
                <w:rFonts w:ascii="AngsanaUPC" w:eastAsiaTheme="minorHAnsi" w:hAnsi="AngsanaUPC" w:cs="AngsanaUPC"/>
                <w:cs/>
              </w:rPr>
              <w:t>675.91</w:t>
            </w:r>
          </w:p>
        </w:tc>
      </w:tr>
    </w:tbl>
    <w:p w14:paraId="3E9BB12F" w14:textId="77777777" w:rsidR="009D21EB" w:rsidRPr="00DC04A3" w:rsidRDefault="009D21EB" w:rsidP="004D385D">
      <w:pPr>
        <w:tabs>
          <w:tab w:val="left" w:pos="426"/>
        </w:tabs>
        <w:spacing w:before="240" w:after="120"/>
        <w:ind w:right="147"/>
        <w:jc w:val="thaiDistribute"/>
        <w:rPr>
          <w:rFonts w:ascii="AngsanaUPC" w:hAnsi="AngsanaUPC" w:cs="AngsanaUPC"/>
          <w:b/>
          <w:bCs/>
        </w:rPr>
      </w:pPr>
    </w:p>
    <w:p w14:paraId="75E9301D" w14:textId="77777777" w:rsidR="009D21EB" w:rsidRPr="00DC04A3" w:rsidRDefault="009D21EB" w:rsidP="004D385D">
      <w:pPr>
        <w:tabs>
          <w:tab w:val="left" w:pos="426"/>
        </w:tabs>
        <w:spacing w:before="240" w:after="120"/>
        <w:ind w:right="147"/>
        <w:jc w:val="thaiDistribute"/>
        <w:rPr>
          <w:rFonts w:ascii="AngsanaUPC" w:hAnsi="AngsanaUPC" w:cs="AngsanaUPC"/>
          <w:b/>
          <w:bCs/>
          <w:cs/>
        </w:rPr>
        <w:sectPr w:rsidR="009D21EB" w:rsidRPr="00DC04A3" w:rsidSect="00260156">
          <w:headerReference w:type="default" r:id="rId11"/>
          <w:footerReference w:type="default" r:id="rId12"/>
          <w:pgSz w:w="11907" w:h="16840" w:code="9"/>
          <w:pgMar w:top="1418" w:right="680" w:bottom="851" w:left="1644" w:header="709" w:footer="142" w:gutter="0"/>
          <w:cols w:space="737"/>
          <w:docGrid w:linePitch="381"/>
        </w:sectPr>
      </w:pPr>
    </w:p>
    <w:p w14:paraId="1B6200E7" w14:textId="1B4893B0" w:rsidR="00A56DDC" w:rsidRPr="00DF783C" w:rsidRDefault="00A56DDC" w:rsidP="00A56DDC">
      <w:pPr>
        <w:ind w:left="392"/>
        <w:rPr>
          <w:rFonts w:ascii="AngsanaUPC" w:hAnsi="AngsanaUPC" w:cs="AngsanaUPC"/>
        </w:rPr>
      </w:pPr>
      <w:r w:rsidRPr="00DF783C">
        <w:rPr>
          <w:rFonts w:ascii="AngsanaUPC" w:hAnsi="AngsanaUPC" w:cs="AngsanaUPC"/>
        </w:rPr>
        <w:lastRenderedPageBreak/>
        <w:t xml:space="preserve">Movements of deferred tax assets and </w:t>
      </w:r>
      <w:r w:rsidR="00B830A4" w:rsidRPr="00DF783C">
        <w:rPr>
          <w:rFonts w:ascii="AngsanaUPC" w:hAnsi="AngsanaUPC" w:cs="AngsanaUPC"/>
        </w:rPr>
        <w:t xml:space="preserve">deferred tax </w:t>
      </w:r>
      <w:r w:rsidR="009D4528">
        <w:rPr>
          <w:rFonts w:ascii="AngsanaUPC" w:hAnsi="AngsanaUPC" w:cs="AngsanaUPC"/>
        </w:rPr>
        <w:t>liabilities during for the year</w:t>
      </w:r>
      <w:r w:rsidRPr="00DF783C">
        <w:rPr>
          <w:rFonts w:ascii="AngsanaUPC" w:hAnsi="AngsanaUPC" w:cs="AngsanaUPC"/>
        </w:rPr>
        <w:t xml:space="preserve"> were as follows:</w:t>
      </w:r>
    </w:p>
    <w:tbl>
      <w:tblPr>
        <w:tblStyle w:val="TableGrid"/>
        <w:tblW w:w="1383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0"/>
        <w:gridCol w:w="1805"/>
        <w:gridCol w:w="1806"/>
        <w:gridCol w:w="1805"/>
        <w:gridCol w:w="1806"/>
        <w:gridCol w:w="1806"/>
      </w:tblGrid>
      <w:tr w:rsidR="00AA16E1" w:rsidRPr="00DC04A3" w14:paraId="3484977C" w14:textId="3D6707D0" w:rsidTr="00717F47">
        <w:trPr>
          <w:trHeight w:val="397"/>
          <w:tblHeader/>
        </w:trPr>
        <w:tc>
          <w:tcPr>
            <w:tcW w:w="4810" w:type="dxa"/>
            <w:vAlign w:val="center"/>
          </w:tcPr>
          <w:p w14:paraId="5BF1918C" w14:textId="77777777" w:rsidR="00AA16E1" w:rsidRPr="005427A5" w:rsidRDefault="00AA16E1" w:rsidP="005427A5">
            <w:pPr>
              <w:autoSpaceDE/>
              <w:autoSpaceDN/>
              <w:spacing w:line="240" w:lineRule="auto"/>
              <w:ind w:left="-108"/>
              <w:jc w:val="center"/>
              <w:rPr>
                <w:rFonts w:ascii="AngsanaUPC" w:hAnsi="AngsanaUPC" w:cs="AngsanaUPC"/>
              </w:rPr>
            </w:pPr>
          </w:p>
        </w:tc>
        <w:tc>
          <w:tcPr>
            <w:tcW w:w="9028" w:type="dxa"/>
            <w:gridSpan w:val="5"/>
            <w:vAlign w:val="center"/>
          </w:tcPr>
          <w:p w14:paraId="34A39952" w14:textId="492A634D" w:rsidR="00AA16E1" w:rsidRPr="005427A5" w:rsidRDefault="00A56DDC" w:rsidP="005427A5">
            <w:pPr>
              <w:pBdr>
                <w:bottom w:val="single" w:sz="6" w:space="1" w:color="auto"/>
              </w:pBdr>
              <w:spacing w:line="240" w:lineRule="auto"/>
              <w:jc w:val="center"/>
              <w:rPr>
                <w:rFonts w:ascii="AngsanaUPC" w:hAnsi="AngsanaUPC" w:cs="AngsanaUPC"/>
                <w:cs/>
              </w:rPr>
            </w:pPr>
            <w:r w:rsidRPr="003C0F2C">
              <w:rPr>
                <w:rFonts w:ascii="AngsanaUPC" w:hAnsi="AngsanaUPC" w:cs="AngsanaUPC"/>
                <w:sz w:val="27"/>
                <w:szCs w:val="27"/>
              </w:rPr>
              <w:t>Baht</w:t>
            </w:r>
          </w:p>
        </w:tc>
      </w:tr>
      <w:tr w:rsidR="00AA16E1" w:rsidRPr="00DC04A3" w14:paraId="2F80A648" w14:textId="033DA1B4" w:rsidTr="00717F47">
        <w:trPr>
          <w:trHeight w:val="397"/>
          <w:tblHeader/>
        </w:trPr>
        <w:tc>
          <w:tcPr>
            <w:tcW w:w="4810" w:type="dxa"/>
            <w:vAlign w:val="center"/>
          </w:tcPr>
          <w:p w14:paraId="71F0F0C5" w14:textId="77777777" w:rsidR="00AA16E1" w:rsidRPr="005427A5" w:rsidRDefault="00AA16E1" w:rsidP="005427A5">
            <w:pPr>
              <w:spacing w:line="240" w:lineRule="auto"/>
              <w:ind w:left="-108"/>
              <w:jc w:val="center"/>
              <w:rPr>
                <w:rFonts w:ascii="AngsanaUPC" w:hAnsi="AngsanaUPC" w:cs="AngsanaUPC"/>
              </w:rPr>
            </w:pPr>
          </w:p>
        </w:tc>
        <w:tc>
          <w:tcPr>
            <w:tcW w:w="9028" w:type="dxa"/>
            <w:gridSpan w:val="5"/>
            <w:vAlign w:val="center"/>
          </w:tcPr>
          <w:p w14:paraId="6E7131BB" w14:textId="26B88238" w:rsidR="00AA16E1" w:rsidRPr="005427A5" w:rsidRDefault="00A56DDC" w:rsidP="005427A5">
            <w:pPr>
              <w:pBdr>
                <w:bottom w:val="single" w:sz="6" w:space="1" w:color="auto"/>
              </w:pBdr>
              <w:spacing w:line="240" w:lineRule="auto"/>
              <w:jc w:val="center"/>
              <w:rPr>
                <w:rFonts w:ascii="AngsanaUPC" w:hAnsi="AngsanaUPC" w:cs="AngsanaUPC"/>
                <w:cs/>
              </w:rPr>
            </w:pPr>
            <w:r w:rsidRPr="003C0F2C">
              <w:rPr>
                <w:rFonts w:ascii="AngsanaUPC" w:hAnsi="AngsanaUPC" w:cs="AngsanaUPC"/>
                <w:sz w:val="27"/>
                <w:szCs w:val="27"/>
              </w:rPr>
              <w:t>Consolidated financial statements</w:t>
            </w:r>
          </w:p>
        </w:tc>
      </w:tr>
      <w:tr w:rsidR="00AA16E1" w:rsidRPr="00DC04A3" w14:paraId="403988DC" w14:textId="77777777" w:rsidTr="00A56DDC">
        <w:trPr>
          <w:trHeight w:val="425"/>
          <w:tblHeader/>
        </w:trPr>
        <w:tc>
          <w:tcPr>
            <w:tcW w:w="4810" w:type="dxa"/>
            <w:vAlign w:val="center"/>
          </w:tcPr>
          <w:p w14:paraId="691EE7D6" w14:textId="77777777" w:rsidR="00AA16E1" w:rsidRPr="005427A5" w:rsidRDefault="00AA16E1" w:rsidP="005427A5">
            <w:pPr>
              <w:ind w:left="-108"/>
              <w:jc w:val="center"/>
              <w:rPr>
                <w:rFonts w:ascii="AngsanaUPC" w:hAnsi="AngsanaUPC" w:cs="AngsanaUPC"/>
              </w:rPr>
            </w:pPr>
          </w:p>
        </w:tc>
        <w:tc>
          <w:tcPr>
            <w:tcW w:w="1805" w:type="dxa"/>
            <w:shd w:val="clear" w:color="auto" w:fill="auto"/>
            <w:vAlign w:val="bottom"/>
          </w:tcPr>
          <w:p w14:paraId="2404B766" w14:textId="7F6A0667" w:rsidR="00AA16E1" w:rsidRPr="005427A5" w:rsidRDefault="00A56DDC" w:rsidP="00A56DDC">
            <w:pPr>
              <w:pStyle w:val="BlockText"/>
              <w:pBdr>
                <w:bottom w:val="single" w:sz="6" w:space="1" w:color="auto"/>
              </w:pBdr>
              <w:spacing w:before="0"/>
              <w:ind w:left="0" w:right="0" w:firstLine="0"/>
              <w:jc w:val="center"/>
              <w:rPr>
                <w:rFonts w:ascii="AngsanaUPC" w:hAnsi="AngsanaUPC" w:cs="AngsanaUPC"/>
              </w:rPr>
            </w:pPr>
            <w:r w:rsidRPr="003C0F2C">
              <w:rPr>
                <w:rFonts w:ascii="AngsanaUPC" w:hAnsi="AngsanaUPC" w:cs="AngsanaUPC"/>
                <w:sz w:val="27"/>
                <w:szCs w:val="27"/>
              </w:rPr>
              <w:t>1 January 2024</w:t>
            </w:r>
          </w:p>
        </w:tc>
        <w:tc>
          <w:tcPr>
            <w:tcW w:w="1806" w:type="dxa"/>
            <w:shd w:val="clear" w:color="auto" w:fill="auto"/>
            <w:vAlign w:val="bottom"/>
          </w:tcPr>
          <w:p w14:paraId="63FC7EA6" w14:textId="6695F208" w:rsidR="00AA16E1" w:rsidRPr="005427A5" w:rsidRDefault="00A56DDC" w:rsidP="00717F47">
            <w:pPr>
              <w:pStyle w:val="BlockText"/>
              <w:pBdr>
                <w:bottom w:val="single" w:sz="6" w:space="1" w:color="auto"/>
              </w:pBdr>
              <w:spacing w:before="0"/>
              <w:ind w:left="0" w:right="0" w:firstLine="0"/>
              <w:jc w:val="center"/>
              <w:rPr>
                <w:rFonts w:ascii="AngsanaUPC" w:hAnsi="AngsanaUPC" w:cs="AngsanaUPC"/>
                <w:cs/>
              </w:rPr>
            </w:pPr>
            <w:r w:rsidRPr="003C0F2C">
              <w:rPr>
                <w:rFonts w:ascii="AngsanaUPC" w:hAnsi="AngsanaUPC" w:cs="AngsanaUPC"/>
                <w:sz w:val="27"/>
                <w:szCs w:val="27"/>
              </w:rPr>
              <w:t>Additional from</w:t>
            </w:r>
            <w:r>
              <w:rPr>
                <w:rFonts w:ascii="AngsanaUPC" w:hAnsi="AngsanaUPC" w:cs="AngsanaUPC"/>
                <w:sz w:val="27"/>
                <w:szCs w:val="27"/>
              </w:rPr>
              <w:br/>
            </w:r>
            <w:r w:rsidRPr="003C0F2C">
              <w:rPr>
                <w:rFonts w:ascii="AngsanaUPC" w:hAnsi="AngsanaUPC" w:cs="AngsanaUPC"/>
                <w:sz w:val="27"/>
                <w:szCs w:val="27"/>
              </w:rPr>
              <w:t>acquisitions</w:t>
            </w:r>
            <w:r>
              <w:rPr>
                <w:rFonts w:ascii="AngsanaUPC" w:hAnsi="AngsanaUPC" w:cs="AngsanaUPC"/>
                <w:sz w:val="27"/>
                <w:szCs w:val="27"/>
              </w:rPr>
              <w:br/>
            </w:r>
            <w:r w:rsidR="009D4528">
              <w:rPr>
                <w:rFonts w:ascii="AngsanaUPC" w:hAnsi="AngsanaUPC" w:cs="AngsanaUPC"/>
                <w:sz w:val="27"/>
                <w:szCs w:val="27"/>
              </w:rPr>
              <w:t>of s</w:t>
            </w:r>
            <w:r w:rsidR="00717F47">
              <w:rPr>
                <w:rFonts w:ascii="AngsanaUPC" w:hAnsi="AngsanaUPC" w:cs="AngsanaUPC"/>
                <w:sz w:val="27"/>
                <w:szCs w:val="27"/>
              </w:rPr>
              <w:t>ubsidiary</w:t>
            </w:r>
          </w:p>
        </w:tc>
        <w:tc>
          <w:tcPr>
            <w:tcW w:w="1805" w:type="dxa"/>
            <w:shd w:val="clear" w:color="auto" w:fill="auto"/>
            <w:vAlign w:val="bottom"/>
          </w:tcPr>
          <w:p w14:paraId="689381CA" w14:textId="60B6A0CD" w:rsidR="00AA16E1" w:rsidRPr="005427A5" w:rsidRDefault="00693483" w:rsidP="00A56DDC">
            <w:pPr>
              <w:pStyle w:val="BlockText"/>
              <w:pBdr>
                <w:bottom w:val="single" w:sz="6" w:space="1" w:color="auto"/>
              </w:pBdr>
              <w:spacing w:before="0"/>
              <w:ind w:left="0" w:right="0" w:firstLine="0"/>
              <w:jc w:val="center"/>
              <w:rPr>
                <w:rFonts w:ascii="AngsanaUPC" w:hAnsi="AngsanaUPC" w:cs="AngsanaUPC"/>
                <w:cs/>
              </w:rPr>
            </w:pPr>
            <w:r w:rsidRPr="003C0F2C">
              <w:rPr>
                <w:rFonts w:ascii="AngsanaUPC" w:hAnsi="AngsanaUPC" w:cs="AngsanaUPC"/>
                <w:sz w:val="27"/>
                <w:szCs w:val="27"/>
              </w:rPr>
              <w:t>Profit (loss)</w:t>
            </w:r>
          </w:p>
        </w:tc>
        <w:tc>
          <w:tcPr>
            <w:tcW w:w="1806" w:type="dxa"/>
            <w:shd w:val="clear" w:color="auto" w:fill="auto"/>
            <w:vAlign w:val="bottom"/>
          </w:tcPr>
          <w:p w14:paraId="7DE71A44" w14:textId="2FCA2679" w:rsidR="00AA16E1" w:rsidRPr="005427A5" w:rsidRDefault="00693483" w:rsidP="00A56DDC">
            <w:pPr>
              <w:pStyle w:val="BlockText"/>
              <w:pBdr>
                <w:bottom w:val="single" w:sz="6" w:space="1" w:color="auto"/>
              </w:pBdr>
              <w:spacing w:before="0"/>
              <w:ind w:left="0" w:right="0" w:firstLine="0"/>
              <w:jc w:val="center"/>
              <w:rPr>
                <w:rFonts w:ascii="AngsanaUPC" w:hAnsi="AngsanaUPC" w:cs="AngsanaUPC"/>
                <w:cs/>
              </w:rPr>
            </w:pPr>
            <w:r w:rsidRPr="003C0F2C">
              <w:rPr>
                <w:rFonts w:ascii="AngsanaUPC" w:hAnsi="AngsanaUPC" w:cs="AngsanaUPC"/>
                <w:sz w:val="27"/>
                <w:szCs w:val="27"/>
              </w:rPr>
              <w:t>Other comprehensive</w:t>
            </w:r>
            <w:r>
              <w:rPr>
                <w:rFonts w:ascii="AngsanaUPC" w:hAnsi="AngsanaUPC" w:cs="AngsanaUPC"/>
                <w:sz w:val="27"/>
                <w:szCs w:val="27"/>
              </w:rPr>
              <w:br/>
            </w:r>
            <w:r w:rsidRPr="003C0F2C">
              <w:rPr>
                <w:rFonts w:ascii="AngsanaUPC" w:hAnsi="AngsanaUPC" w:cs="AngsanaUPC"/>
                <w:sz w:val="27"/>
                <w:szCs w:val="27"/>
              </w:rPr>
              <w:t>loss</w:t>
            </w:r>
          </w:p>
        </w:tc>
        <w:tc>
          <w:tcPr>
            <w:tcW w:w="1806" w:type="dxa"/>
            <w:vAlign w:val="bottom"/>
          </w:tcPr>
          <w:p w14:paraId="25E79485" w14:textId="6CE68015" w:rsidR="00AA16E1" w:rsidRPr="005427A5" w:rsidRDefault="00693483" w:rsidP="00A56DDC">
            <w:pPr>
              <w:pStyle w:val="BlockText"/>
              <w:pBdr>
                <w:bottom w:val="single" w:sz="6" w:space="1" w:color="auto"/>
              </w:pBdr>
              <w:spacing w:before="0"/>
              <w:ind w:left="0" w:right="0" w:firstLine="0"/>
              <w:jc w:val="center"/>
              <w:rPr>
                <w:rFonts w:ascii="AngsanaUPC" w:hAnsi="AngsanaUPC" w:cs="AngsanaUPC"/>
                <w:spacing w:val="-4"/>
                <w:cs/>
              </w:rPr>
            </w:pPr>
            <w:r w:rsidRPr="003C0F2C">
              <w:rPr>
                <w:rFonts w:ascii="AngsanaUPC" w:hAnsi="AngsanaUPC" w:cs="AngsanaUPC"/>
                <w:sz w:val="27"/>
                <w:szCs w:val="27"/>
              </w:rPr>
              <w:t>31 December 2024</w:t>
            </w:r>
          </w:p>
        </w:tc>
      </w:tr>
      <w:tr w:rsidR="00693483" w:rsidRPr="00DC04A3" w14:paraId="45268AD1" w14:textId="2ED1DA86" w:rsidTr="00717F47">
        <w:trPr>
          <w:trHeight w:val="397"/>
        </w:trPr>
        <w:tc>
          <w:tcPr>
            <w:tcW w:w="4810" w:type="dxa"/>
            <w:vAlign w:val="center"/>
          </w:tcPr>
          <w:p w14:paraId="346A0AA3" w14:textId="6F5D3D5E" w:rsidR="00693483" w:rsidRPr="005427A5" w:rsidRDefault="00693483" w:rsidP="00693483">
            <w:pPr>
              <w:autoSpaceDE/>
              <w:autoSpaceDN/>
              <w:spacing w:line="240" w:lineRule="auto"/>
              <w:ind w:left="-108"/>
              <w:rPr>
                <w:rFonts w:ascii="AngsanaUPC" w:hAnsi="AngsanaUPC" w:cs="AngsanaUPC"/>
                <w:cs/>
              </w:rPr>
            </w:pPr>
            <w:r w:rsidRPr="003C0F2C">
              <w:rPr>
                <w:rFonts w:ascii="AngsanaUPC" w:hAnsi="AngsanaUPC" w:cs="AngsanaUPC"/>
                <w:b/>
                <w:bCs/>
                <w:sz w:val="27"/>
                <w:szCs w:val="27"/>
              </w:rPr>
              <w:t>Deferred tax assets</w:t>
            </w:r>
          </w:p>
        </w:tc>
        <w:tc>
          <w:tcPr>
            <w:tcW w:w="1805" w:type="dxa"/>
            <w:shd w:val="clear" w:color="auto" w:fill="auto"/>
            <w:vAlign w:val="center"/>
          </w:tcPr>
          <w:p w14:paraId="65186328" w14:textId="35A0D51F" w:rsidR="00693483" w:rsidRPr="005427A5" w:rsidRDefault="00693483" w:rsidP="00693483">
            <w:pPr>
              <w:autoSpaceDE/>
              <w:autoSpaceDN/>
              <w:spacing w:line="240" w:lineRule="auto"/>
              <w:rPr>
                <w:rFonts w:ascii="AngsanaUPC" w:hAnsi="AngsanaUPC" w:cs="AngsanaUPC"/>
              </w:rPr>
            </w:pPr>
          </w:p>
        </w:tc>
        <w:tc>
          <w:tcPr>
            <w:tcW w:w="1806" w:type="dxa"/>
            <w:shd w:val="clear" w:color="auto" w:fill="auto"/>
            <w:vAlign w:val="center"/>
          </w:tcPr>
          <w:p w14:paraId="73A0D344" w14:textId="77777777" w:rsidR="00693483" w:rsidRPr="005427A5" w:rsidRDefault="00693483" w:rsidP="00693483">
            <w:pPr>
              <w:autoSpaceDE/>
              <w:autoSpaceDN/>
              <w:spacing w:line="240" w:lineRule="auto"/>
              <w:rPr>
                <w:rFonts w:ascii="AngsanaUPC" w:hAnsi="AngsanaUPC" w:cs="AngsanaUPC"/>
              </w:rPr>
            </w:pPr>
          </w:p>
        </w:tc>
        <w:tc>
          <w:tcPr>
            <w:tcW w:w="1805" w:type="dxa"/>
            <w:shd w:val="clear" w:color="auto" w:fill="auto"/>
            <w:vAlign w:val="center"/>
          </w:tcPr>
          <w:p w14:paraId="7BD5BA75" w14:textId="77777777" w:rsidR="00693483" w:rsidRPr="005427A5" w:rsidRDefault="00693483" w:rsidP="00693483">
            <w:pPr>
              <w:autoSpaceDE/>
              <w:autoSpaceDN/>
              <w:spacing w:line="240" w:lineRule="auto"/>
              <w:rPr>
                <w:rFonts w:ascii="AngsanaUPC" w:hAnsi="AngsanaUPC" w:cs="AngsanaUPC"/>
              </w:rPr>
            </w:pPr>
          </w:p>
        </w:tc>
        <w:tc>
          <w:tcPr>
            <w:tcW w:w="1806" w:type="dxa"/>
            <w:shd w:val="clear" w:color="auto" w:fill="auto"/>
            <w:vAlign w:val="center"/>
          </w:tcPr>
          <w:p w14:paraId="515F03ED" w14:textId="77777777" w:rsidR="00693483" w:rsidRPr="005427A5" w:rsidRDefault="00693483" w:rsidP="00693483">
            <w:pPr>
              <w:autoSpaceDE/>
              <w:autoSpaceDN/>
              <w:spacing w:line="240" w:lineRule="auto"/>
              <w:rPr>
                <w:rFonts w:ascii="AngsanaUPC" w:hAnsi="AngsanaUPC" w:cs="AngsanaUPC"/>
              </w:rPr>
            </w:pPr>
          </w:p>
        </w:tc>
        <w:tc>
          <w:tcPr>
            <w:tcW w:w="1806" w:type="dxa"/>
            <w:vAlign w:val="center"/>
          </w:tcPr>
          <w:p w14:paraId="43B9211E" w14:textId="77777777" w:rsidR="00693483" w:rsidRPr="005427A5" w:rsidRDefault="00693483" w:rsidP="00693483">
            <w:pPr>
              <w:spacing w:line="240" w:lineRule="auto"/>
              <w:rPr>
                <w:rFonts w:ascii="AngsanaUPC" w:hAnsi="AngsanaUPC" w:cs="AngsanaUPC"/>
              </w:rPr>
            </w:pPr>
          </w:p>
        </w:tc>
      </w:tr>
      <w:tr w:rsidR="00693483" w:rsidRPr="00DC04A3" w14:paraId="70AFEA01" w14:textId="30385EF4" w:rsidTr="00717F47">
        <w:trPr>
          <w:trHeight w:val="397"/>
        </w:trPr>
        <w:tc>
          <w:tcPr>
            <w:tcW w:w="4810" w:type="dxa"/>
            <w:vAlign w:val="center"/>
          </w:tcPr>
          <w:p w14:paraId="72A84718" w14:textId="410EC17B" w:rsidR="00693483" w:rsidRPr="005427A5" w:rsidRDefault="00693483" w:rsidP="00693483">
            <w:pPr>
              <w:autoSpaceDE/>
              <w:autoSpaceDN/>
              <w:spacing w:line="240" w:lineRule="auto"/>
              <w:ind w:left="-108"/>
              <w:rPr>
                <w:rFonts w:ascii="AngsanaUPC" w:hAnsi="AngsanaUPC" w:cs="AngsanaUPC"/>
                <w:cs/>
              </w:rPr>
            </w:pPr>
            <w:r w:rsidRPr="003C0F2C">
              <w:rPr>
                <w:rFonts w:ascii="AngsanaUPC" w:hAnsi="AngsanaUPC" w:cs="AngsanaUPC"/>
                <w:sz w:val="27"/>
                <w:szCs w:val="27"/>
              </w:rPr>
              <w:t>Inventories</w:t>
            </w:r>
          </w:p>
        </w:tc>
        <w:tc>
          <w:tcPr>
            <w:tcW w:w="1805" w:type="dxa"/>
            <w:shd w:val="clear" w:color="auto" w:fill="auto"/>
            <w:vAlign w:val="center"/>
          </w:tcPr>
          <w:p w14:paraId="20247F93" w14:textId="4A053731" w:rsidR="00693483" w:rsidRPr="005427A5" w:rsidRDefault="00693483" w:rsidP="00693483">
            <w:pPr>
              <w:tabs>
                <w:tab w:val="decimal" w:pos="1242"/>
              </w:tabs>
              <w:rPr>
                <w:rFonts w:ascii="AngsanaUPC" w:eastAsiaTheme="minorHAnsi" w:hAnsi="AngsanaUPC" w:cs="AngsanaUPC"/>
              </w:rPr>
            </w:pPr>
            <w:r w:rsidRPr="005427A5">
              <w:rPr>
                <w:rFonts w:ascii="AngsanaUPC" w:eastAsiaTheme="minorHAnsi" w:hAnsi="AngsanaUPC" w:cs="AngsanaUPC"/>
              </w:rPr>
              <w:t>407,437.55</w:t>
            </w:r>
          </w:p>
        </w:tc>
        <w:tc>
          <w:tcPr>
            <w:tcW w:w="1806" w:type="dxa"/>
            <w:shd w:val="clear" w:color="auto" w:fill="auto"/>
            <w:vAlign w:val="center"/>
          </w:tcPr>
          <w:p w14:paraId="333EDE41" w14:textId="2C2A475C" w:rsidR="00693483" w:rsidRPr="005427A5" w:rsidRDefault="00693483" w:rsidP="00693483">
            <w:pPr>
              <w:tabs>
                <w:tab w:val="decimal" w:pos="1242"/>
              </w:tabs>
              <w:rPr>
                <w:rFonts w:ascii="AngsanaUPC" w:eastAsiaTheme="minorHAnsi" w:hAnsi="AngsanaUPC" w:cs="AngsanaUPC"/>
              </w:rPr>
            </w:pPr>
            <w:r w:rsidRPr="005427A5">
              <w:rPr>
                <w:rFonts w:ascii="AngsanaUPC" w:eastAsiaTheme="minorHAnsi" w:hAnsi="AngsanaUPC" w:cs="AngsanaUPC"/>
              </w:rPr>
              <w:t>-</w:t>
            </w:r>
          </w:p>
        </w:tc>
        <w:tc>
          <w:tcPr>
            <w:tcW w:w="1805" w:type="dxa"/>
            <w:shd w:val="clear" w:color="auto" w:fill="auto"/>
            <w:vAlign w:val="center"/>
          </w:tcPr>
          <w:p w14:paraId="0DE131C4" w14:textId="5965A7EF" w:rsidR="00693483" w:rsidRPr="005427A5" w:rsidRDefault="00693483" w:rsidP="00693483">
            <w:pPr>
              <w:tabs>
                <w:tab w:val="decimal" w:pos="1242"/>
              </w:tabs>
              <w:rPr>
                <w:rFonts w:ascii="AngsanaUPC" w:eastAsiaTheme="minorHAnsi" w:hAnsi="AngsanaUPC" w:cs="AngsanaUPC"/>
              </w:rPr>
            </w:pPr>
            <w:r w:rsidRPr="005427A5">
              <w:rPr>
                <w:rFonts w:ascii="AngsanaUPC" w:eastAsiaTheme="minorHAnsi" w:hAnsi="AngsanaUPC" w:cs="AngsanaUPC"/>
              </w:rPr>
              <w:t>(81,154.65)</w:t>
            </w:r>
          </w:p>
        </w:tc>
        <w:tc>
          <w:tcPr>
            <w:tcW w:w="1806" w:type="dxa"/>
            <w:shd w:val="clear" w:color="auto" w:fill="auto"/>
            <w:vAlign w:val="center"/>
          </w:tcPr>
          <w:p w14:paraId="133EF0FE" w14:textId="0CAC5B1A" w:rsidR="00693483" w:rsidRPr="005427A5" w:rsidRDefault="00693483" w:rsidP="00693483">
            <w:pPr>
              <w:tabs>
                <w:tab w:val="decimal" w:pos="1242"/>
              </w:tabs>
              <w:rPr>
                <w:rFonts w:ascii="AngsanaUPC" w:eastAsiaTheme="minorHAnsi" w:hAnsi="AngsanaUPC" w:cs="AngsanaUPC"/>
              </w:rPr>
            </w:pPr>
            <w:r w:rsidRPr="005427A5">
              <w:rPr>
                <w:rFonts w:ascii="AngsanaUPC" w:eastAsiaTheme="minorHAnsi" w:hAnsi="AngsanaUPC" w:cs="AngsanaUPC"/>
              </w:rPr>
              <w:t>-</w:t>
            </w:r>
          </w:p>
        </w:tc>
        <w:tc>
          <w:tcPr>
            <w:tcW w:w="1806" w:type="dxa"/>
            <w:shd w:val="clear" w:color="auto" w:fill="auto"/>
            <w:vAlign w:val="center"/>
          </w:tcPr>
          <w:p w14:paraId="7D9F956C" w14:textId="4B2FBEB3" w:rsidR="00693483" w:rsidRPr="005427A5" w:rsidRDefault="00693483" w:rsidP="00693483">
            <w:pPr>
              <w:tabs>
                <w:tab w:val="decimal" w:pos="1242"/>
              </w:tabs>
              <w:rPr>
                <w:rFonts w:ascii="AngsanaUPC" w:eastAsiaTheme="minorHAnsi" w:hAnsi="AngsanaUPC" w:cs="AngsanaUPC"/>
              </w:rPr>
            </w:pPr>
            <w:r w:rsidRPr="005427A5">
              <w:rPr>
                <w:rFonts w:ascii="AngsanaUPC" w:eastAsiaTheme="minorHAnsi" w:hAnsi="AngsanaUPC" w:cs="AngsanaUPC"/>
              </w:rPr>
              <w:t>326,282.90</w:t>
            </w:r>
          </w:p>
        </w:tc>
      </w:tr>
      <w:tr w:rsidR="00693483" w:rsidRPr="00DC04A3" w14:paraId="5815340D" w14:textId="77777777" w:rsidTr="00717F47">
        <w:trPr>
          <w:trHeight w:val="397"/>
        </w:trPr>
        <w:tc>
          <w:tcPr>
            <w:tcW w:w="4810" w:type="dxa"/>
            <w:vAlign w:val="center"/>
          </w:tcPr>
          <w:p w14:paraId="71022C83" w14:textId="0F52591C" w:rsidR="00693483" w:rsidRPr="005427A5" w:rsidRDefault="00693483" w:rsidP="00693483">
            <w:pPr>
              <w:ind w:left="-108"/>
              <w:rPr>
                <w:rFonts w:ascii="AngsanaUPC" w:hAnsi="AngsanaUPC" w:cs="AngsanaUPC"/>
                <w:cs/>
              </w:rPr>
            </w:pPr>
            <w:r w:rsidRPr="003C0F2C">
              <w:rPr>
                <w:rFonts w:ascii="AngsanaUPC" w:hAnsi="AngsanaUPC" w:cs="AngsanaUPC"/>
                <w:sz w:val="27"/>
                <w:szCs w:val="27"/>
              </w:rPr>
              <w:t>Lease liabilities</w:t>
            </w:r>
          </w:p>
        </w:tc>
        <w:tc>
          <w:tcPr>
            <w:tcW w:w="1805" w:type="dxa"/>
            <w:shd w:val="clear" w:color="auto" w:fill="auto"/>
            <w:vAlign w:val="center"/>
          </w:tcPr>
          <w:p w14:paraId="28536E51" w14:textId="7AF4BC8A" w:rsidR="00693483" w:rsidRPr="005427A5" w:rsidRDefault="00693483" w:rsidP="00693483">
            <w:pPr>
              <w:tabs>
                <w:tab w:val="decimal" w:pos="1242"/>
              </w:tabs>
              <w:rPr>
                <w:rFonts w:ascii="AngsanaUPC" w:eastAsiaTheme="minorHAnsi" w:hAnsi="AngsanaUPC" w:cs="AngsanaUPC"/>
              </w:rPr>
            </w:pPr>
            <w:r w:rsidRPr="005427A5">
              <w:rPr>
                <w:rFonts w:ascii="AngsanaUPC" w:eastAsiaTheme="minorHAnsi" w:hAnsi="AngsanaUPC" w:cs="AngsanaUPC"/>
              </w:rPr>
              <w:t>15,390,815.93</w:t>
            </w:r>
          </w:p>
        </w:tc>
        <w:tc>
          <w:tcPr>
            <w:tcW w:w="1806" w:type="dxa"/>
            <w:shd w:val="clear" w:color="auto" w:fill="auto"/>
            <w:vAlign w:val="center"/>
          </w:tcPr>
          <w:p w14:paraId="23BBDAB1" w14:textId="4224591F" w:rsidR="00693483" w:rsidRPr="005427A5" w:rsidRDefault="00693483" w:rsidP="00693483">
            <w:pPr>
              <w:tabs>
                <w:tab w:val="decimal" w:pos="1242"/>
              </w:tabs>
              <w:rPr>
                <w:rFonts w:ascii="AngsanaUPC" w:eastAsiaTheme="minorHAnsi" w:hAnsi="AngsanaUPC" w:cs="AngsanaUPC"/>
              </w:rPr>
            </w:pPr>
            <w:r w:rsidRPr="005427A5">
              <w:rPr>
                <w:rFonts w:ascii="AngsanaUPC" w:eastAsiaTheme="minorHAnsi" w:hAnsi="AngsanaUPC" w:cs="AngsanaUPC"/>
              </w:rPr>
              <w:t>-</w:t>
            </w:r>
          </w:p>
        </w:tc>
        <w:tc>
          <w:tcPr>
            <w:tcW w:w="1805" w:type="dxa"/>
            <w:shd w:val="clear" w:color="auto" w:fill="auto"/>
            <w:vAlign w:val="center"/>
          </w:tcPr>
          <w:p w14:paraId="78C173CA" w14:textId="09569DD5" w:rsidR="00693483" w:rsidRPr="005427A5" w:rsidRDefault="00693483" w:rsidP="00693483">
            <w:pPr>
              <w:tabs>
                <w:tab w:val="decimal" w:pos="1242"/>
              </w:tabs>
              <w:rPr>
                <w:rFonts w:ascii="AngsanaUPC" w:eastAsiaTheme="minorHAnsi" w:hAnsi="AngsanaUPC" w:cs="AngsanaUPC"/>
              </w:rPr>
            </w:pPr>
            <w:r w:rsidRPr="005427A5">
              <w:rPr>
                <w:rFonts w:ascii="AngsanaUPC" w:eastAsiaTheme="minorHAnsi" w:hAnsi="AngsanaUPC" w:cs="AngsanaUPC"/>
              </w:rPr>
              <w:t>1,286,605.98</w:t>
            </w:r>
          </w:p>
        </w:tc>
        <w:tc>
          <w:tcPr>
            <w:tcW w:w="1806" w:type="dxa"/>
            <w:shd w:val="clear" w:color="auto" w:fill="auto"/>
            <w:vAlign w:val="center"/>
          </w:tcPr>
          <w:p w14:paraId="30841521" w14:textId="3DFEABC2" w:rsidR="00693483" w:rsidRPr="005427A5" w:rsidRDefault="00693483" w:rsidP="00693483">
            <w:pPr>
              <w:tabs>
                <w:tab w:val="decimal" w:pos="1242"/>
              </w:tabs>
              <w:rPr>
                <w:rFonts w:ascii="AngsanaUPC" w:eastAsiaTheme="minorHAnsi" w:hAnsi="AngsanaUPC" w:cs="AngsanaUPC"/>
              </w:rPr>
            </w:pPr>
            <w:r w:rsidRPr="005427A5">
              <w:rPr>
                <w:rFonts w:ascii="AngsanaUPC" w:eastAsiaTheme="minorHAnsi" w:hAnsi="AngsanaUPC" w:cs="AngsanaUPC"/>
              </w:rPr>
              <w:t>-</w:t>
            </w:r>
          </w:p>
        </w:tc>
        <w:tc>
          <w:tcPr>
            <w:tcW w:w="1806" w:type="dxa"/>
            <w:shd w:val="clear" w:color="auto" w:fill="auto"/>
            <w:vAlign w:val="center"/>
          </w:tcPr>
          <w:p w14:paraId="562B597F" w14:textId="6E10161A" w:rsidR="00693483" w:rsidRPr="005427A5" w:rsidRDefault="00693483" w:rsidP="00693483">
            <w:pPr>
              <w:tabs>
                <w:tab w:val="decimal" w:pos="1242"/>
              </w:tabs>
              <w:rPr>
                <w:rFonts w:ascii="AngsanaUPC" w:eastAsiaTheme="minorHAnsi" w:hAnsi="AngsanaUPC" w:cs="AngsanaUPC"/>
              </w:rPr>
            </w:pPr>
            <w:r w:rsidRPr="005427A5">
              <w:rPr>
                <w:rFonts w:ascii="AngsanaUPC" w:eastAsiaTheme="minorHAnsi" w:hAnsi="AngsanaUPC" w:cs="AngsanaUPC"/>
              </w:rPr>
              <w:t>16,677,421.91</w:t>
            </w:r>
          </w:p>
        </w:tc>
      </w:tr>
      <w:tr w:rsidR="00693483" w:rsidRPr="00DC04A3" w14:paraId="7603C25F" w14:textId="2638D376" w:rsidTr="00717F47">
        <w:trPr>
          <w:trHeight w:val="397"/>
        </w:trPr>
        <w:tc>
          <w:tcPr>
            <w:tcW w:w="4810" w:type="dxa"/>
            <w:vAlign w:val="center"/>
          </w:tcPr>
          <w:p w14:paraId="60F05E74" w14:textId="2CCC022B" w:rsidR="00693483" w:rsidRPr="005427A5" w:rsidRDefault="00693483" w:rsidP="00693483">
            <w:pPr>
              <w:autoSpaceDE/>
              <w:autoSpaceDN/>
              <w:spacing w:line="240" w:lineRule="auto"/>
              <w:ind w:left="-108"/>
              <w:rPr>
                <w:rFonts w:ascii="AngsanaUPC" w:hAnsi="AngsanaUPC" w:cs="AngsanaUPC"/>
                <w:cs/>
              </w:rPr>
            </w:pPr>
            <w:r w:rsidRPr="003C0F2C">
              <w:rPr>
                <w:rFonts w:ascii="AngsanaUPC" w:hAnsi="AngsanaUPC" w:cs="AngsanaUPC"/>
                <w:sz w:val="27"/>
                <w:szCs w:val="27"/>
              </w:rPr>
              <w:t>Provision for sales promotion</w:t>
            </w:r>
          </w:p>
        </w:tc>
        <w:tc>
          <w:tcPr>
            <w:tcW w:w="1805" w:type="dxa"/>
            <w:shd w:val="clear" w:color="auto" w:fill="auto"/>
            <w:vAlign w:val="center"/>
          </w:tcPr>
          <w:p w14:paraId="2B1A51CA" w14:textId="39DE54C2" w:rsidR="00693483" w:rsidRPr="005427A5" w:rsidRDefault="00693483" w:rsidP="00693483">
            <w:pPr>
              <w:tabs>
                <w:tab w:val="decimal" w:pos="1242"/>
              </w:tabs>
              <w:rPr>
                <w:rFonts w:ascii="AngsanaUPC" w:eastAsiaTheme="minorHAnsi" w:hAnsi="AngsanaUPC" w:cs="AngsanaUPC"/>
              </w:rPr>
            </w:pPr>
            <w:r w:rsidRPr="005427A5">
              <w:rPr>
                <w:rFonts w:ascii="AngsanaUPC" w:eastAsiaTheme="minorHAnsi" w:hAnsi="AngsanaUPC" w:cs="AngsanaUPC"/>
              </w:rPr>
              <w:t>164,199.47</w:t>
            </w:r>
          </w:p>
        </w:tc>
        <w:tc>
          <w:tcPr>
            <w:tcW w:w="1806" w:type="dxa"/>
            <w:shd w:val="clear" w:color="auto" w:fill="auto"/>
            <w:vAlign w:val="center"/>
          </w:tcPr>
          <w:p w14:paraId="2BC082DC" w14:textId="451FABAD" w:rsidR="00693483" w:rsidRPr="005427A5" w:rsidRDefault="00693483" w:rsidP="00693483">
            <w:pPr>
              <w:tabs>
                <w:tab w:val="decimal" w:pos="1242"/>
              </w:tabs>
              <w:rPr>
                <w:rFonts w:ascii="AngsanaUPC" w:eastAsiaTheme="minorHAnsi" w:hAnsi="AngsanaUPC" w:cs="AngsanaUPC"/>
              </w:rPr>
            </w:pPr>
            <w:r w:rsidRPr="005427A5">
              <w:rPr>
                <w:rFonts w:ascii="AngsanaUPC" w:eastAsiaTheme="minorHAnsi" w:hAnsi="AngsanaUPC" w:cs="AngsanaUPC"/>
              </w:rPr>
              <w:t>-</w:t>
            </w:r>
          </w:p>
        </w:tc>
        <w:tc>
          <w:tcPr>
            <w:tcW w:w="1805" w:type="dxa"/>
            <w:shd w:val="clear" w:color="auto" w:fill="auto"/>
            <w:vAlign w:val="center"/>
          </w:tcPr>
          <w:p w14:paraId="1368F6EF" w14:textId="6F59226B" w:rsidR="00693483" w:rsidRPr="005427A5" w:rsidRDefault="00693483" w:rsidP="00693483">
            <w:pPr>
              <w:tabs>
                <w:tab w:val="decimal" w:pos="1242"/>
              </w:tabs>
              <w:rPr>
                <w:rFonts w:ascii="AngsanaUPC" w:eastAsiaTheme="minorHAnsi" w:hAnsi="AngsanaUPC" w:cs="AngsanaUPC"/>
              </w:rPr>
            </w:pPr>
            <w:r w:rsidRPr="005427A5">
              <w:rPr>
                <w:rFonts w:ascii="AngsanaUPC" w:eastAsiaTheme="minorHAnsi" w:hAnsi="AngsanaUPC" w:cs="AngsanaUPC"/>
              </w:rPr>
              <w:t>(164,199.47)</w:t>
            </w:r>
          </w:p>
        </w:tc>
        <w:tc>
          <w:tcPr>
            <w:tcW w:w="1806" w:type="dxa"/>
            <w:shd w:val="clear" w:color="auto" w:fill="auto"/>
            <w:vAlign w:val="center"/>
          </w:tcPr>
          <w:p w14:paraId="3CD5ED77" w14:textId="5C94A6D2" w:rsidR="00693483" w:rsidRPr="005427A5" w:rsidRDefault="00693483" w:rsidP="00693483">
            <w:pPr>
              <w:tabs>
                <w:tab w:val="decimal" w:pos="1242"/>
              </w:tabs>
              <w:rPr>
                <w:rFonts w:ascii="AngsanaUPC" w:eastAsiaTheme="minorHAnsi" w:hAnsi="AngsanaUPC" w:cs="AngsanaUPC"/>
              </w:rPr>
            </w:pPr>
            <w:r w:rsidRPr="005427A5">
              <w:rPr>
                <w:rFonts w:ascii="AngsanaUPC" w:eastAsiaTheme="minorHAnsi" w:hAnsi="AngsanaUPC" w:cs="AngsanaUPC"/>
              </w:rPr>
              <w:t>-</w:t>
            </w:r>
          </w:p>
        </w:tc>
        <w:tc>
          <w:tcPr>
            <w:tcW w:w="1806" w:type="dxa"/>
            <w:shd w:val="clear" w:color="auto" w:fill="auto"/>
            <w:vAlign w:val="center"/>
          </w:tcPr>
          <w:p w14:paraId="6D152656" w14:textId="4DD0B209" w:rsidR="00693483" w:rsidRPr="005427A5" w:rsidRDefault="00693483" w:rsidP="00693483">
            <w:pPr>
              <w:tabs>
                <w:tab w:val="decimal" w:pos="1242"/>
              </w:tabs>
              <w:rPr>
                <w:rFonts w:ascii="AngsanaUPC" w:eastAsiaTheme="minorHAnsi" w:hAnsi="AngsanaUPC" w:cs="AngsanaUPC"/>
              </w:rPr>
            </w:pPr>
            <w:r w:rsidRPr="005427A5">
              <w:rPr>
                <w:rFonts w:ascii="AngsanaUPC" w:eastAsiaTheme="minorHAnsi" w:hAnsi="AngsanaUPC" w:cs="AngsanaUPC"/>
              </w:rPr>
              <w:t>-</w:t>
            </w:r>
          </w:p>
        </w:tc>
      </w:tr>
      <w:tr w:rsidR="00693483" w:rsidRPr="00DC04A3" w14:paraId="094F3D35" w14:textId="77777777" w:rsidTr="00717F47">
        <w:trPr>
          <w:trHeight w:val="397"/>
        </w:trPr>
        <w:tc>
          <w:tcPr>
            <w:tcW w:w="4810" w:type="dxa"/>
            <w:vAlign w:val="center"/>
          </w:tcPr>
          <w:p w14:paraId="5F352ECD" w14:textId="12F373AF" w:rsidR="00693483" w:rsidRPr="005427A5" w:rsidRDefault="00693483" w:rsidP="00693483">
            <w:pPr>
              <w:ind w:left="-108"/>
              <w:rPr>
                <w:rFonts w:ascii="AngsanaUPC" w:hAnsi="AngsanaUPC" w:cs="AngsanaUPC"/>
                <w:cs/>
              </w:rPr>
            </w:pPr>
            <w:r w:rsidRPr="003C0F2C">
              <w:rPr>
                <w:rFonts w:ascii="AngsanaUPC" w:hAnsi="AngsanaUPC" w:cs="AngsanaUPC"/>
                <w:sz w:val="27"/>
                <w:szCs w:val="27"/>
              </w:rPr>
              <w:t>Provisions for employee benefits</w:t>
            </w:r>
          </w:p>
        </w:tc>
        <w:tc>
          <w:tcPr>
            <w:tcW w:w="1805" w:type="dxa"/>
            <w:shd w:val="clear" w:color="auto" w:fill="auto"/>
            <w:vAlign w:val="center"/>
          </w:tcPr>
          <w:p w14:paraId="49EDCA10" w14:textId="6C245FA6" w:rsidR="00693483" w:rsidRPr="005427A5" w:rsidRDefault="00693483" w:rsidP="00693483">
            <w:pPr>
              <w:tabs>
                <w:tab w:val="decimal" w:pos="1242"/>
              </w:tabs>
              <w:rPr>
                <w:rFonts w:ascii="AngsanaUPC" w:eastAsiaTheme="minorHAnsi" w:hAnsi="AngsanaUPC" w:cs="AngsanaUPC"/>
              </w:rPr>
            </w:pPr>
            <w:r w:rsidRPr="005427A5">
              <w:rPr>
                <w:rFonts w:ascii="AngsanaUPC" w:eastAsiaTheme="minorHAnsi" w:hAnsi="AngsanaUPC" w:cs="AngsanaUPC"/>
              </w:rPr>
              <w:t>1,382,964.20</w:t>
            </w:r>
          </w:p>
        </w:tc>
        <w:tc>
          <w:tcPr>
            <w:tcW w:w="1806" w:type="dxa"/>
            <w:shd w:val="clear" w:color="auto" w:fill="auto"/>
            <w:vAlign w:val="center"/>
          </w:tcPr>
          <w:p w14:paraId="426DB702" w14:textId="4A766335" w:rsidR="00693483" w:rsidRPr="005427A5" w:rsidRDefault="00693483" w:rsidP="00693483">
            <w:pPr>
              <w:tabs>
                <w:tab w:val="decimal" w:pos="1242"/>
              </w:tabs>
              <w:rPr>
                <w:rFonts w:ascii="AngsanaUPC" w:eastAsiaTheme="minorHAnsi" w:hAnsi="AngsanaUPC" w:cs="AngsanaUPC"/>
              </w:rPr>
            </w:pPr>
            <w:r w:rsidRPr="005427A5">
              <w:rPr>
                <w:rFonts w:ascii="AngsanaUPC" w:eastAsiaTheme="minorHAnsi" w:hAnsi="AngsanaUPC" w:cs="AngsanaUPC"/>
                <w:cs/>
              </w:rPr>
              <w:t>2</w:t>
            </w:r>
            <w:r w:rsidRPr="005427A5">
              <w:rPr>
                <w:rFonts w:ascii="AngsanaUPC" w:eastAsiaTheme="minorHAnsi" w:hAnsi="AngsanaUPC" w:cs="AngsanaUPC"/>
              </w:rPr>
              <w:t>,</w:t>
            </w:r>
            <w:r w:rsidRPr="005427A5">
              <w:rPr>
                <w:rFonts w:ascii="AngsanaUPC" w:eastAsiaTheme="minorHAnsi" w:hAnsi="AngsanaUPC" w:cs="AngsanaUPC"/>
                <w:cs/>
              </w:rPr>
              <w:t>337.44</w:t>
            </w:r>
          </w:p>
        </w:tc>
        <w:tc>
          <w:tcPr>
            <w:tcW w:w="1805" w:type="dxa"/>
            <w:shd w:val="clear" w:color="auto" w:fill="auto"/>
            <w:vAlign w:val="center"/>
          </w:tcPr>
          <w:p w14:paraId="0612907C" w14:textId="3AC8C47E" w:rsidR="00693483" w:rsidRPr="008162D4" w:rsidRDefault="00693483" w:rsidP="00693483">
            <w:pPr>
              <w:tabs>
                <w:tab w:val="decimal" w:pos="1242"/>
              </w:tabs>
              <w:rPr>
                <w:rFonts w:ascii="AngsanaUPC" w:eastAsiaTheme="minorHAnsi" w:hAnsi="AngsanaUPC" w:cs="AngsanaUPC"/>
                <w:sz w:val="26"/>
                <w:szCs w:val="26"/>
              </w:rPr>
            </w:pPr>
            <w:r w:rsidRPr="005427A5">
              <w:rPr>
                <w:rFonts w:ascii="AngsanaUPC" w:eastAsiaTheme="minorHAnsi" w:hAnsi="AngsanaUPC" w:cs="AngsanaUPC"/>
              </w:rPr>
              <w:t>281,375.07</w:t>
            </w:r>
          </w:p>
        </w:tc>
        <w:tc>
          <w:tcPr>
            <w:tcW w:w="1806" w:type="dxa"/>
            <w:shd w:val="clear" w:color="auto" w:fill="auto"/>
            <w:vAlign w:val="center"/>
          </w:tcPr>
          <w:p w14:paraId="113DA6D6" w14:textId="4326E041" w:rsidR="00693483" w:rsidRPr="005427A5" w:rsidRDefault="00693483" w:rsidP="00693483">
            <w:pPr>
              <w:tabs>
                <w:tab w:val="decimal" w:pos="1242"/>
              </w:tabs>
              <w:rPr>
                <w:rFonts w:ascii="AngsanaUPC" w:eastAsiaTheme="minorHAnsi" w:hAnsi="AngsanaUPC" w:cs="AngsanaUPC"/>
              </w:rPr>
            </w:pPr>
            <w:r w:rsidRPr="005427A5">
              <w:rPr>
                <w:rFonts w:ascii="AngsanaUPC" w:eastAsiaTheme="minorHAnsi" w:hAnsi="AngsanaUPC" w:cs="AngsanaUPC"/>
              </w:rPr>
              <w:t>(153,038.20)</w:t>
            </w:r>
          </w:p>
        </w:tc>
        <w:tc>
          <w:tcPr>
            <w:tcW w:w="1806" w:type="dxa"/>
            <w:shd w:val="clear" w:color="auto" w:fill="auto"/>
            <w:vAlign w:val="center"/>
          </w:tcPr>
          <w:p w14:paraId="053625A7" w14:textId="4575E638" w:rsidR="00693483" w:rsidRPr="005427A5" w:rsidRDefault="00693483" w:rsidP="00693483">
            <w:pPr>
              <w:tabs>
                <w:tab w:val="decimal" w:pos="1242"/>
              </w:tabs>
              <w:rPr>
                <w:rFonts w:ascii="AngsanaUPC" w:eastAsiaTheme="minorHAnsi" w:hAnsi="AngsanaUPC" w:cs="AngsanaUPC"/>
              </w:rPr>
            </w:pPr>
            <w:r w:rsidRPr="005427A5">
              <w:rPr>
                <w:rFonts w:ascii="AngsanaUPC" w:eastAsiaTheme="minorHAnsi" w:hAnsi="AngsanaUPC" w:cs="AngsanaUPC"/>
              </w:rPr>
              <w:t>1,513,638.51</w:t>
            </w:r>
          </w:p>
        </w:tc>
      </w:tr>
      <w:tr w:rsidR="00693483" w:rsidRPr="00DC04A3" w14:paraId="5437779A" w14:textId="36CB48A9" w:rsidTr="00717F47">
        <w:trPr>
          <w:trHeight w:val="397"/>
        </w:trPr>
        <w:tc>
          <w:tcPr>
            <w:tcW w:w="4810" w:type="dxa"/>
            <w:vAlign w:val="center"/>
          </w:tcPr>
          <w:p w14:paraId="71E07835" w14:textId="40E299AD" w:rsidR="00693483" w:rsidRPr="005427A5" w:rsidRDefault="00693483" w:rsidP="00693483">
            <w:pPr>
              <w:spacing w:line="240" w:lineRule="auto"/>
              <w:ind w:left="-108"/>
              <w:rPr>
                <w:rFonts w:ascii="AngsanaUPC" w:hAnsi="AngsanaUPC" w:cs="AngsanaUPC"/>
                <w:cs/>
              </w:rPr>
            </w:pPr>
            <w:r w:rsidRPr="003C0F2C">
              <w:rPr>
                <w:rFonts w:ascii="AngsanaUPC" w:hAnsi="AngsanaUPC" w:cs="AngsanaUPC"/>
                <w:sz w:val="27"/>
                <w:szCs w:val="27"/>
              </w:rPr>
              <w:t>Tax loss carry forward</w:t>
            </w:r>
          </w:p>
        </w:tc>
        <w:tc>
          <w:tcPr>
            <w:tcW w:w="1805" w:type="dxa"/>
            <w:shd w:val="clear" w:color="auto" w:fill="auto"/>
            <w:vAlign w:val="center"/>
          </w:tcPr>
          <w:p w14:paraId="344562A2" w14:textId="5DB74CD5" w:rsidR="00693483" w:rsidRPr="005427A5" w:rsidRDefault="00693483" w:rsidP="00693483">
            <w:pPr>
              <w:pBdr>
                <w:bottom w:val="single" w:sz="6" w:space="1" w:color="auto"/>
              </w:pBdr>
              <w:tabs>
                <w:tab w:val="decimal" w:pos="1284"/>
              </w:tabs>
              <w:rPr>
                <w:rFonts w:ascii="AngsanaUPC" w:eastAsiaTheme="minorHAnsi" w:hAnsi="AngsanaUPC" w:cs="AngsanaUPC"/>
              </w:rPr>
            </w:pPr>
            <w:r w:rsidRPr="005427A5">
              <w:rPr>
                <w:rFonts w:ascii="AngsanaUPC" w:eastAsiaTheme="minorHAnsi" w:hAnsi="AngsanaUPC" w:cs="AngsanaUPC"/>
              </w:rPr>
              <w:t>-</w:t>
            </w:r>
          </w:p>
        </w:tc>
        <w:tc>
          <w:tcPr>
            <w:tcW w:w="1806" w:type="dxa"/>
            <w:shd w:val="clear" w:color="auto" w:fill="auto"/>
            <w:vAlign w:val="center"/>
          </w:tcPr>
          <w:p w14:paraId="64E5AE53" w14:textId="092213D7" w:rsidR="00693483" w:rsidRPr="005427A5" w:rsidRDefault="00693483" w:rsidP="00693483">
            <w:pPr>
              <w:pBdr>
                <w:bottom w:val="single" w:sz="6" w:space="1" w:color="auto"/>
              </w:pBdr>
              <w:tabs>
                <w:tab w:val="decimal" w:pos="1242"/>
              </w:tabs>
              <w:rPr>
                <w:rFonts w:ascii="AngsanaUPC" w:eastAsiaTheme="minorHAnsi" w:hAnsi="AngsanaUPC" w:cs="AngsanaUPC"/>
              </w:rPr>
            </w:pPr>
            <w:r w:rsidRPr="005427A5">
              <w:rPr>
                <w:rFonts w:ascii="AngsanaUPC" w:eastAsiaTheme="minorHAnsi" w:hAnsi="AngsanaUPC" w:cs="AngsanaUPC"/>
                <w:cs/>
              </w:rPr>
              <w:t>219</w:t>
            </w:r>
            <w:r w:rsidRPr="005427A5">
              <w:rPr>
                <w:rFonts w:ascii="AngsanaUPC" w:eastAsiaTheme="minorHAnsi" w:hAnsi="AngsanaUPC" w:cs="AngsanaUPC"/>
              </w:rPr>
              <w:t>,</w:t>
            </w:r>
            <w:r w:rsidRPr="005427A5">
              <w:rPr>
                <w:rFonts w:ascii="AngsanaUPC" w:eastAsiaTheme="minorHAnsi" w:hAnsi="AngsanaUPC" w:cs="AngsanaUPC"/>
                <w:cs/>
              </w:rPr>
              <w:t>415.13</w:t>
            </w:r>
          </w:p>
        </w:tc>
        <w:tc>
          <w:tcPr>
            <w:tcW w:w="1805" w:type="dxa"/>
            <w:shd w:val="clear" w:color="auto" w:fill="auto"/>
            <w:vAlign w:val="center"/>
          </w:tcPr>
          <w:p w14:paraId="5A5D9F4F" w14:textId="66B12336" w:rsidR="00693483" w:rsidRPr="005427A5" w:rsidRDefault="00693483" w:rsidP="00693483">
            <w:pPr>
              <w:pBdr>
                <w:bottom w:val="single" w:sz="6" w:space="1" w:color="auto"/>
              </w:pBdr>
              <w:tabs>
                <w:tab w:val="decimal" w:pos="1242"/>
              </w:tabs>
              <w:rPr>
                <w:rFonts w:ascii="AngsanaUPC" w:eastAsiaTheme="minorHAnsi" w:hAnsi="AngsanaUPC" w:cs="AngsanaUPC"/>
              </w:rPr>
            </w:pPr>
            <w:r w:rsidRPr="005427A5">
              <w:rPr>
                <w:rFonts w:ascii="AngsanaUPC" w:eastAsiaTheme="minorHAnsi" w:hAnsi="AngsanaUPC" w:cs="AngsanaUPC"/>
                <w:cs/>
              </w:rPr>
              <w:t>169</w:t>
            </w:r>
            <w:r w:rsidRPr="005427A5">
              <w:rPr>
                <w:rFonts w:ascii="AngsanaUPC" w:eastAsiaTheme="minorHAnsi" w:hAnsi="AngsanaUPC" w:cs="AngsanaUPC"/>
              </w:rPr>
              <w:t>,</w:t>
            </w:r>
            <w:r w:rsidRPr="005427A5">
              <w:rPr>
                <w:rFonts w:ascii="AngsanaUPC" w:eastAsiaTheme="minorHAnsi" w:hAnsi="AngsanaUPC" w:cs="AngsanaUPC"/>
                <w:cs/>
              </w:rPr>
              <w:t>667.05</w:t>
            </w:r>
          </w:p>
        </w:tc>
        <w:tc>
          <w:tcPr>
            <w:tcW w:w="1806" w:type="dxa"/>
            <w:shd w:val="clear" w:color="auto" w:fill="auto"/>
            <w:vAlign w:val="center"/>
          </w:tcPr>
          <w:p w14:paraId="54B58EE3" w14:textId="7BE06739" w:rsidR="00693483" w:rsidRPr="005427A5" w:rsidRDefault="00693483" w:rsidP="00693483">
            <w:pPr>
              <w:pBdr>
                <w:bottom w:val="sing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w:t>
            </w:r>
          </w:p>
        </w:tc>
        <w:tc>
          <w:tcPr>
            <w:tcW w:w="1806" w:type="dxa"/>
            <w:shd w:val="clear" w:color="auto" w:fill="auto"/>
            <w:vAlign w:val="center"/>
          </w:tcPr>
          <w:p w14:paraId="2FAF553C" w14:textId="67CA68AD" w:rsidR="00693483" w:rsidRPr="005427A5" w:rsidRDefault="00693483" w:rsidP="00693483">
            <w:pPr>
              <w:pBdr>
                <w:bottom w:val="sing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389,082.18</w:t>
            </w:r>
          </w:p>
        </w:tc>
      </w:tr>
      <w:tr w:rsidR="00693483" w:rsidRPr="00DC04A3" w14:paraId="0277B7AB" w14:textId="7465B077" w:rsidTr="00717F47">
        <w:trPr>
          <w:trHeight w:val="397"/>
        </w:trPr>
        <w:tc>
          <w:tcPr>
            <w:tcW w:w="4810" w:type="dxa"/>
            <w:vAlign w:val="center"/>
          </w:tcPr>
          <w:p w14:paraId="4E14EF4A" w14:textId="1D3863D8" w:rsidR="00693483" w:rsidRPr="005427A5" w:rsidRDefault="00693483" w:rsidP="00693483">
            <w:pPr>
              <w:autoSpaceDE/>
              <w:autoSpaceDN/>
              <w:spacing w:line="240" w:lineRule="auto"/>
              <w:ind w:left="-108"/>
              <w:rPr>
                <w:rFonts w:ascii="AngsanaUPC" w:hAnsi="AngsanaUPC" w:cs="AngsanaUPC"/>
                <w:cs/>
              </w:rPr>
            </w:pPr>
            <w:r w:rsidRPr="003C0F2C">
              <w:rPr>
                <w:rFonts w:ascii="AngsanaUPC" w:hAnsi="AngsanaUPC" w:cs="AngsanaUPC"/>
                <w:sz w:val="27"/>
                <w:szCs w:val="27"/>
              </w:rPr>
              <w:t>Total</w:t>
            </w:r>
          </w:p>
        </w:tc>
        <w:tc>
          <w:tcPr>
            <w:tcW w:w="1805" w:type="dxa"/>
            <w:shd w:val="clear" w:color="auto" w:fill="auto"/>
            <w:vAlign w:val="center"/>
          </w:tcPr>
          <w:p w14:paraId="14911F8E" w14:textId="3F100251" w:rsidR="00693483" w:rsidRPr="005427A5" w:rsidRDefault="00693483" w:rsidP="00693483">
            <w:pPr>
              <w:pBdr>
                <w:bottom w:val="doub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17,345,417.15</w:t>
            </w:r>
          </w:p>
        </w:tc>
        <w:tc>
          <w:tcPr>
            <w:tcW w:w="1806" w:type="dxa"/>
            <w:shd w:val="clear" w:color="auto" w:fill="auto"/>
            <w:vAlign w:val="center"/>
          </w:tcPr>
          <w:p w14:paraId="1E744029" w14:textId="1A238938" w:rsidR="00693483" w:rsidRPr="005427A5" w:rsidRDefault="00693483" w:rsidP="00693483">
            <w:pPr>
              <w:pBdr>
                <w:bottom w:val="double" w:sz="6" w:space="1" w:color="auto"/>
              </w:pBdr>
              <w:tabs>
                <w:tab w:val="decimal" w:pos="1242"/>
              </w:tabs>
              <w:rPr>
                <w:rFonts w:ascii="AngsanaUPC" w:eastAsiaTheme="minorHAnsi" w:hAnsi="AngsanaUPC" w:cs="AngsanaUPC"/>
              </w:rPr>
            </w:pPr>
            <w:r w:rsidRPr="005427A5">
              <w:rPr>
                <w:rFonts w:ascii="AngsanaUPC" w:eastAsiaTheme="minorHAnsi" w:hAnsi="AngsanaUPC" w:cs="AngsanaUPC"/>
                <w:cs/>
              </w:rPr>
              <w:t>221</w:t>
            </w:r>
            <w:r w:rsidRPr="005427A5">
              <w:rPr>
                <w:rFonts w:ascii="AngsanaUPC" w:eastAsiaTheme="minorHAnsi" w:hAnsi="AngsanaUPC" w:cs="AngsanaUPC"/>
              </w:rPr>
              <w:t>,</w:t>
            </w:r>
            <w:r w:rsidRPr="005427A5">
              <w:rPr>
                <w:rFonts w:ascii="AngsanaUPC" w:eastAsiaTheme="minorHAnsi" w:hAnsi="AngsanaUPC" w:cs="AngsanaUPC"/>
                <w:cs/>
              </w:rPr>
              <w:t>752.57</w:t>
            </w:r>
          </w:p>
        </w:tc>
        <w:tc>
          <w:tcPr>
            <w:tcW w:w="1805" w:type="dxa"/>
            <w:shd w:val="clear" w:color="auto" w:fill="auto"/>
            <w:vAlign w:val="center"/>
          </w:tcPr>
          <w:p w14:paraId="6CCE39DC" w14:textId="30C77D72" w:rsidR="00693483" w:rsidRPr="005427A5" w:rsidRDefault="00693483" w:rsidP="00693483">
            <w:pPr>
              <w:pBdr>
                <w:bottom w:val="doub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1,492,293.98</w:t>
            </w:r>
          </w:p>
        </w:tc>
        <w:tc>
          <w:tcPr>
            <w:tcW w:w="1806" w:type="dxa"/>
            <w:shd w:val="clear" w:color="auto" w:fill="auto"/>
            <w:vAlign w:val="center"/>
          </w:tcPr>
          <w:p w14:paraId="3E8EAC60" w14:textId="55631BE3" w:rsidR="00693483" w:rsidRPr="005427A5" w:rsidRDefault="00693483" w:rsidP="00693483">
            <w:pPr>
              <w:pBdr>
                <w:bottom w:val="doub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(153,038.20)</w:t>
            </w:r>
          </w:p>
        </w:tc>
        <w:tc>
          <w:tcPr>
            <w:tcW w:w="1806" w:type="dxa"/>
            <w:shd w:val="clear" w:color="auto" w:fill="auto"/>
            <w:vAlign w:val="center"/>
          </w:tcPr>
          <w:p w14:paraId="7C2FC4FB" w14:textId="405EC8DC" w:rsidR="00693483" w:rsidRPr="005427A5" w:rsidRDefault="00693483" w:rsidP="00693483">
            <w:pPr>
              <w:pBdr>
                <w:bottom w:val="double" w:sz="6" w:space="1" w:color="auto"/>
              </w:pBdr>
              <w:tabs>
                <w:tab w:val="decimal" w:pos="1242"/>
              </w:tabs>
              <w:rPr>
                <w:rFonts w:ascii="AngsanaUPC" w:eastAsiaTheme="minorHAnsi" w:hAnsi="AngsanaUPC" w:cs="AngsanaUPC"/>
                <w:cs/>
              </w:rPr>
            </w:pPr>
            <w:r w:rsidRPr="005427A5">
              <w:rPr>
                <w:rFonts w:ascii="AngsanaUPC" w:eastAsiaTheme="minorHAnsi" w:hAnsi="AngsanaUPC" w:cs="AngsanaUPC"/>
              </w:rPr>
              <w:t>18,906,425.50</w:t>
            </w:r>
          </w:p>
        </w:tc>
      </w:tr>
      <w:tr w:rsidR="00693483" w:rsidRPr="005427A5" w14:paraId="02499EC8" w14:textId="4FA4C5D9" w:rsidTr="00D66DEC">
        <w:trPr>
          <w:trHeight w:val="20"/>
        </w:trPr>
        <w:tc>
          <w:tcPr>
            <w:tcW w:w="4810" w:type="dxa"/>
            <w:vAlign w:val="bottom"/>
          </w:tcPr>
          <w:p w14:paraId="45CDD7F6" w14:textId="77777777" w:rsidR="00693483" w:rsidRPr="005427A5" w:rsidRDefault="00693483" w:rsidP="00693483">
            <w:pPr>
              <w:autoSpaceDE/>
              <w:autoSpaceDN/>
              <w:spacing w:line="240" w:lineRule="auto"/>
              <w:ind w:left="-108"/>
              <w:jc w:val="center"/>
              <w:rPr>
                <w:rFonts w:ascii="AngsanaUPC" w:hAnsi="AngsanaUPC" w:cs="AngsanaUPC"/>
                <w:sz w:val="20"/>
                <w:szCs w:val="20"/>
                <w:cs/>
              </w:rPr>
            </w:pPr>
          </w:p>
        </w:tc>
        <w:tc>
          <w:tcPr>
            <w:tcW w:w="1805" w:type="dxa"/>
            <w:shd w:val="clear" w:color="auto" w:fill="auto"/>
            <w:vAlign w:val="bottom"/>
          </w:tcPr>
          <w:p w14:paraId="0F7B8358" w14:textId="7A770C60" w:rsidR="00693483" w:rsidRPr="005427A5" w:rsidRDefault="00693483" w:rsidP="00693483">
            <w:pPr>
              <w:tabs>
                <w:tab w:val="decimal" w:pos="987"/>
              </w:tabs>
              <w:autoSpaceDE/>
              <w:autoSpaceDN/>
              <w:spacing w:line="240" w:lineRule="auto"/>
              <w:rPr>
                <w:rFonts w:ascii="AngsanaUPC" w:eastAsiaTheme="minorHAnsi" w:hAnsi="AngsanaUPC" w:cs="AngsanaUPC"/>
                <w:sz w:val="20"/>
                <w:szCs w:val="20"/>
              </w:rPr>
            </w:pPr>
          </w:p>
        </w:tc>
        <w:tc>
          <w:tcPr>
            <w:tcW w:w="1806" w:type="dxa"/>
            <w:shd w:val="clear" w:color="auto" w:fill="auto"/>
            <w:vAlign w:val="bottom"/>
          </w:tcPr>
          <w:p w14:paraId="106A6E3C" w14:textId="77777777" w:rsidR="00693483" w:rsidRPr="005427A5" w:rsidRDefault="00693483" w:rsidP="00693483">
            <w:pPr>
              <w:tabs>
                <w:tab w:val="decimal" w:pos="987"/>
              </w:tabs>
              <w:autoSpaceDE/>
              <w:autoSpaceDN/>
              <w:spacing w:line="240" w:lineRule="auto"/>
              <w:rPr>
                <w:rFonts w:ascii="AngsanaUPC" w:eastAsiaTheme="minorHAnsi" w:hAnsi="AngsanaUPC" w:cs="AngsanaUPC"/>
                <w:sz w:val="20"/>
                <w:szCs w:val="20"/>
              </w:rPr>
            </w:pPr>
          </w:p>
        </w:tc>
        <w:tc>
          <w:tcPr>
            <w:tcW w:w="1805" w:type="dxa"/>
            <w:shd w:val="clear" w:color="auto" w:fill="auto"/>
            <w:vAlign w:val="bottom"/>
          </w:tcPr>
          <w:p w14:paraId="5E13AE2A" w14:textId="77777777" w:rsidR="00693483" w:rsidRPr="005427A5" w:rsidRDefault="00693483" w:rsidP="00693483">
            <w:pPr>
              <w:tabs>
                <w:tab w:val="decimal" w:pos="987"/>
              </w:tabs>
              <w:autoSpaceDE/>
              <w:autoSpaceDN/>
              <w:spacing w:line="240" w:lineRule="auto"/>
              <w:rPr>
                <w:rFonts w:ascii="AngsanaUPC" w:eastAsiaTheme="minorHAnsi" w:hAnsi="AngsanaUPC" w:cs="AngsanaUPC"/>
                <w:sz w:val="20"/>
                <w:szCs w:val="20"/>
              </w:rPr>
            </w:pPr>
          </w:p>
        </w:tc>
        <w:tc>
          <w:tcPr>
            <w:tcW w:w="1806" w:type="dxa"/>
            <w:shd w:val="clear" w:color="auto" w:fill="auto"/>
            <w:vAlign w:val="bottom"/>
          </w:tcPr>
          <w:p w14:paraId="340D6E34" w14:textId="77777777" w:rsidR="00693483" w:rsidRPr="005427A5" w:rsidRDefault="00693483" w:rsidP="00693483">
            <w:pPr>
              <w:tabs>
                <w:tab w:val="decimal" w:pos="987"/>
              </w:tabs>
              <w:autoSpaceDE/>
              <w:autoSpaceDN/>
              <w:spacing w:line="240" w:lineRule="auto"/>
              <w:rPr>
                <w:rFonts w:ascii="AngsanaUPC" w:eastAsiaTheme="minorHAnsi" w:hAnsi="AngsanaUPC" w:cs="AngsanaUPC"/>
                <w:sz w:val="20"/>
                <w:szCs w:val="20"/>
              </w:rPr>
            </w:pPr>
          </w:p>
        </w:tc>
        <w:tc>
          <w:tcPr>
            <w:tcW w:w="1806" w:type="dxa"/>
            <w:shd w:val="clear" w:color="auto" w:fill="auto"/>
            <w:vAlign w:val="bottom"/>
          </w:tcPr>
          <w:p w14:paraId="7F46E8A0" w14:textId="77777777" w:rsidR="00693483" w:rsidRPr="005427A5" w:rsidRDefault="00693483" w:rsidP="00693483">
            <w:pPr>
              <w:tabs>
                <w:tab w:val="decimal" w:pos="987"/>
              </w:tabs>
              <w:spacing w:line="240" w:lineRule="auto"/>
              <w:rPr>
                <w:rFonts w:ascii="AngsanaUPC" w:eastAsiaTheme="minorHAnsi" w:hAnsi="AngsanaUPC" w:cs="AngsanaUPC"/>
                <w:sz w:val="20"/>
                <w:szCs w:val="20"/>
              </w:rPr>
            </w:pPr>
          </w:p>
        </w:tc>
      </w:tr>
      <w:tr w:rsidR="00693483" w:rsidRPr="00DC04A3" w14:paraId="596A53E0" w14:textId="5E573750" w:rsidTr="00717F47">
        <w:trPr>
          <w:trHeight w:val="397"/>
        </w:trPr>
        <w:tc>
          <w:tcPr>
            <w:tcW w:w="4810" w:type="dxa"/>
            <w:vAlign w:val="center"/>
          </w:tcPr>
          <w:p w14:paraId="5D5D029F" w14:textId="5C809AB2" w:rsidR="00693483" w:rsidRPr="005427A5" w:rsidRDefault="00693483" w:rsidP="00693483">
            <w:pPr>
              <w:autoSpaceDE/>
              <w:autoSpaceDN/>
              <w:spacing w:line="240" w:lineRule="auto"/>
              <w:ind w:left="-108"/>
              <w:rPr>
                <w:rFonts w:ascii="AngsanaUPC" w:hAnsi="AngsanaUPC" w:cs="AngsanaUPC"/>
                <w:cs/>
              </w:rPr>
            </w:pPr>
            <w:r w:rsidRPr="003C0F2C">
              <w:rPr>
                <w:rFonts w:ascii="AngsanaUPC" w:hAnsi="AngsanaUPC" w:cs="AngsanaUPC"/>
                <w:b/>
                <w:bCs/>
                <w:sz w:val="27"/>
                <w:szCs w:val="27"/>
              </w:rPr>
              <w:t>Deferred tax liabilities</w:t>
            </w:r>
          </w:p>
        </w:tc>
        <w:tc>
          <w:tcPr>
            <w:tcW w:w="1805" w:type="dxa"/>
            <w:shd w:val="clear" w:color="auto" w:fill="auto"/>
            <w:vAlign w:val="center"/>
          </w:tcPr>
          <w:p w14:paraId="60B95B34" w14:textId="00DE987D" w:rsidR="00693483" w:rsidRPr="005427A5" w:rsidRDefault="00693483" w:rsidP="00693483">
            <w:pPr>
              <w:tabs>
                <w:tab w:val="decimal" w:pos="987"/>
              </w:tabs>
              <w:autoSpaceDE/>
              <w:autoSpaceDN/>
              <w:spacing w:line="240" w:lineRule="auto"/>
              <w:rPr>
                <w:rFonts w:ascii="AngsanaUPC" w:eastAsiaTheme="minorHAnsi" w:hAnsi="AngsanaUPC" w:cs="AngsanaUPC"/>
              </w:rPr>
            </w:pPr>
          </w:p>
        </w:tc>
        <w:tc>
          <w:tcPr>
            <w:tcW w:w="1806" w:type="dxa"/>
            <w:shd w:val="clear" w:color="auto" w:fill="auto"/>
            <w:vAlign w:val="center"/>
          </w:tcPr>
          <w:p w14:paraId="41ECC497" w14:textId="77777777" w:rsidR="00693483" w:rsidRPr="005427A5" w:rsidRDefault="00693483" w:rsidP="00693483">
            <w:pPr>
              <w:tabs>
                <w:tab w:val="decimal" w:pos="987"/>
              </w:tabs>
              <w:autoSpaceDE/>
              <w:autoSpaceDN/>
              <w:spacing w:line="240" w:lineRule="auto"/>
              <w:rPr>
                <w:rFonts w:ascii="AngsanaUPC" w:eastAsiaTheme="minorHAnsi" w:hAnsi="AngsanaUPC" w:cs="AngsanaUPC"/>
              </w:rPr>
            </w:pPr>
          </w:p>
        </w:tc>
        <w:tc>
          <w:tcPr>
            <w:tcW w:w="1805" w:type="dxa"/>
            <w:shd w:val="clear" w:color="auto" w:fill="auto"/>
            <w:vAlign w:val="center"/>
          </w:tcPr>
          <w:p w14:paraId="333EA182" w14:textId="77777777" w:rsidR="00693483" w:rsidRPr="005427A5" w:rsidRDefault="00693483" w:rsidP="00693483">
            <w:pPr>
              <w:tabs>
                <w:tab w:val="decimal" w:pos="987"/>
              </w:tabs>
              <w:autoSpaceDE/>
              <w:autoSpaceDN/>
              <w:spacing w:line="240" w:lineRule="auto"/>
              <w:rPr>
                <w:rFonts w:ascii="AngsanaUPC" w:eastAsiaTheme="minorHAnsi" w:hAnsi="AngsanaUPC" w:cs="AngsanaUPC"/>
              </w:rPr>
            </w:pPr>
          </w:p>
        </w:tc>
        <w:tc>
          <w:tcPr>
            <w:tcW w:w="1806" w:type="dxa"/>
            <w:shd w:val="clear" w:color="auto" w:fill="auto"/>
            <w:vAlign w:val="center"/>
          </w:tcPr>
          <w:p w14:paraId="04C6CB1A" w14:textId="77777777" w:rsidR="00693483" w:rsidRPr="005427A5" w:rsidRDefault="00693483" w:rsidP="00693483">
            <w:pPr>
              <w:tabs>
                <w:tab w:val="decimal" w:pos="987"/>
              </w:tabs>
              <w:autoSpaceDE/>
              <w:autoSpaceDN/>
              <w:spacing w:line="240" w:lineRule="auto"/>
              <w:rPr>
                <w:rFonts w:ascii="AngsanaUPC" w:eastAsiaTheme="minorHAnsi" w:hAnsi="AngsanaUPC" w:cs="AngsanaUPC"/>
              </w:rPr>
            </w:pPr>
          </w:p>
        </w:tc>
        <w:tc>
          <w:tcPr>
            <w:tcW w:w="1806" w:type="dxa"/>
            <w:shd w:val="clear" w:color="auto" w:fill="auto"/>
            <w:vAlign w:val="center"/>
          </w:tcPr>
          <w:p w14:paraId="52F1D533" w14:textId="77777777" w:rsidR="00693483" w:rsidRPr="005427A5" w:rsidRDefault="00693483" w:rsidP="00693483">
            <w:pPr>
              <w:tabs>
                <w:tab w:val="decimal" w:pos="987"/>
              </w:tabs>
              <w:rPr>
                <w:rFonts w:ascii="AngsanaUPC" w:eastAsiaTheme="minorHAnsi" w:hAnsi="AngsanaUPC" w:cs="AngsanaUPC"/>
              </w:rPr>
            </w:pPr>
          </w:p>
        </w:tc>
      </w:tr>
      <w:tr w:rsidR="00693483" w:rsidRPr="00DC04A3" w14:paraId="44A06E88" w14:textId="77777777" w:rsidTr="00717F47">
        <w:trPr>
          <w:trHeight w:val="397"/>
        </w:trPr>
        <w:tc>
          <w:tcPr>
            <w:tcW w:w="4810" w:type="dxa"/>
            <w:vAlign w:val="center"/>
          </w:tcPr>
          <w:p w14:paraId="4A5AF2F7" w14:textId="4FDC9518" w:rsidR="00693483" w:rsidRPr="005427A5" w:rsidRDefault="00693483" w:rsidP="00693483">
            <w:pPr>
              <w:ind w:left="-108"/>
              <w:rPr>
                <w:rFonts w:ascii="AngsanaUPC" w:hAnsi="AngsanaUPC" w:cs="AngsanaUPC"/>
                <w:cs/>
              </w:rPr>
            </w:pPr>
            <w:r w:rsidRPr="003C0F2C">
              <w:rPr>
                <w:rFonts w:ascii="AngsanaUPC" w:hAnsi="AngsanaUPC" w:cs="AngsanaUPC"/>
                <w:sz w:val="27"/>
                <w:szCs w:val="27"/>
              </w:rPr>
              <w:t>Accrued rental income</w:t>
            </w:r>
          </w:p>
        </w:tc>
        <w:tc>
          <w:tcPr>
            <w:tcW w:w="1805" w:type="dxa"/>
            <w:shd w:val="clear" w:color="auto" w:fill="auto"/>
            <w:vAlign w:val="center"/>
          </w:tcPr>
          <w:p w14:paraId="1D682346" w14:textId="0AE2F32F" w:rsidR="00693483" w:rsidRPr="005427A5" w:rsidRDefault="00693483" w:rsidP="00693483">
            <w:pPr>
              <w:tabs>
                <w:tab w:val="decimal" w:pos="1284"/>
              </w:tabs>
              <w:rPr>
                <w:rFonts w:ascii="AngsanaUPC" w:eastAsiaTheme="minorHAnsi" w:hAnsi="AngsanaUPC" w:cs="AngsanaUPC"/>
              </w:rPr>
            </w:pPr>
            <w:r w:rsidRPr="005427A5">
              <w:rPr>
                <w:rFonts w:ascii="AngsanaUPC" w:eastAsiaTheme="minorHAnsi" w:hAnsi="AngsanaUPC" w:cs="AngsanaUPC"/>
              </w:rPr>
              <w:t>-</w:t>
            </w:r>
          </w:p>
        </w:tc>
        <w:tc>
          <w:tcPr>
            <w:tcW w:w="1806" w:type="dxa"/>
            <w:shd w:val="clear" w:color="auto" w:fill="auto"/>
            <w:vAlign w:val="center"/>
          </w:tcPr>
          <w:p w14:paraId="3F1E002F" w14:textId="512C69EB" w:rsidR="00693483" w:rsidRPr="005427A5" w:rsidRDefault="00693483" w:rsidP="00693483">
            <w:pPr>
              <w:tabs>
                <w:tab w:val="decimal" w:pos="1284"/>
              </w:tabs>
              <w:rPr>
                <w:rFonts w:ascii="AngsanaUPC" w:eastAsiaTheme="minorHAnsi" w:hAnsi="AngsanaUPC" w:cs="AngsanaUPC"/>
              </w:rPr>
            </w:pPr>
            <w:r w:rsidRPr="005427A5">
              <w:rPr>
                <w:rFonts w:ascii="AngsanaUPC" w:eastAsiaTheme="minorHAnsi" w:hAnsi="AngsanaUPC" w:cs="AngsanaUPC"/>
              </w:rPr>
              <w:t>-</w:t>
            </w:r>
          </w:p>
        </w:tc>
        <w:tc>
          <w:tcPr>
            <w:tcW w:w="1805" w:type="dxa"/>
            <w:shd w:val="clear" w:color="auto" w:fill="auto"/>
            <w:vAlign w:val="center"/>
          </w:tcPr>
          <w:p w14:paraId="7CF9D70C" w14:textId="7B14B53C" w:rsidR="00693483" w:rsidRPr="005427A5" w:rsidRDefault="00693483" w:rsidP="00693483">
            <w:pPr>
              <w:tabs>
                <w:tab w:val="decimal" w:pos="1242"/>
              </w:tabs>
              <w:rPr>
                <w:rFonts w:ascii="AngsanaUPC" w:eastAsiaTheme="minorHAnsi" w:hAnsi="AngsanaUPC" w:cs="AngsanaUPC"/>
              </w:rPr>
            </w:pPr>
            <w:r w:rsidRPr="005427A5">
              <w:rPr>
                <w:rFonts w:ascii="AngsanaUPC" w:eastAsiaTheme="minorHAnsi" w:hAnsi="AngsanaUPC" w:cs="AngsanaUPC"/>
              </w:rPr>
              <w:t>(46,052.63)</w:t>
            </w:r>
          </w:p>
        </w:tc>
        <w:tc>
          <w:tcPr>
            <w:tcW w:w="1806" w:type="dxa"/>
            <w:shd w:val="clear" w:color="auto" w:fill="auto"/>
            <w:vAlign w:val="center"/>
          </w:tcPr>
          <w:p w14:paraId="17BBEE9C" w14:textId="6E393C2A" w:rsidR="00693483" w:rsidRPr="005427A5" w:rsidRDefault="00693483" w:rsidP="00693483">
            <w:pPr>
              <w:tabs>
                <w:tab w:val="decimal" w:pos="1242"/>
              </w:tabs>
              <w:rPr>
                <w:rFonts w:ascii="AngsanaUPC" w:eastAsiaTheme="minorHAnsi" w:hAnsi="AngsanaUPC" w:cs="AngsanaUPC"/>
              </w:rPr>
            </w:pPr>
            <w:r w:rsidRPr="005427A5">
              <w:rPr>
                <w:rFonts w:ascii="AngsanaUPC" w:eastAsiaTheme="minorHAnsi" w:hAnsi="AngsanaUPC" w:cs="AngsanaUPC"/>
              </w:rPr>
              <w:t>-</w:t>
            </w:r>
          </w:p>
        </w:tc>
        <w:tc>
          <w:tcPr>
            <w:tcW w:w="1806" w:type="dxa"/>
            <w:shd w:val="clear" w:color="auto" w:fill="auto"/>
            <w:vAlign w:val="center"/>
          </w:tcPr>
          <w:p w14:paraId="1FBD84E8" w14:textId="68191ED9" w:rsidR="00693483" w:rsidRPr="005427A5" w:rsidRDefault="00693483" w:rsidP="00693483">
            <w:pPr>
              <w:tabs>
                <w:tab w:val="decimal" w:pos="1242"/>
              </w:tabs>
              <w:rPr>
                <w:rFonts w:ascii="AngsanaUPC" w:eastAsiaTheme="minorHAnsi" w:hAnsi="AngsanaUPC" w:cs="AngsanaUPC"/>
              </w:rPr>
            </w:pPr>
            <w:r w:rsidRPr="005427A5">
              <w:rPr>
                <w:rFonts w:ascii="AngsanaUPC" w:eastAsiaTheme="minorHAnsi" w:hAnsi="AngsanaUPC" w:cs="AngsanaUPC"/>
              </w:rPr>
              <w:t>(46,052.63)</w:t>
            </w:r>
          </w:p>
        </w:tc>
      </w:tr>
      <w:tr w:rsidR="00693483" w:rsidRPr="00DC04A3" w14:paraId="067620D1" w14:textId="77777777" w:rsidTr="00717F47">
        <w:trPr>
          <w:trHeight w:val="397"/>
        </w:trPr>
        <w:tc>
          <w:tcPr>
            <w:tcW w:w="4810" w:type="dxa"/>
            <w:vAlign w:val="center"/>
          </w:tcPr>
          <w:p w14:paraId="6A91D677" w14:textId="1B113CED" w:rsidR="00693483" w:rsidRPr="005427A5" w:rsidRDefault="00693483" w:rsidP="00693483">
            <w:pPr>
              <w:ind w:left="-108"/>
              <w:rPr>
                <w:rFonts w:ascii="AngsanaUPC" w:hAnsi="AngsanaUPC" w:cs="AngsanaUPC"/>
                <w:cs/>
              </w:rPr>
            </w:pPr>
            <w:r w:rsidRPr="003C0F2C">
              <w:rPr>
                <w:rFonts w:ascii="AngsanaUPC" w:hAnsi="AngsanaUPC" w:cs="AngsanaUPC"/>
                <w:sz w:val="27"/>
                <w:szCs w:val="27"/>
              </w:rPr>
              <w:t>Investment properties</w:t>
            </w:r>
          </w:p>
        </w:tc>
        <w:tc>
          <w:tcPr>
            <w:tcW w:w="1805" w:type="dxa"/>
            <w:shd w:val="clear" w:color="auto" w:fill="auto"/>
            <w:vAlign w:val="center"/>
          </w:tcPr>
          <w:p w14:paraId="77DD7037" w14:textId="1A1A7EFC" w:rsidR="00693483" w:rsidRPr="005427A5" w:rsidRDefault="00693483" w:rsidP="00693483">
            <w:pPr>
              <w:tabs>
                <w:tab w:val="decimal" w:pos="1284"/>
              </w:tabs>
              <w:rPr>
                <w:rFonts w:ascii="AngsanaUPC" w:eastAsiaTheme="minorHAnsi" w:hAnsi="AngsanaUPC" w:cs="AngsanaUPC"/>
              </w:rPr>
            </w:pPr>
            <w:r w:rsidRPr="005427A5">
              <w:rPr>
                <w:rFonts w:ascii="AngsanaUPC" w:eastAsiaTheme="minorHAnsi" w:hAnsi="AngsanaUPC" w:cs="AngsanaUPC"/>
              </w:rPr>
              <w:t>-</w:t>
            </w:r>
          </w:p>
        </w:tc>
        <w:tc>
          <w:tcPr>
            <w:tcW w:w="1806" w:type="dxa"/>
            <w:shd w:val="clear" w:color="auto" w:fill="auto"/>
            <w:vAlign w:val="center"/>
          </w:tcPr>
          <w:p w14:paraId="0526D7C8" w14:textId="05864C29" w:rsidR="00693483" w:rsidRPr="005427A5" w:rsidRDefault="00693483" w:rsidP="00693483">
            <w:pPr>
              <w:tabs>
                <w:tab w:val="decimal" w:pos="1284"/>
              </w:tabs>
              <w:rPr>
                <w:rFonts w:ascii="AngsanaUPC" w:eastAsiaTheme="minorHAnsi" w:hAnsi="AngsanaUPC" w:cs="AngsanaUPC"/>
              </w:rPr>
            </w:pPr>
            <w:r w:rsidRPr="005427A5">
              <w:rPr>
                <w:rFonts w:ascii="AngsanaUPC" w:eastAsiaTheme="minorHAnsi" w:hAnsi="AngsanaUPC" w:cs="AngsanaUPC"/>
              </w:rPr>
              <w:t>-</w:t>
            </w:r>
          </w:p>
        </w:tc>
        <w:tc>
          <w:tcPr>
            <w:tcW w:w="1805" w:type="dxa"/>
            <w:shd w:val="clear" w:color="auto" w:fill="auto"/>
            <w:vAlign w:val="center"/>
          </w:tcPr>
          <w:p w14:paraId="3E30D96A" w14:textId="366A9F98" w:rsidR="00693483" w:rsidRPr="005427A5" w:rsidRDefault="00693483" w:rsidP="00693483">
            <w:pPr>
              <w:tabs>
                <w:tab w:val="decimal" w:pos="1242"/>
              </w:tabs>
              <w:rPr>
                <w:rFonts w:ascii="AngsanaUPC" w:eastAsiaTheme="minorHAnsi" w:hAnsi="AngsanaUPC" w:cs="AngsanaUPC"/>
              </w:rPr>
            </w:pPr>
            <w:r w:rsidRPr="00BE5268">
              <w:rPr>
                <w:rFonts w:ascii="AngsanaUPC" w:eastAsiaTheme="minorHAnsi" w:hAnsi="AngsanaUPC" w:cs="AngsanaUPC"/>
              </w:rPr>
              <w:t>(2,142,446.1</w:t>
            </w:r>
            <w:r>
              <w:rPr>
                <w:rFonts w:ascii="AngsanaUPC" w:eastAsiaTheme="minorHAnsi" w:hAnsi="AngsanaUPC" w:cs="AngsanaUPC" w:hint="cs"/>
                <w:cs/>
              </w:rPr>
              <w:t>2</w:t>
            </w:r>
            <w:r w:rsidRPr="00BE5268">
              <w:rPr>
                <w:rFonts w:ascii="AngsanaUPC" w:eastAsiaTheme="minorHAnsi" w:hAnsi="AngsanaUPC" w:cs="AngsanaUPC"/>
              </w:rPr>
              <w:t>)</w:t>
            </w:r>
          </w:p>
        </w:tc>
        <w:tc>
          <w:tcPr>
            <w:tcW w:w="1806" w:type="dxa"/>
            <w:shd w:val="clear" w:color="auto" w:fill="auto"/>
            <w:vAlign w:val="center"/>
          </w:tcPr>
          <w:p w14:paraId="73119577" w14:textId="7051727F" w:rsidR="00693483" w:rsidRPr="005427A5" w:rsidRDefault="00693483" w:rsidP="00693483">
            <w:pPr>
              <w:tabs>
                <w:tab w:val="decimal" w:pos="1242"/>
              </w:tabs>
              <w:rPr>
                <w:rFonts w:ascii="AngsanaUPC" w:eastAsiaTheme="minorHAnsi" w:hAnsi="AngsanaUPC" w:cs="AngsanaUPC"/>
              </w:rPr>
            </w:pPr>
            <w:r w:rsidRPr="005427A5">
              <w:rPr>
                <w:rFonts w:ascii="AngsanaUPC" w:eastAsiaTheme="minorHAnsi" w:hAnsi="AngsanaUPC" w:cs="AngsanaUPC"/>
              </w:rPr>
              <w:t>-</w:t>
            </w:r>
          </w:p>
        </w:tc>
        <w:tc>
          <w:tcPr>
            <w:tcW w:w="1806" w:type="dxa"/>
            <w:shd w:val="clear" w:color="auto" w:fill="auto"/>
            <w:vAlign w:val="center"/>
          </w:tcPr>
          <w:p w14:paraId="049FEDE5" w14:textId="52316E6F" w:rsidR="00693483" w:rsidRPr="005427A5" w:rsidRDefault="00693483" w:rsidP="00693483">
            <w:pPr>
              <w:tabs>
                <w:tab w:val="decimal" w:pos="1242"/>
              </w:tabs>
              <w:rPr>
                <w:rFonts w:ascii="AngsanaUPC" w:eastAsiaTheme="minorHAnsi" w:hAnsi="AngsanaUPC" w:cs="AngsanaUPC"/>
              </w:rPr>
            </w:pPr>
            <w:r w:rsidRPr="00BE5268">
              <w:rPr>
                <w:rFonts w:ascii="AngsanaUPC" w:eastAsiaTheme="minorHAnsi" w:hAnsi="AngsanaUPC" w:cs="AngsanaUPC"/>
              </w:rPr>
              <w:t>(2,142,446.1</w:t>
            </w:r>
            <w:r>
              <w:rPr>
                <w:rFonts w:ascii="AngsanaUPC" w:eastAsiaTheme="minorHAnsi" w:hAnsi="AngsanaUPC" w:cs="AngsanaUPC" w:hint="cs"/>
                <w:cs/>
              </w:rPr>
              <w:t>2</w:t>
            </w:r>
            <w:r w:rsidRPr="00BE5268">
              <w:rPr>
                <w:rFonts w:ascii="AngsanaUPC" w:eastAsiaTheme="minorHAnsi" w:hAnsi="AngsanaUPC" w:cs="AngsanaUPC"/>
              </w:rPr>
              <w:t>)</w:t>
            </w:r>
          </w:p>
        </w:tc>
      </w:tr>
      <w:tr w:rsidR="00693483" w:rsidRPr="00DC04A3" w14:paraId="3021FFD1" w14:textId="228CD6E7" w:rsidTr="00717F47">
        <w:trPr>
          <w:trHeight w:val="397"/>
        </w:trPr>
        <w:tc>
          <w:tcPr>
            <w:tcW w:w="4810" w:type="dxa"/>
            <w:vAlign w:val="center"/>
          </w:tcPr>
          <w:p w14:paraId="7A4B2773" w14:textId="61405499" w:rsidR="00693483" w:rsidRPr="005427A5" w:rsidRDefault="00693483" w:rsidP="00693483">
            <w:pPr>
              <w:ind w:left="-108"/>
              <w:rPr>
                <w:rFonts w:ascii="AngsanaUPC" w:hAnsi="AngsanaUPC" w:cs="AngsanaUPC"/>
                <w:b/>
                <w:bCs/>
                <w:cs/>
              </w:rPr>
            </w:pPr>
            <w:r w:rsidRPr="003C0F2C">
              <w:rPr>
                <w:rFonts w:ascii="AngsanaUPC" w:hAnsi="AngsanaUPC" w:cs="AngsanaUPC"/>
                <w:sz w:val="27"/>
                <w:szCs w:val="27"/>
              </w:rPr>
              <w:t>Property, plant and equipment</w:t>
            </w:r>
          </w:p>
        </w:tc>
        <w:tc>
          <w:tcPr>
            <w:tcW w:w="1805" w:type="dxa"/>
            <w:shd w:val="clear" w:color="auto" w:fill="auto"/>
            <w:vAlign w:val="center"/>
          </w:tcPr>
          <w:p w14:paraId="0AB12909" w14:textId="09D4A7B5" w:rsidR="00693483" w:rsidRPr="005427A5" w:rsidRDefault="00693483" w:rsidP="00693483">
            <w:pPr>
              <w:tabs>
                <w:tab w:val="decimal" w:pos="1242"/>
              </w:tabs>
              <w:rPr>
                <w:rFonts w:ascii="AngsanaUPC" w:eastAsiaTheme="minorHAnsi" w:hAnsi="AngsanaUPC" w:cs="AngsanaUPC"/>
              </w:rPr>
            </w:pPr>
            <w:r w:rsidRPr="005427A5">
              <w:rPr>
                <w:rFonts w:ascii="AngsanaUPC" w:eastAsiaTheme="minorHAnsi" w:hAnsi="AngsanaUPC" w:cs="AngsanaUPC"/>
              </w:rPr>
              <w:t>(504,993.98)</w:t>
            </w:r>
          </w:p>
        </w:tc>
        <w:tc>
          <w:tcPr>
            <w:tcW w:w="1806" w:type="dxa"/>
            <w:shd w:val="clear" w:color="auto" w:fill="auto"/>
            <w:vAlign w:val="center"/>
          </w:tcPr>
          <w:p w14:paraId="497FFEDC" w14:textId="2CDF02DB" w:rsidR="00693483" w:rsidRPr="005427A5" w:rsidRDefault="00693483" w:rsidP="00693483">
            <w:pPr>
              <w:tabs>
                <w:tab w:val="decimal" w:pos="1242"/>
              </w:tabs>
              <w:rPr>
                <w:rFonts w:ascii="AngsanaUPC" w:eastAsiaTheme="minorHAnsi" w:hAnsi="AngsanaUPC" w:cs="AngsanaUPC"/>
              </w:rPr>
            </w:pPr>
            <w:r w:rsidRPr="005427A5">
              <w:rPr>
                <w:rFonts w:ascii="AngsanaUPC" w:eastAsiaTheme="minorHAnsi" w:hAnsi="AngsanaUPC" w:cs="AngsanaUPC"/>
              </w:rPr>
              <w:t>(467,993.60)</w:t>
            </w:r>
          </w:p>
        </w:tc>
        <w:tc>
          <w:tcPr>
            <w:tcW w:w="1805" w:type="dxa"/>
            <w:shd w:val="clear" w:color="auto" w:fill="auto"/>
            <w:vAlign w:val="center"/>
          </w:tcPr>
          <w:p w14:paraId="4E61076D" w14:textId="2425AC45" w:rsidR="00693483" w:rsidRPr="005427A5" w:rsidRDefault="00693483" w:rsidP="00693483">
            <w:pPr>
              <w:tabs>
                <w:tab w:val="decimal" w:pos="1242"/>
              </w:tabs>
              <w:rPr>
                <w:rFonts w:ascii="AngsanaUPC" w:eastAsiaTheme="minorHAnsi" w:hAnsi="AngsanaUPC" w:cs="AngsanaUPC"/>
              </w:rPr>
            </w:pPr>
            <w:r w:rsidRPr="005427A5">
              <w:rPr>
                <w:rFonts w:ascii="AngsanaUPC" w:eastAsiaTheme="minorHAnsi" w:hAnsi="AngsanaUPC" w:cs="AngsanaUPC"/>
              </w:rPr>
              <w:t>(276,700.56)</w:t>
            </w:r>
          </w:p>
        </w:tc>
        <w:tc>
          <w:tcPr>
            <w:tcW w:w="1806" w:type="dxa"/>
            <w:shd w:val="clear" w:color="auto" w:fill="auto"/>
            <w:vAlign w:val="center"/>
          </w:tcPr>
          <w:p w14:paraId="7B66C1B4" w14:textId="3C52F50A" w:rsidR="00693483" w:rsidRPr="005427A5" w:rsidRDefault="00693483" w:rsidP="00693483">
            <w:pPr>
              <w:tabs>
                <w:tab w:val="decimal" w:pos="1242"/>
              </w:tabs>
              <w:rPr>
                <w:rFonts w:ascii="AngsanaUPC" w:eastAsiaTheme="minorHAnsi" w:hAnsi="AngsanaUPC" w:cs="AngsanaUPC"/>
              </w:rPr>
            </w:pPr>
            <w:r w:rsidRPr="005427A5">
              <w:rPr>
                <w:rFonts w:ascii="AngsanaUPC" w:eastAsiaTheme="minorHAnsi" w:hAnsi="AngsanaUPC" w:cs="AngsanaUPC"/>
              </w:rPr>
              <w:t>-</w:t>
            </w:r>
          </w:p>
        </w:tc>
        <w:tc>
          <w:tcPr>
            <w:tcW w:w="1806" w:type="dxa"/>
            <w:shd w:val="clear" w:color="auto" w:fill="auto"/>
            <w:vAlign w:val="center"/>
          </w:tcPr>
          <w:p w14:paraId="101D1970" w14:textId="7A868C50" w:rsidR="00693483" w:rsidRPr="005427A5" w:rsidRDefault="00693483" w:rsidP="00693483">
            <w:pPr>
              <w:tabs>
                <w:tab w:val="decimal" w:pos="1242"/>
              </w:tabs>
              <w:rPr>
                <w:rFonts w:ascii="AngsanaUPC" w:eastAsiaTheme="minorHAnsi" w:hAnsi="AngsanaUPC" w:cs="AngsanaUPC"/>
              </w:rPr>
            </w:pPr>
            <w:r w:rsidRPr="005427A5">
              <w:rPr>
                <w:rFonts w:ascii="AngsanaUPC" w:eastAsiaTheme="minorHAnsi" w:hAnsi="AngsanaUPC" w:cs="AngsanaUPC"/>
              </w:rPr>
              <w:t>(1,249,688.14)</w:t>
            </w:r>
          </w:p>
        </w:tc>
      </w:tr>
      <w:tr w:rsidR="00693483" w:rsidRPr="00DC04A3" w14:paraId="625BC836" w14:textId="47659609" w:rsidTr="00717F47">
        <w:trPr>
          <w:trHeight w:val="397"/>
        </w:trPr>
        <w:tc>
          <w:tcPr>
            <w:tcW w:w="4810" w:type="dxa"/>
            <w:vAlign w:val="center"/>
          </w:tcPr>
          <w:p w14:paraId="5F209163" w14:textId="507C0E3F" w:rsidR="00693483" w:rsidRPr="005427A5" w:rsidRDefault="00693483" w:rsidP="00693483">
            <w:pPr>
              <w:autoSpaceDE/>
              <w:autoSpaceDN/>
              <w:spacing w:line="240" w:lineRule="auto"/>
              <w:ind w:left="-108"/>
              <w:rPr>
                <w:rFonts w:ascii="AngsanaUPC" w:hAnsi="AngsanaUPC" w:cs="AngsanaUPC"/>
                <w:cs/>
              </w:rPr>
            </w:pPr>
            <w:r w:rsidRPr="003C0F2C">
              <w:rPr>
                <w:rFonts w:ascii="AngsanaUPC" w:hAnsi="AngsanaUPC" w:cs="AngsanaUPC"/>
                <w:sz w:val="27"/>
                <w:szCs w:val="27"/>
              </w:rPr>
              <w:t>Right-of-use assets</w:t>
            </w:r>
          </w:p>
        </w:tc>
        <w:tc>
          <w:tcPr>
            <w:tcW w:w="1805" w:type="dxa"/>
            <w:shd w:val="clear" w:color="auto" w:fill="auto"/>
            <w:vAlign w:val="center"/>
          </w:tcPr>
          <w:p w14:paraId="7F5C6842" w14:textId="312A3A3B" w:rsidR="00693483" w:rsidRPr="005427A5" w:rsidRDefault="00693483" w:rsidP="00693483">
            <w:pPr>
              <w:pBdr>
                <w:bottom w:val="sing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(14,697,747.26)</w:t>
            </w:r>
          </w:p>
        </w:tc>
        <w:tc>
          <w:tcPr>
            <w:tcW w:w="1806" w:type="dxa"/>
            <w:shd w:val="clear" w:color="auto" w:fill="auto"/>
            <w:vAlign w:val="center"/>
          </w:tcPr>
          <w:p w14:paraId="17189C99" w14:textId="4F8E6286" w:rsidR="00693483" w:rsidRPr="005427A5" w:rsidRDefault="00693483" w:rsidP="00693483">
            <w:pPr>
              <w:pBdr>
                <w:bottom w:val="sing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w:t>
            </w:r>
          </w:p>
        </w:tc>
        <w:tc>
          <w:tcPr>
            <w:tcW w:w="1805" w:type="dxa"/>
            <w:shd w:val="clear" w:color="auto" w:fill="auto"/>
            <w:vAlign w:val="center"/>
          </w:tcPr>
          <w:p w14:paraId="263C4D5C" w14:textId="561F1948" w:rsidR="00693483" w:rsidRPr="005427A5" w:rsidRDefault="00693483" w:rsidP="00693483">
            <w:pPr>
              <w:pBdr>
                <w:bottom w:val="single" w:sz="6" w:space="1" w:color="auto"/>
              </w:pBdr>
              <w:tabs>
                <w:tab w:val="decimal" w:pos="1242"/>
              </w:tabs>
              <w:rPr>
                <w:rFonts w:ascii="AngsanaUPC" w:eastAsiaTheme="minorHAnsi" w:hAnsi="AngsanaUPC" w:cs="AngsanaUPC"/>
              </w:rPr>
            </w:pPr>
            <w:r w:rsidRPr="00BE5268">
              <w:rPr>
                <w:rFonts w:ascii="AngsanaUPC" w:eastAsiaTheme="minorHAnsi" w:hAnsi="AngsanaUPC" w:cs="AngsanaUPC"/>
              </w:rPr>
              <w:t>1,363,655.40</w:t>
            </w:r>
          </w:p>
        </w:tc>
        <w:tc>
          <w:tcPr>
            <w:tcW w:w="1806" w:type="dxa"/>
            <w:shd w:val="clear" w:color="auto" w:fill="auto"/>
            <w:vAlign w:val="center"/>
          </w:tcPr>
          <w:p w14:paraId="7270899A" w14:textId="2A541665" w:rsidR="00693483" w:rsidRPr="005427A5" w:rsidRDefault="00693483" w:rsidP="00693483">
            <w:pPr>
              <w:pBdr>
                <w:bottom w:val="sing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w:t>
            </w:r>
          </w:p>
        </w:tc>
        <w:tc>
          <w:tcPr>
            <w:tcW w:w="1806" w:type="dxa"/>
            <w:shd w:val="clear" w:color="auto" w:fill="auto"/>
            <w:vAlign w:val="center"/>
          </w:tcPr>
          <w:p w14:paraId="1F39A187" w14:textId="44091394" w:rsidR="00693483" w:rsidRPr="005427A5" w:rsidRDefault="00693483" w:rsidP="00693483">
            <w:pPr>
              <w:pBdr>
                <w:bottom w:val="single" w:sz="6" w:space="1" w:color="auto"/>
              </w:pBdr>
              <w:tabs>
                <w:tab w:val="decimal" w:pos="1242"/>
              </w:tabs>
              <w:rPr>
                <w:rFonts w:ascii="AngsanaUPC" w:eastAsiaTheme="minorHAnsi" w:hAnsi="AngsanaUPC" w:cs="AngsanaUPC"/>
              </w:rPr>
            </w:pPr>
            <w:r w:rsidRPr="00BE5268">
              <w:rPr>
                <w:rFonts w:ascii="AngsanaUPC" w:eastAsiaTheme="minorHAnsi" w:hAnsi="AngsanaUPC" w:cs="AngsanaUPC"/>
              </w:rPr>
              <w:t>(13,334,091.86)</w:t>
            </w:r>
          </w:p>
        </w:tc>
      </w:tr>
      <w:tr w:rsidR="00693483" w:rsidRPr="00DC04A3" w14:paraId="68F58369" w14:textId="77777777" w:rsidTr="00717F47">
        <w:trPr>
          <w:trHeight w:val="397"/>
        </w:trPr>
        <w:tc>
          <w:tcPr>
            <w:tcW w:w="4810" w:type="dxa"/>
            <w:vAlign w:val="center"/>
          </w:tcPr>
          <w:p w14:paraId="76745855" w14:textId="797F224F" w:rsidR="00693483" w:rsidRPr="005427A5" w:rsidRDefault="00693483" w:rsidP="00693483">
            <w:pPr>
              <w:ind w:left="-108"/>
              <w:rPr>
                <w:rFonts w:ascii="AngsanaUPC" w:hAnsi="AngsanaUPC" w:cs="AngsanaUPC"/>
                <w:cs/>
              </w:rPr>
            </w:pPr>
            <w:r w:rsidRPr="003C0F2C">
              <w:rPr>
                <w:rFonts w:ascii="AngsanaUPC" w:hAnsi="AngsanaUPC" w:cs="AngsanaUPC"/>
                <w:sz w:val="27"/>
                <w:szCs w:val="27"/>
              </w:rPr>
              <w:t>Total</w:t>
            </w:r>
          </w:p>
        </w:tc>
        <w:tc>
          <w:tcPr>
            <w:tcW w:w="1805" w:type="dxa"/>
            <w:shd w:val="clear" w:color="auto" w:fill="auto"/>
            <w:vAlign w:val="center"/>
          </w:tcPr>
          <w:p w14:paraId="686D9C47" w14:textId="32C5D951" w:rsidR="00693483" w:rsidRPr="005427A5" w:rsidRDefault="00693483" w:rsidP="00693483">
            <w:pPr>
              <w:pBdr>
                <w:bottom w:val="doub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(15,202,741.24)</w:t>
            </w:r>
          </w:p>
        </w:tc>
        <w:tc>
          <w:tcPr>
            <w:tcW w:w="1806" w:type="dxa"/>
            <w:shd w:val="clear" w:color="auto" w:fill="auto"/>
            <w:vAlign w:val="center"/>
          </w:tcPr>
          <w:p w14:paraId="5011431B" w14:textId="2C787BC5" w:rsidR="00693483" w:rsidRPr="005427A5" w:rsidRDefault="00693483" w:rsidP="00693483">
            <w:pPr>
              <w:pBdr>
                <w:bottom w:val="doub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(467,993.60)</w:t>
            </w:r>
          </w:p>
        </w:tc>
        <w:tc>
          <w:tcPr>
            <w:tcW w:w="1805" w:type="dxa"/>
            <w:shd w:val="clear" w:color="auto" w:fill="auto"/>
            <w:vAlign w:val="center"/>
          </w:tcPr>
          <w:p w14:paraId="4148518E" w14:textId="6C9E594B" w:rsidR="00693483" w:rsidRPr="005427A5" w:rsidRDefault="00693483" w:rsidP="00693483">
            <w:pPr>
              <w:pBdr>
                <w:bottom w:val="double" w:sz="6" w:space="1" w:color="auto"/>
              </w:pBdr>
              <w:tabs>
                <w:tab w:val="decimal" w:pos="1242"/>
              </w:tabs>
              <w:rPr>
                <w:rFonts w:ascii="AngsanaUPC" w:eastAsiaTheme="minorHAnsi" w:hAnsi="AngsanaUPC" w:cs="AngsanaUPC"/>
              </w:rPr>
            </w:pPr>
            <w:r w:rsidRPr="00BE5268">
              <w:rPr>
                <w:rFonts w:ascii="AngsanaUPC" w:eastAsiaTheme="minorHAnsi" w:hAnsi="AngsanaUPC" w:cs="AngsanaUPC"/>
              </w:rPr>
              <w:t>(1,101,543.9</w:t>
            </w:r>
            <w:r>
              <w:rPr>
                <w:rFonts w:ascii="AngsanaUPC" w:eastAsiaTheme="minorHAnsi" w:hAnsi="AngsanaUPC" w:cs="AngsanaUPC" w:hint="cs"/>
                <w:cs/>
              </w:rPr>
              <w:t>1</w:t>
            </w:r>
            <w:r w:rsidRPr="00BE5268">
              <w:rPr>
                <w:rFonts w:ascii="AngsanaUPC" w:eastAsiaTheme="minorHAnsi" w:hAnsi="AngsanaUPC" w:cs="AngsanaUPC"/>
              </w:rPr>
              <w:t>)</w:t>
            </w:r>
          </w:p>
        </w:tc>
        <w:tc>
          <w:tcPr>
            <w:tcW w:w="1806" w:type="dxa"/>
            <w:shd w:val="clear" w:color="auto" w:fill="auto"/>
            <w:vAlign w:val="center"/>
          </w:tcPr>
          <w:p w14:paraId="0E6D79E6" w14:textId="1A9B798D" w:rsidR="00693483" w:rsidRPr="005427A5" w:rsidRDefault="00693483" w:rsidP="00693483">
            <w:pPr>
              <w:pBdr>
                <w:bottom w:val="doub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w:t>
            </w:r>
          </w:p>
        </w:tc>
        <w:tc>
          <w:tcPr>
            <w:tcW w:w="1806" w:type="dxa"/>
            <w:shd w:val="clear" w:color="auto" w:fill="auto"/>
            <w:vAlign w:val="center"/>
          </w:tcPr>
          <w:p w14:paraId="18EA20B5" w14:textId="1EA7C9B4" w:rsidR="00693483" w:rsidRPr="005427A5" w:rsidRDefault="00693483" w:rsidP="00693483">
            <w:pPr>
              <w:pBdr>
                <w:bottom w:val="double" w:sz="6" w:space="1" w:color="auto"/>
              </w:pBdr>
              <w:tabs>
                <w:tab w:val="decimal" w:pos="1242"/>
              </w:tabs>
              <w:rPr>
                <w:rFonts w:ascii="AngsanaUPC" w:eastAsiaTheme="minorHAnsi" w:hAnsi="AngsanaUPC" w:cs="AngsanaUPC"/>
              </w:rPr>
            </w:pPr>
            <w:r w:rsidRPr="00BE5268">
              <w:rPr>
                <w:rFonts w:ascii="AngsanaUPC" w:eastAsiaTheme="minorHAnsi" w:hAnsi="AngsanaUPC" w:cs="AngsanaUPC"/>
              </w:rPr>
              <w:t>(16,772,278.7</w:t>
            </w:r>
            <w:r>
              <w:rPr>
                <w:rFonts w:ascii="AngsanaUPC" w:eastAsiaTheme="minorHAnsi" w:hAnsi="AngsanaUPC" w:cs="AngsanaUPC" w:hint="cs"/>
                <w:cs/>
              </w:rPr>
              <w:t>5</w:t>
            </w:r>
            <w:r w:rsidRPr="00BE5268">
              <w:rPr>
                <w:rFonts w:ascii="AngsanaUPC" w:eastAsiaTheme="minorHAnsi" w:hAnsi="AngsanaUPC" w:cs="AngsanaUPC"/>
              </w:rPr>
              <w:t>)</w:t>
            </w:r>
          </w:p>
        </w:tc>
      </w:tr>
    </w:tbl>
    <w:p w14:paraId="240D8F92" w14:textId="77777777" w:rsidR="00484CB3" w:rsidRPr="002C7ED3" w:rsidRDefault="00484CB3" w:rsidP="00484CB3">
      <w:pPr>
        <w:tabs>
          <w:tab w:val="left" w:pos="426"/>
        </w:tabs>
        <w:spacing w:before="240" w:after="120"/>
        <w:ind w:right="147"/>
        <w:jc w:val="thaiDistribute"/>
        <w:rPr>
          <w:rFonts w:ascii="AngsanaUPC" w:hAnsi="AngsanaUPC" w:cs="AngsanaUPC"/>
          <w:sz w:val="2"/>
          <w:szCs w:val="2"/>
        </w:rPr>
      </w:pPr>
    </w:p>
    <w:tbl>
      <w:tblPr>
        <w:tblStyle w:val="TableGrid"/>
        <w:tblW w:w="1384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91"/>
        <w:gridCol w:w="1809"/>
        <w:gridCol w:w="1809"/>
        <w:gridCol w:w="1809"/>
        <w:gridCol w:w="1809"/>
        <w:gridCol w:w="1809"/>
        <w:gridCol w:w="1803"/>
        <w:gridCol w:w="6"/>
      </w:tblGrid>
      <w:tr w:rsidR="00D66DEC" w:rsidRPr="005427A5" w14:paraId="3F19757B" w14:textId="7C518B2D" w:rsidTr="00717F47">
        <w:trPr>
          <w:gridAfter w:val="1"/>
          <w:wAfter w:w="6" w:type="dxa"/>
          <w:trHeight w:val="408"/>
          <w:tblHeader/>
        </w:trPr>
        <w:tc>
          <w:tcPr>
            <w:tcW w:w="2991" w:type="dxa"/>
            <w:vAlign w:val="center"/>
          </w:tcPr>
          <w:p w14:paraId="6ECCD30B" w14:textId="77777777" w:rsidR="00D66DEC" w:rsidRPr="005427A5" w:rsidRDefault="00D66DEC" w:rsidP="00AB1221">
            <w:pPr>
              <w:autoSpaceDE/>
              <w:autoSpaceDN/>
              <w:spacing w:line="240" w:lineRule="auto"/>
              <w:ind w:left="-108"/>
              <w:rPr>
                <w:rFonts w:ascii="AngsanaUPC" w:hAnsi="AngsanaUPC" w:cs="AngsanaUPC"/>
              </w:rPr>
            </w:pPr>
          </w:p>
        </w:tc>
        <w:tc>
          <w:tcPr>
            <w:tcW w:w="10848" w:type="dxa"/>
            <w:gridSpan w:val="6"/>
            <w:vAlign w:val="center"/>
          </w:tcPr>
          <w:p w14:paraId="5F553CCD" w14:textId="4A76EF8F" w:rsidR="00D66DEC" w:rsidRPr="005427A5" w:rsidRDefault="00717F47" w:rsidP="00AB1221">
            <w:pPr>
              <w:pBdr>
                <w:bottom w:val="single" w:sz="6" w:space="1" w:color="auto"/>
              </w:pBdr>
              <w:jc w:val="center"/>
              <w:rPr>
                <w:rFonts w:ascii="AngsanaUPC" w:hAnsi="AngsanaUPC" w:cs="AngsanaUPC"/>
                <w:cs/>
              </w:rPr>
            </w:pPr>
            <w:r w:rsidRPr="004C10DB">
              <w:rPr>
                <w:rFonts w:ascii="AngsanaUPC" w:hAnsi="AngsanaUPC" w:cs="AngsanaUPC"/>
              </w:rPr>
              <w:t>Baht</w:t>
            </w:r>
          </w:p>
        </w:tc>
      </w:tr>
      <w:tr w:rsidR="00D66DEC" w:rsidRPr="005427A5" w14:paraId="65E61465" w14:textId="640A5D43" w:rsidTr="00717F47">
        <w:trPr>
          <w:gridAfter w:val="1"/>
          <w:wAfter w:w="6" w:type="dxa"/>
          <w:trHeight w:val="408"/>
          <w:tblHeader/>
        </w:trPr>
        <w:tc>
          <w:tcPr>
            <w:tcW w:w="2991" w:type="dxa"/>
            <w:vAlign w:val="center"/>
          </w:tcPr>
          <w:p w14:paraId="294629BE" w14:textId="77777777" w:rsidR="00D66DEC" w:rsidRPr="005427A5" w:rsidRDefault="00D66DEC" w:rsidP="00AB1221">
            <w:pPr>
              <w:ind w:left="-108"/>
              <w:rPr>
                <w:rFonts w:ascii="AngsanaUPC" w:hAnsi="AngsanaUPC" w:cs="AngsanaUPC"/>
              </w:rPr>
            </w:pPr>
          </w:p>
        </w:tc>
        <w:tc>
          <w:tcPr>
            <w:tcW w:w="10848" w:type="dxa"/>
            <w:gridSpan w:val="6"/>
            <w:vAlign w:val="center"/>
          </w:tcPr>
          <w:p w14:paraId="7CA8B68B" w14:textId="2F1F1800" w:rsidR="00D66DEC" w:rsidRPr="005427A5" w:rsidRDefault="00717F47" w:rsidP="00AB1221">
            <w:pPr>
              <w:pBdr>
                <w:bottom w:val="single" w:sz="6" w:space="1" w:color="auto"/>
              </w:pBdr>
              <w:jc w:val="center"/>
              <w:rPr>
                <w:rFonts w:ascii="AngsanaUPC" w:hAnsi="AngsanaUPC" w:cs="AngsanaUPC"/>
                <w:cs/>
              </w:rPr>
            </w:pPr>
            <w:r w:rsidRPr="004C10DB">
              <w:rPr>
                <w:rFonts w:ascii="AngsanaUPC" w:hAnsi="AngsanaUPC" w:cs="AngsanaUPC"/>
              </w:rPr>
              <w:t>Separate financial statements</w:t>
            </w:r>
          </w:p>
        </w:tc>
      </w:tr>
      <w:tr w:rsidR="00717F47" w:rsidRPr="00DC04A3" w14:paraId="549CA23D" w14:textId="77777777" w:rsidTr="00717F47">
        <w:trPr>
          <w:trHeight w:val="408"/>
          <w:tblHeader/>
        </w:trPr>
        <w:tc>
          <w:tcPr>
            <w:tcW w:w="2991" w:type="dxa"/>
            <w:vAlign w:val="center"/>
          </w:tcPr>
          <w:p w14:paraId="3646E26C" w14:textId="77777777" w:rsidR="00717F47" w:rsidRPr="005427A5" w:rsidRDefault="00717F47" w:rsidP="00717F47">
            <w:pPr>
              <w:ind w:left="-108"/>
              <w:rPr>
                <w:rFonts w:ascii="AngsanaUPC" w:hAnsi="AngsanaUPC" w:cs="AngsanaUPC"/>
              </w:rPr>
            </w:pPr>
          </w:p>
        </w:tc>
        <w:tc>
          <w:tcPr>
            <w:tcW w:w="1809" w:type="dxa"/>
            <w:shd w:val="clear" w:color="auto" w:fill="auto"/>
            <w:vAlign w:val="bottom"/>
          </w:tcPr>
          <w:p w14:paraId="42AE9DE0" w14:textId="1F70B059" w:rsidR="00717F47" w:rsidRPr="005427A5" w:rsidRDefault="00717F47" w:rsidP="00717F47">
            <w:pPr>
              <w:pStyle w:val="BlockText"/>
              <w:pBdr>
                <w:bottom w:val="single" w:sz="6" w:space="1" w:color="auto"/>
              </w:pBdr>
              <w:spacing w:before="0"/>
              <w:ind w:left="0" w:right="0" w:firstLine="0"/>
              <w:jc w:val="center"/>
              <w:rPr>
                <w:rFonts w:ascii="AngsanaUPC" w:hAnsi="AngsanaUPC" w:cs="AngsanaUPC"/>
              </w:rPr>
            </w:pPr>
            <w:r w:rsidRPr="004C10DB">
              <w:rPr>
                <w:rFonts w:ascii="AngsanaUPC" w:hAnsi="AngsanaUPC" w:cs="AngsanaUPC"/>
              </w:rPr>
              <w:t>1 January 2023</w:t>
            </w:r>
          </w:p>
        </w:tc>
        <w:tc>
          <w:tcPr>
            <w:tcW w:w="1809" w:type="dxa"/>
            <w:shd w:val="clear" w:color="auto" w:fill="auto"/>
            <w:vAlign w:val="bottom"/>
          </w:tcPr>
          <w:p w14:paraId="3FEB600F" w14:textId="0404F8FE" w:rsidR="00717F47" w:rsidRPr="005427A5" w:rsidRDefault="00717F47" w:rsidP="00717F47">
            <w:pPr>
              <w:pStyle w:val="BlockText"/>
              <w:pBdr>
                <w:bottom w:val="single" w:sz="6" w:space="1" w:color="auto"/>
              </w:pBdr>
              <w:spacing w:before="0"/>
              <w:ind w:left="0" w:right="0" w:firstLine="0"/>
              <w:jc w:val="center"/>
              <w:rPr>
                <w:rFonts w:ascii="AngsanaUPC" w:hAnsi="AngsanaUPC" w:cs="AngsanaUPC"/>
                <w:cs/>
              </w:rPr>
            </w:pPr>
            <w:r w:rsidRPr="004C10DB">
              <w:rPr>
                <w:rFonts w:ascii="AngsanaUPC" w:hAnsi="AngsanaUPC" w:cs="AngsanaUPC"/>
              </w:rPr>
              <w:t>Profit (loss)</w:t>
            </w:r>
          </w:p>
        </w:tc>
        <w:tc>
          <w:tcPr>
            <w:tcW w:w="1809" w:type="dxa"/>
            <w:shd w:val="clear" w:color="auto" w:fill="auto"/>
            <w:vAlign w:val="bottom"/>
          </w:tcPr>
          <w:p w14:paraId="43D0F671" w14:textId="624B923F" w:rsidR="00717F47" w:rsidRPr="005427A5" w:rsidRDefault="00717F47" w:rsidP="00717F47">
            <w:pPr>
              <w:pStyle w:val="BlockText"/>
              <w:pBdr>
                <w:bottom w:val="single" w:sz="6" w:space="1" w:color="auto"/>
              </w:pBdr>
              <w:spacing w:before="0"/>
              <w:ind w:left="0" w:right="0" w:firstLine="0"/>
              <w:jc w:val="center"/>
              <w:rPr>
                <w:rFonts w:ascii="AngsanaUPC" w:hAnsi="AngsanaUPC" w:cs="AngsanaUPC"/>
                <w:spacing w:val="-4"/>
                <w:cs/>
              </w:rPr>
            </w:pPr>
            <w:r w:rsidRPr="004C10DB">
              <w:rPr>
                <w:rFonts w:ascii="AngsanaUPC" w:hAnsi="AngsanaUPC" w:cs="AngsanaUPC"/>
              </w:rPr>
              <w:t>31 December 2023</w:t>
            </w:r>
          </w:p>
        </w:tc>
        <w:tc>
          <w:tcPr>
            <w:tcW w:w="1809" w:type="dxa"/>
            <w:shd w:val="clear" w:color="auto" w:fill="auto"/>
            <w:vAlign w:val="bottom"/>
          </w:tcPr>
          <w:p w14:paraId="428B2278" w14:textId="23739FDA" w:rsidR="00717F47" w:rsidRPr="005427A5" w:rsidRDefault="00717F47" w:rsidP="00717F47">
            <w:pPr>
              <w:pStyle w:val="BlockText"/>
              <w:pBdr>
                <w:bottom w:val="single" w:sz="6" w:space="1" w:color="auto"/>
              </w:pBdr>
              <w:spacing w:before="0"/>
              <w:ind w:left="0" w:right="0" w:firstLine="0"/>
              <w:jc w:val="center"/>
              <w:rPr>
                <w:rFonts w:ascii="AngsanaUPC" w:hAnsi="AngsanaUPC" w:cs="AngsanaUPC"/>
                <w:cs/>
              </w:rPr>
            </w:pPr>
            <w:r w:rsidRPr="004C10DB">
              <w:rPr>
                <w:rFonts w:ascii="AngsanaUPC" w:hAnsi="AngsanaUPC" w:cs="AngsanaUPC"/>
              </w:rPr>
              <w:t>Profit (loss)</w:t>
            </w:r>
          </w:p>
        </w:tc>
        <w:tc>
          <w:tcPr>
            <w:tcW w:w="1809" w:type="dxa"/>
            <w:shd w:val="clear" w:color="auto" w:fill="auto"/>
            <w:vAlign w:val="bottom"/>
          </w:tcPr>
          <w:p w14:paraId="6EB63221" w14:textId="55FE68D5" w:rsidR="00717F47" w:rsidRPr="005427A5" w:rsidRDefault="00717F47" w:rsidP="00717F47">
            <w:pPr>
              <w:pStyle w:val="BlockText"/>
              <w:pBdr>
                <w:bottom w:val="single" w:sz="6" w:space="1" w:color="auto"/>
              </w:pBdr>
              <w:spacing w:before="0"/>
              <w:ind w:left="0" w:right="0" w:firstLine="0"/>
              <w:jc w:val="center"/>
              <w:rPr>
                <w:rFonts w:ascii="AngsanaUPC" w:hAnsi="AngsanaUPC" w:cs="AngsanaUPC"/>
                <w:cs/>
              </w:rPr>
            </w:pPr>
            <w:r w:rsidRPr="004C10DB">
              <w:rPr>
                <w:rFonts w:ascii="AngsanaUPC" w:hAnsi="AngsanaUPC" w:cs="AngsanaUPC"/>
              </w:rPr>
              <w:t>Other comprehensive loss</w:t>
            </w:r>
          </w:p>
        </w:tc>
        <w:tc>
          <w:tcPr>
            <w:tcW w:w="1809" w:type="dxa"/>
            <w:gridSpan w:val="2"/>
            <w:vAlign w:val="bottom"/>
          </w:tcPr>
          <w:p w14:paraId="5EAE0257" w14:textId="3698FA52" w:rsidR="00717F47" w:rsidRPr="005427A5" w:rsidRDefault="00717F47" w:rsidP="00717F47">
            <w:pPr>
              <w:pStyle w:val="BlockText"/>
              <w:pBdr>
                <w:bottom w:val="single" w:sz="6" w:space="1" w:color="auto"/>
              </w:pBdr>
              <w:spacing w:before="0"/>
              <w:ind w:left="0" w:right="0" w:firstLine="0"/>
              <w:jc w:val="center"/>
              <w:rPr>
                <w:rFonts w:ascii="AngsanaUPC" w:hAnsi="AngsanaUPC" w:cs="AngsanaUPC"/>
                <w:spacing w:val="-4"/>
                <w:cs/>
              </w:rPr>
            </w:pPr>
            <w:r w:rsidRPr="004C10DB">
              <w:rPr>
                <w:rFonts w:ascii="AngsanaUPC" w:hAnsi="AngsanaUPC" w:cs="AngsanaUPC"/>
              </w:rPr>
              <w:t>31 December 2024</w:t>
            </w:r>
          </w:p>
        </w:tc>
      </w:tr>
      <w:tr w:rsidR="00717F47" w:rsidRPr="00DC04A3" w14:paraId="79470E80" w14:textId="0DF496CB" w:rsidTr="00717F47">
        <w:trPr>
          <w:trHeight w:val="408"/>
        </w:trPr>
        <w:tc>
          <w:tcPr>
            <w:tcW w:w="2991" w:type="dxa"/>
            <w:vAlign w:val="center"/>
          </w:tcPr>
          <w:p w14:paraId="45232DC2" w14:textId="114FD43D" w:rsidR="00717F47" w:rsidRPr="005427A5" w:rsidRDefault="00717F47" w:rsidP="00717F47">
            <w:pPr>
              <w:autoSpaceDE/>
              <w:autoSpaceDN/>
              <w:spacing w:line="240" w:lineRule="auto"/>
              <w:ind w:left="-108"/>
              <w:rPr>
                <w:rFonts w:ascii="AngsanaUPC" w:hAnsi="AngsanaUPC" w:cs="AngsanaUPC"/>
                <w:spacing w:val="-2"/>
                <w:cs/>
              </w:rPr>
            </w:pPr>
            <w:r w:rsidRPr="004C10DB">
              <w:rPr>
                <w:rFonts w:ascii="AngsanaUPC" w:hAnsi="AngsanaUPC" w:cs="AngsanaUPC"/>
                <w:b/>
                <w:bCs/>
              </w:rPr>
              <w:t>Deferred tax assets</w:t>
            </w:r>
          </w:p>
        </w:tc>
        <w:tc>
          <w:tcPr>
            <w:tcW w:w="1809" w:type="dxa"/>
            <w:shd w:val="clear" w:color="auto" w:fill="auto"/>
            <w:vAlign w:val="center"/>
          </w:tcPr>
          <w:p w14:paraId="719F514D" w14:textId="5006A079" w:rsidR="00717F47" w:rsidRPr="005427A5" w:rsidRDefault="00717F47" w:rsidP="00717F47">
            <w:pPr>
              <w:tabs>
                <w:tab w:val="decimal" w:pos="1178"/>
              </w:tabs>
              <w:autoSpaceDE/>
              <w:autoSpaceDN/>
              <w:spacing w:line="240" w:lineRule="auto"/>
              <w:rPr>
                <w:rFonts w:ascii="AngsanaUPC" w:hAnsi="AngsanaUPC" w:cs="AngsanaUPC"/>
              </w:rPr>
            </w:pPr>
          </w:p>
        </w:tc>
        <w:tc>
          <w:tcPr>
            <w:tcW w:w="1809" w:type="dxa"/>
            <w:shd w:val="clear" w:color="auto" w:fill="auto"/>
            <w:vAlign w:val="center"/>
          </w:tcPr>
          <w:p w14:paraId="07FEF169" w14:textId="77777777" w:rsidR="00717F47" w:rsidRPr="005427A5" w:rsidRDefault="00717F47" w:rsidP="00717F47">
            <w:pPr>
              <w:autoSpaceDE/>
              <w:autoSpaceDN/>
              <w:spacing w:line="240" w:lineRule="auto"/>
              <w:rPr>
                <w:rFonts w:ascii="AngsanaUPC" w:hAnsi="AngsanaUPC" w:cs="AngsanaUPC"/>
              </w:rPr>
            </w:pPr>
          </w:p>
        </w:tc>
        <w:tc>
          <w:tcPr>
            <w:tcW w:w="1809" w:type="dxa"/>
            <w:shd w:val="clear" w:color="auto" w:fill="auto"/>
            <w:vAlign w:val="center"/>
          </w:tcPr>
          <w:p w14:paraId="5A7FF520" w14:textId="77777777" w:rsidR="00717F47" w:rsidRPr="005427A5" w:rsidRDefault="00717F47" w:rsidP="00717F47">
            <w:pPr>
              <w:autoSpaceDE/>
              <w:autoSpaceDN/>
              <w:spacing w:line="240" w:lineRule="auto"/>
              <w:rPr>
                <w:rFonts w:ascii="AngsanaUPC" w:hAnsi="AngsanaUPC" w:cs="AngsanaUPC"/>
              </w:rPr>
            </w:pPr>
          </w:p>
        </w:tc>
        <w:tc>
          <w:tcPr>
            <w:tcW w:w="1809" w:type="dxa"/>
            <w:shd w:val="clear" w:color="auto" w:fill="auto"/>
            <w:vAlign w:val="center"/>
          </w:tcPr>
          <w:p w14:paraId="79EBBE5D" w14:textId="77777777" w:rsidR="00717F47" w:rsidRPr="005427A5" w:rsidRDefault="00717F47" w:rsidP="00717F47">
            <w:pPr>
              <w:autoSpaceDE/>
              <w:autoSpaceDN/>
              <w:spacing w:line="240" w:lineRule="auto"/>
              <w:rPr>
                <w:rFonts w:ascii="AngsanaUPC" w:hAnsi="AngsanaUPC" w:cs="AngsanaUPC"/>
              </w:rPr>
            </w:pPr>
          </w:p>
        </w:tc>
        <w:tc>
          <w:tcPr>
            <w:tcW w:w="1809" w:type="dxa"/>
            <w:shd w:val="clear" w:color="auto" w:fill="auto"/>
            <w:vAlign w:val="center"/>
          </w:tcPr>
          <w:p w14:paraId="63F2EBA5" w14:textId="77777777" w:rsidR="00717F47" w:rsidRPr="005427A5" w:rsidRDefault="00717F47" w:rsidP="00717F47">
            <w:pPr>
              <w:autoSpaceDE/>
              <w:autoSpaceDN/>
              <w:spacing w:line="240" w:lineRule="auto"/>
              <w:rPr>
                <w:rFonts w:ascii="AngsanaUPC" w:hAnsi="AngsanaUPC" w:cs="AngsanaUPC"/>
              </w:rPr>
            </w:pPr>
          </w:p>
        </w:tc>
        <w:tc>
          <w:tcPr>
            <w:tcW w:w="1809" w:type="dxa"/>
            <w:gridSpan w:val="2"/>
            <w:vAlign w:val="center"/>
          </w:tcPr>
          <w:p w14:paraId="7B49A623" w14:textId="77777777" w:rsidR="00717F47" w:rsidRPr="005427A5" w:rsidRDefault="00717F47" w:rsidP="00717F47">
            <w:pPr>
              <w:rPr>
                <w:rFonts w:ascii="AngsanaUPC" w:hAnsi="AngsanaUPC" w:cs="AngsanaUPC"/>
              </w:rPr>
            </w:pPr>
          </w:p>
        </w:tc>
      </w:tr>
      <w:tr w:rsidR="00717F47" w:rsidRPr="00DC04A3" w14:paraId="1A55BD5D" w14:textId="537775FD" w:rsidTr="00717F47">
        <w:trPr>
          <w:trHeight w:val="408"/>
        </w:trPr>
        <w:tc>
          <w:tcPr>
            <w:tcW w:w="2991" w:type="dxa"/>
            <w:vAlign w:val="center"/>
          </w:tcPr>
          <w:p w14:paraId="3604447A" w14:textId="62F090BB" w:rsidR="00717F47" w:rsidRPr="005427A5" w:rsidRDefault="00717F47" w:rsidP="00717F47">
            <w:pPr>
              <w:autoSpaceDE/>
              <w:autoSpaceDN/>
              <w:spacing w:line="240" w:lineRule="auto"/>
              <w:ind w:left="-108"/>
              <w:rPr>
                <w:rFonts w:ascii="AngsanaUPC" w:hAnsi="AngsanaUPC" w:cs="AngsanaUPC"/>
                <w:cs/>
              </w:rPr>
            </w:pPr>
            <w:r w:rsidRPr="004C10DB">
              <w:rPr>
                <w:rFonts w:ascii="AngsanaUPC" w:hAnsi="AngsanaUPC" w:cs="AngsanaUPC"/>
              </w:rPr>
              <w:t>Inventories</w:t>
            </w:r>
          </w:p>
        </w:tc>
        <w:tc>
          <w:tcPr>
            <w:tcW w:w="1809" w:type="dxa"/>
            <w:shd w:val="clear" w:color="auto" w:fill="auto"/>
            <w:vAlign w:val="center"/>
          </w:tcPr>
          <w:p w14:paraId="5CC3DF73" w14:textId="26BD6166" w:rsidR="00717F47" w:rsidRPr="005427A5" w:rsidRDefault="00717F47" w:rsidP="00717F47">
            <w:pPr>
              <w:tabs>
                <w:tab w:val="decimal" w:pos="1242"/>
              </w:tabs>
              <w:rPr>
                <w:rFonts w:ascii="AngsanaUPC" w:eastAsiaTheme="minorHAnsi" w:hAnsi="AngsanaUPC" w:cs="AngsanaUPC"/>
                <w:cs/>
              </w:rPr>
            </w:pPr>
            <w:r w:rsidRPr="005427A5">
              <w:rPr>
                <w:rFonts w:ascii="AngsanaUPC" w:eastAsiaTheme="minorHAnsi" w:hAnsi="AngsanaUPC" w:cs="AngsanaUPC"/>
              </w:rPr>
              <w:t>365,624.00</w:t>
            </w:r>
          </w:p>
        </w:tc>
        <w:tc>
          <w:tcPr>
            <w:tcW w:w="1809" w:type="dxa"/>
            <w:shd w:val="clear" w:color="auto" w:fill="auto"/>
            <w:vAlign w:val="center"/>
          </w:tcPr>
          <w:p w14:paraId="61602487" w14:textId="77777777" w:rsidR="00717F47" w:rsidRPr="005427A5" w:rsidRDefault="00717F47" w:rsidP="00717F47">
            <w:pPr>
              <w:tabs>
                <w:tab w:val="decimal" w:pos="1242"/>
              </w:tabs>
              <w:rPr>
                <w:rFonts w:ascii="AngsanaUPC" w:eastAsiaTheme="minorHAnsi" w:hAnsi="AngsanaUPC" w:cs="AngsanaUPC"/>
              </w:rPr>
            </w:pPr>
            <w:r w:rsidRPr="005427A5">
              <w:rPr>
                <w:rFonts w:ascii="AngsanaUPC" w:eastAsiaTheme="minorHAnsi" w:hAnsi="AngsanaUPC" w:cs="AngsanaUPC"/>
                <w:cs/>
              </w:rPr>
              <w:t>41</w:t>
            </w:r>
            <w:r w:rsidRPr="005427A5">
              <w:rPr>
                <w:rFonts w:ascii="AngsanaUPC" w:eastAsiaTheme="minorHAnsi" w:hAnsi="AngsanaUPC" w:cs="AngsanaUPC"/>
              </w:rPr>
              <w:t>,</w:t>
            </w:r>
            <w:r w:rsidRPr="005427A5">
              <w:rPr>
                <w:rFonts w:ascii="AngsanaUPC" w:eastAsiaTheme="minorHAnsi" w:hAnsi="AngsanaUPC" w:cs="AngsanaUPC"/>
                <w:cs/>
              </w:rPr>
              <w:t>813.55</w:t>
            </w:r>
          </w:p>
        </w:tc>
        <w:tc>
          <w:tcPr>
            <w:tcW w:w="1809" w:type="dxa"/>
            <w:shd w:val="clear" w:color="auto" w:fill="auto"/>
            <w:vAlign w:val="center"/>
          </w:tcPr>
          <w:p w14:paraId="40664282" w14:textId="77777777" w:rsidR="00717F47" w:rsidRPr="005427A5" w:rsidRDefault="00717F47" w:rsidP="00717F47">
            <w:pPr>
              <w:tabs>
                <w:tab w:val="decimal" w:pos="1242"/>
              </w:tabs>
              <w:rPr>
                <w:rFonts w:ascii="AngsanaUPC" w:eastAsiaTheme="minorHAnsi" w:hAnsi="AngsanaUPC" w:cs="AngsanaUPC"/>
              </w:rPr>
            </w:pPr>
            <w:r w:rsidRPr="005427A5">
              <w:rPr>
                <w:rFonts w:ascii="AngsanaUPC" w:eastAsiaTheme="minorHAnsi" w:hAnsi="AngsanaUPC" w:cs="AngsanaUPC"/>
              </w:rPr>
              <w:t>407,437.55</w:t>
            </w:r>
          </w:p>
        </w:tc>
        <w:tc>
          <w:tcPr>
            <w:tcW w:w="1809" w:type="dxa"/>
            <w:shd w:val="clear" w:color="auto" w:fill="auto"/>
            <w:vAlign w:val="center"/>
          </w:tcPr>
          <w:p w14:paraId="2E124B8C" w14:textId="05AE40FC" w:rsidR="00717F47" w:rsidRPr="005427A5" w:rsidRDefault="00717F47" w:rsidP="00717F47">
            <w:pPr>
              <w:tabs>
                <w:tab w:val="decimal" w:pos="1242"/>
              </w:tabs>
              <w:rPr>
                <w:rFonts w:ascii="AngsanaUPC" w:eastAsiaTheme="minorHAnsi" w:hAnsi="AngsanaUPC" w:cs="AngsanaUPC"/>
              </w:rPr>
            </w:pPr>
            <w:r w:rsidRPr="005427A5">
              <w:rPr>
                <w:rFonts w:ascii="AngsanaUPC" w:eastAsiaTheme="minorHAnsi" w:hAnsi="AngsanaUPC" w:cs="AngsanaUPC"/>
              </w:rPr>
              <w:t>(81,154.65)</w:t>
            </w:r>
          </w:p>
        </w:tc>
        <w:tc>
          <w:tcPr>
            <w:tcW w:w="1809" w:type="dxa"/>
            <w:shd w:val="clear" w:color="auto" w:fill="auto"/>
            <w:vAlign w:val="center"/>
          </w:tcPr>
          <w:p w14:paraId="0EE8F6EE" w14:textId="6308ED25" w:rsidR="00717F47" w:rsidRPr="005427A5" w:rsidRDefault="00717F47" w:rsidP="00717F47">
            <w:pPr>
              <w:tabs>
                <w:tab w:val="decimal" w:pos="1338"/>
              </w:tabs>
              <w:rPr>
                <w:rFonts w:ascii="AngsanaUPC" w:eastAsiaTheme="minorHAnsi" w:hAnsi="AngsanaUPC" w:cs="AngsanaUPC"/>
              </w:rPr>
            </w:pPr>
            <w:r w:rsidRPr="005427A5">
              <w:rPr>
                <w:rFonts w:ascii="AngsanaUPC" w:eastAsiaTheme="minorHAnsi" w:hAnsi="AngsanaUPC" w:cs="AngsanaUPC"/>
              </w:rPr>
              <w:t>-</w:t>
            </w:r>
          </w:p>
        </w:tc>
        <w:tc>
          <w:tcPr>
            <w:tcW w:w="1809" w:type="dxa"/>
            <w:gridSpan w:val="2"/>
            <w:shd w:val="clear" w:color="auto" w:fill="auto"/>
            <w:vAlign w:val="center"/>
          </w:tcPr>
          <w:p w14:paraId="28F64CB1" w14:textId="213F0F4A" w:rsidR="00717F47" w:rsidRPr="005427A5" w:rsidRDefault="00717F47" w:rsidP="00717F47">
            <w:pPr>
              <w:tabs>
                <w:tab w:val="decimal" w:pos="1242"/>
              </w:tabs>
              <w:rPr>
                <w:rFonts w:ascii="AngsanaUPC" w:eastAsiaTheme="minorHAnsi" w:hAnsi="AngsanaUPC" w:cs="AngsanaUPC"/>
              </w:rPr>
            </w:pPr>
            <w:r w:rsidRPr="005427A5">
              <w:rPr>
                <w:rFonts w:ascii="AngsanaUPC" w:eastAsiaTheme="minorHAnsi" w:hAnsi="AngsanaUPC" w:cs="AngsanaUPC"/>
              </w:rPr>
              <w:t>326,282.90</w:t>
            </w:r>
          </w:p>
        </w:tc>
      </w:tr>
      <w:tr w:rsidR="00717F47" w:rsidRPr="00DC04A3" w14:paraId="72217DA1" w14:textId="0BE8FDB8" w:rsidTr="00717F47">
        <w:trPr>
          <w:trHeight w:val="408"/>
        </w:trPr>
        <w:tc>
          <w:tcPr>
            <w:tcW w:w="2991" w:type="dxa"/>
            <w:vAlign w:val="center"/>
          </w:tcPr>
          <w:p w14:paraId="664E5566" w14:textId="4553F953" w:rsidR="00717F47" w:rsidRPr="005427A5" w:rsidRDefault="00717F47" w:rsidP="00717F47">
            <w:pPr>
              <w:autoSpaceDE/>
              <w:autoSpaceDN/>
              <w:spacing w:line="240" w:lineRule="auto"/>
              <w:ind w:left="-108"/>
              <w:rPr>
                <w:rFonts w:ascii="AngsanaUPC" w:hAnsi="AngsanaUPC" w:cs="AngsanaUPC"/>
                <w:cs/>
              </w:rPr>
            </w:pPr>
            <w:r w:rsidRPr="004C10DB">
              <w:rPr>
                <w:rFonts w:ascii="AngsanaUPC" w:hAnsi="AngsanaUPC" w:cs="AngsanaUPC"/>
              </w:rPr>
              <w:t>Lease liabilities</w:t>
            </w:r>
          </w:p>
        </w:tc>
        <w:tc>
          <w:tcPr>
            <w:tcW w:w="1809" w:type="dxa"/>
            <w:shd w:val="clear" w:color="auto" w:fill="auto"/>
            <w:vAlign w:val="center"/>
          </w:tcPr>
          <w:p w14:paraId="662F283B" w14:textId="36BCBFAC" w:rsidR="00717F47" w:rsidRPr="005427A5" w:rsidRDefault="00717F47" w:rsidP="00717F47">
            <w:pPr>
              <w:tabs>
                <w:tab w:val="decimal" w:pos="1242"/>
              </w:tabs>
              <w:rPr>
                <w:rFonts w:ascii="AngsanaUPC" w:eastAsiaTheme="minorHAnsi" w:hAnsi="AngsanaUPC" w:cs="AngsanaUPC"/>
                <w:cs/>
              </w:rPr>
            </w:pPr>
            <w:r w:rsidRPr="005427A5">
              <w:rPr>
                <w:rFonts w:ascii="AngsanaUPC" w:eastAsiaTheme="minorHAnsi" w:hAnsi="AngsanaUPC" w:cs="AngsanaUPC"/>
              </w:rPr>
              <w:t>11,727,023.14</w:t>
            </w:r>
          </w:p>
        </w:tc>
        <w:tc>
          <w:tcPr>
            <w:tcW w:w="1809" w:type="dxa"/>
            <w:shd w:val="clear" w:color="auto" w:fill="auto"/>
            <w:vAlign w:val="center"/>
          </w:tcPr>
          <w:p w14:paraId="3A275B24" w14:textId="0E60C6A2" w:rsidR="00717F47" w:rsidRPr="005427A5" w:rsidRDefault="00717F47" w:rsidP="00717F47">
            <w:pPr>
              <w:tabs>
                <w:tab w:val="decimal" w:pos="1242"/>
              </w:tabs>
              <w:rPr>
                <w:rFonts w:ascii="AngsanaUPC" w:eastAsiaTheme="minorHAnsi" w:hAnsi="AngsanaUPC" w:cs="AngsanaUPC"/>
              </w:rPr>
            </w:pPr>
            <w:r w:rsidRPr="005427A5">
              <w:rPr>
                <w:rFonts w:ascii="AngsanaUPC" w:eastAsiaTheme="minorHAnsi" w:hAnsi="AngsanaUPC" w:cs="AngsanaUPC"/>
              </w:rPr>
              <w:t>3,663,792.</w:t>
            </w:r>
            <w:r w:rsidRPr="005427A5">
              <w:rPr>
                <w:rFonts w:ascii="AngsanaUPC" w:eastAsiaTheme="minorHAnsi" w:hAnsi="AngsanaUPC" w:cs="AngsanaUPC"/>
                <w:cs/>
              </w:rPr>
              <w:t>79</w:t>
            </w:r>
          </w:p>
        </w:tc>
        <w:tc>
          <w:tcPr>
            <w:tcW w:w="1809" w:type="dxa"/>
            <w:shd w:val="clear" w:color="auto" w:fill="auto"/>
            <w:vAlign w:val="center"/>
          </w:tcPr>
          <w:p w14:paraId="12E049A6" w14:textId="068C6707" w:rsidR="00717F47" w:rsidRPr="005427A5" w:rsidRDefault="00717F47" w:rsidP="00717F47">
            <w:pPr>
              <w:tabs>
                <w:tab w:val="decimal" w:pos="1242"/>
              </w:tabs>
              <w:rPr>
                <w:rFonts w:ascii="AngsanaUPC" w:eastAsiaTheme="minorHAnsi" w:hAnsi="AngsanaUPC" w:cs="AngsanaUPC"/>
              </w:rPr>
            </w:pPr>
            <w:r w:rsidRPr="005427A5">
              <w:rPr>
                <w:rFonts w:ascii="AngsanaUPC" w:eastAsiaTheme="minorHAnsi" w:hAnsi="AngsanaUPC" w:cs="AngsanaUPC"/>
              </w:rPr>
              <w:t>15,390,815.93</w:t>
            </w:r>
          </w:p>
        </w:tc>
        <w:tc>
          <w:tcPr>
            <w:tcW w:w="1809" w:type="dxa"/>
            <w:shd w:val="clear" w:color="auto" w:fill="auto"/>
            <w:vAlign w:val="center"/>
          </w:tcPr>
          <w:p w14:paraId="4176296A" w14:textId="0943AD7C" w:rsidR="00717F47" w:rsidRPr="005427A5" w:rsidRDefault="00717F47" w:rsidP="00717F47">
            <w:pPr>
              <w:tabs>
                <w:tab w:val="decimal" w:pos="1242"/>
              </w:tabs>
              <w:rPr>
                <w:rFonts w:ascii="AngsanaUPC" w:eastAsiaTheme="minorHAnsi" w:hAnsi="AngsanaUPC" w:cs="AngsanaUPC"/>
              </w:rPr>
            </w:pPr>
            <w:r w:rsidRPr="005427A5">
              <w:rPr>
                <w:rFonts w:ascii="AngsanaUPC" w:eastAsiaTheme="minorHAnsi" w:hAnsi="AngsanaUPC" w:cs="AngsanaUPC"/>
              </w:rPr>
              <w:t>1,187,522.39</w:t>
            </w:r>
          </w:p>
        </w:tc>
        <w:tc>
          <w:tcPr>
            <w:tcW w:w="1809" w:type="dxa"/>
            <w:shd w:val="clear" w:color="auto" w:fill="auto"/>
            <w:vAlign w:val="center"/>
          </w:tcPr>
          <w:p w14:paraId="6D1FA59E" w14:textId="687E992D" w:rsidR="00717F47" w:rsidRPr="005427A5" w:rsidRDefault="00717F47" w:rsidP="00717F47">
            <w:pPr>
              <w:tabs>
                <w:tab w:val="decimal" w:pos="1338"/>
              </w:tabs>
              <w:rPr>
                <w:rFonts w:ascii="AngsanaUPC" w:eastAsiaTheme="minorHAnsi" w:hAnsi="AngsanaUPC" w:cs="AngsanaUPC"/>
              </w:rPr>
            </w:pPr>
            <w:r w:rsidRPr="005427A5">
              <w:rPr>
                <w:rFonts w:ascii="AngsanaUPC" w:eastAsiaTheme="minorHAnsi" w:hAnsi="AngsanaUPC" w:cs="AngsanaUPC"/>
              </w:rPr>
              <w:t>-</w:t>
            </w:r>
          </w:p>
        </w:tc>
        <w:tc>
          <w:tcPr>
            <w:tcW w:w="1809" w:type="dxa"/>
            <w:gridSpan w:val="2"/>
            <w:shd w:val="clear" w:color="auto" w:fill="auto"/>
            <w:vAlign w:val="center"/>
          </w:tcPr>
          <w:p w14:paraId="045A200A" w14:textId="4B396D50" w:rsidR="00717F47" w:rsidRPr="005427A5" w:rsidRDefault="00717F47" w:rsidP="00717F47">
            <w:pPr>
              <w:tabs>
                <w:tab w:val="decimal" w:pos="1242"/>
              </w:tabs>
              <w:rPr>
                <w:rFonts w:ascii="AngsanaUPC" w:eastAsiaTheme="minorHAnsi" w:hAnsi="AngsanaUPC" w:cs="AngsanaUPC"/>
              </w:rPr>
            </w:pPr>
            <w:r w:rsidRPr="005427A5">
              <w:rPr>
                <w:rFonts w:ascii="AngsanaUPC" w:eastAsiaTheme="minorHAnsi" w:hAnsi="AngsanaUPC" w:cs="AngsanaUPC"/>
              </w:rPr>
              <w:t>16,578,338.32</w:t>
            </w:r>
          </w:p>
        </w:tc>
      </w:tr>
      <w:tr w:rsidR="00717F47" w:rsidRPr="00DC04A3" w14:paraId="4E2D82EF" w14:textId="108BC8D9" w:rsidTr="00717F47">
        <w:trPr>
          <w:trHeight w:val="408"/>
        </w:trPr>
        <w:tc>
          <w:tcPr>
            <w:tcW w:w="2991" w:type="dxa"/>
            <w:vAlign w:val="center"/>
          </w:tcPr>
          <w:p w14:paraId="09DD8499" w14:textId="66FC3EF7" w:rsidR="00717F47" w:rsidRPr="005427A5" w:rsidRDefault="00717F47" w:rsidP="00717F47">
            <w:pPr>
              <w:autoSpaceDE/>
              <w:autoSpaceDN/>
              <w:spacing w:line="240" w:lineRule="auto"/>
              <w:ind w:left="-108"/>
              <w:rPr>
                <w:rFonts w:ascii="AngsanaUPC" w:hAnsi="AngsanaUPC" w:cs="AngsanaUPC"/>
                <w:cs/>
              </w:rPr>
            </w:pPr>
            <w:r w:rsidRPr="004C10DB">
              <w:rPr>
                <w:rFonts w:ascii="AngsanaUPC" w:hAnsi="AngsanaUPC" w:cs="AngsanaUPC"/>
              </w:rPr>
              <w:t>Provision for sales promotion</w:t>
            </w:r>
          </w:p>
        </w:tc>
        <w:tc>
          <w:tcPr>
            <w:tcW w:w="1809" w:type="dxa"/>
            <w:shd w:val="clear" w:color="auto" w:fill="auto"/>
            <w:vAlign w:val="center"/>
          </w:tcPr>
          <w:p w14:paraId="1234A5D8" w14:textId="081EF871" w:rsidR="00717F47" w:rsidRPr="005427A5" w:rsidRDefault="00717F47" w:rsidP="00717F47">
            <w:pPr>
              <w:tabs>
                <w:tab w:val="decimal" w:pos="1242"/>
              </w:tabs>
              <w:rPr>
                <w:rFonts w:ascii="AngsanaUPC" w:eastAsiaTheme="minorHAnsi" w:hAnsi="AngsanaUPC" w:cs="AngsanaUPC"/>
                <w:cs/>
              </w:rPr>
            </w:pPr>
            <w:r w:rsidRPr="005427A5">
              <w:rPr>
                <w:rFonts w:ascii="AngsanaUPC" w:eastAsiaTheme="minorHAnsi" w:hAnsi="AngsanaUPC" w:cs="AngsanaUPC"/>
              </w:rPr>
              <w:t>54,000.00</w:t>
            </w:r>
          </w:p>
        </w:tc>
        <w:tc>
          <w:tcPr>
            <w:tcW w:w="1809" w:type="dxa"/>
            <w:shd w:val="clear" w:color="auto" w:fill="auto"/>
            <w:vAlign w:val="center"/>
          </w:tcPr>
          <w:p w14:paraId="08CB1528" w14:textId="77777777" w:rsidR="00717F47" w:rsidRPr="005427A5" w:rsidRDefault="00717F47" w:rsidP="00717F47">
            <w:pPr>
              <w:tabs>
                <w:tab w:val="decimal" w:pos="1242"/>
              </w:tabs>
              <w:rPr>
                <w:rFonts w:ascii="AngsanaUPC" w:eastAsiaTheme="minorHAnsi" w:hAnsi="AngsanaUPC" w:cs="AngsanaUPC"/>
              </w:rPr>
            </w:pPr>
            <w:r w:rsidRPr="005427A5">
              <w:rPr>
                <w:rFonts w:ascii="AngsanaUPC" w:eastAsiaTheme="minorHAnsi" w:hAnsi="AngsanaUPC" w:cs="AngsanaUPC"/>
                <w:cs/>
              </w:rPr>
              <w:t>110</w:t>
            </w:r>
            <w:r w:rsidRPr="005427A5">
              <w:rPr>
                <w:rFonts w:ascii="AngsanaUPC" w:eastAsiaTheme="minorHAnsi" w:hAnsi="AngsanaUPC" w:cs="AngsanaUPC"/>
              </w:rPr>
              <w:t>,</w:t>
            </w:r>
            <w:r w:rsidRPr="005427A5">
              <w:rPr>
                <w:rFonts w:ascii="AngsanaUPC" w:eastAsiaTheme="minorHAnsi" w:hAnsi="AngsanaUPC" w:cs="AngsanaUPC"/>
                <w:cs/>
              </w:rPr>
              <w:t>199.47</w:t>
            </w:r>
          </w:p>
        </w:tc>
        <w:tc>
          <w:tcPr>
            <w:tcW w:w="1809" w:type="dxa"/>
            <w:shd w:val="clear" w:color="auto" w:fill="auto"/>
            <w:vAlign w:val="center"/>
          </w:tcPr>
          <w:p w14:paraId="71F75028" w14:textId="77777777" w:rsidR="00717F47" w:rsidRPr="005427A5" w:rsidRDefault="00717F47" w:rsidP="00717F47">
            <w:pPr>
              <w:tabs>
                <w:tab w:val="decimal" w:pos="1242"/>
              </w:tabs>
              <w:rPr>
                <w:rFonts w:ascii="AngsanaUPC" w:eastAsiaTheme="minorHAnsi" w:hAnsi="AngsanaUPC" w:cs="AngsanaUPC"/>
              </w:rPr>
            </w:pPr>
            <w:r w:rsidRPr="005427A5">
              <w:rPr>
                <w:rFonts w:ascii="AngsanaUPC" w:eastAsiaTheme="minorHAnsi" w:hAnsi="AngsanaUPC" w:cs="AngsanaUPC"/>
              </w:rPr>
              <w:t>164,199.47</w:t>
            </w:r>
          </w:p>
        </w:tc>
        <w:tc>
          <w:tcPr>
            <w:tcW w:w="1809" w:type="dxa"/>
            <w:shd w:val="clear" w:color="auto" w:fill="auto"/>
            <w:vAlign w:val="center"/>
          </w:tcPr>
          <w:p w14:paraId="37CB0A50" w14:textId="6135BFA4" w:rsidR="00717F47" w:rsidRPr="005427A5" w:rsidRDefault="00717F47" w:rsidP="00717F47">
            <w:pPr>
              <w:tabs>
                <w:tab w:val="decimal" w:pos="1242"/>
              </w:tabs>
              <w:rPr>
                <w:rFonts w:ascii="AngsanaUPC" w:eastAsiaTheme="minorHAnsi" w:hAnsi="AngsanaUPC" w:cs="AngsanaUPC"/>
              </w:rPr>
            </w:pPr>
            <w:r w:rsidRPr="005427A5">
              <w:rPr>
                <w:rFonts w:ascii="AngsanaUPC" w:eastAsiaTheme="minorHAnsi" w:hAnsi="AngsanaUPC" w:cs="AngsanaUPC"/>
              </w:rPr>
              <w:t>(164,199.47)</w:t>
            </w:r>
          </w:p>
        </w:tc>
        <w:tc>
          <w:tcPr>
            <w:tcW w:w="1809" w:type="dxa"/>
            <w:shd w:val="clear" w:color="auto" w:fill="auto"/>
            <w:vAlign w:val="center"/>
          </w:tcPr>
          <w:p w14:paraId="03577B9A" w14:textId="5BC75366" w:rsidR="00717F47" w:rsidRPr="005427A5" w:rsidRDefault="00717F47" w:rsidP="00717F47">
            <w:pPr>
              <w:tabs>
                <w:tab w:val="decimal" w:pos="1338"/>
              </w:tabs>
              <w:rPr>
                <w:rFonts w:ascii="AngsanaUPC" w:eastAsiaTheme="minorHAnsi" w:hAnsi="AngsanaUPC" w:cs="AngsanaUPC"/>
              </w:rPr>
            </w:pPr>
            <w:r w:rsidRPr="005427A5">
              <w:rPr>
                <w:rFonts w:ascii="AngsanaUPC" w:eastAsiaTheme="minorHAnsi" w:hAnsi="AngsanaUPC" w:cs="AngsanaUPC"/>
              </w:rPr>
              <w:t>-</w:t>
            </w:r>
          </w:p>
        </w:tc>
        <w:tc>
          <w:tcPr>
            <w:tcW w:w="1809" w:type="dxa"/>
            <w:gridSpan w:val="2"/>
            <w:shd w:val="clear" w:color="auto" w:fill="auto"/>
            <w:vAlign w:val="center"/>
          </w:tcPr>
          <w:p w14:paraId="5DA4DC8F" w14:textId="0B234489" w:rsidR="00717F47" w:rsidRPr="005427A5" w:rsidRDefault="00717F47" w:rsidP="00717F47">
            <w:pPr>
              <w:tabs>
                <w:tab w:val="decimal" w:pos="1338"/>
              </w:tabs>
              <w:rPr>
                <w:rFonts w:ascii="AngsanaUPC" w:eastAsiaTheme="minorHAnsi" w:hAnsi="AngsanaUPC" w:cs="AngsanaUPC"/>
              </w:rPr>
            </w:pPr>
            <w:r w:rsidRPr="005427A5">
              <w:rPr>
                <w:rFonts w:ascii="AngsanaUPC" w:eastAsiaTheme="minorHAnsi" w:hAnsi="AngsanaUPC" w:cs="AngsanaUPC"/>
              </w:rPr>
              <w:t>-</w:t>
            </w:r>
          </w:p>
        </w:tc>
      </w:tr>
      <w:tr w:rsidR="00717F47" w:rsidRPr="00DC04A3" w14:paraId="4470066C" w14:textId="18AE4ED7" w:rsidTr="00717F47">
        <w:trPr>
          <w:trHeight w:val="408"/>
        </w:trPr>
        <w:tc>
          <w:tcPr>
            <w:tcW w:w="2991" w:type="dxa"/>
            <w:vAlign w:val="center"/>
          </w:tcPr>
          <w:p w14:paraId="4304E94F" w14:textId="3B81A278" w:rsidR="00717F47" w:rsidRPr="005427A5" w:rsidRDefault="00717F47" w:rsidP="00717F47">
            <w:pPr>
              <w:autoSpaceDE/>
              <w:autoSpaceDN/>
              <w:spacing w:line="240" w:lineRule="auto"/>
              <w:ind w:left="-108"/>
              <w:rPr>
                <w:rFonts w:ascii="AngsanaUPC" w:hAnsi="AngsanaUPC" w:cs="AngsanaUPC"/>
                <w:cs/>
              </w:rPr>
            </w:pPr>
            <w:r w:rsidRPr="004C10DB">
              <w:rPr>
                <w:rFonts w:ascii="AngsanaUPC" w:hAnsi="AngsanaUPC" w:cs="AngsanaUPC"/>
              </w:rPr>
              <w:t>Provisions for employee benefits</w:t>
            </w:r>
          </w:p>
        </w:tc>
        <w:tc>
          <w:tcPr>
            <w:tcW w:w="1809" w:type="dxa"/>
            <w:shd w:val="clear" w:color="auto" w:fill="auto"/>
            <w:vAlign w:val="center"/>
          </w:tcPr>
          <w:p w14:paraId="2E77576A" w14:textId="1E6E2BD3" w:rsidR="00717F47" w:rsidRPr="005427A5" w:rsidRDefault="00717F47" w:rsidP="00717F47">
            <w:pPr>
              <w:pBdr>
                <w:bottom w:val="single" w:sz="6" w:space="1" w:color="auto"/>
              </w:pBdr>
              <w:tabs>
                <w:tab w:val="decimal" w:pos="1242"/>
              </w:tabs>
              <w:rPr>
                <w:rFonts w:ascii="AngsanaUPC" w:eastAsiaTheme="minorHAnsi" w:hAnsi="AngsanaUPC" w:cs="AngsanaUPC"/>
                <w:cs/>
              </w:rPr>
            </w:pPr>
            <w:bookmarkStart w:id="127" w:name="OLE_LINK3"/>
            <w:r w:rsidRPr="005427A5">
              <w:rPr>
                <w:rFonts w:ascii="AngsanaUPC" w:eastAsiaTheme="minorHAnsi" w:hAnsi="AngsanaUPC" w:cs="AngsanaUPC"/>
              </w:rPr>
              <w:t>1,138,091.00</w:t>
            </w:r>
            <w:bookmarkEnd w:id="127"/>
          </w:p>
        </w:tc>
        <w:tc>
          <w:tcPr>
            <w:tcW w:w="1809" w:type="dxa"/>
            <w:shd w:val="clear" w:color="auto" w:fill="auto"/>
            <w:vAlign w:val="center"/>
          </w:tcPr>
          <w:p w14:paraId="33613D93" w14:textId="77777777" w:rsidR="00717F47" w:rsidRPr="005427A5" w:rsidRDefault="00717F47" w:rsidP="00717F47">
            <w:pPr>
              <w:pBdr>
                <w:bottom w:val="single" w:sz="6" w:space="1" w:color="auto"/>
              </w:pBdr>
              <w:tabs>
                <w:tab w:val="decimal" w:pos="1242"/>
              </w:tabs>
              <w:rPr>
                <w:rFonts w:ascii="AngsanaUPC" w:eastAsiaTheme="minorHAnsi" w:hAnsi="AngsanaUPC" w:cs="AngsanaUPC"/>
              </w:rPr>
            </w:pPr>
            <w:r w:rsidRPr="005427A5">
              <w:rPr>
                <w:rFonts w:ascii="AngsanaUPC" w:eastAsiaTheme="minorHAnsi" w:hAnsi="AngsanaUPC" w:cs="AngsanaUPC"/>
                <w:cs/>
              </w:rPr>
              <w:t>244</w:t>
            </w:r>
            <w:r w:rsidRPr="005427A5">
              <w:rPr>
                <w:rFonts w:ascii="AngsanaUPC" w:eastAsiaTheme="minorHAnsi" w:hAnsi="AngsanaUPC" w:cs="AngsanaUPC"/>
              </w:rPr>
              <w:t>,</w:t>
            </w:r>
            <w:r w:rsidRPr="005427A5">
              <w:rPr>
                <w:rFonts w:ascii="AngsanaUPC" w:eastAsiaTheme="minorHAnsi" w:hAnsi="AngsanaUPC" w:cs="AngsanaUPC"/>
                <w:cs/>
              </w:rPr>
              <w:t>873.20</w:t>
            </w:r>
          </w:p>
        </w:tc>
        <w:tc>
          <w:tcPr>
            <w:tcW w:w="1809" w:type="dxa"/>
            <w:shd w:val="clear" w:color="auto" w:fill="auto"/>
            <w:vAlign w:val="center"/>
          </w:tcPr>
          <w:p w14:paraId="3483EF7E" w14:textId="77777777" w:rsidR="00717F47" w:rsidRPr="005427A5" w:rsidRDefault="00717F47" w:rsidP="00717F47">
            <w:pPr>
              <w:pBdr>
                <w:bottom w:val="sing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1,382,964.20</w:t>
            </w:r>
          </w:p>
        </w:tc>
        <w:tc>
          <w:tcPr>
            <w:tcW w:w="1809" w:type="dxa"/>
            <w:shd w:val="clear" w:color="auto" w:fill="auto"/>
            <w:vAlign w:val="center"/>
          </w:tcPr>
          <w:p w14:paraId="44878C5D" w14:textId="52138241" w:rsidR="00717F47" w:rsidRPr="005427A5" w:rsidRDefault="00717F47" w:rsidP="00717F47">
            <w:pPr>
              <w:pBdr>
                <w:bottom w:val="sing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277,472.00</w:t>
            </w:r>
          </w:p>
        </w:tc>
        <w:tc>
          <w:tcPr>
            <w:tcW w:w="1809" w:type="dxa"/>
            <w:shd w:val="clear" w:color="auto" w:fill="auto"/>
            <w:vAlign w:val="center"/>
          </w:tcPr>
          <w:p w14:paraId="1F20B297" w14:textId="3FD0513B" w:rsidR="00717F47" w:rsidRPr="005427A5" w:rsidRDefault="00717F47" w:rsidP="00717F47">
            <w:pPr>
              <w:pBdr>
                <w:bottom w:val="sing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(153,038.20)</w:t>
            </w:r>
          </w:p>
        </w:tc>
        <w:tc>
          <w:tcPr>
            <w:tcW w:w="1809" w:type="dxa"/>
            <w:gridSpan w:val="2"/>
            <w:shd w:val="clear" w:color="auto" w:fill="auto"/>
            <w:vAlign w:val="center"/>
          </w:tcPr>
          <w:p w14:paraId="72134F5E" w14:textId="0CE54054" w:rsidR="00717F47" w:rsidRPr="005427A5" w:rsidRDefault="00717F47" w:rsidP="00717F47">
            <w:pPr>
              <w:pBdr>
                <w:bottom w:val="sing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1,507,398.00</w:t>
            </w:r>
          </w:p>
        </w:tc>
      </w:tr>
      <w:tr w:rsidR="00717F47" w:rsidRPr="00DC04A3" w14:paraId="78B93925" w14:textId="69D8AB01" w:rsidTr="00717F47">
        <w:trPr>
          <w:trHeight w:val="408"/>
        </w:trPr>
        <w:tc>
          <w:tcPr>
            <w:tcW w:w="2991" w:type="dxa"/>
            <w:vAlign w:val="center"/>
          </w:tcPr>
          <w:p w14:paraId="18B34696" w14:textId="542E888C" w:rsidR="00717F47" w:rsidRPr="005427A5" w:rsidRDefault="00717F47" w:rsidP="00717F47">
            <w:pPr>
              <w:autoSpaceDE/>
              <w:autoSpaceDN/>
              <w:spacing w:line="240" w:lineRule="auto"/>
              <w:ind w:left="-108"/>
              <w:rPr>
                <w:rFonts w:ascii="AngsanaUPC" w:hAnsi="AngsanaUPC" w:cs="AngsanaUPC"/>
                <w:cs/>
              </w:rPr>
            </w:pPr>
            <w:r w:rsidRPr="004C10DB">
              <w:rPr>
                <w:rFonts w:ascii="AngsanaUPC" w:hAnsi="AngsanaUPC" w:cs="AngsanaUPC"/>
              </w:rPr>
              <w:t>Total</w:t>
            </w:r>
          </w:p>
        </w:tc>
        <w:tc>
          <w:tcPr>
            <w:tcW w:w="1809" w:type="dxa"/>
            <w:shd w:val="clear" w:color="auto" w:fill="auto"/>
            <w:vAlign w:val="center"/>
          </w:tcPr>
          <w:p w14:paraId="30A7AACE" w14:textId="61BF50BE" w:rsidR="00717F47" w:rsidRPr="005427A5" w:rsidRDefault="00717F47" w:rsidP="00717F47">
            <w:pPr>
              <w:pBdr>
                <w:bottom w:val="double" w:sz="6" w:space="1" w:color="auto"/>
              </w:pBdr>
              <w:tabs>
                <w:tab w:val="decimal" w:pos="1242"/>
              </w:tabs>
              <w:rPr>
                <w:rFonts w:ascii="AngsanaUPC" w:eastAsiaTheme="minorHAnsi" w:hAnsi="AngsanaUPC" w:cs="AngsanaUPC"/>
                <w:cs/>
              </w:rPr>
            </w:pPr>
            <w:r w:rsidRPr="005427A5">
              <w:rPr>
                <w:rFonts w:ascii="AngsanaUPC" w:eastAsiaTheme="minorHAnsi" w:hAnsi="AngsanaUPC" w:cs="AngsanaUPC"/>
              </w:rPr>
              <w:t>13,284,738.14</w:t>
            </w:r>
          </w:p>
        </w:tc>
        <w:tc>
          <w:tcPr>
            <w:tcW w:w="1809" w:type="dxa"/>
            <w:shd w:val="clear" w:color="auto" w:fill="auto"/>
            <w:vAlign w:val="center"/>
          </w:tcPr>
          <w:p w14:paraId="2B507129" w14:textId="6BC4E510" w:rsidR="00717F47" w:rsidRPr="005427A5" w:rsidRDefault="00717F47" w:rsidP="00717F47">
            <w:pPr>
              <w:pBdr>
                <w:bottom w:val="doub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4,060,679.0</w:t>
            </w:r>
            <w:r w:rsidRPr="005427A5">
              <w:rPr>
                <w:rFonts w:ascii="AngsanaUPC" w:eastAsiaTheme="minorHAnsi" w:hAnsi="AngsanaUPC" w:cs="AngsanaUPC"/>
                <w:cs/>
              </w:rPr>
              <w:t>1</w:t>
            </w:r>
          </w:p>
        </w:tc>
        <w:tc>
          <w:tcPr>
            <w:tcW w:w="1809" w:type="dxa"/>
            <w:shd w:val="clear" w:color="auto" w:fill="auto"/>
            <w:vAlign w:val="center"/>
          </w:tcPr>
          <w:p w14:paraId="481200F2" w14:textId="44EC5807" w:rsidR="00717F47" w:rsidRPr="005427A5" w:rsidRDefault="00717F47" w:rsidP="00717F47">
            <w:pPr>
              <w:pBdr>
                <w:bottom w:val="doub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17,345,417.15</w:t>
            </w:r>
          </w:p>
        </w:tc>
        <w:tc>
          <w:tcPr>
            <w:tcW w:w="1809" w:type="dxa"/>
            <w:shd w:val="clear" w:color="auto" w:fill="auto"/>
            <w:vAlign w:val="center"/>
          </w:tcPr>
          <w:p w14:paraId="75BB0F97" w14:textId="0C24D4DD" w:rsidR="00717F47" w:rsidRPr="005427A5" w:rsidRDefault="00717F47" w:rsidP="00717F47">
            <w:pPr>
              <w:pBdr>
                <w:bottom w:val="doub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1,219,640.27</w:t>
            </w:r>
          </w:p>
        </w:tc>
        <w:tc>
          <w:tcPr>
            <w:tcW w:w="1809" w:type="dxa"/>
            <w:shd w:val="clear" w:color="auto" w:fill="auto"/>
            <w:vAlign w:val="center"/>
          </w:tcPr>
          <w:p w14:paraId="2451FF3B" w14:textId="7061E8D0" w:rsidR="00717F47" w:rsidRPr="005427A5" w:rsidRDefault="00717F47" w:rsidP="00717F47">
            <w:pPr>
              <w:pBdr>
                <w:bottom w:val="doub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(153,038.20)</w:t>
            </w:r>
          </w:p>
        </w:tc>
        <w:tc>
          <w:tcPr>
            <w:tcW w:w="1809" w:type="dxa"/>
            <w:gridSpan w:val="2"/>
            <w:shd w:val="clear" w:color="auto" w:fill="auto"/>
            <w:vAlign w:val="center"/>
          </w:tcPr>
          <w:p w14:paraId="382527E5" w14:textId="68652402" w:rsidR="00717F47" w:rsidRPr="005427A5" w:rsidRDefault="00717F47" w:rsidP="00717F47">
            <w:pPr>
              <w:pBdr>
                <w:bottom w:val="doub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18,412,019.22</w:t>
            </w:r>
          </w:p>
        </w:tc>
      </w:tr>
      <w:tr w:rsidR="00AA16E1" w:rsidRPr="005427A5" w14:paraId="6372E8B9" w14:textId="77777777" w:rsidTr="00D66DEC">
        <w:trPr>
          <w:trHeight w:val="57"/>
        </w:trPr>
        <w:tc>
          <w:tcPr>
            <w:tcW w:w="2991" w:type="dxa"/>
            <w:vAlign w:val="bottom"/>
          </w:tcPr>
          <w:p w14:paraId="41C1A345" w14:textId="77777777" w:rsidR="00AA16E1" w:rsidRPr="005427A5" w:rsidRDefault="00AA16E1" w:rsidP="00AA16E1">
            <w:pPr>
              <w:spacing w:line="240" w:lineRule="auto"/>
              <w:ind w:left="-108"/>
              <w:jc w:val="center"/>
              <w:rPr>
                <w:rFonts w:ascii="AngsanaUPC" w:hAnsi="AngsanaUPC" w:cs="AngsanaUPC"/>
                <w:sz w:val="20"/>
                <w:szCs w:val="20"/>
                <w:cs/>
              </w:rPr>
            </w:pPr>
          </w:p>
        </w:tc>
        <w:tc>
          <w:tcPr>
            <w:tcW w:w="1809" w:type="dxa"/>
            <w:shd w:val="clear" w:color="auto" w:fill="auto"/>
            <w:vAlign w:val="bottom"/>
          </w:tcPr>
          <w:p w14:paraId="210013FE" w14:textId="77777777" w:rsidR="00AA16E1" w:rsidRPr="005427A5" w:rsidRDefault="00AA16E1" w:rsidP="00AA16E1">
            <w:pPr>
              <w:tabs>
                <w:tab w:val="decimal" w:pos="1178"/>
              </w:tabs>
              <w:spacing w:line="240" w:lineRule="auto"/>
              <w:jc w:val="center"/>
              <w:rPr>
                <w:rFonts w:ascii="AngsanaUPC" w:hAnsi="AngsanaUPC" w:cs="AngsanaUPC"/>
                <w:sz w:val="20"/>
                <w:szCs w:val="20"/>
              </w:rPr>
            </w:pPr>
          </w:p>
        </w:tc>
        <w:tc>
          <w:tcPr>
            <w:tcW w:w="1809" w:type="dxa"/>
            <w:shd w:val="clear" w:color="auto" w:fill="auto"/>
            <w:vAlign w:val="bottom"/>
          </w:tcPr>
          <w:p w14:paraId="1B0BAB93" w14:textId="77777777" w:rsidR="00AA16E1" w:rsidRPr="005427A5" w:rsidRDefault="00AA16E1" w:rsidP="00AA16E1">
            <w:pPr>
              <w:tabs>
                <w:tab w:val="decimal" w:pos="1178"/>
              </w:tabs>
              <w:spacing w:line="240" w:lineRule="auto"/>
              <w:jc w:val="center"/>
              <w:rPr>
                <w:rFonts w:ascii="AngsanaUPC" w:hAnsi="AngsanaUPC" w:cs="AngsanaUPC"/>
                <w:sz w:val="20"/>
                <w:szCs w:val="20"/>
              </w:rPr>
            </w:pPr>
          </w:p>
        </w:tc>
        <w:tc>
          <w:tcPr>
            <w:tcW w:w="1809" w:type="dxa"/>
            <w:shd w:val="clear" w:color="auto" w:fill="auto"/>
            <w:vAlign w:val="bottom"/>
          </w:tcPr>
          <w:p w14:paraId="29C1F800" w14:textId="77777777" w:rsidR="00AA16E1" w:rsidRPr="005427A5" w:rsidRDefault="00AA16E1" w:rsidP="00AA16E1">
            <w:pPr>
              <w:tabs>
                <w:tab w:val="decimal" w:pos="1178"/>
              </w:tabs>
              <w:spacing w:line="240" w:lineRule="auto"/>
              <w:jc w:val="center"/>
              <w:rPr>
                <w:rFonts w:ascii="AngsanaUPC" w:hAnsi="AngsanaUPC" w:cs="AngsanaUPC"/>
                <w:sz w:val="20"/>
                <w:szCs w:val="20"/>
              </w:rPr>
            </w:pPr>
          </w:p>
        </w:tc>
        <w:tc>
          <w:tcPr>
            <w:tcW w:w="1809" w:type="dxa"/>
            <w:shd w:val="clear" w:color="auto" w:fill="auto"/>
            <w:vAlign w:val="bottom"/>
          </w:tcPr>
          <w:p w14:paraId="1153EA6D" w14:textId="77777777" w:rsidR="00AA16E1" w:rsidRPr="005427A5" w:rsidRDefault="00AA16E1" w:rsidP="00AA16E1">
            <w:pPr>
              <w:tabs>
                <w:tab w:val="decimal" w:pos="1178"/>
              </w:tabs>
              <w:spacing w:line="240" w:lineRule="auto"/>
              <w:jc w:val="center"/>
              <w:rPr>
                <w:rFonts w:ascii="AngsanaUPC" w:hAnsi="AngsanaUPC" w:cs="AngsanaUPC"/>
                <w:sz w:val="20"/>
                <w:szCs w:val="20"/>
              </w:rPr>
            </w:pPr>
          </w:p>
        </w:tc>
        <w:tc>
          <w:tcPr>
            <w:tcW w:w="1809" w:type="dxa"/>
            <w:shd w:val="clear" w:color="auto" w:fill="auto"/>
            <w:vAlign w:val="bottom"/>
          </w:tcPr>
          <w:p w14:paraId="5B550394" w14:textId="77777777" w:rsidR="00AA16E1" w:rsidRPr="005427A5" w:rsidRDefault="00AA16E1" w:rsidP="00AA16E1">
            <w:pPr>
              <w:tabs>
                <w:tab w:val="decimal" w:pos="1178"/>
              </w:tabs>
              <w:spacing w:line="240" w:lineRule="auto"/>
              <w:jc w:val="center"/>
              <w:rPr>
                <w:rFonts w:ascii="AngsanaUPC" w:hAnsi="AngsanaUPC" w:cs="AngsanaUPC"/>
                <w:sz w:val="20"/>
                <w:szCs w:val="20"/>
              </w:rPr>
            </w:pPr>
          </w:p>
        </w:tc>
        <w:tc>
          <w:tcPr>
            <w:tcW w:w="1809" w:type="dxa"/>
            <w:gridSpan w:val="2"/>
            <w:shd w:val="clear" w:color="auto" w:fill="auto"/>
            <w:vAlign w:val="bottom"/>
          </w:tcPr>
          <w:p w14:paraId="67773681" w14:textId="77777777" w:rsidR="00AA16E1" w:rsidRPr="005427A5" w:rsidRDefault="00AA16E1" w:rsidP="00AA16E1">
            <w:pPr>
              <w:tabs>
                <w:tab w:val="decimal" w:pos="1178"/>
              </w:tabs>
              <w:spacing w:line="240" w:lineRule="auto"/>
              <w:jc w:val="center"/>
              <w:rPr>
                <w:rFonts w:ascii="AngsanaUPC" w:hAnsi="AngsanaUPC" w:cs="AngsanaUPC"/>
                <w:sz w:val="20"/>
                <w:szCs w:val="20"/>
              </w:rPr>
            </w:pPr>
          </w:p>
        </w:tc>
      </w:tr>
      <w:tr w:rsidR="00717F47" w:rsidRPr="00DC04A3" w14:paraId="19F05EDE" w14:textId="15B7CF24" w:rsidTr="00717F47">
        <w:trPr>
          <w:trHeight w:val="408"/>
        </w:trPr>
        <w:tc>
          <w:tcPr>
            <w:tcW w:w="2991" w:type="dxa"/>
            <w:vAlign w:val="center"/>
          </w:tcPr>
          <w:p w14:paraId="5513248A" w14:textId="677E5275" w:rsidR="00717F47" w:rsidRPr="005427A5" w:rsidRDefault="00717F47" w:rsidP="00717F47">
            <w:pPr>
              <w:autoSpaceDE/>
              <w:autoSpaceDN/>
              <w:spacing w:line="240" w:lineRule="auto"/>
              <w:ind w:left="-108"/>
              <w:rPr>
                <w:rFonts w:ascii="AngsanaUPC" w:hAnsi="AngsanaUPC" w:cs="AngsanaUPC"/>
                <w:cs/>
              </w:rPr>
            </w:pPr>
            <w:r w:rsidRPr="004C10DB">
              <w:rPr>
                <w:rFonts w:ascii="AngsanaUPC" w:hAnsi="AngsanaUPC" w:cs="AngsanaUPC"/>
                <w:b/>
                <w:bCs/>
              </w:rPr>
              <w:t>Deferred tax liabilities</w:t>
            </w:r>
          </w:p>
        </w:tc>
        <w:tc>
          <w:tcPr>
            <w:tcW w:w="1809" w:type="dxa"/>
            <w:shd w:val="clear" w:color="auto" w:fill="auto"/>
            <w:vAlign w:val="center"/>
          </w:tcPr>
          <w:p w14:paraId="5A6DA6E9" w14:textId="28B10C73" w:rsidR="00717F47" w:rsidRPr="005427A5" w:rsidRDefault="00717F47" w:rsidP="00717F47">
            <w:pPr>
              <w:autoSpaceDE/>
              <w:autoSpaceDN/>
              <w:spacing w:line="240" w:lineRule="auto"/>
              <w:rPr>
                <w:rFonts w:ascii="AngsanaUPC" w:eastAsiaTheme="minorHAnsi" w:hAnsi="AngsanaUPC" w:cs="AngsanaUPC"/>
                <w:cs/>
              </w:rPr>
            </w:pPr>
          </w:p>
        </w:tc>
        <w:tc>
          <w:tcPr>
            <w:tcW w:w="1809" w:type="dxa"/>
            <w:shd w:val="clear" w:color="auto" w:fill="auto"/>
            <w:vAlign w:val="center"/>
          </w:tcPr>
          <w:p w14:paraId="3BA91E3F" w14:textId="77777777" w:rsidR="00717F47" w:rsidRPr="005427A5" w:rsidRDefault="00717F47" w:rsidP="00717F47">
            <w:pPr>
              <w:autoSpaceDE/>
              <w:autoSpaceDN/>
              <w:spacing w:line="240" w:lineRule="auto"/>
              <w:rPr>
                <w:rFonts w:ascii="AngsanaUPC" w:eastAsiaTheme="minorHAnsi" w:hAnsi="AngsanaUPC" w:cs="AngsanaUPC"/>
              </w:rPr>
            </w:pPr>
          </w:p>
        </w:tc>
        <w:tc>
          <w:tcPr>
            <w:tcW w:w="1809" w:type="dxa"/>
            <w:shd w:val="clear" w:color="auto" w:fill="auto"/>
            <w:vAlign w:val="center"/>
          </w:tcPr>
          <w:p w14:paraId="61FA3C6A" w14:textId="77777777" w:rsidR="00717F47" w:rsidRPr="005427A5" w:rsidRDefault="00717F47" w:rsidP="00717F47">
            <w:pPr>
              <w:autoSpaceDE/>
              <w:autoSpaceDN/>
              <w:spacing w:line="240" w:lineRule="auto"/>
              <w:rPr>
                <w:rFonts w:ascii="AngsanaUPC" w:eastAsiaTheme="minorHAnsi" w:hAnsi="AngsanaUPC" w:cs="AngsanaUPC"/>
              </w:rPr>
            </w:pPr>
          </w:p>
        </w:tc>
        <w:tc>
          <w:tcPr>
            <w:tcW w:w="1809" w:type="dxa"/>
            <w:shd w:val="clear" w:color="auto" w:fill="auto"/>
            <w:vAlign w:val="center"/>
          </w:tcPr>
          <w:p w14:paraId="57EC8D11" w14:textId="77777777" w:rsidR="00717F47" w:rsidRPr="005427A5" w:rsidRDefault="00717F47" w:rsidP="00717F47">
            <w:pPr>
              <w:autoSpaceDE/>
              <w:autoSpaceDN/>
              <w:spacing w:line="240" w:lineRule="auto"/>
              <w:rPr>
                <w:rFonts w:ascii="AngsanaUPC" w:eastAsiaTheme="minorHAnsi" w:hAnsi="AngsanaUPC" w:cs="AngsanaUPC"/>
              </w:rPr>
            </w:pPr>
          </w:p>
        </w:tc>
        <w:tc>
          <w:tcPr>
            <w:tcW w:w="1809" w:type="dxa"/>
            <w:shd w:val="clear" w:color="auto" w:fill="auto"/>
            <w:vAlign w:val="center"/>
          </w:tcPr>
          <w:p w14:paraId="28ECA7DC" w14:textId="77777777" w:rsidR="00717F47" w:rsidRPr="005427A5" w:rsidRDefault="00717F47" w:rsidP="00717F47">
            <w:pPr>
              <w:autoSpaceDE/>
              <w:autoSpaceDN/>
              <w:spacing w:line="240" w:lineRule="auto"/>
              <w:rPr>
                <w:rFonts w:ascii="AngsanaUPC" w:eastAsiaTheme="minorHAnsi" w:hAnsi="AngsanaUPC" w:cs="AngsanaUPC"/>
              </w:rPr>
            </w:pPr>
          </w:p>
        </w:tc>
        <w:tc>
          <w:tcPr>
            <w:tcW w:w="1809" w:type="dxa"/>
            <w:gridSpan w:val="2"/>
            <w:shd w:val="clear" w:color="auto" w:fill="auto"/>
            <w:vAlign w:val="center"/>
          </w:tcPr>
          <w:p w14:paraId="47924AF4" w14:textId="77777777" w:rsidR="00717F47" w:rsidRPr="005427A5" w:rsidRDefault="00717F47" w:rsidP="00717F47">
            <w:pPr>
              <w:rPr>
                <w:rFonts w:ascii="AngsanaUPC" w:eastAsiaTheme="minorHAnsi" w:hAnsi="AngsanaUPC" w:cs="AngsanaUPC"/>
              </w:rPr>
            </w:pPr>
          </w:p>
        </w:tc>
      </w:tr>
      <w:tr w:rsidR="00717F47" w:rsidRPr="00DC04A3" w14:paraId="348A6BC6" w14:textId="77777777" w:rsidTr="00717F47">
        <w:trPr>
          <w:trHeight w:val="408"/>
        </w:trPr>
        <w:tc>
          <w:tcPr>
            <w:tcW w:w="2991" w:type="dxa"/>
            <w:vAlign w:val="center"/>
          </w:tcPr>
          <w:p w14:paraId="49449E93" w14:textId="2E253294" w:rsidR="00717F47" w:rsidRPr="005427A5" w:rsidRDefault="00717F47" w:rsidP="00717F47">
            <w:pPr>
              <w:autoSpaceDE/>
              <w:autoSpaceDN/>
              <w:spacing w:line="240" w:lineRule="auto"/>
              <w:ind w:left="-108"/>
              <w:rPr>
                <w:rFonts w:ascii="AngsanaUPC" w:hAnsi="AngsanaUPC" w:cs="AngsanaUPC"/>
                <w:b/>
                <w:bCs/>
                <w:cs/>
              </w:rPr>
            </w:pPr>
            <w:r w:rsidRPr="004C10DB">
              <w:rPr>
                <w:rFonts w:ascii="AngsanaUPC" w:hAnsi="AngsanaUPC" w:cs="AngsanaUPC"/>
              </w:rPr>
              <w:t>Accrued rental income</w:t>
            </w:r>
          </w:p>
        </w:tc>
        <w:tc>
          <w:tcPr>
            <w:tcW w:w="1809" w:type="dxa"/>
            <w:shd w:val="clear" w:color="auto" w:fill="auto"/>
            <w:vAlign w:val="center"/>
          </w:tcPr>
          <w:p w14:paraId="2A59964F" w14:textId="0E2AC07F" w:rsidR="00717F47" w:rsidRPr="005427A5" w:rsidRDefault="00717F47" w:rsidP="00717F47">
            <w:pPr>
              <w:tabs>
                <w:tab w:val="decimal" w:pos="1338"/>
              </w:tabs>
              <w:rPr>
                <w:rFonts w:ascii="AngsanaUPC" w:eastAsiaTheme="minorHAnsi" w:hAnsi="AngsanaUPC" w:cs="AngsanaUPC"/>
                <w:cs/>
              </w:rPr>
            </w:pPr>
            <w:r w:rsidRPr="005427A5">
              <w:rPr>
                <w:rFonts w:ascii="AngsanaUPC" w:eastAsiaTheme="minorHAnsi" w:hAnsi="AngsanaUPC" w:cs="AngsanaUPC"/>
              </w:rPr>
              <w:t>-</w:t>
            </w:r>
          </w:p>
        </w:tc>
        <w:tc>
          <w:tcPr>
            <w:tcW w:w="1809" w:type="dxa"/>
            <w:shd w:val="clear" w:color="auto" w:fill="auto"/>
            <w:vAlign w:val="center"/>
          </w:tcPr>
          <w:p w14:paraId="49E82685" w14:textId="6774C4CC" w:rsidR="00717F47" w:rsidRPr="005427A5" w:rsidRDefault="00717F47" w:rsidP="00717F47">
            <w:pPr>
              <w:tabs>
                <w:tab w:val="decimal" w:pos="1338"/>
              </w:tabs>
              <w:rPr>
                <w:rFonts w:ascii="AngsanaUPC" w:eastAsiaTheme="minorHAnsi" w:hAnsi="AngsanaUPC" w:cs="AngsanaUPC"/>
              </w:rPr>
            </w:pPr>
            <w:r w:rsidRPr="005427A5">
              <w:rPr>
                <w:rFonts w:ascii="AngsanaUPC" w:eastAsiaTheme="minorHAnsi" w:hAnsi="AngsanaUPC" w:cs="AngsanaUPC"/>
              </w:rPr>
              <w:t>-</w:t>
            </w:r>
          </w:p>
        </w:tc>
        <w:tc>
          <w:tcPr>
            <w:tcW w:w="1809" w:type="dxa"/>
            <w:shd w:val="clear" w:color="auto" w:fill="auto"/>
            <w:vAlign w:val="center"/>
          </w:tcPr>
          <w:p w14:paraId="6A1AA3A4" w14:textId="5B30C6B3" w:rsidR="00717F47" w:rsidRPr="005427A5" w:rsidRDefault="00717F47" w:rsidP="00717F47">
            <w:pPr>
              <w:tabs>
                <w:tab w:val="decimal" w:pos="1338"/>
              </w:tabs>
              <w:rPr>
                <w:rFonts w:ascii="AngsanaUPC" w:eastAsiaTheme="minorHAnsi" w:hAnsi="AngsanaUPC" w:cs="AngsanaUPC"/>
              </w:rPr>
            </w:pPr>
            <w:r w:rsidRPr="005427A5">
              <w:rPr>
                <w:rFonts w:ascii="AngsanaUPC" w:eastAsiaTheme="minorHAnsi" w:hAnsi="AngsanaUPC" w:cs="AngsanaUPC"/>
              </w:rPr>
              <w:t>-</w:t>
            </w:r>
          </w:p>
        </w:tc>
        <w:tc>
          <w:tcPr>
            <w:tcW w:w="1809" w:type="dxa"/>
            <w:shd w:val="clear" w:color="auto" w:fill="auto"/>
            <w:vAlign w:val="center"/>
          </w:tcPr>
          <w:p w14:paraId="1B04B6ED" w14:textId="605DF2CF" w:rsidR="00717F47" w:rsidRPr="005427A5" w:rsidRDefault="00717F47" w:rsidP="00717F47">
            <w:pPr>
              <w:tabs>
                <w:tab w:val="decimal" w:pos="1242"/>
              </w:tabs>
              <w:rPr>
                <w:rFonts w:ascii="AngsanaUPC" w:eastAsiaTheme="minorHAnsi" w:hAnsi="AngsanaUPC" w:cs="AngsanaUPC"/>
              </w:rPr>
            </w:pPr>
            <w:r w:rsidRPr="005427A5">
              <w:rPr>
                <w:rFonts w:ascii="AngsanaUPC" w:eastAsiaTheme="minorHAnsi" w:hAnsi="AngsanaUPC" w:cs="AngsanaUPC"/>
              </w:rPr>
              <w:t>(46,052.63)</w:t>
            </w:r>
          </w:p>
        </w:tc>
        <w:tc>
          <w:tcPr>
            <w:tcW w:w="1809" w:type="dxa"/>
            <w:shd w:val="clear" w:color="auto" w:fill="auto"/>
            <w:vAlign w:val="center"/>
          </w:tcPr>
          <w:p w14:paraId="1EEA6E9A" w14:textId="009B798E" w:rsidR="00717F47" w:rsidRPr="005427A5" w:rsidRDefault="00717F47" w:rsidP="00717F47">
            <w:pPr>
              <w:tabs>
                <w:tab w:val="decimal" w:pos="1338"/>
              </w:tabs>
              <w:rPr>
                <w:rFonts w:ascii="AngsanaUPC" w:eastAsiaTheme="minorHAnsi" w:hAnsi="AngsanaUPC" w:cs="AngsanaUPC"/>
              </w:rPr>
            </w:pPr>
            <w:r w:rsidRPr="005427A5">
              <w:rPr>
                <w:rFonts w:ascii="AngsanaUPC" w:eastAsiaTheme="minorHAnsi" w:hAnsi="AngsanaUPC" w:cs="AngsanaUPC"/>
              </w:rPr>
              <w:t>-</w:t>
            </w:r>
          </w:p>
        </w:tc>
        <w:tc>
          <w:tcPr>
            <w:tcW w:w="1809" w:type="dxa"/>
            <w:gridSpan w:val="2"/>
            <w:shd w:val="clear" w:color="auto" w:fill="auto"/>
          </w:tcPr>
          <w:p w14:paraId="22A1CEE2" w14:textId="3DBFF6B8" w:rsidR="00717F47" w:rsidRPr="005427A5" w:rsidRDefault="00717F47" w:rsidP="00717F47">
            <w:pPr>
              <w:tabs>
                <w:tab w:val="decimal" w:pos="1242"/>
              </w:tabs>
              <w:rPr>
                <w:rFonts w:ascii="AngsanaUPC" w:eastAsiaTheme="minorHAnsi" w:hAnsi="AngsanaUPC" w:cs="AngsanaUPC"/>
              </w:rPr>
            </w:pPr>
            <w:r w:rsidRPr="004074DF">
              <w:rPr>
                <w:rFonts w:ascii="AngsanaUPC" w:eastAsiaTheme="minorHAnsi" w:hAnsi="AngsanaUPC" w:cs="AngsanaUPC"/>
              </w:rPr>
              <w:t>(46,052.63)</w:t>
            </w:r>
          </w:p>
        </w:tc>
      </w:tr>
      <w:tr w:rsidR="00717F47" w:rsidRPr="00DC04A3" w14:paraId="27A676B5" w14:textId="77777777" w:rsidTr="00717F47">
        <w:trPr>
          <w:trHeight w:val="408"/>
        </w:trPr>
        <w:tc>
          <w:tcPr>
            <w:tcW w:w="2991" w:type="dxa"/>
            <w:vAlign w:val="center"/>
          </w:tcPr>
          <w:p w14:paraId="1E7EBE08" w14:textId="24880CB6" w:rsidR="00717F47" w:rsidRPr="005427A5" w:rsidRDefault="00717F47" w:rsidP="00717F47">
            <w:pPr>
              <w:ind w:left="-108"/>
              <w:rPr>
                <w:rFonts w:ascii="AngsanaUPC" w:hAnsi="AngsanaUPC" w:cs="AngsanaUPC"/>
                <w:cs/>
              </w:rPr>
            </w:pPr>
            <w:r w:rsidRPr="003C0F2C">
              <w:rPr>
                <w:rFonts w:ascii="AngsanaUPC" w:hAnsi="AngsanaUPC" w:cs="AngsanaUPC"/>
                <w:sz w:val="27"/>
                <w:szCs w:val="27"/>
              </w:rPr>
              <w:t>Investment properties</w:t>
            </w:r>
          </w:p>
        </w:tc>
        <w:tc>
          <w:tcPr>
            <w:tcW w:w="1809" w:type="dxa"/>
            <w:shd w:val="clear" w:color="auto" w:fill="auto"/>
            <w:vAlign w:val="center"/>
          </w:tcPr>
          <w:p w14:paraId="7F4D06C1" w14:textId="38E57ABF" w:rsidR="00717F47" w:rsidRPr="005427A5" w:rsidRDefault="00717F47" w:rsidP="00717F47">
            <w:pPr>
              <w:tabs>
                <w:tab w:val="decimal" w:pos="1338"/>
              </w:tabs>
              <w:rPr>
                <w:rFonts w:ascii="AngsanaUPC" w:eastAsiaTheme="minorHAnsi" w:hAnsi="AngsanaUPC" w:cs="AngsanaUPC"/>
              </w:rPr>
            </w:pPr>
            <w:r w:rsidRPr="005427A5">
              <w:rPr>
                <w:rFonts w:ascii="AngsanaUPC" w:eastAsiaTheme="minorHAnsi" w:hAnsi="AngsanaUPC" w:cs="AngsanaUPC"/>
              </w:rPr>
              <w:t>-</w:t>
            </w:r>
          </w:p>
        </w:tc>
        <w:tc>
          <w:tcPr>
            <w:tcW w:w="1809" w:type="dxa"/>
            <w:shd w:val="clear" w:color="auto" w:fill="auto"/>
            <w:vAlign w:val="center"/>
          </w:tcPr>
          <w:p w14:paraId="49090FC0" w14:textId="56A2C53B" w:rsidR="00717F47" w:rsidRPr="005427A5" w:rsidRDefault="00717F47" w:rsidP="00717F47">
            <w:pPr>
              <w:tabs>
                <w:tab w:val="decimal" w:pos="1338"/>
              </w:tabs>
              <w:rPr>
                <w:rFonts w:ascii="AngsanaUPC" w:eastAsiaTheme="minorHAnsi" w:hAnsi="AngsanaUPC" w:cs="AngsanaUPC"/>
              </w:rPr>
            </w:pPr>
            <w:r w:rsidRPr="005427A5">
              <w:rPr>
                <w:rFonts w:ascii="AngsanaUPC" w:eastAsiaTheme="minorHAnsi" w:hAnsi="AngsanaUPC" w:cs="AngsanaUPC"/>
              </w:rPr>
              <w:t>-</w:t>
            </w:r>
          </w:p>
        </w:tc>
        <w:tc>
          <w:tcPr>
            <w:tcW w:w="1809" w:type="dxa"/>
            <w:shd w:val="clear" w:color="auto" w:fill="auto"/>
            <w:vAlign w:val="center"/>
          </w:tcPr>
          <w:p w14:paraId="7BAE197B" w14:textId="3D754C17" w:rsidR="00717F47" w:rsidRPr="005427A5" w:rsidRDefault="00717F47" w:rsidP="00717F47">
            <w:pPr>
              <w:tabs>
                <w:tab w:val="decimal" w:pos="1338"/>
              </w:tabs>
              <w:rPr>
                <w:rFonts w:ascii="AngsanaUPC" w:eastAsiaTheme="minorHAnsi" w:hAnsi="AngsanaUPC" w:cs="AngsanaUPC"/>
              </w:rPr>
            </w:pPr>
            <w:r w:rsidRPr="005427A5">
              <w:rPr>
                <w:rFonts w:ascii="AngsanaUPC" w:eastAsiaTheme="minorHAnsi" w:hAnsi="AngsanaUPC" w:cs="AngsanaUPC"/>
              </w:rPr>
              <w:t>-</w:t>
            </w:r>
          </w:p>
        </w:tc>
        <w:tc>
          <w:tcPr>
            <w:tcW w:w="1809" w:type="dxa"/>
            <w:shd w:val="clear" w:color="auto" w:fill="auto"/>
          </w:tcPr>
          <w:p w14:paraId="611470A1" w14:textId="03816D25" w:rsidR="00717F47" w:rsidRPr="005427A5" w:rsidRDefault="00717F47" w:rsidP="00717F47">
            <w:pPr>
              <w:tabs>
                <w:tab w:val="decimal" w:pos="1242"/>
              </w:tabs>
              <w:rPr>
                <w:rFonts w:ascii="AngsanaUPC" w:eastAsiaTheme="minorHAnsi" w:hAnsi="AngsanaUPC" w:cs="AngsanaUPC"/>
              </w:rPr>
            </w:pPr>
            <w:r>
              <w:rPr>
                <w:rFonts w:ascii="AngsanaUPC" w:eastAsiaTheme="minorHAnsi" w:hAnsi="AngsanaUPC" w:cs="AngsanaUPC"/>
              </w:rPr>
              <w:t>(2,142,446.1</w:t>
            </w:r>
            <w:r>
              <w:rPr>
                <w:rFonts w:ascii="AngsanaUPC" w:eastAsiaTheme="minorHAnsi" w:hAnsi="AngsanaUPC" w:cs="AngsanaUPC" w:hint="cs"/>
                <w:cs/>
              </w:rPr>
              <w:t>2</w:t>
            </w:r>
            <w:r w:rsidRPr="004074DF">
              <w:rPr>
                <w:rFonts w:ascii="AngsanaUPC" w:eastAsiaTheme="minorHAnsi" w:hAnsi="AngsanaUPC" w:cs="AngsanaUPC"/>
              </w:rPr>
              <w:t>)</w:t>
            </w:r>
          </w:p>
        </w:tc>
        <w:tc>
          <w:tcPr>
            <w:tcW w:w="1809" w:type="dxa"/>
            <w:shd w:val="clear" w:color="auto" w:fill="auto"/>
            <w:vAlign w:val="center"/>
          </w:tcPr>
          <w:p w14:paraId="6831AE85" w14:textId="241BB551" w:rsidR="00717F47" w:rsidRPr="005427A5" w:rsidRDefault="00717F47" w:rsidP="00717F47">
            <w:pPr>
              <w:tabs>
                <w:tab w:val="decimal" w:pos="1338"/>
              </w:tabs>
              <w:rPr>
                <w:rFonts w:ascii="AngsanaUPC" w:eastAsiaTheme="minorHAnsi" w:hAnsi="AngsanaUPC" w:cs="AngsanaUPC"/>
              </w:rPr>
            </w:pPr>
            <w:r w:rsidRPr="005427A5">
              <w:rPr>
                <w:rFonts w:ascii="AngsanaUPC" w:eastAsiaTheme="minorHAnsi" w:hAnsi="AngsanaUPC" w:cs="AngsanaUPC"/>
              </w:rPr>
              <w:t>-</w:t>
            </w:r>
          </w:p>
        </w:tc>
        <w:tc>
          <w:tcPr>
            <w:tcW w:w="1809" w:type="dxa"/>
            <w:gridSpan w:val="2"/>
            <w:shd w:val="clear" w:color="auto" w:fill="auto"/>
          </w:tcPr>
          <w:p w14:paraId="550122F2" w14:textId="66AAB3C8" w:rsidR="00717F47" w:rsidRPr="005427A5" w:rsidRDefault="00717F47" w:rsidP="00717F47">
            <w:pPr>
              <w:tabs>
                <w:tab w:val="decimal" w:pos="1242"/>
              </w:tabs>
              <w:rPr>
                <w:rFonts w:ascii="AngsanaUPC" w:eastAsiaTheme="minorHAnsi" w:hAnsi="AngsanaUPC" w:cs="AngsanaUPC"/>
              </w:rPr>
            </w:pPr>
            <w:r>
              <w:rPr>
                <w:rFonts w:ascii="AngsanaUPC" w:eastAsiaTheme="minorHAnsi" w:hAnsi="AngsanaUPC" w:cs="AngsanaUPC"/>
              </w:rPr>
              <w:t>(2,142,446.1</w:t>
            </w:r>
            <w:r>
              <w:rPr>
                <w:rFonts w:ascii="AngsanaUPC" w:eastAsiaTheme="minorHAnsi" w:hAnsi="AngsanaUPC" w:cs="AngsanaUPC" w:hint="cs"/>
                <w:cs/>
              </w:rPr>
              <w:t>2</w:t>
            </w:r>
            <w:r w:rsidRPr="004074DF">
              <w:rPr>
                <w:rFonts w:ascii="AngsanaUPC" w:eastAsiaTheme="minorHAnsi" w:hAnsi="AngsanaUPC" w:cs="AngsanaUPC"/>
              </w:rPr>
              <w:t>)</w:t>
            </w:r>
          </w:p>
        </w:tc>
      </w:tr>
      <w:tr w:rsidR="00717F47" w:rsidRPr="00DC04A3" w14:paraId="503EF207" w14:textId="5252594B" w:rsidTr="00717F47">
        <w:trPr>
          <w:trHeight w:val="408"/>
        </w:trPr>
        <w:tc>
          <w:tcPr>
            <w:tcW w:w="2991" w:type="dxa"/>
            <w:vAlign w:val="center"/>
          </w:tcPr>
          <w:p w14:paraId="35742A1D" w14:textId="00CCFA86" w:rsidR="00717F47" w:rsidRPr="005427A5" w:rsidRDefault="00717F47" w:rsidP="00717F47">
            <w:pPr>
              <w:autoSpaceDE/>
              <w:autoSpaceDN/>
              <w:spacing w:line="240" w:lineRule="auto"/>
              <w:ind w:left="-108"/>
              <w:rPr>
                <w:rFonts w:ascii="AngsanaUPC" w:hAnsi="AngsanaUPC" w:cs="AngsanaUPC"/>
                <w:cs/>
              </w:rPr>
            </w:pPr>
            <w:r w:rsidRPr="004C10DB">
              <w:rPr>
                <w:rFonts w:ascii="AngsanaUPC" w:hAnsi="AngsanaUPC" w:cs="AngsanaUPC"/>
              </w:rPr>
              <w:t>Property, plant and equipment</w:t>
            </w:r>
          </w:p>
        </w:tc>
        <w:tc>
          <w:tcPr>
            <w:tcW w:w="1809" w:type="dxa"/>
            <w:shd w:val="clear" w:color="auto" w:fill="auto"/>
            <w:vAlign w:val="center"/>
          </w:tcPr>
          <w:p w14:paraId="44806E9B" w14:textId="04E13C2F" w:rsidR="00717F47" w:rsidRPr="005427A5" w:rsidRDefault="00717F47" w:rsidP="00717F47">
            <w:pPr>
              <w:tabs>
                <w:tab w:val="decimal" w:pos="1242"/>
              </w:tabs>
              <w:rPr>
                <w:rFonts w:ascii="AngsanaUPC" w:eastAsiaTheme="minorHAnsi" w:hAnsi="AngsanaUPC" w:cs="AngsanaUPC"/>
              </w:rPr>
            </w:pPr>
            <w:r w:rsidRPr="005427A5">
              <w:rPr>
                <w:rFonts w:ascii="AngsanaUPC" w:eastAsiaTheme="minorHAnsi" w:hAnsi="AngsanaUPC" w:cs="AngsanaUPC"/>
              </w:rPr>
              <w:t>(252,343.24)</w:t>
            </w:r>
          </w:p>
        </w:tc>
        <w:tc>
          <w:tcPr>
            <w:tcW w:w="1809" w:type="dxa"/>
            <w:shd w:val="clear" w:color="auto" w:fill="auto"/>
            <w:vAlign w:val="center"/>
          </w:tcPr>
          <w:p w14:paraId="0E200282" w14:textId="77777777" w:rsidR="00717F47" w:rsidRPr="005427A5" w:rsidRDefault="00717F47" w:rsidP="00717F47">
            <w:pPr>
              <w:tabs>
                <w:tab w:val="decimal" w:pos="1242"/>
              </w:tabs>
              <w:rPr>
                <w:rFonts w:ascii="AngsanaUPC" w:eastAsiaTheme="minorHAnsi" w:hAnsi="AngsanaUPC" w:cs="AngsanaUPC"/>
              </w:rPr>
            </w:pPr>
            <w:r w:rsidRPr="005427A5">
              <w:rPr>
                <w:rFonts w:ascii="AngsanaUPC" w:eastAsiaTheme="minorHAnsi" w:hAnsi="AngsanaUPC" w:cs="AngsanaUPC"/>
              </w:rPr>
              <w:t>(252,650.74)</w:t>
            </w:r>
          </w:p>
        </w:tc>
        <w:tc>
          <w:tcPr>
            <w:tcW w:w="1809" w:type="dxa"/>
            <w:shd w:val="clear" w:color="auto" w:fill="auto"/>
            <w:vAlign w:val="center"/>
          </w:tcPr>
          <w:p w14:paraId="7D0CF2AA" w14:textId="77777777" w:rsidR="00717F47" w:rsidRPr="005427A5" w:rsidRDefault="00717F47" w:rsidP="00717F47">
            <w:pPr>
              <w:tabs>
                <w:tab w:val="decimal" w:pos="1242"/>
              </w:tabs>
              <w:rPr>
                <w:rFonts w:ascii="AngsanaUPC" w:eastAsiaTheme="minorHAnsi" w:hAnsi="AngsanaUPC" w:cs="AngsanaUPC"/>
              </w:rPr>
            </w:pPr>
            <w:r w:rsidRPr="005427A5">
              <w:rPr>
                <w:rFonts w:ascii="AngsanaUPC" w:eastAsiaTheme="minorHAnsi" w:hAnsi="AngsanaUPC" w:cs="AngsanaUPC"/>
              </w:rPr>
              <w:t>(504,993.98)</w:t>
            </w:r>
          </w:p>
        </w:tc>
        <w:tc>
          <w:tcPr>
            <w:tcW w:w="1809" w:type="dxa"/>
            <w:shd w:val="clear" w:color="auto" w:fill="auto"/>
          </w:tcPr>
          <w:p w14:paraId="74C661DC" w14:textId="456737B3" w:rsidR="00717F47" w:rsidRPr="005427A5" w:rsidRDefault="00717F47" w:rsidP="00717F47">
            <w:pPr>
              <w:tabs>
                <w:tab w:val="decimal" w:pos="1242"/>
              </w:tabs>
              <w:rPr>
                <w:rFonts w:ascii="AngsanaUPC" w:eastAsiaTheme="minorHAnsi" w:hAnsi="AngsanaUPC" w:cs="AngsanaUPC"/>
              </w:rPr>
            </w:pPr>
            <w:r w:rsidRPr="004074DF">
              <w:rPr>
                <w:rFonts w:ascii="AngsanaUPC" w:eastAsiaTheme="minorHAnsi" w:hAnsi="AngsanaUPC" w:cs="AngsanaUPC"/>
              </w:rPr>
              <w:t>(286,833.55)</w:t>
            </w:r>
          </w:p>
        </w:tc>
        <w:tc>
          <w:tcPr>
            <w:tcW w:w="1809" w:type="dxa"/>
            <w:shd w:val="clear" w:color="auto" w:fill="auto"/>
            <w:vAlign w:val="center"/>
          </w:tcPr>
          <w:p w14:paraId="79A529BB" w14:textId="423D9566" w:rsidR="00717F47" w:rsidRPr="005427A5" w:rsidRDefault="00717F47" w:rsidP="00717F47">
            <w:pPr>
              <w:tabs>
                <w:tab w:val="decimal" w:pos="1338"/>
              </w:tabs>
              <w:rPr>
                <w:rFonts w:ascii="AngsanaUPC" w:eastAsiaTheme="minorHAnsi" w:hAnsi="AngsanaUPC" w:cs="AngsanaUPC"/>
              </w:rPr>
            </w:pPr>
            <w:r w:rsidRPr="005427A5">
              <w:rPr>
                <w:rFonts w:ascii="AngsanaUPC" w:eastAsiaTheme="minorHAnsi" w:hAnsi="AngsanaUPC" w:cs="AngsanaUPC"/>
              </w:rPr>
              <w:t>-</w:t>
            </w:r>
          </w:p>
        </w:tc>
        <w:tc>
          <w:tcPr>
            <w:tcW w:w="1809" w:type="dxa"/>
            <w:gridSpan w:val="2"/>
            <w:shd w:val="clear" w:color="auto" w:fill="auto"/>
          </w:tcPr>
          <w:p w14:paraId="3C38663E" w14:textId="0868BC60" w:rsidR="00717F47" w:rsidRPr="005427A5" w:rsidRDefault="00717F47" w:rsidP="00717F47">
            <w:pPr>
              <w:tabs>
                <w:tab w:val="decimal" w:pos="1242"/>
              </w:tabs>
              <w:rPr>
                <w:rFonts w:ascii="AngsanaUPC" w:eastAsiaTheme="minorHAnsi" w:hAnsi="AngsanaUPC" w:cs="AngsanaUPC"/>
              </w:rPr>
            </w:pPr>
            <w:r w:rsidRPr="004074DF">
              <w:rPr>
                <w:rFonts w:ascii="AngsanaUPC" w:eastAsiaTheme="minorHAnsi" w:hAnsi="AngsanaUPC" w:cs="AngsanaUPC"/>
              </w:rPr>
              <w:t>(791,827.53)</w:t>
            </w:r>
          </w:p>
        </w:tc>
      </w:tr>
      <w:tr w:rsidR="00717F47" w:rsidRPr="00DC04A3" w14:paraId="3C5BDED3" w14:textId="77777777" w:rsidTr="00717F47">
        <w:trPr>
          <w:trHeight w:val="408"/>
        </w:trPr>
        <w:tc>
          <w:tcPr>
            <w:tcW w:w="2991" w:type="dxa"/>
            <w:vAlign w:val="center"/>
          </w:tcPr>
          <w:p w14:paraId="099D596D" w14:textId="51332AED" w:rsidR="00717F47" w:rsidRPr="005427A5" w:rsidRDefault="00717F47" w:rsidP="00717F47">
            <w:pPr>
              <w:ind w:left="-108"/>
              <w:rPr>
                <w:rFonts w:ascii="AngsanaUPC" w:hAnsi="AngsanaUPC" w:cs="AngsanaUPC"/>
                <w:cs/>
              </w:rPr>
            </w:pPr>
            <w:r w:rsidRPr="004C10DB">
              <w:rPr>
                <w:rFonts w:ascii="AngsanaUPC" w:hAnsi="AngsanaUPC" w:cs="AngsanaUPC"/>
              </w:rPr>
              <w:t>Right-of-use assets</w:t>
            </w:r>
          </w:p>
        </w:tc>
        <w:tc>
          <w:tcPr>
            <w:tcW w:w="1809" w:type="dxa"/>
            <w:shd w:val="clear" w:color="auto" w:fill="auto"/>
            <w:vAlign w:val="center"/>
          </w:tcPr>
          <w:p w14:paraId="747C6D48" w14:textId="415B5842" w:rsidR="00717F47" w:rsidRPr="005427A5" w:rsidRDefault="00717F47" w:rsidP="00717F47">
            <w:pPr>
              <w:pBdr>
                <w:bottom w:val="sing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(10,915,673.38)</w:t>
            </w:r>
          </w:p>
        </w:tc>
        <w:tc>
          <w:tcPr>
            <w:tcW w:w="1809" w:type="dxa"/>
            <w:shd w:val="clear" w:color="auto" w:fill="auto"/>
            <w:vAlign w:val="center"/>
          </w:tcPr>
          <w:p w14:paraId="64795652" w14:textId="3F19786E" w:rsidR="00717F47" w:rsidRPr="005427A5" w:rsidRDefault="00717F47" w:rsidP="00717F47">
            <w:pPr>
              <w:pBdr>
                <w:bottom w:val="sing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(3,782,073.88)</w:t>
            </w:r>
          </w:p>
        </w:tc>
        <w:tc>
          <w:tcPr>
            <w:tcW w:w="1809" w:type="dxa"/>
            <w:shd w:val="clear" w:color="auto" w:fill="auto"/>
            <w:vAlign w:val="center"/>
          </w:tcPr>
          <w:p w14:paraId="1DF168AC" w14:textId="166786DB" w:rsidR="00717F47" w:rsidRPr="005427A5" w:rsidRDefault="00717F47" w:rsidP="00717F47">
            <w:pPr>
              <w:pBdr>
                <w:bottom w:val="sing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(14,697,747.26)</w:t>
            </w:r>
          </w:p>
        </w:tc>
        <w:tc>
          <w:tcPr>
            <w:tcW w:w="1809" w:type="dxa"/>
            <w:shd w:val="clear" w:color="auto" w:fill="auto"/>
          </w:tcPr>
          <w:p w14:paraId="51496301" w14:textId="1744CC88" w:rsidR="00717F47" w:rsidRPr="005427A5" w:rsidRDefault="00717F47" w:rsidP="00717F47">
            <w:pPr>
              <w:pBdr>
                <w:bottom w:val="single" w:sz="6" w:space="1" w:color="auto"/>
              </w:pBdr>
              <w:tabs>
                <w:tab w:val="decimal" w:pos="1242"/>
              </w:tabs>
              <w:rPr>
                <w:rFonts w:ascii="AngsanaUPC" w:eastAsiaTheme="minorHAnsi" w:hAnsi="AngsanaUPC" w:cs="AngsanaUPC"/>
              </w:rPr>
            </w:pPr>
            <w:r w:rsidRPr="004074DF">
              <w:rPr>
                <w:rFonts w:ascii="AngsanaUPC" w:eastAsiaTheme="minorHAnsi" w:hAnsi="AngsanaUPC" w:cs="AngsanaUPC"/>
              </w:rPr>
              <w:t xml:space="preserve">1,462,575.73 </w:t>
            </w:r>
          </w:p>
        </w:tc>
        <w:tc>
          <w:tcPr>
            <w:tcW w:w="1809" w:type="dxa"/>
            <w:shd w:val="clear" w:color="auto" w:fill="auto"/>
            <w:vAlign w:val="center"/>
          </w:tcPr>
          <w:p w14:paraId="0767F303" w14:textId="4F995115" w:rsidR="00717F47" w:rsidRPr="005427A5" w:rsidRDefault="00717F47" w:rsidP="00717F47">
            <w:pPr>
              <w:pBdr>
                <w:bottom w:val="single" w:sz="6" w:space="1" w:color="auto"/>
              </w:pBdr>
              <w:tabs>
                <w:tab w:val="decimal" w:pos="1338"/>
              </w:tabs>
              <w:rPr>
                <w:rFonts w:ascii="AngsanaUPC" w:eastAsiaTheme="minorHAnsi" w:hAnsi="AngsanaUPC" w:cs="AngsanaUPC"/>
              </w:rPr>
            </w:pPr>
            <w:r w:rsidRPr="005427A5">
              <w:rPr>
                <w:rFonts w:ascii="AngsanaUPC" w:eastAsiaTheme="minorHAnsi" w:hAnsi="AngsanaUPC" w:cs="AngsanaUPC"/>
              </w:rPr>
              <w:t>-</w:t>
            </w:r>
          </w:p>
        </w:tc>
        <w:tc>
          <w:tcPr>
            <w:tcW w:w="1809" w:type="dxa"/>
            <w:gridSpan w:val="2"/>
            <w:shd w:val="clear" w:color="auto" w:fill="auto"/>
          </w:tcPr>
          <w:p w14:paraId="39E25ECE" w14:textId="350F65F3" w:rsidR="00717F47" w:rsidRPr="005427A5" w:rsidRDefault="00717F47" w:rsidP="00717F47">
            <w:pPr>
              <w:pBdr>
                <w:bottom w:val="single" w:sz="6" w:space="1" w:color="auto"/>
              </w:pBdr>
              <w:tabs>
                <w:tab w:val="decimal" w:pos="1242"/>
              </w:tabs>
              <w:rPr>
                <w:rFonts w:ascii="AngsanaUPC" w:eastAsiaTheme="minorHAnsi" w:hAnsi="AngsanaUPC" w:cs="AngsanaUPC"/>
              </w:rPr>
            </w:pPr>
            <w:r w:rsidRPr="004074DF">
              <w:rPr>
                <w:rFonts w:ascii="AngsanaUPC" w:eastAsiaTheme="minorHAnsi" w:hAnsi="AngsanaUPC" w:cs="AngsanaUPC"/>
              </w:rPr>
              <w:t>(13,235,171.53)</w:t>
            </w:r>
          </w:p>
        </w:tc>
      </w:tr>
      <w:tr w:rsidR="00717F47" w:rsidRPr="00DC04A3" w14:paraId="35EC0949" w14:textId="77777777" w:rsidTr="00717F47">
        <w:trPr>
          <w:trHeight w:val="408"/>
        </w:trPr>
        <w:tc>
          <w:tcPr>
            <w:tcW w:w="2991" w:type="dxa"/>
            <w:vAlign w:val="center"/>
          </w:tcPr>
          <w:p w14:paraId="79109014" w14:textId="0676AF19" w:rsidR="00717F47" w:rsidRPr="005427A5" w:rsidRDefault="00717F47" w:rsidP="00717F47">
            <w:pPr>
              <w:ind w:left="-108"/>
              <w:rPr>
                <w:rFonts w:ascii="AngsanaUPC" w:hAnsi="AngsanaUPC" w:cs="AngsanaUPC"/>
                <w:cs/>
              </w:rPr>
            </w:pPr>
            <w:r w:rsidRPr="004C10DB">
              <w:rPr>
                <w:rFonts w:ascii="AngsanaUPC" w:hAnsi="AngsanaUPC" w:cs="AngsanaUPC"/>
              </w:rPr>
              <w:t>Total</w:t>
            </w:r>
          </w:p>
        </w:tc>
        <w:tc>
          <w:tcPr>
            <w:tcW w:w="1809" w:type="dxa"/>
            <w:shd w:val="clear" w:color="auto" w:fill="auto"/>
            <w:vAlign w:val="center"/>
          </w:tcPr>
          <w:p w14:paraId="0B744BCD" w14:textId="39EAF315" w:rsidR="00717F47" w:rsidRPr="005427A5" w:rsidRDefault="00717F47" w:rsidP="00717F47">
            <w:pPr>
              <w:pBdr>
                <w:bottom w:val="doub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(11,168,016.62)</w:t>
            </w:r>
          </w:p>
        </w:tc>
        <w:tc>
          <w:tcPr>
            <w:tcW w:w="1809" w:type="dxa"/>
            <w:shd w:val="clear" w:color="auto" w:fill="auto"/>
            <w:vAlign w:val="center"/>
          </w:tcPr>
          <w:p w14:paraId="078CA6C2" w14:textId="7E65154B" w:rsidR="00717F47" w:rsidRPr="005427A5" w:rsidRDefault="00717F47" w:rsidP="00717F47">
            <w:pPr>
              <w:pBdr>
                <w:bottom w:val="doub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(4,034,724.62)</w:t>
            </w:r>
          </w:p>
        </w:tc>
        <w:tc>
          <w:tcPr>
            <w:tcW w:w="1809" w:type="dxa"/>
            <w:shd w:val="clear" w:color="auto" w:fill="auto"/>
            <w:vAlign w:val="center"/>
          </w:tcPr>
          <w:p w14:paraId="39E60531" w14:textId="3FCF9788" w:rsidR="00717F47" w:rsidRPr="005427A5" w:rsidRDefault="00717F47" w:rsidP="00717F47">
            <w:pPr>
              <w:pBdr>
                <w:bottom w:val="doub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(15,202,741.24)</w:t>
            </w:r>
          </w:p>
        </w:tc>
        <w:tc>
          <w:tcPr>
            <w:tcW w:w="1809" w:type="dxa"/>
            <w:shd w:val="clear" w:color="auto" w:fill="auto"/>
            <w:vAlign w:val="center"/>
          </w:tcPr>
          <w:p w14:paraId="486202CA" w14:textId="4ACD8117" w:rsidR="00717F47" w:rsidRPr="005427A5" w:rsidRDefault="00717F47" w:rsidP="00717F47">
            <w:pPr>
              <w:pBdr>
                <w:bottom w:val="double" w:sz="6" w:space="1" w:color="auto"/>
              </w:pBdr>
              <w:tabs>
                <w:tab w:val="decimal" w:pos="1242"/>
              </w:tabs>
              <w:rPr>
                <w:rFonts w:ascii="AngsanaUPC" w:eastAsiaTheme="minorHAnsi" w:hAnsi="AngsanaUPC" w:cs="AngsanaUPC"/>
              </w:rPr>
            </w:pPr>
            <w:r>
              <w:rPr>
                <w:rFonts w:ascii="AngsanaUPC" w:eastAsiaTheme="minorHAnsi" w:hAnsi="AngsanaUPC" w:cs="AngsanaUPC"/>
              </w:rPr>
              <w:t>(1,012,756.5</w:t>
            </w:r>
            <w:r>
              <w:rPr>
                <w:rFonts w:ascii="AngsanaUPC" w:eastAsiaTheme="minorHAnsi" w:hAnsi="AngsanaUPC" w:cs="AngsanaUPC" w:hint="cs"/>
                <w:cs/>
              </w:rPr>
              <w:t>7</w:t>
            </w:r>
            <w:r w:rsidRPr="005427A5">
              <w:rPr>
                <w:rFonts w:ascii="AngsanaUPC" w:eastAsiaTheme="minorHAnsi" w:hAnsi="AngsanaUPC" w:cs="AngsanaUPC"/>
              </w:rPr>
              <w:t>)</w:t>
            </w:r>
          </w:p>
        </w:tc>
        <w:tc>
          <w:tcPr>
            <w:tcW w:w="1809" w:type="dxa"/>
            <w:shd w:val="clear" w:color="auto" w:fill="auto"/>
            <w:vAlign w:val="center"/>
          </w:tcPr>
          <w:p w14:paraId="7311DEFD" w14:textId="47C8631A" w:rsidR="00717F47" w:rsidRPr="005427A5" w:rsidRDefault="00717F47" w:rsidP="00717F47">
            <w:pPr>
              <w:pBdr>
                <w:bottom w:val="double" w:sz="6" w:space="1" w:color="auto"/>
              </w:pBdr>
              <w:tabs>
                <w:tab w:val="decimal" w:pos="1338"/>
              </w:tabs>
              <w:rPr>
                <w:rFonts w:ascii="AngsanaUPC" w:eastAsiaTheme="minorHAnsi" w:hAnsi="AngsanaUPC" w:cs="AngsanaUPC"/>
              </w:rPr>
            </w:pPr>
            <w:r w:rsidRPr="005427A5">
              <w:rPr>
                <w:rFonts w:ascii="AngsanaUPC" w:eastAsiaTheme="minorHAnsi" w:hAnsi="AngsanaUPC" w:cs="AngsanaUPC"/>
              </w:rPr>
              <w:t>-</w:t>
            </w:r>
          </w:p>
        </w:tc>
        <w:tc>
          <w:tcPr>
            <w:tcW w:w="1809" w:type="dxa"/>
            <w:gridSpan w:val="2"/>
            <w:shd w:val="clear" w:color="auto" w:fill="auto"/>
            <w:vAlign w:val="center"/>
          </w:tcPr>
          <w:p w14:paraId="0FA4876D" w14:textId="0F2CA5D6" w:rsidR="00717F47" w:rsidRPr="005427A5" w:rsidRDefault="00717F47" w:rsidP="00717F47">
            <w:pPr>
              <w:pBdr>
                <w:bottom w:val="double" w:sz="6" w:space="1" w:color="auto"/>
              </w:pBdr>
              <w:tabs>
                <w:tab w:val="decimal" w:pos="1242"/>
              </w:tabs>
              <w:rPr>
                <w:rFonts w:ascii="AngsanaUPC" w:eastAsiaTheme="minorHAnsi" w:hAnsi="AngsanaUPC" w:cs="AngsanaUPC"/>
              </w:rPr>
            </w:pPr>
            <w:r>
              <w:rPr>
                <w:rFonts w:ascii="AngsanaUPC" w:eastAsiaTheme="minorHAnsi" w:hAnsi="AngsanaUPC" w:cs="AngsanaUPC"/>
              </w:rPr>
              <w:t>(16,215,497.8</w:t>
            </w:r>
            <w:r>
              <w:rPr>
                <w:rFonts w:ascii="AngsanaUPC" w:eastAsiaTheme="minorHAnsi" w:hAnsi="AngsanaUPC" w:cs="AngsanaUPC" w:hint="cs"/>
                <w:cs/>
              </w:rPr>
              <w:t>1</w:t>
            </w:r>
            <w:r w:rsidRPr="005427A5">
              <w:rPr>
                <w:rFonts w:ascii="AngsanaUPC" w:eastAsiaTheme="minorHAnsi" w:hAnsi="AngsanaUPC" w:cs="AngsanaUPC"/>
              </w:rPr>
              <w:t>)</w:t>
            </w:r>
          </w:p>
        </w:tc>
      </w:tr>
    </w:tbl>
    <w:p w14:paraId="0A138AFA" w14:textId="77777777" w:rsidR="00DD6D2A" w:rsidRPr="00DC04A3" w:rsidRDefault="00DD6D2A" w:rsidP="00484CB3">
      <w:pPr>
        <w:tabs>
          <w:tab w:val="left" w:pos="426"/>
        </w:tabs>
        <w:spacing w:before="240" w:after="120"/>
        <w:ind w:right="147"/>
        <w:jc w:val="thaiDistribute"/>
        <w:rPr>
          <w:rFonts w:ascii="AngsanaUPC" w:hAnsi="AngsanaUPC" w:cs="AngsanaUPC"/>
          <w:b/>
          <w:bCs/>
        </w:rPr>
        <w:sectPr w:rsidR="00DD6D2A" w:rsidRPr="00DC04A3" w:rsidSect="004A4745">
          <w:headerReference w:type="default" r:id="rId13"/>
          <w:footerReference w:type="default" r:id="rId14"/>
          <w:pgSz w:w="16840" w:h="11907" w:orient="landscape" w:code="9"/>
          <w:pgMar w:top="1644" w:right="1276" w:bottom="1134" w:left="1276" w:header="709" w:footer="142" w:gutter="0"/>
          <w:cols w:space="737"/>
          <w:docGrid w:linePitch="381"/>
        </w:sectPr>
      </w:pPr>
    </w:p>
    <w:p w14:paraId="119B8D8E" w14:textId="06857AE5" w:rsidR="00484CB3" w:rsidRPr="00717F47" w:rsidRDefault="00717F47" w:rsidP="00717F47">
      <w:pPr>
        <w:numPr>
          <w:ilvl w:val="0"/>
          <w:numId w:val="2"/>
        </w:numPr>
        <w:tabs>
          <w:tab w:val="left" w:pos="426"/>
        </w:tabs>
        <w:spacing w:before="120" w:after="120"/>
        <w:ind w:left="0" w:right="147" w:firstLine="0"/>
        <w:jc w:val="thaiDistribute"/>
        <w:rPr>
          <w:rFonts w:ascii="AngsanaUPC" w:hAnsi="AngsanaUPC" w:cs="AngsanaUPC"/>
          <w:b/>
          <w:bCs/>
        </w:rPr>
      </w:pPr>
      <w:r w:rsidRPr="00DF783C">
        <w:rPr>
          <w:rFonts w:ascii="AngsanaUPC" w:hAnsi="AngsanaUPC" w:cs="AngsanaUPC"/>
          <w:b/>
          <w:bCs/>
        </w:rPr>
        <w:lastRenderedPageBreak/>
        <w:t>NON-CURRENT FINANCIAL ASSETS PLEDGED AS COLLATERAL</w:t>
      </w:r>
    </w:p>
    <w:p w14:paraId="2038E711" w14:textId="7FB3C8FE" w:rsidR="00484CB3" w:rsidRPr="00DC04A3" w:rsidRDefault="00717F47" w:rsidP="00484CB3">
      <w:pPr>
        <w:pStyle w:val="BlockText"/>
        <w:spacing w:after="120"/>
        <w:ind w:left="426" w:right="0" w:firstLine="0"/>
        <w:jc w:val="thaiDistribute"/>
        <w:rPr>
          <w:rFonts w:ascii="AngsanaUPC" w:hAnsi="AngsanaUPC" w:cs="AngsanaUPC"/>
        </w:rPr>
      </w:pPr>
      <w:r w:rsidRPr="00DF783C">
        <w:rPr>
          <w:rFonts w:ascii="AngsanaUPC" w:hAnsi="AngsanaUPC" w:cs="AngsanaUPC"/>
          <w:color w:val="000000"/>
          <w:spacing w:val="-2"/>
        </w:rPr>
        <w:t>The Company’s cash at bank are used as collateral for letter of guarantee issued by a bank for the Company’s electricity use.</w:t>
      </w:r>
    </w:p>
    <w:p w14:paraId="2B3A7139" w14:textId="4BAD4633" w:rsidR="00574066" w:rsidRPr="00717F47" w:rsidRDefault="00717F47" w:rsidP="00717F47">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t xml:space="preserve">SHORT-TERM BORROWINGS FROM FINANCIAL INSTITUTIONS </w:t>
      </w:r>
    </w:p>
    <w:tbl>
      <w:tblPr>
        <w:tblStyle w:val="TableGrid"/>
        <w:tblW w:w="9220"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2"/>
        <w:gridCol w:w="1826"/>
        <w:gridCol w:w="1826"/>
        <w:gridCol w:w="1826"/>
      </w:tblGrid>
      <w:tr w:rsidR="00717F47" w:rsidRPr="00DC04A3" w14:paraId="3607A4F2" w14:textId="4488ECEB" w:rsidTr="004C7D86">
        <w:trPr>
          <w:trHeight w:val="408"/>
        </w:trPr>
        <w:tc>
          <w:tcPr>
            <w:tcW w:w="3742" w:type="dxa"/>
            <w:vAlign w:val="center"/>
          </w:tcPr>
          <w:p w14:paraId="776354B7" w14:textId="77777777" w:rsidR="00717F47" w:rsidRPr="00DC04A3" w:rsidRDefault="00717F47" w:rsidP="00717F47">
            <w:pPr>
              <w:pStyle w:val="BlockText"/>
              <w:spacing w:before="0"/>
              <w:ind w:left="0" w:right="0" w:firstLine="0"/>
              <w:jc w:val="left"/>
              <w:rPr>
                <w:rFonts w:ascii="AngsanaUPC" w:hAnsi="AngsanaUPC" w:cs="AngsanaUPC"/>
              </w:rPr>
            </w:pPr>
          </w:p>
        </w:tc>
        <w:tc>
          <w:tcPr>
            <w:tcW w:w="5478" w:type="dxa"/>
            <w:gridSpan w:val="3"/>
            <w:vAlign w:val="center"/>
          </w:tcPr>
          <w:p w14:paraId="53F5DAB2" w14:textId="4E68C403" w:rsidR="00717F47" w:rsidRPr="00DC04A3" w:rsidRDefault="00717F47" w:rsidP="00717F47">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717F47" w:rsidRPr="00DC04A3" w14:paraId="7DD40B6A" w14:textId="77777777" w:rsidTr="004C7D86">
        <w:trPr>
          <w:trHeight w:val="408"/>
        </w:trPr>
        <w:tc>
          <w:tcPr>
            <w:tcW w:w="3742" w:type="dxa"/>
            <w:vAlign w:val="center"/>
          </w:tcPr>
          <w:p w14:paraId="272A4733" w14:textId="77777777" w:rsidR="00717F47" w:rsidRPr="00DC04A3" w:rsidRDefault="00717F47" w:rsidP="00717F47">
            <w:pPr>
              <w:pStyle w:val="BlockText"/>
              <w:spacing w:before="0"/>
              <w:ind w:left="0" w:right="0" w:firstLine="0"/>
              <w:jc w:val="left"/>
              <w:rPr>
                <w:rFonts w:ascii="AngsanaUPC" w:hAnsi="AngsanaUPC" w:cs="AngsanaUPC"/>
              </w:rPr>
            </w:pPr>
          </w:p>
        </w:tc>
        <w:tc>
          <w:tcPr>
            <w:tcW w:w="1826" w:type="dxa"/>
            <w:vAlign w:val="center"/>
          </w:tcPr>
          <w:p w14:paraId="02B1CEAC" w14:textId="0D993842" w:rsidR="00717F47" w:rsidRPr="00DC04A3" w:rsidRDefault="00717F47" w:rsidP="00717F47">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Consolidated</w:t>
            </w:r>
            <w:r>
              <w:rPr>
                <w:rFonts w:ascii="AngsanaUPC" w:hAnsi="AngsanaUPC" w:cs="AngsanaUPC"/>
              </w:rPr>
              <w:br/>
              <w:t>financial statements</w:t>
            </w:r>
          </w:p>
        </w:tc>
        <w:tc>
          <w:tcPr>
            <w:tcW w:w="3652" w:type="dxa"/>
            <w:gridSpan w:val="2"/>
            <w:vAlign w:val="center"/>
          </w:tcPr>
          <w:p w14:paraId="68CF8FFF" w14:textId="18F08C4D" w:rsidR="00717F47" w:rsidRPr="00DC04A3" w:rsidRDefault="00F41204" w:rsidP="00717F47">
            <w:pPr>
              <w:pStyle w:val="BlockText"/>
              <w:pBdr>
                <w:bottom w:val="single" w:sz="6" w:space="1" w:color="auto"/>
              </w:pBdr>
              <w:spacing w:before="0"/>
              <w:ind w:left="0" w:right="0" w:firstLine="0"/>
              <w:jc w:val="center"/>
              <w:rPr>
                <w:rFonts w:ascii="AngsanaUPC" w:hAnsi="AngsanaUPC" w:cs="AngsanaUPC"/>
                <w:cs/>
              </w:rPr>
            </w:pPr>
            <w:r w:rsidRPr="00650AA0">
              <w:rPr>
                <w:rFonts w:ascii="AngsanaUPC" w:hAnsi="AngsanaUPC" w:cs="AngsanaUPC"/>
              </w:rPr>
              <w:t>Separate</w:t>
            </w:r>
            <w:r w:rsidR="00717F47">
              <w:rPr>
                <w:rFonts w:ascii="AngsanaUPC" w:hAnsi="AngsanaUPC" w:cs="AngsanaUPC"/>
              </w:rPr>
              <w:br/>
              <w:t>financial statements</w:t>
            </w:r>
          </w:p>
        </w:tc>
      </w:tr>
      <w:tr w:rsidR="00717F47" w:rsidRPr="00DC04A3" w14:paraId="4A88B108" w14:textId="19D3CB03" w:rsidTr="004C7D86">
        <w:trPr>
          <w:trHeight w:val="408"/>
        </w:trPr>
        <w:tc>
          <w:tcPr>
            <w:tcW w:w="3742" w:type="dxa"/>
            <w:vAlign w:val="center"/>
          </w:tcPr>
          <w:p w14:paraId="5E4FB37A" w14:textId="77777777" w:rsidR="00717F47" w:rsidRPr="00DC04A3" w:rsidRDefault="00717F47" w:rsidP="00717F47">
            <w:pPr>
              <w:pStyle w:val="BlockText"/>
              <w:spacing w:before="0"/>
              <w:ind w:left="0" w:right="0" w:firstLine="0"/>
              <w:jc w:val="left"/>
              <w:rPr>
                <w:rFonts w:ascii="AngsanaUPC" w:hAnsi="AngsanaUPC" w:cs="AngsanaUPC"/>
              </w:rPr>
            </w:pPr>
          </w:p>
        </w:tc>
        <w:tc>
          <w:tcPr>
            <w:tcW w:w="1826" w:type="dxa"/>
            <w:shd w:val="clear" w:color="auto" w:fill="auto"/>
            <w:vAlign w:val="center"/>
          </w:tcPr>
          <w:p w14:paraId="32A527D0" w14:textId="5F091654" w:rsidR="00717F47" w:rsidRPr="00DC04A3" w:rsidRDefault="00717F47" w:rsidP="00717F4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26" w:type="dxa"/>
            <w:shd w:val="clear" w:color="auto" w:fill="auto"/>
            <w:vAlign w:val="center"/>
          </w:tcPr>
          <w:p w14:paraId="04F51DE6" w14:textId="66DE76B2" w:rsidR="00717F47" w:rsidRPr="00DC04A3" w:rsidRDefault="00717F47" w:rsidP="00717F4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26" w:type="dxa"/>
            <w:vAlign w:val="center"/>
          </w:tcPr>
          <w:p w14:paraId="6D1FFE97" w14:textId="0746646E" w:rsidR="00717F47" w:rsidRPr="00DC04A3" w:rsidRDefault="00717F47" w:rsidP="00717F4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B830A4">
              <w:rPr>
                <w:rFonts w:ascii="AngsanaUPC" w:hAnsi="AngsanaUPC" w:cs="AngsanaUPC" w:hint="cs"/>
                <w:cs/>
              </w:rPr>
              <w:t>3</w:t>
            </w:r>
          </w:p>
        </w:tc>
      </w:tr>
      <w:tr w:rsidR="00C71FD6" w:rsidRPr="00DC04A3" w14:paraId="308984BC" w14:textId="7F76D226" w:rsidTr="004C7D86">
        <w:trPr>
          <w:trHeight w:val="408"/>
        </w:trPr>
        <w:tc>
          <w:tcPr>
            <w:tcW w:w="3742" w:type="dxa"/>
            <w:vAlign w:val="center"/>
          </w:tcPr>
          <w:p w14:paraId="4654DF5F" w14:textId="3C8DB29C" w:rsidR="00C71FD6" w:rsidRPr="00DC04A3" w:rsidRDefault="004C7D86" w:rsidP="00C71FD6">
            <w:pPr>
              <w:spacing w:line="240" w:lineRule="auto"/>
              <w:ind w:left="-107"/>
              <w:rPr>
                <w:rFonts w:ascii="AngsanaUPC" w:hAnsi="AngsanaUPC" w:cs="AngsanaUPC"/>
              </w:rPr>
            </w:pPr>
            <w:r>
              <w:rPr>
                <w:rFonts w:ascii="AngsanaUPC" w:hAnsi="AngsanaUPC" w:cs="AngsanaUPC"/>
              </w:rPr>
              <w:t>Promissory notes</w:t>
            </w:r>
          </w:p>
        </w:tc>
        <w:tc>
          <w:tcPr>
            <w:tcW w:w="1826" w:type="dxa"/>
            <w:shd w:val="clear" w:color="auto" w:fill="auto"/>
            <w:vAlign w:val="center"/>
          </w:tcPr>
          <w:p w14:paraId="410A2B09" w14:textId="568B78C3" w:rsidR="00C71FD6" w:rsidRPr="00DC04A3" w:rsidRDefault="002B3D17" w:rsidP="00C71FD6">
            <w:pPr>
              <w:pBdr>
                <w:bottom w:val="doub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67,000,000.00</w:t>
            </w:r>
          </w:p>
        </w:tc>
        <w:tc>
          <w:tcPr>
            <w:tcW w:w="1826" w:type="dxa"/>
            <w:shd w:val="clear" w:color="auto" w:fill="auto"/>
            <w:vAlign w:val="center"/>
          </w:tcPr>
          <w:p w14:paraId="3E21C4D9" w14:textId="708721AF" w:rsidR="00C71FD6" w:rsidRPr="00DC04A3" w:rsidRDefault="002E6D89" w:rsidP="00C71FD6">
            <w:pPr>
              <w:pBdr>
                <w:bottom w:val="doub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67,000,000.00</w:t>
            </w:r>
          </w:p>
        </w:tc>
        <w:tc>
          <w:tcPr>
            <w:tcW w:w="1826" w:type="dxa"/>
            <w:vAlign w:val="center"/>
          </w:tcPr>
          <w:p w14:paraId="0C690035" w14:textId="4D40F3AA" w:rsidR="00C71FD6" w:rsidRPr="00DC04A3" w:rsidRDefault="00C71FD6" w:rsidP="00C71FD6">
            <w:pPr>
              <w:pBdr>
                <w:bottom w:val="double" w:sz="6" w:space="1" w:color="auto"/>
              </w:pBdr>
              <w:tabs>
                <w:tab w:val="decimal" w:pos="1318"/>
              </w:tabs>
              <w:rPr>
                <w:rFonts w:ascii="AngsanaUPC" w:eastAsiaTheme="minorHAnsi" w:hAnsi="AngsanaUPC" w:cs="AngsanaUPC"/>
              </w:rPr>
            </w:pPr>
            <w:r w:rsidRPr="00DC04A3">
              <w:rPr>
                <w:rFonts w:ascii="AngsanaUPC" w:eastAsiaTheme="minorHAnsi" w:hAnsi="AngsanaUPC" w:cs="AngsanaUPC"/>
              </w:rPr>
              <w:t>70,000,000.00</w:t>
            </w:r>
          </w:p>
        </w:tc>
      </w:tr>
    </w:tbl>
    <w:p w14:paraId="3891B9F5" w14:textId="2B703B44" w:rsidR="004C7D86" w:rsidRPr="00DF783C" w:rsidRDefault="004C7D86" w:rsidP="004C7D86">
      <w:pPr>
        <w:tabs>
          <w:tab w:val="left" w:pos="5245"/>
          <w:tab w:val="left" w:pos="6804"/>
          <w:tab w:val="left" w:pos="8222"/>
        </w:tabs>
        <w:spacing w:before="240" w:after="120"/>
        <w:ind w:left="425"/>
        <w:jc w:val="thaiDistribute"/>
        <w:rPr>
          <w:rFonts w:ascii="AngsanaUPC" w:hAnsi="AngsanaUPC" w:cs="AngsanaUPC"/>
        </w:rPr>
      </w:pPr>
      <w:r w:rsidRPr="00DF783C">
        <w:rPr>
          <w:rFonts w:ascii="AngsanaUPC" w:hAnsi="AngsanaUPC" w:cs="AngsanaUPC"/>
        </w:rPr>
        <w:t>The</w:t>
      </w:r>
      <w:r w:rsidR="00F41204">
        <w:rPr>
          <w:rFonts w:ascii="AngsanaUPC" w:hAnsi="AngsanaUPC" w:cs="AngsanaUPC"/>
        </w:rPr>
        <w:t xml:space="preserve"> details of the credit lines were</w:t>
      </w:r>
      <w:r w:rsidRPr="00DF783C">
        <w:rPr>
          <w:rFonts w:ascii="AngsanaUPC" w:hAnsi="AngsanaUPC" w:cs="AngsanaUPC"/>
        </w:rPr>
        <w:t xml:space="preserve"> summarised as follows:</w:t>
      </w:r>
    </w:p>
    <w:tbl>
      <w:tblPr>
        <w:tblStyle w:val="TableGrid"/>
        <w:tblW w:w="923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6"/>
        <w:gridCol w:w="2390"/>
        <w:gridCol w:w="1592"/>
        <w:gridCol w:w="1592"/>
        <w:gridCol w:w="1834"/>
      </w:tblGrid>
      <w:tr w:rsidR="004C7D86" w:rsidRPr="004C7D86" w14:paraId="218723BE" w14:textId="77777777" w:rsidTr="008162D4">
        <w:trPr>
          <w:trHeight w:val="340"/>
        </w:trPr>
        <w:tc>
          <w:tcPr>
            <w:tcW w:w="1826" w:type="dxa"/>
            <w:vAlign w:val="center"/>
          </w:tcPr>
          <w:p w14:paraId="0E17B027" w14:textId="77777777" w:rsidR="004C7D86" w:rsidRPr="004C7D86" w:rsidRDefault="004C7D86" w:rsidP="004C7D86">
            <w:pPr>
              <w:pStyle w:val="BlockText"/>
              <w:spacing w:before="0"/>
              <w:ind w:left="-107" w:right="0" w:firstLine="0"/>
              <w:jc w:val="left"/>
              <w:rPr>
                <w:rFonts w:ascii="AngsanaUPC" w:hAnsi="AngsanaUPC" w:cs="AngsanaUPC"/>
                <w:sz w:val="27"/>
                <w:szCs w:val="27"/>
              </w:rPr>
            </w:pPr>
          </w:p>
        </w:tc>
        <w:tc>
          <w:tcPr>
            <w:tcW w:w="2390" w:type="dxa"/>
            <w:vAlign w:val="center"/>
          </w:tcPr>
          <w:p w14:paraId="3DCD89A8" w14:textId="77777777" w:rsidR="004C7D86" w:rsidRPr="004C7D86" w:rsidRDefault="004C7D86" w:rsidP="004C7D86">
            <w:pPr>
              <w:pStyle w:val="BlockText"/>
              <w:spacing w:before="0"/>
              <w:ind w:left="-107" w:right="0" w:firstLine="0"/>
              <w:jc w:val="left"/>
              <w:rPr>
                <w:rFonts w:ascii="AngsanaUPC" w:hAnsi="AngsanaUPC" w:cs="AngsanaUPC"/>
                <w:sz w:val="27"/>
                <w:szCs w:val="27"/>
              </w:rPr>
            </w:pPr>
          </w:p>
        </w:tc>
        <w:tc>
          <w:tcPr>
            <w:tcW w:w="3184" w:type="dxa"/>
            <w:gridSpan w:val="2"/>
            <w:vAlign w:val="center"/>
          </w:tcPr>
          <w:p w14:paraId="1126C26F" w14:textId="2467899A" w:rsidR="004C7D86" w:rsidRPr="004C7D86" w:rsidRDefault="004C7D86" w:rsidP="004C7D86">
            <w:pPr>
              <w:pStyle w:val="BlockText"/>
              <w:pBdr>
                <w:bottom w:val="single" w:sz="6" w:space="1" w:color="auto"/>
              </w:pBdr>
              <w:spacing w:before="0"/>
              <w:ind w:left="0" w:right="0" w:firstLine="0"/>
              <w:jc w:val="center"/>
              <w:rPr>
                <w:rFonts w:ascii="AngsanaUPC" w:hAnsi="AngsanaUPC" w:cs="AngsanaUPC"/>
                <w:sz w:val="27"/>
                <w:szCs w:val="27"/>
                <w:cs/>
              </w:rPr>
            </w:pPr>
            <w:r w:rsidRPr="004C7D86">
              <w:rPr>
                <w:rFonts w:ascii="AngsanaUPC" w:hAnsi="AngsanaUPC" w:cs="AngsanaUPC"/>
                <w:sz w:val="27"/>
                <w:szCs w:val="27"/>
              </w:rPr>
              <w:t>Credit line (Million Baht)</w:t>
            </w:r>
          </w:p>
        </w:tc>
        <w:tc>
          <w:tcPr>
            <w:tcW w:w="1834" w:type="dxa"/>
            <w:vAlign w:val="center"/>
          </w:tcPr>
          <w:p w14:paraId="16FDCBFB" w14:textId="0812237D" w:rsidR="004C7D86" w:rsidRPr="004C7D86" w:rsidRDefault="004C7D86" w:rsidP="004C7D86">
            <w:pPr>
              <w:pStyle w:val="BlockText"/>
              <w:spacing w:before="0"/>
              <w:ind w:left="0" w:right="0" w:firstLine="0"/>
              <w:jc w:val="center"/>
              <w:rPr>
                <w:rFonts w:ascii="AngsanaUPC" w:hAnsi="AngsanaUPC" w:cs="AngsanaUPC"/>
                <w:sz w:val="27"/>
                <w:szCs w:val="27"/>
                <w:cs/>
              </w:rPr>
            </w:pPr>
            <w:r w:rsidRPr="004C7D86">
              <w:rPr>
                <w:rFonts w:ascii="AngsanaUPC" w:hAnsi="AngsanaUPC" w:cs="AngsanaUPC"/>
                <w:sz w:val="27"/>
                <w:szCs w:val="27"/>
              </w:rPr>
              <w:t>Referred interest rate</w:t>
            </w:r>
          </w:p>
        </w:tc>
      </w:tr>
      <w:tr w:rsidR="004C7D86" w:rsidRPr="004C7D86" w14:paraId="57430925" w14:textId="77777777" w:rsidTr="008162D4">
        <w:trPr>
          <w:trHeight w:val="340"/>
        </w:trPr>
        <w:tc>
          <w:tcPr>
            <w:tcW w:w="1826" w:type="dxa"/>
            <w:vAlign w:val="center"/>
          </w:tcPr>
          <w:p w14:paraId="5872F568" w14:textId="3336D6D8" w:rsidR="004C7D86" w:rsidRPr="004C7D86" w:rsidRDefault="004C7D86" w:rsidP="004C7D86">
            <w:pPr>
              <w:pStyle w:val="BlockText"/>
              <w:pBdr>
                <w:bottom w:val="single" w:sz="6" w:space="1" w:color="auto"/>
              </w:pBdr>
              <w:spacing w:before="0"/>
              <w:ind w:left="-107" w:right="0" w:firstLine="0"/>
              <w:jc w:val="center"/>
              <w:rPr>
                <w:rFonts w:ascii="AngsanaUPC" w:hAnsi="AngsanaUPC" w:cs="AngsanaUPC"/>
                <w:sz w:val="27"/>
                <w:szCs w:val="27"/>
              </w:rPr>
            </w:pPr>
            <w:r w:rsidRPr="004C7D86">
              <w:rPr>
                <w:rFonts w:ascii="AngsanaUPC" w:hAnsi="AngsanaUPC" w:cs="AngsanaUPC"/>
                <w:sz w:val="27"/>
                <w:szCs w:val="27"/>
              </w:rPr>
              <w:t>Lender</w:t>
            </w:r>
          </w:p>
        </w:tc>
        <w:tc>
          <w:tcPr>
            <w:tcW w:w="2390" w:type="dxa"/>
            <w:vAlign w:val="center"/>
          </w:tcPr>
          <w:p w14:paraId="4D3D7843" w14:textId="0C9A299C" w:rsidR="004C7D86" w:rsidRPr="004C7D86" w:rsidRDefault="004C7D86" w:rsidP="004C7D86">
            <w:pPr>
              <w:pStyle w:val="BlockText"/>
              <w:pBdr>
                <w:bottom w:val="single" w:sz="6" w:space="1" w:color="auto"/>
              </w:pBdr>
              <w:spacing w:before="0"/>
              <w:ind w:left="0" w:right="0" w:firstLine="0"/>
              <w:jc w:val="center"/>
              <w:rPr>
                <w:rFonts w:ascii="AngsanaUPC" w:hAnsi="AngsanaUPC" w:cs="AngsanaUPC"/>
                <w:sz w:val="27"/>
                <w:szCs w:val="27"/>
              </w:rPr>
            </w:pPr>
            <w:r w:rsidRPr="004C7D86">
              <w:rPr>
                <w:rFonts w:ascii="AngsanaUPC" w:hAnsi="AngsanaUPC" w:cs="AngsanaUPC"/>
                <w:sz w:val="27"/>
                <w:szCs w:val="27"/>
              </w:rPr>
              <w:t>Type of credit</w:t>
            </w:r>
          </w:p>
        </w:tc>
        <w:tc>
          <w:tcPr>
            <w:tcW w:w="1592" w:type="dxa"/>
            <w:vAlign w:val="center"/>
          </w:tcPr>
          <w:p w14:paraId="4A3B883E" w14:textId="78B173BC" w:rsidR="004C7D86" w:rsidRPr="004C7D86" w:rsidRDefault="004C7D86" w:rsidP="004C7D86">
            <w:pPr>
              <w:pStyle w:val="BlockText"/>
              <w:pBdr>
                <w:bottom w:val="single" w:sz="6" w:space="1" w:color="auto"/>
              </w:pBdr>
              <w:spacing w:before="0"/>
              <w:ind w:left="0" w:right="0" w:firstLine="0"/>
              <w:jc w:val="center"/>
              <w:rPr>
                <w:rFonts w:ascii="AngsanaUPC" w:hAnsi="AngsanaUPC" w:cs="AngsanaUPC"/>
                <w:sz w:val="27"/>
                <w:szCs w:val="27"/>
              </w:rPr>
            </w:pPr>
            <w:r w:rsidRPr="004C7D86">
              <w:rPr>
                <w:rFonts w:ascii="AngsanaUPC" w:hAnsi="AngsanaUPC" w:cs="AngsanaUPC"/>
                <w:sz w:val="27"/>
                <w:szCs w:val="27"/>
              </w:rPr>
              <w:t>2024</w:t>
            </w:r>
          </w:p>
        </w:tc>
        <w:tc>
          <w:tcPr>
            <w:tcW w:w="1592" w:type="dxa"/>
            <w:vAlign w:val="center"/>
          </w:tcPr>
          <w:p w14:paraId="68E68D8F" w14:textId="271F4F87" w:rsidR="004C7D86" w:rsidRPr="004C7D86" w:rsidRDefault="004C7D86" w:rsidP="004C7D86">
            <w:pPr>
              <w:pStyle w:val="BlockText"/>
              <w:pBdr>
                <w:bottom w:val="single" w:sz="6" w:space="1" w:color="auto"/>
              </w:pBdr>
              <w:spacing w:before="0"/>
              <w:ind w:left="0" w:right="0" w:firstLine="0"/>
              <w:jc w:val="center"/>
              <w:rPr>
                <w:rFonts w:ascii="AngsanaUPC" w:hAnsi="AngsanaUPC" w:cs="AngsanaUPC"/>
                <w:sz w:val="27"/>
                <w:szCs w:val="27"/>
              </w:rPr>
            </w:pPr>
            <w:r w:rsidRPr="004C7D86">
              <w:rPr>
                <w:rFonts w:ascii="AngsanaUPC" w:hAnsi="AngsanaUPC" w:cs="AngsanaUPC"/>
                <w:sz w:val="27"/>
                <w:szCs w:val="27"/>
              </w:rPr>
              <w:t>20</w:t>
            </w:r>
            <w:r w:rsidRPr="004C7D86">
              <w:rPr>
                <w:rFonts w:ascii="AngsanaUPC" w:hAnsi="AngsanaUPC" w:cs="AngsanaUPC"/>
                <w:sz w:val="27"/>
                <w:szCs w:val="27"/>
                <w:cs/>
              </w:rPr>
              <w:t>2</w:t>
            </w:r>
            <w:r w:rsidRPr="004C7D86">
              <w:rPr>
                <w:rFonts w:ascii="AngsanaUPC" w:hAnsi="AngsanaUPC" w:cs="AngsanaUPC"/>
                <w:sz w:val="27"/>
                <w:szCs w:val="27"/>
              </w:rPr>
              <w:t>3</w:t>
            </w:r>
          </w:p>
        </w:tc>
        <w:tc>
          <w:tcPr>
            <w:tcW w:w="1834" w:type="dxa"/>
            <w:vAlign w:val="center"/>
          </w:tcPr>
          <w:p w14:paraId="6FD19B63" w14:textId="40AEABA1" w:rsidR="004C7D86" w:rsidRPr="004C7D86" w:rsidRDefault="00B830A4" w:rsidP="004C7D86">
            <w:pPr>
              <w:pStyle w:val="BlockText"/>
              <w:pBdr>
                <w:bottom w:val="single" w:sz="6" w:space="1" w:color="auto"/>
              </w:pBdr>
              <w:spacing w:before="0"/>
              <w:ind w:left="0" w:right="0" w:firstLine="0"/>
              <w:jc w:val="center"/>
              <w:rPr>
                <w:rFonts w:ascii="AngsanaUPC" w:hAnsi="AngsanaUPC" w:cs="AngsanaUPC"/>
                <w:sz w:val="27"/>
                <w:szCs w:val="27"/>
              </w:rPr>
            </w:pPr>
            <w:r>
              <w:rPr>
                <w:rFonts w:ascii="AngsanaUPC" w:hAnsi="AngsanaUPC" w:cs="AngsanaUPC"/>
                <w:sz w:val="27"/>
                <w:szCs w:val="27"/>
              </w:rPr>
              <w:t>%</w:t>
            </w:r>
          </w:p>
        </w:tc>
      </w:tr>
      <w:tr w:rsidR="004C7D86" w:rsidRPr="004C7D86" w14:paraId="4B0122A9" w14:textId="77777777" w:rsidTr="008162D4">
        <w:trPr>
          <w:trHeight w:val="340"/>
        </w:trPr>
        <w:tc>
          <w:tcPr>
            <w:tcW w:w="1826" w:type="dxa"/>
            <w:vAlign w:val="center"/>
          </w:tcPr>
          <w:p w14:paraId="41C2A4BC" w14:textId="1C94EE14" w:rsidR="004C7D86" w:rsidRPr="004C7D86" w:rsidRDefault="004C7D86" w:rsidP="004C7D86">
            <w:pPr>
              <w:spacing w:line="240" w:lineRule="auto"/>
              <w:ind w:left="-107"/>
              <w:rPr>
                <w:rFonts w:ascii="AngsanaUPC" w:hAnsi="AngsanaUPC" w:cs="AngsanaUPC"/>
                <w:sz w:val="27"/>
                <w:szCs w:val="27"/>
                <w:cs/>
              </w:rPr>
            </w:pPr>
            <w:r w:rsidRPr="004C7D86">
              <w:rPr>
                <w:rFonts w:ascii="AngsanaUPC" w:hAnsi="AngsanaUPC" w:cs="AngsanaUPC"/>
                <w:sz w:val="27"/>
                <w:szCs w:val="27"/>
              </w:rPr>
              <w:t>Bank</w:t>
            </w:r>
          </w:p>
        </w:tc>
        <w:tc>
          <w:tcPr>
            <w:tcW w:w="2390" w:type="dxa"/>
            <w:vAlign w:val="center"/>
          </w:tcPr>
          <w:p w14:paraId="6336A765" w14:textId="3A83777B" w:rsidR="004C7D86" w:rsidRPr="004C7D86" w:rsidRDefault="004C7D86" w:rsidP="004C7D86">
            <w:pPr>
              <w:spacing w:line="240" w:lineRule="auto"/>
              <w:ind w:left="34"/>
              <w:rPr>
                <w:rFonts w:ascii="AngsanaUPC" w:hAnsi="AngsanaUPC" w:cs="AngsanaUPC"/>
                <w:sz w:val="27"/>
                <w:szCs w:val="27"/>
              </w:rPr>
            </w:pPr>
            <w:r w:rsidRPr="004C7D86">
              <w:rPr>
                <w:rFonts w:ascii="AngsanaUPC" w:hAnsi="AngsanaUPC" w:cs="AngsanaUPC"/>
                <w:sz w:val="27"/>
                <w:szCs w:val="27"/>
              </w:rPr>
              <w:t>Bank overdrafts</w:t>
            </w:r>
          </w:p>
        </w:tc>
        <w:tc>
          <w:tcPr>
            <w:tcW w:w="1592" w:type="dxa"/>
            <w:shd w:val="clear" w:color="auto" w:fill="auto"/>
            <w:vAlign w:val="center"/>
          </w:tcPr>
          <w:p w14:paraId="42C0CB7F" w14:textId="04CF0D7D" w:rsidR="004C7D86" w:rsidRPr="004C7D86" w:rsidRDefault="004C7D86" w:rsidP="004C7D86">
            <w:pPr>
              <w:tabs>
                <w:tab w:val="decimal" w:pos="1168"/>
              </w:tabs>
              <w:spacing w:line="240" w:lineRule="auto"/>
              <w:ind w:right="33"/>
              <w:rPr>
                <w:rFonts w:ascii="AngsanaUPC" w:hAnsi="AngsanaUPC" w:cs="AngsanaUPC"/>
                <w:sz w:val="27"/>
                <w:szCs w:val="27"/>
              </w:rPr>
            </w:pPr>
            <w:r w:rsidRPr="004C7D86">
              <w:rPr>
                <w:rFonts w:ascii="AngsanaUPC" w:hAnsi="AngsanaUPC" w:cs="AngsanaUPC"/>
                <w:sz w:val="27"/>
                <w:szCs w:val="27"/>
              </w:rPr>
              <w:t>35</w:t>
            </w:r>
          </w:p>
        </w:tc>
        <w:tc>
          <w:tcPr>
            <w:tcW w:w="1592" w:type="dxa"/>
            <w:shd w:val="clear" w:color="auto" w:fill="auto"/>
            <w:vAlign w:val="center"/>
          </w:tcPr>
          <w:p w14:paraId="794BA000" w14:textId="4CD94BC4" w:rsidR="004C7D86" w:rsidRPr="004C7D86" w:rsidRDefault="004C7D86" w:rsidP="004C7D86">
            <w:pPr>
              <w:tabs>
                <w:tab w:val="decimal" w:pos="1168"/>
              </w:tabs>
              <w:spacing w:line="240" w:lineRule="auto"/>
              <w:ind w:right="33"/>
              <w:rPr>
                <w:rFonts w:ascii="AngsanaUPC" w:hAnsi="AngsanaUPC" w:cs="AngsanaUPC"/>
                <w:sz w:val="27"/>
                <w:szCs w:val="27"/>
              </w:rPr>
            </w:pPr>
            <w:r w:rsidRPr="004C7D86">
              <w:rPr>
                <w:rFonts w:ascii="AngsanaUPC" w:hAnsi="AngsanaUPC" w:cs="AngsanaUPC"/>
                <w:sz w:val="27"/>
                <w:szCs w:val="27"/>
              </w:rPr>
              <w:t>35</w:t>
            </w:r>
          </w:p>
        </w:tc>
        <w:tc>
          <w:tcPr>
            <w:tcW w:w="1834" w:type="dxa"/>
            <w:shd w:val="clear" w:color="auto" w:fill="auto"/>
            <w:vAlign w:val="center"/>
          </w:tcPr>
          <w:p w14:paraId="65460A2C" w14:textId="77777777" w:rsidR="004C7D86" w:rsidRPr="004C7D86" w:rsidRDefault="004C7D86" w:rsidP="004C7D86">
            <w:pPr>
              <w:spacing w:line="240" w:lineRule="auto"/>
              <w:jc w:val="center"/>
              <w:rPr>
                <w:rFonts w:ascii="AngsanaUPC" w:hAnsi="AngsanaUPC" w:cs="AngsanaUPC"/>
                <w:sz w:val="27"/>
                <w:szCs w:val="27"/>
              </w:rPr>
            </w:pPr>
            <w:r w:rsidRPr="004C7D86">
              <w:rPr>
                <w:rFonts w:ascii="AngsanaUPC" w:hAnsi="AngsanaUPC" w:cs="AngsanaUPC"/>
                <w:sz w:val="27"/>
                <w:szCs w:val="27"/>
              </w:rPr>
              <w:t>MOR</w:t>
            </w:r>
          </w:p>
        </w:tc>
      </w:tr>
      <w:tr w:rsidR="004C7D86" w:rsidRPr="004C7D86" w14:paraId="01B7E64F" w14:textId="77777777" w:rsidTr="008162D4">
        <w:trPr>
          <w:trHeight w:val="340"/>
        </w:trPr>
        <w:tc>
          <w:tcPr>
            <w:tcW w:w="1826" w:type="dxa"/>
            <w:vAlign w:val="center"/>
          </w:tcPr>
          <w:p w14:paraId="059B7DB9" w14:textId="630ADFCF" w:rsidR="004C7D86" w:rsidRPr="004C7D86" w:rsidRDefault="004C7D86" w:rsidP="004C7D86">
            <w:pPr>
              <w:spacing w:line="240" w:lineRule="auto"/>
              <w:ind w:left="-107"/>
              <w:rPr>
                <w:rFonts w:ascii="AngsanaUPC" w:hAnsi="AngsanaUPC" w:cs="AngsanaUPC"/>
                <w:sz w:val="27"/>
                <w:szCs w:val="27"/>
                <w:cs/>
              </w:rPr>
            </w:pPr>
            <w:r w:rsidRPr="004C7D86">
              <w:rPr>
                <w:rFonts w:ascii="AngsanaUPC" w:hAnsi="AngsanaUPC" w:cs="AngsanaUPC"/>
                <w:sz w:val="27"/>
                <w:szCs w:val="27"/>
              </w:rPr>
              <w:t>Bank</w:t>
            </w:r>
          </w:p>
        </w:tc>
        <w:tc>
          <w:tcPr>
            <w:tcW w:w="2390" w:type="dxa"/>
            <w:vAlign w:val="center"/>
          </w:tcPr>
          <w:p w14:paraId="3932CAE5" w14:textId="286F895E" w:rsidR="004C7D86" w:rsidRPr="004C7D86" w:rsidRDefault="004C7D86" w:rsidP="004C7D86">
            <w:pPr>
              <w:spacing w:line="240" w:lineRule="auto"/>
              <w:ind w:left="34"/>
              <w:rPr>
                <w:rFonts w:ascii="AngsanaUPC" w:hAnsi="AngsanaUPC" w:cs="AngsanaUPC"/>
                <w:sz w:val="27"/>
                <w:szCs w:val="27"/>
              </w:rPr>
            </w:pPr>
            <w:r w:rsidRPr="004C7D86">
              <w:rPr>
                <w:rFonts w:ascii="AngsanaUPC" w:hAnsi="AngsanaUPC" w:cs="AngsanaUPC"/>
                <w:sz w:val="27"/>
                <w:szCs w:val="27"/>
              </w:rPr>
              <w:t>Promissory notes</w:t>
            </w:r>
          </w:p>
        </w:tc>
        <w:tc>
          <w:tcPr>
            <w:tcW w:w="1592" w:type="dxa"/>
            <w:shd w:val="clear" w:color="auto" w:fill="auto"/>
            <w:vAlign w:val="center"/>
          </w:tcPr>
          <w:p w14:paraId="6C9E7EDE" w14:textId="16452FFB" w:rsidR="004C7D86" w:rsidRPr="004C7D86" w:rsidRDefault="004C7D86" w:rsidP="004C7D86">
            <w:pPr>
              <w:tabs>
                <w:tab w:val="decimal" w:pos="1168"/>
              </w:tabs>
              <w:spacing w:line="240" w:lineRule="auto"/>
              <w:ind w:right="33"/>
              <w:rPr>
                <w:rFonts w:ascii="AngsanaUPC" w:hAnsi="AngsanaUPC" w:cs="AngsanaUPC"/>
                <w:sz w:val="27"/>
                <w:szCs w:val="27"/>
              </w:rPr>
            </w:pPr>
            <w:r w:rsidRPr="004C7D86">
              <w:rPr>
                <w:rFonts w:ascii="AngsanaUPC" w:hAnsi="AngsanaUPC" w:cs="AngsanaUPC"/>
                <w:sz w:val="27"/>
                <w:szCs w:val="27"/>
              </w:rPr>
              <w:t>72</w:t>
            </w:r>
          </w:p>
        </w:tc>
        <w:tc>
          <w:tcPr>
            <w:tcW w:w="1592" w:type="dxa"/>
            <w:shd w:val="clear" w:color="auto" w:fill="auto"/>
            <w:vAlign w:val="center"/>
          </w:tcPr>
          <w:p w14:paraId="1775F606" w14:textId="78D2AD44" w:rsidR="004C7D86" w:rsidRPr="004C7D86" w:rsidRDefault="004C7D86" w:rsidP="004C7D86">
            <w:pPr>
              <w:tabs>
                <w:tab w:val="decimal" w:pos="1168"/>
              </w:tabs>
              <w:spacing w:line="240" w:lineRule="auto"/>
              <w:ind w:right="33"/>
              <w:rPr>
                <w:rFonts w:ascii="AngsanaUPC" w:hAnsi="AngsanaUPC" w:cs="AngsanaUPC"/>
                <w:sz w:val="27"/>
                <w:szCs w:val="27"/>
              </w:rPr>
            </w:pPr>
            <w:r w:rsidRPr="004C7D86">
              <w:rPr>
                <w:rFonts w:ascii="AngsanaUPC" w:hAnsi="AngsanaUPC" w:cs="AngsanaUPC"/>
                <w:sz w:val="27"/>
                <w:szCs w:val="27"/>
              </w:rPr>
              <w:t>72</w:t>
            </w:r>
          </w:p>
        </w:tc>
        <w:tc>
          <w:tcPr>
            <w:tcW w:w="1834" w:type="dxa"/>
            <w:shd w:val="clear" w:color="auto" w:fill="auto"/>
            <w:vAlign w:val="center"/>
          </w:tcPr>
          <w:p w14:paraId="236C02E6" w14:textId="77777777" w:rsidR="004C7D86" w:rsidRPr="004C7D86" w:rsidRDefault="004C7D86" w:rsidP="004C7D86">
            <w:pPr>
              <w:spacing w:line="240" w:lineRule="auto"/>
              <w:jc w:val="center"/>
              <w:rPr>
                <w:rFonts w:ascii="AngsanaUPC" w:hAnsi="AngsanaUPC" w:cs="AngsanaUPC"/>
                <w:sz w:val="27"/>
                <w:szCs w:val="27"/>
              </w:rPr>
            </w:pPr>
            <w:r w:rsidRPr="004C7D86">
              <w:rPr>
                <w:rFonts w:ascii="AngsanaUPC" w:hAnsi="AngsanaUPC" w:cs="AngsanaUPC"/>
                <w:sz w:val="27"/>
                <w:szCs w:val="27"/>
              </w:rPr>
              <w:t>MLR, MOR</w:t>
            </w:r>
          </w:p>
        </w:tc>
      </w:tr>
      <w:tr w:rsidR="004C7D86" w:rsidRPr="004C7D86" w14:paraId="4527E52B" w14:textId="77777777" w:rsidTr="008162D4">
        <w:trPr>
          <w:trHeight w:val="340"/>
        </w:trPr>
        <w:tc>
          <w:tcPr>
            <w:tcW w:w="1826" w:type="dxa"/>
            <w:vAlign w:val="center"/>
          </w:tcPr>
          <w:p w14:paraId="070B1362" w14:textId="3E9828D6" w:rsidR="004C7D86" w:rsidRPr="004C7D86" w:rsidRDefault="004C7D86" w:rsidP="004C7D86">
            <w:pPr>
              <w:spacing w:line="240" w:lineRule="auto"/>
              <w:ind w:left="-107"/>
              <w:rPr>
                <w:rFonts w:ascii="AngsanaUPC" w:hAnsi="AngsanaUPC" w:cs="AngsanaUPC"/>
                <w:sz w:val="27"/>
                <w:szCs w:val="27"/>
                <w:cs/>
              </w:rPr>
            </w:pPr>
            <w:r w:rsidRPr="004C7D86">
              <w:rPr>
                <w:rFonts w:ascii="AngsanaUPC" w:hAnsi="AngsanaUPC" w:cs="AngsanaUPC"/>
                <w:sz w:val="27"/>
                <w:szCs w:val="27"/>
              </w:rPr>
              <w:t>Bank</w:t>
            </w:r>
          </w:p>
        </w:tc>
        <w:tc>
          <w:tcPr>
            <w:tcW w:w="2390" w:type="dxa"/>
            <w:vAlign w:val="center"/>
          </w:tcPr>
          <w:p w14:paraId="4EF3504C" w14:textId="79CE7BDB" w:rsidR="004C7D86" w:rsidRPr="004C7D86" w:rsidRDefault="004C7D86" w:rsidP="004C7D86">
            <w:pPr>
              <w:spacing w:line="240" w:lineRule="auto"/>
              <w:ind w:left="34"/>
              <w:rPr>
                <w:rFonts w:ascii="AngsanaUPC" w:hAnsi="AngsanaUPC" w:cs="AngsanaUPC"/>
                <w:sz w:val="27"/>
                <w:szCs w:val="27"/>
                <w:cs/>
              </w:rPr>
            </w:pPr>
            <w:r w:rsidRPr="004C7D86">
              <w:rPr>
                <w:rFonts w:ascii="AngsanaUPC" w:hAnsi="AngsanaUPC" w:cs="AngsanaUPC"/>
                <w:sz w:val="27"/>
                <w:szCs w:val="27"/>
              </w:rPr>
              <w:t>Promissory notes</w:t>
            </w:r>
          </w:p>
        </w:tc>
        <w:tc>
          <w:tcPr>
            <w:tcW w:w="1592" w:type="dxa"/>
            <w:shd w:val="clear" w:color="auto" w:fill="auto"/>
            <w:vAlign w:val="center"/>
          </w:tcPr>
          <w:p w14:paraId="675C5F32" w14:textId="774E732B" w:rsidR="004C7D86" w:rsidRPr="004C7D86" w:rsidRDefault="004C7D86" w:rsidP="004C7D86">
            <w:pPr>
              <w:tabs>
                <w:tab w:val="decimal" w:pos="1168"/>
              </w:tabs>
              <w:spacing w:line="240" w:lineRule="auto"/>
              <w:ind w:right="33"/>
              <w:rPr>
                <w:rFonts w:ascii="AngsanaUPC" w:hAnsi="AngsanaUPC" w:cs="AngsanaUPC"/>
                <w:sz w:val="27"/>
                <w:szCs w:val="27"/>
              </w:rPr>
            </w:pPr>
            <w:r w:rsidRPr="004C7D86">
              <w:rPr>
                <w:rFonts w:ascii="AngsanaUPC" w:hAnsi="AngsanaUPC" w:cs="AngsanaUPC"/>
                <w:sz w:val="27"/>
                <w:szCs w:val="27"/>
              </w:rPr>
              <w:t>-</w:t>
            </w:r>
          </w:p>
        </w:tc>
        <w:tc>
          <w:tcPr>
            <w:tcW w:w="1592" w:type="dxa"/>
            <w:shd w:val="clear" w:color="auto" w:fill="auto"/>
            <w:vAlign w:val="center"/>
          </w:tcPr>
          <w:p w14:paraId="5DBCEBC9" w14:textId="5A8081D3" w:rsidR="004C7D86" w:rsidRPr="004C7D86" w:rsidRDefault="004C7D86" w:rsidP="004C7D86">
            <w:pPr>
              <w:tabs>
                <w:tab w:val="decimal" w:pos="1168"/>
              </w:tabs>
              <w:spacing w:line="240" w:lineRule="auto"/>
              <w:ind w:right="33"/>
              <w:rPr>
                <w:rFonts w:ascii="AngsanaUPC" w:hAnsi="AngsanaUPC" w:cs="AngsanaUPC"/>
                <w:sz w:val="27"/>
                <w:szCs w:val="27"/>
              </w:rPr>
            </w:pPr>
            <w:r w:rsidRPr="004C7D86">
              <w:rPr>
                <w:rFonts w:ascii="AngsanaUPC" w:hAnsi="AngsanaUPC" w:cs="AngsanaUPC"/>
                <w:sz w:val="27"/>
                <w:szCs w:val="27"/>
              </w:rPr>
              <w:t>10</w:t>
            </w:r>
          </w:p>
        </w:tc>
        <w:tc>
          <w:tcPr>
            <w:tcW w:w="1834" w:type="dxa"/>
            <w:shd w:val="clear" w:color="auto" w:fill="auto"/>
            <w:vAlign w:val="center"/>
          </w:tcPr>
          <w:p w14:paraId="33AE6A11" w14:textId="77777777" w:rsidR="004C7D86" w:rsidRPr="004C7D86" w:rsidRDefault="004C7D86" w:rsidP="004C7D86">
            <w:pPr>
              <w:spacing w:line="240" w:lineRule="auto"/>
              <w:jc w:val="center"/>
              <w:rPr>
                <w:rFonts w:ascii="AngsanaUPC" w:hAnsi="AngsanaUPC" w:cs="AngsanaUPC"/>
                <w:sz w:val="27"/>
                <w:szCs w:val="27"/>
              </w:rPr>
            </w:pPr>
            <w:r w:rsidRPr="004C7D86">
              <w:rPr>
                <w:rFonts w:ascii="AngsanaUPC" w:hAnsi="AngsanaUPC" w:cs="AngsanaUPC"/>
                <w:sz w:val="27"/>
                <w:szCs w:val="27"/>
              </w:rPr>
              <w:t>4.55</w:t>
            </w:r>
          </w:p>
        </w:tc>
      </w:tr>
      <w:tr w:rsidR="004C7D86" w:rsidRPr="004C7D86" w14:paraId="6BA0B189" w14:textId="77777777" w:rsidTr="008162D4">
        <w:trPr>
          <w:trHeight w:val="340"/>
        </w:trPr>
        <w:tc>
          <w:tcPr>
            <w:tcW w:w="1826" w:type="dxa"/>
            <w:vAlign w:val="center"/>
          </w:tcPr>
          <w:p w14:paraId="60A1FCE5" w14:textId="2049D005" w:rsidR="004C7D86" w:rsidRPr="004C7D86" w:rsidRDefault="004C7D86" w:rsidP="004C7D86">
            <w:pPr>
              <w:ind w:left="-107"/>
              <w:rPr>
                <w:rFonts w:ascii="AngsanaUPC" w:hAnsi="AngsanaUPC" w:cs="AngsanaUPC"/>
                <w:sz w:val="27"/>
                <w:szCs w:val="27"/>
                <w:cs/>
              </w:rPr>
            </w:pPr>
            <w:r w:rsidRPr="004C7D86">
              <w:rPr>
                <w:rFonts w:ascii="AngsanaUPC" w:hAnsi="AngsanaUPC" w:cs="AngsanaUPC"/>
                <w:sz w:val="27"/>
                <w:szCs w:val="27"/>
              </w:rPr>
              <w:t>Bank</w:t>
            </w:r>
          </w:p>
        </w:tc>
        <w:tc>
          <w:tcPr>
            <w:tcW w:w="2390" w:type="dxa"/>
            <w:vAlign w:val="center"/>
          </w:tcPr>
          <w:p w14:paraId="416FD4C7" w14:textId="7A7C6448" w:rsidR="004C7D86" w:rsidRPr="004C7D86" w:rsidRDefault="004C7D86" w:rsidP="004C7D86">
            <w:pPr>
              <w:ind w:left="34"/>
              <w:rPr>
                <w:rFonts w:ascii="AngsanaUPC" w:hAnsi="AngsanaUPC" w:cs="AngsanaUPC"/>
                <w:sz w:val="27"/>
                <w:szCs w:val="27"/>
                <w:cs/>
              </w:rPr>
            </w:pPr>
            <w:r w:rsidRPr="004C7D86">
              <w:rPr>
                <w:rFonts w:ascii="AngsanaUPC" w:hAnsi="AngsanaUPC" w:cs="AngsanaUPC"/>
                <w:sz w:val="27"/>
                <w:szCs w:val="27"/>
              </w:rPr>
              <w:t>Promissory notes</w:t>
            </w:r>
          </w:p>
        </w:tc>
        <w:tc>
          <w:tcPr>
            <w:tcW w:w="1592" w:type="dxa"/>
            <w:shd w:val="clear" w:color="auto" w:fill="auto"/>
            <w:vAlign w:val="center"/>
          </w:tcPr>
          <w:p w14:paraId="7A42AC3C" w14:textId="4B6E927B" w:rsidR="004C7D86" w:rsidRPr="004C7D86" w:rsidRDefault="004C7D86" w:rsidP="004C7D86">
            <w:pPr>
              <w:tabs>
                <w:tab w:val="decimal" w:pos="1168"/>
              </w:tabs>
              <w:ind w:right="33"/>
              <w:rPr>
                <w:rFonts w:ascii="AngsanaUPC" w:hAnsi="AngsanaUPC" w:cs="AngsanaUPC"/>
                <w:sz w:val="27"/>
                <w:szCs w:val="27"/>
              </w:rPr>
            </w:pPr>
            <w:r w:rsidRPr="004C7D86">
              <w:rPr>
                <w:rFonts w:ascii="AngsanaUPC" w:hAnsi="AngsanaUPC" w:cs="AngsanaUPC"/>
                <w:sz w:val="27"/>
                <w:szCs w:val="27"/>
              </w:rPr>
              <w:t>90</w:t>
            </w:r>
          </w:p>
        </w:tc>
        <w:tc>
          <w:tcPr>
            <w:tcW w:w="1592" w:type="dxa"/>
            <w:shd w:val="clear" w:color="auto" w:fill="auto"/>
            <w:vAlign w:val="center"/>
          </w:tcPr>
          <w:p w14:paraId="6AD660BF" w14:textId="6BF6591D" w:rsidR="004C7D86" w:rsidRPr="004C7D86" w:rsidRDefault="004C7D86" w:rsidP="004C7D86">
            <w:pPr>
              <w:tabs>
                <w:tab w:val="decimal" w:pos="1168"/>
              </w:tabs>
              <w:ind w:right="33"/>
              <w:rPr>
                <w:rFonts w:ascii="AngsanaUPC" w:hAnsi="AngsanaUPC" w:cs="AngsanaUPC"/>
                <w:sz w:val="27"/>
                <w:szCs w:val="27"/>
              </w:rPr>
            </w:pPr>
            <w:r w:rsidRPr="004C7D86">
              <w:rPr>
                <w:rFonts w:ascii="AngsanaUPC" w:hAnsi="AngsanaUPC" w:cs="AngsanaUPC"/>
                <w:sz w:val="27"/>
                <w:szCs w:val="27"/>
              </w:rPr>
              <w:t>90</w:t>
            </w:r>
          </w:p>
        </w:tc>
        <w:tc>
          <w:tcPr>
            <w:tcW w:w="1834" w:type="dxa"/>
            <w:shd w:val="clear" w:color="auto" w:fill="auto"/>
            <w:vAlign w:val="center"/>
          </w:tcPr>
          <w:p w14:paraId="3D4A6F68" w14:textId="64C5A4F8" w:rsidR="004C7D86" w:rsidRPr="004C7D86" w:rsidRDefault="004C7D86" w:rsidP="004C7D86">
            <w:pPr>
              <w:jc w:val="center"/>
              <w:rPr>
                <w:rFonts w:ascii="AngsanaUPC" w:hAnsi="AngsanaUPC" w:cs="AngsanaUPC"/>
                <w:sz w:val="27"/>
                <w:szCs w:val="27"/>
              </w:rPr>
            </w:pPr>
            <w:r w:rsidRPr="004C7D86">
              <w:rPr>
                <w:rFonts w:ascii="AngsanaUPC" w:hAnsi="AngsanaUPC" w:cs="AngsanaUPC"/>
                <w:sz w:val="27"/>
                <w:szCs w:val="27"/>
              </w:rPr>
              <w:t>MMR</w:t>
            </w:r>
          </w:p>
        </w:tc>
      </w:tr>
      <w:tr w:rsidR="004C7D86" w:rsidRPr="004C7D86" w14:paraId="17F9DEB4" w14:textId="77777777" w:rsidTr="008162D4">
        <w:trPr>
          <w:trHeight w:val="340"/>
        </w:trPr>
        <w:tc>
          <w:tcPr>
            <w:tcW w:w="1826" w:type="dxa"/>
            <w:vAlign w:val="center"/>
          </w:tcPr>
          <w:p w14:paraId="45194D56" w14:textId="178A2923" w:rsidR="004C7D86" w:rsidRPr="004C7D86" w:rsidRDefault="004C7D86" w:rsidP="004C7D86">
            <w:pPr>
              <w:ind w:left="-107"/>
              <w:rPr>
                <w:rFonts w:ascii="AngsanaUPC" w:hAnsi="AngsanaUPC" w:cs="AngsanaUPC"/>
                <w:sz w:val="27"/>
                <w:szCs w:val="27"/>
                <w:cs/>
              </w:rPr>
            </w:pPr>
            <w:r w:rsidRPr="004C7D86">
              <w:rPr>
                <w:rFonts w:ascii="AngsanaUPC" w:hAnsi="AngsanaUPC" w:cs="AngsanaUPC"/>
                <w:sz w:val="27"/>
                <w:szCs w:val="27"/>
              </w:rPr>
              <w:t>Bank</w:t>
            </w:r>
          </w:p>
        </w:tc>
        <w:tc>
          <w:tcPr>
            <w:tcW w:w="2390" w:type="dxa"/>
            <w:vAlign w:val="center"/>
          </w:tcPr>
          <w:p w14:paraId="76B8B1CF" w14:textId="2CB76AD0" w:rsidR="004C7D86" w:rsidRPr="004C7D86" w:rsidRDefault="004C7D86" w:rsidP="004C7D86">
            <w:pPr>
              <w:ind w:left="34"/>
              <w:rPr>
                <w:rFonts w:ascii="AngsanaUPC" w:hAnsi="AngsanaUPC" w:cs="AngsanaUPC"/>
                <w:sz w:val="27"/>
                <w:szCs w:val="27"/>
                <w:cs/>
              </w:rPr>
            </w:pPr>
            <w:r w:rsidRPr="004C7D86">
              <w:rPr>
                <w:rFonts w:ascii="AngsanaUPC" w:hAnsi="AngsanaUPC" w:cs="AngsanaUPC"/>
                <w:sz w:val="27"/>
                <w:szCs w:val="27"/>
              </w:rPr>
              <w:t>Promissory notes</w:t>
            </w:r>
          </w:p>
        </w:tc>
        <w:tc>
          <w:tcPr>
            <w:tcW w:w="1592" w:type="dxa"/>
            <w:shd w:val="clear" w:color="auto" w:fill="auto"/>
            <w:vAlign w:val="center"/>
          </w:tcPr>
          <w:p w14:paraId="268A3CAD" w14:textId="2738745A" w:rsidR="004C7D86" w:rsidRPr="004C7D86" w:rsidRDefault="004C7D86" w:rsidP="004C7D86">
            <w:pPr>
              <w:tabs>
                <w:tab w:val="decimal" w:pos="1168"/>
              </w:tabs>
              <w:ind w:right="33"/>
              <w:rPr>
                <w:rFonts w:ascii="AngsanaUPC" w:hAnsi="AngsanaUPC" w:cs="AngsanaUPC"/>
                <w:sz w:val="27"/>
                <w:szCs w:val="27"/>
              </w:rPr>
            </w:pPr>
            <w:r w:rsidRPr="004C7D86">
              <w:rPr>
                <w:rFonts w:ascii="AngsanaUPC" w:hAnsi="AngsanaUPC" w:cs="AngsanaUPC"/>
                <w:sz w:val="27"/>
                <w:szCs w:val="27"/>
              </w:rPr>
              <w:t>10</w:t>
            </w:r>
          </w:p>
        </w:tc>
        <w:tc>
          <w:tcPr>
            <w:tcW w:w="1592" w:type="dxa"/>
            <w:shd w:val="clear" w:color="auto" w:fill="auto"/>
            <w:vAlign w:val="center"/>
          </w:tcPr>
          <w:p w14:paraId="204670AC" w14:textId="3BD4633B" w:rsidR="004C7D86" w:rsidRPr="004C7D86" w:rsidRDefault="004C7D86" w:rsidP="004C7D86">
            <w:pPr>
              <w:tabs>
                <w:tab w:val="decimal" w:pos="1168"/>
              </w:tabs>
              <w:ind w:right="33"/>
              <w:rPr>
                <w:rFonts w:ascii="AngsanaUPC" w:hAnsi="AngsanaUPC" w:cs="AngsanaUPC"/>
                <w:sz w:val="27"/>
                <w:szCs w:val="27"/>
              </w:rPr>
            </w:pPr>
            <w:r w:rsidRPr="004C7D86">
              <w:rPr>
                <w:rFonts w:ascii="AngsanaUPC" w:hAnsi="AngsanaUPC" w:cs="AngsanaUPC"/>
                <w:sz w:val="27"/>
                <w:szCs w:val="27"/>
              </w:rPr>
              <w:t>10</w:t>
            </w:r>
          </w:p>
        </w:tc>
        <w:tc>
          <w:tcPr>
            <w:tcW w:w="1834" w:type="dxa"/>
            <w:shd w:val="clear" w:color="auto" w:fill="auto"/>
            <w:vAlign w:val="center"/>
          </w:tcPr>
          <w:p w14:paraId="495D3653" w14:textId="2CAEB263" w:rsidR="004C7D86" w:rsidRPr="004C7D86" w:rsidRDefault="004C7D86" w:rsidP="004C7D86">
            <w:pPr>
              <w:jc w:val="center"/>
              <w:rPr>
                <w:rFonts w:ascii="AngsanaUPC" w:hAnsi="AngsanaUPC" w:cs="AngsanaUPC"/>
                <w:sz w:val="27"/>
                <w:szCs w:val="27"/>
                <w:cs/>
              </w:rPr>
            </w:pPr>
            <w:r w:rsidRPr="004C7D86">
              <w:rPr>
                <w:rFonts w:ascii="AngsanaUPC" w:hAnsi="AngsanaUPC" w:cs="AngsanaUPC"/>
                <w:sz w:val="27"/>
                <w:szCs w:val="27"/>
              </w:rPr>
              <w:t>1.50</w:t>
            </w:r>
          </w:p>
        </w:tc>
      </w:tr>
      <w:tr w:rsidR="004C7D86" w:rsidRPr="004C7D86" w14:paraId="54BE0552" w14:textId="77777777" w:rsidTr="008162D4">
        <w:trPr>
          <w:trHeight w:val="340"/>
        </w:trPr>
        <w:tc>
          <w:tcPr>
            <w:tcW w:w="1826" w:type="dxa"/>
            <w:vAlign w:val="center"/>
          </w:tcPr>
          <w:p w14:paraId="02A94B3F" w14:textId="19CF5DA0" w:rsidR="004C7D86" w:rsidRPr="004C7D86" w:rsidRDefault="004C7D86" w:rsidP="004C7D86">
            <w:pPr>
              <w:ind w:left="-107"/>
              <w:rPr>
                <w:rFonts w:ascii="AngsanaUPC" w:hAnsi="AngsanaUPC" w:cs="AngsanaUPC"/>
                <w:sz w:val="27"/>
                <w:szCs w:val="27"/>
                <w:cs/>
              </w:rPr>
            </w:pPr>
            <w:r w:rsidRPr="004C7D86">
              <w:rPr>
                <w:rFonts w:ascii="AngsanaUPC" w:hAnsi="AngsanaUPC" w:cs="AngsanaUPC"/>
                <w:sz w:val="27"/>
                <w:szCs w:val="27"/>
              </w:rPr>
              <w:t>Bank</w:t>
            </w:r>
          </w:p>
        </w:tc>
        <w:tc>
          <w:tcPr>
            <w:tcW w:w="2390" w:type="dxa"/>
            <w:vAlign w:val="center"/>
          </w:tcPr>
          <w:p w14:paraId="33B85700" w14:textId="285E5AF4" w:rsidR="004C7D86" w:rsidRPr="004C7D86" w:rsidRDefault="004C7D86" w:rsidP="004C7D86">
            <w:pPr>
              <w:ind w:left="34"/>
              <w:rPr>
                <w:rFonts w:ascii="AngsanaUPC" w:hAnsi="AngsanaUPC" w:cs="AngsanaUPC"/>
                <w:sz w:val="27"/>
                <w:szCs w:val="27"/>
                <w:cs/>
              </w:rPr>
            </w:pPr>
            <w:r w:rsidRPr="004C7D86">
              <w:rPr>
                <w:rFonts w:ascii="AngsanaUPC" w:hAnsi="AngsanaUPC" w:cs="AngsanaUPC"/>
                <w:sz w:val="27"/>
                <w:szCs w:val="27"/>
              </w:rPr>
              <w:t>Promissory notes</w:t>
            </w:r>
          </w:p>
        </w:tc>
        <w:tc>
          <w:tcPr>
            <w:tcW w:w="1592" w:type="dxa"/>
            <w:shd w:val="clear" w:color="auto" w:fill="auto"/>
            <w:vAlign w:val="center"/>
          </w:tcPr>
          <w:p w14:paraId="41EE6DCC" w14:textId="18DF0C88" w:rsidR="004C7D86" w:rsidRPr="004C7D86" w:rsidRDefault="004C7D86" w:rsidP="004C7D86">
            <w:pPr>
              <w:tabs>
                <w:tab w:val="decimal" w:pos="1168"/>
              </w:tabs>
              <w:ind w:right="33"/>
              <w:rPr>
                <w:rFonts w:ascii="AngsanaUPC" w:hAnsi="AngsanaUPC" w:cs="AngsanaUPC"/>
                <w:sz w:val="27"/>
                <w:szCs w:val="27"/>
              </w:rPr>
            </w:pPr>
            <w:r w:rsidRPr="004C7D86">
              <w:rPr>
                <w:rFonts w:ascii="AngsanaUPC" w:hAnsi="AngsanaUPC" w:cs="AngsanaUPC"/>
                <w:sz w:val="27"/>
                <w:szCs w:val="27"/>
              </w:rPr>
              <w:t>5</w:t>
            </w:r>
          </w:p>
        </w:tc>
        <w:tc>
          <w:tcPr>
            <w:tcW w:w="1592" w:type="dxa"/>
            <w:shd w:val="clear" w:color="auto" w:fill="auto"/>
            <w:vAlign w:val="center"/>
          </w:tcPr>
          <w:p w14:paraId="72F710EF" w14:textId="392A96C2" w:rsidR="004C7D86" w:rsidRPr="004C7D86" w:rsidRDefault="004C7D86" w:rsidP="004C7D86">
            <w:pPr>
              <w:tabs>
                <w:tab w:val="decimal" w:pos="1168"/>
              </w:tabs>
              <w:spacing w:line="240" w:lineRule="auto"/>
              <w:ind w:right="33"/>
              <w:rPr>
                <w:rFonts w:ascii="AngsanaUPC" w:hAnsi="AngsanaUPC" w:cs="AngsanaUPC"/>
                <w:sz w:val="27"/>
                <w:szCs w:val="27"/>
              </w:rPr>
            </w:pPr>
            <w:r w:rsidRPr="004C7D86">
              <w:rPr>
                <w:rFonts w:ascii="AngsanaUPC" w:hAnsi="AngsanaUPC" w:cs="AngsanaUPC"/>
                <w:sz w:val="27"/>
                <w:szCs w:val="27"/>
              </w:rPr>
              <w:t>-</w:t>
            </w:r>
          </w:p>
        </w:tc>
        <w:tc>
          <w:tcPr>
            <w:tcW w:w="1834" w:type="dxa"/>
            <w:shd w:val="clear" w:color="auto" w:fill="auto"/>
            <w:vAlign w:val="center"/>
          </w:tcPr>
          <w:p w14:paraId="0B519B43" w14:textId="6F0894BF" w:rsidR="004C7D86" w:rsidRPr="004C7D86" w:rsidRDefault="004C7D86" w:rsidP="004C7D86">
            <w:pPr>
              <w:spacing w:line="240" w:lineRule="auto"/>
              <w:jc w:val="center"/>
              <w:rPr>
                <w:rFonts w:ascii="AngsanaUPC" w:hAnsi="AngsanaUPC" w:cs="AngsanaUPC"/>
                <w:sz w:val="27"/>
                <w:szCs w:val="27"/>
              </w:rPr>
            </w:pPr>
            <w:r w:rsidRPr="004C7D86">
              <w:rPr>
                <w:rFonts w:ascii="AngsanaUPC" w:hAnsi="AngsanaUPC" w:cs="AngsanaUPC"/>
                <w:sz w:val="27"/>
                <w:szCs w:val="27"/>
              </w:rPr>
              <w:t>4.24</w:t>
            </w:r>
          </w:p>
        </w:tc>
      </w:tr>
      <w:tr w:rsidR="004C7D86" w:rsidRPr="004C7D86" w14:paraId="690D2243" w14:textId="77777777" w:rsidTr="008162D4">
        <w:trPr>
          <w:trHeight w:val="340"/>
        </w:trPr>
        <w:tc>
          <w:tcPr>
            <w:tcW w:w="1826" w:type="dxa"/>
            <w:vAlign w:val="center"/>
          </w:tcPr>
          <w:p w14:paraId="02DC2D3E" w14:textId="5121DA31" w:rsidR="004C7D86" w:rsidRPr="004C7D86" w:rsidRDefault="004C7D86" w:rsidP="004C7D86">
            <w:pPr>
              <w:ind w:left="-107"/>
              <w:rPr>
                <w:rFonts w:ascii="AngsanaUPC" w:hAnsi="AngsanaUPC" w:cs="AngsanaUPC"/>
                <w:sz w:val="27"/>
                <w:szCs w:val="27"/>
                <w:cs/>
              </w:rPr>
            </w:pPr>
            <w:r w:rsidRPr="004C7D86">
              <w:rPr>
                <w:rFonts w:ascii="AngsanaUPC" w:hAnsi="AngsanaUPC" w:cs="AngsanaUPC"/>
                <w:sz w:val="27"/>
                <w:szCs w:val="27"/>
              </w:rPr>
              <w:t>Bank</w:t>
            </w:r>
          </w:p>
        </w:tc>
        <w:tc>
          <w:tcPr>
            <w:tcW w:w="2390" w:type="dxa"/>
            <w:vAlign w:val="center"/>
          </w:tcPr>
          <w:p w14:paraId="53C06815" w14:textId="4B0D5C4E" w:rsidR="004C7D86" w:rsidRPr="004C7D86" w:rsidRDefault="004C7D86" w:rsidP="004C7D86">
            <w:pPr>
              <w:ind w:left="34"/>
              <w:rPr>
                <w:rFonts w:ascii="AngsanaUPC" w:hAnsi="AngsanaUPC" w:cs="AngsanaUPC"/>
                <w:sz w:val="27"/>
                <w:szCs w:val="27"/>
                <w:cs/>
              </w:rPr>
            </w:pPr>
            <w:r w:rsidRPr="004C7D86">
              <w:rPr>
                <w:rFonts w:ascii="AngsanaUPC" w:hAnsi="AngsanaUPC" w:cs="AngsanaUPC"/>
                <w:sz w:val="27"/>
                <w:szCs w:val="27"/>
              </w:rPr>
              <w:t>Promissory notes</w:t>
            </w:r>
          </w:p>
        </w:tc>
        <w:tc>
          <w:tcPr>
            <w:tcW w:w="1592" w:type="dxa"/>
            <w:shd w:val="clear" w:color="auto" w:fill="auto"/>
            <w:vAlign w:val="center"/>
          </w:tcPr>
          <w:p w14:paraId="1765CF31" w14:textId="37E844EC" w:rsidR="004C7D86" w:rsidRPr="004C7D86" w:rsidRDefault="004C7D86" w:rsidP="004C7D86">
            <w:pPr>
              <w:tabs>
                <w:tab w:val="decimal" w:pos="1168"/>
              </w:tabs>
              <w:ind w:right="33"/>
              <w:rPr>
                <w:rFonts w:ascii="AngsanaUPC" w:hAnsi="AngsanaUPC" w:cs="AngsanaUPC"/>
                <w:sz w:val="27"/>
                <w:szCs w:val="27"/>
              </w:rPr>
            </w:pPr>
            <w:r w:rsidRPr="004C7D86">
              <w:rPr>
                <w:rFonts w:ascii="AngsanaUPC" w:hAnsi="AngsanaUPC" w:cs="AngsanaUPC"/>
                <w:sz w:val="27"/>
                <w:szCs w:val="27"/>
              </w:rPr>
              <w:t>5</w:t>
            </w:r>
          </w:p>
        </w:tc>
        <w:tc>
          <w:tcPr>
            <w:tcW w:w="1592" w:type="dxa"/>
            <w:shd w:val="clear" w:color="auto" w:fill="auto"/>
            <w:vAlign w:val="center"/>
          </w:tcPr>
          <w:p w14:paraId="37CA41F3" w14:textId="31E65C4F" w:rsidR="004C7D86" w:rsidRPr="004C7D86" w:rsidRDefault="004C7D86" w:rsidP="004C7D86">
            <w:pPr>
              <w:tabs>
                <w:tab w:val="decimal" w:pos="1168"/>
              </w:tabs>
              <w:spacing w:line="240" w:lineRule="auto"/>
              <w:ind w:right="33"/>
              <w:rPr>
                <w:rFonts w:ascii="AngsanaUPC" w:hAnsi="AngsanaUPC" w:cs="AngsanaUPC"/>
                <w:sz w:val="27"/>
                <w:szCs w:val="27"/>
              </w:rPr>
            </w:pPr>
            <w:r w:rsidRPr="004C7D86">
              <w:rPr>
                <w:rFonts w:ascii="AngsanaUPC" w:hAnsi="AngsanaUPC" w:cs="AngsanaUPC"/>
                <w:sz w:val="27"/>
                <w:szCs w:val="27"/>
              </w:rPr>
              <w:t>-</w:t>
            </w:r>
          </w:p>
        </w:tc>
        <w:tc>
          <w:tcPr>
            <w:tcW w:w="1834" w:type="dxa"/>
            <w:shd w:val="clear" w:color="auto" w:fill="auto"/>
            <w:vAlign w:val="center"/>
          </w:tcPr>
          <w:p w14:paraId="6550D520" w14:textId="373F4B77" w:rsidR="004C7D86" w:rsidRPr="004C7D86" w:rsidRDefault="004C7D86" w:rsidP="004C7D86">
            <w:pPr>
              <w:spacing w:line="240" w:lineRule="auto"/>
              <w:jc w:val="center"/>
              <w:rPr>
                <w:rFonts w:ascii="AngsanaUPC" w:hAnsi="AngsanaUPC" w:cs="AngsanaUPC"/>
                <w:sz w:val="27"/>
                <w:szCs w:val="27"/>
              </w:rPr>
            </w:pPr>
            <w:r w:rsidRPr="004C7D86">
              <w:rPr>
                <w:rFonts w:ascii="AngsanaUPC" w:hAnsi="AngsanaUPC" w:cs="AngsanaUPC"/>
                <w:sz w:val="27"/>
                <w:szCs w:val="27"/>
              </w:rPr>
              <w:t>3.75</w:t>
            </w:r>
          </w:p>
        </w:tc>
      </w:tr>
    </w:tbl>
    <w:p w14:paraId="20FF5FBC" w14:textId="5F237C2F" w:rsidR="004C7D86" w:rsidRDefault="004C7D86" w:rsidP="004C7D86">
      <w:pPr>
        <w:tabs>
          <w:tab w:val="left" w:pos="5245"/>
          <w:tab w:val="left" w:pos="6804"/>
          <w:tab w:val="left" w:pos="8222"/>
        </w:tabs>
        <w:spacing w:before="200" w:after="120"/>
        <w:ind w:left="425"/>
        <w:jc w:val="thaiDistribute"/>
        <w:rPr>
          <w:rFonts w:ascii="AngsanaUPC" w:hAnsi="AngsanaUPC" w:cs="AngsanaUPC"/>
          <w:color w:val="000000"/>
          <w:spacing w:val="-2"/>
          <w:cs/>
        </w:rPr>
      </w:pPr>
      <w:r w:rsidRPr="00DF783C">
        <w:rPr>
          <w:rFonts w:ascii="AngsanaUPC" w:hAnsi="AngsanaUPC" w:cs="AngsanaUPC"/>
          <w:color w:val="000000"/>
          <w:spacing w:val="-2"/>
        </w:rPr>
        <w:t>The Company mortgaged land including existing construction and to be constructed as well as the benefits from insurance of construction against credit facilities from financial institutions (see Note 10</w:t>
      </w:r>
      <w:r w:rsidRPr="00DF783C">
        <w:rPr>
          <w:rFonts w:ascii="AngsanaUPC" w:hAnsi="AngsanaUPC" w:cs="AngsanaUPC"/>
          <w:color w:val="000000"/>
          <w:spacing w:val="-2"/>
          <w:cs/>
        </w:rPr>
        <w:t>).</w:t>
      </w:r>
    </w:p>
    <w:p w14:paraId="686522A0" w14:textId="5BAE8A9D" w:rsidR="00511F2F" w:rsidRPr="004C7D86" w:rsidRDefault="004C7D86" w:rsidP="004C7D86">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t>TRADE AND OTHER PAYABLES</w:t>
      </w:r>
    </w:p>
    <w:tbl>
      <w:tblPr>
        <w:tblStyle w:val="TableGrid"/>
        <w:tblW w:w="9219"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1"/>
        <w:gridCol w:w="1826"/>
        <w:gridCol w:w="1826"/>
        <w:gridCol w:w="1826"/>
      </w:tblGrid>
      <w:tr w:rsidR="00C71FD6" w:rsidRPr="00DC04A3" w14:paraId="48A7D3A7" w14:textId="53F5EAC6" w:rsidTr="004C7D86">
        <w:trPr>
          <w:trHeight w:val="408"/>
        </w:trPr>
        <w:tc>
          <w:tcPr>
            <w:tcW w:w="3741" w:type="dxa"/>
            <w:vAlign w:val="center"/>
          </w:tcPr>
          <w:p w14:paraId="0AEE4CEA" w14:textId="77777777" w:rsidR="00C71FD6" w:rsidRPr="00DC04A3" w:rsidRDefault="00C71FD6" w:rsidP="00094303">
            <w:pPr>
              <w:pStyle w:val="BlockText"/>
              <w:spacing w:before="0"/>
              <w:ind w:left="0" w:right="0" w:firstLine="0"/>
              <w:jc w:val="left"/>
              <w:rPr>
                <w:rFonts w:ascii="AngsanaUPC" w:hAnsi="AngsanaUPC" w:cs="AngsanaUPC"/>
              </w:rPr>
            </w:pPr>
          </w:p>
        </w:tc>
        <w:tc>
          <w:tcPr>
            <w:tcW w:w="5478" w:type="dxa"/>
            <w:gridSpan w:val="3"/>
            <w:vAlign w:val="center"/>
          </w:tcPr>
          <w:p w14:paraId="1C3C97CE" w14:textId="3F77E89B" w:rsidR="00C71FD6" w:rsidRPr="00DC04A3" w:rsidRDefault="004C7D86" w:rsidP="00094303">
            <w:pPr>
              <w:pStyle w:val="BlockText"/>
              <w:pBdr>
                <w:bottom w:val="single" w:sz="6" w:space="1" w:color="auto"/>
              </w:pBdr>
              <w:spacing w:before="0"/>
              <w:ind w:left="0" w:right="0" w:firstLine="0"/>
              <w:jc w:val="center"/>
              <w:rPr>
                <w:rFonts w:ascii="AngsanaUPC" w:hAnsi="AngsanaUPC" w:cs="AngsanaUPC"/>
                <w:cs/>
              </w:rPr>
            </w:pPr>
            <w:r w:rsidRPr="00650AA0">
              <w:rPr>
                <w:rFonts w:ascii="AngsanaUPC" w:hAnsi="AngsanaUPC" w:cs="AngsanaUPC"/>
              </w:rPr>
              <w:t>Baht</w:t>
            </w:r>
          </w:p>
        </w:tc>
      </w:tr>
      <w:tr w:rsidR="00C71FD6" w:rsidRPr="00DC04A3" w14:paraId="27985FD5" w14:textId="77777777" w:rsidTr="004C7D86">
        <w:trPr>
          <w:trHeight w:val="408"/>
        </w:trPr>
        <w:tc>
          <w:tcPr>
            <w:tcW w:w="3741" w:type="dxa"/>
            <w:vAlign w:val="center"/>
          </w:tcPr>
          <w:p w14:paraId="1615100F" w14:textId="77777777" w:rsidR="00C71FD6" w:rsidRPr="00DC04A3" w:rsidRDefault="00C71FD6" w:rsidP="00094303">
            <w:pPr>
              <w:pStyle w:val="BlockText"/>
              <w:spacing w:before="0"/>
              <w:ind w:left="0" w:right="0" w:firstLine="0"/>
              <w:jc w:val="left"/>
              <w:rPr>
                <w:rFonts w:ascii="AngsanaUPC" w:hAnsi="AngsanaUPC" w:cs="AngsanaUPC"/>
              </w:rPr>
            </w:pPr>
          </w:p>
        </w:tc>
        <w:tc>
          <w:tcPr>
            <w:tcW w:w="1826" w:type="dxa"/>
            <w:vAlign w:val="center"/>
          </w:tcPr>
          <w:p w14:paraId="4BCD5FD1" w14:textId="4A6212D9" w:rsidR="00C71FD6" w:rsidRPr="00DC04A3" w:rsidRDefault="004C7D86" w:rsidP="00094303">
            <w:pPr>
              <w:pStyle w:val="BlockText"/>
              <w:pBdr>
                <w:bottom w:val="single" w:sz="6" w:space="1" w:color="auto"/>
              </w:pBdr>
              <w:spacing w:before="0"/>
              <w:ind w:left="0" w:right="0" w:firstLine="0"/>
              <w:jc w:val="center"/>
              <w:rPr>
                <w:rFonts w:ascii="AngsanaUPC" w:hAnsi="AngsanaUPC" w:cs="AngsanaUPC"/>
                <w:cs/>
              </w:rPr>
            </w:pPr>
            <w:r w:rsidRPr="00650AA0">
              <w:rPr>
                <w:rFonts w:ascii="AngsanaUPC" w:hAnsi="AngsanaUPC" w:cs="AngsanaUPC"/>
              </w:rPr>
              <w:t>Consolidated</w:t>
            </w:r>
            <w:r>
              <w:rPr>
                <w:rFonts w:ascii="AngsanaUPC" w:hAnsi="AngsanaUPC" w:cs="AngsanaUPC"/>
              </w:rPr>
              <w:br/>
            </w:r>
            <w:r w:rsidRPr="00650AA0">
              <w:rPr>
                <w:rFonts w:ascii="AngsanaUPC" w:hAnsi="AngsanaUPC" w:cs="AngsanaUPC"/>
              </w:rPr>
              <w:t>financial statements</w:t>
            </w:r>
          </w:p>
        </w:tc>
        <w:tc>
          <w:tcPr>
            <w:tcW w:w="3652" w:type="dxa"/>
            <w:gridSpan w:val="2"/>
            <w:vAlign w:val="center"/>
          </w:tcPr>
          <w:p w14:paraId="7F02C04E" w14:textId="408FC409" w:rsidR="00C71FD6" w:rsidRPr="00DC04A3" w:rsidRDefault="004C7D86" w:rsidP="00094303">
            <w:pPr>
              <w:pStyle w:val="BlockText"/>
              <w:pBdr>
                <w:bottom w:val="single" w:sz="6" w:space="1" w:color="auto"/>
              </w:pBdr>
              <w:spacing w:before="0"/>
              <w:ind w:left="0" w:right="0" w:firstLine="0"/>
              <w:jc w:val="center"/>
              <w:rPr>
                <w:rFonts w:ascii="AngsanaUPC" w:hAnsi="AngsanaUPC" w:cs="AngsanaUPC"/>
                <w:cs/>
              </w:rPr>
            </w:pPr>
            <w:r w:rsidRPr="00650AA0">
              <w:rPr>
                <w:rFonts w:ascii="AngsanaUPC" w:hAnsi="AngsanaUPC" w:cs="AngsanaUPC"/>
              </w:rPr>
              <w:t>Separate</w:t>
            </w:r>
            <w:r>
              <w:rPr>
                <w:rFonts w:ascii="AngsanaUPC" w:hAnsi="AngsanaUPC" w:cs="AngsanaUPC"/>
              </w:rPr>
              <w:br/>
            </w:r>
            <w:r w:rsidRPr="00650AA0">
              <w:rPr>
                <w:rFonts w:ascii="AngsanaUPC" w:hAnsi="AngsanaUPC" w:cs="AngsanaUPC"/>
              </w:rPr>
              <w:t>financial statements</w:t>
            </w:r>
          </w:p>
        </w:tc>
      </w:tr>
      <w:tr w:rsidR="004C7D86" w:rsidRPr="00DC04A3" w14:paraId="0ED3D5A4" w14:textId="5B988690" w:rsidTr="004C7D86">
        <w:trPr>
          <w:trHeight w:val="408"/>
        </w:trPr>
        <w:tc>
          <w:tcPr>
            <w:tcW w:w="3741" w:type="dxa"/>
            <w:vAlign w:val="center"/>
          </w:tcPr>
          <w:p w14:paraId="696F7D51" w14:textId="77777777" w:rsidR="004C7D86" w:rsidRPr="00DC04A3" w:rsidRDefault="004C7D86" w:rsidP="004C7D86">
            <w:pPr>
              <w:pStyle w:val="BlockText"/>
              <w:spacing w:before="0"/>
              <w:ind w:left="0" w:right="0" w:firstLine="0"/>
              <w:jc w:val="left"/>
              <w:rPr>
                <w:rFonts w:ascii="AngsanaUPC" w:hAnsi="AngsanaUPC" w:cs="AngsanaUPC"/>
              </w:rPr>
            </w:pPr>
          </w:p>
        </w:tc>
        <w:tc>
          <w:tcPr>
            <w:tcW w:w="1826" w:type="dxa"/>
            <w:shd w:val="clear" w:color="auto" w:fill="auto"/>
            <w:vAlign w:val="center"/>
          </w:tcPr>
          <w:p w14:paraId="7527697C" w14:textId="4C8DE9AE" w:rsidR="004C7D86" w:rsidRPr="00DC04A3" w:rsidRDefault="004C7D86" w:rsidP="004C7D86">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26" w:type="dxa"/>
            <w:vAlign w:val="center"/>
          </w:tcPr>
          <w:p w14:paraId="0406AAD1" w14:textId="467FD86D" w:rsidR="004C7D86" w:rsidRPr="00DC04A3" w:rsidRDefault="004C7D86" w:rsidP="004C7D86">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26" w:type="dxa"/>
            <w:vAlign w:val="center"/>
          </w:tcPr>
          <w:p w14:paraId="056F1C28" w14:textId="4A8EF0BB" w:rsidR="004C7D86" w:rsidRPr="00DC04A3" w:rsidRDefault="004C7D86" w:rsidP="004C7D86">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4C7D86" w:rsidRPr="00DC04A3" w14:paraId="243742D8" w14:textId="1297D5D8" w:rsidTr="004C7D86">
        <w:trPr>
          <w:trHeight w:val="408"/>
        </w:trPr>
        <w:tc>
          <w:tcPr>
            <w:tcW w:w="3741" w:type="dxa"/>
            <w:vAlign w:val="center"/>
          </w:tcPr>
          <w:p w14:paraId="6FB7B384" w14:textId="782AB398" w:rsidR="004C7D86" w:rsidRPr="00DC04A3" w:rsidRDefault="004C7D86" w:rsidP="004C7D86">
            <w:pPr>
              <w:spacing w:line="240" w:lineRule="auto"/>
              <w:ind w:left="-107"/>
              <w:rPr>
                <w:rFonts w:ascii="AngsanaUPC" w:hAnsi="AngsanaUPC" w:cs="AngsanaUPC"/>
                <w:cs/>
              </w:rPr>
            </w:pPr>
            <w:r w:rsidRPr="00DF783C">
              <w:rPr>
                <w:rFonts w:ascii="AngsanaUPC" w:hAnsi="AngsanaUPC" w:cs="AngsanaUPC"/>
              </w:rPr>
              <w:t>Trade payables</w:t>
            </w:r>
          </w:p>
        </w:tc>
        <w:tc>
          <w:tcPr>
            <w:tcW w:w="1826" w:type="dxa"/>
            <w:shd w:val="clear" w:color="auto" w:fill="auto"/>
            <w:vAlign w:val="center"/>
          </w:tcPr>
          <w:p w14:paraId="756EBEF8" w14:textId="02050C48" w:rsidR="004C7D86" w:rsidRPr="00DC04A3" w:rsidRDefault="004C7D86" w:rsidP="004C7D86">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138,234,434.45</w:t>
            </w:r>
          </w:p>
        </w:tc>
        <w:tc>
          <w:tcPr>
            <w:tcW w:w="1826" w:type="dxa"/>
            <w:shd w:val="clear" w:color="auto" w:fill="auto"/>
            <w:vAlign w:val="center"/>
          </w:tcPr>
          <w:p w14:paraId="34A11F37" w14:textId="6A1AA20D" w:rsidR="004C7D86" w:rsidRPr="00DC04A3" w:rsidRDefault="004C7D86" w:rsidP="004C7D86">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138,282,374.06</w:t>
            </w:r>
          </w:p>
        </w:tc>
        <w:tc>
          <w:tcPr>
            <w:tcW w:w="1826" w:type="dxa"/>
            <w:vAlign w:val="center"/>
          </w:tcPr>
          <w:p w14:paraId="65F3727E" w14:textId="6FD7BE93" w:rsidR="004C7D86" w:rsidRPr="00DC04A3" w:rsidRDefault="004C7D86" w:rsidP="004C7D86">
            <w:pPr>
              <w:tabs>
                <w:tab w:val="decimal" w:pos="1318"/>
              </w:tabs>
              <w:rPr>
                <w:rFonts w:ascii="AngsanaUPC" w:eastAsiaTheme="minorHAnsi" w:hAnsi="AngsanaUPC" w:cs="AngsanaUPC"/>
              </w:rPr>
            </w:pPr>
            <w:r w:rsidRPr="00DC04A3">
              <w:rPr>
                <w:rFonts w:ascii="AngsanaUPC" w:eastAsiaTheme="minorHAnsi" w:hAnsi="AngsanaUPC" w:cs="AngsanaUPC"/>
              </w:rPr>
              <w:t>121,796,152.73</w:t>
            </w:r>
          </w:p>
        </w:tc>
      </w:tr>
      <w:tr w:rsidR="004C7D86" w:rsidRPr="00DC04A3" w14:paraId="21459BF0" w14:textId="477C405D" w:rsidTr="004C7D86">
        <w:trPr>
          <w:trHeight w:val="408"/>
        </w:trPr>
        <w:tc>
          <w:tcPr>
            <w:tcW w:w="3741" w:type="dxa"/>
            <w:vAlign w:val="center"/>
          </w:tcPr>
          <w:p w14:paraId="770C2558" w14:textId="3282007F" w:rsidR="004C7D86" w:rsidRPr="00DC04A3" w:rsidRDefault="004C7D86" w:rsidP="004C7D86">
            <w:pPr>
              <w:spacing w:line="240" w:lineRule="auto"/>
              <w:ind w:left="-107"/>
              <w:rPr>
                <w:rFonts w:ascii="AngsanaUPC" w:hAnsi="AngsanaUPC" w:cs="AngsanaUPC"/>
                <w:cs/>
              </w:rPr>
            </w:pPr>
            <w:r w:rsidRPr="00DF783C">
              <w:rPr>
                <w:rFonts w:ascii="AngsanaUPC" w:hAnsi="AngsanaUPC" w:cs="AngsanaUPC"/>
              </w:rPr>
              <w:t>Accrued expenses</w:t>
            </w:r>
          </w:p>
        </w:tc>
        <w:tc>
          <w:tcPr>
            <w:tcW w:w="1826" w:type="dxa"/>
            <w:shd w:val="clear" w:color="auto" w:fill="auto"/>
            <w:vAlign w:val="center"/>
          </w:tcPr>
          <w:p w14:paraId="280188BF" w14:textId="7E00C2F8" w:rsidR="004C7D86" w:rsidRPr="00DC04A3" w:rsidRDefault="004C7D86" w:rsidP="004C7D86">
            <w:pPr>
              <w:tabs>
                <w:tab w:val="decimal" w:pos="1318"/>
              </w:tabs>
              <w:autoSpaceDE/>
              <w:autoSpaceDN/>
              <w:spacing w:line="240" w:lineRule="auto"/>
              <w:rPr>
                <w:rFonts w:ascii="AngsanaUPC" w:eastAsiaTheme="minorHAnsi" w:hAnsi="AngsanaUPC" w:cs="AngsanaUPC"/>
                <w:cs/>
              </w:rPr>
            </w:pPr>
            <w:r w:rsidRPr="00DC04A3">
              <w:rPr>
                <w:rFonts w:ascii="AngsanaUPC" w:eastAsiaTheme="minorHAnsi" w:hAnsi="AngsanaUPC" w:cs="AngsanaUPC"/>
              </w:rPr>
              <w:t>6,235,542.49</w:t>
            </w:r>
          </w:p>
        </w:tc>
        <w:tc>
          <w:tcPr>
            <w:tcW w:w="1826" w:type="dxa"/>
            <w:shd w:val="clear" w:color="auto" w:fill="auto"/>
            <w:vAlign w:val="center"/>
          </w:tcPr>
          <w:p w14:paraId="5DE7D0E4" w14:textId="450AE92B" w:rsidR="004C7D86" w:rsidRPr="00DC04A3" w:rsidRDefault="004C7D86" w:rsidP="004C7D86">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6,071,813.27</w:t>
            </w:r>
          </w:p>
        </w:tc>
        <w:tc>
          <w:tcPr>
            <w:tcW w:w="1826" w:type="dxa"/>
            <w:vAlign w:val="center"/>
          </w:tcPr>
          <w:p w14:paraId="04BDFB8B" w14:textId="42B704D7" w:rsidR="004C7D86" w:rsidRPr="00DC04A3" w:rsidRDefault="004C7D86" w:rsidP="004C7D86">
            <w:pPr>
              <w:tabs>
                <w:tab w:val="decimal" w:pos="1318"/>
              </w:tabs>
              <w:rPr>
                <w:rFonts w:ascii="AngsanaUPC" w:eastAsiaTheme="minorHAnsi" w:hAnsi="AngsanaUPC" w:cs="AngsanaUPC"/>
              </w:rPr>
            </w:pPr>
            <w:r w:rsidRPr="00DC04A3">
              <w:rPr>
                <w:rFonts w:ascii="AngsanaUPC" w:eastAsiaTheme="minorHAnsi" w:hAnsi="AngsanaUPC" w:cs="AngsanaUPC"/>
              </w:rPr>
              <w:t>6,737,252.21</w:t>
            </w:r>
          </w:p>
        </w:tc>
      </w:tr>
      <w:tr w:rsidR="004C7D86" w:rsidRPr="00DC04A3" w14:paraId="3EC51619" w14:textId="0767A91D" w:rsidTr="004C7D86">
        <w:trPr>
          <w:trHeight w:val="408"/>
        </w:trPr>
        <w:tc>
          <w:tcPr>
            <w:tcW w:w="3741" w:type="dxa"/>
            <w:vAlign w:val="center"/>
          </w:tcPr>
          <w:p w14:paraId="067C0941" w14:textId="545B98B0" w:rsidR="004C7D86" w:rsidRPr="00DC04A3" w:rsidRDefault="004C7D86" w:rsidP="004C7D86">
            <w:pPr>
              <w:spacing w:line="240" w:lineRule="auto"/>
              <w:ind w:left="-107"/>
              <w:rPr>
                <w:rFonts w:ascii="AngsanaUPC" w:hAnsi="AngsanaUPC" w:cs="AngsanaUPC"/>
              </w:rPr>
            </w:pPr>
            <w:r w:rsidRPr="00DF783C">
              <w:rPr>
                <w:rFonts w:ascii="AngsanaUPC" w:hAnsi="AngsanaUPC" w:cs="AngsanaUPC"/>
              </w:rPr>
              <w:t>Other payables</w:t>
            </w:r>
          </w:p>
        </w:tc>
        <w:tc>
          <w:tcPr>
            <w:tcW w:w="1826" w:type="dxa"/>
            <w:shd w:val="clear" w:color="auto" w:fill="auto"/>
            <w:vAlign w:val="center"/>
          </w:tcPr>
          <w:p w14:paraId="5F7BA587" w14:textId="7E448EB7" w:rsidR="004C7D86" w:rsidRPr="00DC04A3" w:rsidRDefault="004C7D86" w:rsidP="004C7D86">
            <w:pPr>
              <w:pBdr>
                <w:bottom w:val="sing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1,122,021.75</w:t>
            </w:r>
          </w:p>
        </w:tc>
        <w:tc>
          <w:tcPr>
            <w:tcW w:w="1826" w:type="dxa"/>
            <w:shd w:val="clear" w:color="auto" w:fill="auto"/>
            <w:vAlign w:val="center"/>
          </w:tcPr>
          <w:p w14:paraId="258A1E9C" w14:textId="141B3C34" w:rsidR="004C7D86" w:rsidRPr="00DC04A3" w:rsidRDefault="004C7D86" w:rsidP="004C7D86">
            <w:pPr>
              <w:pBdr>
                <w:bottom w:val="sing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1,103,717.43</w:t>
            </w:r>
          </w:p>
        </w:tc>
        <w:tc>
          <w:tcPr>
            <w:tcW w:w="1826" w:type="dxa"/>
            <w:vAlign w:val="center"/>
          </w:tcPr>
          <w:p w14:paraId="2ECF780E" w14:textId="02417444" w:rsidR="004C7D86" w:rsidRPr="00DC04A3" w:rsidRDefault="004C7D86" w:rsidP="004C7D86">
            <w:pPr>
              <w:pBdr>
                <w:bottom w:val="single" w:sz="6" w:space="1" w:color="auto"/>
              </w:pBdr>
              <w:tabs>
                <w:tab w:val="decimal" w:pos="1318"/>
              </w:tabs>
              <w:rPr>
                <w:rFonts w:ascii="AngsanaUPC" w:eastAsiaTheme="minorHAnsi" w:hAnsi="AngsanaUPC" w:cs="AngsanaUPC"/>
              </w:rPr>
            </w:pPr>
            <w:r w:rsidRPr="00DC04A3">
              <w:rPr>
                <w:rFonts w:ascii="AngsanaUPC" w:eastAsiaTheme="minorHAnsi" w:hAnsi="AngsanaUPC" w:cs="AngsanaUPC"/>
              </w:rPr>
              <w:t>2,013,917.67</w:t>
            </w:r>
          </w:p>
        </w:tc>
      </w:tr>
      <w:tr w:rsidR="004C7D86" w:rsidRPr="00DC04A3" w14:paraId="2FE39E5C" w14:textId="683D859A" w:rsidTr="004C7D86">
        <w:trPr>
          <w:trHeight w:val="408"/>
        </w:trPr>
        <w:tc>
          <w:tcPr>
            <w:tcW w:w="3741" w:type="dxa"/>
            <w:vAlign w:val="center"/>
          </w:tcPr>
          <w:p w14:paraId="29ED853D" w14:textId="100AF98F" w:rsidR="004C7D86" w:rsidRPr="00DC04A3" w:rsidRDefault="004C7D86" w:rsidP="004C7D86">
            <w:pPr>
              <w:spacing w:line="240" w:lineRule="auto"/>
              <w:ind w:left="-107"/>
              <w:rPr>
                <w:rFonts w:ascii="AngsanaUPC" w:hAnsi="AngsanaUPC" w:cs="AngsanaUPC"/>
              </w:rPr>
            </w:pPr>
            <w:r w:rsidRPr="00DF783C">
              <w:rPr>
                <w:rFonts w:ascii="AngsanaUPC" w:hAnsi="AngsanaUPC" w:cs="AngsanaUPC"/>
              </w:rPr>
              <w:t>Total</w:t>
            </w:r>
          </w:p>
        </w:tc>
        <w:tc>
          <w:tcPr>
            <w:tcW w:w="1826" w:type="dxa"/>
            <w:shd w:val="clear" w:color="auto" w:fill="auto"/>
            <w:vAlign w:val="center"/>
          </w:tcPr>
          <w:p w14:paraId="181D4BEE" w14:textId="581347CF" w:rsidR="004C7D86" w:rsidRPr="00DC04A3" w:rsidRDefault="004C7D86" w:rsidP="004C7D86">
            <w:pPr>
              <w:pBdr>
                <w:bottom w:val="doub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145,591,998.69</w:t>
            </w:r>
          </w:p>
        </w:tc>
        <w:tc>
          <w:tcPr>
            <w:tcW w:w="1826" w:type="dxa"/>
            <w:shd w:val="clear" w:color="auto" w:fill="auto"/>
            <w:vAlign w:val="center"/>
          </w:tcPr>
          <w:p w14:paraId="36F6A9FA" w14:textId="6B81DE6F" w:rsidR="004C7D86" w:rsidRPr="00DC04A3" w:rsidRDefault="004C7D86" w:rsidP="004C7D86">
            <w:pPr>
              <w:pBdr>
                <w:bottom w:val="doub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145,457,904.76</w:t>
            </w:r>
          </w:p>
        </w:tc>
        <w:tc>
          <w:tcPr>
            <w:tcW w:w="1826" w:type="dxa"/>
            <w:vAlign w:val="center"/>
          </w:tcPr>
          <w:p w14:paraId="1B3B60F4" w14:textId="2416051C" w:rsidR="004C7D86" w:rsidRPr="00DC04A3" w:rsidRDefault="004C7D86" w:rsidP="004C7D86">
            <w:pPr>
              <w:pBdr>
                <w:bottom w:val="double" w:sz="6" w:space="1" w:color="auto"/>
              </w:pBdr>
              <w:tabs>
                <w:tab w:val="decimal" w:pos="1318"/>
              </w:tabs>
              <w:rPr>
                <w:rFonts w:ascii="AngsanaUPC" w:eastAsiaTheme="minorHAnsi" w:hAnsi="AngsanaUPC" w:cs="AngsanaUPC"/>
              </w:rPr>
            </w:pPr>
            <w:r w:rsidRPr="00DC04A3">
              <w:rPr>
                <w:rFonts w:ascii="AngsanaUPC" w:eastAsiaTheme="minorHAnsi" w:hAnsi="AngsanaUPC" w:cs="AngsanaUPC"/>
              </w:rPr>
              <w:t>130,547,322.61</w:t>
            </w:r>
          </w:p>
        </w:tc>
      </w:tr>
    </w:tbl>
    <w:p w14:paraId="751CA4AA" w14:textId="1FEF5EDC" w:rsidR="004C7D86" w:rsidRDefault="004C7D86" w:rsidP="004C7D86">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lastRenderedPageBreak/>
        <w:t>BORROWINGS FROM FINANCIAL INSTITUTIONS</w:t>
      </w:r>
    </w:p>
    <w:tbl>
      <w:tblPr>
        <w:tblStyle w:val="TableGrid"/>
        <w:tblW w:w="925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3"/>
        <w:gridCol w:w="1827"/>
        <w:gridCol w:w="1827"/>
        <w:gridCol w:w="1827"/>
      </w:tblGrid>
      <w:tr w:rsidR="004C7D86" w:rsidRPr="00DC04A3" w14:paraId="4ADB51AD" w14:textId="57B71B6B" w:rsidTr="004C7D86">
        <w:trPr>
          <w:trHeight w:val="408"/>
        </w:trPr>
        <w:tc>
          <w:tcPr>
            <w:tcW w:w="3773" w:type="dxa"/>
            <w:vAlign w:val="center"/>
          </w:tcPr>
          <w:p w14:paraId="1F1B9E65" w14:textId="50C01963" w:rsidR="004C7D86" w:rsidRPr="00DC04A3" w:rsidRDefault="004C7D86" w:rsidP="004C7D86">
            <w:pPr>
              <w:pStyle w:val="BlockText"/>
              <w:spacing w:before="0" w:line="240" w:lineRule="auto"/>
              <w:ind w:left="0" w:right="0" w:firstLine="0"/>
              <w:jc w:val="left"/>
              <w:rPr>
                <w:rFonts w:ascii="AngsanaUPC" w:hAnsi="AngsanaUPC" w:cs="AngsanaUPC"/>
              </w:rPr>
            </w:pPr>
          </w:p>
        </w:tc>
        <w:tc>
          <w:tcPr>
            <w:tcW w:w="5481" w:type="dxa"/>
            <w:gridSpan w:val="3"/>
            <w:vAlign w:val="center"/>
          </w:tcPr>
          <w:p w14:paraId="26A3AC18" w14:textId="0F5B6D52" w:rsidR="004C7D86" w:rsidRPr="00DC04A3" w:rsidRDefault="004C7D86" w:rsidP="004C7D86">
            <w:pPr>
              <w:pStyle w:val="BlockText"/>
              <w:pBdr>
                <w:bottom w:val="single" w:sz="6" w:space="1" w:color="auto"/>
              </w:pBdr>
              <w:spacing w:before="0" w:line="240" w:lineRule="auto"/>
              <w:ind w:left="0" w:right="0" w:firstLine="0"/>
              <w:jc w:val="center"/>
              <w:rPr>
                <w:rFonts w:ascii="AngsanaUPC" w:hAnsi="AngsanaUPC" w:cs="AngsanaUPC"/>
                <w:cs/>
              </w:rPr>
            </w:pPr>
            <w:r w:rsidRPr="00650AA0">
              <w:rPr>
                <w:rFonts w:ascii="AngsanaUPC" w:hAnsi="AngsanaUPC" w:cs="AngsanaUPC"/>
              </w:rPr>
              <w:t>Baht</w:t>
            </w:r>
          </w:p>
        </w:tc>
      </w:tr>
      <w:tr w:rsidR="004C7D86" w:rsidRPr="00DC04A3" w14:paraId="6C2AA61B" w14:textId="77777777" w:rsidTr="004C7D86">
        <w:trPr>
          <w:trHeight w:val="408"/>
        </w:trPr>
        <w:tc>
          <w:tcPr>
            <w:tcW w:w="3773" w:type="dxa"/>
            <w:vAlign w:val="center"/>
          </w:tcPr>
          <w:p w14:paraId="3A00A02E" w14:textId="73E99D10" w:rsidR="004C7D86" w:rsidRPr="00DC04A3" w:rsidRDefault="004C7D86" w:rsidP="004C7D86">
            <w:pPr>
              <w:pStyle w:val="BlockText"/>
              <w:spacing w:before="0" w:line="240" w:lineRule="auto"/>
              <w:ind w:left="0" w:right="0" w:firstLine="0"/>
              <w:jc w:val="left"/>
              <w:rPr>
                <w:rFonts w:ascii="AngsanaUPC" w:hAnsi="AngsanaUPC" w:cs="AngsanaUPC"/>
              </w:rPr>
            </w:pPr>
          </w:p>
        </w:tc>
        <w:tc>
          <w:tcPr>
            <w:tcW w:w="1827" w:type="dxa"/>
            <w:vAlign w:val="center"/>
          </w:tcPr>
          <w:p w14:paraId="2828B0E6" w14:textId="752DA2BC" w:rsidR="004C7D86" w:rsidRPr="00DC04A3" w:rsidRDefault="004C7D86" w:rsidP="004C7D86">
            <w:pPr>
              <w:pStyle w:val="BlockText"/>
              <w:pBdr>
                <w:bottom w:val="single" w:sz="6" w:space="1" w:color="auto"/>
              </w:pBdr>
              <w:spacing w:before="0" w:line="240" w:lineRule="auto"/>
              <w:ind w:left="0" w:right="0" w:firstLine="0"/>
              <w:jc w:val="center"/>
              <w:rPr>
                <w:rFonts w:ascii="AngsanaUPC" w:hAnsi="AngsanaUPC" w:cs="AngsanaUPC"/>
                <w:cs/>
              </w:rPr>
            </w:pPr>
            <w:r w:rsidRPr="00650AA0">
              <w:rPr>
                <w:rFonts w:ascii="AngsanaUPC" w:hAnsi="AngsanaUPC" w:cs="AngsanaUPC"/>
              </w:rPr>
              <w:t>Consolidated</w:t>
            </w:r>
            <w:r>
              <w:rPr>
                <w:rFonts w:ascii="AngsanaUPC" w:hAnsi="AngsanaUPC" w:cs="AngsanaUPC"/>
              </w:rPr>
              <w:br/>
            </w:r>
            <w:r w:rsidRPr="00650AA0">
              <w:rPr>
                <w:rFonts w:ascii="AngsanaUPC" w:hAnsi="AngsanaUPC" w:cs="AngsanaUPC"/>
              </w:rPr>
              <w:t>financial statements</w:t>
            </w:r>
          </w:p>
        </w:tc>
        <w:tc>
          <w:tcPr>
            <w:tcW w:w="3654" w:type="dxa"/>
            <w:gridSpan w:val="2"/>
            <w:vAlign w:val="center"/>
          </w:tcPr>
          <w:p w14:paraId="3E876B42" w14:textId="2264CCC5" w:rsidR="004C7D86" w:rsidRPr="00DC04A3" w:rsidRDefault="004C7D86" w:rsidP="004C7D86">
            <w:pPr>
              <w:pStyle w:val="BlockText"/>
              <w:pBdr>
                <w:bottom w:val="single" w:sz="6" w:space="1" w:color="auto"/>
              </w:pBdr>
              <w:spacing w:before="0" w:line="240" w:lineRule="auto"/>
              <w:ind w:left="0" w:right="0" w:firstLine="0"/>
              <w:jc w:val="center"/>
              <w:rPr>
                <w:rFonts w:ascii="AngsanaUPC" w:hAnsi="AngsanaUPC" w:cs="AngsanaUPC"/>
                <w:cs/>
              </w:rPr>
            </w:pPr>
            <w:r w:rsidRPr="00650AA0">
              <w:rPr>
                <w:rFonts w:ascii="AngsanaUPC" w:hAnsi="AngsanaUPC" w:cs="AngsanaUPC"/>
              </w:rPr>
              <w:t>Separate</w:t>
            </w:r>
            <w:r>
              <w:rPr>
                <w:rFonts w:ascii="AngsanaUPC" w:hAnsi="AngsanaUPC" w:cs="AngsanaUPC"/>
              </w:rPr>
              <w:br/>
            </w:r>
            <w:r w:rsidRPr="00650AA0">
              <w:rPr>
                <w:rFonts w:ascii="AngsanaUPC" w:hAnsi="AngsanaUPC" w:cs="AngsanaUPC"/>
              </w:rPr>
              <w:t>financial statements</w:t>
            </w:r>
          </w:p>
        </w:tc>
      </w:tr>
      <w:tr w:rsidR="004C7D86" w:rsidRPr="00DC04A3" w14:paraId="1F445FA9" w14:textId="700DCE7C" w:rsidTr="004C7D86">
        <w:trPr>
          <w:trHeight w:val="408"/>
        </w:trPr>
        <w:tc>
          <w:tcPr>
            <w:tcW w:w="3773" w:type="dxa"/>
            <w:vAlign w:val="center"/>
          </w:tcPr>
          <w:p w14:paraId="5AD94299" w14:textId="52AC716A" w:rsidR="004C7D86" w:rsidRPr="00DC04A3" w:rsidRDefault="004C7D86" w:rsidP="004C7D86">
            <w:pPr>
              <w:pStyle w:val="BlockText"/>
              <w:spacing w:before="0" w:line="240" w:lineRule="auto"/>
              <w:ind w:left="0" w:right="0" w:firstLine="0"/>
              <w:jc w:val="left"/>
              <w:rPr>
                <w:rFonts w:ascii="AngsanaUPC" w:hAnsi="AngsanaUPC" w:cs="AngsanaUPC"/>
              </w:rPr>
            </w:pPr>
          </w:p>
        </w:tc>
        <w:tc>
          <w:tcPr>
            <w:tcW w:w="1827" w:type="dxa"/>
            <w:shd w:val="clear" w:color="auto" w:fill="auto"/>
            <w:vAlign w:val="center"/>
          </w:tcPr>
          <w:p w14:paraId="5BDCCA56" w14:textId="285FF0C6" w:rsidR="004C7D86" w:rsidRPr="00DC04A3" w:rsidRDefault="004C7D86" w:rsidP="004C7D86">
            <w:pPr>
              <w:pStyle w:val="BlockText"/>
              <w:pBdr>
                <w:bottom w:val="single" w:sz="6" w:space="1" w:color="auto"/>
              </w:pBdr>
              <w:spacing w:before="0" w:line="240" w:lineRule="auto"/>
              <w:ind w:left="0" w:right="0" w:firstLine="0"/>
              <w:jc w:val="center"/>
              <w:rPr>
                <w:rFonts w:ascii="AngsanaUPC" w:hAnsi="AngsanaUPC" w:cs="AngsanaUPC"/>
              </w:rPr>
            </w:pPr>
            <w:r>
              <w:rPr>
                <w:rFonts w:ascii="AngsanaUPC" w:hAnsi="AngsanaUPC" w:cs="AngsanaUPC"/>
              </w:rPr>
              <w:t>2024</w:t>
            </w:r>
          </w:p>
        </w:tc>
        <w:tc>
          <w:tcPr>
            <w:tcW w:w="1827" w:type="dxa"/>
            <w:vAlign w:val="center"/>
          </w:tcPr>
          <w:p w14:paraId="404B2E84" w14:textId="5D7B6F3B" w:rsidR="004C7D86" w:rsidRPr="00DC04A3" w:rsidRDefault="004C7D86" w:rsidP="004C7D86">
            <w:pPr>
              <w:pStyle w:val="BlockText"/>
              <w:pBdr>
                <w:bottom w:val="single" w:sz="6" w:space="1" w:color="auto"/>
              </w:pBdr>
              <w:spacing w:before="0" w:line="240" w:lineRule="auto"/>
              <w:ind w:left="0" w:right="0" w:firstLine="0"/>
              <w:jc w:val="center"/>
              <w:rPr>
                <w:rFonts w:ascii="AngsanaUPC" w:hAnsi="AngsanaUPC" w:cs="AngsanaUPC"/>
              </w:rPr>
            </w:pPr>
            <w:r>
              <w:rPr>
                <w:rFonts w:ascii="AngsanaUPC" w:hAnsi="AngsanaUPC" w:cs="AngsanaUPC"/>
              </w:rPr>
              <w:t>2024</w:t>
            </w:r>
          </w:p>
        </w:tc>
        <w:tc>
          <w:tcPr>
            <w:tcW w:w="1827" w:type="dxa"/>
            <w:vAlign w:val="center"/>
          </w:tcPr>
          <w:p w14:paraId="5CB76CF9" w14:textId="01653B48" w:rsidR="004C7D86" w:rsidRPr="00DC04A3" w:rsidRDefault="004C7D86" w:rsidP="004C7D86">
            <w:pPr>
              <w:pStyle w:val="BlockText"/>
              <w:pBdr>
                <w:bottom w:val="single" w:sz="6" w:space="1" w:color="auto"/>
              </w:pBdr>
              <w:spacing w:before="0" w:line="240" w:lineRule="auto"/>
              <w:ind w:left="0" w:right="0" w:firstLine="0"/>
              <w:jc w:val="center"/>
              <w:rPr>
                <w:rFonts w:ascii="AngsanaUPC" w:hAnsi="AngsanaUPC" w:cs="AngsanaUPC"/>
              </w:rPr>
            </w:pPr>
            <w:r>
              <w:rPr>
                <w:rFonts w:ascii="AngsanaUPC" w:hAnsi="AngsanaUPC" w:cs="AngsanaUPC"/>
              </w:rPr>
              <w:t>2023</w:t>
            </w:r>
          </w:p>
        </w:tc>
      </w:tr>
      <w:tr w:rsidR="004C7D86" w:rsidRPr="00DC04A3" w14:paraId="454AFE2C" w14:textId="03DC651A" w:rsidTr="004C7D86">
        <w:trPr>
          <w:trHeight w:val="408"/>
        </w:trPr>
        <w:tc>
          <w:tcPr>
            <w:tcW w:w="3773" w:type="dxa"/>
            <w:vAlign w:val="center"/>
          </w:tcPr>
          <w:p w14:paraId="1D16AAD7" w14:textId="11DBDD06" w:rsidR="004C7D86" w:rsidRPr="00DC04A3" w:rsidRDefault="004C7D86" w:rsidP="004C7D86">
            <w:pPr>
              <w:spacing w:line="240" w:lineRule="auto"/>
              <w:ind w:left="-107"/>
              <w:rPr>
                <w:rFonts w:ascii="AngsanaUPC" w:hAnsi="AngsanaUPC" w:cs="AngsanaUPC"/>
                <w:cs/>
              </w:rPr>
            </w:pPr>
            <w:r w:rsidRPr="00DF783C">
              <w:rPr>
                <w:rFonts w:ascii="AngsanaUPC" w:hAnsi="AngsanaUPC" w:cs="AngsanaUPC"/>
              </w:rPr>
              <w:t>Borrowings from financial institutions</w:t>
            </w:r>
          </w:p>
        </w:tc>
        <w:tc>
          <w:tcPr>
            <w:tcW w:w="1827" w:type="dxa"/>
            <w:shd w:val="clear" w:color="auto" w:fill="auto"/>
            <w:vAlign w:val="center"/>
          </w:tcPr>
          <w:p w14:paraId="09A4C8C9" w14:textId="3B0C6C24" w:rsidR="004C7D86" w:rsidRPr="00DC04A3" w:rsidRDefault="004C7D86" w:rsidP="004C7D86">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cs/>
              </w:rPr>
              <w:t>15,772,581.37</w:t>
            </w:r>
          </w:p>
        </w:tc>
        <w:tc>
          <w:tcPr>
            <w:tcW w:w="1827" w:type="dxa"/>
            <w:shd w:val="clear" w:color="auto" w:fill="auto"/>
            <w:vAlign w:val="center"/>
          </w:tcPr>
          <w:p w14:paraId="11B76FDC" w14:textId="642363B1" w:rsidR="004C7D86" w:rsidRPr="00DC04A3" w:rsidRDefault="004C7D86" w:rsidP="004C7D86">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cs/>
              </w:rPr>
              <w:t>15,772,581.37</w:t>
            </w:r>
          </w:p>
        </w:tc>
        <w:tc>
          <w:tcPr>
            <w:tcW w:w="1827" w:type="dxa"/>
            <w:vAlign w:val="center"/>
          </w:tcPr>
          <w:p w14:paraId="391F455A" w14:textId="5C3AD6AF" w:rsidR="004C7D86" w:rsidRPr="00DC04A3" w:rsidRDefault="004C7D86" w:rsidP="004C7D86">
            <w:pPr>
              <w:tabs>
                <w:tab w:val="decimal" w:pos="1318"/>
              </w:tabs>
              <w:spacing w:line="240" w:lineRule="auto"/>
              <w:rPr>
                <w:rFonts w:ascii="AngsanaUPC" w:eastAsiaTheme="minorHAnsi" w:hAnsi="AngsanaUPC" w:cs="AngsanaUPC"/>
              </w:rPr>
            </w:pPr>
            <w:r w:rsidRPr="00DC04A3">
              <w:rPr>
                <w:rFonts w:ascii="AngsanaUPC" w:eastAsiaTheme="minorHAnsi" w:hAnsi="AngsanaUPC" w:cs="AngsanaUPC"/>
              </w:rPr>
              <w:t>6,903,705.23</w:t>
            </w:r>
          </w:p>
        </w:tc>
      </w:tr>
      <w:tr w:rsidR="004C7D86" w:rsidRPr="00DC04A3" w14:paraId="5AC683DD" w14:textId="7FB45C4B" w:rsidTr="004C7D86">
        <w:trPr>
          <w:trHeight w:val="408"/>
        </w:trPr>
        <w:tc>
          <w:tcPr>
            <w:tcW w:w="3773" w:type="dxa"/>
            <w:vAlign w:val="center"/>
          </w:tcPr>
          <w:p w14:paraId="6905C11D" w14:textId="2E179E65" w:rsidR="004C7D86" w:rsidRPr="00DC04A3" w:rsidRDefault="004C7D86" w:rsidP="004C7D86">
            <w:pPr>
              <w:spacing w:line="240" w:lineRule="auto"/>
              <w:ind w:left="-107"/>
              <w:rPr>
                <w:rFonts w:ascii="AngsanaUPC" w:hAnsi="AngsanaUPC" w:cs="AngsanaUPC"/>
                <w:cs/>
              </w:rPr>
            </w:pPr>
            <w:r w:rsidRPr="00DA582A">
              <w:rPr>
                <w:rFonts w:ascii="AngsanaUPC" w:hAnsi="AngsanaUPC" w:cs="AngsanaUPC"/>
                <w:b/>
                <w:bCs/>
              </w:rPr>
              <w:t>Less:</w:t>
            </w:r>
            <w:r w:rsidRPr="00DF783C">
              <w:rPr>
                <w:rFonts w:ascii="AngsanaUPC" w:hAnsi="AngsanaUPC" w:cs="AngsanaUPC"/>
              </w:rPr>
              <w:t xml:space="preserve"> Current portion</w:t>
            </w:r>
          </w:p>
        </w:tc>
        <w:tc>
          <w:tcPr>
            <w:tcW w:w="1827" w:type="dxa"/>
            <w:shd w:val="clear" w:color="auto" w:fill="auto"/>
            <w:vAlign w:val="center"/>
          </w:tcPr>
          <w:p w14:paraId="1CCE5B4A" w14:textId="669D6855" w:rsidR="004C7D86" w:rsidRPr="00DC04A3" w:rsidRDefault="004C7D86" w:rsidP="004C7D86">
            <w:pPr>
              <w:tabs>
                <w:tab w:val="decimal" w:pos="1318"/>
              </w:tabs>
              <w:autoSpaceDE/>
              <w:autoSpaceDN/>
              <w:spacing w:line="240" w:lineRule="auto"/>
              <w:rPr>
                <w:rFonts w:ascii="AngsanaUPC" w:eastAsiaTheme="minorHAnsi" w:hAnsi="AngsanaUPC" w:cs="AngsanaUPC"/>
                <w:cs/>
              </w:rPr>
            </w:pPr>
            <w:r w:rsidRPr="00DC04A3">
              <w:rPr>
                <w:rFonts w:ascii="AngsanaUPC" w:eastAsiaTheme="minorHAnsi" w:hAnsi="AngsanaUPC" w:cs="AngsanaUPC"/>
                <w:cs/>
              </w:rPr>
              <w:t>(3,552,000.00)</w:t>
            </w:r>
          </w:p>
        </w:tc>
        <w:tc>
          <w:tcPr>
            <w:tcW w:w="1827" w:type="dxa"/>
            <w:shd w:val="clear" w:color="auto" w:fill="auto"/>
            <w:vAlign w:val="center"/>
          </w:tcPr>
          <w:p w14:paraId="3390F2FC" w14:textId="5060C945" w:rsidR="004C7D86" w:rsidRPr="00DC04A3" w:rsidRDefault="004C7D86" w:rsidP="004C7D86">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cs/>
              </w:rPr>
              <w:t>(3,552,000.00)</w:t>
            </w:r>
          </w:p>
        </w:tc>
        <w:tc>
          <w:tcPr>
            <w:tcW w:w="1827" w:type="dxa"/>
            <w:vAlign w:val="center"/>
          </w:tcPr>
          <w:p w14:paraId="454597D7" w14:textId="584ACD97" w:rsidR="004C7D86" w:rsidRPr="00DC04A3" w:rsidRDefault="004C7D86" w:rsidP="004C7D86">
            <w:pPr>
              <w:tabs>
                <w:tab w:val="decimal" w:pos="1318"/>
              </w:tabs>
              <w:spacing w:line="240" w:lineRule="auto"/>
              <w:rPr>
                <w:rFonts w:ascii="AngsanaUPC" w:eastAsiaTheme="minorHAnsi" w:hAnsi="AngsanaUPC" w:cs="AngsanaUPC"/>
              </w:rPr>
            </w:pPr>
            <w:r w:rsidRPr="00DC04A3">
              <w:rPr>
                <w:rFonts w:ascii="AngsanaUPC" w:eastAsiaTheme="minorHAnsi" w:hAnsi="AngsanaUPC" w:cs="AngsanaUPC"/>
              </w:rPr>
              <w:t>(3,372,513.23)</w:t>
            </w:r>
          </w:p>
        </w:tc>
      </w:tr>
      <w:tr w:rsidR="004C7D86" w:rsidRPr="00DC04A3" w14:paraId="4B3A212E" w14:textId="19DEF0D8" w:rsidTr="004C7D86">
        <w:trPr>
          <w:trHeight w:val="408"/>
        </w:trPr>
        <w:tc>
          <w:tcPr>
            <w:tcW w:w="3773" w:type="dxa"/>
            <w:vAlign w:val="center"/>
          </w:tcPr>
          <w:p w14:paraId="0CBD98B8" w14:textId="1C411FF6" w:rsidR="004C7D86" w:rsidRPr="00DC04A3" w:rsidRDefault="004C7D86" w:rsidP="004C7D86">
            <w:pPr>
              <w:spacing w:line="240" w:lineRule="auto"/>
              <w:ind w:left="-107"/>
              <w:rPr>
                <w:rFonts w:ascii="AngsanaUPC" w:hAnsi="AngsanaUPC" w:cs="AngsanaUPC"/>
              </w:rPr>
            </w:pPr>
            <w:r w:rsidRPr="00BA3169">
              <w:rPr>
                <w:rFonts w:ascii="AngsanaUPC" w:hAnsi="AngsanaUPC" w:cs="AngsanaUPC"/>
                <w:spacing w:val="-4"/>
              </w:rPr>
              <w:t>Long-term borrowings from financial institutions</w:t>
            </w:r>
          </w:p>
        </w:tc>
        <w:tc>
          <w:tcPr>
            <w:tcW w:w="1827" w:type="dxa"/>
            <w:shd w:val="clear" w:color="auto" w:fill="auto"/>
            <w:vAlign w:val="center"/>
          </w:tcPr>
          <w:p w14:paraId="60987FBE" w14:textId="3FB87B1E" w:rsidR="004C7D86" w:rsidRPr="00DC04A3" w:rsidRDefault="004C7D86" w:rsidP="004C7D86">
            <w:pPr>
              <w:pBdr>
                <w:top w:val="single" w:sz="6" w:space="1" w:color="auto"/>
                <w:bottom w:val="doub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cs/>
              </w:rPr>
              <w:t>12,220,581.37</w:t>
            </w:r>
          </w:p>
        </w:tc>
        <w:tc>
          <w:tcPr>
            <w:tcW w:w="1827" w:type="dxa"/>
            <w:shd w:val="clear" w:color="auto" w:fill="auto"/>
            <w:vAlign w:val="center"/>
          </w:tcPr>
          <w:p w14:paraId="55697F01" w14:textId="1A66A646" w:rsidR="004C7D86" w:rsidRPr="00DC04A3" w:rsidRDefault="004C7D86" w:rsidP="004C7D86">
            <w:pPr>
              <w:pBdr>
                <w:top w:val="single" w:sz="6" w:space="1" w:color="auto"/>
                <w:bottom w:val="doub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cs/>
              </w:rPr>
              <w:t>12,220,581.37</w:t>
            </w:r>
          </w:p>
        </w:tc>
        <w:tc>
          <w:tcPr>
            <w:tcW w:w="1827" w:type="dxa"/>
            <w:vAlign w:val="center"/>
          </w:tcPr>
          <w:p w14:paraId="18CA4ADD" w14:textId="48BE07C6" w:rsidR="004C7D86" w:rsidRPr="00DC04A3" w:rsidRDefault="004C7D86" w:rsidP="004C7D86">
            <w:pPr>
              <w:pBdr>
                <w:top w:val="single" w:sz="6" w:space="1" w:color="auto"/>
                <w:bottom w:val="double" w:sz="6" w:space="1" w:color="auto"/>
              </w:pBdr>
              <w:tabs>
                <w:tab w:val="decimal" w:pos="1318"/>
              </w:tabs>
              <w:spacing w:line="240" w:lineRule="auto"/>
              <w:rPr>
                <w:rFonts w:ascii="AngsanaUPC" w:eastAsiaTheme="minorHAnsi" w:hAnsi="AngsanaUPC" w:cs="AngsanaUPC"/>
              </w:rPr>
            </w:pPr>
            <w:r w:rsidRPr="00DC04A3">
              <w:rPr>
                <w:rFonts w:ascii="AngsanaUPC" w:eastAsiaTheme="minorHAnsi" w:hAnsi="AngsanaUPC" w:cs="AngsanaUPC"/>
              </w:rPr>
              <w:t>3,531,192.00</w:t>
            </w:r>
          </w:p>
        </w:tc>
      </w:tr>
    </w:tbl>
    <w:p w14:paraId="01B77367" w14:textId="307A9453" w:rsidR="00EF77A2" w:rsidRPr="00DC04A3" w:rsidRDefault="004C7D86" w:rsidP="000A16BE">
      <w:pPr>
        <w:pStyle w:val="BlockText"/>
        <w:spacing w:after="120"/>
        <w:ind w:left="426" w:right="0" w:firstLine="0"/>
        <w:jc w:val="thaiDistribute"/>
        <w:rPr>
          <w:rFonts w:ascii="AngsanaUPC" w:hAnsi="AngsanaUPC" w:cs="AngsanaUPC"/>
          <w:color w:val="000000"/>
        </w:rPr>
      </w:pPr>
      <w:bookmarkStart w:id="128" w:name="_MON_1584129316"/>
      <w:bookmarkEnd w:id="128"/>
      <w:r w:rsidRPr="00DF783C">
        <w:rPr>
          <w:rFonts w:ascii="AngsanaUPC" w:hAnsi="AngsanaUPC" w:cs="AngsanaUPC"/>
          <w:color w:val="000000"/>
        </w:rPr>
        <w:t xml:space="preserve">Movements of borrowings from financial institutions for the years ended </w:t>
      </w:r>
      <w:r w:rsidRPr="00DF783C">
        <w:rPr>
          <w:rFonts w:ascii="AngsanaUPC" w:hAnsi="AngsanaUPC" w:cs="AngsanaUPC"/>
          <w:color w:val="000000"/>
          <w:cs/>
        </w:rPr>
        <w:t xml:space="preserve">31 </w:t>
      </w:r>
      <w:r w:rsidRPr="00DF783C">
        <w:rPr>
          <w:rFonts w:ascii="AngsanaUPC" w:hAnsi="AngsanaUPC" w:cs="AngsanaUPC"/>
          <w:color w:val="000000"/>
        </w:rPr>
        <w:t xml:space="preserve">December </w:t>
      </w:r>
      <w:r w:rsidRPr="00DF783C">
        <w:rPr>
          <w:rFonts w:ascii="AngsanaUPC" w:hAnsi="AngsanaUPC" w:cs="AngsanaUPC"/>
          <w:color w:val="000000"/>
          <w:cs/>
        </w:rPr>
        <w:t>202</w:t>
      </w:r>
      <w:r w:rsidRPr="00DF783C">
        <w:rPr>
          <w:rFonts w:ascii="AngsanaUPC" w:hAnsi="AngsanaUPC" w:cs="AngsanaUPC"/>
          <w:color w:val="000000"/>
        </w:rPr>
        <w:t>4</w:t>
      </w:r>
      <w:r w:rsidRPr="00DF783C">
        <w:rPr>
          <w:rFonts w:ascii="AngsanaUPC" w:hAnsi="AngsanaUPC" w:cs="AngsanaUPC"/>
          <w:color w:val="000000"/>
          <w:cs/>
        </w:rPr>
        <w:t xml:space="preserve"> </w:t>
      </w:r>
      <w:r w:rsidRPr="00DF783C">
        <w:rPr>
          <w:rFonts w:ascii="AngsanaUPC" w:hAnsi="AngsanaUPC" w:cs="AngsanaUPC"/>
          <w:color w:val="000000"/>
        </w:rPr>
        <w:t xml:space="preserve">and </w:t>
      </w:r>
      <w:r w:rsidRPr="00DF783C">
        <w:rPr>
          <w:rFonts w:ascii="AngsanaUPC" w:hAnsi="AngsanaUPC" w:cs="AngsanaUPC"/>
          <w:color w:val="000000"/>
          <w:cs/>
        </w:rPr>
        <w:t>202</w:t>
      </w:r>
      <w:r w:rsidRPr="00DF783C">
        <w:rPr>
          <w:rFonts w:ascii="AngsanaUPC" w:hAnsi="AngsanaUPC" w:cs="AngsanaUPC"/>
          <w:color w:val="000000"/>
        </w:rPr>
        <w:t>3</w:t>
      </w:r>
      <w:r w:rsidRPr="00DF783C">
        <w:rPr>
          <w:rFonts w:ascii="AngsanaUPC" w:hAnsi="AngsanaUPC" w:cs="AngsanaUPC"/>
          <w:color w:val="000000"/>
          <w:cs/>
        </w:rPr>
        <w:t xml:space="preserve"> </w:t>
      </w:r>
      <w:r w:rsidRPr="00DF783C">
        <w:rPr>
          <w:rFonts w:ascii="AngsanaUPC" w:hAnsi="AngsanaUPC" w:cs="AngsanaUPC"/>
          <w:color w:val="000000"/>
        </w:rPr>
        <w:t>were as follows:</w:t>
      </w:r>
    </w:p>
    <w:tbl>
      <w:tblPr>
        <w:tblStyle w:val="TableGrid"/>
        <w:tblW w:w="9220"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9"/>
        <w:gridCol w:w="1827"/>
        <w:gridCol w:w="1827"/>
        <w:gridCol w:w="1827"/>
      </w:tblGrid>
      <w:tr w:rsidR="004C7D86" w:rsidRPr="00DC04A3" w14:paraId="32665983" w14:textId="7D24723B" w:rsidTr="004C7D86">
        <w:trPr>
          <w:trHeight w:val="408"/>
        </w:trPr>
        <w:tc>
          <w:tcPr>
            <w:tcW w:w="3739" w:type="dxa"/>
            <w:vAlign w:val="center"/>
          </w:tcPr>
          <w:p w14:paraId="03F2CBCC" w14:textId="77777777" w:rsidR="004C7D86" w:rsidRPr="00DC04A3" w:rsidRDefault="004C7D86" w:rsidP="004C7D86">
            <w:pPr>
              <w:pStyle w:val="BlockText"/>
              <w:spacing w:before="0"/>
              <w:ind w:left="0" w:right="0" w:firstLine="0"/>
              <w:jc w:val="left"/>
              <w:rPr>
                <w:rFonts w:ascii="AngsanaUPC" w:hAnsi="AngsanaUPC" w:cs="AngsanaUPC"/>
              </w:rPr>
            </w:pPr>
          </w:p>
        </w:tc>
        <w:tc>
          <w:tcPr>
            <w:tcW w:w="5481" w:type="dxa"/>
            <w:gridSpan w:val="3"/>
            <w:vAlign w:val="center"/>
          </w:tcPr>
          <w:p w14:paraId="7A3F40CF" w14:textId="3F926B6D" w:rsidR="004C7D86" w:rsidRPr="00DC04A3" w:rsidRDefault="004C7D86" w:rsidP="004C7D86">
            <w:pPr>
              <w:pStyle w:val="BlockText"/>
              <w:pBdr>
                <w:bottom w:val="single" w:sz="6" w:space="1" w:color="auto"/>
              </w:pBdr>
              <w:spacing w:before="0"/>
              <w:ind w:left="0" w:right="0" w:firstLine="0"/>
              <w:jc w:val="center"/>
              <w:rPr>
                <w:rFonts w:ascii="AngsanaUPC" w:hAnsi="AngsanaUPC" w:cs="AngsanaUPC"/>
                <w:cs/>
              </w:rPr>
            </w:pPr>
            <w:r w:rsidRPr="00650AA0">
              <w:rPr>
                <w:rFonts w:ascii="AngsanaUPC" w:hAnsi="AngsanaUPC" w:cs="AngsanaUPC"/>
              </w:rPr>
              <w:t>Baht</w:t>
            </w:r>
          </w:p>
        </w:tc>
      </w:tr>
      <w:tr w:rsidR="004C7D86" w:rsidRPr="00DC04A3" w14:paraId="51DE3AF2" w14:textId="77777777" w:rsidTr="004C7D86">
        <w:trPr>
          <w:trHeight w:val="408"/>
        </w:trPr>
        <w:tc>
          <w:tcPr>
            <w:tcW w:w="3739" w:type="dxa"/>
            <w:vAlign w:val="center"/>
          </w:tcPr>
          <w:p w14:paraId="462B8F53" w14:textId="77777777" w:rsidR="004C7D86" w:rsidRPr="00DC04A3" w:rsidRDefault="004C7D86" w:rsidP="004C7D86">
            <w:pPr>
              <w:pStyle w:val="BlockText"/>
              <w:spacing w:before="0"/>
              <w:ind w:left="0" w:right="0" w:firstLine="0"/>
              <w:jc w:val="left"/>
              <w:rPr>
                <w:rFonts w:ascii="AngsanaUPC" w:hAnsi="AngsanaUPC" w:cs="AngsanaUPC"/>
              </w:rPr>
            </w:pPr>
          </w:p>
        </w:tc>
        <w:tc>
          <w:tcPr>
            <w:tcW w:w="1827" w:type="dxa"/>
            <w:vAlign w:val="center"/>
          </w:tcPr>
          <w:p w14:paraId="2ECBF199" w14:textId="20BAFAF7" w:rsidR="004C7D86" w:rsidRPr="00DC04A3" w:rsidRDefault="004C7D86" w:rsidP="004C7D86">
            <w:pPr>
              <w:pStyle w:val="BlockText"/>
              <w:pBdr>
                <w:bottom w:val="single" w:sz="6" w:space="1" w:color="auto"/>
              </w:pBdr>
              <w:spacing w:before="0"/>
              <w:ind w:left="0" w:right="0" w:firstLine="0"/>
              <w:jc w:val="center"/>
              <w:rPr>
                <w:rFonts w:ascii="AngsanaUPC" w:hAnsi="AngsanaUPC" w:cs="AngsanaUPC"/>
                <w:cs/>
              </w:rPr>
            </w:pPr>
            <w:r w:rsidRPr="00650AA0">
              <w:rPr>
                <w:rFonts w:ascii="AngsanaUPC" w:hAnsi="AngsanaUPC" w:cs="AngsanaUPC"/>
              </w:rPr>
              <w:t>Consolidated</w:t>
            </w:r>
            <w:r>
              <w:rPr>
                <w:rFonts w:ascii="AngsanaUPC" w:hAnsi="AngsanaUPC" w:cs="AngsanaUPC"/>
              </w:rPr>
              <w:br/>
            </w:r>
            <w:r w:rsidRPr="00650AA0">
              <w:rPr>
                <w:rFonts w:ascii="AngsanaUPC" w:hAnsi="AngsanaUPC" w:cs="AngsanaUPC"/>
              </w:rPr>
              <w:t>financial statements</w:t>
            </w:r>
          </w:p>
        </w:tc>
        <w:tc>
          <w:tcPr>
            <w:tcW w:w="3654" w:type="dxa"/>
            <w:gridSpan w:val="2"/>
            <w:vAlign w:val="center"/>
          </w:tcPr>
          <w:p w14:paraId="268B879C" w14:textId="1930BB15" w:rsidR="004C7D86" w:rsidRPr="00DC04A3" w:rsidRDefault="004C7D86" w:rsidP="004C7D86">
            <w:pPr>
              <w:pStyle w:val="BlockText"/>
              <w:pBdr>
                <w:bottom w:val="single" w:sz="6" w:space="1" w:color="auto"/>
              </w:pBdr>
              <w:spacing w:before="0"/>
              <w:ind w:left="0" w:right="0" w:firstLine="0"/>
              <w:jc w:val="center"/>
              <w:rPr>
                <w:rFonts w:ascii="AngsanaUPC" w:hAnsi="AngsanaUPC" w:cs="AngsanaUPC"/>
                <w:cs/>
              </w:rPr>
            </w:pPr>
            <w:r w:rsidRPr="00650AA0">
              <w:rPr>
                <w:rFonts w:ascii="AngsanaUPC" w:hAnsi="AngsanaUPC" w:cs="AngsanaUPC"/>
              </w:rPr>
              <w:t>Separate</w:t>
            </w:r>
            <w:r>
              <w:rPr>
                <w:rFonts w:ascii="AngsanaUPC" w:hAnsi="AngsanaUPC" w:cs="AngsanaUPC"/>
              </w:rPr>
              <w:br/>
            </w:r>
            <w:r w:rsidRPr="00650AA0">
              <w:rPr>
                <w:rFonts w:ascii="AngsanaUPC" w:hAnsi="AngsanaUPC" w:cs="AngsanaUPC"/>
              </w:rPr>
              <w:t>financial statements</w:t>
            </w:r>
          </w:p>
        </w:tc>
      </w:tr>
      <w:tr w:rsidR="004C7D86" w:rsidRPr="00DC04A3" w14:paraId="5DD42235" w14:textId="67A63D4F" w:rsidTr="004C7D86">
        <w:trPr>
          <w:trHeight w:val="408"/>
        </w:trPr>
        <w:tc>
          <w:tcPr>
            <w:tcW w:w="3739" w:type="dxa"/>
            <w:vAlign w:val="center"/>
          </w:tcPr>
          <w:p w14:paraId="1B84D214" w14:textId="77777777" w:rsidR="004C7D86" w:rsidRPr="00DC04A3" w:rsidRDefault="004C7D86" w:rsidP="004C7D86">
            <w:pPr>
              <w:pStyle w:val="BlockText"/>
              <w:spacing w:before="0"/>
              <w:ind w:left="0" w:right="0" w:firstLine="0"/>
              <w:jc w:val="left"/>
              <w:rPr>
                <w:rFonts w:ascii="AngsanaUPC" w:hAnsi="AngsanaUPC" w:cs="AngsanaUPC"/>
              </w:rPr>
            </w:pPr>
          </w:p>
        </w:tc>
        <w:tc>
          <w:tcPr>
            <w:tcW w:w="1827" w:type="dxa"/>
            <w:shd w:val="clear" w:color="auto" w:fill="auto"/>
            <w:vAlign w:val="center"/>
          </w:tcPr>
          <w:p w14:paraId="517C1AC9" w14:textId="2543532A" w:rsidR="004C7D86" w:rsidRPr="00DC04A3" w:rsidRDefault="004C7D86" w:rsidP="004C7D86">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27" w:type="dxa"/>
            <w:vAlign w:val="center"/>
          </w:tcPr>
          <w:p w14:paraId="211C82D6" w14:textId="6A5088E6" w:rsidR="004C7D86" w:rsidRPr="00DC04A3" w:rsidRDefault="004C7D86" w:rsidP="004C7D86">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27" w:type="dxa"/>
            <w:vAlign w:val="center"/>
          </w:tcPr>
          <w:p w14:paraId="6F8AE021" w14:textId="1400BB74" w:rsidR="004C7D86" w:rsidRPr="00DC04A3" w:rsidRDefault="004C7D86" w:rsidP="004C7D86">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4C7D86" w:rsidRPr="00DC04A3" w14:paraId="608014BC" w14:textId="3DC5496D" w:rsidTr="004C7D86">
        <w:trPr>
          <w:trHeight w:val="408"/>
        </w:trPr>
        <w:tc>
          <w:tcPr>
            <w:tcW w:w="3739" w:type="dxa"/>
            <w:vAlign w:val="center"/>
          </w:tcPr>
          <w:p w14:paraId="2E313C9F" w14:textId="34F35209" w:rsidR="004C7D86" w:rsidRPr="00DC04A3" w:rsidRDefault="004C7D86" w:rsidP="004C7D86">
            <w:pPr>
              <w:spacing w:line="240" w:lineRule="auto"/>
              <w:ind w:left="-107"/>
              <w:rPr>
                <w:rFonts w:ascii="AngsanaUPC" w:hAnsi="AngsanaUPC" w:cs="AngsanaUPC"/>
                <w:cs/>
              </w:rPr>
            </w:pPr>
            <w:r w:rsidRPr="00DF783C">
              <w:rPr>
                <w:rFonts w:ascii="AngsanaUPC" w:hAnsi="AngsanaUPC" w:cs="AngsanaUPC"/>
              </w:rPr>
              <w:t>Beginning balance as at 1 January</w:t>
            </w:r>
          </w:p>
        </w:tc>
        <w:tc>
          <w:tcPr>
            <w:tcW w:w="1827" w:type="dxa"/>
            <w:shd w:val="clear" w:color="auto" w:fill="auto"/>
            <w:vAlign w:val="center"/>
          </w:tcPr>
          <w:p w14:paraId="31EF72C9" w14:textId="22EB2345" w:rsidR="004C7D86" w:rsidRPr="00DC04A3" w:rsidRDefault="004C7D86" w:rsidP="004C7D86">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6,903,705.23</w:t>
            </w:r>
          </w:p>
        </w:tc>
        <w:tc>
          <w:tcPr>
            <w:tcW w:w="1827" w:type="dxa"/>
            <w:shd w:val="clear" w:color="auto" w:fill="auto"/>
            <w:vAlign w:val="center"/>
          </w:tcPr>
          <w:p w14:paraId="4A134663" w14:textId="2C598E1B" w:rsidR="004C7D86" w:rsidRPr="00DC04A3" w:rsidRDefault="004C7D86" w:rsidP="004C7D86">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6,903,705.23</w:t>
            </w:r>
          </w:p>
        </w:tc>
        <w:tc>
          <w:tcPr>
            <w:tcW w:w="1827" w:type="dxa"/>
            <w:vAlign w:val="center"/>
          </w:tcPr>
          <w:p w14:paraId="549EA2C1" w14:textId="5574E4B2" w:rsidR="004C7D86" w:rsidRPr="00DC04A3" w:rsidRDefault="004C7D86" w:rsidP="004C7D86">
            <w:pPr>
              <w:tabs>
                <w:tab w:val="decimal" w:pos="1318"/>
              </w:tabs>
              <w:rPr>
                <w:rFonts w:ascii="AngsanaUPC" w:eastAsiaTheme="minorHAnsi" w:hAnsi="AngsanaUPC" w:cs="AngsanaUPC"/>
              </w:rPr>
            </w:pPr>
            <w:r w:rsidRPr="00DC04A3">
              <w:rPr>
                <w:rFonts w:ascii="AngsanaUPC" w:eastAsiaTheme="minorHAnsi" w:hAnsi="AngsanaUPC" w:cs="AngsanaUPC"/>
              </w:rPr>
              <w:t>12,950,244.36</w:t>
            </w:r>
          </w:p>
        </w:tc>
      </w:tr>
      <w:tr w:rsidR="004C7D86" w:rsidRPr="00DC04A3" w14:paraId="43A4BA3B" w14:textId="64D69CE1" w:rsidTr="004C7D86">
        <w:trPr>
          <w:trHeight w:val="408"/>
        </w:trPr>
        <w:tc>
          <w:tcPr>
            <w:tcW w:w="3739" w:type="dxa"/>
            <w:vAlign w:val="center"/>
          </w:tcPr>
          <w:p w14:paraId="2CA86928" w14:textId="6E4CF942" w:rsidR="004C7D86" w:rsidRPr="00DC04A3" w:rsidRDefault="004C7D86" w:rsidP="004C7D86">
            <w:pPr>
              <w:spacing w:line="240" w:lineRule="auto"/>
              <w:ind w:left="-107"/>
              <w:rPr>
                <w:rFonts w:ascii="AngsanaUPC" w:hAnsi="AngsanaUPC" w:cs="AngsanaUPC"/>
                <w:cs/>
              </w:rPr>
            </w:pPr>
            <w:r w:rsidRPr="00DF783C">
              <w:rPr>
                <w:rFonts w:ascii="AngsanaUPC" w:hAnsi="AngsanaUPC" w:cs="AngsanaUPC"/>
                <w:b/>
                <w:bCs/>
              </w:rPr>
              <w:t>Add:</w:t>
            </w:r>
            <w:r w:rsidRPr="00DF783C">
              <w:rPr>
                <w:rFonts w:ascii="AngsanaUPC" w:hAnsi="AngsanaUPC" w:cs="AngsanaUPC"/>
              </w:rPr>
              <w:t xml:space="preserve"> Additional borrowings</w:t>
            </w:r>
          </w:p>
        </w:tc>
        <w:tc>
          <w:tcPr>
            <w:tcW w:w="1827" w:type="dxa"/>
            <w:shd w:val="clear" w:color="auto" w:fill="auto"/>
            <w:vAlign w:val="center"/>
          </w:tcPr>
          <w:p w14:paraId="53D6FCD8" w14:textId="31B4C67D" w:rsidR="004C7D86" w:rsidRPr="00DC04A3" w:rsidRDefault="004C7D86" w:rsidP="004C7D86">
            <w:pPr>
              <w:tabs>
                <w:tab w:val="decimal" w:pos="1318"/>
              </w:tabs>
              <w:autoSpaceDE/>
              <w:autoSpaceDN/>
              <w:spacing w:line="240" w:lineRule="auto"/>
              <w:rPr>
                <w:rFonts w:ascii="AngsanaUPC" w:eastAsiaTheme="minorHAnsi" w:hAnsi="AngsanaUPC" w:cs="AngsanaUPC"/>
                <w:cs/>
              </w:rPr>
            </w:pPr>
            <w:r w:rsidRPr="00DC04A3">
              <w:rPr>
                <w:rFonts w:ascii="AngsanaUPC" w:eastAsiaTheme="minorHAnsi" w:hAnsi="AngsanaUPC" w:cs="AngsanaUPC"/>
                <w:cs/>
              </w:rPr>
              <w:t>12,982,048.00</w:t>
            </w:r>
          </w:p>
        </w:tc>
        <w:tc>
          <w:tcPr>
            <w:tcW w:w="1827" w:type="dxa"/>
            <w:shd w:val="clear" w:color="auto" w:fill="auto"/>
            <w:vAlign w:val="center"/>
          </w:tcPr>
          <w:p w14:paraId="79AED816" w14:textId="1E173BD5" w:rsidR="004C7D86" w:rsidRPr="00DC04A3" w:rsidRDefault="004C7D86" w:rsidP="004C7D86">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cs/>
              </w:rPr>
              <w:t>12,982,048.00</w:t>
            </w:r>
          </w:p>
        </w:tc>
        <w:tc>
          <w:tcPr>
            <w:tcW w:w="1827" w:type="dxa"/>
            <w:vAlign w:val="center"/>
          </w:tcPr>
          <w:p w14:paraId="184D4A9E" w14:textId="007669B8" w:rsidR="004C7D86" w:rsidRPr="00DC04A3" w:rsidRDefault="004C7D86" w:rsidP="004C7D86">
            <w:pPr>
              <w:tabs>
                <w:tab w:val="decimal" w:pos="1318"/>
              </w:tabs>
              <w:rPr>
                <w:rFonts w:ascii="AngsanaUPC" w:eastAsiaTheme="minorHAnsi" w:hAnsi="AngsanaUPC" w:cs="AngsanaUPC"/>
              </w:rPr>
            </w:pPr>
            <w:r w:rsidRPr="00DC04A3">
              <w:rPr>
                <w:rFonts w:ascii="AngsanaUPC" w:eastAsiaTheme="minorHAnsi" w:hAnsi="AngsanaUPC" w:cs="AngsanaUPC"/>
              </w:rPr>
              <w:t>6,793,192.00</w:t>
            </w:r>
          </w:p>
        </w:tc>
      </w:tr>
      <w:tr w:rsidR="004C7D86" w:rsidRPr="00DC04A3" w14:paraId="27E7A622" w14:textId="683451EF" w:rsidTr="004C7D86">
        <w:trPr>
          <w:trHeight w:val="408"/>
        </w:trPr>
        <w:tc>
          <w:tcPr>
            <w:tcW w:w="3739" w:type="dxa"/>
            <w:vAlign w:val="center"/>
          </w:tcPr>
          <w:p w14:paraId="2F780E59" w14:textId="0981B980" w:rsidR="004C7D86" w:rsidRPr="00DC04A3" w:rsidRDefault="004C7D86" w:rsidP="004C7D86">
            <w:pPr>
              <w:ind w:left="-107"/>
              <w:rPr>
                <w:rFonts w:ascii="AngsanaUPC" w:hAnsi="AngsanaUPC" w:cs="AngsanaUPC"/>
                <w:b/>
                <w:bCs/>
                <w:cs/>
              </w:rPr>
            </w:pPr>
            <w:r w:rsidRPr="00DF783C">
              <w:rPr>
                <w:rFonts w:ascii="AngsanaUPC" w:hAnsi="AngsanaUPC" w:cs="AngsanaUPC"/>
                <w:b/>
                <w:bCs/>
              </w:rPr>
              <w:t>Less:</w:t>
            </w:r>
            <w:r w:rsidRPr="00DF783C">
              <w:rPr>
                <w:rFonts w:ascii="AngsanaUPC" w:hAnsi="AngsanaUPC" w:cs="AngsanaUPC"/>
              </w:rPr>
              <w:t xml:space="preserve"> Repayments</w:t>
            </w:r>
          </w:p>
        </w:tc>
        <w:tc>
          <w:tcPr>
            <w:tcW w:w="1827" w:type="dxa"/>
            <w:shd w:val="clear" w:color="auto" w:fill="auto"/>
            <w:vAlign w:val="center"/>
          </w:tcPr>
          <w:p w14:paraId="2BCB353D" w14:textId="7F2F7AA1" w:rsidR="004C7D86" w:rsidRPr="00DC04A3" w:rsidRDefault="004C7D86" w:rsidP="004C7D86">
            <w:pPr>
              <w:tabs>
                <w:tab w:val="decimal" w:pos="1318"/>
              </w:tabs>
              <w:rPr>
                <w:rFonts w:ascii="AngsanaUPC" w:eastAsiaTheme="minorHAnsi" w:hAnsi="AngsanaUPC" w:cs="AngsanaUPC"/>
                <w:cs/>
              </w:rPr>
            </w:pPr>
            <w:r w:rsidRPr="00DC04A3">
              <w:rPr>
                <w:rFonts w:ascii="AngsanaUPC" w:eastAsiaTheme="minorHAnsi" w:hAnsi="AngsanaUPC" w:cs="AngsanaUPC"/>
                <w:cs/>
              </w:rPr>
              <w:t>(4,113,171.86)</w:t>
            </w:r>
          </w:p>
        </w:tc>
        <w:tc>
          <w:tcPr>
            <w:tcW w:w="1827" w:type="dxa"/>
            <w:shd w:val="clear" w:color="auto" w:fill="auto"/>
            <w:vAlign w:val="center"/>
          </w:tcPr>
          <w:p w14:paraId="2DC634E3" w14:textId="0C57FB54" w:rsidR="004C7D86" w:rsidRPr="00DC04A3" w:rsidRDefault="004C7D86" w:rsidP="004C7D86">
            <w:pPr>
              <w:tabs>
                <w:tab w:val="decimal" w:pos="1318"/>
              </w:tabs>
              <w:rPr>
                <w:rFonts w:ascii="AngsanaUPC" w:eastAsiaTheme="minorHAnsi" w:hAnsi="AngsanaUPC" w:cs="AngsanaUPC"/>
              </w:rPr>
            </w:pPr>
            <w:r w:rsidRPr="00DC04A3">
              <w:rPr>
                <w:rFonts w:ascii="AngsanaUPC" w:eastAsiaTheme="minorHAnsi" w:hAnsi="AngsanaUPC" w:cs="AngsanaUPC"/>
                <w:cs/>
              </w:rPr>
              <w:t>(4,113,171.86)</w:t>
            </w:r>
          </w:p>
        </w:tc>
        <w:tc>
          <w:tcPr>
            <w:tcW w:w="1827" w:type="dxa"/>
            <w:vAlign w:val="center"/>
          </w:tcPr>
          <w:p w14:paraId="3A38230E" w14:textId="59C25E48" w:rsidR="004C7D86" w:rsidRPr="00DC04A3" w:rsidRDefault="004C7D86" w:rsidP="004C7D86">
            <w:pPr>
              <w:tabs>
                <w:tab w:val="decimal" w:pos="1318"/>
              </w:tabs>
              <w:rPr>
                <w:rFonts w:ascii="AngsanaUPC" w:eastAsiaTheme="minorHAnsi" w:hAnsi="AngsanaUPC" w:cs="AngsanaUPC"/>
              </w:rPr>
            </w:pPr>
            <w:r w:rsidRPr="00DC04A3">
              <w:rPr>
                <w:rFonts w:ascii="AngsanaUPC" w:eastAsiaTheme="minorHAnsi" w:hAnsi="AngsanaUPC" w:cs="AngsanaUPC"/>
              </w:rPr>
              <w:t>(12,839,731.13)</w:t>
            </w:r>
          </w:p>
        </w:tc>
      </w:tr>
      <w:tr w:rsidR="004C7D86" w:rsidRPr="00DC04A3" w14:paraId="091155DA" w14:textId="16A592C6" w:rsidTr="004C7D86">
        <w:trPr>
          <w:trHeight w:val="408"/>
        </w:trPr>
        <w:tc>
          <w:tcPr>
            <w:tcW w:w="3739" w:type="dxa"/>
            <w:vAlign w:val="center"/>
          </w:tcPr>
          <w:p w14:paraId="21893530" w14:textId="76FACB34" w:rsidR="004C7D86" w:rsidRPr="00DC04A3" w:rsidRDefault="004C7D86" w:rsidP="004C7D86">
            <w:pPr>
              <w:spacing w:line="240" w:lineRule="auto"/>
              <w:ind w:left="-107"/>
              <w:rPr>
                <w:rFonts w:ascii="AngsanaUPC" w:hAnsi="AngsanaUPC" w:cs="AngsanaUPC"/>
              </w:rPr>
            </w:pPr>
            <w:r w:rsidRPr="00DF783C">
              <w:rPr>
                <w:rFonts w:ascii="AngsanaUPC" w:hAnsi="AngsanaUPC" w:cs="AngsanaUPC"/>
              </w:rPr>
              <w:t>Ending balance as at 31 December</w:t>
            </w:r>
          </w:p>
        </w:tc>
        <w:tc>
          <w:tcPr>
            <w:tcW w:w="1827" w:type="dxa"/>
            <w:shd w:val="clear" w:color="auto" w:fill="auto"/>
            <w:vAlign w:val="center"/>
          </w:tcPr>
          <w:p w14:paraId="27CA3E6B" w14:textId="5B806ECB" w:rsidR="004C7D86" w:rsidRPr="00DC04A3" w:rsidRDefault="004C7D86" w:rsidP="004C7D86">
            <w:pPr>
              <w:pBdr>
                <w:top w:val="single" w:sz="6" w:space="1" w:color="auto"/>
                <w:bottom w:val="doub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cs/>
              </w:rPr>
              <w:t>15,772,581.37</w:t>
            </w:r>
          </w:p>
        </w:tc>
        <w:tc>
          <w:tcPr>
            <w:tcW w:w="1827" w:type="dxa"/>
            <w:shd w:val="clear" w:color="auto" w:fill="auto"/>
            <w:vAlign w:val="center"/>
          </w:tcPr>
          <w:p w14:paraId="14C94965" w14:textId="54A98096" w:rsidR="004C7D86" w:rsidRPr="00DC04A3" w:rsidRDefault="004C7D86" w:rsidP="004C7D86">
            <w:pPr>
              <w:pBdr>
                <w:top w:val="single" w:sz="6" w:space="1" w:color="auto"/>
                <w:bottom w:val="doub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cs/>
              </w:rPr>
              <w:t>15,772,581.37</w:t>
            </w:r>
          </w:p>
        </w:tc>
        <w:tc>
          <w:tcPr>
            <w:tcW w:w="1827" w:type="dxa"/>
            <w:vAlign w:val="center"/>
          </w:tcPr>
          <w:p w14:paraId="68FC82BB" w14:textId="10A7D0F8" w:rsidR="004C7D86" w:rsidRPr="00DC04A3" w:rsidRDefault="004C7D86" w:rsidP="004C7D86">
            <w:pPr>
              <w:pBdr>
                <w:top w:val="single" w:sz="6" w:space="1" w:color="auto"/>
                <w:bottom w:val="double" w:sz="6" w:space="1" w:color="auto"/>
              </w:pBdr>
              <w:tabs>
                <w:tab w:val="decimal" w:pos="1318"/>
              </w:tabs>
              <w:rPr>
                <w:rFonts w:ascii="AngsanaUPC" w:eastAsiaTheme="minorHAnsi" w:hAnsi="AngsanaUPC" w:cs="AngsanaUPC"/>
                <w:cs/>
              </w:rPr>
            </w:pPr>
            <w:r w:rsidRPr="00DC04A3">
              <w:rPr>
                <w:rFonts w:ascii="AngsanaUPC" w:eastAsiaTheme="minorHAnsi" w:hAnsi="AngsanaUPC" w:cs="AngsanaUPC"/>
                <w:cs/>
              </w:rPr>
              <w:t>6</w:t>
            </w:r>
            <w:r w:rsidRPr="00DC04A3">
              <w:rPr>
                <w:rFonts w:ascii="AngsanaUPC" w:eastAsiaTheme="minorHAnsi" w:hAnsi="AngsanaUPC" w:cs="AngsanaUPC"/>
              </w:rPr>
              <w:t>,</w:t>
            </w:r>
            <w:r w:rsidRPr="00DC04A3">
              <w:rPr>
                <w:rFonts w:ascii="AngsanaUPC" w:eastAsiaTheme="minorHAnsi" w:hAnsi="AngsanaUPC" w:cs="AngsanaUPC"/>
                <w:cs/>
              </w:rPr>
              <w:t>903</w:t>
            </w:r>
            <w:r w:rsidRPr="00DC04A3">
              <w:rPr>
                <w:rFonts w:ascii="AngsanaUPC" w:eastAsiaTheme="minorHAnsi" w:hAnsi="AngsanaUPC" w:cs="AngsanaUPC"/>
              </w:rPr>
              <w:t>,</w:t>
            </w:r>
            <w:r w:rsidRPr="00DC04A3">
              <w:rPr>
                <w:rFonts w:ascii="AngsanaUPC" w:eastAsiaTheme="minorHAnsi" w:hAnsi="AngsanaUPC" w:cs="AngsanaUPC"/>
                <w:cs/>
              </w:rPr>
              <w:t>705.23</w:t>
            </w:r>
          </w:p>
        </w:tc>
      </w:tr>
    </w:tbl>
    <w:p w14:paraId="0B0D29A9" w14:textId="7171C210" w:rsidR="004C7D86" w:rsidRDefault="004C7D86" w:rsidP="004C7D86">
      <w:pPr>
        <w:pStyle w:val="BlockText"/>
        <w:spacing w:after="120"/>
        <w:ind w:left="426" w:right="0" w:firstLine="0"/>
        <w:jc w:val="thaiDistribute"/>
        <w:rPr>
          <w:rFonts w:ascii="AngsanaUPC" w:hAnsi="AngsanaUPC" w:cs="AngsanaUPC"/>
          <w:color w:val="000000"/>
        </w:rPr>
      </w:pPr>
      <w:bookmarkStart w:id="129" w:name="_MON_1589976714"/>
      <w:bookmarkStart w:id="130" w:name="_MON_1584129430"/>
      <w:bookmarkStart w:id="131" w:name="_MON_1557421997"/>
      <w:bookmarkStart w:id="132" w:name="_MON_1557422003"/>
      <w:bookmarkStart w:id="133" w:name="_MON_1557490642"/>
      <w:bookmarkStart w:id="134" w:name="_MON_1556451531"/>
      <w:bookmarkStart w:id="135" w:name="_MON_1556451546"/>
      <w:bookmarkStart w:id="136" w:name="_MON_1557144621"/>
      <w:bookmarkStart w:id="137" w:name="_MON_1557144697"/>
      <w:bookmarkStart w:id="138" w:name="_MON_1557144704"/>
      <w:bookmarkStart w:id="139" w:name="_MON_1557144715"/>
      <w:bookmarkStart w:id="140" w:name="_MON_1557344267"/>
      <w:bookmarkStart w:id="141" w:name="_MON_1557345500"/>
      <w:bookmarkStart w:id="142" w:name="_MON_1557345565"/>
      <w:bookmarkStart w:id="143" w:name="_MON_1557422838"/>
      <w:bookmarkStart w:id="144" w:name="_MON_1557422926"/>
      <w:bookmarkStart w:id="145" w:name="_MON_1557434897"/>
      <w:bookmarkStart w:id="146" w:name="_MON_1557434908"/>
      <w:bookmarkStart w:id="147" w:name="_MON_1557491750"/>
      <w:bookmarkStart w:id="148" w:name="_MON_1557493197"/>
      <w:bookmarkStart w:id="149" w:name="_MON_1557517407"/>
      <w:bookmarkStart w:id="150" w:name="_MON_1557557952"/>
      <w:bookmarkStart w:id="151" w:name="_MON_1557141325"/>
      <w:bookmarkStart w:id="152" w:name="_MON_1557142009"/>
      <w:bookmarkStart w:id="153" w:name="_MON_1557142098"/>
      <w:bookmarkStart w:id="154" w:name="_MON_1557142121"/>
      <w:bookmarkStart w:id="155" w:name="_MON_1557142170"/>
      <w:bookmarkStart w:id="156" w:name="_MON_1557142670"/>
      <w:bookmarkStart w:id="157" w:name="_MON_1557143157"/>
      <w:bookmarkStart w:id="158" w:name="_MON_1557143641"/>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Pr="00DF783C">
        <w:rPr>
          <w:rFonts w:ascii="AngsanaUPC" w:hAnsi="AngsanaUPC" w:cs="AngsanaUPC"/>
          <w:color w:val="000000"/>
        </w:rPr>
        <w:t>T</w:t>
      </w:r>
      <w:r w:rsidR="00F41204">
        <w:rPr>
          <w:rFonts w:ascii="AngsanaUPC" w:hAnsi="AngsanaUPC" w:cs="AngsanaUPC"/>
          <w:color w:val="000000"/>
        </w:rPr>
        <w:t>he details of the borrowings were</w:t>
      </w:r>
      <w:r w:rsidRPr="00DF783C">
        <w:rPr>
          <w:rFonts w:ascii="AngsanaUPC" w:hAnsi="AngsanaUPC" w:cs="AngsanaUPC"/>
          <w:color w:val="000000"/>
        </w:rPr>
        <w:t xml:space="preserve"> summarised as follows:</w:t>
      </w:r>
    </w:p>
    <w:tbl>
      <w:tblPr>
        <w:tblStyle w:val="TableGrid34"/>
        <w:tblW w:w="9187" w:type="dxa"/>
        <w:tblInd w:w="4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2"/>
        <w:gridCol w:w="744"/>
        <w:gridCol w:w="744"/>
        <w:gridCol w:w="744"/>
        <w:gridCol w:w="745"/>
        <w:gridCol w:w="1418"/>
        <w:gridCol w:w="1134"/>
        <w:gridCol w:w="2846"/>
      </w:tblGrid>
      <w:tr w:rsidR="004C7D86" w:rsidRPr="00DF783C" w14:paraId="07413A3E" w14:textId="77777777" w:rsidTr="004C7D86">
        <w:trPr>
          <w:trHeight w:val="283"/>
        </w:trPr>
        <w:tc>
          <w:tcPr>
            <w:tcW w:w="812" w:type="dxa"/>
            <w:vAlign w:val="center"/>
          </w:tcPr>
          <w:p w14:paraId="1489DBE0" w14:textId="77777777" w:rsidR="004C7D86" w:rsidRPr="00DF783C" w:rsidRDefault="004C7D86" w:rsidP="005A4739">
            <w:pPr>
              <w:jc w:val="center"/>
              <w:rPr>
                <w:rFonts w:ascii="AngsanaUPC" w:hAnsi="AngsanaUPC" w:cs="AngsanaUPC"/>
              </w:rPr>
            </w:pPr>
          </w:p>
        </w:tc>
        <w:tc>
          <w:tcPr>
            <w:tcW w:w="2977" w:type="dxa"/>
            <w:gridSpan w:val="4"/>
            <w:vAlign w:val="center"/>
          </w:tcPr>
          <w:p w14:paraId="07C4CB3D" w14:textId="77777777" w:rsidR="004C7D86" w:rsidRPr="00DF783C" w:rsidRDefault="004C7D86" w:rsidP="005A4739">
            <w:pPr>
              <w:pBdr>
                <w:bottom w:val="single" w:sz="6" w:space="1" w:color="auto"/>
              </w:pBdr>
              <w:jc w:val="center"/>
              <w:rPr>
                <w:rFonts w:ascii="AngsanaUPC" w:hAnsi="AngsanaUPC" w:cs="AngsanaUPC"/>
                <w:cs/>
              </w:rPr>
            </w:pPr>
            <w:r w:rsidRPr="00DF783C">
              <w:rPr>
                <w:rFonts w:ascii="AngsanaUPC" w:hAnsi="AngsanaUPC" w:cs="AngsanaUPC"/>
              </w:rPr>
              <w:t>Million Baht</w:t>
            </w:r>
          </w:p>
        </w:tc>
        <w:tc>
          <w:tcPr>
            <w:tcW w:w="1418" w:type="dxa"/>
            <w:vAlign w:val="center"/>
          </w:tcPr>
          <w:p w14:paraId="23B592BE" w14:textId="176C226F" w:rsidR="004C7D86" w:rsidRPr="00DF783C" w:rsidRDefault="004C7D86" w:rsidP="005A4739">
            <w:pPr>
              <w:jc w:val="center"/>
              <w:rPr>
                <w:rFonts w:ascii="AngsanaUPC" w:hAnsi="AngsanaUPC" w:cs="AngsanaUPC"/>
                <w:cs/>
              </w:rPr>
            </w:pPr>
          </w:p>
        </w:tc>
        <w:tc>
          <w:tcPr>
            <w:tcW w:w="1134" w:type="dxa"/>
            <w:vAlign w:val="center"/>
          </w:tcPr>
          <w:p w14:paraId="07CB439E" w14:textId="77777777" w:rsidR="004C7D86" w:rsidRPr="00DF783C" w:rsidRDefault="004C7D86" w:rsidP="005A4739">
            <w:pPr>
              <w:jc w:val="center"/>
              <w:rPr>
                <w:rFonts w:ascii="AngsanaUPC" w:hAnsi="AngsanaUPC" w:cs="AngsanaUPC"/>
                <w:cs/>
              </w:rPr>
            </w:pPr>
            <w:r w:rsidRPr="00DF783C">
              <w:rPr>
                <w:rFonts w:ascii="AngsanaUPC" w:hAnsi="AngsanaUPC" w:cs="AngsanaUPC"/>
              </w:rPr>
              <w:t>Referred</w:t>
            </w:r>
          </w:p>
        </w:tc>
        <w:tc>
          <w:tcPr>
            <w:tcW w:w="2846" w:type="dxa"/>
            <w:vAlign w:val="center"/>
          </w:tcPr>
          <w:p w14:paraId="1BEDA78B" w14:textId="77777777" w:rsidR="004C7D86" w:rsidRPr="00DF783C" w:rsidRDefault="004C7D86" w:rsidP="005A4739">
            <w:pPr>
              <w:jc w:val="center"/>
              <w:rPr>
                <w:rFonts w:ascii="AngsanaUPC" w:hAnsi="AngsanaUPC" w:cs="AngsanaUPC"/>
                <w:cs/>
              </w:rPr>
            </w:pPr>
          </w:p>
        </w:tc>
      </w:tr>
      <w:tr w:rsidR="004C7D86" w:rsidRPr="00DF783C" w14:paraId="6CB946FB" w14:textId="77777777" w:rsidTr="004C7D86">
        <w:trPr>
          <w:trHeight w:val="283"/>
        </w:trPr>
        <w:tc>
          <w:tcPr>
            <w:tcW w:w="812" w:type="dxa"/>
            <w:vAlign w:val="center"/>
          </w:tcPr>
          <w:p w14:paraId="6C641F95" w14:textId="77777777" w:rsidR="004C7D86" w:rsidRPr="00DF783C" w:rsidRDefault="004C7D86" w:rsidP="005A4739">
            <w:pPr>
              <w:jc w:val="center"/>
              <w:rPr>
                <w:rFonts w:ascii="AngsanaUPC" w:hAnsi="AngsanaUPC" w:cs="AngsanaUPC"/>
              </w:rPr>
            </w:pPr>
          </w:p>
        </w:tc>
        <w:tc>
          <w:tcPr>
            <w:tcW w:w="1488" w:type="dxa"/>
            <w:gridSpan w:val="2"/>
            <w:vAlign w:val="center"/>
          </w:tcPr>
          <w:p w14:paraId="581C86C5" w14:textId="77777777" w:rsidR="004C7D86" w:rsidRPr="00DF783C" w:rsidRDefault="004C7D86" w:rsidP="005A4739">
            <w:pPr>
              <w:pBdr>
                <w:bottom w:val="single" w:sz="6" w:space="1" w:color="auto"/>
              </w:pBdr>
              <w:jc w:val="center"/>
              <w:rPr>
                <w:rFonts w:ascii="AngsanaUPC" w:hAnsi="AngsanaUPC" w:cs="AngsanaUPC"/>
              </w:rPr>
            </w:pPr>
            <w:r w:rsidRPr="00DF783C">
              <w:rPr>
                <w:rFonts w:ascii="AngsanaUPC" w:hAnsi="AngsanaUPC" w:cs="AngsanaUPC"/>
              </w:rPr>
              <w:t>Credit line</w:t>
            </w:r>
          </w:p>
        </w:tc>
        <w:tc>
          <w:tcPr>
            <w:tcW w:w="1489" w:type="dxa"/>
            <w:gridSpan w:val="2"/>
            <w:vAlign w:val="center"/>
          </w:tcPr>
          <w:p w14:paraId="596B2648" w14:textId="77777777" w:rsidR="004C7D86" w:rsidRPr="00DF783C" w:rsidRDefault="004C7D86" w:rsidP="005A4739">
            <w:pPr>
              <w:pBdr>
                <w:bottom w:val="single" w:sz="6" w:space="1" w:color="auto"/>
              </w:pBdr>
              <w:jc w:val="center"/>
              <w:rPr>
                <w:rFonts w:ascii="AngsanaUPC" w:hAnsi="AngsanaUPC" w:cs="AngsanaUPC"/>
              </w:rPr>
            </w:pPr>
            <w:r w:rsidRPr="00DF783C">
              <w:rPr>
                <w:rFonts w:ascii="AngsanaUPC" w:hAnsi="AngsanaUPC" w:cs="AngsanaUPC"/>
              </w:rPr>
              <w:t>Principal</w:t>
            </w:r>
          </w:p>
        </w:tc>
        <w:tc>
          <w:tcPr>
            <w:tcW w:w="1418" w:type="dxa"/>
            <w:vAlign w:val="center"/>
          </w:tcPr>
          <w:p w14:paraId="7EA87583" w14:textId="2A71C143" w:rsidR="004C7D86" w:rsidRPr="00DF783C" w:rsidRDefault="00F41204" w:rsidP="005A4739">
            <w:pPr>
              <w:jc w:val="center"/>
              <w:rPr>
                <w:rFonts w:ascii="AngsanaUPC" w:hAnsi="AngsanaUPC" w:cs="AngsanaUPC"/>
                <w:cs/>
              </w:rPr>
            </w:pPr>
            <w:r w:rsidRPr="00DF783C">
              <w:rPr>
                <w:rFonts w:ascii="AngsanaUPC" w:hAnsi="AngsanaUPC" w:cs="AngsanaUPC"/>
              </w:rPr>
              <w:t>Repayment</w:t>
            </w:r>
          </w:p>
        </w:tc>
        <w:tc>
          <w:tcPr>
            <w:tcW w:w="1134" w:type="dxa"/>
            <w:vAlign w:val="center"/>
          </w:tcPr>
          <w:p w14:paraId="1FB12F3C" w14:textId="77777777" w:rsidR="004C7D86" w:rsidRPr="00DF783C" w:rsidRDefault="004C7D86" w:rsidP="005A4739">
            <w:pPr>
              <w:jc w:val="center"/>
              <w:rPr>
                <w:rFonts w:ascii="AngsanaUPC" w:hAnsi="AngsanaUPC" w:cs="AngsanaUPC"/>
              </w:rPr>
            </w:pPr>
            <w:r w:rsidRPr="00DF783C">
              <w:rPr>
                <w:rFonts w:ascii="AngsanaUPC" w:hAnsi="AngsanaUPC" w:cs="AngsanaUPC"/>
              </w:rPr>
              <w:t>interest rate</w:t>
            </w:r>
          </w:p>
        </w:tc>
        <w:tc>
          <w:tcPr>
            <w:tcW w:w="2846" w:type="dxa"/>
            <w:vAlign w:val="center"/>
          </w:tcPr>
          <w:p w14:paraId="6B6DC206" w14:textId="77777777" w:rsidR="004C7D86" w:rsidRPr="00DF783C" w:rsidRDefault="004C7D86" w:rsidP="005A4739">
            <w:pPr>
              <w:jc w:val="center"/>
              <w:rPr>
                <w:rFonts w:ascii="AngsanaUPC" w:hAnsi="AngsanaUPC" w:cs="AngsanaUPC"/>
              </w:rPr>
            </w:pPr>
          </w:p>
        </w:tc>
      </w:tr>
      <w:tr w:rsidR="004C7D86" w:rsidRPr="00DF783C" w14:paraId="6B3353A7" w14:textId="77777777" w:rsidTr="004C7D86">
        <w:trPr>
          <w:trHeight w:val="283"/>
        </w:trPr>
        <w:tc>
          <w:tcPr>
            <w:tcW w:w="812" w:type="dxa"/>
            <w:shd w:val="clear" w:color="auto" w:fill="auto"/>
            <w:vAlign w:val="center"/>
          </w:tcPr>
          <w:p w14:paraId="1AE4ED1E" w14:textId="77777777" w:rsidR="004C7D86" w:rsidRPr="00DF783C" w:rsidRDefault="004C7D86" w:rsidP="005A4739">
            <w:pPr>
              <w:pBdr>
                <w:bottom w:val="single" w:sz="6" w:space="1" w:color="auto"/>
              </w:pBdr>
              <w:ind w:left="-4"/>
              <w:jc w:val="center"/>
              <w:rPr>
                <w:rFonts w:ascii="AngsanaUPC" w:hAnsi="AngsanaUPC" w:cs="AngsanaUPC"/>
                <w:spacing w:val="-6"/>
                <w:cs/>
              </w:rPr>
            </w:pPr>
            <w:r w:rsidRPr="00DF783C">
              <w:rPr>
                <w:rFonts w:ascii="AngsanaUPC" w:hAnsi="AngsanaUPC" w:cs="AngsanaUPC"/>
                <w:spacing w:val="-6"/>
              </w:rPr>
              <w:t>Lender</w:t>
            </w:r>
          </w:p>
        </w:tc>
        <w:tc>
          <w:tcPr>
            <w:tcW w:w="744" w:type="dxa"/>
            <w:shd w:val="clear" w:color="auto" w:fill="auto"/>
            <w:vAlign w:val="center"/>
          </w:tcPr>
          <w:p w14:paraId="5B695AF5" w14:textId="77777777" w:rsidR="004C7D86" w:rsidRPr="00DF783C" w:rsidRDefault="004C7D86" w:rsidP="005A4739">
            <w:pPr>
              <w:pBdr>
                <w:bottom w:val="single" w:sz="6" w:space="1" w:color="auto"/>
              </w:pBdr>
              <w:jc w:val="center"/>
              <w:rPr>
                <w:rFonts w:ascii="AngsanaUPC" w:hAnsi="AngsanaUPC" w:cs="AngsanaUPC"/>
              </w:rPr>
            </w:pPr>
            <w:r w:rsidRPr="00DF783C">
              <w:rPr>
                <w:rFonts w:ascii="AngsanaUPC" w:hAnsi="AngsanaUPC" w:cs="AngsanaUPC"/>
              </w:rPr>
              <w:t>2024</w:t>
            </w:r>
          </w:p>
        </w:tc>
        <w:tc>
          <w:tcPr>
            <w:tcW w:w="744" w:type="dxa"/>
            <w:shd w:val="clear" w:color="auto" w:fill="auto"/>
            <w:vAlign w:val="center"/>
          </w:tcPr>
          <w:p w14:paraId="73D358A5" w14:textId="77777777" w:rsidR="004C7D86" w:rsidRPr="00DF783C" w:rsidRDefault="004C7D86" w:rsidP="005A4739">
            <w:pPr>
              <w:pBdr>
                <w:bottom w:val="single" w:sz="6" w:space="1" w:color="auto"/>
              </w:pBdr>
              <w:jc w:val="center"/>
              <w:rPr>
                <w:rFonts w:ascii="AngsanaUPC" w:hAnsi="AngsanaUPC" w:cs="AngsanaUPC"/>
              </w:rPr>
            </w:pPr>
            <w:r w:rsidRPr="00DF783C">
              <w:rPr>
                <w:rFonts w:ascii="AngsanaUPC" w:hAnsi="AngsanaUPC" w:cs="AngsanaUPC"/>
              </w:rPr>
              <w:t>2023</w:t>
            </w:r>
          </w:p>
        </w:tc>
        <w:tc>
          <w:tcPr>
            <w:tcW w:w="744" w:type="dxa"/>
            <w:shd w:val="clear" w:color="auto" w:fill="auto"/>
            <w:vAlign w:val="center"/>
          </w:tcPr>
          <w:p w14:paraId="0DFCA483" w14:textId="77777777" w:rsidR="004C7D86" w:rsidRPr="00DF783C" w:rsidRDefault="004C7D86" w:rsidP="005A4739">
            <w:pPr>
              <w:pBdr>
                <w:bottom w:val="single" w:sz="6" w:space="1" w:color="auto"/>
              </w:pBdr>
              <w:jc w:val="center"/>
              <w:rPr>
                <w:rFonts w:ascii="AngsanaUPC" w:hAnsi="AngsanaUPC" w:cs="AngsanaUPC"/>
              </w:rPr>
            </w:pPr>
            <w:r w:rsidRPr="00DF783C">
              <w:rPr>
                <w:rFonts w:ascii="AngsanaUPC" w:hAnsi="AngsanaUPC" w:cs="AngsanaUPC"/>
              </w:rPr>
              <w:t>2024</w:t>
            </w:r>
          </w:p>
        </w:tc>
        <w:tc>
          <w:tcPr>
            <w:tcW w:w="745" w:type="dxa"/>
            <w:shd w:val="clear" w:color="auto" w:fill="auto"/>
            <w:vAlign w:val="center"/>
          </w:tcPr>
          <w:p w14:paraId="303FDEBA" w14:textId="77777777" w:rsidR="004C7D86" w:rsidRPr="00DF783C" w:rsidRDefault="004C7D86" w:rsidP="005A4739">
            <w:pPr>
              <w:pBdr>
                <w:bottom w:val="single" w:sz="6" w:space="1" w:color="auto"/>
              </w:pBdr>
              <w:jc w:val="center"/>
              <w:rPr>
                <w:rFonts w:ascii="AngsanaUPC" w:hAnsi="AngsanaUPC" w:cs="AngsanaUPC"/>
              </w:rPr>
            </w:pPr>
            <w:r w:rsidRPr="00DF783C">
              <w:rPr>
                <w:rFonts w:ascii="AngsanaUPC" w:hAnsi="AngsanaUPC" w:cs="AngsanaUPC"/>
              </w:rPr>
              <w:t>2023</w:t>
            </w:r>
          </w:p>
        </w:tc>
        <w:tc>
          <w:tcPr>
            <w:tcW w:w="1418" w:type="dxa"/>
            <w:shd w:val="clear" w:color="auto" w:fill="auto"/>
            <w:vAlign w:val="center"/>
          </w:tcPr>
          <w:p w14:paraId="1D5054B2" w14:textId="4C893C16" w:rsidR="004C7D86" w:rsidRPr="00DF783C" w:rsidRDefault="00F41204" w:rsidP="005A4739">
            <w:pPr>
              <w:pBdr>
                <w:bottom w:val="single" w:sz="6" w:space="1" w:color="auto"/>
              </w:pBdr>
              <w:jc w:val="center"/>
              <w:rPr>
                <w:rFonts w:ascii="AngsanaUPC" w:hAnsi="AngsanaUPC" w:cs="AngsanaUPC"/>
              </w:rPr>
            </w:pPr>
            <w:r w:rsidRPr="00DF783C">
              <w:rPr>
                <w:rFonts w:ascii="AngsanaUPC" w:hAnsi="AngsanaUPC" w:cs="AngsanaUPC"/>
              </w:rPr>
              <w:t>within</w:t>
            </w:r>
          </w:p>
        </w:tc>
        <w:tc>
          <w:tcPr>
            <w:tcW w:w="1134" w:type="dxa"/>
            <w:shd w:val="clear" w:color="auto" w:fill="auto"/>
            <w:vAlign w:val="center"/>
          </w:tcPr>
          <w:p w14:paraId="2DCE0350" w14:textId="77777777" w:rsidR="004C7D86" w:rsidRPr="00DF783C" w:rsidRDefault="004C7D86" w:rsidP="005A4739">
            <w:pPr>
              <w:pBdr>
                <w:bottom w:val="single" w:sz="6" w:space="1" w:color="auto"/>
              </w:pBdr>
              <w:jc w:val="center"/>
              <w:rPr>
                <w:rFonts w:ascii="AngsanaUPC" w:hAnsi="AngsanaUPC" w:cs="AngsanaUPC"/>
              </w:rPr>
            </w:pPr>
            <w:r w:rsidRPr="00DF783C">
              <w:rPr>
                <w:rFonts w:ascii="AngsanaUPC" w:hAnsi="AngsanaUPC" w:cs="AngsanaUPC"/>
                <w:cs/>
              </w:rPr>
              <w:t>(</w:t>
            </w:r>
            <w:r w:rsidRPr="00DF783C">
              <w:rPr>
                <w:rFonts w:ascii="AngsanaUPC" w:hAnsi="AngsanaUPC" w:cs="AngsanaUPC"/>
              </w:rPr>
              <w:t>%</w:t>
            </w:r>
            <w:r w:rsidRPr="00DF783C">
              <w:rPr>
                <w:rFonts w:ascii="AngsanaUPC" w:hAnsi="AngsanaUPC" w:cs="AngsanaUPC"/>
                <w:cs/>
              </w:rPr>
              <w:t>)</w:t>
            </w:r>
          </w:p>
        </w:tc>
        <w:tc>
          <w:tcPr>
            <w:tcW w:w="2846" w:type="dxa"/>
            <w:shd w:val="clear" w:color="auto" w:fill="auto"/>
            <w:vAlign w:val="center"/>
          </w:tcPr>
          <w:p w14:paraId="5361D4F3" w14:textId="77777777" w:rsidR="004C7D86" w:rsidRPr="00DF783C" w:rsidRDefault="004C7D86" w:rsidP="005A4739">
            <w:pPr>
              <w:pBdr>
                <w:bottom w:val="single" w:sz="6" w:space="1" w:color="auto"/>
              </w:pBdr>
              <w:jc w:val="center"/>
              <w:rPr>
                <w:rFonts w:ascii="AngsanaUPC" w:hAnsi="AngsanaUPC" w:cs="AngsanaUPC"/>
              </w:rPr>
            </w:pPr>
            <w:r w:rsidRPr="00DF783C">
              <w:rPr>
                <w:rFonts w:ascii="AngsanaUPC" w:hAnsi="AngsanaUPC" w:cs="AngsanaUPC"/>
              </w:rPr>
              <w:t>Repayment</w:t>
            </w:r>
          </w:p>
        </w:tc>
      </w:tr>
      <w:tr w:rsidR="004C7D86" w:rsidRPr="00DF783C" w14:paraId="5743C694" w14:textId="77777777" w:rsidTr="004C7D86">
        <w:trPr>
          <w:trHeight w:val="283"/>
        </w:trPr>
        <w:tc>
          <w:tcPr>
            <w:tcW w:w="812" w:type="dxa"/>
            <w:shd w:val="clear" w:color="auto" w:fill="auto"/>
            <w:vAlign w:val="center"/>
          </w:tcPr>
          <w:p w14:paraId="2B1D24A8" w14:textId="77777777" w:rsidR="004C7D86" w:rsidRPr="00DF783C" w:rsidRDefault="004C7D86" w:rsidP="005A4739">
            <w:pPr>
              <w:rPr>
                <w:rFonts w:ascii="AngsanaUPC" w:hAnsi="AngsanaUPC" w:cs="AngsanaUPC"/>
                <w:cs/>
              </w:rPr>
            </w:pPr>
            <w:r w:rsidRPr="00DF783C">
              <w:rPr>
                <w:rFonts w:ascii="AngsanaUPC" w:hAnsi="AngsanaUPC" w:cs="AngsanaUPC"/>
              </w:rPr>
              <w:t>Bank</w:t>
            </w:r>
          </w:p>
        </w:tc>
        <w:tc>
          <w:tcPr>
            <w:tcW w:w="744" w:type="dxa"/>
            <w:shd w:val="clear" w:color="auto" w:fill="auto"/>
            <w:vAlign w:val="center"/>
          </w:tcPr>
          <w:p w14:paraId="18140598" w14:textId="77777777" w:rsidR="004C7D86" w:rsidRPr="00DF783C" w:rsidRDefault="004C7D86" w:rsidP="005A4739">
            <w:pPr>
              <w:tabs>
                <w:tab w:val="decimal" w:pos="367"/>
              </w:tabs>
              <w:jc w:val="center"/>
              <w:rPr>
                <w:rFonts w:ascii="AngsanaUPC" w:hAnsi="AngsanaUPC" w:cs="AngsanaUPC"/>
              </w:rPr>
            </w:pPr>
            <w:r w:rsidRPr="00DF783C">
              <w:rPr>
                <w:rFonts w:ascii="AngsanaUPC" w:hAnsi="AngsanaUPC" w:cs="AngsanaUPC"/>
              </w:rPr>
              <w:t>-</w:t>
            </w:r>
          </w:p>
        </w:tc>
        <w:tc>
          <w:tcPr>
            <w:tcW w:w="744" w:type="dxa"/>
            <w:shd w:val="clear" w:color="auto" w:fill="auto"/>
            <w:vAlign w:val="center"/>
          </w:tcPr>
          <w:p w14:paraId="53275369" w14:textId="77777777" w:rsidR="004C7D86" w:rsidRPr="00DF783C" w:rsidRDefault="004C7D86" w:rsidP="005A4739">
            <w:pPr>
              <w:tabs>
                <w:tab w:val="decimal" w:pos="367"/>
              </w:tabs>
              <w:jc w:val="center"/>
              <w:rPr>
                <w:rFonts w:ascii="AngsanaUPC" w:hAnsi="AngsanaUPC" w:cs="AngsanaUPC"/>
              </w:rPr>
            </w:pPr>
            <w:r w:rsidRPr="00DF783C">
              <w:rPr>
                <w:rFonts w:ascii="AngsanaUPC" w:hAnsi="AngsanaUPC" w:cs="AngsanaUPC"/>
              </w:rPr>
              <w:t>10</w:t>
            </w:r>
          </w:p>
        </w:tc>
        <w:tc>
          <w:tcPr>
            <w:tcW w:w="744" w:type="dxa"/>
            <w:shd w:val="clear" w:color="auto" w:fill="auto"/>
            <w:vAlign w:val="center"/>
          </w:tcPr>
          <w:p w14:paraId="26B7D004" w14:textId="77777777" w:rsidR="004C7D86" w:rsidRPr="00DF783C" w:rsidRDefault="004C7D86" w:rsidP="005A4739">
            <w:pPr>
              <w:tabs>
                <w:tab w:val="decimal" w:pos="367"/>
              </w:tabs>
              <w:jc w:val="center"/>
              <w:rPr>
                <w:rFonts w:ascii="AngsanaUPC" w:hAnsi="AngsanaUPC" w:cs="AngsanaUPC"/>
              </w:rPr>
            </w:pPr>
            <w:r w:rsidRPr="00DF783C">
              <w:rPr>
                <w:rFonts w:ascii="AngsanaUPC" w:hAnsi="AngsanaUPC" w:cs="AngsanaUPC"/>
              </w:rPr>
              <w:t>-</w:t>
            </w:r>
          </w:p>
        </w:tc>
        <w:tc>
          <w:tcPr>
            <w:tcW w:w="745" w:type="dxa"/>
            <w:shd w:val="clear" w:color="auto" w:fill="auto"/>
            <w:vAlign w:val="center"/>
          </w:tcPr>
          <w:p w14:paraId="74B4005E" w14:textId="77777777" w:rsidR="004C7D86" w:rsidRPr="00DF783C" w:rsidRDefault="004C7D86" w:rsidP="005A4739">
            <w:pPr>
              <w:tabs>
                <w:tab w:val="decimal" w:pos="367"/>
              </w:tabs>
              <w:jc w:val="center"/>
              <w:rPr>
                <w:rFonts w:ascii="AngsanaUPC" w:hAnsi="AngsanaUPC" w:cs="AngsanaUPC"/>
              </w:rPr>
            </w:pPr>
            <w:r w:rsidRPr="00DF783C">
              <w:rPr>
                <w:rFonts w:ascii="AngsanaUPC" w:hAnsi="AngsanaUPC" w:cs="AngsanaUPC"/>
              </w:rPr>
              <w:t>2</w:t>
            </w:r>
          </w:p>
        </w:tc>
        <w:tc>
          <w:tcPr>
            <w:tcW w:w="1418" w:type="dxa"/>
            <w:shd w:val="clear" w:color="auto" w:fill="auto"/>
            <w:vAlign w:val="center"/>
          </w:tcPr>
          <w:p w14:paraId="387F0AF6" w14:textId="77777777" w:rsidR="004C7D86" w:rsidRPr="00DF783C" w:rsidRDefault="004C7D86" w:rsidP="005A4739">
            <w:pPr>
              <w:jc w:val="center"/>
              <w:rPr>
                <w:rFonts w:ascii="AngsanaUPC" w:hAnsi="AngsanaUPC" w:cs="AngsanaUPC"/>
                <w:highlight w:val="yellow"/>
              </w:rPr>
            </w:pPr>
            <w:r w:rsidRPr="00DF783C">
              <w:rPr>
                <w:rFonts w:ascii="AngsanaUPC" w:hAnsi="AngsanaUPC" w:cs="AngsanaUPC"/>
              </w:rPr>
              <w:t>June 2024</w:t>
            </w:r>
          </w:p>
        </w:tc>
        <w:tc>
          <w:tcPr>
            <w:tcW w:w="1134" w:type="dxa"/>
            <w:shd w:val="clear" w:color="auto" w:fill="auto"/>
            <w:vAlign w:val="center"/>
          </w:tcPr>
          <w:p w14:paraId="7CD46019" w14:textId="77777777" w:rsidR="004C7D86" w:rsidRPr="00DF783C" w:rsidRDefault="004C7D86" w:rsidP="005A4739">
            <w:pPr>
              <w:jc w:val="center"/>
              <w:rPr>
                <w:rFonts w:ascii="AngsanaUPC" w:hAnsi="AngsanaUPC" w:cs="AngsanaUPC"/>
              </w:rPr>
            </w:pPr>
            <w:r w:rsidRPr="00DF783C">
              <w:rPr>
                <w:rFonts w:ascii="AngsanaUPC" w:hAnsi="AngsanaUPC" w:cs="AngsanaUPC"/>
              </w:rPr>
              <w:t>2, 6</w:t>
            </w:r>
          </w:p>
        </w:tc>
        <w:tc>
          <w:tcPr>
            <w:tcW w:w="2846" w:type="dxa"/>
            <w:shd w:val="clear" w:color="auto" w:fill="auto"/>
            <w:vAlign w:val="center"/>
          </w:tcPr>
          <w:p w14:paraId="7A778C06" w14:textId="5CA84798" w:rsidR="004C7D86" w:rsidRPr="00DF783C" w:rsidRDefault="004C7D86" w:rsidP="005A4739">
            <w:pPr>
              <w:rPr>
                <w:rFonts w:ascii="AngsanaUPC" w:hAnsi="AngsanaUPC" w:cs="AngsanaUPC"/>
              </w:rPr>
            </w:pPr>
            <w:r w:rsidRPr="00DF783C">
              <w:rPr>
                <w:rFonts w:ascii="AngsanaUPC" w:hAnsi="AngsanaUPC" w:cs="AngsanaUPC"/>
                <w:spacing w:val="-4"/>
              </w:rPr>
              <w:t>Monthly principal repayment</w:t>
            </w:r>
            <w:r w:rsidR="00F41204">
              <w:rPr>
                <w:rFonts w:ascii="AngsanaUPC" w:hAnsi="AngsanaUPC" w:cs="AngsanaUPC"/>
                <w:spacing w:val="-4"/>
              </w:rPr>
              <w:t>,</w:t>
            </w:r>
          </w:p>
        </w:tc>
      </w:tr>
      <w:tr w:rsidR="004C7D86" w:rsidRPr="00DF783C" w14:paraId="3AD00918" w14:textId="77777777" w:rsidTr="004C7D86">
        <w:trPr>
          <w:trHeight w:val="283"/>
        </w:trPr>
        <w:tc>
          <w:tcPr>
            <w:tcW w:w="812" w:type="dxa"/>
            <w:shd w:val="clear" w:color="auto" w:fill="auto"/>
            <w:vAlign w:val="center"/>
          </w:tcPr>
          <w:p w14:paraId="5E25F41B" w14:textId="77777777" w:rsidR="004C7D86" w:rsidRPr="00DF783C" w:rsidRDefault="004C7D86" w:rsidP="005A4739">
            <w:pPr>
              <w:rPr>
                <w:rFonts w:ascii="AngsanaUPC" w:hAnsi="AngsanaUPC" w:cs="AngsanaUPC"/>
              </w:rPr>
            </w:pPr>
          </w:p>
        </w:tc>
        <w:tc>
          <w:tcPr>
            <w:tcW w:w="744" w:type="dxa"/>
            <w:shd w:val="clear" w:color="auto" w:fill="auto"/>
            <w:vAlign w:val="center"/>
          </w:tcPr>
          <w:p w14:paraId="71128F90" w14:textId="77777777" w:rsidR="004C7D86" w:rsidRPr="00DF783C" w:rsidRDefault="004C7D86" w:rsidP="005A4739">
            <w:pPr>
              <w:tabs>
                <w:tab w:val="decimal" w:pos="367"/>
              </w:tabs>
              <w:jc w:val="center"/>
              <w:rPr>
                <w:rFonts w:ascii="AngsanaUPC" w:hAnsi="AngsanaUPC" w:cs="AngsanaUPC"/>
              </w:rPr>
            </w:pPr>
          </w:p>
        </w:tc>
        <w:tc>
          <w:tcPr>
            <w:tcW w:w="744" w:type="dxa"/>
            <w:shd w:val="clear" w:color="auto" w:fill="auto"/>
            <w:vAlign w:val="center"/>
          </w:tcPr>
          <w:p w14:paraId="701A8CC2" w14:textId="77777777" w:rsidR="004C7D86" w:rsidRPr="00DF783C" w:rsidRDefault="004C7D86" w:rsidP="005A4739">
            <w:pPr>
              <w:tabs>
                <w:tab w:val="decimal" w:pos="367"/>
              </w:tabs>
              <w:jc w:val="center"/>
              <w:rPr>
                <w:rFonts w:ascii="AngsanaUPC" w:hAnsi="AngsanaUPC" w:cs="AngsanaUPC"/>
              </w:rPr>
            </w:pPr>
          </w:p>
        </w:tc>
        <w:tc>
          <w:tcPr>
            <w:tcW w:w="744" w:type="dxa"/>
            <w:shd w:val="clear" w:color="auto" w:fill="auto"/>
            <w:vAlign w:val="center"/>
          </w:tcPr>
          <w:p w14:paraId="4596DBA6" w14:textId="77777777" w:rsidR="004C7D86" w:rsidRPr="00DF783C" w:rsidRDefault="004C7D86" w:rsidP="005A4739">
            <w:pPr>
              <w:tabs>
                <w:tab w:val="decimal" w:pos="367"/>
              </w:tabs>
              <w:jc w:val="center"/>
              <w:rPr>
                <w:rFonts w:ascii="AngsanaUPC" w:hAnsi="AngsanaUPC" w:cs="AngsanaUPC"/>
              </w:rPr>
            </w:pPr>
          </w:p>
        </w:tc>
        <w:tc>
          <w:tcPr>
            <w:tcW w:w="745" w:type="dxa"/>
            <w:shd w:val="clear" w:color="auto" w:fill="auto"/>
            <w:vAlign w:val="center"/>
          </w:tcPr>
          <w:p w14:paraId="47753BCE" w14:textId="77777777" w:rsidR="004C7D86" w:rsidRPr="00DF783C" w:rsidRDefault="004C7D86" w:rsidP="005A4739">
            <w:pPr>
              <w:tabs>
                <w:tab w:val="decimal" w:pos="367"/>
              </w:tabs>
              <w:jc w:val="center"/>
              <w:rPr>
                <w:rFonts w:ascii="AngsanaUPC" w:hAnsi="AngsanaUPC" w:cs="AngsanaUPC"/>
              </w:rPr>
            </w:pPr>
          </w:p>
        </w:tc>
        <w:tc>
          <w:tcPr>
            <w:tcW w:w="1418" w:type="dxa"/>
            <w:shd w:val="clear" w:color="auto" w:fill="auto"/>
            <w:vAlign w:val="center"/>
          </w:tcPr>
          <w:p w14:paraId="77843921" w14:textId="77777777" w:rsidR="004C7D86" w:rsidRPr="00DF783C" w:rsidRDefault="004C7D86" w:rsidP="005A4739">
            <w:pPr>
              <w:jc w:val="center"/>
              <w:rPr>
                <w:rFonts w:ascii="AngsanaUPC" w:hAnsi="AngsanaUPC" w:cs="AngsanaUPC"/>
                <w:highlight w:val="yellow"/>
              </w:rPr>
            </w:pPr>
          </w:p>
        </w:tc>
        <w:tc>
          <w:tcPr>
            <w:tcW w:w="1134" w:type="dxa"/>
            <w:shd w:val="clear" w:color="auto" w:fill="auto"/>
            <w:vAlign w:val="center"/>
          </w:tcPr>
          <w:p w14:paraId="2690AB63" w14:textId="77777777" w:rsidR="004C7D86" w:rsidRPr="00DF783C" w:rsidRDefault="004C7D86" w:rsidP="005A4739">
            <w:pPr>
              <w:jc w:val="center"/>
              <w:rPr>
                <w:rFonts w:ascii="AngsanaUPC" w:hAnsi="AngsanaUPC" w:cs="AngsanaUPC"/>
              </w:rPr>
            </w:pPr>
          </w:p>
        </w:tc>
        <w:tc>
          <w:tcPr>
            <w:tcW w:w="2846" w:type="dxa"/>
            <w:shd w:val="clear" w:color="auto" w:fill="auto"/>
            <w:vAlign w:val="center"/>
          </w:tcPr>
          <w:p w14:paraId="170BCD4F" w14:textId="77777777" w:rsidR="004C7D86" w:rsidRPr="00DF783C" w:rsidRDefault="004C7D86" w:rsidP="005A4739">
            <w:pPr>
              <w:rPr>
                <w:rFonts w:ascii="AngsanaUPC" w:hAnsi="AngsanaUPC" w:cs="AngsanaUPC"/>
              </w:rPr>
            </w:pPr>
            <w:r w:rsidRPr="00DF783C">
              <w:rPr>
                <w:rFonts w:ascii="AngsanaUPC" w:hAnsi="AngsanaUPC" w:cs="AngsanaUPC"/>
                <w:spacing w:val="-4"/>
              </w:rPr>
              <w:t>Baht</w:t>
            </w:r>
            <w:r w:rsidRPr="00DF783C">
              <w:rPr>
                <w:rFonts w:ascii="AngsanaUPC" w:hAnsi="AngsanaUPC" w:cs="AngsanaUPC"/>
                <w:spacing w:val="-4"/>
                <w:cs/>
              </w:rPr>
              <w:t xml:space="preserve"> 0.</w:t>
            </w:r>
            <w:r w:rsidRPr="00DF783C">
              <w:rPr>
                <w:rFonts w:ascii="AngsanaUPC" w:hAnsi="AngsanaUPC" w:cs="AngsanaUPC"/>
                <w:spacing w:val="-4"/>
              </w:rPr>
              <w:t xml:space="preserve">33 </w:t>
            </w:r>
            <w:r w:rsidRPr="00DF783C">
              <w:rPr>
                <w:rFonts w:ascii="AngsanaUPC" w:hAnsi="AngsanaUPC" w:cs="AngsanaUPC"/>
              </w:rPr>
              <w:t>million</w:t>
            </w:r>
          </w:p>
        </w:tc>
      </w:tr>
      <w:tr w:rsidR="004C7D86" w:rsidRPr="00DF783C" w14:paraId="0215B336" w14:textId="77777777" w:rsidTr="004C7D86">
        <w:trPr>
          <w:trHeight w:val="283"/>
        </w:trPr>
        <w:tc>
          <w:tcPr>
            <w:tcW w:w="812" w:type="dxa"/>
            <w:shd w:val="clear" w:color="auto" w:fill="auto"/>
            <w:vAlign w:val="center"/>
          </w:tcPr>
          <w:p w14:paraId="59F9BCCD" w14:textId="77777777" w:rsidR="004C7D86" w:rsidRPr="00DF783C" w:rsidRDefault="004C7D86" w:rsidP="005A4739">
            <w:pPr>
              <w:rPr>
                <w:rFonts w:ascii="AngsanaUPC" w:hAnsi="AngsanaUPC" w:cs="AngsanaUPC"/>
                <w:cs/>
              </w:rPr>
            </w:pPr>
            <w:r w:rsidRPr="00DF783C">
              <w:rPr>
                <w:rFonts w:ascii="AngsanaUPC" w:hAnsi="AngsanaUPC" w:cs="AngsanaUPC"/>
              </w:rPr>
              <w:t>Bank</w:t>
            </w:r>
          </w:p>
        </w:tc>
        <w:tc>
          <w:tcPr>
            <w:tcW w:w="744" w:type="dxa"/>
            <w:shd w:val="clear" w:color="auto" w:fill="auto"/>
            <w:vAlign w:val="center"/>
          </w:tcPr>
          <w:p w14:paraId="5CCCF191" w14:textId="77777777" w:rsidR="004C7D86" w:rsidRPr="00DF783C" w:rsidRDefault="004C7D86" w:rsidP="005A4739">
            <w:pPr>
              <w:tabs>
                <w:tab w:val="decimal" w:pos="367"/>
              </w:tabs>
              <w:jc w:val="center"/>
              <w:rPr>
                <w:rFonts w:ascii="AngsanaUPC" w:hAnsi="AngsanaUPC" w:cs="AngsanaUPC"/>
              </w:rPr>
            </w:pPr>
            <w:r w:rsidRPr="00DF783C">
              <w:rPr>
                <w:rFonts w:ascii="AngsanaUPC" w:hAnsi="AngsanaUPC" w:cs="AngsanaUPC"/>
              </w:rPr>
              <w:t>75</w:t>
            </w:r>
          </w:p>
        </w:tc>
        <w:tc>
          <w:tcPr>
            <w:tcW w:w="744" w:type="dxa"/>
            <w:shd w:val="clear" w:color="auto" w:fill="auto"/>
            <w:vAlign w:val="center"/>
          </w:tcPr>
          <w:p w14:paraId="3D5C3380" w14:textId="77777777" w:rsidR="004C7D86" w:rsidRPr="00DF783C" w:rsidRDefault="004C7D86" w:rsidP="005A4739">
            <w:pPr>
              <w:tabs>
                <w:tab w:val="decimal" w:pos="367"/>
              </w:tabs>
              <w:jc w:val="center"/>
              <w:rPr>
                <w:rFonts w:ascii="AngsanaUPC" w:hAnsi="AngsanaUPC" w:cs="AngsanaUPC"/>
              </w:rPr>
            </w:pPr>
            <w:r w:rsidRPr="00DF783C">
              <w:rPr>
                <w:rFonts w:ascii="AngsanaUPC" w:hAnsi="AngsanaUPC" w:cs="AngsanaUPC"/>
              </w:rPr>
              <w:t>75</w:t>
            </w:r>
          </w:p>
        </w:tc>
        <w:tc>
          <w:tcPr>
            <w:tcW w:w="744" w:type="dxa"/>
            <w:shd w:val="clear" w:color="auto" w:fill="auto"/>
            <w:vAlign w:val="center"/>
          </w:tcPr>
          <w:p w14:paraId="15307797" w14:textId="77777777" w:rsidR="004C7D86" w:rsidRPr="00DF783C" w:rsidRDefault="004C7D86" w:rsidP="005A4739">
            <w:pPr>
              <w:tabs>
                <w:tab w:val="decimal" w:pos="367"/>
              </w:tabs>
              <w:jc w:val="center"/>
              <w:rPr>
                <w:rFonts w:ascii="AngsanaUPC" w:hAnsi="AngsanaUPC" w:cs="AngsanaUPC"/>
              </w:rPr>
            </w:pPr>
            <w:r w:rsidRPr="00DF783C">
              <w:rPr>
                <w:rFonts w:ascii="AngsanaUPC" w:hAnsi="AngsanaUPC" w:cs="AngsanaUPC"/>
              </w:rPr>
              <w:t>16</w:t>
            </w:r>
          </w:p>
        </w:tc>
        <w:tc>
          <w:tcPr>
            <w:tcW w:w="745" w:type="dxa"/>
            <w:shd w:val="clear" w:color="auto" w:fill="auto"/>
            <w:vAlign w:val="center"/>
          </w:tcPr>
          <w:p w14:paraId="7F689745" w14:textId="77777777" w:rsidR="004C7D86" w:rsidRPr="00DF783C" w:rsidRDefault="004C7D86" w:rsidP="005A4739">
            <w:pPr>
              <w:tabs>
                <w:tab w:val="decimal" w:pos="367"/>
              </w:tabs>
              <w:jc w:val="center"/>
              <w:rPr>
                <w:rFonts w:ascii="AngsanaUPC" w:hAnsi="AngsanaUPC" w:cs="AngsanaUPC"/>
              </w:rPr>
            </w:pPr>
            <w:r w:rsidRPr="00DF783C">
              <w:rPr>
                <w:rFonts w:ascii="AngsanaUPC" w:hAnsi="AngsanaUPC" w:cs="AngsanaUPC"/>
              </w:rPr>
              <w:t>5</w:t>
            </w:r>
          </w:p>
        </w:tc>
        <w:tc>
          <w:tcPr>
            <w:tcW w:w="1418" w:type="dxa"/>
            <w:shd w:val="clear" w:color="auto" w:fill="auto"/>
            <w:vAlign w:val="center"/>
          </w:tcPr>
          <w:p w14:paraId="6A8033D7" w14:textId="77777777" w:rsidR="004C7D86" w:rsidRPr="00DF783C" w:rsidRDefault="004C7D86" w:rsidP="005A4739">
            <w:pPr>
              <w:jc w:val="center"/>
              <w:rPr>
                <w:rFonts w:ascii="AngsanaUPC" w:hAnsi="AngsanaUPC" w:cs="AngsanaUPC"/>
                <w:highlight w:val="yellow"/>
              </w:rPr>
            </w:pPr>
            <w:r w:rsidRPr="00DF783C">
              <w:rPr>
                <w:rFonts w:ascii="AngsanaUPC" w:hAnsi="AngsanaUPC" w:cs="AngsanaUPC"/>
              </w:rPr>
              <w:t>December 2029</w:t>
            </w:r>
          </w:p>
        </w:tc>
        <w:tc>
          <w:tcPr>
            <w:tcW w:w="1134" w:type="dxa"/>
            <w:shd w:val="clear" w:color="auto" w:fill="auto"/>
            <w:vAlign w:val="center"/>
          </w:tcPr>
          <w:p w14:paraId="5351B006" w14:textId="77777777" w:rsidR="004C7D86" w:rsidRPr="00DF783C" w:rsidRDefault="004C7D86" w:rsidP="005A4739">
            <w:pPr>
              <w:jc w:val="center"/>
              <w:rPr>
                <w:rFonts w:ascii="AngsanaUPC" w:hAnsi="AngsanaUPC" w:cs="AngsanaUPC"/>
              </w:rPr>
            </w:pPr>
            <w:r w:rsidRPr="00DF783C">
              <w:rPr>
                <w:rFonts w:ascii="AngsanaUPC" w:hAnsi="AngsanaUPC" w:cs="AngsanaUPC"/>
              </w:rPr>
              <w:t>MLR</w:t>
            </w:r>
          </w:p>
        </w:tc>
        <w:tc>
          <w:tcPr>
            <w:tcW w:w="2846" w:type="dxa"/>
            <w:shd w:val="clear" w:color="auto" w:fill="auto"/>
            <w:vAlign w:val="center"/>
          </w:tcPr>
          <w:p w14:paraId="7FDAA5C0" w14:textId="3ECF87EE" w:rsidR="004C7D86" w:rsidRPr="00DF783C" w:rsidRDefault="004C7D86" w:rsidP="005A4739">
            <w:pPr>
              <w:rPr>
                <w:rFonts w:ascii="AngsanaUPC" w:hAnsi="AngsanaUPC" w:cs="AngsanaUPC"/>
                <w:cs/>
              </w:rPr>
            </w:pPr>
            <w:r w:rsidRPr="00DF783C">
              <w:rPr>
                <w:rFonts w:ascii="AngsanaUPC" w:hAnsi="AngsanaUPC" w:cs="AngsanaUPC"/>
                <w:spacing w:val="-4"/>
              </w:rPr>
              <w:t>Monthly principal repayment</w:t>
            </w:r>
            <w:r w:rsidR="00F41204">
              <w:rPr>
                <w:rFonts w:ascii="AngsanaUPC" w:hAnsi="AngsanaUPC" w:cs="AngsanaUPC"/>
                <w:spacing w:val="-4"/>
              </w:rPr>
              <w:t>,</w:t>
            </w:r>
          </w:p>
        </w:tc>
      </w:tr>
      <w:tr w:rsidR="004C7D86" w:rsidRPr="00DF783C" w14:paraId="3026EF43" w14:textId="77777777" w:rsidTr="004C7D86">
        <w:trPr>
          <w:trHeight w:val="283"/>
        </w:trPr>
        <w:tc>
          <w:tcPr>
            <w:tcW w:w="812" w:type="dxa"/>
            <w:shd w:val="clear" w:color="auto" w:fill="auto"/>
            <w:vAlign w:val="center"/>
          </w:tcPr>
          <w:p w14:paraId="1588C6DB" w14:textId="77777777" w:rsidR="004C7D86" w:rsidRPr="00DF783C" w:rsidRDefault="004C7D86" w:rsidP="005A4739">
            <w:pPr>
              <w:rPr>
                <w:rFonts w:ascii="AngsanaUPC" w:hAnsi="AngsanaUPC" w:cs="AngsanaUPC"/>
                <w:cs/>
              </w:rPr>
            </w:pPr>
          </w:p>
        </w:tc>
        <w:tc>
          <w:tcPr>
            <w:tcW w:w="744" w:type="dxa"/>
            <w:shd w:val="clear" w:color="auto" w:fill="auto"/>
            <w:vAlign w:val="center"/>
          </w:tcPr>
          <w:p w14:paraId="3B4187CB" w14:textId="77777777" w:rsidR="004C7D86" w:rsidRPr="00DF783C" w:rsidRDefault="004C7D86" w:rsidP="005A4739">
            <w:pPr>
              <w:tabs>
                <w:tab w:val="decimal" w:pos="367"/>
              </w:tabs>
              <w:jc w:val="center"/>
              <w:rPr>
                <w:rFonts w:ascii="AngsanaUPC" w:hAnsi="AngsanaUPC" w:cs="AngsanaUPC"/>
              </w:rPr>
            </w:pPr>
          </w:p>
        </w:tc>
        <w:tc>
          <w:tcPr>
            <w:tcW w:w="744" w:type="dxa"/>
            <w:shd w:val="clear" w:color="auto" w:fill="auto"/>
            <w:vAlign w:val="center"/>
          </w:tcPr>
          <w:p w14:paraId="5C03451F" w14:textId="77777777" w:rsidR="004C7D86" w:rsidRPr="00DF783C" w:rsidRDefault="004C7D86" w:rsidP="005A4739">
            <w:pPr>
              <w:tabs>
                <w:tab w:val="decimal" w:pos="367"/>
              </w:tabs>
              <w:jc w:val="center"/>
              <w:rPr>
                <w:rFonts w:ascii="AngsanaUPC" w:hAnsi="AngsanaUPC" w:cs="AngsanaUPC"/>
              </w:rPr>
            </w:pPr>
          </w:p>
        </w:tc>
        <w:tc>
          <w:tcPr>
            <w:tcW w:w="744" w:type="dxa"/>
            <w:shd w:val="clear" w:color="auto" w:fill="auto"/>
            <w:vAlign w:val="center"/>
          </w:tcPr>
          <w:p w14:paraId="047F8FF4" w14:textId="77777777" w:rsidR="004C7D86" w:rsidRPr="00DF783C" w:rsidRDefault="004C7D86" w:rsidP="005A4739">
            <w:pPr>
              <w:pBdr>
                <w:bottom w:val="single" w:sz="6" w:space="1" w:color="auto"/>
              </w:pBdr>
              <w:tabs>
                <w:tab w:val="decimal" w:pos="367"/>
              </w:tabs>
              <w:jc w:val="center"/>
              <w:rPr>
                <w:rFonts w:ascii="AngsanaUPC" w:hAnsi="AngsanaUPC" w:cs="AngsanaUPC"/>
              </w:rPr>
            </w:pPr>
          </w:p>
        </w:tc>
        <w:tc>
          <w:tcPr>
            <w:tcW w:w="745" w:type="dxa"/>
            <w:shd w:val="clear" w:color="auto" w:fill="auto"/>
            <w:vAlign w:val="center"/>
          </w:tcPr>
          <w:p w14:paraId="2CC24761" w14:textId="77777777" w:rsidR="004C7D86" w:rsidRPr="00DF783C" w:rsidRDefault="004C7D86" w:rsidP="005A4739">
            <w:pPr>
              <w:pBdr>
                <w:bottom w:val="single" w:sz="6" w:space="1" w:color="auto"/>
              </w:pBdr>
              <w:tabs>
                <w:tab w:val="decimal" w:pos="367"/>
              </w:tabs>
              <w:jc w:val="center"/>
              <w:rPr>
                <w:rFonts w:ascii="AngsanaUPC" w:hAnsi="AngsanaUPC" w:cs="AngsanaUPC"/>
              </w:rPr>
            </w:pPr>
          </w:p>
        </w:tc>
        <w:tc>
          <w:tcPr>
            <w:tcW w:w="1418" w:type="dxa"/>
            <w:shd w:val="clear" w:color="auto" w:fill="auto"/>
            <w:vAlign w:val="center"/>
          </w:tcPr>
          <w:p w14:paraId="34390F82" w14:textId="77777777" w:rsidR="004C7D86" w:rsidRPr="00DF783C" w:rsidRDefault="004C7D86" w:rsidP="005A4739">
            <w:pPr>
              <w:jc w:val="center"/>
              <w:rPr>
                <w:rFonts w:ascii="AngsanaUPC" w:hAnsi="AngsanaUPC" w:cs="AngsanaUPC"/>
                <w:highlight w:val="yellow"/>
              </w:rPr>
            </w:pPr>
          </w:p>
        </w:tc>
        <w:tc>
          <w:tcPr>
            <w:tcW w:w="1134" w:type="dxa"/>
            <w:shd w:val="clear" w:color="auto" w:fill="auto"/>
            <w:vAlign w:val="center"/>
          </w:tcPr>
          <w:p w14:paraId="0C14BBB5" w14:textId="77777777" w:rsidR="004C7D86" w:rsidRPr="00DF783C" w:rsidRDefault="004C7D86" w:rsidP="005A4739">
            <w:pPr>
              <w:jc w:val="center"/>
              <w:rPr>
                <w:rFonts w:ascii="AngsanaUPC" w:hAnsi="AngsanaUPC" w:cs="AngsanaUPC"/>
                <w:highlight w:val="yellow"/>
              </w:rPr>
            </w:pPr>
          </w:p>
        </w:tc>
        <w:tc>
          <w:tcPr>
            <w:tcW w:w="2846" w:type="dxa"/>
            <w:shd w:val="clear" w:color="auto" w:fill="auto"/>
            <w:vAlign w:val="center"/>
          </w:tcPr>
          <w:p w14:paraId="1271BB31" w14:textId="77777777" w:rsidR="004C7D86" w:rsidRPr="00DF783C" w:rsidRDefault="004C7D86" w:rsidP="005A4739">
            <w:pPr>
              <w:rPr>
                <w:rFonts w:ascii="AngsanaUPC" w:hAnsi="AngsanaUPC" w:cs="AngsanaUPC"/>
              </w:rPr>
            </w:pPr>
            <w:r w:rsidRPr="00DF783C">
              <w:rPr>
                <w:rFonts w:ascii="AngsanaUPC" w:hAnsi="AngsanaUPC" w:cs="AngsanaUPC"/>
              </w:rPr>
              <w:t xml:space="preserve">Baht </w:t>
            </w:r>
            <w:r w:rsidRPr="00DF783C">
              <w:rPr>
                <w:rFonts w:ascii="AngsanaUPC" w:hAnsi="AngsanaUPC" w:cs="AngsanaUPC"/>
                <w:cs/>
              </w:rPr>
              <w:t>0.</w:t>
            </w:r>
            <w:r w:rsidRPr="00DF783C">
              <w:rPr>
                <w:rFonts w:ascii="AngsanaUPC" w:hAnsi="AngsanaUPC" w:cs="AngsanaUPC"/>
              </w:rPr>
              <w:t>29</w:t>
            </w:r>
            <w:r w:rsidRPr="00DF783C">
              <w:rPr>
                <w:rFonts w:ascii="AngsanaUPC" w:hAnsi="AngsanaUPC" w:cs="AngsanaUPC"/>
                <w:cs/>
              </w:rPr>
              <w:t xml:space="preserve"> </w:t>
            </w:r>
            <w:r w:rsidRPr="00DF783C">
              <w:rPr>
                <w:rFonts w:ascii="AngsanaUPC" w:hAnsi="AngsanaUPC" w:cs="AngsanaUPC"/>
              </w:rPr>
              <w:t>million</w:t>
            </w:r>
          </w:p>
        </w:tc>
      </w:tr>
      <w:tr w:rsidR="004C7D86" w:rsidRPr="00DF783C" w14:paraId="03DA2755" w14:textId="77777777" w:rsidTr="004C7D86">
        <w:trPr>
          <w:trHeight w:val="283"/>
        </w:trPr>
        <w:tc>
          <w:tcPr>
            <w:tcW w:w="812" w:type="dxa"/>
            <w:shd w:val="clear" w:color="auto" w:fill="auto"/>
            <w:vAlign w:val="center"/>
          </w:tcPr>
          <w:p w14:paraId="60B5BA79" w14:textId="77777777" w:rsidR="004C7D86" w:rsidRPr="00DF783C" w:rsidRDefault="004C7D86" w:rsidP="005A4739">
            <w:pPr>
              <w:rPr>
                <w:rFonts w:ascii="AngsanaUPC" w:hAnsi="AngsanaUPC" w:cs="AngsanaUPC"/>
                <w:cs/>
              </w:rPr>
            </w:pPr>
            <w:r w:rsidRPr="00DF783C">
              <w:rPr>
                <w:rFonts w:ascii="AngsanaUPC" w:hAnsi="AngsanaUPC" w:cs="AngsanaUPC"/>
              </w:rPr>
              <w:t>Total</w:t>
            </w:r>
          </w:p>
        </w:tc>
        <w:tc>
          <w:tcPr>
            <w:tcW w:w="744" w:type="dxa"/>
            <w:shd w:val="clear" w:color="auto" w:fill="auto"/>
            <w:vAlign w:val="center"/>
          </w:tcPr>
          <w:p w14:paraId="36BFABB1" w14:textId="77777777" w:rsidR="004C7D86" w:rsidRPr="00DF783C" w:rsidRDefault="004C7D86" w:rsidP="005A4739">
            <w:pPr>
              <w:tabs>
                <w:tab w:val="decimal" w:pos="367"/>
              </w:tabs>
              <w:jc w:val="center"/>
              <w:rPr>
                <w:rFonts w:ascii="AngsanaUPC" w:hAnsi="AngsanaUPC" w:cs="AngsanaUPC"/>
              </w:rPr>
            </w:pPr>
          </w:p>
        </w:tc>
        <w:tc>
          <w:tcPr>
            <w:tcW w:w="744" w:type="dxa"/>
            <w:shd w:val="clear" w:color="auto" w:fill="auto"/>
            <w:vAlign w:val="center"/>
          </w:tcPr>
          <w:p w14:paraId="722A892D" w14:textId="77777777" w:rsidR="004C7D86" w:rsidRPr="00DF783C" w:rsidRDefault="004C7D86" w:rsidP="005A4739">
            <w:pPr>
              <w:tabs>
                <w:tab w:val="decimal" w:pos="367"/>
              </w:tabs>
              <w:jc w:val="center"/>
              <w:rPr>
                <w:rFonts w:ascii="AngsanaUPC" w:hAnsi="AngsanaUPC" w:cs="AngsanaUPC"/>
              </w:rPr>
            </w:pPr>
          </w:p>
        </w:tc>
        <w:tc>
          <w:tcPr>
            <w:tcW w:w="744" w:type="dxa"/>
            <w:shd w:val="clear" w:color="auto" w:fill="auto"/>
            <w:vAlign w:val="center"/>
          </w:tcPr>
          <w:p w14:paraId="64DD886B" w14:textId="77777777" w:rsidR="004C7D86" w:rsidRPr="00DF783C" w:rsidRDefault="004C7D86" w:rsidP="005A4739">
            <w:pPr>
              <w:pBdr>
                <w:bottom w:val="double" w:sz="6" w:space="1" w:color="auto"/>
              </w:pBdr>
              <w:tabs>
                <w:tab w:val="decimal" w:pos="367"/>
              </w:tabs>
              <w:jc w:val="center"/>
              <w:rPr>
                <w:rFonts w:ascii="AngsanaUPC" w:hAnsi="AngsanaUPC" w:cs="AngsanaUPC"/>
              </w:rPr>
            </w:pPr>
            <w:r w:rsidRPr="00DF783C">
              <w:rPr>
                <w:rFonts w:ascii="AngsanaUPC" w:hAnsi="AngsanaUPC" w:cs="AngsanaUPC"/>
              </w:rPr>
              <w:t>16</w:t>
            </w:r>
          </w:p>
        </w:tc>
        <w:tc>
          <w:tcPr>
            <w:tcW w:w="745" w:type="dxa"/>
            <w:shd w:val="clear" w:color="auto" w:fill="auto"/>
            <w:vAlign w:val="center"/>
          </w:tcPr>
          <w:p w14:paraId="21C7617E" w14:textId="77777777" w:rsidR="004C7D86" w:rsidRPr="00DF783C" w:rsidRDefault="004C7D86" w:rsidP="005A4739">
            <w:pPr>
              <w:pBdr>
                <w:bottom w:val="double" w:sz="6" w:space="1" w:color="auto"/>
              </w:pBdr>
              <w:tabs>
                <w:tab w:val="decimal" w:pos="367"/>
              </w:tabs>
              <w:jc w:val="center"/>
              <w:rPr>
                <w:rFonts w:ascii="AngsanaUPC" w:hAnsi="AngsanaUPC" w:cs="AngsanaUPC"/>
              </w:rPr>
            </w:pPr>
            <w:r w:rsidRPr="00DF783C">
              <w:rPr>
                <w:rFonts w:ascii="AngsanaUPC" w:hAnsi="AngsanaUPC" w:cs="AngsanaUPC"/>
              </w:rPr>
              <w:t>7</w:t>
            </w:r>
          </w:p>
        </w:tc>
        <w:tc>
          <w:tcPr>
            <w:tcW w:w="1418" w:type="dxa"/>
            <w:shd w:val="clear" w:color="auto" w:fill="auto"/>
            <w:vAlign w:val="center"/>
          </w:tcPr>
          <w:p w14:paraId="78F3D279" w14:textId="77777777" w:rsidR="004C7D86" w:rsidRPr="00DF783C" w:rsidRDefault="004C7D86" w:rsidP="005A4739">
            <w:pPr>
              <w:jc w:val="center"/>
              <w:rPr>
                <w:rFonts w:ascii="AngsanaUPC" w:hAnsi="AngsanaUPC" w:cs="AngsanaUPC"/>
              </w:rPr>
            </w:pPr>
          </w:p>
        </w:tc>
        <w:tc>
          <w:tcPr>
            <w:tcW w:w="1134" w:type="dxa"/>
            <w:shd w:val="clear" w:color="auto" w:fill="auto"/>
            <w:vAlign w:val="center"/>
          </w:tcPr>
          <w:p w14:paraId="3CDE5289" w14:textId="77777777" w:rsidR="004C7D86" w:rsidRPr="00DF783C" w:rsidRDefault="004C7D86" w:rsidP="005A4739">
            <w:pPr>
              <w:jc w:val="center"/>
              <w:rPr>
                <w:rFonts w:ascii="AngsanaUPC" w:hAnsi="AngsanaUPC" w:cs="AngsanaUPC"/>
              </w:rPr>
            </w:pPr>
          </w:p>
        </w:tc>
        <w:tc>
          <w:tcPr>
            <w:tcW w:w="2846" w:type="dxa"/>
            <w:shd w:val="clear" w:color="auto" w:fill="auto"/>
            <w:vAlign w:val="center"/>
          </w:tcPr>
          <w:p w14:paraId="38111EDF" w14:textId="77777777" w:rsidR="004C7D86" w:rsidRPr="00DF783C" w:rsidRDefault="004C7D86" w:rsidP="005A4739">
            <w:pPr>
              <w:jc w:val="center"/>
              <w:rPr>
                <w:rFonts w:ascii="AngsanaUPC" w:hAnsi="AngsanaUPC" w:cs="AngsanaUPC"/>
              </w:rPr>
            </w:pPr>
          </w:p>
        </w:tc>
      </w:tr>
    </w:tbl>
    <w:p w14:paraId="0D677656" w14:textId="71FF3F03" w:rsidR="004C7D86" w:rsidRPr="00DF783C" w:rsidRDefault="004C7D86" w:rsidP="004C7D86">
      <w:pPr>
        <w:pStyle w:val="BlockText"/>
        <w:spacing w:after="120"/>
        <w:ind w:left="426" w:right="0" w:firstLine="0"/>
        <w:jc w:val="thaiDistribute"/>
        <w:rPr>
          <w:rFonts w:ascii="AngsanaUPC" w:hAnsi="AngsanaUPC" w:cs="AngsanaUPC"/>
          <w:color w:val="000000"/>
        </w:rPr>
      </w:pPr>
      <w:r w:rsidRPr="00DF783C">
        <w:rPr>
          <w:rFonts w:ascii="AngsanaUPC" w:hAnsi="AngsanaUPC" w:cs="AngsanaUPC"/>
          <w:color w:val="000000"/>
        </w:rPr>
        <w:t>The Company mortgaged land including existing construction and to be constructed as well as the benefits from insurance of construction against credit facilities from financial institutions (see Note 10</w:t>
      </w:r>
      <w:r w:rsidRPr="00DF783C">
        <w:rPr>
          <w:rFonts w:ascii="AngsanaUPC" w:hAnsi="AngsanaUPC" w:cs="AngsanaUPC"/>
          <w:color w:val="000000"/>
          <w:cs/>
        </w:rPr>
        <w:t>)</w:t>
      </w:r>
      <w:r w:rsidR="009D4528">
        <w:rPr>
          <w:rFonts w:ascii="AngsanaUPC" w:hAnsi="AngsanaUPC" w:cs="AngsanaUPC"/>
          <w:color w:val="000000"/>
        </w:rPr>
        <w:t>.</w:t>
      </w:r>
    </w:p>
    <w:p w14:paraId="2B9C2AB8" w14:textId="6FC466CA" w:rsidR="00A33298" w:rsidRPr="00DC04A3" w:rsidRDefault="009D4528" w:rsidP="004C7D86">
      <w:pPr>
        <w:pStyle w:val="BlockText"/>
        <w:spacing w:after="120"/>
        <w:ind w:left="426" w:right="0" w:firstLine="0"/>
        <w:jc w:val="thaiDistribute"/>
        <w:rPr>
          <w:rFonts w:ascii="AngsanaUPC" w:hAnsi="AngsanaUPC" w:cs="AngsanaUPC"/>
          <w:cs/>
        </w:rPr>
      </w:pPr>
      <w:r>
        <w:rPr>
          <w:rFonts w:ascii="AngsanaUPC" w:hAnsi="AngsanaUPC" w:cs="AngsanaUPC"/>
          <w:color w:val="000000"/>
        </w:rPr>
        <w:t>In</w:t>
      </w:r>
      <w:r w:rsidR="004C7D86" w:rsidRPr="00DF783C">
        <w:rPr>
          <w:rFonts w:ascii="AngsanaUPC" w:hAnsi="AngsanaUPC" w:cs="AngsanaUPC"/>
          <w:color w:val="000000"/>
        </w:rPr>
        <w:t xml:space="preserve"> </w:t>
      </w:r>
      <w:r w:rsidR="00F41204">
        <w:rPr>
          <w:rFonts w:ascii="AngsanaUPC" w:hAnsi="AngsanaUPC" w:cs="AngsanaUPC"/>
          <w:color w:val="000000"/>
          <w:cs/>
        </w:rPr>
        <w:t>202</w:t>
      </w:r>
      <w:r w:rsidR="00F41204">
        <w:rPr>
          <w:rFonts w:ascii="AngsanaUPC" w:hAnsi="AngsanaUPC" w:cs="AngsanaUPC"/>
          <w:color w:val="000000"/>
        </w:rPr>
        <w:t>3</w:t>
      </w:r>
      <w:r w:rsidR="004C7D86" w:rsidRPr="00DF783C">
        <w:rPr>
          <w:rFonts w:ascii="AngsanaUPC" w:hAnsi="AngsanaUPC" w:cs="AngsanaUPC"/>
          <w:color w:val="000000"/>
        </w:rPr>
        <w:t>, Thai Credit Guarantee Corporation guaranteed for such credit facilities.</w:t>
      </w:r>
      <w:r w:rsidR="00A33298" w:rsidRPr="00DC04A3">
        <w:rPr>
          <w:rFonts w:ascii="AngsanaUPC" w:hAnsi="AngsanaUPC" w:cs="AngsanaUPC"/>
          <w:cs/>
        </w:rPr>
        <w:br w:type="page"/>
      </w:r>
    </w:p>
    <w:p w14:paraId="5F1CA29F" w14:textId="6088E81C" w:rsidR="00EC380A" w:rsidRPr="004C7D86" w:rsidRDefault="004C7D86" w:rsidP="004C7D86">
      <w:pPr>
        <w:numPr>
          <w:ilvl w:val="0"/>
          <w:numId w:val="2"/>
        </w:numPr>
        <w:tabs>
          <w:tab w:val="left" w:pos="426"/>
        </w:tabs>
        <w:spacing w:before="240" w:after="120"/>
        <w:ind w:left="0" w:right="147" w:firstLine="0"/>
        <w:jc w:val="thaiDistribute"/>
        <w:rPr>
          <w:rFonts w:ascii="AngsanaUPC" w:hAnsi="AngsanaUPC" w:cs="AngsanaUPC"/>
          <w:b/>
          <w:bCs/>
          <w:color w:val="000000"/>
        </w:rPr>
      </w:pPr>
      <w:r w:rsidRPr="00DF783C">
        <w:rPr>
          <w:rFonts w:ascii="AngsanaUPC" w:hAnsi="AngsanaUPC" w:cs="AngsanaUPC"/>
          <w:b/>
          <w:bCs/>
          <w:color w:val="000000"/>
        </w:rPr>
        <w:lastRenderedPageBreak/>
        <w:t>LEASE LIABILITIES</w:t>
      </w:r>
    </w:p>
    <w:bookmarkEnd w:id="125"/>
    <w:bookmarkEnd w:id="126"/>
    <w:p w14:paraId="496AF6BE" w14:textId="77777777" w:rsidR="004C7D86" w:rsidRDefault="004C7D86" w:rsidP="004C7D86">
      <w:pPr>
        <w:pStyle w:val="BlockText"/>
        <w:spacing w:after="120"/>
        <w:ind w:left="426" w:right="0" w:firstLine="0"/>
        <w:jc w:val="thaiDistribute"/>
        <w:rPr>
          <w:rFonts w:ascii="AngsanaUPC" w:hAnsi="AngsanaUPC" w:cs="AngsanaUPC"/>
          <w:color w:val="000000"/>
        </w:rPr>
      </w:pPr>
      <w:r w:rsidRPr="00DF783C">
        <w:rPr>
          <w:rFonts w:ascii="AngsanaUPC" w:hAnsi="AngsanaUPC" w:cs="AngsanaUPC"/>
          <w:color w:val="000000"/>
        </w:rPr>
        <w:t xml:space="preserve">Movements of lease liabilities for the years ended </w:t>
      </w:r>
      <w:r w:rsidRPr="00DF783C">
        <w:rPr>
          <w:rFonts w:ascii="AngsanaUPC" w:hAnsi="AngsanaUPC" w:cs="AngsanaUPC"/>
          <w:color w:val="000000"/>
          <w:cs/>
        </w:rPr>
        <w:t xml:space="preserve">31 </w:t>
      </w:r>
      <w:r w:rsidRPr="00DF783C">
        <w:rPr>
          <w:rFonts w:ascii="AngsanaUPC" w:hAnsi="AngsanaUPC" w:cs="AngsanaUPC"/>
          <w:color w:val="000000"/>
        </w:rPr>
        <w:t xml:space="preserve">December </w:t>
      </w:r>
      <w:r w:rsidRPr="00DF783C">
        <w:rPr>
          <w:rFonts w:ascii="AngsanaUPC" w:hAnsi="AngsanaUPC" w:cs="AngsanaUPC"/>
          <w:color w:val="000000"/>
          <w:cs/>
        </w:rPr>
        <w:t xml:space="preserve">2024 </w:t>
      </w:r>
      <w:r w:rsidRPr="00DF783C">
        <w:rPr>
          <w:rFonts w:ascii="AngsanaUPC" w:hAnsi="AngsanaUPC" w:cs="AngsanaUPC"/>
          <w:color w:val="000000"/>
        </w:rPr>
        <w:t xml:space="preserve">and </w:t>
      </w:r>
      <w:r w:rsidRPr="00DF783C">
        <w:rPr>
          <w:rFonts w:ascii="AngsanaUPC" w:hAnsi="AngsanaUPC" w:cs="AngsanaUPC"/>
          <w:color w:val="000000"/>
          <w:cs/>
        </w:rPr>
        <w:t xml:space="preserve">2023 </w:t>
      </w:r>
      <w:r w:rsidRPr="00DF783C">
        <w:rPr>
          <w:rFonts w:ascii="AngsanaUPC" w:hAnsi="AngsanaUPC" w:cs="AngsanaUPC"/>
          <w:color w:val="000000"/>
        </w:rPr>
        <w:t>were as follows:</w:t>
      </w:r>
    </w:p>
    <w:tbl>
      <w:tblPr>
        <w:tblStyle w:val="TableGrid"/>
        <w:tblW w:w="918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41"/>
        <w:gridCol w:w="1814"/>
        <w:gridCol w:w="11"/>
        <w:gridCol w:w="1803"/>
        <w:gridCol w:w="1814"/>
      </w:tblGrid>
      <w:tr w:rsidR="007B2879" w:rsidRPr="00DC04A3" w14:paraId="63918B52" w14:textId="020F760C" w:rsidTr="004060ED">
        <w:trPr>
          <w:trHeight w:val="431"/>
        </w:trPr>
        <w:tc>
          <w:tcPr>
            <w:tcW w:w="3741" w:type="dxa"/>
            <w:vAlign w:val="center"/>
          </w:tcPr>
          <w:p w14:paraId="7D2475F8" w14:textId="77777777" w:rsidR="007B2879" w:rsidRPr="00DC04A3" w:rsidRDefault="007B2879" w:rsidP="000E0DAA">
            <w:pPr>
              <w:pStyle w:val="BlockText"/>
              <w:spacing w:before="0"/>
              <w:ind w:left="-107" w:right="0" w:firstLine="0"/>
              <w:jc w:val="left"/>
              <w:rPr>
                <w:rFonts w:ascii="AngsanaUPC" w:hAnsi="AngsanaUPC" w:cs="AngsanaUPC"/>
              </w:rPr>
            </w:pPr>
          </w:p>
        </w:tc>
        <w:tc>
          <w:tcPr>
            <w:tcW w:w="5442" w:type="dxa"/>
            <w:gridSpan w:val="4"/>
          </w:tcPr>
          <w:p w14:paraId="26306C99" w14:textId="471636DD" w:rsidR="007B2879" w:rsidRPr="00DC04A3" w:rsidRDefault="004C7D86" w:rsidP="000E0DAA">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4C7D86" w:rsidRPr="00DC04A3" w14:paraId="30E334ED" w14:textId="77777777" w:rsidTr="004060ED">
        <w:trPr>
          <w:trHeight w:val="431"/>
        </w:trPr>
        <w:tc>
          <w:tcPr>
            <w:tcW w:w="3741" w:type="dxa"/>
            <w:vAlign w:val="center"/>
          </w:tcPr>
          <w:p w14:paraId="03FC7C50" w14:textId="77777777" w:rsidR="004C7D86" w:rsidRPr="00DC04A3" w:rsidRDefault="004C7D86" w:rsidP="004C7D86">
            <w:pPr>
              <w:pStyle w:val="BlockText"/>
              <w:spacing w:before="0"/>
              <w:ind w:left="-107" w:right="0" w:firstLine="0"/>
              <w:jc w:val="left"/>
              <w:rPr>
                <w:rFonts w:ascii="AngsanaUPC" w:hAnsi="AngsanaUPC" w:cs="AngsanaUPC"/>
              </w:rPr>
            </w:pPr>
          </w:p>
        </w:tc>
        <w:tc>
          <w:tcPr>
            <w:tcW w:w="1825" w:type="dxa"/>
            <w:gridSpan w:val="2"/>
            <w:vAlign w:val="center"/>
          </w:tcPr>
          <w:p w14:paraId="11CACD9E" w14:textId="2CC0D401" w:rsidR="004C7D86" w:rsidRPr="00DC04A3" w:rsidRDefault="004C7D86" w:rsidP="004C7D86">
            <w:pPr>
              <w:pStyle w:val="BlockText"/>
              <w:pBdr>
                <w:bottom w:val="single" w:sz="6" w:space="1" w:color="auto"/>
              </w:pBdr>
              <w:spacing w:before="0"/>
              <w:ind w:left="0" w:right="0" w:firstLine="0"/>
              <w:jc w:val="center"/>
              <w:rPr>
                <w:rFonts w:ascii="AngsanaUPC" w:hAnsi="AngsanaUPC" w:cs="AngsanaUPC"/>
                <w:cs/>
              </w:rPr>
            </w:pPr>
            <w:r w:rsidRPr="00650AA0">
              <w:rPr>
                <w:rFonts w:ascii="AngsanaUPC" w:hAnsi="AngsanaUPC" w:cs="AngsanaUPC"/>
              </w:rPr>
              <w:t>Consolidated</w:t>
            </w:r>
            <w:r>
              <w:rPr>
                <w:rFonts w:ascii="AngsanaUPC" w:hAnsi="AngsanaUPC" w:cs="AngsanaUPC"/>
              </w:rPr>
              <w:br/>
            </w:r>
            <w:r w:rsidRPr="00650AA0">
              <w:rPr>
                <w:rFonts w:ascii="AngsanaUPC" w:hAnsi="AngsanaUPC" w:cs="AngsanaUPC"/>
              </w:rPr>
              <w:t>financial statements</w:t>
            </w:r>
          </w:p>
        </w:tc>
        <w:tc>
          <w:tcPr>
            <w:tcW w:w="3617" w:type="dxa"/>
            <w:gridSpan w:val="2"/>
            <w:vAlign w:val="center"/>
          </w:tcPr>
          <w:p w14:paraId="28CF39A5" w14:textId="065F4B98" w:rsidR="004C7D86" w:rsidRPr="00DC04A3" w:rsidRDefault="004C7D86" w:rsidP="004C7D86">
            <w:pPr>
              <w:pStyle w:val="BlockText"/>
              <w:pBdr>
                <w:bottom w:val="single" w:sz="6" w:space="1" w:color="auto"/>
              </w:pBdr>
              <w:spacing w:before="0"/>
              <w:ind w:left="0" w:right="0" w:firstLine="0"/>
              <w:jc w:val="center"/>
              <w:rPr>
                <w:rFonts w:ascii="AngsanaUPC" w:hAnsi="AngsanaUPC" w:cs="AngsanaUPC"/>
                <w:cs/>
              </w:rPr>
            </w:pPr>
            <w:r w:rsidRPr="00650AA0">
              <w:rPr>
                <w:rFonts w:ascii="AngsanaUPC" w:hAnsi="AngsanaUPC" w:cs="AngsanaUPC"/>
              </w:rPr>
              <w:t>Separate</w:t>
            </w:r>
            <w:r>
              <w:rPr>
                <w:rFonts w:ascii="AngsanaUPC" w:hAnsi="AngsanaUPC" w:cs="AngsanaUPC"/>
              </w:rPr>
              <w:br/>
            </w:r>
            <w:r w:rsidRPr="00650AA0">
              <w:rPr>
                <w:rFonts w:ascii="AngsanaUPC" w:hAnsi="AngsanaUPC" w:cs="AngsanaUPC"/>
              </w:rPr>
              <w:t>financial statements</w:t>
            </w:r>
          </w:p>
        </w:tc>
      </w:tr>
      <w:tr w:rsidR="004C7D86" w:rsidRPr="00DC04A3" w14:paraId="0FFE16DE" w14:textId="2AC2F2F1" w:rsidTr="004060ED">
        <w:trPr>
          <w:trHeight w:val="431"/>
        </w:trPr>
        <w:tc>
          <w:tcPr>
            <w:tcW w:w="3741" w:type="dxa"/>
            <w:vAlign w:val="center"/>
          </w:tcPr>
          <w:p w14:paraId="619AB0B6" w14:textId="77777777" w:rsidR="004C7D86" w:rsidRPr="00DC04A3" w:rsidRDefault="004C7D86" w:rsidP="004C7D86">
            <w:pPr>
              <w:pStyle w:val="BlockText"/>
              <w:spacing w:before="0"/>
              <w:ind w:left="-107" w:right="0" w:firstLine="0"/>
              <w:jc w:val="left"/>
              <w:rPr>
                <w:rFonts w:ascii="AngsanaUPC" w:hAnsi="AngsanaUPC" w:cs="AngsanaUPC"/>
                <w:cs/>
              </w:rPr>
            </w:pPr>
          </w:p>
        </w:tc>
        <w:tc>
          <w:tcPr>
            <w:tcW w:w="1814" w:type="dxa"/>
            <w:vAlign w:val="center"/>
          </w:tcPr>
          <w:p w14:paraId="067A33DA" w14:textId="0DE1561D" w:rsidR="004C7D86" w:rsidRPr="00DC04A3" w:rsidRDefault="004C7D86" w:rsidP="004C7D86">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14" w:type="dxa"/>
            <w:gridSpan w:val="2"/>
            <w:vAlign w:val="center"/>
          </w:tcPr>
          <w:p w14:paraId="1923DDBB" w14:textId="62C7B9E6" w:rsidR="004C7D86" w:rsidRPr="00DC04A3" w:rsidRDefault="004C7D86" w:rsidP="004C7D86">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2024</w:t>
            </w:r>
          </w:p>
        </w:tc>
        <w:tc>
          <w:tcPr>
            <w:tcW w:w="1814" w:type="dxa"/>
            <w:vAlign w:val="center"/>
          </w:tcPr>
          <w:p w14:paraId="13EECB5D" w14:textId="4D8E1780" w:rsidR="004C7D86" w:rsidRPr="00DC04A3" w:rsidRDefault="004C7D86" w:rsidP="004060ED">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w:t>
            </w:r>
            <w:r w:rsidR="004060ED">
              <w:rPr>
                <w:rFonts w:ascii="AngsanaUPC" w:hAnsi="AngsanaUPC" w:cs="AngsanaUPC"/>
              </w:rPr>
              <w:t>23</w:t>
            </w:r>
          </w:p>
        </w:tc>
      </w:tr>
      <w:tr w:rsidR="004C7D86" w:rsidRPr="00DC04A3" w14:paraId="4CD23128" w14:textId="4AFC7105" w:rsidTr="004060ED">
        <w:trPr>
          <w:trHeight w:val="431"/>
        </w:trPr>
        <w:tc>
          <w:tcPr>
            <w:tcW w:w="3741" w:type="dxa"/>
            <w:vAlign w:val="center"/>
          </w:tcPr>
          <w:p w14:paraId="21C00483" w14:textId="5C4845D4" w:rsidR="004C7D86" w:rsidRPr="00DC04A3" w:rsidRDefault="004C7D86" w:rsidP="004C7D86">
            <w:pPr>
              <w:spacing w:line="240" w:lineRule="auto"/>
              <w:ind w:left="-107"/>
              <w:rPr>
                <w:rFonts w:ascii="AngsanaUPC" w:hAnsi="AngsanaUPC" w:cs="AngsanaUPC"/>
              </w:rPr>
            </w:pPr>
            <w:r w:rsidRPr="00DF783C">
              <w:rPr>
                <w:rFonts w:ascii="AngsanaUPC" w:hAnsi="AngsanaUPC" w:cs="AngsanaUPC"/>
              </w:rPr>
              <w:t>Beginning balance as at 1 January</w:t>
            </w:r>
          </w:p>
        </w:tc>
        <w:tc>
          <w:tcPr>
            <w:tcW w:w="1814" w:type="dxa"/>
            <w:shd w:val="clear" w:color="auto" w:fill="auto"/>
            <w:vAlign w:val="center"/>
          </w:tcPr>
          <w:p w14:paraId="5E79E277" w14:textId="2DBE1639" w:rsidR="004C7D86" w:rsidRPr="00DC04A3" w:rsidRDefault="004C7D86" w:rsidP="005A4739">
            <w:pPr>
              <w:tabs>
                <w:tab w:val="decimal" w:pos="1324"/>
              </w:tabs>
              <w:autoSpaceDE/>
              <w:autoSpaceDN/>
              <w:spacing w:line="240" w:lineRule="auto"/>
              <w:rPr>
                <w:rFonts w:ascii="AngsanaUPC" w:eastAsiaTheme="minorHAnsi" w:hAnsi="AngsanaUPC" w:cs="AngsanaUPC"/>
              </w:rPr>
            </w:pPr>
            <w:r w:rsidRPr="00DC04A3">
              <w:rPr>
                <w:rFonts w:ascii="AngsanaUPC" w:eastAsiaTheme="minorHAnsi" w:hAnsi="AngsanaUPC" w:cs="AngsanaUPC"/>
              </w:rPr>
              <w:t>81,243,118.11</w:t>
            </w:r>
          </w:p>
        </w:tc>
        <w:tc>
          <w:tcPr>
            <w:tcW w:w="1814" w:type="dxa"/>
            <w:gridSpan w:val="2"/>
            <w:shd w:val="clear" w:color="auto" w:fill="auto"/>
            <w:vAlign w:val="center"/>
          </w:tcPr>
          <w:p w14:paraId="04F1D703" w14:textId="419C77AC" w:rsidR="004C7D86" w:rsidRPr="00DC04A3" w:rsidRDefault="004C7D86" w:rsidP="005A4739">
            <w:pPr>
              <w:tabs>
                <w:tab w:val="decimal" w:pos="1324"/>
              </w:tabs>
              <w:autoSpaceDE/>
              <w:autoSpaceDN/>
              <w:spacing w:line="240" w:lineRule="auto"/>
              <w:rPr>
                <w:rFonts w:ascii="AngsanaUPC" w:eastAsiaTheme="minorHAnsi" w:hAnsi="AngsanaUPC" w:cs="AngsanaUPC"/>
              </w:rPr>
            </w:pPr>
            <w:r w:rsidRPr="00DC04A3">
              <w:rPr>
                <w:rFonts w:ascii="AngsanaUPC" w:eastAsiaTheme="minorHAnsi" w:hAnsi="AngsanaUPC" w:cs="AngsanaUPC"/>
                <w:cs/>
              </w:rPr>
              <w:t>81</w:t>
            </w:r>
            <w:r w:rsidRPr="00DC04A3">
              <w:rPr>
                <w:rFonts w:ascii="AngsanaUPC" w:eastAsiaTheme="minorHAnsi" w:hAnsi="AngsanaUPC" w:cs="AngsanaUPC"/>
              </w:rPr>
              <w:t>,</w:t>
            </w:r>
            <w:r w:rsidRPr="00DC04A3">
              <w:rPr>
                <w:rFonts w:ascii="AngsanaUPC" w:eastAsiaTheme="minorHAnsi" w:hAnsi="AngsanaUPC" w:cs="AngsanaUPC"/>
                <w:cs/>
              </w:rPr>
              <w:t>243</w:t>
            </w:r>
            <w:r w:rsidRPr="00DC04A3">
              <w:rPr>
                <w:rFonts w:ascii="AngsanaUPC" w:eastAsiaTheme="minorHAnsi" w:hAnsi="AngsanaUPC" w:cs="AngsanaUPC"/>
              </w:rPr>
              <w:t>,</w:t>
            </w:r>
            <w:r w:rsidRPr="00DC04A3">
              <w:rPr>
                <w:rFonts w:ascii="AngsanaUPC" w:eastAsiaTheme="minorHAnsi" w:hAnsi="AngsanaUPC" w:cs="AngsanaUPC"/>
                <w:cs/>
              </w:rPr>
              <w:t>118.11</w:t>
            </w:r>
          </w:p>
        </w:tc>
        <w:tc>
          <w:tcPr>
            <w:tcW w:w="1814" w:type="dxa"/>
            <w:vAlign w:val="center"/>
          </w:tcPr>
          <w:p w14:paraId="5188BC89" w14:textId="4AC7175A" w:rsidR="004C7D86" w:rsidRPr="00DC04A3" w:rsidRDefault="004C7D86" w:rsidP="005A4739">
            <w:pPr>
              <w:tabs>
                <w:tab w:val="decimal" w:pos="1324"/>
              </w:tabs>
              <w:rPr>
                <w:rFonts w:ascii="AngsanaUPC" w:eastAsiaTheme="minorHAnsi" w:hAnsi="AngsanaUPC" w:cs="AngsanaUPC"/>
                <w:cs/>
              </w:rPr>
            </w:pPr>
            <w:r w:rsidRPr="00DC04A3">
              <w:rPr>
                <w:rFonts w:ascii="AngsanaUPC" w:eastAsiaTheme="minorHAnsi" w:hAnsi="AngsanaUPC" w:cs="AngsanaUPC"/>
                <w:cs/>
              </w:rPr>
              <w:t>61</w:t>
            </w:r>
            <w:r w:rsidRPr="00DC04A3">
              <w:rPr>
                <w:rFonts w:ascii="AngsanaUPC" w:eastAsiaTheme="minorHAnsi" w:hAnsi="AngsanaUPC" w:cs="AngsanaUPC"/>
              </w:rPr>
              <w:t>,</w:t>
            </w:r>
            <w:r w:rsidRPr="00DC04A3">
              <w:rPr>
                <w:rFonts w:ascii="AngsanaUPC" w:eastAsiaTheme="minorHAnsi" w:hAnsi="AngsanaUPC" w:cs="AngsanaUPC"/>
                <w:cs/>
              </w:rPr>
              <w:t>051</w:t>
            </w:r>
            <w:r w:rsidRPr="00DC04A3">
              <w:rPr>
                <w:rFonts w:ascii="AngsanaUPC" w:eastAsiaTheme="minorHAnsi" w:hAnsi="AngsanaUPC" w:cs="AngsanaUPC"/>
              </w:rPr>
              <w:t>,</w:t>
            </w:r>
            <w:r w:rsidRPr="00DC04A3">
              <w:rPr>
                <w:rFonts w:ascii="AngsanaUPC" w:eastAsiaTheme="minorHAnsi" w:hAnsi="AngsanaUPC" w:cs="AngsanaUPC"/>
                <w:cs/>
              </w:rPr>
              <w:t>934.05</w:t>
            </w:r>
          </w:p>
        </w:tc>
      </w:tr>
      <w:tr w:rsidR="004C7D86" w:rsidRPr="00DC04A3" w14:paraId="5764EF44" w14:textId="05B5A6F2" w:rsidTr="004060ED">
        <w:trPr>
          <w:trHeight w:val="431"/>
        </w:trPr>
        <w:tc>
          <w:tcPr>
            <w:tcW w:w="3741" w:type="dxa"/>
            <w:vAlign w:val="center"/>
          </w:tcPr>
          <w:p w14:paraId="36B4A5AC" w14:textId="67F8AE86" w:rsidR="004C7D86" w:rsidRPr="00DC04A3" w:rsidRDefault="004C7D86" w:rsidP="004C7D86">
            <w:pPr>
              <w:spacing w:line="240" w:lineRule="auto"/>
              <w:ind w:left="-107"/>
              <w:rPr>
                <w:rFonts w:ascii="AngsanaUPC" w:hAnsi="AngsanaUPC" w:cs="AngsanaUPC"/>
                <w:cs/>
              </w:rPr>
            </w:pPr>
            <w:r w:rsidRPr="00DF783C">
              <w:rPr>
                <w:rFonts w:ascii="AngsanaUPC" w:hAnsi="AngsanaUPC" w:cs="AngsanaUPC"/>
                <w:b/>
                <w:bCs/>
              </w:rPr>
              <w:t>Add:</w:t>
            </w:r>
            <w:r w:rsidRPr="00DF783C">
              <w:rPr>
                <w:rFonts w:ascii="AngsanaUPC" w:hAnsi="AngsanaUPC" w:cs="AngsanaUPC"/>
              </w:rPr>
              <w:t xml:space="preserve"> Increase</w:t>
            </w:r>
          </w:p>
        </w:tc>
        <w:tc>
          <w:tcPr>
            <w:tcW w:w="1814" w:type="dxa"/>
            <w:shd w:val="clear" w:color="auto" w:fill="auto"/>
            <w:vAlign w:val="center"/>
          </w:tcPr>
          <w:p w14:paraId="4B447EAA" w14:textId="025F9FBC" w:rsidR="004C7D86" w:rsidRPr="00DC04A3" w:rsidRDefault="004C7D86" w:rsidP="005A4739">
            <w:pPr>
              <w:tabs>
                <w:tab w:val="decimal" w:pos="1324"/>
              </w:tabs>
              <w:autoSpaceDE/>
              <w:autoSpaceDN/>
              <w:spacing w:line="240" w:lineRule="auto"/>
              <w:rPr>
                <w:rFonts w:ascii="AngsanaUPC" w:eastAsiaTheme="minorHAnsi" w:hAnsi="AngsanaUPC" w:cs="AngsanaUPC"/>
              </w:rPr>
            </w:pPr>
            <w:r w:rsidRPr="00DC04A3">
              <w:rPr>
                <w:rFonts w:ascii="AngsanaUPC" w:eastAsiaTheme="minorHAnsi" w:hAnsi="AngsanaUPC" w:cs="AngsanaUPC"/>
              </w:rPr>
              <w:t>15,839,081.75</w:t>
            </w:r>
          </w:p>
        </w:tc>
        <w:tc>
          <w:tcPr>
            <w:tcW w:w="1814" w:type="dxa"/>
            <w:gridSpan w:val="2"/>
            <w:shd w:val="clear" w:color="auto" w:fill="auto"/>
            <w:vAlign w:val="center"/>
          </w:tcPr>
          <w:p w14:paraId="1DBC2F07" w14:textId="4E56CD85" w:rsidR="004C7D86" w:rsidRPr="00DC04A3" w:rsidRDefault="004C7D86" w:rsidP="005A4739">
            <w:pPr>
              <w:tabs>
                <w:tab w:val="decimal" w:pos="1324"/>
              </w:tabs>
              <w:autoSpaceDE/>
              <w:autoSpaceDN/>
              <w:spacing w:line="240" w:lineRule="auto"/>
              <w:rPr>
                <w:rFonts w:ascii="AngsanaUPC" w:eastAsiaTheme="minorHAnsi" w:hAnsi="AngsanaUPC" w:cs="AngsanaUPC"/>
              </w:rPr>
            </w:pPr>
            <w:r w:rsidRPr="00DC04A3">
              <w:rPr>
                <w:rFonts w:ascii="AngsanaUPC" w:eastAsiaTheme="minorHAnsi" w:hAnsi="AngsanaUPC" w:cs="AngsanaUPC"/>
                <w:cs/>
              </w:rPr>
              <w:t>15</w:t>
            </w:r>
            <w:r w:rsidRPr="00DC04A3">
              <w:rPr>
                <w:rFonts w:ascii="AngsanaUPC" w:eastAsiaTheme="minorHAnsi" w:hAnsi="AngsanaUPC" w:cs="AngsanaUPC"/>
              </w:rPr>
              <w:t>,</w:t>
            </w:r>
            <w:r w:rsidRPr="00DC04A3">
              <w:rPr>
                <w:rFonts w:ascii="AngsanaUPC" w:eastAsiaTheme="minorHAnsi" w:hAnsi="AngsanaUPC" w:cs="AngsanaUPC"/>
                <w:cs/>
              </w:rPr>
              <w:t>315</w:t>
            </w:r>
            <w:r w:rsidRPr="00DC04A3">
              <w:rPr>
                <w:rFonts w:ascii="AngsanaUPC" w:eastAsiaTheme="minorHAnsi" w:hAnsi="AngsanaUPC" w:cs="AngsanaUPC"/>
              </w:rPr>
              <w:t>,</w:t>
            </w:r>
            <w:r w:rsidRPr="00DC04A3">
              <w:rPr>
                <w:rFonts w:ascii="AngsanaUPC" w:eastAsiaTheme="minorHAnsi" w:hAnsi="AngsanaUPC" w:cs="AngsanaUPC"/>
                <w:cs/>
              </w:rPr>
              <w:t>385.90</w:t>
            </w:r>
          </w:p>
        </w:tc>
        <w:tc>
          <w:tcPr>
            <w:tcW w:w="1814" w:type="dxa"/>
            <w:vAlign w:val="center"/>
          </w:tcPr>
          <w:p w14:paraId="24D236DB" w14:textId="52D7A505" w:rsidR="004C7D86" w:rsidRPr="00DC04A3" w:rsidRDefault="004C7D86" w:rsidP="005A4739">
            <w:pPr>
              <w:tabs>
                <w:tab w:val="decimal" w:pos="1324"/>
              </w:tabs>
              <w:rPr>
                <w:rFonts w:ascii="AngsanaUPC" w:eastAsiaTheme="minorHAnsi" w:hAnsi="AngsanaUPC" w:cs="AngsanaUPC"/>
              </w:rPr>
            </w:pPr>
            <w:r w:rsidRPr="00DC04A3">
              <w:rPr>
                <w:rFonts w:ascii="AngsanaUPC" w:eastAsiaTheme="minorHAnsi" w:hAnsi="AngsanaUPC" w:cs="AngsanaUPC"/>
              </w:rPr>
              <w:t>32,256,912.10</w:t>
            </w:r>
          </w:p>
        </w:tc>
      </w:tr>
      <w:tr w:rsidR="004C7D86" w:rsidRPr="00DC04A3" w14:paraId="6E9B12B0" w14:textId="77777777" w:rsidTr="004060ED">
        <w:trPr>
          <w:trHeight w:val="431"/>
        </w:trPr>
        <w:tc>
          <w:tcPr>
            <w:tcW w:w="3741" w:type="dxa"/>
            <w:vAlign w:val="center"/>
          </w:tcPr>
          <w:p w14:paraId="0A62324A" w14:textId="6BEFF120" w:rsidR="004C7D86" w:rsidRPr="00DC04A3" w:rsidRDefault="004C7D86" w:rsidP="004C7D86">
            <w:pPr>
              <w:ind w:left="-107"/>
              <w:rPr>
                <w:rFonts w:ascii="AngsanaUPC" w:hAnsi="AngsanaUPC" w:cs="AngsanaUPC"/>
                <w:b/>
                <w:bCs/>
                <w:spacing w:val="-4"/>
                <w:cs/>
              </w:rPr>
            </w:pPr>
            <w:r w:rsidRPr="00DF783C">
              <w:rPr>
                <w:rFonts w:ascii="AngsanaUPC" w:hAnsi="AngsanaUPC" w:cs="AngsanaUPC"/>
                <w:b/>
                <w:bCs/>
              </w:rPr>
              <w:t>Less:</w:t>
            </w:r>
            <w:r w:rsidRPr="00DF783C">
              <w:rPr>
                <w:rFonts w:ascii="AngsanaUPC" w:hAnsi="AngsanaUPC" w:cs="AngsanaUPC"/>
              </w:rPr>
              <w:t xml:space="preserve"> Decreased from modification of leases</w:t>
            </w:r>
          </w:p>
        </w:tc>
        <w:tc>
          <w:tcPr>
            <w:tcW w:w="1814" w:type="dxa"/>
            <w:shd w:val="clear" w:color="auto" w:fill="auto"/>
            <w:vAlign w:val="center"/>
          </w:tcPr>
          <w:p w14:paraId="743006A3" w14:textId="31882C21" w:rsidR="004C7D86" w:rsidRPr="00DC04A3" w:rsidRDefault="004C7D86" w:rsidP="005A4739">
            <w:pPr>
              <w:tabs>
                <w:tab w:val="decimal" w:pos="1324"/>
              </w:tabs>
              <w:autoSpaceDE/>
              <w:autoSpaceDN/>
              <w:spacing w:line="240" w:lineRule="auto"/>
              <w:rPr>
                <w:rFonts w:ascii="AngsanaUPC" w:eastAsiaTheme="minorHAnsi" w:hAnsi="AngsanaUPC" w:cs="AngsanaUPC"/>
              </w:rPr>
            </w:pPr>
            <w:r w:rsidRPr="00DC04A3">
              <w:rPr>
                <w:rFonts w:ascii="AngsanaUPC" w:eastAsiaTheme="minorHAnsi" w:hAnsi="AngsanaUPC" w:cs="AngsanaUPC"/>
              </w:rPr>
              <w:t>(1,762,368.12)</w:t>
            </w:r>
          </w:p>
        </w:tc>
        <w:tc>
          <w:tcPr>
            <w:tcW w:w="1814" w:type="dxa"/>
            <w:gridSpan w:val="2"/>
            <w:shd w:val="clear" w:color="auto" w:fill="auto"/>
            <w:vAlign w:val="center"/>
          </w:tcPr>
          <w:p w14:paraId="717B9F89" w14:textId="76A4DCB0" w:rsidR="004C7D86" w:rsidRPr="00DC04A3" w:rsidRDefault="004C7D86" w:rsidP="005A4739">
            <w:pPr>
              <w:tabs>
                <w:tab w:val="decimal" w:pos="1324"/>
              </w:tabs>
              <w:autoSpaceDE/>
              <w:autoSpaceDN/>
              <w:spacing w:line="240" w:lineRule="auto"/>
              <w:rPr>
                <w:rFonts w:ascii="AngsanaUPC" w:eastAsiaTheme="minorHAnsi" w:hAnsi="AngsanaUPC" w:cs="AngsanaUPC"/>
              </w:rPr>
            </w:pPr>
            <w:r w:rsidRPr="00DC04A3">
              <w:rPr>
                <w:rFonts w:ascii="AngsanaUPC" w:eastAsiaTheme="minorHAnsi" w:hAnsi="AngsanaUPC" w:cs="AngsanaUPC"/>
                <w:cs/>
              </w:rPr>
              <w:t>(1</w:t>
            </w:r>
            <w:r w:rsidRPr="00DC04A3">
              <w:rPr>
                <w:rFonts w:ascii="AngsanaUPC" w:eastAsiaTheme="minorHAnsi" w:hAnsi="AngsanaUPC" w:cs="AngsanaUPC"/>
              </w:rPr>
              <w:t>,</w:t>
            </w:r>
            <w:r w:rsidRPr="00DC04A3">
              <w:rPr>
                <w:rFonts w:ascii="AngsanaUPC" w:eastAsiaTheme="minorHAnsi" w:hAnsi="AngsanaUPC" w:cs="AngsanaUPC"/>
                <w:cs/>
              </w:rPr>
              <w:t>762</w:t>
            </w:r>
            <w:r w:rsidRPr="00DC04A3">
              <w:rPr>
                <w:rFonts w:ascii="AngsanaUPC" w:eastAsiaTheme="minorHAnsi" w:hAnsi="AngsanaUPC" w:cs="AngsanaUPC"/>
              </w:rPr>
              <w:t>,</w:t>
            </w:r>
            <w:r w:rsidRPr="00DC04A3">
              <w:rPr>
                <w:rFonts w:ascii="AngsanaUPC" w:eastAsiaTheme="minorHAnsi" w:hAnsi="AngsanaUPC" w:cs="AngsanaUPC"/>
                <w:cs/>
              </w:rPr>
              <w:t>368.12)</w:t>
            </w:r>
          </w:p>
        </w:tc>
        <w:tc>
          <w:tcPr>
            <w:tcW w:w="1814" w:type="dxa"/>
            <w:vAlign w:val="center"/>
          </w:tcPr>
          <w:p w14:paraId="2EA44295" w14:textId="00433A14" w:rsidR="004C7D86" w:rsidRPr="00DC04A3" w:rsidRDefault="004C7D86" w:rsidP="005A4739">
            <w:pPr>
              <w:tabs>
                <w:tab w:val="decimal" w:pos="1324"/>
              </w:tabs>
              <w:autoSpaceDE/>
              <w:autoSpaceDN/>
              <w:spacing w:line="240" w:lineRule="auto"/>
              <w:rPr>
                <w:rFonts w:ascii="AngsanaUPC" w:eastAsiaTheme="minorHAnsi" w:hAnsi="AngsanaUPC" w:cs="AngsanaUPC"/>
              </w:rPr>
            </w:pPr>
            <w:r w:rsidRPr="00DC04A3">
              <w:rPr>
                <w:rFonts w:ascii="AngsanaUPC" w:eastAsiaTheme="minorHAnsi" w:hAnsi="AngsanaUPC" w:cs="AngsanaUPC"/>
              </w:rPr>
              <w:t>(643,036.46)</w:t>
            </w:r>
          </w:p>
        </w:tc>
      </w:tr>
      <w:tr w:rsidR="004C7D86" w:rsidRPr="00DC04A3" w14:paraId="4F0B1C6D" w14:textId="3615EF38" w:rsidTr="004060ED">
        <w:trPr>
          <w:trHeight w:val="431"/>
        </w:trPr>
        <w:tc>
          <w:tcPr>
            <w:tcW w:w="3741" w:type="dxa"/>
            <w:vAlign w:val="center"/>
          </w:tcPr>
          <w:p w14:paraId="21A9845D" w14:textId="44EED32E" w:rsidR="004C7D86" w:rsidRPr="00DC04A3" w:rsidRDefault="004C7D86" w:rsidP="004C7D86">
            <w:pPr>
              <w:spacing w:line="240" w:lineRule="auto"/>
              <w:ind w:left="-107"/>
              <w:rPr>
                <w:rFonts w:ascii="AngsanaUPC" w:hAnsi="AngsanaUPC" w:cs="AngsanaUPC"/>
                <w:cs/>
              </w:rPr>
            </w:pPr>
            <w:r w:rsidRPr="00DF783C">
              <w:rPr>
                <w:rFonts w:ascii="AngsanaUPC" w:hAnsi="AngsanaUPC" w:cs="AngsanaUPC"/>
                <w:b/>
                <w:bCs/>
              </w:rPr>
              <w:t>Less:</w:t>
            </w:r>
            <w:r w:rsidRPr="00DF783C">
              <w:rPr>
                <w:rFonts w:ascii="AngsanaUPC" w:hAnsi="AngsanaUPC" w:cs="AngsanaUPC"/>
              </w:rPr>
              <w:t xml:space="preserve"> Payments</w:t>
            </w:r>
          </w:p>
        </w:tc>
        <w:tc>
          <w:tcPr>
            <w:tcW w:w="1814" w:type="dxa"/>
            <w:shd w:val="clear" w:color="auto" w:fill="auto"/>
            <w:vAlign w:val="center"/>
          </w:tcPr>
          <w:p w14:paraId="7F47ADF6" w14:textId="57D26877" w:rsidR="004C7D86" w:rsidRPr="00DC04A3" w:rsidRDefault="004C7D86" w:rsidP="005A4739">
            <w:pPr>
              <w:pBdr>
                <w:bottom w:val="single" w:sz="6" w:space="1" w:color="auto"/>
              </w:pBdr>
              <w:tabs>
                <w:tab w:val="decimal" w:pos="1324"/>
              </w:tabs>
              <w:autoSpaceDE/>
              <w:autoSpaceDN/>
              <w:spacing w:line="240" w:lineRule="auto"/>
              <w:rPr>
                <w:rFonts w:ascii="AngsanaUPC" w:eastAsiaTheme="minorHAnsi" w:hAnsi="AngsanaUPC" w:cs="AngsanaUPC"/>
              </w:rPr>
            </w:pPr>
            <w:r w:rsidRPr="00DC04A3">
              <w:rPr>
                <w:rFonts w:ascii="AngsanaUPC" w:eastAsiaTheme="minorHAnsi" w:hAnsi="AngsanaUPC" w:cs="AngsanaUPC"/>
              </w:rPr>
              <w:t>(8,576,334.33)</w:t>
            </w:r>
          </w:p>
        </w:tc>
        <w:tc>
          <w:tcPr>
            <w:tcW w:w="1814" w:type="dxa"/>
            <w:gridSpan w:val="2"/>
            <w:shd w:val="clear" w:color="auto" w:fill="auto"/>
            <w:vAlign w:val="center"/>
          </w:tcPr>
          <w:p w14:paraId="7BE9AFD3" w14:textId="0D836D48" w:rsidR="004C7D86" w:rsidRPr="00DC04A3" w:rsidRDefault="004C7D86" w:rsidP="005A4739">
            <w:pPr>
              <w:pBdr>
                <w:bottom w:val="single" w:sz="6" w:space="1" w:color="auto"/>
              </w:pBdr>
              <w:tabs>
                <w:tab w:val="decimal" w:pos="1324"/>
              </w:tabs>
              <w:autoSpaceDE/>
              <w:autoSpaceDN/>
              <w:spacing w:line="240" w:lineRule="auto"/>
              <w:rPr>
                <w:rFonts w:ascii="AngsanaUPC" w:eastAsiaTheme="minorHAnsi" w:hAnsi="AngsanaUPC" w:cs="AngsanaUPC"/>
              </w:rPr>
            </w:pPr>
            <w:r w:rsidRPr="00DC04A3">
              <w:rPr>
                <w:rFonts w:ascii="AngsanaUPC" w:eastAsiaTheme="minorHAnsi" w:hAnsi="AngsanaUPC" w:cs="AngsanaUPC"/>
                <w:cs/>
              </w:rPr>
              <w:t>(8</w:t>
            </w:r>
            <w:r w:rsidRPr="00DC04A3">
              <w:rPr>
                <w:rFonts w:ascii="AngsanaUPC" w:eastAsiaTheme="minorHAnsi" w:hAnsi="AngsanaUPC" w:cs="AngsanaUPC"/>
              </w:rPr>
              <w:t>,</w:t>
            </w:r>
            <w:r w:rsidRPr="00DC04A3">
              <w:rPr>
                <w:rFonts w:ascii="AngsanaUPC" w:eastAsiaTheme="minorHAnsi" w:hAnsi="AngsanaUPC" w:cs="AngsanaUPC"/>
                <w:cs/>
              </w:rPr>
              <w:t>548</w:t>
            </w:r>
            <w:r w:rsidRPr="00DC04A3">
              <w:rPr>
                <w:rFonts w:ascii="AngsanaUPC" w:eastAsiaTheme="minorHAnsi" w:hAnsi="AngsanaUPC" w:cs="AngsanaUPC"/>
              </w:rPr>
              <w:t>,</w:t>
            </w:r>
            <w:r w:rsidRPr="00DC04A3">
              <w:rPr>
                <w:rFonts w:ascii="AngsanaUPC" w:eastAsiaTheme="minorHAnsi" w:hAnsi="AngsanaUPC" w:cs="AngsanaUPC"/>
                <w:cs/>
              </w:rPr>
              <w:t>056.44)</w:t>
            </w:r>
          </w:p>
        </w:tc>
        <w:tc>
          <w:tcPr>
            <w:tcW w:w="1814" w:type="dxa"/>
            <w:vAlign w:val="center"/>
          </w:tcPr>
          <w:p w14:paraId="0286FBC2" w14:textId="518902B3" w:rsidR="004C7D86" w:rsidRPr="00DC04A3" w:rsidRDefault="004C7D86" w:rsidP="005A4739">
            <w:pPr>
              <w:pBdr>
                <w:bottom w:val="single" w:sz="6" w:space="1" w:color="auto"/>
              </w:pBdr>
              <w:tabs>
                <w:tab w:val="decimal" w:pos="1324"/>
              </w:tabs>
              <w:rPr>
                <w:rFonts w:ascii="AngsanaUPC" w:eastAsiaTheme="minorHAnsi" w:hAnsi="AngsanaUPC" w:cs="AngsanaUPC"/>
                <w:cs/>
              </w:rPr>
            </w:pPr>
            <w:r w:rsidRPr="00DC04A3">
              <w:rPr>
                <w:rFonts w:ascii="AngsanaUPC" w:eastAsiaTheme="minorHAnsi" w:hAnsi="AngsanaUPC" w:cs="AngsanaUPC"/>
                <w:cs/>
              </w:rPr>
              <w:t>(11</w:t>
            </w:r>
            <w:r w:rsidRPr="00DC04A3">
              <w:rPr>
                <w:rFonts w:ascii="AngsanaUPC" w:eastAsiaTheme="minorHAnsi" w:hAnsi="AngsanaUPC" w:cs="AngsanaUPC"/>
              </w:rPr>
              <w:t>,</w:t>
            </w:r>
            <w:r w:rsidRPr="00DC04A3">
              <w:rPr>
                <w:rFonts w:ascii="AngsanaUPC" w:eastAsiaTheme="minorHAnsi" w:hAnsi="AngsanaUPC" w:cs="AngsanaUPC"/>
                <w:cs/>
              </w:rPr>
              <w:t>422</w:t>
            </w:r>
            <w:r w:rsidRPr="00DC04A3">
              <w:rPr>
                <w:rFonts w:ascii="AngsanaUPC" w:eastAsiaTheme="minorHAnsi" w:hAnsi="AngsanaUPC" w:cs="AngsanaUPC"/>
              </w:rPr>
              <w:t>,</w:t>
            </w:r>
            <w:r w:rsidRPr="00DC04A3">
              <w:rPr>
                <w:rFonts w:ascii="AngsanaUPC" w:eastAsiaTheme="minorHAnsi" w:hAnsi="AngsanaUPC" w:cs="AngsanaUPC"/>
                <w:cs/>
              </w:rPr>
              <w:t>691.58)</w:t>
            </w:r>
          </w:p>
        </w:tc>
      </w:tr>
      <w:tr w:rsidR="004C7D86" w:rsidRPr="00DC04A3" w14:paraId="7602D43C" w14:textId="0F74EEBD" w:rsidTr="004060ED">
        <w:trPr>
          <w:trHeight w:val="431"/>
        </w:trPr>
        <w:tc>
          <w:tcPr>
            <w:tcW w:w="3741" w:type="dxa"/>
            <w:vAlign w:val="center"/>
          </w:tcPr>
          <w:p w14:paraId="784E554A" w14:textId="3B26426B" w:rsidR="004C7D86" w:rsidRPr="00DC04A3" w:rsidRDefault="004C7D86" w:rsidP="004C7D86">
            <w:pPr>
              <w:spacing w:line="240" w:lineRule="auto"/>
              <w:ind w:left="-107"/>
              <w:rPr>
                <w:rFonts w:ascii="AngsanaUPC" w:hAnsi="AngsanaUPC" w:cs="AngsanaUPC"/>
                <w:cs/>
              </w:rPr>
            </w:pPr>
            <w:r w:rsidRPr="00DF783C">
              <w:rPr>
                <w:rFonts w:ascii="AngsanaUPC" w:hAnsi="AngsanaUPC" w:cs="AngsanaUPC"/>
              </w:rPr>
              <w:t>Ending balance as at 3</w:t>
            </w:r>
            <w:r w:rsidRPr="00DF783C">
              <w:rPr>
                <w:rFonts w:ascii="AngsanaUPC" w:hAnsi="AngsanaUPC" w:cs="AngsanaUPC"/>
                <w:cs/>
              </w:rPr>
              <w:t>1</w:t>
            </w:r>
            <w:r w:rsidRPr="00DF783C">
              <w:rPr>
                <w:rFonts w:ascii="AngsanaUPC" w:hAnsi="AngsanaUPC" w:cs="AngsanaUPC"/>
              </w:rPr>
              <w:t xml:space="preserve"> December</w:t>
            </w:r>
          </w:p>
        </w:tc>
        <w:tc>
          <w:tcPr>
            <w:tcW w:w="1814" w:type="dxa"/>
            <w:shd w:val="clear" w:color="auto" w:fill="auto"/>
            <w:vAlign w:val="center"/>
          </w:tcPr>
          <w:p w14:paraId="702AF3F6" w14:textId="0A4B30C5" w:rsidR="004C7D86" w:rsidRPr="00DC04A3" w:rsidRDefault="004C7D86" w:rsidP="005A4739">
            <w:pPr>
              <w:tabs>
                <w:tab w:val="decimal" w:pos="1324"/>
              </w:tabs>
              <w:autoSpaceDE/>
              <w:autoSpaceDN/>
              <w:spacing w:line="240" w:lineRule="auto"/>
              <w:rPr>
                <w:rFonts w:ascii="AngsanaUPC" w:eastAsiaTheme="minorHAnsi" w:hAnsi="AngsanaUPC" w:cs="AngsanaUPC"/>
              </w:rPr>
            </w:pPr>
            <w:r w:rsidRPr="00DC04A3">
              <w:rPr>
                <w:rFonts w:ascii="AngsanaUPC" w:eastAsiaTheme="minorHAnsi" w:hAnsi="AngsanaUPC" w:cs="AngsanaUPC"/>
              </w:rPr>
              <w:t>86,743,497.41</w:t>
            </w:r>
          </w:p>
        </w:tc>
        <w:tc>
          <w:tcPr>
            <w:tcW w:w="1814" w:type="dxa"/>
            <w:gridSpan w:val="2"/>
            <w:shd w:val="clear" w:color="auto" w:fill="auto"/>
            <w:vAlign w:val="center"/>
          </w:tcPr>
          <w:p w14:paraId="3ADE1CC7" w14:textId="0A40724D" w:rsidR="004C7D86" w:rsidRPr="00DC04A3" w:rsidRDefault="004C7D86" w:rsidP="005A4739">
            <w:pPr>
              <w:tabs>
                <w:tab w:val="decimal" w:pos="1324"/>
              </w:tabs>
              <w:autoSpaceDE/>
              <w:autoSpaceDN/>
              <w:spacing w:line="240" w:lineRule="auto"/>
              <w:rPr>
                <w:rFonts w:ascii="AngsanaUPC" w:eastAsiaTheme="minorHAnsi" w:hAnsi="AngsanaUPC" w:cs="AngsanaUPC"/>
                <w:cs/>
              </w:rPr>
            </w:pPr>
            <w:r w:rsidRPr="00DC04A3">
              <w:rPr>
                <w:rFonts w:ascii="AngsanaUPC" w:eastAsiaTheme="minorHAnsi" w:hAnsi="AngsanaUPC" w:cs="AngsanaUPC"/>
                <w:cs/>
              </w:rPr>
              <w:t>86</w:t>
            </w:r>
            <w:r w:rsidRPr="00DC04A3">
              <w:rPr>
                <w:rFonts w:ascii="AngsanaUPC" w:eastAsiaTheme="minorHAnsi" w:hAnsi="AngsanaUPC" w:cs="AngsanaUPC"/>
              </w:rPr>
              <w:t>,</w:t>
            </w:r>
            <w:r w:rsidRPr="00DC04A3">
              <w:rPr>
                <w:rFonts w:ascii="AngsanaUPC" w:eastAsiaTheme="minorHAnsi" w:hAnsi="AngsanaUPC" w:cs="AngsanaUPC"/>
                <w:cs/>
              </w:rPr>
              <w:t>248</w:t>
            </w:r>
            <w:r w:rsidRPr="00DC04A3">
              <w:rPr>
                <w:rFonts w:ascii="AngsanaUPC" w:eastAsiaTheme="minorHAnsi" w:hAnsi="AngsanaUPC" w:cs="AngsanaUPC"/>
              </w:rPr>
              <w:t>,</w:t>
            </w:r>
            <w:r w:rsidRPr="00DC04A3">
              <w:rPr>
                <w:rFonts w:ascii="AngsanaUPC" w:eastAsiaTheme="minorHAnsi" w:hAnsi="AngsanaUPC" w:cs="AngsanaUPC"/>
                <w:cs/>
              </w:rPr>
              <w:t>079.45</w:t>
            </w:r>
          </w:p>
        </w:tc>
        <w:tc>
          <w:tcPr>
            <w:tcW w:w="1814" w:type="dxa"/>
            <w:vAlign w:val="center"/>
          </w:tcPr>
          <w:p w14:paraId="13F7710D" w14:textId="1039696B" w:rsidR="004C7D86" w:rsidRPr="00DC04A3" w:rsidRDefault="004C7D86" w:rsidP="005A4739">
            <w:pPr>
              <w:tabs>
                <w:tab w:val="decimal" w:pos="1324"/>
              </w:tabs>
              <w:rPr>
                <w:rFonts w:ascii="AngsanaUPC" w:eastAsiaTheme="minorHAnsi" w:hAnsi="AngsanaUPC" w:cs="AngsanaUPC"/>
                <w:cs/>
              </w:rPr>
            </w:pPr>
            <w:r w:rsidRPr="00DC04A3">
              <w:rPr>
                <w:rFonts w:ascii="AngsanaUPC" w:eastAsiaTheme="minorHAnsi" w:hAnsi="AngsanaUPC" w:cs="AngsanaUPC"/>
                <w:cs/>
              </w:rPr>
              <w:t>81</w:t>
            </w:r>
            <w:r w:rsidRPr="00DC04A3">
              <w:rPr>
                <w:rFonts w:ascii="AngsanaUPC" w:eastAsiaTheme="minorHAnsi" w:hAnsi="AngsanaUPC" w:cs="AngsanaUPC"/>
              </w:rPr>
              <w:t>,</w:t>
            </w:r>
            <w:r w:rsidRPr="00DC04A3">
              <w:rPr>
                <w:rFonts w:ascii="AngsanaUPC" w:eastAsiaTheme="minorHAnsi" w:hAnsi="AngsanaUPC" w:cs="AngsanaUPC"/>
                <w:cs/>
              </w:rPr>
              <w:t>243</w:t>
            </w:r>
            <w:r w:rsidRPr="00DC04A3">
              <w:rPr>
                <w:rFonts w:ascii="AngsanaUPC" w:eastAsiaTheme="minorHAnsi" w:hAnsi="AngsanaUPC" w:cs="AngsanaUPC"/>
              </w:rPr>
              <w:t>,</w:t>
            </w:r>
            <w:r w:rsidRPr="00DC04A3">
              <w:rPr>
                <w:rFonts w:ascii="AngsanaUPC" w:eastAsiaTheme="minorHAnsi" w:hAnsi="AngsanaUPC" w:cs="AngsanaUPC"/>
                <w:cs/>
              </w:rPr>
              <w:t>118.11</w:t>
            </w:r>
          </w:p>
        </w:tc>
      </w:tr>
      <w:tr w:rsidR="004C7D86" w:rsidRPr="00DC04A3" w14:paraId="70C8E5A0" w14:textId="77777777" w:rsidTr="004060ED">
        <w:trPr>
          <w:trHeight w:val="431"/>
        </w:trPr>
        <w:tc>
          <w:tcPr>
            <w:tcW w:w="3741" w:type="dxa"/>
            <w:vAlign w:val="center"/>
          </w:tcPr>
          <w:p w14:paraId="28B4D3CE" w14:textId="282A6F81" w:rsidR="004C7D86" w:rsidRPr="00DC04A3" w:rsidRDefault="004C7D86" w:rsidP="004C7D86">
            <w:pPr>
              <w:ind w:left="-107"/>
              <w:rPr>
                <w:rFonts w:ascii="AngsanaUPC" w:hAnsi="AngsanaUPC" w:cs="AngsanaUPC"/>
                <w:cs/>
              </w:rPr>
            </w:pPr>
            <w:r w:rsidRPr="00DF783C">
              <w:rPr>
                <w:rFonts w:ascii="AngsanaUPC" w:hAnsi="AngsanaUPC" w:cs="AngsanaUPC"/>
                <w:b/>
                <w:bCs/>
              </w:rPr>
              <w:t>Less:</w:t>
            </w:r>
            <w:r w:rsidRPr="00DF783C">
              <w:rPr>
                <w:rFonts w:ascii="AngsanaUPC" w:hAnsi="AngsanaUPC" w:cs="AngsanaUPC"/>
              </w:rPr>
              <w:t xml:space="preserve"> Current portion</w:t>
            </w:r>
          </w:p>
        </w:tc>
        <w:tc>
          <w:tcPr>
            <w:tcW w:w="1814" w:type="dxa"/>
            <w:shd w:val="clear" w:color="auto" w:fill="auto"/>
            <w:vAlign w:val="center"/>
          </w:tcPr>
          <w:p w14:paraId="3C2E6106" w14:textId="5516C825" w:rsidR="004C7D86" w:rsidRPr="00DC04A3" w:rsidRDefault="004C7D86" w:rsidP="005A4739">
            <w:pPr>
              <w:pBdr>
                <w:bottom w:val="single" w:sz="6" w:space="1" w:color="auto"/>
              </w:pBdr>
              <w:tabs>
                <w:tab w:val="decimal" w:pos="1324"/>
              </w:tabs>
              <w:autoSpaceDE/>
              <w:autoSpaceDN/>
              <w:spacing w:line="240" w:lineRule="auto"/>
              <w:rPr>
                <w:rFonts w:ascii="AngsanaUPC" w:eastAsiaTheme="minorHAnsi" w:hAnsi="AngsanaUPC" w:cs="AngsanaUPC"/>
              </w:rPr>
            </w:pPr>
            <w:r w:rsidRPr="00DC04A3">
              <w:rPr>
                <w:rFonts w:ascii="AngsanaUPC" w:eastAsiaTheme="minorHAnsi" w:hAnsi="AngsanaUPC" w:cs="AngsanaUPC"/>
              </w:rPr>
              <w:t>(9,307,005.94)</w:t>
            </w:r>
          </w:p>
        </w:tc>
        <w:tc>
          <w:tcPr>
            <w:tcW w:w="1814" w:type="dxa"/>
            <w:gridSpan w:val="2"/>
            <w:shd w:val="clear" w:color="auto" w:fill="auto"/>
            <w:vAlign w:val="center"/>
          </w:tcPr>
          <w:p w14:paraId="5A4CFF31" w14:textId="660908A2" w:rsidR="004C7D86" w:rsidRPr="00DC04A3" w:rsidRDefault="004C7D86" w:rsidP="005A4739">
            <w:pPr>
              <w:pBdr>
                <w:bottom w:val="single" w:sz="6" w:space="1" w:color="auto"/>
              </w:pBdr>
              <w:tabs>
                <w:tab w:val="decimal" w:pos="1324"/>
              </w:tabs>
              <w:autoSpaceDE/>
              <w:autoSpaceDN/>
              <w:spacing w:line="240" w:lineRule="auto"/>
              <w:rPr>
                <w:rFonts w:ascii="AngsanaUPC" w:eastAsiaTheme="minorHAnsi" w:hAnsi="AngsanaUPC" w:cs="AngsanaUPC"/>
                <w:cs/>
              </w:rPr>
            </w:pPr>
            <w:r w:rsidRPr="00DC04A3">
              <w:rPr>
                <w:rFonts w:ascii="AngsanaUPC" w:eastAsiaTheme="minorHAnsi" w:hAnsi="AngsanaUPC" w:cs="AngsanaUPC"/>
                <w:cs/>
              </w:rPr>
              <w:t>(9</w:t>
            </w:r>
            <w:r w:rsidRPr="00DC04A3">
              <w:rPr>
                <w:rFonts w:ascii="AngsanaUPC" w:eastAsiaTheme="minorHAnsi" w:hAnsi="AngsanaUPC" w:cs="AngsanaUPC"/>
              </w:rPr>
              <w:t>,</w:t>
            </w:r>
            <w:r w:rsidRPr="00DC04A3">
              <w:rPr>
                <w:rFonts w:ascii="AngsanaUPC" w:eastAsiaTheme="minorHAnsi" w:hAnsi="AngsanaUPC" w:cs="AngsanaUPC"/>
                <w:cs/>
              </w:rPr>
              <w:t>135</w:t>
            </w:r>
            <w:r w:rsidRPr="00DC04A3">
              <w:rPr>
                <w:rFonts w:ascii="AngsanaUPC" w:eastAsiaTheme="minorHAnsi" w:hAnsi="AngsanaUPC" w:cs="AngsanaUPC"/>
              </w:rPr>
              <w:t>,</w:t>
            </w:r>
            <w:r w:rsidRPr="00DC04A3">
              <w:rPr>
                <w:rFonts w:ascii="AngsanaUPC" w:eastAsiaTheme="minorHAnsi" w:hAnsi="AngsanaUPC" w:cs="AngsanaUPC"/>
                <w:cs/>
              </w:rPr>
              <w:t>346.43)</w:t>
            </w:r>
          </w:p>
        </w:tc>
        <w:tc>
          <w:tcPr>
            <w:tcW w:w="1814" w:type="dxa"/>
            <w:vAlign w:val="center"/>
          </w:tcPr>
          <w:p w14:paraId="56E6D6BD" w14:textId="039D1CDA" w:rsidR="004C7D86" w:rsidRPr="00DC04A3" w:rsidRDefault="004C7D86" w:rsidP="005A4739">
            <w:pPr>
              <w:pBdr>
                <w:bottom w:val="single" w:sz="6" w:space="1" w:color="auto"/>
              </w:pBdr>
              <w:tabs>
                <w:tab w:val="decimal" w:pos="1324"/>
              </w:tabs>
              <w:autoSpaceDE/>
              <w:autoSpaceDN/>
              <w:spacing w:line="240" w:lineRule="auto"/>
              <w:rPr>
                <w:rFonts w:ascii="AngsanaUPC" w:eastAsiaTheme="minorHAnsi" w:hAnsi="AngsanaUPC" w:cs="AngsanaUPC"/>
                <w:cs/>
              </w:rPr>
            </w:pPr>
            <w:r w:rsidRPr="00DC04A3">
              <w:rPr>
                <w:rFonts w:ascii="AngsanaUPC" w:eastAsiaTheme="minorHAnsi" w:hAnsi="AngsanaUPC" w:cs="AngsanaUPC"/>
              </w:rPr>
              <w:t>(8,038,106.38)</w:t>
            </w:r>
          </w:p>
        </w:tc>
      </w:tr>
      <w:tr w:rsidR="004C7D86" w:rsidRPr="00DC04A3" w14:paraId="7861BE4F" w14:textId="77777777" w:rsidTr="004060ED">
        <w:trPr>
          <w:trHeight w:val="431"/>
        </w:trPr>
        <w:tc>
          <w:tcPr>
            <w:tcW w:w="3741" w:type="dxa"/>
            <w:vAlign w:val="center"/>
          </w:tcPr>
          <w:p w14:paraId="186820FC" w14:textId="66E5D69E" w:rsidR="004C7D86" w:rsidRPr="00DC04A3" w:rsidRDefault="004C7D86" w:rsidP="004C7D86">
            <w:pPr>
              <w:ind w:left="-107"/>
              <w:rPr>
                <w:rFonts w:ascii="AngsanaUPC" w:hAnsi="AngsanaUPC" w:cs="AngsanaUPC"/>
                <w:cs/>
              </w:rPr>
            </w:pPr>
            <w:r w:rsidRPr="00DF783C">
              <w:rPr>
                <w:rFonts w:ascii="AngsanaUPC" w:hAnsi="AngsanaUPC" w:cs="AngsanaUPC"/>
              </w:rPr>
              <w:t>Lease liabilities</w:t>
            </w:r>
          </w:p>
        </w:tc>
        <w:tc>
          <w:tcPr>
            <w:tcW w:w="1814" w:type="dxa"/>
            <w:shd w:val="clear" w:color="auto" w:fill="auto"/>
            <w:vAlign w:val="center"/>
          </w:tcPr>
          <w:p w14:paraId="6DC616DF" w14:textId="6C97516F" w:rsidR="004C7D86" w:rsidRPr="00DC04A3" w:rsidRDefault="004C7D86" w:rsidP="005A4739">
            <w:pPr>
              <w:pBdr>
                <w:bottom w:val="double" w:sz="6" w:space="1" w:color="auto"/>
              </w:pBdr>
              <w:tabs>
                <w:tab w:val="decimal" w:pos="1324"/>
              </w:tabs>
              <w:autoSpaceDE/>
              <w:autoSpaceDN/>
              <w:spacing w:line="240" w:lineRule="auto"/>
              <w:rPr>
                <w:rFonts w:ascii="AngsanaUPC" w:eastAsiaTheme="minorHAnsi" w:hAnsi="AngsanaUPC" w:cs="AngsanaUPC"/>
              </w:rPr>
            </w:pPr>
            <w:r w:rsidRPr="00DC04A3">
              <w:rPr>
                <w:rFonts w:ascii="AngsanaUPC" w:eastAsiaTheme="minorHAnsi" w:hAnsi="AngsanaUPC" w:cs="AngsanaUPC"/>
              </w:rPr>
              <w:t>77,436,491.47</w:t>
            </w:r>
          </w:p>
        </w:tc>
        <w:tc>
          <w:tcPr>
            <w:tcW w:w="1814" w:type="dxa"/>
            <w:gridSpan w:val="2"/>
            <w:shd w:val="clear" w:color="auto" w:fill="auto"/>
            <w:vAlign w:val="center"/>
          </w:tcPr>
          <w:p w14:paraId="6368531C" w14:textId="041BF59B" w:rsidR="004C7D86" w:rsidRPr="00DC04A3" w:rsidRDefault="004C7D86" w:rsidP="005A4739">
            <w:pPr>
              <w:pBdr>
                <w:bottom w:val="double" w:sz="6" w:space="1" w:color="auto"/>
              </w:pBdr>
              <w:tabs>
                <w:tab w:val="decimal" w:pos="1324"/>
              </w:tabs>
              <w:autoSpaceDE/>
              <w:autoSpaceDN/>
              <w:spacing w:line="240" w:lineRule="auto"/>
              <w:rPr>
                <w:rFonts w:ascii="AngsanaUPC" w:eastAsiaTheme="minorHAnsi" w:hAnsi="AngsanaUPC" w:cs="AngsanaUPC"/>
                <w:cs/>
              </w:rPr>
            </w:pPr>
            <w:r w:rsidRPr="00DC04A3">
              <w:rPr>
                <w:rFonts w:ascii="AngsanaUPC" w:eastAsiaTheme="minorHAnsi" w:hAnsi="AngsanaUPC" w:cs="AngsanaUPC"/>
                <w:cs/>
              </w:rPr>
              <w:t>77</w:t>
            </w:r>
            <w:r w:rsidRPr="00DC04A3">
              <w:rPr>
                <w:rFonts w:ascii="AngsanaUPC" w:eastAsiaTheme="minorHAnsi" w:hAnsi="AngsanaUPC" w:cs="AngsanaUPC"/>
              </w:rPr>
              <w:t>,</w:t>
            </w:r>
            <w:r w:rsidRPr="00DC04A3">
              <w:rPr>
                <w:rFonts w:ascii="AngsanaUPC" w:eastAsiaTheme="minorHAnsi" w:hAnsi="AngsanaUPC" w:cs="AngsanaUPC"/>
                <w:cs/>
              </w:rPr>
              <w:t>112</w:t>
            </w:r>
            <w:r w:rsidRPr="00DC04A3">
              <w:rPr>
                <w:rFonts w:ascii="AngsanaUPC" w:eastAsiaTheme="minorHAnsi" w:hAnsi="AngsanaUPC" w:cs="AngsanaUPC"/>
              </w:rPr>
              <w:t>,</w:t>
            </w:r>
            <w:r w:rsidRPr="00DC04A3">
              <w:rPr>
                <w:rFonts w:ascii="AngsanaUPC" w:eastAsiaTheme="minorHAnsi" w:hAnsi="AngsanaUPC" w:cs="AngsanaUPC"/>
                <w:cs/>
              </w:rPr>
              <w:t>733.02</w:t>
            </w:r>
          </w:p>
        </w:tc>
        <w:tc>
          <w:tcPr>
            <w:tcW w:w="1814" w:type="dxa"/>
            <w:vAlign w:val="center"/>
          </w:tcPr>
          <w:p w14:paraId="34493ACE" w14:textId="3FA9EC89" w:rsidR="004C7D86" w:rsidRPr="00DC04A3" w:rsidRDefault="004C7D86" w:rsidP="005A4739">
            <w:pPr>
              <w:pBdr>
                <w:bottom w:val="double" w:sz="6" w:space="1" w:color="auto"/>
              </w:pBdr>
              <w:tabs>
                <w:tab w:val="decimal" w:pos="1324"/>
              </w:tabs>
              <w:autoSpaceDE/>
              <w:autoSpaceDN/>
              <w:spacing w:line="240" w:lineRule="auto"/>
              <w:rPr>
                <w:rFonts w:ascii="AngsanaUPC" w:eastAsiaTheme="minorHAnsi" w:hAnsi="AngsanaUPC" w:cs="AngsanaUPC"/>
                <w:cs/>
              </w:rPr>
            </w:pPr>
            <w:r w:rsidRPr="00DC04A3">
              <w:rPr>
                <w:rFonts w:ascii="AngsanaUPC" w:eastAsiaTheme="minorHAnsi" w:hAnsi="AngsanaUPC" w:cs="AngsanaUPC"/>
              </w:rPr>
              <w:t>73,205,011.73</w:t>
            </w:r>
          </w:p>
        </w:tc>
      </w:tr>
    </w:tbl>
    <w:p w14:paraId="54EADE53" w14:textId="36712E84" w:rsidR="005A4739" w:rsidRPr="00DF783C" w:rsidRDefault="005A4739" w:rsidP="005A4739">
      <w:pPr>
        <w:pStyle w:val="BlockText"/>
        <w:spacing w:after="120"/>
        <w:ind w:left="426" w:right="0" w:firstLine="0"/>
        <w:jc w:val="thaiDistribute"/>
        <w:rPr>
          <w:rFonts w:ascii="AngsanaUPC" w:hAnsi="AngsanaUPC" w:cs="AngsanaUPC"/>
          <w:color w:val="000000"/>
        </w:rPr>
      </w:pPr>
      <w:r w:rsidRPr="00DF783C">
        <w:rPr>
          <w:rFonts w:ascii="AngsanaUPC" w:hAnsi="AngsanaUPC" w:cs="AngsanaUPC"/>
          <w:color w:val="000000"/>
        </w:rPr>
        <w:t xml:space="preserve">The </w:t>
      </w:r>
      <w:r>
        <w:rPr>
          <w:rFonts w:ascii="AngsanaUPC" w:hAnsi="AngsanaUPC" w:cs="AngsanaUPC"/>
          <w:color w:val="000000"/>
        </w:rPr>
        <w:t>Group</w:t>
      </w:r>
      <w:r w:rsidRPr="00DF783C">
        <w:rPr>
          <w:rFonts w:ascii="AngsanaUPC" w:hAnsi="AngsanaUPC" w:cs="AngsanaUPC"/>
          <w:color w:val="000000"/>
        </w:rPr>
        <w:t xml:space="preserve"> entered into the lease agreements of land, buildings and vehicles for use in its operations, with the terms of </w:t>
      </w:r>
      <w:r w:rsidR="004060ED">
        <w:rPr>
          <w:rFonts w:ascii="AngsanaUPC" w:hAnsi="AngsanaUPC" w:cs="AngsanaUPC"/>
          <w:color w:val="000000"/>
        </w:rPr>
        <w:br/>
      </w:r>
      <w:r w:rsidRPr="00DF783C">
        <w:rPr>
          <w:rFonts w:ascii="AngsanaUPC" w:hAnsi="AngsanaUPC" w:cs="AngsanaUPC"/>
          <w:color w:val="000000"/>
        </w:rPr>
        <w:t xml:space="preserve">the contracts between </w:t>
      </w:r>
      <w:r w:rsidRPr="00DF783C">
        <w:rPr>
          <w:rFonts w:ascii="AngsanaUPC" w:hAnsi="AngsanaUPC" w:cs="AngsanaUPC"/>
          <w:color w:val="000000"/>
          <w:cs/>
        </w:rPr>
        <w:t>2</w:t>
      </w:r>
      <w:r w:rsidRPr="00DF783C">
        <w:rPr>
          <w:rFonts w:ascii="AngsanaUPC" w:hAnsi="AngsanaUPC" w:cs="AngsanaUPC"/>
          <w:color w:val="000000"/>
        </w:rPr>
        <w:t xml:space="preserve"> years to </w:t>
      </w:r>
      <w:r w:rsidRPr="00DF783C">
        <w:rPr>
          <w:rFonts w:ascii="AngsanaUPC" w:hAnsi="AngsanaUPC" w:cs="AngsanaUPC"/>
          <w:color w:val="000000"/>
          <w:cs/>
        </w:rPr>
        <w:t>15</w:t>
      </w:r>
      <w:r w:rsidRPr="00DF783C">
        <w:rPr>
          <w:rFonts w:ascii="AngsanaUPC" w:hAnsi="AngsanaUPC" w:cs="AngsanaUPC"/>
          <w:color w:val="000000"/>
        </w:rPr>
        <w:t xml:space="preserve"> years.</w:t>
      </w:r>
    </w:p>
    <w:p w14:paraId="515FF696" w14:textId="77777777" w:rsidR="005A4739" w:rsidRDefault="005A4739" w:rsidP="005A4739">
      <w:pPr>
        <w:pStyle w:val="BlockText"/>
        <w:spacing w:after="120"/>
        <w:ind w:left="426" w:right="0" w:firstLine="0"/>
        <w:jc w:val="thaiDistribute"/>
        <w:rPr>
          <w:rFonts w:ascii="AngsanaUPC" w:hAnsi="AngsanaUPC" w:cs="AngsanaUPC"/>
          <w:color w:val="000000"/>
        </w:rPr>
      </w:pPr>
      <w:r w:rsidRPr="00DF783C">
        <w:rPr>
          <w:rFonts w:ascii="AngsanaUPC" w:hAnsi="AngsanaUPC" w:cs="AngsanaUPC"/>
          <w:color w:val="000000"/>
        </w:rPr>
        <w:t xml:space="preserve">The Company’s directors guaranteed partial lease liabilities (see Note </w:t>
      </w:r>
      <w:r w:rsidRPr="00DF783C">
        <w:rPr>
          <w:rFonts w:ascii="AngsanaUPC" w:hAnsi="AngsanaUPC" w:cs="AngsanaUPC"/>
          <w:color w:val="000000"/>
          <w:cs/>
        </w:rPr>
        <w:t>4).</w:t>
      </w:r>
    </w:p>
    <w:p w14:paraId="6983A990" w14:textId="35715614" w:rsidR="005A4739" w:rsidRDefault="005A4739" w:rsidP="005A4739">
      <w:pPr>
        <w:pStyle w:val="BlockText"/>
        <w:spacing w:after="120"/>
        <w:ind w:left="426" w:right="0" w:firstLine="0"/>
        <w:jc w:val="thaiDistribute"/>
        <w:rPr>
          <w:rFonts w:ascii="AngsanaUPC" w:hAnsi="AngsanaUPC" w:cs="AngsanaUPC"/>
          <w:color w:val="000000"/>
        </w:rPr>
      </w:pPr>
      <w:r w:rsidRPr="00DF783C">
        <w:rPr>
          <w:rFonts w:ascii="AngsanaUPC" w:hAnsi="AngsanaUPC" w:cs="AngsanaUPC"/>
          <w:color w:val="000000"/>
        </w:rPr>
        <w:t>Information about its leases for the years ended 31 Dec</w:t>
      </w:r>
      <w:r w:rsidR="00C968D3">
        <w:rPr>
          <w:rFonts w:ascii="AngsanaUPC" w:hAnsi="AngsanaUPC" w:cs="AngsanaUPC"/>
          <w:color w:val="000000"/>
        </w:rPr>
        <w:t>ember 2024 and 2023 were summarised belows</w:t>
      </w:r>
      <w:r w:rsidRPr="00DF783C">
        <w:rPr>
          <w:rFonts w:ascii="AngsanaUPC" w:hAnsi="AngsanaUPC" w:cs="AngsanaUPC"/>
          <w:color w:val="000000"/>
        </w:rPr>
        <w:t>:</w:t>
      </w:r>
    </w:p>
    <w:tbl>
      <w:tblPr>
        <w:tblStyle w:val="TableGrid"/>
        <w:tblW w:w="918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42"/>
        <w:gridCol w:w="228"/>
        <w:gridCol w:w="1586"/>
        <w:gridCol w:w="10"/>
        <w:gridCol w:w="1804"/>
        <w:gridCol w:w="1808"/>
        <w:gridCol w:w="6"/>
      </w:tblGrid>
      <w:tr w:rsidR="00E26D25" w:rsidRPr="00DC04A3" w14:paraId="2D89CC15" w14:textId="73312D88" w:rsidTr="004060ED">
        <w:trPr>
          <w:gridAfter w:val="1"/>
          <w:wAfter w:w="6" w:type="dxa"/>
          <w:trHeight w:val="431"/>
        </w:trPr>
        <w:tc>
          <w:tcPr>
            <w:tcW w:w="3742" w:type="dxa"/>
            <w:vAlign w:val="center"/>
          </w:tcPr>
          <w:p w14:paraId="0F44239A" w14:textId="77777777" w:rsidR="00E26D25" w:rsidRPr="00DC04A3" w:rsidRDefault="00E26D25" w:rsidP="000E0DAA">
            <w:pPr>
              <w:pStyle w:val="BlockText"/>
              <w:spacing w:before="0"/>
              <w:ind w:left="-107" w:right="0" w:firstLine="0"/>
              <w:jc w:val="left"/>
              <w:rPr>
                <w:rFonts w:ascii="AngsanaUPC" w:hAnsi="AngsanaUPC" w:cs="AngsanaUPC"/>
              </w:rPr>
            </w:pPr>
          </w:p>
        </w:tc>
        <w:tc>
          <w:tcPr>
            <w:tcW w:w="5436" w:type="dxa"/>
            <w:gridSpan w:val="5"/>
            <w:vAlign w:val="center"/>
          </w:tcPr>
          <w:p w14:paraId="40ACBD28" w14:textId="3DE47DE8" w:rsidR="00E26D25" w:rsidRPr="00DC04A3" w:rsidRDefault="004060ED" w:rsidP="000E0DAA">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4060ED" w:rsidRPr="00DC04A3" w14:paraId="1CE65614" w14:textId="77777777" w:rsidTr="004060ED">
        <w:trPr>
          <w:gridAfter w:val="1"/>
          <w:wAfter w:w="6" w:type="dxa"/>
          <w:trHeight w:val="431"/>
        </w:trPr>
        <w:tc>
          <w:tcPr>
            <w:tcW w:w="3742" w:type="dxa"/>
            <w:vAlign w:val="center"/>
          </w:tcPr>
          <w:p w14:paraId="521F4215" w14:textId="77777777" w:rsidR="004060ED" w:rsidRPr="00DC04A3" w:rsidRDefault="004060ED" w:rsidP="004060ED">
            <w:pPr>
              <w:pStyle w:val="BlockText"/>
              <w:spacing w:before="0"/>
              <w:ind w:left="-107" w:right="0" w:firstLine="0"/>
              <w:jc w:val="left"/>
              <w:rPr>
                <w:rFonts w:ascii="AngsanaUPC" w:hAnsi="AngsanaUPC" w:cs="AngsanaUPC"/>
              </w:rPr>
            </w:pPr>
          </w:p>
        </w:tc>
        <w:tc>
          <w:tcPr>
            <w:tcW w:w="1824" w:type="dxa"/>
            <w:gridSpan w:val="3"/>
            <w:vAlign w:val="center"/>
          </w:tcPr>
          <w:p w14:paraId="1436F7AC" w14:textId="77498F98" w:rsidR="004060ED" w:rsidRPr="00DC04A3" w:rsidRDefault="004060ED" w:rsidP="004060ED">
            <w:pPr>
              <w:pStyle w:val="BlockText"/>
              <w:pBdr>
                <w:bottom w:val="single" w:sz="6" w:space="1" w:color="auto"/>
              </w:pBdr>
              <w:spacing w:before="0"/>
              <w:ind w:left="0" w:right="0" w:firstLine="0"/>
              <w:jc w:val="center"/>
              <w:rPr>
                <w:rFonts w:ascii="AngsanaUPC" w:hAnsi="AngsanaUPC" w:cs="AngsanaUPC"/>
                <w:cs/>
              </w:rPr>
            </w:pPr>
            <w:r w:rsidRPr="00650AA0">
              <w:rPr>
                <w:rFonts w:ascii="AngsanaUPC" w:hAnsi="AngsanaUPC" w:cs="AngsanaUPC"/>
              </w:rPr>
              <w:t>Consolidated</w:t>
            </w:r>
            <w:r>
              <w:rPr>
                <w:rFonts w:ascii="AngsanaUPC" w:hAnsi="AngsanaUPC" w:cs="AngsanaUPC"/>
              </w:rPr>
              <w:br/>
            </w:r>
            <w:r w:rsidRPr="00650AA0">
              <w:rPr>
                <w:rFonts w:ascii="AngsanaUPC" w:hAnsi="AngsanaUPC" w:cs="AngsanaUPC"/>
              </w:rPr>
              <w:t>financial statements</w:t>
            </w:r>
          </w:p>
        </w:tc>
        <w:tc>
          <w:tcPr>
            <w:tcW w:w="3612" w:type="dxa"/>
            <w:gridSpan w:val="2"/>
            <w:vAlign w:val="center"/>
          </w:tcPr>
          <w:p w14:paraId="6D1A16B7" w14:textId="6ED254CA" w:rsidR="004060ED" w:rsidRPr="00DC04A3" w:rsidRDefault="004060ED" w:rsidP="004060ED">
            <w:pPr>
              <w:pStyle w:val="BlockText"/>
              <w:pBdr>
                <w:bottom w:val="single" w:sz="6" w:space="1" w:color="auto"/>
              </w:pBdr>
              <w:spacing w:before="0"/>
              <w:ind w:left="0" w:right="0" w:firstLine="0"/>
              <w:jc w:val="center"/>
              <w:rPr>
                <w:rFonts w:ascii="AngsanaUPC" w:hAnsi="AngsanaUPC" w:cs="AngsanaUPC"/>
                <w:cs/>
              </w:rPr>
            </w:pPr>
            <w:r w:rsidRPr="00650AA0">
              <w:rPr>
                <w:rFonts w:ascii="AngsanaUPC" w:hAnsi="AngsanaUPC" w:cs="AngsanaUPC"/>
              </w:rPr>
              <w:t>Separate</w:t>
            </w:r>
            <w:r>
              <w:rPr>
                <w:rFonts w:ascii="AngsanaUPC" w:hAnsi="AngsanaUPC" w:cs="AngsanaUPC"/>
              </w:rPr>
              <w:br/>
            </w:r>
            <w:r w:rsidRPr="00650AA0">
              <w:rPr>
                <w:rFonts w:ascii="AngsanaUPC" w:hAnsi="AngsanaUPC" w:cs="AngsanaUPC"/>
              </w:rPr>
              <w:t>financial statements</w:t>
            </w:r>
          </w:p>
        </w:tc>
      </w:tr>
      <w:tr w:rsidR="004060ED" w:rsidRPr="00DC04A3" w14:paraId="7473DACE" w14:textId="3DE18006" w:rsidTr="004060ED">
        <w:trPr>
          <w:trHeight w:val="431"/>
        </w:trPr>
        <w:tc>
          <w:tcPr>
            <w:tcW w:w="3742" w:type="dxa"/>
            <w:vAlign w:val="center"/>
          </w:tcPr>
          <w:p w14:paraId="1A67000C" w14:textId="77777777" w:rsidR="004060ED" w:rsidRPr="00DC04A3" w:rsidRDefault="004060ED" w:rsidP="004060ED">
            <w:pPr>
              <w:pStyle w:val="BlockText"/>
              <w:spacing w:before="0"/>
              <w:ind w:left="-107" w:right="0" w:firstLine="0"/>
              <w:jc w:val="left"/>
              <w:rPr>
                <w:rFonts w:ascii="AngsanaUPC" w:hAnsi="AngsanaUPC" w:cs="AngsanaUPC"/>
              </w:rPr>
            </w:pPr>
          </w:p>
        </w:tc>
        <w:tc>
          <w:tcPr>
            <w:tcW w:w="1814" w:type="dxa"/>
            <w:gridSpan w:val="2"/>
            <w:vAlign w:val="center"/>
          </w:tcPr>
          <w:p w14:paraId="7C798B98" w14:textId="10283104" w:rsidR="004060ED" w:rsidRPr="00DC04A3" w:rsidRDefault="004060ED" w:rsidP="004060ED">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14" w:type="dxa"/>
            <w:gridSpan w:val="2"/>
            <w:vAlign w:val="center"/>
          </w:tcPr>
          <w:p w14:paraId="5DED521C" w14:textId="54C61D16" w:rsidR="004060ED" w:rsidRPr="00DC04A3" w:rsidRDefault="004060ED" w:rsidP="004060ED">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2024</w:t>
            </w:r>
          </w:p>
        </w:tc>
        <w:tc>
          <w:tcPr>
            <w:tcW w:w="1814" w:type="dxa"/>
            <w:gridSpan w:val="2"/>
            <w:vAlign w:val="center"/>
          </w:tcPr>
          <w:p w14:paraId="0EF92D84" w14:textId="4D721C8C" w:rsidR="004060ED" w:rsidRPr="00DC04A3" w:rsidRDefault="004060ED" w:rsidP="004060ED">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4060ED" w:rsidRPr="00DC04A3" w14:paraId="5CA3E78B" w14:textId="0853D16F" w:rsidTr="009D4528">
        <w:trPr>
          <w:trHeight w:val="431"/>
        </w:trPr>
        <w:tc>
          <w:tcPr>
            <w:tcW w:w="3970" w:type="dxa"/>
            <w:gridSpan w:val="2"/>
            <w:shd w:val="clear" w:color="auto" w:fill="auto"/>
            <w:vAlign w:val="center"/>
          </w:tcPr>
          <w:p w14:paraId="1B9DFA7D" w14:textId="00ECA6E1" w:rsidR="004060ED" w:rsidRPr="009D4528" w:rsidRDefault="009D4528" w:rsidP="004060ED">
            <w:pPr>
              <w:pStyle w:val="BlockText"/>
              <w:spacing w:before="0"/>
              <w:ind w:left="-107" w:right="0" w:firstLine="0"/>
              <w:jc w:val="left"/>
              <w:rPr>
                <w:rFonts w:ascii="AngsanaUPC" w:hAnsi="AngsanaUPC" w:cs="AngsanaUPC"/>
                <w:spacing w:val="-3"/>
              </w:rPr>
            </w:pPr>
            <w:r w:rsidRPr="009D4528">
              <w:rPr>
                <w:rFonts w:ascii="AngsanaUPC" w:hAnsi="AngsanaUPC" w:cs="AngsanaUPC"/>
                <w:spacing w:val="-3"/>
              </w:rPr>
              <w:t>Expenses relating to lease</w:t>
            </w:r>
            <w:r w:rsidR="004060ED" w:rsidRPr="009D4528">
              <w:rPr>
                <w:rFonts w:ascii="AngsanaUPC" w:hAnsi="AngsanaUPC" w:cs="AngsanaUPC"/>
                <w:spacing w:val="-3"/>
              </w:rPr>
              <w:t xml:space="preserve"> recognised in </w:t>
            </w:r>
            <w:r w:rsidRPr="009D4528">
              <w:rPr>
                <w:rFonts w:ascii="AngsanaUPC" w:hAnsi="AngsanaUPC" w:cs="AngsanaUPC"/>
                <w:spacing w:val="-3"/>
              </w:rPr>
              <w:t>profit or loss</w:t>
            </w:r>
          </w:p>
        </w:tc>
        <w:tc>
          <w:tcPr>
            <w:tcW w:w="1586" w:type="dxa"/>
            <w:shd w:val="clear" w:color="auto" w:fill="auto"/>
            <w:vAlign w:val="center"/>
          </w:tcPr>
          <w:p w14:paraId="169F4562" w14:textId="77777777" w:rsidR="004060ED" w:rsidRPr="00DC04A3" w:rsidRDefault="004060ED" w:rsidP="004060ED">
            <w:pPr>
              <w:pStyle w:val="BlockText"/>
              <w:spacing w:before="0"/>
              <w:ind w:left="0" w:right="0" w:firstLine="0"/>
              <w:jc w:val="center"/>
              <w:rPr>
                <w:rFonts w:ascii="AngsanaUPC" w:hAnsi="AngsanaUPC" w:cs="AngsanaUPC"/>
              </w:rPr>
            </w:pPr>
          </w:p>
        </w:tc>
        <w:tc>
          <w:tcPr>
            <w:tcW w:w="1814" w:type="dxa"/>
            <w:gridSpan w:val="2"/>
            <w:shd w:val="clear" w:color="auto" w:fill="auto"/>
            <w:vAlign w:val="center"/>
          </w:tcPr>
          <w:p w14:paraId="77358E60" w14:textId="77777777" w:rsidR="004060ED" w:rsidRPr="00DC04A3" w:rsidRDefault="004060ED" w:rsidP="004060ED">
            <w:pPr>
              <w:pStyle w:val="BlockText"/>
              <w:spacing w:before="0"/>
              <w:ind w:left="0" w:right="0" w:firstLine="0"/>
              <w:jc w:val="center"/>
              <w:rPr>
                <w:rFonts w:ascii="AngsanaUPC" w:hAnsi="AngsanaUPC" w:cs="AngsanaUPC"/>
                <w:cs/>
              </w:rPr>
            </w:pPr>
          </w:p>
        </w:tc>
        <w:tc>
          <w:tcPr>
            <w:tcW w:w="1814" w:type="dxa"/>
            <w:gridSpan w:val="2"/>
            <w:vAlign w:val="center"/>
          </w:tcPr>
          <w:p w14:paraId="129656CF" w14:textId="77777777" w:rsidR="004060ED" w:rsidRPr="00DC04A3" w:rsidRDefault="004060ED" w:rsidP="004060ED">
            <w:pPr>
              <w:pStyle w:val="BlockText"/>
              <w:spacing w:before="0"/>
              <w:ind w:left="0" w:right="0" w:firstLine="0"/>
              <w:jc w:val="center"/>
              <w:rPr>
                <w:rFonts w:ascii="AngsanaUPC" w:hAnsi="AngsanaUPC" w:cs="AngsanaUPC"/>
                <w:cs/>
              </w:rPr>
            </w:pPr>
          </w:p>
        </w:tc>
      </w:tr>
      <w:tr w:rsidR="009D4528" w:rsidRPr="00DC04A3" w14:paraId="3C3127E2" w14:textId="2C8D019E" w:rsidTr="004060ED">
        <w:trPr>
          <w:trHeight w:val="431"/>
        </w:trPr>
        <w:tc>
          <w:tcPr>
            <w:tcW w:w="3742" w:type="dxa"/>
            <w:shd w:val="clear" w:color="auto" w:fill="auto"/>
            <w:vAlign w:val="center"/>
          </w:tcPr>
          <w:p w14:paraId="16F6A447" w14:textId="1A3B6F29" w:rsidR="009D4528" w:rsidRPr="00DC04A3" w:rsidRDefault="009D4528" w:rsidP="009D4528">
            <w:pPr>
              <w:pStyle w:val="BlockText"/>
              <w:spacing w:before="0"/>
              <w:ind w:left="-107" w:right="0" w:firstLine="0"/>
              <w:jc w:val="left"/>
              <w:rPr>
                <w:rFonts w:ascii="AngsanaUPC" w:hAnsi="AngsanaUPC" w:cs="AngsanaUPC"/>
              </w:rPr>
            </w:pPr>
            <w:r w:rsidRPr="00DF783C">
              <w:rPr>
                <w:rFonts w:ascii="AngsanaUPC" w:hAnsi="AngsanaUPC" w:cs="AngsanaUPC"/>
              </w:rPr>
              <w:t>- Depreciation of right-of-use assets</w:t>
            </w:r>
          </w:p>
        </w:tc>
        <w:tc>
          <w:tcPr>
            <w:tcW w:w="1814" w:type="dxa"/>
            <w:gridSpan w:val="2"/>
            <w:shd w:val="clear" w:color="auto" w:fill="auto"/>
            <w:vAlign w:val="center"/>
          </w:tcPr>
          <w:p w14:paraId="0F08F709" w14:textId="16CB5FD6" w:rsidR="009D4528" w:rsidRPr="00DC04A3" w:rsidRDefault="009D4528" w:rsidP="00907CA8">
            <w:pPr>
              <w:tabs>
                <w:tab w:val="decimal" w:pos="1324"/>
              </w:tabs>
              <w:autoSpaceDE/>
              <w:autoSpaceDN/>
              <w:spacing w:line="240" w:lineRule="auto"/>
              <w:rPr>
                <w:rFonts w:ascii="AngsanaUPC" w:eastAsiaTheme="minorHAnsi" w:hAnsi="AngsanaUPC" w:cs="AngsanaUPC"/>
                <w:cs/>
              </w:rPr>
            </w:pPr>
            <w:r w:rsidRPr="00DC04A3">
              <w:rPr>
                <w:rFonts w:ascii="AngsanaUPC" w:eastAsiaTheme="minorHAnsi" w:hAnsi="AngsanaUPC" w:cs="AngsanaUPC"/>
              </w:rPr>
              <w:t>9,904,190.89</w:t>
            </w:r>
          </w:p>
        </w:tc>
        <w:tc>
          <w:tcPr>
            <w:tcW w:w="1814" w:type="dxa"/>
            <w:gridSpan w:val="2"/>
            <w:shd w:val="clear" w:color="auto" w:fill="auto"/>
            <w:vAlign w:val="center"/>
          </w:tcPr>
          <w:p w14:paraId="65F9D36F" w14:textId="71FE5697" w:rsidR="009D4528" w:rsidRPr="00DC04A3" w:rsidRDefault="009D4528" w:rsidP="00907CA8">
            <w:pPr>
              <w:tabs>
                <w:tab w:val="decimal" w:pos="1324"/>
              </w:tabs>
              <w:autoSpaceDE/>
              <w:autoSpaceDN/>
              <w:spacing w:line="240" w:lineRule="auto"/>
              <w:rPr>
                <w:rFonts w:ascii="AngsanaUPC" w:eastAsiaTheme="minorHAnsi" w:hAnsi="AngsanaUPC" w:cs="AngsanaUPC"/>
              </w:rPr>
            </w:pPr>
            <w:r w:rsidRPr="00DC04A3">
              <w:rPr>
                <w:rFonts w:ascii="AngsanaUPC" w:eastAsiaTheme="minorHAnsi" w:hAnsi="AngsanaUPC" w:cs="AngsanaUPC"/>
              </w:rPr>
              <w:t>9,875,096.68</w:t>
            </w:r>
          </w:p>
        </w:tc>
        <w:tc>
          <w:tcPr>
            <w:tcW w:w="1814" w:type="dxa"/>
            <w:gridSpan w:val="2"/>
            <w:vAlign w:val="center"/>
          </w:tcPr>
          <w:p w14:paraId="3883C9A4" w14:textId="28FCAFCD" w:rsidR="009D4528" w:rsidRPr="00DC04A3" w:rsidRDefault="009D4528" w:rsidP="00907CA8">
            <w:pPr>
              <w:tabs>
                <w:tab w:val="decimal" w:pos="1324"/>
              </w:tabs>
              <w:autoSpaceDE/>
              <w:autoSpaceDN/>
              <w:spacing w:line="240" w:lineRule="auto"/>
              <w:rPr>
                <w:rFonts w:ascii="AngsanaUPC" w:eastAsiaTheme="minorHAnsi" w:hAnsi="AngsanaUPC" w:cs="AngsanaUPC"/>
                <w:cs/>
              </w:rPr>
            </w:pPr>
            <w:r w:rsidRPr="00DC04A3">
              <w:rPr>
                <w:rFonts w:ascii="AngsanaUPC" w:eastAsiaTheme="minorHAnsi" w:hAnsi="AngsanaUPC" w:cs="AngsanaUPC"/>
                <w:cs/>
              </w:rPr>
              <w:t>8</w:t>
            </w:r>
            <w:r w:rsidRPr="00DC04A3">
              <w:rPr>
                <w:rFonts w:ascii="AngsanaUPC" w:eastAsiaTheme="minorHAnsi" w:hAnsi="AngsanaUPC" w:cs="AngsanaUPC"/>
              </w:rPr>
              <w:t>,</w:t>
            </w:r>
            <w:r w:rsidRPr="00DC04A3">
              <w:rPr>
                <w:rFonts w:ascii="AngsanaUPC" w:eastAsiaTheme="minorHAnsi" w:hAnsi="AngsanaUPC" w:cs="AngsanaUPC"/>
                <w:cs/>
              </w:rPr>
              <w:t>921</w:t>
            </w:r>
            <w:r w:rsidRPr="00DC04A3">
              <w:rPr>
                <w:rFonts w:ascii="AngsanaUPC" w:eastAsiaTheme="minorHAnsi" w:hAnsi="AngsanaUPC" w:cs="AngsanaUPC"/>
              </w:rPr>
              <w:t>,</w:t>
            </w:r>
            <w:r w:rsidRPr="00DC04A3">
              <w:rPr>
                <w:rFonts w:ascii="AngsanaUPC" w:eastAsiaTheme="minorHAnsi" w:hAnsi="AngsanaUPC" w:cs="AngsanaUPC"/>
                <w:cs/>
              </w:rPr>
              <w:t>016.26</w:t>
            </w:r>
          </w:p>
        </w:tc>
      </w:tr>
      <w:tr w:rsidR="009D4528" w:rsidRPr="00DC04A3" w14:paraId="156CEA3D" w14:textId="32DB57BE" w:rsidTr="004060ED">
        <w:trPr>
          <w:trHeight w:val="431"/>
        </w:trPr>
        <w:tc>
          <w:tcPr>
            <w:tcW w:w="3742" w:type="dxa"/>
            <w:shd w:val="clear" w:color="auto" w:fill="auto"/>
            <w:vAlign w:val="center"/>
          </w:tcPr>
          <w:p w14:paraId="44D3EBC8" w14:textId="752428BF" w:rsidR="009D4528" w:rsidRPr="00DC04A3" w:rsidRDefault="009D4528" w:rsidP="009D4528">
            <w:pPr>
              <w:pStyle w:val="BlockText"/>
              <w:spacing w:before="0"/>
              <w:ind w:left="-107" w:right="0" w:firstLine="0"/>
              <w:jc w:val="left"/>
              <w:rPr>
                <w:rFonts w:ascii="AngsanaUPC" w:hAnsi="AngsanaUPC" w:cs="AngsanaUPC"/>
                <w:cs/>
              </w:rPr>
            </w:pPr>
            <w:r w:rsidRPr="00DF783C">
              <w:rPr>
                <w:rFonts w:ascii="AngsanaUPC" w:hAnsi="AngsanaUPC" w:cs="AngsanaUPC"/>
              </w:rPr>
              <w:t>- Interest expense on lease liabilities</w:t>
            </w:r>
          </w:p>
        </w:tc>
        <w:tc>
          <w:tcPr>
            <w:tcW w:w="1814" w:type="dxa"/>
            <w:gridSpan w:val="2"/>
            <w:shd w:val="clear" w:color="auto" w:fill="auto"/>
            <w:vAlign w:val="center"/>
          </w:tcPr>
          <w:p w14:paraId="110939F7" w14:textId="4BEB437C" w:rsidR="009D4528" w:rsidRPr="00DC04A3" w:rsidRDefault="009D4528" w:rsidP="00907CA8">
            <w:pPr>
              <w:tabs>
                <w:tab w:val="decimal" w:pos="1324"/>
              </w:tabs>
              <w:autoSpaceDE/>
              <w:autoSpaceDN/>
              <w:spacing w:line="240" w:lineRule="auto"/>
              <w:rPr>
                <w:rFonts w:ascii="AngsanaUPC" w:eastAsiaTheme="minorHAnsi" w:hAnsi="AngsanaUPC" w:cs="AngsanaUPC"/>
              </w:rPr>
            </w:pPr>
            <w:r w:rsidRPr="00DC04A3">
              <w:rPr>
                <w:rFonts w:ascii="AngsanaUPC" w:eastAsiaTheme="minorHAnsi" w:hAnsi="AngsanaUPC" w:cs="AngsanaUPC"/>
              </w:rPr>
              <w:t>4,058,594.65</w:t>
            </w:r>
          </w:p>
        </w:tc>
        <w:tc>
          <w:tcPr>
            <w:tcW w:w="1814" w:type="dxa"/>
            <w:gridSpan w:val="2"/>
            <w:shd w:val="clear" w:color="auto" w:fill="auto"/>
            <w:vAlign w:val="center"/>
          </w:tcPr>
          <w:p w14:paraId="2A017832" w14:textId="35C32323" w:rsidR="009D4528" w:rsidRPr="00DC04A3" w:rsidRDefault="009D4528" w:rsidP="00907CA8">
            <w:pPr>
              <w:tabs>
                <w:tab w:val="decimal" w:pos="1324"/>
              </w:tabs>
              <w:autoSpaceDE/>
              <w:autoSpaceDN/>
              <w:spacing w:line="240" w:lineRule="auto"/>
              <w:rPr>
                <w:rFonts w:ascii="AngsanaUPC" w:eastAsiaTheme="minorHAnsi" w:hAnsi="AngsanaUPC" w:cs="AngsanaUPC"/>
              </w:rPr>
            </w:pPr>
            <w:r w:rsidRPr="00DC04A3">
              <w:rPr>
                <w:rFonts w:ascii="AngsanaUPC" w:eastAsiaTheme="minorHAnsi" w:hAnsi="AngsanaUPC" w:cs="AngsanaUPC"/>
              </w:rPr>
              <w:t>4,056,872.54</w:t>
            </w:r>
          </w:p>
        </w:tc>
        <w:tc>
          <w:tcPr>
            <w:tcW w:w="1814" w:type="dxa"/>
            <w:gridSpan w:val="2"/>
            <w:vAlign w:val="center"/>
          </w:tcPr>
          <w:p w14:paraId="23C1F296" w14:textId="00F12684" w:rsidR="009D4528" w:rsidRPr="00DC04A3" w:rsidRDefault="009D4528" w:rsidP="00907CA8">
            <w:pPr>
              <w:tabs>
                <w:tab w:val="decimal" w:pos="1324"/>
              </w:tabs>
              <w:rPr>
                <w:rFonts w:ascii="AngsanaUPC" w:eastAsiaTheme="minorHAnsi" w:hAnsi="AngsanaUPC" w:cs="AngsanaUPC"/>
                <w:cs/>
              </w:rPr>
            </w:pPr>
            <w:r w:rsidRPr="00DC04A3">
              <w:rPr>
                <w:rFonts w:ascii="AngsanaUPC" w:eastAsiaTheme="minorHAnsi" w:hAnsi="AngsanaUPC" w:cs="AngsanaUPC"/>
                <w:cs/>
              </w:rPr>
              <w:t>3</w:t>
            </w:r>
            <w:r w:rsidRPr="00DC04A3">
              <w:rPr>
                <w:rFonts w:ascii="AngsanaUPC" w:eastAsiaTheme="minorHAnsi" w:hAnsi="AngsanaUPC" w:cs="AngsanaUPC"/>
              </w:rPr>
              <w:t>,</w:t>
            </w:r>
            <w:r w:rsidRPr="00DC04A3">
              <w:rPr>
                <w:rFonts w:ascii="AngsanaUPC" w:eastAsiaTheme="minorHAnsi" w:hAnsi="AngsanaUPC" w:cs="AngsanaUPC"/>
                <w:cs/>
              </w:rPr>
              <w:t>943</w:t>
            </w:r>
            <w:r w:rsidRPr="00DC04A3">
              <w:rPr>
                <w:rFonts w:ascii="AngsanaUPC" w:eastAsiaTheme="minorHAnsi" w:hAnsi="AngsanaUPC" w:cs="AngsanaUPC"/>
              </w:rPr>
              <w:t>,</w:t>
            </w:r>
            <w:r w:rsidRPr="00DC04A3">
              <w:rPr>
                <w:rFonts w:ascii="AngsanaUPC" w:eastAsiaTheme="minorHAnsi" w:hAnsi="AngsanaUPC" w:cs="AngsanaUPC"/>
                <w:cs/>
              </w:rPr>
              <w:t>204.22</w:t>
            </w:r>
          </w:p>
        </w:tc>
      </w:tr>
      <w:tr w:rsidR="009D4528" w:rsidRPr="00DC04A3" w14:paraId="0D13DF1B" w14:textId="628420CF" w:rsidTr="004060ED">
        <w:trPr>
          <w:trHeight w:val="431"/>
        </w:trPr>
        <w:tc>
          <w:tcPr>
            <w:tcW w:w="3742" w:type="dxa"/>
            <w:shd w:val="clear" w:color="auto" w:fill="auto"/>
            <w:vAlign w:val="center"/>
          </w:tcPr>
          <w:p w14:paraId="0E62D1FF" w14:textId="073C11B7" w:rsidR="009D4528" w:rsidRPr="00DC04A3" w:rsidRDefault="009D4528" w:rsidP="009D4528">
            <w:pPr>
              <w:pStyle w:val="BlockText"/>
              <w:spacing w:before="0"/>
              <w:ind w:left="-107" w:right="-108" w:firstLine="0"/>
              <w:jc w:val="left"/>
              <w:rPr>
                <w:rFonts w:ascii="AngsanaUPC" w:hAnsi="AngsanaUPC" w:cs="AngsanaUPC"/>
                <w:cs/>
              </w:rPr>
            </w:pPr>
            <w:r w:rsidRPr="00DF783C">
              <w:rPr>
                <w:rFonts w:ascii="AngsanaUPC" w:hAnsi="AngsanaUPC" w:cs="AngsanaUPC"/>
              </w:rPr>
              <w:t>- Difference from modification of leases</w:t>
            </w:r>
          </w:p>
        </w:tc>
        <w:tc>
          <w:tcPr>
            <w:tcW w:w="1814" w:type="dxa"/>
            <w:gridSpan w:val="2"/>
            <w:shd w:val="clear" w:color="auto" w:fill="auto"/>
            <w:vAlign w:val="center"/>
          </w:tcPr>
          <w:p w14:paraId="001EE115" w14:textId="35B0AD87" w:rsidR="009D4528" w:rsidRPr="00DC04A3" w:rsidRDefault="009D4528" w:rsidP="00907CA8">
            <w:pPr>
              <w:tabs>
                <w:tab w:val="decimal" w:pos="1324"/>
              </w:tabs>
              <w:autoSpaceDE/>
              <w:autoSpaceDN/>
              <w:spacing w:line="240" w:lineRule="auto"/>
              <w:rPr>
                <w:rFonts w:ascii="AngsanaUPC" w:eastAsiaTheme="minorHAnsi" w:hAnsi="AngsanaUPC" w:cs="AngsanaUPC"/>
              </w:rPr>
            </w:pPr>
            <w:r w:rsidRPr="00DC04A3">
              <w:rPr>
                <w:rFonts w:ascii="AngsanaUPC" w:eastAsiaTheme="minorHAnsi" w:hAnsi="AngsanaUPC" w:cs="AngsanaUPC"/>
              </w:rPr>
              <w:t>(199,182.16)</w:t>
            </w:r>
          </w:p>
        </w:tc>
        <w:tc>
          <w:tcPr>
            <w:tcW w:w="1814" w:type="dxa"/>
            <w:gridSpan w:val="2"/>
            <w:shd w:val="clear" w:color="auto" w:fill="auto"/>
            <w:vAlign w:val="center"/>
          </w:tcPr>
          <w:p w14:paraId="3BAD9402" w14:textId="7C1C2EAB" w:rsidR="009D4528" w:rsidRPr="00DC04A3" w:rsidRDefault="009D4528" w:rsidP="00907CA8">
            <w:pPr>
              <w:tabs>
                <w:tab w:val="decimal" w:pos="1324"/>
              </w:tabs>
              <w:autoSpaceDE/>
              <w:autoSpaceDN/>
              <w:spacing w:line="240" w:lineRule="auto"/>
              <w:rPr>
                <w:rFonts w:ascii="AngsanaUPC" w:eastAsiaTheme="minorHAnsi" w:hAnsi="AngsanaUPC" w:cs="AngsanaUPC"/>
              </w:rPr>
            </w:pPr>
            <w:r w:rsidRPr="00DC04A3">
              <w:rPr>
                <w:rFonts w:ascii="AngsanaUPC" w:eastAsiaTheme="minorHAnsi" w:hAnsi="AngsanaUPC" w:cs="AngsanaUPC"/>
              </w:rPr>
              <w:t>(199,182.16)</w:t>
            </w:r>
          </w:p>
        </w:tc>
        <w:tc>
          <w:tcPr>
            <w:tcW w:w="1814" w:type="dxa"/>
            <w:gridSpan w:val="2"/>
            <w:vAlign w:val="center"/>
          </w:tcPr>
          <w:p w14:paraId="01EB8782" w14:textId="3E5F3DAA" w:rsidR="009D4528" w:rsidRPr="00DC04A3" w:rsidRDefault="009D4528" w:rsidP="00907CA8">
            <w:pPr>
              <w:tabs>
                <w:tab w:val="decimal" w:pos="1324"/>
              </w:tabs>
              <w:rPr>
                <w:rFonts w:ascii="AngsanaUPC" w:eastAsiaTheme="minorHAnsi" w:hAnsi="AngsanaUPC" w:cs="AngsanaUPC"/>
              </w:rPr>
            </w:pPr>
            <w:r w:rsidRPr="00DC04A3">
              <w:rPr>
                <w:rFonts w:ascii="AngsanaUPC" w:eastAsiaTheme="minorHAnsi" w:hAnsi="AngsanaUPC" w:cs="AngsanaUPC"/>
              </w:rPr>
              <w:t>(64,088.09)</w:t>
            </w:r>
          </w:p>
        </w:tc>
      </w:tr>
      <w:tr w:rsidR="009D4528" w:rsidRPr="00DC04A3" w14:paraId="06B2958E" w14:textId="43BA45B1" w:rsidTr="004060ED">
        <w:trPr>
          <w:trHeight w:val="431"/>
        </w:trPr>
        <w:tc>
          <w:tcPr>
            <w:tcW w:w="3742" w:type="dxa"/>
            <w:shd w:val="clear" w:color="auto" w:fill="auto"/>
            <w:vAlign w:val="center"/>
          </w:tcPr>
          <w:p w14:paraId="4E62D085" w14:textId="2680435E" w:rsidR="009D4528" w:rsidRPr="00DC04A3" w:rsidRDefault="009D4528" w:rsidP="009D4528">
            <w:pPr>
              <w:pStyle w:val="BlockText"/>
              <w:spacing w:before="0"/>
              <w:ind w:left="-107" w:right="0" w:firstLine="0"/>
              <w:jc w:val="left"/>
              <w:rPr>
                <w:rFonts w:ascii="AngsanaUPC" w:hAnsi="AngsanaUPC" w:cs="AngsanaUPC"/>
              </w:rPr>
            </w:pPr>
            <w:r w:rsidRPr="00DF783C">
              <w:rPr>
                <w:rFonts w:ascii="AngsanaUPC" w:hAnsi="AngsanaUPC" w:cs="AngsanaUPC"/>
              </w:rPr>
              <w:t>- Expenses relating to short-term leases</w:t>
            </w:r>
          </w:p>
        </w:tc>
        <w:tc>
          <w:tcPr>
            <w:tcW w:w="1814" w:type="dxa"/>
            <w:gridSpan w:val="2"/>
            <w:shd w:val="clear" w:color="auto" w:fill="auto"/>
            <w:vAlign w:val="center"/>
          </w:tcPr>
          <w:p w14:paraId="3FE6639F" w14:textId="2771105E" w:rsidR="009D4528" w:rsidRPr="00DC04A3" w:rsidRDefault="009D4528" w:rsidP="00907CA8">
            <w:pPr>
              <w:pBdr>
                <w:bottom w:val="single" w:sz="6" w:space="1" w:color="auto"/>
              </w:pBdr>
              <w:tabs>
                <w:tab w:val="decimal" w:pos="1324"/>
              </w:tabs>
              <w:autoSpaceDE/>
              <w:autoSpaceDN/>
              <w:spacing w:line="240" w:lineRule="auto"/>
              <w:rPr>
                <w:rFonts w:ascii="AngsanaUPC" w:eastAsiaTheme="minorHAnsi" w:hAnsi="AngsanaUPC" w:cs="AngsanaUPC"/>
              </w:rPr>
            </w:pPr>
            <w:r w:rsidRPr="00DC04A3">
              <w:rPr>
                <w:rFonts w:ascii="AngsanaUPC" w:eastAsiaTheme="minorHAnsi" w:hAnsi="AngsanaUPC" w:cs="AngsanaUPC"/>
              </w:rPr>
              <w:t>354,900.00</w:t>
            </w:r>
          </w:p>
        </w:tc>
        <w:tc>
          <w:tcPr>
            <w:tcW w:w="1814" w:type="dxa"/>
            <w:gridSpan w:val="2"/>
            <w:shd w:val="clear" w:color="auto" w:fill="auto"/>
            <w:vAlign w:val="center"/>
          </w:tcPr>
          <w:p w14:paraId="0488946C" w14:textId="19C17B28" w:rsidR="009D4528" w:rsidRPr="00DC04A3" w:rsidRDefault="009D4528" w:rsidP="00907CA8">
            <w:pPr>
              <w:pBdr>
                <w:bottom w:val="single" w:sz="6" w:space="1" w:color="auto"/>
              </w:pBdr>
              <w:tabs>
                <w:tab w:val="decimal" w:pos="1324"/>
              </w:tabs>
              <w:autoSpaceDE/>
              <w:autoSpaceDN/>
              <w:spacing w:line="240" w:lineRule="auto"/>
              <w:rPr>
                <w:rFonts w:ascii="AngsanaUPC" w:eastAsiaTheme="minorHAnsi" w:hAnsi="AngsanaUPC" w:cs="AngsanaUPC"/>
              </w:rPr>
            </w:pPr>
            <w:r w:rsidRPr="00DC04A3">
              <w:rPr>
                <w:rFonts w:ascii="AngsanaUPC" w:eastAsiaTheme="minorHAnsi" w:hAnsi="AngsanaUPC" w:cs="AngsanaUPC"/>
              </w:rPr>
              <w:t>354,900.00</w:t>
            </w:r>
          </w:p>
        </w:tc>
        <w:tc>
          <w:tcPr>
            <w:tcW w:w="1814" w:type="dxa"/>
            <w:gridSpan w:val="2"/>
            <w:vAlign w:val="center"/>
          </w:tcPr>
          <w:p w14:paraId="5C106B5F" w14:textId="66CD86F0" w:rsidR="009D4528" w:rsidRPr="00DC04A3" w:rsidRDefault="009D4528" w:rsidP="00907CA8">
            <w:pPr>
              <w:pBdr>
                <w:bottom w:val="single" w:sz="6" w:space="1" w:color="auto"/>
              </w:pBdr>
              <w:tabs>
                <w:tab w:val="decimal" w:pos="1324"/>
              </w:tabs>
              <w:autoSpaceDE/>
              <w:autoSpaceDN/>
              <w:spacing w:line="240" w:lineRule="auto"/>
              <w:rPr>
                <w:rFonts w:ascii="AngsanaUPC" w:eastAsiaTheme="minorHAnsi" w:hAnsi="AngsanaUPC" w:cs="AngsanaUPC"/>
                <w:cs/>
              </w:rPr>
            </w:pPr>
            <w:r w:rsidRPr="00DC04A3">
              <w:rPr>
                <w:rFonts w:ascii="AngsanaUPC" w:eastAsiaTheme="minorHAnsi" w:hAnsi="AngsanaUPC" w:cs="AngsanaUPC"/>
                <w:cs/>
              </w:rPr>
              <w:t>382</w:t>
            </w:r>
            <w:r w:rsidRPr="00DC04A3">
              <w:rPr>
                <w:rFonts w:ascii="AngsanaUPC" w:eastAsiaTheme="minorHAnsi" w:hAnsi="AngsanaUPC" w:cs="AngsanaUPC"/>
              </w:rPr>
              <w:t>,</w:t>
            </w:r>
            <w:r w:rsidRPr="00DC04A3">
              <w:rPr>
                <w:rFonts w:ascii="AngsanaUPC" w:eastAsiaTheme="minorHAnsi" w:hAnsi="AngsanaUPC" w:cs="AngsanaUPC"/>
                <w:cs/>
              </w:rPr>
              <w:t>589.58</w:t>
            </w:r>
          </w:p>
        </w:tc>
      </w:tr>
      <w:tr w:rsidR="009D4528" w:rsidRPr="00DC04A3" w14:paraId="4D20FBC9" w14:textId="7CF404B5" w:rsidTr="004060ED">
        <w:trPr>
          <w:trHeight w:val="431"/>
        </w:trPr>
        <w:tc>
          <w:tcPr>
            <w:tcW w:w="3742" w:type="dxa"/>
            <w:shd w:val="clear" w:color="auto" w:fill="auto"/>
            <w:vAlign w:val="center"/>
          </w:tcPr>
          <w:p w14:paraId="0C202368" w14:textId="0B0BABCD" w:rsidR="009D4528" w:rsidRPr="00DC04A3" w:rsidRDefault="009D4528" w:rsidP="009D4528">
            <w:pPr>
              <w:pStyle w:val="BlockText"/>
              <w:spacing w:before="0"/>
              <w:ind w:left="-107" w:right="0" w:firstLine="0"/>
              <w:jc w:val="left"/>
              <w:rPr>
                <w:rFonts w:ascii="AngsanaUPC" w:hAnsi="AngsanaUPC" w:cs="AngsanaUPC"/>
                <w:cs/>
              </w:rPr>
            </w:pPr>
            <w:r>
              <w:rPr>
                <w:rFonts w:ascii="AngsanaUPC" w:hAnsi="AngsanaUPC" w:cs="AngsanaUPC"/>
              </w:rPr>
              <w:t>Total</w:t>
            </w:r>
          </w:p>
        </w:tc>
        <w:tc>
          <w:tcPr>
            <w:tcW w:w="1814" w:type="dxa"/>
            <w:gridSpan w:val="2"/>
            <w:shd w:val="clear" w:color="auto" w:fill="auto"/>
            <w:vAlign w:val="center"/>
          </w:tcPr>
          <w:p w14:paraId="47FB16CF" w14:textId="4D91FAD5" w:rsidR="009D4528" w:rsidRPr="00DC04A3" w:rsidRDefault="009D4528" w:rsidP="00907CA8">
            <w:pPr>
              <w:pBdr>
                <w:bottom w:val="double" w:sz="6" w:space="1" w:color="auto"/>
              </w:pBdr>
              <w:tabs>
                <w:tab w:val="decimal" w:pos="1324"/>
              </w:tabs>
              <w:autoSpaceDE/>
              <w:autoSpaceDN/>
              <w:spacing w:line="240" w:lineRule="auto"/>
              <w:rPr>
                <w:rFonts w:ascii="AngsanaUPC" w:eastAsiaTheme="minorHAnsi" w:hAnsi="AngsanaUPC" w:cs="AngsanaUPC"/>
              </w:rPr>
            </w:pPr>
            <w:r w:rsidRPr="00502C01">
              <w:rPr>
                <w:rFonts w:ascii="AngsanaUPC" w:eastAsiaTheme="minorHAnsi" w:hAnsi="AngsanaUPC" w:cs="AngsanaUPC"/>
                <w:cs/>
              </w:rPr>
              <w:t>14</w:t>
            </w:r>
            <w:r w:rsidRPr="00502C01">
              <w:rPr>
                <w:rFonts w:ascii="AngsanaUPC" w:eastAsiaTheme="minorHAnsi" w:hAnsi="AngsanaUPC" w:cs="AngsanaUPC"/>
              </w:rPr>
              <w:t>,</w:t>
            </w:r>
            <w:r w:rsidRPr="00502C01">
              <w:rPr>
                <w:rFonts w:ascii="AngsanaUPC" w:eastAsiaTheme="minorHAnsi" w:hAnsi="AngsanaUPC" w:cs="AngsanaUPC"/>
                <w:cs/>
              </w:rPr>
              <w:t>118</w:t>
            </w:r>
            <w:r w:rsidRPr="00502C01">
              <w:rPr>
                <w:rFonts w:ascii="AngsanaUPC" w:eastAsiaTheme="minorHAnsi" w:hAnsi="AngsanaUPC" w:cs="AngsanaUPC"/>
              </w:rPr>
              <w:t>,</w:t>
            </w:r>
            <w:r w:rsidRPr="00502C01">
              <w:rPr>
                <w:rFonts w:ascii="AngsanaUPC" w:eastAsiaTheme="minorHAnsi" w:hAnsi="AngsanaUPC" w:cs="AngsanaUPC"/>
                <w:cs/>
              </w:rPr>
              <w:t>503.38</w:t>
            </w:r>
          </w:p>
        </w:tc>
        <w:tc>
          <w:tcPr>
            <w:tcW w:w="1814" w:type="dxa"/>
            <w:gridSpan w:val="2"/>
            <w:shd w:val="clear" w:color="auto" w:fill="auto"/>
            <w:vAlign w:val="center"/>
          </w:tcPr>
          <w:p w14:paraId="06A6EEBA" w14:textId="52C8E4DC" w:rsidR="009D4528" w:rsidRPr="00DC04A3" w:rsidRDefault="009D4528" w:rsidP="00907CA8">
            <w:pPr>
              <w:pBdr>
                <w:bottom w:val="double" w:sz="6" w:space="1" w:color="auto"/>
              </w:pBdr>
              <w:tabs>
                <w:tab w:val="decimal" w:pos="1324"/>
              </w:tabs>
              <w:autoSpaceDE/>
              <w:autoSpaceDN/>
              <w:spacing w:line="240" w:lineRule="auto"/>
              <w:rPr>
                <w:rFonts w:ascii="AngsanaUPC" w:eastAsiaTheme="minorHAnsi" w:hAnsi="AngsanaUPC" w:cs="AngsanaUPC"/>
              </w:rPr>
            </w:pPr>
            <w:r w:rsidRPr="00DC04A3">
              <w:rPr>
                <w:rFonts w:ascii="AngsanaUPC" w:eastAsiaTheme="minorHAnsi" w:hAnsi="AngsanaUPC" w:cs="AngsanaUPC"/>
                <w:cs/>
              </w:rPr>
              <w:t>14</w:t>
            </w:r>
            <w:r w:rsidRPr="00DC04A3">
              <w:rPr>
                <w:rFonts w:ascii="AngsanaUPC" w:eastAsiaTheme="minorHAnsi" w:hAnsi="AngsanaUPC" w:cs="AngsanaUPC"/>
              </w:rPr>
              <w:t>,</w:t>
            </w:r>
            <w:r w:rsidRPr="00DC04A3">
              <w:rPr>
                <w:rFonts w:ascii="AngsanaUPC" w:eastAsiaTheme="minorHAnsi" w:hAnsi="AngsanaUPC" w:cs="AngsanaUPC"/>
                <w:cs/>
              </w:rPr>
              <w:t>087</w:t>
            </w:r>
            <w:r w:rsidRPr="00DC04A3">
              <w:rPr>
                <w:rFonts w:ascii="AngsanaUPC" w:eastAsiaTheme="minorHAnsi" w:hAnsi="AngsanaUPC" w:cs="AngsanaUPC"/>
              </w:rPr>
              <w:t>,</w:t>
            </w:r>
            <w:r w:rsidRPr="00DC04A3">
              <w:rPr>
                <w:rFonts w:ascii="AngsanaUPC" w:eastAsiaTheme="minorHAnsi" w:hAnsi="AngsanaUPC" w:cs="AngsanaUPC"/>
                <w:cs/>
              </w:rPr>
              <w:t>687.06</w:t>
            </w:r>
          </w:p>
        </w:tc>
        <w:tc>
          <w:tcPr>
            <w:tcW w:w="1814" w:type="dxa"/>
            <w:gridSpan w:val="2"/>
            <w:vAlign w:val="center"/>
          </w:tcPr>
          <w:p w14:paraId="386594DB" w14:textId="75BE84DE" w:rsidR="009D4528" w:rsidRPr="00DC04A3" w:rsidRDefault="009D4528" w:rsidP="00907CA8">
            <w:pPr>
              <w:pBdr>
                <w:bottom w:val="double" w:sz="6" w:space="1" w:color="auto"/>
              </w:pBdr>
              <w:tabs>
                <w:tab w:val="decimal" w:pos="1324"/>
              </w:tabs>
              <w:rPr>
                <w:rFonts w:ascii="AngsanaUPC" w:eastAsiaTheme="minorHAnsi" w:hAnsi="AngsanaUPC" w:cs="AngsanaUPC"/>
                <w:cs/>
              </w:rPr>
            </w:pPr>
            <w:r w:rsidRPr="00DC04A3">
              <w:rPr>
                <w:rFonts w:ascii="AngsanaUPC" w:eastAsiaTheme="minorHAnsi" w:hAnsi="AngsanaUPC" w:cs="AngsanaUPC"/>
                <w:cs/>
              </w:rPr>
              <w:t>13</w:t>
            </w:r>
            <w:r w:rsidRPr="00DC04A3">
              <w:rPr>
                <w:rFonts w:ascii="AngsanaUPC" w:eastAsiaTheme="minorHAnsi" w:hAnsi="AngsanaUPC" w:cs="AngsanaUPC"/>
              </w:rPr>
              <w:t>,182,721</w:t>
            </w:r>
            <w:r w:rsidRPr="00DC04A3">
              <w:rPr>
                <w:rFonts w:ascii="AngsanaUPC" w:eastAsiaTheme="minorHAnsi" w:hAnsi="AngsanaUPC" w:cs="AngsanaUPC"/>
                <w:cs/>
              </w:rPr>
              <w:t>.</w:t>
            </w:r>
            <w:r w:rsidRPr="00DC04A3">
              <w:rPr>
                <w:rFonts w:ascii="AngsanaUPC" w:eastAsiaTheme="minorHAnsi" w:hAnsi="AngsanaUPC" w:cs="AngsanaUPC"/>
              </w:rPr>
              <w:t>97</w:t>
            </w:r>
          </w:p>
        </w:tc>
      </w:tr>
      <w:tr w:rsidR="009D4528" w:rsidRPr="00DC04A3" w14:paraId="153B9D2F" w14:textId="2C0C6E33" w:rsidTr="004060ED">
        <w:trPr>
          <w:trHeight w:val="20"/>
        </w:trPr>
        <w:tc>
          <w:tcPr>
            <w:tcW w:w="3742" w:type="dxa"/>
            <w:shd w:val="clear" w:color="auto" w:fill="auto"/>
            <w:vAlign w:val="center"/>
          </w:tcPr>
          <w:p w14:paraId="056819ED" w14:textId="77777777" w:rsidR="009D4528" w:rsidRPr="00DC04A3" w:rsidRDefault="009D4528" w:rsidP="009D4528">
            <w:pPr>
              <w:pStyle w:val="BlockText"/>
              <w:spacing w:before="0" w:line="240" w:lineRule="auto"/>
              <w:ind w:left="-107" w:right="0" w:firstLine="0"/>
              <w:jc w:val="left"/>
              <w:rPr>
                <w:rFonts w:ascii="AngsanaUPC" w:hAnsi="AngsanaUPC" w:cs="AngsanaUPC"/>
                <w:sz w:val="18"/>
                <w:szCs w:val="18"/>
                <w:cs/>
              </w:rPr>
            </w:pPr>
          </w:p>
        </w:tc>
        <w:tc>
          <w:tcPr>
            <w:tcW w:w="1814" w:type="dxa"/>
            <w:gridSpan w:val="2"/>
            <w:shd w:val="clear" w:color="auto" w:fill="auto"/>
            <w:vAlign w:val="center"/>
          </w:tcPr>
          <w:p w14:paraId="05B74CA7" w14:textId="77777777" w:rsidR="009D4528" w:rsidRPr="00DC04A3" w:rsidRDefault="009D4528" w:rsidP="009D4528">
            <w:pPr>
              <w:tabs>
                <w:tab w:val="decimal" w:pos="1138"/>
                <w:tab w:val="decimal" w:pos="1370"/>
              </w:tabs>
              <w:autoSpaceDE/>
              <w:autoSpaceDN/>
              <w:spacing w:line="240" w:lineRule="auto"/>
              <w:rPr>
                <w:rFonts w:ascii="AngsanaUPC" w:eastAsiaTheme="minorHAnsi" w:hAnsi="AngsanaUPC" w:cs="AngsanaUPC"/>
                <w:sz w:val="18"/>
                <w:szCs w:val="18"/>
              </w:rPr>
            </w:pPr>
          </w:p>
        </w:tc>
        <w:tc>
          <w:tcPr>
            <w:tcW w:w="1814" w:type="dxa"/>
            <w:gridSpan w:val="2"/>
            <w:shd w:val="clear" w:color="auto" w:fill="auto"/>
            <w:vAlign w:val="center"/>
          </w:tcPr>
          <w:p w14:paraId="640454F1" w14:textId="77777777" w:rsidR="009D4528" w:rsidRPr="00DC04A3" w:rsidRDefault="009D4528" w:rsidP="009D4528">
            <w:pPr>
              <w:tabs>
                <w:tab w:val="decimal" w:pos="1370"/>
              </w:tabs>
              <w:autoSpaceDE/>
              <w:autoSpaceDN/>
              <w:spacing w:line="240" w:lineRule="auto"/>
              <w:rPr>
                <w:rFonts w:ascii="AngsanaUPC" w:eastAsiaTheme="minorHAnsi" w:hAnsi="AngsanaUPC" w:cs="AngsanaUPC"/>
                <w:sz w:val="18"/>
                <w:szCs w:val="18"/>
              </w:rPr>
            </w:pPr>
          </w:p>
        </w:tc>
        <w:tc>
          <w:tcPr>
            <w:tcW w:w="1814" w:type="dxa"/>
            <w:gridSpan w:val="2"/>
            <w:vAlign w:val="center"/>
          </w:tcPr>
          <w:p w14:paraId="73EC6FCB" w14:textId="77777777" w:rsidR="009D4528" w:rsidRPr="00DC04A3" w:rsidRDefault="009D4528" w:rsidP="009D4528">
            <w:pPr>
              <w:tabs>
                <w:tab w:val="decimal" w:pos="1370"/>
              </w:tabs>
              <w:spacing w:line="240" w:lineRule="auto"/>
              <w:rPr>
                <w:rFonts w:ascii="AngsanaUPC" w:eastAsiaTheme="minorHAnsi" w:hAnsi="AngsanaUPC" w:cs="AngsanaUPC"/>
                <w:sz w:val="18"/>
                <w:szCs w:val="18"/>
              </w:rPr>
            </w:pPr>
          </w:p>
        </w:tc>
      </w:tr>
      <w:tr w:rsidR="009D4528" w:rsidRPr="00DC04A3" w14:paraId="1064B2C2" w14:textId="5089B3B5" w:rsidTr="004060ED">
        <w:trPr>
          <w:trHeight w:val="431"/>
        </w:trPr>
        <w:tc>
          <w:tcPr>
            <w:tcW w:w="3742" w:type="dxa"/>
            <w:shd w:val="clear" w:color="auto" w:fill="auto"/>
            <w:vAlign w:val="center"/>
          </w:tcPr>
          <w:p w14:paraId="2B09E2AD" w14:textId="16BBE61E" w:rsidR="009D4528" w:rsidRPr="00DC04A3" w:rsidRDefault="009D4528" w:rsidP="009D4528">
            <w:pPr>
              <w:pStyle w:val="BlockText"/>
              <w:spacing w:before="0"/>
              <w:ind w:left="-107" w:right="0" w:firstLine="0"/>
              <w:jc w:val="left"/>
              <w:rPr>
                <w:rFonts w:ascii="AngsanaUPC" w:hAnsi="AngsanaUPC" w:cs="AngsanaUPC"/>
                <w:cs/>
              </w:rPr>
            </w:pPr>
            <w:r w:rsidRPr="00DA582A">
              <w:rPr>
                <w:rFonts w:ascii="AngsanaUPC" w:hAnsi="AngsanaUPC" w:cs="AngsanaUPC"/>
                <w:spacing w:val="-3"/>
              </w:rPr>
              <w:t>Cash outflows for lease</w:t>
            </w:r>
            <w:r>
              <w:rPr>
                <w:rFonts w:ascii="AngsanaUPC" w:hAnsi="AngsanaUPC" w:cs="AngsanaUPC"/>
                <w:spacing w:val="-3"/>
              </w:rPr>
              <w:t>s</w:t>
            </w:r>
          </w:p>
        </w:tc>
        <w:tc>
          <w:tcPr>
            <w:tcW w:w="1814" w:type="dxa"/>
            <w:gridSpan w:val="2"/>
            <w:shd w:val="clear" w:color="auto" w:fill="auto"/>
            <w:vAlign w:val="center"/>
          </w:tcPr>
          <w:p w14:paraId="3549CF14" w14:textId="7792E1AF" w:rsidR="009D4528" w:rsidRPr="00DC04A3" w:rsidRDefault="009D4528" w:rsidP="00907CA8">
            <w:pPr>
              <w:pBdr>
                <w:bottom w:val="double" w:sz="6" w:space="1" w:color="auto"/>
              </w:pBdr>
              <w:tabs>
                <w:tab w:val="decimal" w:pos="1324"/>
              </w:tabs>
              <w:autoSpaceDE/>
              <w:autoSpaceDN/>
              <w:spacing w:line="240" w:lineRule="auto"/>
              <w:rPr>
                <w:rFonts w:ascii="AngsanaUPC" w:eastAsiaTheme="minorHAnsi" w:hAnsi="AngsanaUPC" w:cs="AngsanaUPC"/>
              </w:rPr>
            </w:pPr>
            <w:r w:rsidRPr="00DC04A3">
              <w:rPr>
                <w:rFonts w:ascii="AngsanaUPC" w:eastAsiaTheme="minorHAnsi" w:hAnsi="AngsanaUPC" w:cs="AngsanaUPC"/>
              </w:rPr>
              <w:t>12,989,828.98</w:t>
            </w:r>
          </w:p>
        </w:tc>
        <w:tc>
          <w:tcPr>
            <w:tcW w:w="1814" w:type="dxa"/>
            <w:gridSpan w:val="2"/>
            <w:shd w:val="clear" w:color="auto" w:fill="auto"/>
            <w:vAlign w:val="center"/>
          </w:tcPr>
          <w:p w14:paraId="6B9A1000" w14:textId="058E51BA" w:rsidR="009D4528" w:rsidRPr="00DC04A3" w:rsidRDefault="009D4528" w:rsidP="00907CA8">
            <w:pPr>
              <w:pBdr>
                <w:bottom w:val="double" w:sz="6" w:space="1" w:color="auto"/>
              </w:pBdr>
              <w:tabs>
                <w:tab w:val="decimal" w:pos="1324"/>
              </w:tabs>
              <w:rPr>
                <w:rFonts w:ascii="AngsanaUPC" w:eastAsiaTheme="minorHAnsi" w:hAnsi="AngsanaUPC" w:cs="AngsanaUPC"/>
                <w:cs/>
              </w:rPr>
            </w:pPr>
            <w:r w:rsidRPr="00DC04A3">
              <w:rPr>
                <w:rFonts w:ascii="AngsanaUPC" w:eastAsiaTheme="minorHAnsi" w:hAnsi="AngsanaUPC" w:cs="AngsanaUPC"/>
              </w:rPr>
              <w:t>12,959,828.98</w:t>
            </w:r>
          </w:p>
        </w:tc>
        <w:tc>
          <w:tcPr>
            <w:tcW w:w="1814" w:type="dxa"/>
            <w:gridSpan w:val="2"/>
            <w:vAlign w:val="center"/>
          </w:tcPr>
          <w:p w14:paraId="4DC0156C" w14:textId="28FC3721" w:rsidR="009D4528" w:rsidRPr="00DC04A3" w:rsidRDefault="009D4528" w:rsidP="00907CA8">
            <w:pPr>
              <w:pBdr>
                <w:bottom w:val="double" w:sz="6" w:space="1" w:color="auto"/>
              </w:pBdr>
              <w:tabs>
                <w:tab w:val="decimal" w:pos="1324"/>
              </w:tabs>
              <w:rPr>
                <w:rFonts w:ascii="AngsanaUPC" w:eastAsiaTheme="minorHAnsi" w:hAnsi="AngsanaUPC" w:cs="AngsanaUPC"/>
              </w:rPr>
            </w:pPr>
            <w:r w:rsidRPr="00DC04A3">
              <w:rPr>
                <w:rFonts w:ascii="AngsanaUPC" w:eastAsiaTheme="minorHAnsi" w:hAnsi="AngsanaUPC" w:cs="AngsanaUPC"/>
              </w:rPr>
              <w:t>15,748,485.38</w:t>
            </w:r>
          </w:p>
        </w:tc>
      </w:tr>
    </w:tbl>
    <w:p w14:paraId="776D82D3" w14:textId="1EAF9107" w:rsidR="00090013" w:rsidRPr="00DC04A3" w:rsidRDefault="009D4528" w:rsidP="00090013">
      <w:pPr>
        <w:pStyle w:val="BlockText"/>
        <w:spacing w:after="120"/>
        <w:ind w:left="426" w:right="0" w:firstLine="0"/>
        <w:jc w:val="thaiDistribute"/>
        <w:rPr>
          <w:rFonts w:ascii="AngsanaUPC" w:hAnsi="AngsanaUPC" w:cs="AngsanaUPC"/>
          <w:color w:val="000000"/>
          <w:spacing w:val="2"/>
        </w:rPr>
      </w:pPr>
      <w:r>
        <w:rPr>
          <w:rFonts w:ascii="AngsanaUPC" w:hAnsi="AngsanaUPC" w:cs="AngsanaUPC"/>
          <w:color w:val="000000"/>
        </w:rPr>
        <w:lastRenderedPageBreak/>
        <w:t xml:space="preserve">The Group </w:t>
      </w:r>
      <w:r w:rsidR="008D457E" w:rsidRPr="00DF783C">
        <w:rPr>
          <w:rFonts w:ascii="AngsanaUPC" w:hAnsi="AngsanaUPC" w:cs="AngsanaUPC"/>
          <w:color w:val="000000"/>
        </w:rPr>
        <w:t>had lease liabilities for minimum lease payments consisted of:</w:t>
      </w:r>
    </w:p>
    <w:tbl>
      <w:tblPr>
        <w:tblStyle w:val="TableGrid"/>
        <w:tblW w:w="921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6"/>
        <w:gridCol w:w="1376"/>
        <w:gridCol w:w="1376"/>
        <w:gridCol w:w="1378"/>
        <w:gridCol w:w="1378"/>
        <w:gridCol w:w="1378"/>
        <w:gridCol w:w="1378"/>
        <w:gridCol w:w="17"/>
      </w:tblGrid>
      <w:tr w:rsidR="000E0A75" w:rsidRPr="005427A5" w14:paraId="445CEB80" w14:textId="77777777" w:rsidTr="005427A5">
        <w:trPr>
          <w:gridAfter w:val="1"/>
          <w:wAfter w:w="17" w:type="dxa"/>
          <w:trHeight w:val="414"/>
        </w:trPr>
        <w:tc>
          <w:tcPr>
            <w:tcW w:w="936" w:type="dxa"/>
            <w:vAlign w:val="center"/>
          </w:tcPr>
          <w:p w14:paraId="244C9800" w14:textId="77777777" w:rsidR="000E0A75" w:rsidRPr="005427A5" w:rsidRDefault="000E0A75" w:rsidP="000E0A75">
            <w:pPr>
              <w:pStyle w:val="BlockText"/>
              <w:spacing w:before="0"/>
              <w:ind w:left="-107" w:right="0" w:firstLine="0"/>
              <w:jc w:val="center"/>
              <w:rPr>
                <w:rFonts w:ascii="AngsanaUPC" w:hAnsi="AngsanaUPC" w:cs="AngsanaUPC"/>
                <w:sz w:val="27"/>
                <w:szCs w:val="27"/>
              </w:rPr>
            </w:pPr>
          </w:p>
        </w:tc>
        <w:tc>
          <w:tcPr>
            <w:tcW w:w="1376" w:type="dxa"/>
            <w:vAlign w:val="center"/>
          </w:tcPr>
          <w:p w14:paraId="3C1EEC06" w14:textId="2D034926" w:rsidR="000E0A75" w:rsidRPr="005427A5" w:rsidRDefault="000E0A75" w:rsidP="005427A5">
            <w:pPr>
              <w:pStyle w:val="BlockText"/>
              <w:spacing w:before="0"/>
              <w:ind w:left="0" w:right="0" w:firstLine="0"/>
              <w:jc w:val="center"/>
              <w:rPr>
                <w:rFonts w:ascii="AngsanaUPC" w:hAnsi="AngsanaUPC" w:cs="AngsanaUPC"/>
                <w:sz w:val="27"/>
                <w:szCs w:val="27"/>
                <w:cs/>
              </w:rPr>
            </w:pPr>
          </w:p>
        </w:tc>
        <w:tc>
          <w:tcPr>
            <w:tcW w:w="1376" w:type="dxa"/>
            <w:vAlign w:val="center"/>
          </w:tcPr>
          <w:p w14:paraId="2FA7DE27" w14:textId="77777777" w:rsidR="000E0A75" w:rsidRPr="005427A5" w:rsidRDefault="000E0A75" w:rsidP="005427A5">
            <w:pPr>
              <w:pStyle w:val="BlockText"/>
              <w:spacing w:before="0"/>
              <w:ind w:left="0" w:right="0" w:firstLine="0"/>
              <w:jc w:val="center"/>
              <w:rPr>
                <w:rFonts w:ascii="AngsanaUPC" w:hAnsi="AngsanaUPC" w:cs="AngsanaUPC"/>
                <w:sz w:val="27"/>
                <w:szCs w:val="27"/>
                <w:cs/>
              </w:rPr>
            </w:pPr>
          </w:p>
        </w:tc>
        <w:tc>
          <w:tcPr>
            <w:tcW w:w="1378" w:type="dxa"/>
            <w:vAlign w:val="center"/>
          </w:tcPr>
          <w:p w14:paraId="6417A7D4" w14:textId="77777777" w:rsidR="000E0A75" w:rsidRPr="005427A5" w:rsidRDefault="000E0A75" w:rsidP="005427A5">
            <w:pPr>
              <w:pStyle w:val="BlockText"/>
              <w:spacing w:before="0"/>
              <w:ind w:left="0" w:right="0" w:firstLine="0"/>
              <w:jc w:val="center"/>
              <w:rPr>
                <w:rFonts w:ascii="AngsanaUPC" w:hAnsi="AngsanaUPC" w:cs="AngsanaUPC"/>
                <w:sz w:val="27"/>
                <w:szCs w:val="27"/>
                <w:cs/>
              </w:rPr>
            </w:pPr>
          </w:p>
        </w:tc>
        <w:tc>
          <w:tcPr>
            <w:tcW w:w="4134" w:type="dxa"/>
            <w:gridSpan w:val="3"/>
            <w:vAlign w:val="center"/>
          </w:tcPr>
          <w:p w14:paraId="4824BC69" w14:textId="4CFDE20E" w:rsidR="000E0A75" w:rsidRPr="005427A5" w:rsidRDefault="008D457E" w:rsidP="005427A5">
            <w:pPr>
              <w:pStyle w:val="BlockText"/>
              <w:pBdr>
                <w:bottom w:val="single" w:sz="6" w:space="1" w:color="auto"/>
              </w:pBdr>
              <w:spacing w:before="0"/>
              <w:ind w:left="0" w:right="0" w:firstLine="0"/>
              <w:jc w:val="center"/>
              <w:rPr>
                <w:rFonts w:ascii="AngsanaUPC" w:hAnsi="AngsanaUPC" w:cs="AngsanaUPC"/>
                <w:sz w:val="27"/>
                <w:szCs w:val="27"/>
                <w:cs/>
              </w:rPr>
            </w:pPr>
            <w:r w:rsidRPr="00DF783C">
              <w:rPr>
                <w:rFonts w:ascii="AngsanaUPC" w:hAnsi="AngsanaUPC" w:cs="AngsanaUPC"/>
                <w:sz w:val="26"/>
                <w:szCs w:val="26"/>
              </w:rPr>
              <w:t>Baht</w:t>
            </w:r>
          </w:p>
        </w:tc>
      </w:tr>
      <w:tr w:rsidR="000E0A75" w:rsidRPr="005427A5" w14:paraId="7EB8671C" w14:textId="77777777" w:rsidTr="005427A5">
        <w:trPr>
          <w:gridAfter w:val="1"/>
          <w:wAfter w:w="17" w:type="dxa"/>
          <w:trHeight w:val="414"/>
        </w:trPr>
        <w:tc>
          <w:tcPr>
            <w:tcW w:w="936" w:type="dxa"/>
            <w:vAlign w:val="center"/>
          </w:tcPr>
          <w:p w14:paraId="73016A40" w14:textId="77777777" w:rsidR="000E0A75" w:rsidRPr="005427A5" w:rsidRDefault="000E0A75" w:rsidP="000E0A75">
            <w:pPr>
              <w:pStyle w:val="BlockText"/>
              <w:spacing w:before="0"/>
              <w:ind w:left="-107" w:right="0" w:firstLine="0"/>
              <w:jc w:val="center"/>
              <w:rPr>
                <w:rFonts w:ascii="AngsanaUPC" w:hAnsi="AngsanaUPC" w:cs="AngsanaUPC"/>
                <w:sz w:val="27"/>
                <w:szCs w:val="27"/>
              </w:rPr>
            </w:pPr>
          </w:p>
        </w:tc>
        <w:tc>
          <w:tcPr>
            <w:tcW w:w="1376" w:type="dxa"/>
            <w:vAlign w:val="center"/>
          </w:tcPr>
          <w:p w14:paraId="2BDE0FB6" w14:textId="77777777" w:rsidR="000E0A75" w:rsidRPr="005427A5" w:rsidRDefault="000E0A75" w:rsidP="005427A5">
            <w:pPr>
              <w:pStyle w:val="BlockText"/>
              <w:spacing w:before="0"/>
              <w:ind w:left="0" w:right="0"/>
              <w:jc w:val="center"/>
              <w:rPr>
                <w:rFonts w:ascii="AngsanaUPC" w:hAnsi="AngsanaUPC" w:cs="AngsanaUPC"/>
                <w:sz w:val="27"/>
                <w:szCs w:val="27"/>
              </w:rPr>
            </w:pPr>
          </w:p>
        </w:tc>
        <w:tc>
          <w:tcPr>
            <w:tcW w:w="1376" w:type="dxa"/>
            <w:vAlign w:val="center"/>
          </w:tcPr>
          <w:p w14:paraId="30CC4F5C" w14:textId="77777777" w:rsidR="000E0A75" w:rsidRPr="005427A5" w:rsidRDefault="000E0A75" w:rsidP="005427A5">
            <w:pPr>
              <w:pStyle w:val="BlockText"/>
              <w:spacing w:before="0"/>
              <w:ind w:left="0" w:right="0"/>
              <w:jc w:val="center"/>
              <w:rPr>
                <w:rFonts w:ascii="AngsanaUPC" w:hAnsi="AngsanaUPC" w:cs="AngsanaUPC"/>
                <w:sz w:val="27"/>
                <w:szCs w:val="27"/>
              </w:rPr>
            </w:pPr>
          </w:p>
        </w:tc>
        <w:tc>
          <w:tcPr>
            <w:tcW w:w="1378" w:type="dxa"/>
            <w:vAlign w:val="center"/>
          </w:tcPr>
          <w:p w14:paraId="445FF26E" w14:textId="77777777" w:rsidR="000E0A75" w:rsidRPr="005427A5" w:rsidRDefault="000E0A75" w:rsidP="005427A5">
            <w:pPr>
              <w:pStyle w:val="BlockText"/>
              <w:spacing w:before="0"/>
              <w:ind w:left="0" w:right="0"/>
              <w:jc w:val="center"/>
              <w:rPr>
                <w:rFonts w:ascii="AngsanaUPC" w:hAnsi="AngsanaUPC" w:cs="AngsanaUPC"/>
                <w:sz w:val="27"/>
                <w:szCs w:val="27"/>
              </w:rPr>
            </w:pPr>
          </w:p>
        </w:tc>
        <w:tc>
          <w:tcPr>
            <w:tcW w:w="4134" w:type="dxa"/>
            <w:gridSpan w:val="3"/>
            <w:vAlign w:val="center"/>
          </w:tcPr>
          <w:p w14:paraId="3806FA2D" w14:textId="57D1174A" w:rsidR="000E0A75" w:rsidRPr="005427A5" w:rsidRDefault="008D457E" w:rsidP="005427A5">
            <w:pPr>
              <w:pStyle w:val="BlockText"/>
              <w:pBdr>
                <w:bottom w:val="single" w:sz="6" w:space="1" w:color="auto"/>
              </w:pBdr>
              <w:spacing w:before="0"/>
              <w:ind w:left="0" w:right="0" w:firstLine="0"/>
              <w:jc w:val="center"/>
              <w:rPr>
                <w:rFonts w:ascii="AngsanaUPC" w:hAnsi="AngsanaUPC" w:cs="AngsanaUPC"/>
                <w:sz w:val="27"/>
                <w:szCs w:val="27"/>
              </w:rPr>
            </w:pPr>
            <w:r w:rsidRPr="00DF783C">
              <w:rPr>
                <w:rFonts w:ascii="AngsanaUPC" w:hAnsi="AngsanaUPC" w:cs="AngsanaUPC"/>
                <w:sz w:val="26"/>
                <w:szCs w:val="26"/>
              </w:rPr>
              <w:t>Consolidated financial statements</w:t>
            </w:r>
          </w:p>
        </w:tc>
      </w:tr>
      <w:tr w:rsidR="000E0A75" w:rsidRPr="005427A5" w14:paraId="52DBB3DC" w14:textId="77777777" w:rsidTr="005427A5">
        <w:trPr>
          <w:gridAfter w:val="1"/>
          <w:wAfter w:w="17" w:type="dxa"/>
          <w:trHeight w:val="414"/>
        </w:trPr>
        <w:tc>
          <w:tcPr>
            <w:tcW w:w="936" w:type="dxa"/>
            <w:vAlign w:val="center"/>
          </w:tcPr>
          <w:p w14:paraId="34340434" w14:textId="77777777" w:rsidR="000E0A75" w:rsidRPr="005427A5" w:rsidRDefault="000E0A75" w:rsidP="000E0A75">
            <w:pPr>
              <w:pStyle w:val="BlockText"/>
              <w:spacing w:before="0"/>
              <w:ind w:left="-107" w:right="0" w:firstLine="0"/>
              <w:jc w:val="center"/>
              <w:rPr>
                <w:rFonts w:ascii="AngsanaUPC" w:hAnsi="AngsanaUPC" w:cs="AngsanaUPC"/>
                <w:sz w:val="27"/>
                <w:szCs w:val="27"/>
              </w:rPr>
            </w:pPr>
          </w:p>
        </w:tc>
        <w:tc>
          <w:tcPr>
            <w:tcW w:w="1376" w:type="dxa"/>
            <w:vAlign w:val="center"/>
          </w:tcPr>
          <w:p w14:paraId="39589C0A" w14:textId="77777777" w:rsidR="000E0A75" w:rsidRPr="005427A5" w:rsidRDefault="000E0A75" w:rsidP="005427A5">
            <w:pPr>
              <w:pStyle w:val="BlockText"/>
              <w:spacing w:before="0"/>
              <w:ind w:left="0" w:right="0" w:firstLine="0"/>
              <w:jc w:val="center"/>
              <w:rPr>
                <w:rFonts w:ascii="AngsanaUPC" w:hAnsi="AngsanaUPC" w:cs="AngsanaUPC"/>
                <w:sz w:val="27"/>
                <w:szCs w:val="27"/>
              </w:rPr>
            </w:pPr>
          </w:p>
        </w:tc>
        <w:tc>
          <w:tcPr>
            <w:tcW w:w="1376" w:type="dxa"/>
            <w:vAlign w:val="center"/>
          </w:tcPr>
          <w:p w14:paraId="7E180C80" w14:textId="77777777" w:rsidR="000E0A75" w:rsidRPr="005427A5" w:rsidRDefault="000E0A75" w:rsidP="005427A5">
            <w:pPr>
              <w:pStyle w:val="BlockText"/>
              <w:spacing w:before="0"/>
              <w:ind w:left="0" w:right="0" w:firstLine="0"/>
              <w:jc w:val="center"/>
              <w:rPr>
                <w:rFonts w:ascii="AngsanaUPC" w:hAnsi="AngsanaUPC" w:cs="AngsanaUPC"/>
                <w:sz w:val="27"/>
                <w:szCs w:val="27"/>
              </w:rPr>
            </w:pPr>
          </w:p>
        </w:tc>
        <w:tc>
          <w:tcPr>
            <w:tcW w:w="1378" w:type="dxa"/>
            <w:vAlign w:val="center"/>
          </w:tcPr>
          <w:p w14:paraId="6430D8F8" w14:textId="77777777" w:rsidR="000E0A75" w:rsidRPr="005427A5" w:rsidRDefault="000E0A75" w:rsidP="005427A5">
            <w:pPr>
              <w:pStyle w:val="BlockText"/>
              <w:spacing w:before="0"/>
              <w:ind w:left="0" w:right="0" w:firstLine="0"/>
              <w:jc w:val="center"/>
              <w:rPr>
                <w:rFonts w:ascii="AngsanaUPC" w:hAnsi="AngsanaUPC" w:cs="AngsanaUPC"/>
                <w:sz w:val="27"/>
                <w:szCs w:val="27"/>
              </w:rPr>
            </w:pPr>
          </w:p>
        </w:tc>
        <w:tc>
          <w:tcPr>
            <w:tcW w:w="4134" w:type="dxa"/>
            <w:gridSpan w:val="3"/>
            <w:vAlign w:val="center"/>
          </w:tcPr>
          <w:p w14:paraId="123D4062" w14:textId="35151E58" w:rsidR="000E0A75" w:rsidRPr="005427A5" w:rsidRDefault="008D457E" w:rsidP="005427A5">
            <w:pPr>
              <w:pStyle w:val="BlockText"/>
              <w:pBdr>
                <w:bottom w:val="single" w:sz="6" w:space="1" w:color="auto"/>
              </w:pBdr>
              <w:spacing w:before="0"/>
              <w:ind w:left="0" w:right="0" w:firstLine="0"/>
              <w:jc w:val="center"/>
              <w:rPr>
                <w:rFonts w:ascii="AngsanaUPC" w:hAnsi="AngsanaUPC" w:cs="AngsanaUPC"/>
                <w:sz w:val="27"/>
                <w:szCs w:val="27"/>
              </w:rPr>
            </w:pPr>
            <w:r>
              <w:rPr>
                <w:rFonts w:ascii="AngsanaUPC" w:hAnsi="AngsanaUPC" w:cs="AngsanaUPC"/>
                <w:sz w:val="27"/>
                <w:szCs w:val="27"/>
              </w:rPr>
              <w:t>2024</w:t>
            </w:r>
          </w:p>
        </w:tc>
      </w:tr>
      <w:tr w:rsidR="008D457E" w:rsidRPr="005427A5" w14:paraId="0D7580EB" w14:textId="77777777" w:rsidTr="005427A5">
        <w:trPr>
          <w:gridAfter w:val="1"/>
          <w:wAfter w:w="17" w:type="dxa"/>
          <w:trHeight w:val="414"/>
        </w:trPr>
        <w:tc>
          <w:tcPr>
            <w:tcW w:w="936" w:type="dxa"/>
            <w:vAlign w:val="center"/>
          </w:tcPr>
          <w:p w14:paraId="743B9E71" w14:textId="77777777" w:rsidR="008D457E" w:rsidRPr="005427A5" w:rsidRDefault="008D457E" w:rsidP="008D457E">
            <w:pPr>
              <w:pStyle w:val="BlockText"/>
              <w:spacing w:before="0"/>
              <w:ind w:left="-107" w:right="0" w:firstLine="0"/>
              <w:jc w:val="center"/>
              <w:rPr>
                <w:rFonts w:ascii="AngsanaUPC" w:hAnsi="AngsanaUPC" w:cs="AngsanaUPC"/>
                <w:sz w:val="27"/>
                <w:szCs w:val="27"/>
              </w:rPr>
            </w:pPr>
          </w:p>
        </w:tc>
        <w:tc>
          <w:tcPr>
            <w:tcW w:w="1376" w:type="dxa"/>
            <w:vAlign w:val="center"/>
          </w:tcPr>
          <w:p w14:paraId="26113EF7" w14:textId="31688BBB" w:rsidR="008D457E" w:rsidRPr="005427A5" w:rsidRDefault="008D457E" w:rsidP="008D457E">
            <w:pPr>
              <w:pStyle w:val="BlockText"/>
              <w:spacing w:before="0"/>
              <w:ind w:left="0" w:right="0" w:firstLine="0"/>
              <w:jc w:val="center"/>
              <w:rPr>
                <w:rFonts w:ascii="AngsanaUPC" w:hAnsi="AngsanaUPC" w:cs="AngsanaUPC"/>
                <w:sz w:val="27"/>
                <w:szCs w:val="27"/>
              </w:rPr>
            </w:pPr>
          </w:p>
        </w:tc>
        <w:tc>
          <w:tcPr>
            <w:tcW w:w="1376" w:type="dxa"/>
            <w:vAlign w:val="center"/>
          </w:tcPr>
          <w:p w14:paraId="746C760F" w14:textId="77777777" w:rsidR="008D457E" w:rsidRPr="005427A5" w:rsidRDefault="008D457E" w:rsidP="008D457E">
            <w:pPr>
              <w:pStyle w:val="BlockText"/>
              <w:spacing w:before="0"/>
              <w:ind w:left="0" w:right="0" w:firstLine="0"/>
              <w:jc w:val="center"/>
              <w:rPr>
                <w:rFonts w:ascii="AngsanaUPC" w:hAnsi="AngsanaUPC" w:cs="AngsanaUPC"/>
                <w:sz w:val="27"/>
                <w:szCs w:val="27"/>
                <w:cs/>
              </w:rPr>
            </w:pPr>
          </w:p>
        </w:tc>
        <w:tc>
          <w:tcPr>
            <w:tcW w:w="1378" w:type="dxa"/>
            <w:vAlign w:val="center"/>
          </w:tcPr>
          <w:p w14:paraId="4BF2823C" w14:textId="77777777" w:rsidR="008D457E" w:rsidRPr="005427A5" w:rsidRDefault="008D457E" w:rsidP="008D457E">
            <w:pPr>
              <w:pStyle w:val="BlockText"/>
              <w:spacing w:before="0"/>
              <w:ind w:left="0" w:right="0" w:firstLine="0"/>
              <w:jc w:val="center"/>
              <w:rPr>
                <w:rFonts w:ascii="AngsanaUPC" w:hAnsi="AngsanaUPC" w:cs="AngsanaUPC"/>
                <w:sz w:val="27"/>
                <w:szCs w:val="27"/>
                <w:cs/>
              </w:rPr>
            </w:pPr>
          </w:p>
        </w:tc>
        <w:tc>
          <w:tcPr>
            <w:tcW w:w="1378" w:type="dxa"/>
            <w:vAlign w:val="center"/>
          </w:tcPr>
          <w:p w14:paraId="1E28E6FB" w14:textId="77777777" w:rsidR="008D457E" w:rsidRPr="005427A5" w:rsidRDefault="008D457E" w:rsidP="008D457E">
            <w:pPr>
              <w:pStyle w:val="BlockText"/>
              <w:spacing w:before="0"/>
              <w:ind w:left="0" w:right="0" w:firstLine="0"/>
              <w:jc w:val="center"/>
              <w:rPr>
                <w:rFonts w:ascii="AngsanaUPC" w:hAnsi="AngsanaUPC" w:cs="AngsanaUPC"/>
                <w:sz w:val="27"/>
                <w:szCs w:val="27"/>
                <w:cs/>
              </w:rPr>
            </w:pPr>
          </w:p>
        </w:tc>
        <w:tc>
          <w:tcPr>
            <w:tcW w:w="1378" w:type="dxa"/>
            <w:vAlign w:val="center"/>
          </w:tcPr>
          <w:p w14:paraId="7EA94DFD" w14:textId="6AEF98FE" w:rsidR="008D457E" w:rsidRPr="005427A5" w:rsidRDefault="008D457E" w:rsidP="008D457E">
            <w:pPr>
              <w:pStyle w:val="BlockText"/>
              <w:spacing w:before="0"/>
              <w:ind w:left="0" w:right="0" w:firstLine="0"/>
              <w:jc w:val="center"/>
              <w:rPr>
                <w:rFonts w:ascii="AngsanaUPC" w:hAnsi="AngsanaUPC" w:cs="AngsanaUPC"/>
                <w:sz w:val="27"/>
                <w:szCs w:val="27"/>
              </w:rPr>
            </w:pPr>
            <w:r w:rsidRPr="00DF783C">
              <w:rPr>
                <w:rFonts w:ascii="AngsanaUPC" w:hAnsi="AngsanaUPC" w:cs="AngsanaUPC"/>
                <w:sz w:val="26"/>
                <w:szCs w:val="26"/>
              </w:rPr>
              <w:t>Deferred</w:t>
            </w:r>
          </w:p>
        </w:tc>
        <w:tc>
          <w:tcPr>
            <w:tcW w:w="1378" w:type="dxa"/>
            <w:vAlign w:val="center"/>
          </w:tcPr>
          <w:p w14:paraId="2E3A4BAA" w14:textId="04CD2916" w:rsidR="008D457E" w:rsidRPr="005427A5" w:rsidRDefault="008D457E" w:rsidP="008D457E">
            <w:pPr>
              <w:pStyle w:val="BlockText"/>
              <w:spacing w:before="0"/>
              <w:ind w:left="0" w:right="0" w:firstLine="0"/>
              <w:jc w:val="center"/>
              <w:rPr>
                <w:rFonts w:ascii="AngsanaUPC" w:hAnsi="AngsanaUPC" w:cs="AngsanaUPC"/>
                <w:sz w:val="27"/>
                <w:szCs w:val="27"/>
              </w:rPr>
            </w:pPr>
            <w:r w:rsidRPr="00DF783C">
              <w:rPr>
                <w:rFonts w:ascii="AngsanaUPC" w:hAnsi="AngsanaUPC" w:cs="AngsanaUPC"/>
                <w:sz w:val="26"/>
                <w:szCs w:val="26"/>
              </w:rPr>
              <w:t>Minimum</w:t>
            </w:r>
          </w:p>
        </w:tc>
      </w:tr>
      <w:tr w:rsidR="008D457E" w:rsidRPr="005427A5" w14:paraId="5D516C91" w14:textId="77777777" w:rsidTr="005427A5">
        <w:trPr>
          <w:gridAfter w:val="1"/>
          <w:wAfter w:w="17" w:type="dxa"/>
          <w:trHeight w:val="414"/>
        </w:trPr>
        <w:tc>
          <w:tcPr>
            <w:tcW w:w="936" w:type="dxa"/>
            <w:vAlign w:val="center"/>
          </w:tcPr>
          <w:p w14:paraId="3BC361CB" w14:textId="1F5D289E" w:rsidR="008D457E" w:rsidRPr="005427A5" w:rsidRDefault="008D457E" w:rsidP="008D457E">
            <w:pPr>
              <w:pStyle w:val="BlockText"/>
              <w:pBdr>
                <w:bottom w:val="single" w:sz="6" w:space="1" w:color="auto"/>
              </w:pBdr>
              <w:spacing w:before="0"/>
              <w:ind w:left="-107" w:right="-62" w:firstLine="0"/>
              <w:jc w:val="center"/>
              <w:rPr>
                <w:rFonts w:ascii="AngsanaUPC" w:hAnsi="AngsanaUPC" w:cs="AngsanaUPC"/>
                <w:sz w:val="27"/>
                <w:szCs w:val="27"/>
              </w:rPr>
            </w:pPr>
            <w:r w:rsidRPr="00DF783C">
              <w:rPr>
                <w:rFonts w:ascii="AngsanaUPC" w:hAnsi="AngsanaUPC" w:cs="AngsanaUPC"/>
                <w:sz w:val="26"/>
                <w:szCs w:val="26"/>
              </w:rPr>
              <w:t>Year</w:t>
            </w:r>
          </w:p>
        </w:tc>
        <w:tc>
          <w:tcPr>
            <w:tcW w:w="1376" w:type="dxa"/>
            <w:vAlign w:val="center"/>
          </w:tcPr>
          <w:p w14:paraId="518B8FD9" w14:textId="7219F584" w:rsidR="008D457E" w:rsidRPr="005427A5" w:rsidRDefault="008D457E" w:rsidP="008D457E">
            <w:pPr>
              <w:pStyle w:val="BlockText"/>
              <w:spacing w:before="0"/>
              <w:ind w:left="0" w:right="0" w:firstLine="0"/>
              <w:jc w:val="center"/>
              <w:rPr>
                <w:rFonts w:ascii="AngsanaUPC" w:hAnsi="AngsanaUPC" w:cs="AngsanaUPC"/>
                <w:sz w:val="27"/>
                <w:szCs w:val="27"/>
              </w:rPr>
            </w:pPr>
          </w:p>
        </w:tc>
        <w:tc>
          <w:tcPr>
            <w:tcW w:w="1376" w:type="dxa"/>
            <w:vAlign w:val="center"/>
          </w:tcPr>
          <w:p w14:paraId="3A085923" w14:textId="77777777" w:rsidR="008D457E" w:rsidRPr="005427A5" w:rsidRDefault="008D457E" w:rsidP="008D457E">
            <w:pPr>
              <w:pStyle w:val="BlockText"/>
              <w:spacing w:before="0"/>
              <w:ind w:left="0" w:right="0" w:firstLine="0"/>
              <w:jc w:val="center"/>
              <w:rPr>
                <w:rFonts w:ascii="AngsanaUPC" w:hAnsi="AngsanaUPC" w:cs="AngsanaUPC"/>
                <w:sz w:val="27"/>
                <w:szCs w:val="27"/>
                <w:cs/>
              </w:rPr>
            </w:pPr>
          </w:p>
        </w:tc>
        <w:tc>
          <w:tcPr>
            <w:tcW w:w="1378" w:type="dxa"/>
            <w:vAlign w:val="center"/>
          </w:tcPr>
          <w:p w14:paraId="5B2C5731" w14:textId="77777777" w:rsidR="008D457E" w:rsidRPr="005427A5" w:rsidRDefault="008D457E" w:rsidP="008D457E">
            <w:pPr>
              <w:pStyle w:val="BlockText"/>
              <w:spacing w:before="0"/>
              <w:ind w:left="0" w:right="0" w:firstLine="0"/>
              <w:jc w:val="center"/>
              <w:rPr>
                <w:rFonts w:ascii="AngsanaUPC" w:hAnsi="AngsanaUPC" w:cs="AngsanaUPC"/>
                <w:sz w:val="27"/>
                <w:szCs w:val="27"/>
                <w:cs/>
              </w:rPr>
            </w:pPr>
          </w:p>
        </w:tc>
        <w:tc>
          <w:tcPr>
            <w:tcW w:w="1378" w:type="dxa"/>
            <w:vAlign w:val="center"/>
          </w:tcPr>
          <w:p w14:paraId="72ACF7B9" w14:textId="214B367A" w:rsidR="008D457E" w:rsidRPr="005427A5" w:rsidRDefault="008D457E" w:rsidP="008D457E">
            <w:pPr>
              <w:pStyle w:val="BlockText"/>
              <w:pBdr>
                <w:bottom w:val="single" w:sz="6" w:space="1" w:color="auto"/>
              </w:pBdr>
              <w:spacing w:before="0"/>
              <w:ind w:left="0" w:right="0" w:firstLine="0"/>
              <w:jc w:val="center"/>
              <w:rPr>
                <w:rFonts w:ascii="AngsanaUPC" w:hAnsi="AngsanaUPC" w:cs="AngsanaUPC"/>
                <w:sz w:val="27"/>
                <w:szCs w:val="27"/>
                <w:cs/>
              </w:rPr>
            </w:pPr>
            <w:r w:rsidRPr="00DF783C">
              <w:rPr>
                <w:rFonts w:ascii="AngsanaUPC" w:hAnsi="AngsanaUPC" w:cs="AngsanaUPC"/>
                <w:sz w:val="26"/>
                <w:szCs w:val="26"/>
              </w:rPr>
              <w:t>Present value</w:t>
            </w:r>
          </w:p>
        </w:tc>
        <w:tc>
          <w:tcPr>
            <w:tcW w:w="1378" w:type="dxa"/>
            <w:vAlign w:val="center"/>
          </w:tcPr>
          <w:p w14:paraId="721A4F45" w14:textId="071510B2" w:rsidR="008D457E" w:rsidRPr="005427A5" w:rsidRDefault="008D457E" w:rsidP="008D457E">
            <w:pPr>
              <w:pStyle w:val="BlockText"/>
              <w:pBdr>
                <w:bottom w:val="single" w:sz="6" w:space="1" w:color="auto"/>
              </w:pBdr>
              <w:spacing w:before="0"/>
              <w:ind w:left="0" w:right="0" w:firstLine="0"/>
              <w:jc w:val="center"/>
              <w:rPr>
                <w:rFonts w:ascii="AngsanaUPC" w:hAnsi="AngsanaUPC" w:cs="AngsanaUPC"/>
                <w:sz w:val="27"/>
                <w:szCs w:val="27"/>
                <w:cs/>
              </w:rPr>
            </w:pPr>
            <w:r w:rsidRPr="00DF783C">
              <w:rPr>
                <w:rFonts w:ascii="AngsanaUPC" w:hAnsi="AngsanaUPC" w:cs="AngsanaUPC"/>
                <w:sz w:val="26"/>
                <w:szCs w:val="26"/>
              </w:rPr>
              <w:t>interest</w:t>
            </w:r>
          </w:p>
        </w:tc>
        <w:tc>
          <w:tcPr>
            <w:tcW w:w="1378" w:type="dxa"/>
            <w:vAlign w:val="center"/>
          </w:tcPr>
          <w:p w14:paraId="7660094B" w14:textId="5B2DBB71" w:rsidR="008D457E" w:rsidRPr="005427A5" w:rsidRDefault="008D457E" w:rsidP="008D457E">
            <w:pPr>
              <w:pStyle w:val="BlockText"/>
              <w:pBdr>
                <w:bottom w:val="single" w:sz="6" w:space="1" w:color="auto"/>
              </w:pBdr>
              <w:spacing w:before="0"/>
              <w:ind w:left="0" w:right="0" w:firstLine="0"/>
              <w:jc w:val="center"/>
              <w:rPr>
                <w:rFonts w:ascii="AngsanaUPC" w:hAnsi="AngsanaUPC" w:cs="AngsanaUPC"/>
                <w:sz w:val="27"/>
                <w:szCs w:val="27"/>
              </w:rPr>
            </w:pPr>
            <w:r w:rsidRPr="00DF783C">
              <w:rPr>
                <w:rFonts w:ascii="AngsanaUPC" w:hAnsi="AngsanaUPC" w:cs="AngsanaUPC"/>
                <w:spacing w:val="-2"/>
                <w:sz w:val="26"/>
                <w:szCs w:val="26"/>
              </w:rPr>
              <w:t>lease payments</w:t>
            </w:r>
          </w:p>
        </w:tc>
      </w:tr>
      <w:tr w:rsidR="008D457E" w:rsidRPr="005427A5" w14:paraId="6CC4B428" w14:textId="77777777" w:rsidTr="005427A5">
        <w:trPr>
          <w:gridAfter w:val="1"/>
          <w:wAfter w:w="17" w:type="dxa"/>
          <w:trHeight w:val="414"/>
        </w:trPr>
        <w:tc>
          <w:tcPr>
            <w:tcW w:w="936" w:type="dxa"/>
            <w:shd w:val="clear" w:color="auto" w:fill="auto"/>
            <w:vAlign w:val="center"/>
          </w:tcPr>
          <w:p w14:paraId="17BEED4A" w14:textId="1D31E0F6" w:rsidR="008D457E" w:rsidRPr="005427A5" w:rsidRDefault="008D457E" w:rsidP="008D457E">
            <w:pPr>
              <w:pStyle w:val="BlockText"/>
              <w:spacing w:before="0"/>
              <w:ind w:left="13" w:right="-62" w:firstLine="0"/>
              <w:jc w:val="left"/>
              <w:rPr>
                <w:rFonts w:ascii="AngsanaUPC" w:hAnsi="AngsanaUPC" w:cs="AngsanaUPC"/>
                <w:sz w:val="27"/>
                <w:szCs w:val="27"/>
              </w:rPr>
            </w:pPr>
            <w:r w:rsidRPr="00DF783C">
              <w:rPr>
                <w:rFonts w:ascii="AngsanaUPC" w:hAnsi="AngsanaUPC" w:cs="AngsanaUPC"/>
                <w:sz w:val="26"/>
                <w:szCs w:val="26"/>
              </w:rPr>
              <w:t>Not over 1</w:t>
            </w:r>
          </w:p>
        </w:tc>
        <w:tc>
          <w:tcPr>
            <w:tcW w:w="1376" w:type="dxa"/>
            <w:shd w:val="clear" w:color="auto" w:fill="auto"/>
            <w:vAlign w:val="center"/>
          </w:tcPr>
          <w:p w14:paraId="12A1F7F8" w14:textId="68ECCA6D" w:rsidR="008D457E" w:rsidRPr="005427A5" w:rsidRDefault="008D457E" w:rsidP="008D457E">
            <w:pPr>
              <w:tabs>
                <w:tab w:val="decimal" w:pos="986"/>
              </w:tabs>
              <w:autoSpaceDE/>
              <w:autoSpaceDN/>
              <w:spacing w:line="240" w:lineRule="auto"/>
              <w:rPr>
                <w:rFonts w:ascii="AngsanaUPC" w:eastAsiaTheme="minorHAnsi" w:hAnsi="AngsanaUPC" w:cs="AngsanaUPC"/>
                <w:sz w:val="27"/>
                <w:szCs w:val="27"/>
              </w:rPr>
            </w:pPr>
          </w:p>
        </w:tc>
        <w:tc>
          <w:tcPr>
            <w:tcW w:w="1376" w:type="dxa"/>
            <w:vAlign w:val="center"/>
          </w:tcPr>
          <w:p w14:paraId="433C9E9A" w14:textId="77777777" w:rsidR="008D457E" w:rsidRPr="005427A5" w:rsidRDefault="008D457E" w:rsidP="008D457E">
            <w:pPr>
              <w:tabs>
                <w:tab w:val="decimal" w:pos="986"/>
              </w:tabs>
              <w:rPr>
                <w:rFonts w:ascii="AngsanaUPC" w:eastAsiaTheme="minorHAnsi" w:hAnsi="AngsanaUPC" w:cs="AngsanaUPC"/>
                <w:sz w:val="27"/>
                <w:szCs w:val="27"/>
              </w:rPr>
            </w:pPr>
          </w:p>
        </w:tc>
        <w:tc>
          <w:tcPr>
            <w:tcW w:w="1378" w:type="dxa"/>
            <w:vAlign w:val="center"/>
          </w:tcPr>
          <w:p w14:paraId="30670C3A" w14:textId="77777777" w:rsidR="008D457E" w:rsidRPr="005427A5" w:rsidRDefault="008D457E" w:rsidP="008D457E">
            <w:pPr>
              <w:tabs>
                <w:tab w:val="decimal" w:pos="986"/>
              </w:tabs>
              <w:rPr>
                <w:rFonts w:ascii="AngsanaUPC" w:eastAsiaTheme="minorHAnsi" w:hAnsi="AngsanaUPC" w:cs="AngsanaUPC"/>
                <w:sz w:val="27"/>
                <w:szCs w:val="27"/>
              </w:rPr>
            </w:pPr>
          </w:p>
        </w:tc>
        <w:tc>
          <w:tcPr>
            <w:tcW w:w="1378" w:type="dxa"/>
            <w:vAlign w:val="center"/>
          </w:tcPr>
          <w:p w14:paraId="05BDFD8E" w14:textId="5AC56828" w:rsidR="008D457E" w:rsidRPr="005427A5" w:rsidRDefault="008D457E" w:rsidP="008D457E">
            <w:pPr>
              <w:tabs>
                <w:tab w:val="decimal" w:pos="986"/>
              </w:tabs>
              <w:rPr>
                <w:rFonts w:ascii="AngsanaUPC" w:eastAsiaTheme="minorHAnsi" w:hAnsi="AngsanaUPC" w:cs="AngsanaUPC"/>
                <w:sz w:val="27"/>
                <w:szCs w:val="27"/>
              </w:rPr>
            </w:pPr>
            <w:r w:rsidRPr="005427A5">
              <w:rPr>
                <w:rFonts w:ascii="AngsanaUPC" w:eastAsiaTheme="minorHAnsi" w:hAnsi="AngsanaUPC" w:cs="AngsanaUPC"/>
                <w:sz w:val="27"/>
                <w:szCs w:val="27"/>
              </w:rPr>
              <w:t>9,307,005.94</w:t>
            </w:r>
          </w:p>
        </w:tc>
        <w:tc>
          <w:tcPr>
            <w:tcW w:w="1378" w:type="dxa"/>
            <w:shd w:val="clear" w:color="auto" w:fill="auto"/>
            <w:vAlign w:val="center"/>
          </w:tcPr>
          <w:p w14:paraId="6AB28E87" w14:textId="63898287" w:rsidR="008D457E" w:rsidRPr="005427A5" w:rsidRDefault="008D457E" w:rsidP="008D457E">
            <w:pPr>
              <w:tabs>
                <w:tab w:val="decimal" w:pos="986"/>
              </w:tabs>
              <w:autoSpaceDE/>
              <w:autoSpaceDN/>
              <w:spacing w:line="240" w:lineRule="auto"/>
              <w:rPr>
                <w:rFonts w:ascii="AngsanaUPC" w:eastAsiaTheme="minorHAnsi" w:hAnsi="AngsanaUPC" w:cs="AngsanaUPC"/>
                <w:sz w:val="27"/>
                <w:szCs w:val="27"/>
                <w:cs/>
              </w:rPr>
            </w:pPr>
            <w:r w:rsidRPr="005427A5">
              <w:rPr>
                <w:rFonts w:ascii="AngsanaUPC" w:eastAsiaTheme="minorHAnsi" w:hAnsi="AngsanaUPC" w:cs="AngsanaUPC"/>
                <w:sz w:val="27"/>
                <w:szCs w:val="27"/>
              </w:rPr>
              <w:t>3,765,384.31</w:t>
            </w:r>
          </w:p>
        </w:tc>
        <w:tc>
          <w:tcPr>
            <w:tcW w:w="1378" w:type="dxa"/>
            <w:vAlign w:val="center"/>
          </w:tcPr>
          <w:p w14:paraId="5F12BC0A" w14:textId="1A7728F4" w:rsidR="008D457E" w:rsidRPr="005427A5" w:rsidRDefault="008D457E" w:rsidP="008D457E">
            <w:pPr>
              <w:tabs>
                <w:tab w:val="decimal" w:pos="986"/>
              </w:tabs>
              <w:autoSpaceDE/>
              <w:autoSpaceDN/>
              <w:spacing w:line="240" w:lineRule="auto"/>
              <w:rPr>
                <w:rFonts w:ascii="AngsanaUPC" w:eastAsiaTheme="minorHAnsi" w:hAnsi="AngsanaUPC" w:cs="AngsanaUPC"/>
                <w:sz w:val="27"/>
                <w:szCs w:val="27"/>
                <w:cs/>
              </w:rPr>
            </w:pPr>
            <w:r w:rsidRPr="005427A5">
              <w:rPr>
                <w:rFonts w:ascii="AngsanaUPC" w:eastAsiaTheme="minorHAnsi" w:hAnsi="AngsanaUPC" w:cs="AngsanaUPC"/>
                <w:sz w:val="27"/>
                <w:szCs w:val="27"/>
              </w:rPr>
              <w:t>13,072,390.25</w:t>
            </w:r>
          </w:p>
        </w:tc>
      </w:tr>
      <w:tr w:rsidR="008D457E" w:rsidRPr="005427A5" w14:paraId="1F0FDC18" w14:textId="77777777" w:rsidTr="005427A5">
        <w:trPr>
          <w:gridAfter w:val="1"/>
          <w:wAfter w:w="17" w:type="dxa"/>
          <w:trHeight w:val="414"/>
        </w:trPr>
        <w:tc>
          <w:tcPr>
            <w:tcW w:w="936" w:type="dxa"/>
            <w:shd w:val="clear" w:color="auto" w:fill="auto"/>
            <w:vAlign w:val="center"/>
          </w:tcPr>
          <w:p w14:paraId="51404B48" w14:textId="399837CB" w:rsidR="008D457E" w:rsidRPr="005427A5" w:rsidRDefault="008D457E" w:rsidP="008D457E">
            <w:pPr>
              <w:pStyle w:val="BlockText"/>
              <w:spacing w:before="0"/>
              <w:ind w:left="13" w:right="-62" w:firstLine="0"/>
              <w:jc w:val="left"/>
              <w:rPr>
                <w:rFonts w:ascii="AngsanaUPC" w:hAnsi="AngsanaUPC" w:cs="AngsanaUPC"/>
                <w:spacing w:val="-2"/>
                <w:sz w:val="27"/>
                <w:szCs w:val="27"/>
              </w:rPr>
            </w:pPr>
            <w:r w:rsidRPr="00DF783C">
              <w:rPr>
                <w:rFonts w:ascii="AngsanaUPC" w:hAnsi="AngsanaUPC" w:cs="AngsanaUPC"/>
                <w:sz w:val="26"/>
                <w:szCs w:val="26"/>
              </w:rPr>
              <w:t>1 - 5</w:t>
            </w:r>
          </w:p>
        </w:tc>
        <w:tc>
          <w:tcPr>
            <w:tcW w:w="1376" w:type="dxa"/>
            <w:shd w:val="clear" w:color="auto" w:fill="auto"/>
            <w:vAlign w:val="center"/>
          </w:tcPr>
          <w:p w14:paraId="2A94E099" w14:textId="5F1EB301" w:rsidR="008D457E" w:rsidRPr="005427A5" w:rsidRDefault="008D457E" w:rsidP="008D457E">
            <w:pPr>
              <w:tabs>
                <w:tab w:val="decimal" w:pos="986"/>
              </w:tabs>
              <w:autoSpaceDE/>
              <w:autoSpaceDN/>
              <w:spacing w:line="240" w:lineRule="auto"/>
              <w:rPr>
                <w:rFonts w:ascii="AngsanaUPC" w:eastAsiaTheme="minorHAnsi" w:hAnsi="AngsanaUPC" w:cs="AngsanaUPC"/>
                <w:sz w:val="27"/>
                <w:szCs w:val="27"/>
                <w:cs/>
              </w:rPr>
            </w:pPr>
          </w:p>
        </w:tc>
        <w:tc>
          <w:tcPr>
            <w:tcW w:w="1376" w:type="dxa"/>
            <w:vAlign w:val="center"/>
          </w:tcPr>
          <w:p w14:paraId="37B5ADF0" w14:textId="77777777" w:rsidR="008D457E" w:rsidRPr="005427A5" w:rsidRDefault="008D457E" w:rsidP="008D457E">
            <w:pPr>
              <w:tabs>
                <w:tab w:val="decimal" w:pos="986"/>
              </w:tabs>
              <w:rPr>
                <w:rFonts w:ascii="AngsanaUPC" w:eastAsiaTheme="minorHAnsi" w:hAnsi="AngsanaUPC" w:cs="AngsanaUPC"/>
                <w:sz w:val="27"/>
                <w:szCs w:val="27"/>
              </w:rPr>
            </w:pPr>
          </w:p>
        </w:tc>
        <w:tc>
          <w:tcPr>
            <w:tcW w:w="1378" w:type="dxa"/>
            <w:vAlign w:val="center"/>
          </w:tcPr>
          <w:p w14:paraId="2CF2CDF0" w14:textId="77777777" w:rsidR="008D457E" w:rsidRPr="005427A5" w:rsidRDefault="008D457E" w:rsidP="008D457E">
            <w:pPr>
              <w:tabs>
                <w:tab w:val="decimal" w:pos="986"/>
              </w:tabs>
              <w:rPr>
                <w:rFonts w:ascii="AngsanaUPC" w:eastAsiaTheme="minorHAnsi" w:hAnsi="AngsanaUPC" w:cs="AngsanaUPC"/>
                <w:sz w:val="27"/>
                <w:szCs w:val="27"/>
              </w:rPr>
            </w:pPr>
          </w:p>
        </w:tc>
        <w:tc>
          <w:tcPr>
            <w:tcW w:w="1378" w:type="dxa"/>
            <w:vAlign w:val="center"/>
          </w:tcPr>
          <w:p w14:paraId="080EA8F9" w14:textId="62399E58" w:rsidR="008D457E" w:rsidRPr="005427A5" w:rsidRDefault="008D457E" w:rsidP="008D457E">
            <w:pPr>
              <w:tabs>
                <w:tab w:val="decimal" w:pos="986"/>
              </w:tabs>
              <w:rPr>
                <w:rFonts w:ascii="AngsanaUPC" w:eastAsiaTheme="minorHAnsi" w:hAnsi="AngsanaUPC" w:cs="AngsanaUPC"/>
                <w:sz w:val="27"/>
                <w:szCs w:val="27"/>
              </w:rPr>
            </w:pPr>
            <w:r w:rsidRPr="005427A5">
              <w:rPr>
                <w:rFonts w:ascii="AngsanaUPC" w:eastAsiaTheme="minorHAnsi" w:hAnsi="AngsanaUPC" w:cs="AngsanaUPC"/>
                <w:sz w:val="27"/>
                <w:szCs w:val="27"/>
              </w:rPr>
              <w:t>30,844,798.74</w:t>
            </w:r>
          </w:p>
        </w:tc>
        <w:tc>
          <w:tcPr>
            <w:tcW w:w="1378" w:type="dxa"/>
            <w:shd w:val="clear" w:color="auto" w:fill="auto"/>
            <w:vAlign w:val="center"/>
          </w:tcPr>
          <w:p w14:paraId="2C792673" w14:textId="0E8E270E" w:rsidR="008D457E" w:rsidRPr="005427A5" w:rsidRDefault="008D457E" w:rsidP="008D457E">
            <w:pPr>
              <w:tabs>
                <w:tab w:val="decimal" w:pos="986"/>
              </w:tabs>
              <w:autoSpaceDE/>
              <w:autoSpaceDN/>
              <w:spacing w:line="240" w:lineRule="auto"/>
              <w:rPr>
                <w:rFonts w:ascii="AngsanaUPC" w:eastAsiaTheme="minorHAnsi" w:hAnsi="AngsanaUPC" w:cs="AngsanaUPC"/>
                <w:sz w:val="27"/>
                <w:szCs w:val="27"/>
              </w:rPr>
            </w:pPr>
            <w:r w:rsidRPr="005427A5">
              <w:rPr>
                <w:rFonts w:ascii="AngsanaUPC" w:eastAsiaTheme="minorHAnsi" w:hAnsi="AngsanaUPC" w:cs="AngsanaUPC"/>
                <w:sz w:val="27"/>
                <w:szCs w:val="27"/>
              </w:rPr>
              <w:t>11,026,790.41</w:t>
            </w:r>
          </w:p>
        </w:tc>
        <w:tc>
          <w:tcPr>
            <w:tcW w:w="1378" w:type="dxa"/>
            <w:vAlign w:val="center"/>
          </w:tcPr>
          <w:p w14:paraId="3EC4CD96" w14:textId="07547011" w:rsidR="008D457E" w:rsidRPr="005427A5" w:rsidRDefault="008D457E" w:rsidP="008D457E">
            <w:pPr>
              <w:tabs>
                <w:tab w:val="decimal" w:pos="986"/>
              </w:tabs>
              <w:rPr>
                <w:rFonts w:ascii="AngsanaUPC" w:eastAsiaTheme="minorHAnsi" w:hAnsi="AngsanaUPC" w:cs="AngsanaUPC"/>
                <w:sz w:val="27"/>
                <w:szCs w:val="27"/>
                <w:cs/>
              </w:rPr>
            </w:pPr>
            <w:r w:rsidRPr="005427A5">
              <w:rPr>
                <w:rFonts w:ascii="AngsanaUPC" w:eastAsiaTheme="minorHAnsi" w:hAnsi="AngsanaUPC" w:cs="AngsanaUPC"/>
                <w:sz w:val="27"/>
                <w:szCs w:val="27"/>
              </w:rPr>
              <w:t>41,871,589.15</w:t>
            </w:r>
          </w:p>
        </w:tc>
      </w:tr>
      <w:tr w:rsidR="008D457E" w:rsidRPr="005427A5" w14:paraId="153EF545" w14:textId="77777777" w:rsidTr="005427A5">
        <w:trPr>
          <w:gridAfter w:val="1"/>
          <w:wAfter w:w="17" w:type="dxa"/>
          <w:trHeight w:val="414"/>
        </w:trPr>
        <w:tc>
          <w:tcPr>
            <w:tcW w:w="936" w:type="dxa"/>
            <w:shd w:val="clear" w:color="auto" w:fill="auto"/>
            <w:vAlign w:val="center"/>
          </w:tcPr>
          <w:p w14:paraId="3E7B4E13" w14:textId="052F6F16" w:rsidR="008D457E" w:rsidRPr="005427A5" w:rsidRDefault="008D457E" w:rsidP="008D457E">
            <w:pPr>
              <w:pStyle w:val="BlockText"/>
              <w:spacing w:before="0"/>
              <w:ind w:left="13" w:right="-62" w:firstLine="0"/>
              <w:jc w:val="left"/>
              <w:rPr>
                <w:rFonts w:ascii="AngsanaUPC" w:hAnsi="AngsanaUPC" w:cs="AngsanaUPC"/>
                <w:spacing w:val="-2"/>
                <w:sz w:val="27"/>
                <w:szCs w:val="27"/>
                <w:cs/>
              </w:rPr>
            </w:pPr>
            <w:r w:rsidRPr="00DF783C">
              <w:rPr>
                <w:rFonts w:ascii="AngsanaUPC" w:hAnsi="AngsanaUPC" w:cs="AngsanaUPC"/>
                <w:sz w:val="26"/>
                <w:szCs w:val="26"/>
              </w:rPr>
              <w:t>Over 5</w:t>
            </w:r>
          </w:p>
        </w:tc>
        <w:tc>
          <w:tcPr>
            <w:tcW w:w="1376" w:type="dxa"/>
            <w:shd w:val="clear" w:color="auto" w:fill="auto"/>
            <w:vAlign w:val="center"/>
          </w:tcPr>
          <w:p w14:paraId="1B6F0213" w14:textId="37C60D6C" w:rsidR="008D457E" w:rsidRPr="005427A5" w:rsidRDefault="008D457E" w:rsidP="008D457E">
            <w:pPr>
              <w:tabs>
                <w:tab w:val="decimal" w:pos="986"/>
              </w:tabs>
              <w:autoSpaceDE/>
              <w:autoSpaceDN/>
              <w:spacing w:line="240" w:lineRule="auto"/>
              <w:rPr>
                <w:rFonts w:ascii="AngsanaUPC" w:eastAsiaTheme="minorHAnsi" w:hAnsi="AngsanaUPC" w:cs="AngsanaUPC"/>
                <w:sz w:val="27"/>
                <w:szCs w:val="27"/>
              </w:rPr>
            </w:pPr>
          </w:p>
        </w:tc>
        <w:tc>
          <w:tcPr>
            <w:tcW w:w="1376" w:type="dxa"/>
            <w:vAlign w:val="center"/>
          </w:tcPr>
          <w:p w14:paraId="291A03A7" w14:textId="77777777" w:rsidR="008D457E" w:rsidRPr="005427A5" w:rsidRDefault="008D457E" w:rsidP="008D457E">
            <w:pPr>
              <w:tabs>
                <w:tab w:val="decimal" w:pos="986"/>
              </w:tabs>
              <w:rPr>
                <w:rFonts w:ascii="AngsanaUPC" w:eastAsiaTheme="minorHAnsi" w:hAnsi="AngsanaUPC" w:cs="AngsanaUPC"/>
                <w:sz w:val="27"/>
                <w:szCs w:val="27"/>
              </w:rPr>
            </w:pPr>
          </w:p>
        </w:tc>
        <w:tc>
          <w:tcPr>
            <w:tcW w:w="1378" w:type="dxa"/>
            <w:vAlign w:val="center"/>
          </w:tcPr>
          <w:p w14:paraId="39CBC037" w14:textId="77777777" w:rsidR="008D457E" w:rsidRPr="005427A5" w:rsidRDefault="008D457E" w:rsidP="008D457E">
            <w:pPr>
              <w:tabs>
                <w:tab w:val="decimal" w:pos="986"/>
              </w:tabs>
              <w:rPr>
                <w:rFonts w:ascii="AngsanaUPC" w:eastAsiaTheme="minorHAnsi" w:hAnsi="AngsanaUPC" w:cs="AngsanaUPC"/>
                <w:sz w:val="27"/>
                <w:szCs w:val="27"/>
              </w:rPr>
            </w:pPr>
          </w:p>
        </w:tc>
        <w:tc>
          <w:tcPr>
            <w:tcW w:w="1378" w:type="dxa"/>
            <w:vAlign w:val="center"/>
          </w:tcPr>
          <w:p w14:paraId="691AC1AE" w14:textId="577C91AD" w:rsidR="008D457E" w:rsidRPr="005427A5" w:rsidRDefault="008D457E" w:rsidP="008D457E">
            <w:pPr>
              <w:pBdr>
                <w:bottom w:val="single" w:sz="6" w:space="1" w:color="auto"/>
              </w:pBdr>
              <w:tabs>
                <w:tab w:val="decimal" w:pos="986"/>
              </w:tabs>
              <w:rPr>
                <w:rFonts w:ascii="AngsanaUPC" w:eastAsiaTheme="minorHAnsi" w:hAnsi="AngsanaUPC" w:cs="AngsanaUPC"/>
                <w:sz w:val="27"/>
                <w:szCs w:val="27"/>
              </w:rPr>
            </w:pPr>
            <w:r w:rsidRPr="005427A5">
              <w:rPr>
                <w:rFonts w:ascii="AngsanaUPC" w:eastAsiaTheme="minorHAnsi" w:hAnsi="AngsanaUPC" w:cs="AngsanaUPC"/>
                <w:sz w:val="27"/>
                <w:szCs w:val="27"/>
              </w:rPr>
              <w:t>46,591,692.73</w:t>
            </w:r>
          </w:p>
        </w:tc>
        <w:tc>
          <w:tcPr>
            <w:tcW w:w="1378" w:type="dxa"/>
            <w:shd w:val="clear" w:color="auto" w:fill="auto"/>
            <w:vAlign w:val="center"/>
          </w:tcPr>
          <w:p w14:paraId="0CAF5E35" w14:textId="1A8E485C" w:rsidR="008D457E" w:rsidRPr="005427A5" w:rsidRDefault="008D457E" w:rsidP="008D457E">
            <w:pPr>
              <w:pBdr>
                <w:bottom w:val="single" w:sz="6" w:space="1" w:color="auto"/>
              </w:pBdr>
              <w:tabs>
                <w:tab w:val="decimal" w:pos="986"/>
              </w:tabs>
              <w:autoSpaceDE/>
              <w:autoSpaceDN/>
              <w:spacing w:line="240" w:lineRule="auto"/>
              <w:rPr>
                <w:rFonts w:ascii="AngsanaUPC" w:eastAsiaTheme="minorHAnsi" w:hAnsi="AngsanaUPC" w:cs="AngsanaUPC"/>
                <w:sz w:val="27"/>
                <w:szCs w:val="27"/>
              </w:rPr>
            </w:pPr>
            <w:r w:rsidRPr="005427A5">
              <w:rPr>
                <w:rFonts w:ascii="AngsanaUPC" w:eastAsiaTheme="minorHAnsi" w:hAnsi="AngsanaUPC" w:cs="AngsanaUPC"/>
                <w:sz w:val="27"/>
                <w:szCs w:val="27"/>
              </w:rPr>
              <w:t>7,362,394.02</w:t>
            </w:r>
          </w:p>
        </w:tc>
        <w:tc>
          <w:tcPr>
            <w:tcW w:w="1378" w:type="dxa"/>
            <w:vAlign w:val="center"/>
          </w:tcPr>
          <w:p w14:paraId="3EBDDFC9" w14:textId="2B0752B6" w:rsidR="008D457E" w:rsidRPr="005427A5" w:rsidRDefault="008D457E" w:rsidP="008D457E">
            <w:pPr>
              <w:pBdr>
                <w:bottom w:val="single" w:sz="6" w:space="1" w:color="auto"/>
              </w:pBdr>
              <w:tabs>
                <w:tab w:val="decimal" w:pos="986"/>
              </w:tabs>
              <w:rPr>
                <w:rFonts w:ascii="AngsanaUPC" w:eastAsiaTheme="minorHAnsi" w:hAnsi="AngsanaUPC" w:cs="AngsanaUPC"/>
                <w:sz w:val="27"/>
                <w:szCs w:val="27"/>
                <w:cs/>
              </w:rPr>
            </w:pPr>
            <w:r w:rsidRPr="005427A5">
              <w:rPr>
                <w:rFonts w:ascii="AngsanaUPC" w:eastAsiaTheme="minorHAnsi" w:hAnsi="AngsanaUPC" w:cs="AngsanaUPC"/>
                <w:sz w:val="27"/>
                <w:szCs w:val="27"/>
              </w:rPr>
              <w:t>53,954,086.75</w:t>
            </w:r>
          </w:p>
        </w:tc>
      </w:tr>
      <w:tr w:rsidR="008D457E" w:rsidRPr="005427A5" w14:paraId="77CD3E72" w14:textId="77777777" w:rsidTr="005427A5">
        <w:trPr>
          <w:gridAfter w:val="1"/>
          <w:wAfter w:w="17" w:type="dxa"/>
          <w:trHeight w:val="414"/>
        </w:trPr>
        <w:tc>
          <w:tcPr>
            <w:tcW w:w="936" w:type="dxa"/>
            <w:shd w:val="clear" w:color="auto" w:fill="auto"/>
            <w:vAlign w:val="center"/>
          </w:tcPr>
          <w:p w14:paraId="2FF7B199" w14:textId="37EE17C9" w:rsidR="008D457E" w:rsidRPr="005427A5" w:rsidRDefault="008D457E" w:rsidP="008D457E">
            <w:pPr>
              <w:pStyle w:val="BlockText"/>
              <w:spacing w:before="0"/>
              <w:ind w:left="13" w:right="-62" w:firstLine="0"/>
              <w:jc w:val="left"/>
              <w:rPr>
                <w:rFonts w:ascii="AngsanaUPC" w:hAnsi="AngsanaUPC" w:cs="AngsanaUPC"/>
                <w:spacing w:val="-2"/>
                <w:sz w:val="27"/>
                <w:szCs w:val="27"/>
                <w:cs/>
              </w:rPr>
            </w:pPr>
            <w:r w:rsidRPr="00DF783C">
              <w:rPr>
                <w:rFonts w:ascii="AngsanaUPC" w:hAnsi="AngsanaUPC" w:cs="AngsanaUPC"/>
                <w:sz w:val="26"/>
                <w:szCs w:val="26"/>
              </w:rPr>
              <w:t>Total</w:t>
            </w:r>
          </w:p>
        </w:tc>
        <w:tc>
          <w:tcPr>
            <w:tcW w:w="1376" w:type="dxa"/>
            <w:shd w:val="clear" w:color="auto" w:fill="auto"/>
            <w:vAlign w:val="center"/>
          </w:tcPr>
          <w:p w14:paraId="4C650D4D" w14:textId="43FDBCD4" w:rsidR="008D457E" w:rsidRPr="005427A5" w:rsidRDefault="008D457E" w:rsidP="008D457E">
            <w:pPr>
              <w:tabs>
                <w:tab w:val="decimal" w:pos="986"/>
              </w:tabs>
              <w:autoSpaceDE/>
              <w:autoSpaceDN/>
              <w:spacing w:line="240" w:lineRule="auto"/>
              <w:rPr>
                <w:rFonts w:ascii="AngsanaUPC" w:eastAsiaTheme="minorHAnsi" w:hAnsi="AngsanaUPC" w:cs="AngsanaUPC"/>
                <w:sz w:val="27"/>
                <w:szCs w:val="27"/>
              </w:rPr>
            </w:pPr>
          </w:p>
        </w:tc>
        <w:tc>
          <w:tcPr>
            <w:tcW w:w="1376" w:type="dxa"/>
            <w:vAlign w:val="center"/>
          </w:tcPr>
          <w:p w14:paraId="4A732E2E" w14:textId="77777777" w:rsidR="008D457E" w:rsidRPr="005427A5" w:rsidRDefault="008D457E" w:rsidP="008D457E">
            <w:pPr>
              <w:tabs>
                <w:tab w:val="decimal" w:pos="986"/>
              </w:tabs>
              <w:rPr>
                <w:rFonts w:ascii="AngsanaUPC" w:eastAsiaTheme="minorHAnsi" w:hAnsi="AngsanaUPC" w:cs="AngsanaUPC"/>
                <w:sz w:val="27"/>
                <w:szCs w:val="27"/>
              </w:rPr>
            </w:pPr>
          </w:p>
        </w:tc>
        <w:tc>
          <w:tcPr>
            <w:tcW w:w="1378" w:type="dxa"/>
            <w:vAlign w:val="center"/>
          </w:tcPr>
          <w:p w14:paraId="20EDE57B" w14:textId="77777777" w:rsidR="008D457E" w:rsidRPr="005427A5" w:rsidRDefault="008D457E" w:rsidP="008D457E">
            <w:pPr>
              <w:tabs>
                <w:tab w:val="decimal" w:pos="986"/>
              </w:tabs>
              <w:rPr>
                <w:rFonts w:ascii="AngsanaUPC" w:eastAsiaTheme="minorHAnsi" w:hAnsi="AngsanaUPC" w:cs="AngsanaUPC"/>
                <w:sz w:val="27"/>
                <w:szCs w:val="27"/>
              </w:rPr>
            </w:pPr>
          </w:p>
        </w:tc>
        <w:tc>
          <w:tcPr>
            <w:tcW w:w="1378" w:type="dxa"/>
            <w:vAlign w:val="center"/>
          </w:tcPr>
          <w:p w14:paraId="081B4127" w14:textId="60ED6F6A" w:rsidR="008D457E" w:rsidRPr="005427A5" w:rsidRDefault="008D457E" w:rsidP="008D457E">
            <w:pPr>
              <w:pBdr>
                <w:bottom w:val="double" w:sz="6" w:space="1" w:color="auto"/>
              </w:pBdr>
              <w:tabs>
                <w:tab w:val="decimal" w:pos="986"/>
              </w:tabs>
              <w:rPr>
                <w:rFonts w:ascii="AngsanaUPC" w:eastAsiaTheme="minorHAnsi" w:hAnsi="AngsanaUPC" w:cs="AngsanaUPC"/>
                <w:sz w:val="27"/>
                <w:szCs w:val="27"/>
              </w:rPr>
            </w:pPr>
            <w:r w:rsidRPr="005427A5">
              <w:rPr>
                <w:rFonts w:ascii="AngsanaUPC" w:eastAsiaTheme="minorHAnsi" w:hAnsi="AngsanaUPC" w:cs="AngsanaUPC"/>
                <w:sz w:val="27"/>
                <w:szCs w:val="27"/>
              </w:rPr>
              <w:t>86,743,497.41</w:t>
            </w:r>
          </w:p>
        </w:tc>
        <w:tc>
          <w:tcPr>
            <w:tcW w:w="1378" w:type="dxa"/>
            <w:shd w:val="clear" w:color="auto" w:fill="auto"/>
            <w:vAlign w:val="center"/>
          </w:tcPr>
          <w:p w14:paraId="5BBC3131" w14:textId="7FBB95B9" w:rsidR="008D457E" w:rsidRPr="005427A5" w:rsidRDefault="008D457E" w:rsidP="008D457E">
            <w:pPr>
              <w:pBdr>
                <w:bottom w:val="double" w:sz="6" w:space="1" w:color="auto"/>
              </w:pBdr>
              <w:tabs>
                <w:tab w:val="decimal" w:pos="986"/>
              </w:tabs>
              <w:autoSpaceDE/>
              <w:autoSpaceDN/>
              <w:spacing w:line="240" w:lineRule="auto"/>
              <w:rPr>
                <w:rFonts w:ascii="AngsanaUPC" w:eastAsiaTheme="minorHAnsi" w:hAnsi="AngsanaUPC" w:cs="AngsanaUPC"/>
                <w:sz w:val="27"/>
                <w:szCs w:val="27"/>
              </w:rPr>
            </w:pPr>
            <w:r w:rsidRPr="005427A5">
              <w:rPr>
                <w:rFonts w:ascii="AngsanaUPC" w:eastAsiaTheme="minorHAnsi" w:hAnsi="AngsanaUPC" w:cs="AngsanaUPC"/>
                <w:sz w:val="27"/>
                <w:szCs w:val="27"/>
              </w:rPr>
              <w:t>22,154,568.74</w:t>
            </w:r>
          </w:p>
        </w:tc>
        <w:tc>
          <w:tcPr>
            <w:tcW w:w="1378" w:type="dxa"/>
            <w:vAlign w:val="center"/>
          </w:tcPr>
          <w:p w14:paraId="5DB8060E" w14:textId="7DA60CEE" w:rsidR="008D457E" w:rsidRPr="005427A5" w:rsidRDefault="008D457E" w:rsidP="008D457E">
            <w:pPr>
              <w:pBdr>
                <w:bottom w:val="double" w:sz="6" w:space="1" w:color="auto"/>
              </w:pBdr>
              <w:tabs>
                <w:tab w:val="decimal" w:pos="986"/>
              </w:tabs>
              <w:rPr>
                <w:rFonts w:ascii="AngsanaUPC" w:eastAsiaTheme="minorHAnsi" w:hAnsi="AngsanaUPC" w:cs="AngsanaUPC"/>
                <w:sz w:val="27"/>
                <w:szCs w:val="27"/>
                <w:cs/>
              </w:rPr>
            </w:pPr>
            <w:r w:rsidRPr="005427A5">
              <w:rPr>
                <w:rFonts w:ascii="AngsanaUPC" w:eastAsiaTheme="minorHAnsi" w:hAnsi="AngsanaUPC" w:cs="AngsanaUPC"/>
                <w:sz w:val="27"/>
                <w:szCs w:val="27"/>
              </w:rPr>
              <w:t>108,898,066.15</w:t>
            </w:r>
          </w:p>
        </w:tc>
      </w:tr>
      <w:tr w:rsidR="000E0A75" w:rsidRPr="005427A5" w14:paraId="73334626" w14:textId="77777777" w:rsidTr="000E0A75">
        <w:trPr>
          <w:gridAfter w:val="1"/>
          <w:wAfter w:w="17" w:type="dxa"/>
          <w:trHeight w:val="283"/>
        </w:trPr>
        <w:tc>
          <w:tcPr>
            <w:tcW w:w="936" w:type="dxa"/>
            <w:shd w:val="clear" w:color="auto" w:fill="auto"/>
            <w:vAlign w:val="center"/>
          </w:tcPr>
          <w:p w14:paraId="1F42B153" w14:textId="77777777" w:rsidR="000E0A75" w:rsidRPr="005427A5" w:rsidRDefault="000E0A75" w:rsidP="008D457E">
            <w:pPr>
              <w:pStyle w:val="BlockText"/>
              <w:spacing w:before="0"/>
              <w:ind w:left="13" w:right="-62" w:firstLine="0"/>
              <w:jc w:val="center"/>
              <w:rPr>
                <w:rFonts w:ascii="AngsanaUPC" w:hAnsi="AngsanaUPC" w:cs="AngsanaUPC"/>
                <w:spacing w:val="-2"/>
                <w:sz w:val="27"/>
                <w:szCs w:val="27"/>
                <w:cs/>
              </w:rPr>
            </w:pPr>
          </w:p>
        </w:tc>
        <w:tc>
          <w:tcPr>
            <w:tcW w:w="1376" w:type="dxa"/>
            <w:shd w:val="clear" w:color="auto" w:fill="auto"/>
            <w:vAlign w:val="center"/>
          </w:tcPr>
          <w:p w14:paraId="5C998708" w14:textId="77777777" w:rsidR="000E0A75" w:rsidRPr="005427A5" w:rsidRDefault="000E0A75" w:rsidP="000E0A75">
            <w:pPr>
              <w:tabs>
                <w:tab w:val="decimal" w:pos="986"/>
              </w:tabs>
              <w:jc w:val="center"/>
              <w:rPr>
                <w:rFonts w:ascii="AngsanaUPC" w:eastAsiaTheme="minorHAnsi" w:hAnsi="AngsanaUPC" w:cs="AngsanaUPC"/>
                <w:sz w:val="27"/>
                <w:szCs w:val="27"/>
              </w:rPr>
            </w:pPr>
          </w:p>
        </w:tc>
        <w:tc>
          <w:tcPr>
            <w:tcW w:w="1376" w:type="dxa"/>
            <w:vAlign w:val="center"/>
          </w:tcPr>
          <w:p w14:paraId="08DE1B7F" w14:textId="77777777" w:rsidR="000E0A75" w:rsidRPr="005427A5" w:rsidRDefault="000E0A75" w:rsidP="000E0A75">
            <w:pPr>
              <w:tabs>
                <w:tab w:val="decimal" w:pos="986"/>
              </w:tabs>
              <w:jc w:val="center"/>
              <w:rPr>
                <w:rFonts w:ascii="AngsanaUPC" w:eastAsiaTheme="minorHAnsi" w:hAnsi="AngsanaUPC" w:cs="AngsanaUPC"/>
                <w:sz w:val="27"/>
                <w:szCs w:val="27"/>
              </w:rPr>
            </w:pPr>
          </w:p>
        </w:tc>
        <w:tc>
          <w:tcPr>
            <w:tcW w:w="1378" w:type="dxa"/>
            <w:vAlign w:val="center"/>
          </w:tcPr>
          <w:p w14:paraId="4BD18598" w14:textId="77777777" w:rsidR="000E0A75" w:rsidRPr="005427A5" w:rsidRDefault="000E0A75" w:rsidP="000E0A75">
            <w:pPr>
              <w:tabs>
                <w:tab w:val="decimal" w:pos="986"/>
              </w:tabs>
              <w:jc w:val="center"/>
              <w:rPr>
                <w:rFonts w:ascii="AngsanaUPC" w:eastAsiaTheme="minorHAnsi" w:hAnsi="AngsanaUPC" w:cs="AngsanaUPC"/>
                <w:sz w:val="27"/>
                <w:szCs w:val="27"/>
              </w:rPr>
            </w:pPr>
          </w:p>
        </w:tc>
        <w:tc>
          <w:tcPr>
            <w:tcW w:w="1378" w:type="dxa"/>
            <w:vAlign w:val="center"/>
          </w:tcPr>
          <w:p w14:paraId="3FFEE35F" w14:textId="77777777" w:rsidR="000E0A75" w:rsidRPr="005427A5" w:rsidRDefault="000E0A75" w:rsidP="000E0A75">
            <w:pPr>
              <w:tabs>
                <w:tab w:val="decimal" w:pos="986"/>
              </w:tabs>
              <w:jc w:val="center"/>
              <w:rPr>
                <w:rFonts w:ascii="AngsanaUPC" w:eastAsiaTheme="minorHAnsi" w:hAnsi="AngsanaUPC" w:cs="AngsanaUPC"/>
                <w:sz w:val="27"/>
                <w:szCs w:val="27"/>
              </w:rPr>
            </w:pPr>
          </w:p>
        </w:tc>
        <w:tc>
          <w:tcPr>
            <w:tcW w:w="1378" w:type="dxa"/>
            <w:shd w:val="clear" w:color="auto" w:fill="auto"/>
            <w:vAlign w:val="center"/>
          </w:tcPr>
          <w:p w14:paraId="30659478" w14:textId="77777777" w:rsidR="000E0A75" w:rsidRPr="005427A5" w:rsidRDefault="000E0A75" w:rsidP="000E0A75">
            <w:pPr>
              <w:tabs>
                <w:tab w:val="decimal" w:pos="986"/>
              </w:tabs>
              <w:jc w:val="center"/>
              <w:rPr>
                <w:rFonts w:ascii="AngsanaUPC" w:eastAsiaTheme="minorHAnsi" w:hAnsi="AngsanaUPC" w:cs="AngsanaUPC"/>
                <w:sz w:val="27"/>
                <w:szCs w:val="27"/>
              </w:rPr>
            </w:pPr>
          </w:p>
        </w:tc>
        <w:tc>
          <w:tcPr>
            <w:tcW w:w="1378" w:type="dxa"/>
            <w:vAlign w:val="center"/>
          </w:tcPr>
          <w:p w14:paraId="43FD9B15" w14:textId="77777777" w:rsidR="000E0A75" w:rsidRPr="005427A5" w:rsidRDefault="000E0A75" w:rsidP="000E0A75">
            <w:pPr>
              <w:tabs>
                <w:tab w:val="decimal" w:pos="986"/>
              </w:tabs>
              <w:jc w:val="center"/>
              <w:rPr>
                <w:rFonts w:ascii="AngsanaUPC" w:eastAsiaTheme="minorHAnsi" w:hAnsi="AngsanaUPC" w:cs="AngsanaUPC"/>
                <w:sz w:val="27"/>
                <w:szCs w:val="27"/>
              </w:rPr>
            </w:pPr>
          </w:p>
        </w:tc>
      </w:tr>
      <w:tr w:rsidR="000E0A75" w:rsidRPr="005427A5" w14:paraId="668B446D" w14:textId="77777777" w:rsidTr="005427A5">
        <w:trPr>
          <w:trHeight w:val="414"/>
        </w:trPr>
        <w:tc>
          <w:tcPr>
            <w:tcW w:w="936" w:type="dxa"/>
            <w:vAlign w:val="center"/>
          </w:tcPr>
          <w:p w14:paraId="7DF224E0" w14:textId="77777777" w:rsidR="000E0A75" w:rsidRPr="005427A5" w:rsidRDefault="000E0A75" w:rsidP="008D457E">
            <w:pPr>
              <w:pStyle w:val="BlockText"/>
              <w:spacing w:before="0"/>
              <w:ind w:left="0" w:right="-62" w:firstLine="0"/>
              <w:jc w:val="center"/>
              <w:rPr>
                <w:rFonts w:ascii="AngsanaUPC" w:hAnsi="AngsanaUPC" w:cs="AngsanaUPC"/>
                <w:sz w:val="27"/>
                <w:szCs w:val="27"/>
              </w:rPr>
            </w:pPr>
          </w:p>
        </w:tc>
        <w:tc>
          <w:tcPr>
            <w:tcW w:w="8281" w:type="dxa"/>
            <w:gridSpan w:val="7"/>
            <w:vAlign w:val="center"/>
          </w:tcPr>
          <w:p w14:paraId="4D7D9A0A" w14:textId="33E4B6E9" w:rsidR="000E0A75" w:rsidRPr="005427A5" w:rsidRDefault="008D457E" w:rsidP="005427A5">
            <w:pPr>
              <w:pStyle w:val="BlockText"/>
              <w:pBdr>
                <w:bottom w:val="single" w:sz="6" w:space="1" w:color="auto"/>
              </w:pBdr>
              <w:spacing w:before="0"/>
              <w:ind w:left="0" w:right="0" w:firstLine="0"/>
              <w:jc w:val="center"/>
              <w:rPr>
                <w:rFonts w:ascii="AngsanaUPC" w:hAnsi="AngsanaUPC" w:cs="AngsanaUPC"/>
                <w:sz w:val="27"/>
                <w:szCs w:val="27"/>
                <w:cs/>
              </w:rPr>
            </w:pPr>
            <w:r w:rsidRPr="00DF783C">
              <w:rPr>
                <w:rFonts w:ascii="AngsanaUPC" w:hAnsi="AngsanaUPC" w:cs="AngsanaUPC"/>
                <w:sz w:val="26"/>
                <w:szCs w:val="26"/>
              </w:rPr>
              <w:t>Baht</w:t>
            </w:r>
          </w:p>
        </w:tc>
      </w:tr>
      <w:tr w:rsidR="000E0A75" w:rsidRPr="005427A5" w14:paraId="1C05B5FA" w14:textId="77777777" w:rsidTr="005427A5">
        <w:trPr>
          <w:trHeight w:val="414"/>
        </w:trPr>
        <w:tc>
          <w:tcPr>
            <w:tcW w:w="936" w:type="dxa"/>
            <w:vAlign w:val="center"/>
          </w:tcPr>
          <w:p w14:paraId="3052DF92" w14:textId="77777777" w:rsidR="000E0A75" w:rsidRPr="005427A5" w:rsidRDefault="000E0A75" w:rsidP="008D457E">
            <w:pPr>
              <w:pStyle w:val="BlockText"/>
              <w:spacing w:before="0"/>
              <w:ind w:left="0" w:right="-62" w:firstLine="0"/>
              <w:jc w:val="center"/>
              <w:rPr>
                <w:rFonts w:ascii="AngsanaUPC" w:hAnsi="AngsanaUPC" w:cs="AngsanaUPC"/>
                <w:sz w:val="27"/>
                <w:szCs w:val="27"/>
              </w:rPr>
            </w:pPr>
          </w:p>
        </w:tc>
        <w:tc>
          <w:tcPr>
            <w:tcW w:w="8281" w:type="dxa"/>
            <w:gridSpan w:val="7"/>
            <w:vAlign w:val="center"/>
          </w:tcPr>
          <w:p w14:paraId="7657A945" w14:textId="0C75788F" w:rsidR="000E0A75" w:rsidRPr="005427A5" w:rsidRDefault="008D457E" w:rsidP="005427A5">
            <w:pPr>
              <w:pStyle w:val="BlockText"/>
              <w:pBdr>
                <w:bottom w:val="single" w:sz="6" w:space="1" w:color="auto"/>
              </w:pBdr>
              <w:spacing w:before="0"/>
              <w:ind w:left="0" w:right="0" w:firstLine="0"/>
              <w:jc w:val="center"/>
              <w:rPr>
                <w:rFonts w:ascii="AngsanaUPC" w:hAnsi="AngsanaUPC" w:cs="AngsanaUPC"/>
                <w:sz w:val="27"/>
                <w:szCs w:val="27"/>
                <w:cs/>
              </w:rPr>
            </w:pPr>
            <w:r w:rsidRPr="00DF783C">
              <w:rPr>
                <w:rFonts w:ascii="AngsanaUPC" w:hAnsi="AngsanaUPC" w:cs="AngsanaUPC"/>
                <w:sz w:val="26"/>
                <w:szCs w:val="26"/>
              </w:rPr>
              <w:t>Separate</w:t>
            </w:r>
            <w:r w:rsidRPr="00DF783C">
              <w:rPr>
                <w:rFonts w:ascii="AngsanaUPC" w:eastAsiaTheme="minorHAnsi" w:hAnsi="AngsanaUPC" w:cs="AngsanaUPC"/>
                <w:sz w:val="26"/>
                <w:szCs w:val="26"/>
                <w:cs/>
              </w:rPr>
              <w:t xml:space="preserve"> </w:t>
            </w:r>
            <w:r w:rsidRPr="00DF783C">
              <w:rPr>
                <w:rFonts w:ascii="AngsanaUPC" w:eastAsiaTheme="minorHAnsi" w:hAnsi="AngsanaUPC" w:cs="AngsanaUPC"/>
                <w:sz w:val="26"/>
                <w:szCs w:val="26"/>
              </w:rPr>
              <w:t>financial statements</w:t>
            </w:r>
          </w:p>
        </w:tc>
      </w:tr>
      <w:tr w:rsidR="008D457E" w:rsidRPr="005427A5" w14:paraId="77FB86CB" w14:textId="77777777" w:rsidTr="005427A5">
        <w:trPr>
          <w:trHeight w:val="414"/>
        </w:trPr>
        <w:tc>
          <w:tcPr>
            <w:tcW w:w="936" w:type="dxa"/>
            <w:vAlign w:val="center"/>
          </w:tcPr>
          <w:p w14:paraId="07CCFECA" w14:textId="77777777" w:rsidR="008D457E" w:rsidRPr="005427A5" w:rsidRDefault="008D457E" w:rsidP="008D457E">
            <w:pPr>
              <w:pStyle w:val="BlockText"/>
              <w:spacing w:before="0"/>
              <w:ind w:left="-107" w:right="-62" w:firstLine="0"/>
              <w:jc w:val="center"/>
              <w:rPr>
                <w:rFonts w:ascii="AngsanaUPC" w:hAnsi="AngsanaUPC" w:cs="AngsanaUPC"/>
                <w:sz w:val="27"/>
                <w:szCs w:val="27"/>
                <w:cs/>
              </w:rPr>
            </w:pPr>
          </w:p>
        </w:tc>
        <w:tc>
          <w:tcPr>
            <w:tcW w:w="4130" w:type="dxa"/>
            <w:gridSpan w:val="3"/>
            <w:vAlign w:val="center"/>
          </w:tcPr>
          <w:p w14:paraId="5E574227" w14:textId="55403D95" w:rsidR="008D457E" w:rsidRPr="005427A5" w:rsidRDefault="008D457E" w:rsidP="008D457E">
            <w:pPr>
              <w:pStyle w:val="BlockText"/>
              <w:pBdr>
                <w:bottom w:val="single" w:sz="6" w:space="1" w:color="auto"/>
              </w:pBdr>
              <w:spacing w:before="0"/>
              <w:ind w:left="0" w:right="0" w:firstLine="0"/>
              <w:jc w:val="center"/>
              <w:rPr>
                <w:rFonts w:ascii="AngsanaUPC" w:hAnsi="AngsanaUPC" w:cs="AngsanaUPC"/>
                <w:sz w:val="27"/>
                <w:szCs w:val="27"/>
              </w:rPr>
            </w:pPr>
            <w:r w:rsidRPr="00DF783C">
              <w:rPr>
                <w:rFonts w:ascii="AngsanaUPC" w:eastAsiaTheme="minorHAnsi" w:hAnsi="AngsanaUPC" w:cs="AngsanaUPC"/>
                <w:sz w:val="26"/>
                <w:szCs w:val="26"/>
                <w:cs/>
              </w:rPr>
              <w:t>2024</w:t>
            </w:r>
          </w:p>
        </w:tc>
        <w:tc>
          <w:tcPr>
            <w:tcW w:w="4151" w:type="dxa"/>
            <w:gridSpan w:val="4"/>
            <w:vAlign w:val="center"/>
          </w:tcPr>
          <w:p w14:paraId="5491C9E7" w14:textId="10200E42" w:rsidR="008D457E" w:rsidRPr="005427A5" w:rsidRDefault="008D457E" w:rsidP="008D457E">
            <w:pPr>
              <w:pStyle w:val="BlockText"/>
              <w:pBdr>
                <w:bottom w:val="single" w:sz="6" w:space="1" w:color="auto"/>
              </w:pBdr>
              <w:spacing w:before="0"/>
              <w:ind w:left="0" w:right="0" w:firstLine="0"/>
              <w:jc w:val="center"/>
              <w:rPr>
                <w:rFonts w:ascii="AngsanaUPC" w:hAnsi="AngsanaUPC" w:cs="AngsanaUPC"/>
                <w:sz w:val="27"/>
                <w:szCs w:val="27"/>
              </w:rPr>
            </w:pPr>
            <w:r w:rsidRPr="00DF783C">
              <w:rPr>
                <w:rFonts w:ascii="AngsanaUPC" w:eastAsiaTheme="minorHAnsi" w:hAnsi="AngsanaUPC" w:cs="AngsanaUPC"/>
                <w:sz w:val="26"/>
                <w:szCs w:val="26"/>
                <w:cs/>
              </w:rPr>
              <w:t>2023</w:t>
            </w:r>
          </w:p>
        </w:tc>
      </w:tr>
      <w:tr w:rsidR="008D457E" w:rsidRPr="005427A5" w14:paraId="328A3358" w14:textId="77777777" w:rsidTr="005427A5">
        <w:trPr>
          <w:trHeight w:val="414"/>
        </w:trPr>
        <w:tc>
          <w:tcPr>
            <w:tcW w:w="936" w:type="dxa"/>
            <w:vAlign w:val="center"/>
          </w:tcPr>
          <w:p w14:paraId="076F1ED3" w14:textId="77777777" w:rsidR="008D457E" w:rsidRPr="005427A5" w:rsidRDefault="008D457E" w:rsidP="008D457E">
            <w:pPr>
              <w:pStyle w:val="BlockText"/>
              <w:spacing w:before="0"/>
              <w:ind w:left="-107" w:right="-62" w:firstLine="0"/>
              <w:jc w:val="center"/>
              <w:rPr>
                <w:rFonts w:ascii="AngsanaUPC" w:hAnsi="AngsanaUPC" w:cs="AngsanaUPC"/>
                <w:sz w:val="27"/>
                <w:szCs w:val="27"/>
                <w:cs/>
              </w:rPr>
            </w:pPr>
          </w:p>
        </w:tc>
        <w:tc>
          <w:tcPr>
            <w:tcW w:w="1376" w:type="dxa"/>
            <w:vAlign w:val="center"/>
          </w:tcPr>
          <w:p w14:paraId="4CFE288B" w14:textId="77777777" w:rsidR="008D457E" w:rsidRPr="005427A5" w:rsidRDefault="008D457E" w:rsidP="008D457E">
            <w:pPr>
              <w:pStyle w:val="BlockText"/>
              <w:spacing w:before="0"/>
              <w:ind w:left="0" w:right="0" w:firstLine="0"/>
              <w:jc w:val="center"/>
              <w:rPr>
                <w:rFonts w:ascii="AngsanaUPC" w:hAnsi="AngsanaUPC" w:cs="AngsanaUPC"/>
                <w:sz w:val="27"/>
                <w:szCs w:val="27"/>
                <w:cs/>
              </w:rPr>
            </w:pPr>
          </w:p>
        </w:tc>
        <w:tc>
          <w:tcPr>
            <w:tcW w:w="1376" w:type="dxa"/>
            <w:vAlign w:val="center"/>
          </w:tcPr>
          <w:p w14:paraId="4D66368F" w14:textId="6AB0E85A" w:rsidR="008D457E" w:rsidRPr="005427A5" w:rsidRDefault="008D457E" w:rsidP="008D457E">
            <w:pPr>
              <w:pStyle w:val="BlockText"/>
              <w:spacing w:before="0"/>
              <w:ind w:left="0" w:right="0" w:firstLine="0"/>
              <w:jc w:val="center"/>
              <w:rPr>
                <w:rFonts w:ascii="AngsanaUPC" w:hAnsi="AngsanaUPC" w:cs="AngsanaUPC"/>
                <w:sz w:val="27"/>
                <w:szCs w:val="27"/>
              </w:rPr>
            </w:pPr>
            <w:r w:rsidRPr="00DF783C">
              <w:rPr>
                <w:rFonts w:ascii="AngsanaUPC" w:hAnsi="AngsanaUPC" w:cs="AngsanaUPC"/>
                <w:sz w:val="26"/>
                <w:szCs w:val="26"/>
              </w:rPr>
              <w:t>Deferred</w:t>
            </w:r>
          </w:p>
        </w:tc>
        <w:tc>
          <w:tcPr>
            <w:tcW w:w="1378" w:type="dxa"/>
            <w:vAlign w:val="center"/>
          </w:tcPr>
          <w:p w14:paraId="6547F286" w14:textId="1FCEBED5" w:rsidR="008D457E" w:rsidRPr="005427A5" w:rsidRDefault="008D457E" w:rsidP="008D457E">
            <w:pPr>
              <w:pStyle w:val="BlockText"/>
              <w:spacing w:before="0"/>
              <w:ind w:left="0" w:right="0" w:firstLine="0"/>
              <w:jc w:val="center"/>
              <w:rPr>
                <w:rFonts w:ascii="AngsanaUPC" w:hAnsi="AngsanaUPC" w:cs="AngsanaUPC"/>
                <w:sz w:val="27"/>
                <w:szCs w:val="27"/>
              </w:rPr>
            </w:pPr>
            <w:r w:rsidRPr="00DF783C">
              <w:rPr>
                <w:rFonts w:ascii="AngsanaUPC" w:hAnsi="AngsanaUPC" w:cs="AngsanaUPC"/>
                <w:sz w:val="26"/>
                <w:szCs w:val="26"/>
              </w:rPr>
              <w:t>Minimum</w:t>
            </w:r>
          </w:p>
        </w:tc>
        <w:tc>
          <w:tcPr>
            <w:tcW w:w="1378" w:type="dxa"/>
            <w:vAlign w:val="center"/>
          </w:tcPr>
          <w:p w14:paraId="142FF212" w14:textId="77777777" w:rsidR="008D457E" w:rsidRPr="005427A5" w:rsidRDefault="008D457E" w:rsidP="008D457E">
            <w:pPr>
              <w:pStyle w:val="BlockText"/>
              <w:spacing w:before="0"/>
              <w:ind w:left="0" w:right="0" w:firstLine="0"/>
              <w:jc w:val="center"/>
              <w:rPr>
                <w:rFonts w:ascii="AngsanaUPC" w:hAnsi="AngsanaUPC" w:cs="AngsanaUPC"/>
                <w:sz w:val="27"/>
                <w:szCs w:val="27"/>
              </w:rPr>
            </w:pPr>
          </w:p>
        </w:tc>
        <w:tc>
          <w:tcPr>
            <w:tcW w:w="1378" w:type="dxa"/>
            <w:vAlign w:val="center"/>
          </w:tcPr>
          <w:p w14:paraId="0E666BE4" w14:textId="77DD7250" w:rsidR="008D457E" w:rsidRPr="005427A5" w:rsidRDefault="008D457E" w:rsidP="008D457E">
            <w:pPr>
              <w:pStyle w:val="BlockText"/>
              <w:spacing w:before="0"/>
              <w:ind w:left="0" w:right="0" w:firstLine="0"/>
              <w:jc w:val="center"/>
              <w:rPr>
                <w:rFonts w:ascii="AngsanaUPC" w:hAnsi="AngsanaUPC" w:cs="AngsanaUPC"/>
                <w:sz w:val="27"/>
                <w:szCs w:val="27"/>
              </w:rPr>
            </w:pPr>
            <w:r w:rsidRPr="00DF783C">
              <w:rPr>
                <w:rFonts w:ascii="AngsanaUPC" w:hAnsi="AngsanaUPC" w:cs="AngsanaUPC"/>
                <w:sz w:val="26"/>
                <w:szCs w:val="26"/>
              </w:rPr>
              <w:t>Deferred</w:t>
            </w:r>
          </w:p>
        </w:tc>
        <w:tc>
          <w:tcPr>
            <w:tcW w:w="1395" w:type="dxa"/>
            <w:gridSpan w:val="2"/>
            <w:vAlign w:val="center"/>
          </w:tcPr>
          <w:p w14:paraId="0A45CB05" w14:textId="057763AC" w:rsidR="008D457E" w:rsidRPr="005427A5" w:rsidRDefault="008D457E" w:rsidP="008D457E">
            <w:pPr>
              <w:pStyle w:val="BlockText"/>
              <w:spacing w:before="0"/>
              <w:ind w:left="0" w:right="0" w:firstLine="0"/>
              <w:jc w:val="center"/>
              <w:rPr>
                <w:rFonts w:ascii="AngsanaUPC" w:hAnsi="AngsanaUPC" w:cs="AngsanaUPC"/>
                <w:sz w:val="27"/>
                <w:szCs w:val="27"/>
              </w:rPr>
            </w:pPr>
            <w:r w:rsidRPr="00DF783C">
              <w:rPr>
                <w:rFonts w:ascii="AngsanaUPC" w:hAnsi="AngsanaUPC" w:cs="AngsanaUPC"/>
                <w:sz w:val="26"/>
                <w:szCs w:val="26"/>
              </w:rPr>
              <w:t>Minimum</w:t>
            </w:r>
          </w:p>
        </w:tc>
      </w:tr>
      <w:tr w:rsidR="008D457E" w:rsidRPr="005427A5" w14:paraId="068A2214" w14:textId="77777777" w:rsidTr="005427A5">
        <w:trPr>
          <w:trHeight w:val="414"/>
        </w:trPr>
        <w:tc>
          <w:tcPr>
            <w:tcW w:w="936" w:type="dxa"/>
            <w:vAlign w:val="center"/>
          </w:tcPr>
          <w:p w14:paraId="7AE0771B" w14:textId="2954458F" w:rsidR="008D457E" w:rsidRPr="005427A5" w:rsidRDefault="008D457E" w:rsidP="008D457E">
            <w:pPr>
              <w:pStyle w:val="BlockText"/>
              <w:pBdr>
                <w:bottom w:val="single" w:sz="6" w:space="1" w:color="auto"/>
              </w:pBdr>
              <w:spacing w:before="0"/>
              <w:ind w:left="0" w:right="-62" w:firstLine="0"/>
              <w:jc w:val="center"/>
              <w:rPr>
                <w:rFonts w:ascii="AngsanaUPC" w:hAnsi="AngsanaUPC" w:cs="AngsanaUPC"/>
                <w:sz w:val="27"/>
                <w:szCs w:val="27"/>
                <w:cs/>
              </w:rPr>
            </w:pPr>
            <w:r w:rsidRPr="00DF783C">
              <w:rPr>
                <w:rFonts w:ascii="AngsanaUPC" w:hAnsi="AngsanaUPC" w:cs="AngsanaUPC"/>
                <w:sz w:val="26"/>
                <w:szCs w:val="26"/>
              </w:rPr>
              <w:t>Year</w:t>
            </w:r>
          </w:p>
        </w:tc>
        <w:tc>
          <w:tcPr>
            <w:tcW w:w="1376" w:type="dxa"/>
            <w:shd w:val="clear" w:color="auto" w:fill="auto"/>
            <w:vAlign w:val="center"/>
          </w:tcPr>
          <w:p w14:paraId="1046333C" w14:textId="7A5CDA61" w:rsidR="008D457E" w:rsidRPr="005427A5" w:rsidRDefault="008D457E" w:rsidP="008D457E">
            <w:pPr>
              <w:pStyle w:val="BlockText"/>
              <w:pBdr>
                <w:bottom w:val="single" w:sz="6" w:space="1" w:color="auto"/>
              </w:pBdr>
              <w:spacing w:before="0"/>
              <w:ind w:left="0" w:right="0" w:firstLine="0"/>
              <w:jc w:val="center"/>
              <w:rPr>
                <w:rFonts w:ascii="AngsanaUPC" w:hAnsi="AngsanaUPC" w:cs="AngsanaUPC"/>
                <w:sz w:val="27"/>
                <w:szCs w:val="27"/>
              </w:rPr>
            </w:pPr>
            <w:r w:rsidRPr="00DF783C">
              <w:rPr>
                <w:rFonts w:ascii="AngsanaUPC" w:hAnsi="AngsanaUPC" w:cs="AngsanaUPC"/>
                <w:sz w:val="26"/>
                <w:szCs w:val="26"/>
              </w:rPr>
              <w:t>Present value</w:t>
            </w:r>
          </w:p>
        </w:tc>
        <w:tc>
          <w:tcPr>
            <w:tcW w:w="1376" w:type="dxa"/>
            <w:shd w:val="clear" w:color="auto" w:fill="auto"/>
            <w:vAlign w:val="center"/>
          </w:tcPr>
          <w:p w14:paraId="702831FA" w14:textId="50FFE7C7" w:rsidR="008D457E" w:rsidRPr="005427A5" w:rsidRDefault="008D457E" w:rsidP="008D457E">
            <w:pPr>
              <w:pStyle w:val="BlockText"/>
              <w:pBdr>
                <w:bottom w:val="single" w:sz="6" w:space="1" w:color="auto"/>
              </w:pBdr>
              <w:spacing w:before="0"/>
              <w:ind w:left="0" w:right="0" w:firstLine="0"/>
              <w:jc w:val="center"/>
              <w:rPr>
                <w:rFonts w:ascii="AngsanaUPC" w:hAnsi="AngsanaUPC" w:cs="AngsanaUPC"/>
                <w:sz w:val="27"/>
                <w:szCs w:val="27"/>
              </w:rPr>
            </w:pPr>
            <w:r w:rsidRPr="00DF783C">
              <w:rPr>
                <w:rFonts w:ascii="AngsanaUPC" w:hAnsi="AngsanaUPC" w:cs="AngsanaUPC"/>
                <w:sz w:val="26"/>
                <w:szCs w:val="26"/>
              </w:rPr>
              <w:t>interest</w:t>
            </w:r>
          </w:p>
        </w:tc>
        <w:tc>
          <w:tcPr>
            <w:tcW w:w="1378" w:type="dxa"/>
            <w:shd w:val="clear" w:color="auto" w:fill="auto"/>
            <w:vAlign w:val="center"/>
          </w:tcPr>
          <w:p w14:paraId="511231F7" w14:textId="31800345" w:rsidR="008D457E" w:rsidRPr="005427A5" w:rsidRDefault="008D457E" w:rsidP="008D457E">
            <w:pPr>
              <w:pStyle w:val="BlockText"/>
              <w:pBdr>
                <w:bottom w:val="single" w:sz="6" w:space="1" w:color="auto"/>
              </w:pBdr>
              <w:spacing w:before="0"/>
              <w:ind w:left="0" w:right="0" w:firstLine="0"/>
              <w:jc w:val="center"/>
              <w:rPr>
                <w:rFonts w:ascii="AngsanaUPC" w:hAnsi="AngsanaUPC" w:cs="AngsanaUPC"/>
                <w:sz w:val="27"/>
                <w:szCs w:val="27"/>
              </w:rPr>
            </w:pPr>
            <w:r w:rsidRPr="00DF783C">
              <w:rPr>
                <w:rFonts w:ascii="AngsanaUPC" w:hAnsi="AngsanaUPC" w:cs="AngsanaUPC"/>
                <w:spacing w:val="-2"/>
                <w:sz w:val="26"/>
                <w:szCs w:val="26"/>
              </w:rPr>
              <w:t>lease payments</w:t>
            </w:r>
          </w:p>
        </w:tc>
        <w:tc>
          <w:tcPr>
            <w:tcW w:w="1378" w:type="dxa"/>
            <w:shd w:val="clear" w:color="auto" w:fill="auto"/>
            <w:vAlign w:val="center"/>
          </w:tcPr>
          <w:p w14:paraId="4213AB2B" w14:textId="002D8431" w:rsidR="008D457E" w:rsidRPr="005427A5" w:rsidRDefault="008D457E" w:rsidP="008D457E">
            <w:pPr>
              <w:pStyle w:val="BlockText"/>
              <w:pBdr>
                <w:bottom w:val="single" w:sz="6" w:space="1" w:color="auto"/>
              </w:pBdr>
              <w:spacing w:before="0"/>
              <w:ind w:left="0" w:right="0" w:firstLine="0"/>
              <w:jc w:val="center"/>
              <w:rPr>
                <w:rFonts w:ascii="AngsanaUPC" w:hAnsi="AngsanaUPC" w:cs="AngsanaUPC"/>
                <w:sz w:val="27"/>
                <w:szCs w:val="27"/>
              </w:rPr>
            </w:pPr>
            <w:r w:rsidRPr="00DF783C">
              <w:rPr>
                <w:rFonts w:ascii="AngsanaUPC" w:hAnsi="AngsanaUPC" w:cs="AngsanaUPC"/>
                <w:sz w:val="26"/>
                <w:szCs w:val="26"/>
              </w:rPr>
              <w:t>Present value</w:t>
            </w:r>
          </w:p>
        </w:tc>
        <w:tc>
          <w:tcPr>
            <w:tcW w:w="1378" w:type="dxa"/>
            <w:shd w:val="clear" w:color="auto" w:fill="auto"/>
            <w:vAlign w:val="center"/>
          </w:tcPr>
          <w:p w14:paraId="079A73AE" w14:textId="23520E11" w:rsidR="008D457E" w:rsidRPr="005427A5" w:rsidRDefault="008D457E" w:rsidP="008D457E">
            <w:pPr>
              <w:pStyle w:val="BlockText"/>
              <w:pBdr>
                <w:bottom w:val="single" w:sz="6" w:space="1" w:color="auto"/>
              </w:pBdr>
              <w:spacing w:before="0"/>
              <w:ind w:left="0" w:right="0" w:firstLine="0"/>
              <w:jc w:val="center"/>
              <w:rPr>
                <w:rFonts w:ascii="AngsanaUPC" w:hAnsi="AngsanaUPC" w:cs="AngsanaUPC"/>
                <w:sz w:val="27"/>
                <w:szCs w:val="27"/>
              </w:rPr>
            </w:pPr>
            <w:r w:rsidRPr="00DF783C">
              <w:rPr>
                <w:rFonts w:ascii="AngsanaUPC" w:hAnsi="AngsanaUPC" w:cs="AngsanaUPC"/>
                <w:sz w:val="26"/>
                <w:szCs w:val="26"/>
              </w:rPr>
              <w:t>interest</w:t>
            </w:r>
          </w:p>
        </w:tc>
        <w:tc>
          <w:tcPr>
            <w:tcW w:w="1395" w:type="dxa"/>
            <w:gridSpan w:val="2"/>
            <w:shd w:val="clear" w:color="auto" w:fill="auto"/>
            <w:vAlign w:val="center"/>
          </w:tcPr>
          <w:p w14:paraId="4B5492A2" w14:textId="768D2529" w:rsidR="008D457E" w:rsidRPr="005427A5" w:rsidRDefault="008D457E" w:rsidP="008D457E">
            <w:pPr>
              <w:pStyle w:val="BlockText"/>
              <w:pBdr>
                <w:bottom w:val="single" w:sz="6" w:space="1" w:color="auto"/>
              </w:pBdr>
              <w:spacing w:before="0"/>
              <w:ind w:left="0" w:right="0" w:firstLine="0"/>
              <w:jc w:val="center"/>
              <w:rPr>
                <w:rFonts w:ascii="AngsanaUPC" w:hAnsi="AngsanaUPC" w:cs="AngsanaUPC"/>
                <w:sz w:val="27"/>
                <w:szCs w:val="27"/>
              </w:rPr>
            </w:pPr>
            <w:r w:rsidRPr="00DF783C">
              <w:rPr>
                <w:rFonts w:ascii="AngsanaUPC" w:hAnsi="AngsanaUPC" w:cs="AngsanaUPC"/>
                <w:spacing w:val="-2"/>
                <w:sz w:val="26"/>
                <w:szCs w:val="26"/>
              </w:rPr>
              <w:t>lease payments</w:t>
            </w:r>
          </w:p>
        </w:tc>
      </w:tr>
      <w:tr w:rsidR="008D457E" w:rsidRPr="005427A5" w14:paraId="048F40CF" w14:textId="77777777" w:rsidTr="005427A5">
        <w:trPr>
          <w:trHeight w:val="414"/>
        </w:trPr>
        <w:tc>
          <w:tcPr>
            <w:tcW w:w="936" w:type="dxa"/>
            <w:vAlign w:val="center"/>
          </w:tcPr>
          <w:p w14:paraId="7C4A08D7" w14:textId="3027A75F" w:rsidR="008D457E" w:rsidRPr="005427A5" w:rsidRDefault="008D457E" w:rsidP="008D457E">
            <w:pPr>
              <w:pStyle w:val="BlockText"/>
              <w:spacing w:before="0"/>
              <w:ind w:left="0" w:right="-62" w:firstLine="0"/>
              <w:jc w:val="left"/>
              <w:rPr>
                <w:rFonts w:ascii="AngsanaUPC" w:hAnsi="AngsanaUPC" w:cs="AngsanaUPC"/>
                <w:spacing w:val="-2"/>
                <w:sz w:val="27"/>
                <w:szCs w:val="27"/>
              </w:rPr>
            </w:pPr>
            <w:r w:rsidRPr="00DF783C">
              <w:rPr>
                <w:rFonts w:ascii="AngsanaUPC" w:hAnsi="AngsanaUPC" w:cs="AngsanaUPC"/>
                <w:sz w:val="26"/>
                <w:szCs w:val="26"/>
              </w:rPr>
              <w:t>Not over 1</w:t>
            </w:r>
          </w:p>
        </w:tc>
        <w:tc>
          <w:tcPr>
            <w:tcW w:w="1376" w:type="dxa"/>
            <w:shd w:val="clear" w:color="auto" w:fill="auto"/>
            <w:vAlign w:val="center"/>
          </w:tcPr>
          <w:p w14:paraId="3F422D6C" w14:textId="5DA1737B" w:rsidR="008D457E" w:rsidRPr="005427A5" w:rsidRDefault="008D457E" w:rsidP="008D457E">
            <w:pPr>
              <w:tabs>
                <w:tab w:val="decimal" w:pos="986"/>
              </w:tabs>
              <w:autoSpaceDE/>
              <w:autoSpaceDN/>
              <w:spacing w:line="240" w:lineRule="auto"/>
              <w:rPr>
                <w:rFonts w:ascii="AngsanaUPC" w:eastAsiaTheme="minorHAnsi" w:hAnsi="AngsanaUPC" w:cs="AngsanaUPC"/>
                <w:sz w:val="27"/>
                <w:szCs w:val="27"/>
                <w:cs/>
              </w:rPr>
            </w:pPr>
            <w:r w:rsidRPr="005427A5">
              <w:rPr>
                <w:rFonts w:ascii="AngsanaUPC" w:eastAsiaTheme="minorHAnsi" w:hAnsi="AngsanaUPC" w:cs="AngsanaUPC"/>
                <w:sz w:val="27"/>
                <w:szCs w:val="27"/>
              </w:rPr>
              <w:t>9,135,346.43</w:t>
            </w:r>
          </w:p>
        </w:tc>
        <w:tc>
          <w:tcPr>
            <w:tcW w:w="1376" w:type="dxa"/>
            <w:shd w:val="clear" w:color="auto" w:fill="auto"/>
            <w:vAlign w:val="center"/>
          </w:tcPr>
          <w:p w14:paraId="68D551E3" w14:textId="54D18878" w:rsidR="008D457E" w:rsidRPr="005427A5" w:rsidRDefault="008D457E" w:rsidP="008D457E">
            <w:pPr>
              <w:tabs>
                <w:tab w:val="decimal" w:pos="986"/>
              </w:tabs>
              <w:autoSpaceDE/>
              <w:autoSpaceDN/>
              <w:spacing w:line="240" w:lineRule="auto"/>
              <w:rPr>
                <w:rFonts w:ascii="AngsanaUPC" w:eastAsiaTheme="minorHAnsi" w:hAnsi="AngsanaUPC" w:cs="AngsanaUPC"/>
                <w:sz w:val="27"/>
                <w:szCs w:val="27"/>
                <w:cs/>
              </w:rPr>
            </w:pPr>
            <w:r w:rsidRPr="005427A5">
              <w:rPr>
                <w:rFonts w:ascii="AngsanaUPC" w:eastAsiaTheme="minorHAnsi" w:hAnsi="AngsanaUPC" w:cs="AngsanaUPC"/>
                <w:sz w:val="27"/>
                <w:szCs w:val="27"/>
              </w:rPr>
              <w:t>3,757,043.82</w:t>
            </w:r>
          </w:p>
        </w:tc>
        <w:tc>
          <w:tcPr>
            <w:tcW w:w="1378" w:type="dxa"/>
            <w:shd w:val="clear" w:color="auto" w:fill="auto"/>
            <w:vAlign w:val="center"/>
          </w:tcPr>
          <w:p w14:paraId="5AB36082" w14:textId="269ACFCE" w:rsidR="008D457E" w:rsidRPr="005427A5" w:rsidRDefault="008D457E" w:rsidP="008D457E">
            <w:pPr>
              <w:tabs>
                <w:tab w:val="decimal" w:pos="986"/>
              </w:tabs>
              <w:autoSpaceDE/>
              <w:autoSpaceDN/>
              <w:spacing w:line="240" w:lineRule="auto"/>
              <w:rPr>
                <w:rFonts w:ascii="AngsanaUPC" w:eastAsiaTheme="minorHAnsi" w:hAnsi="AngsanaUPC" w:cs="AngsanaUPC"/>
                <w:sz w:val="27"/>
                <w:szCs w:val="27"/>
                <w:cs/>
              </w:rPr>
            </w:pPr>
            <w:r w:rsidRPr="005427A5">
              <w:rPr>
                <w:rFonts w:ascii="AngsanaUPC" w:eastAsiaTheme="minorHAnsi" w:hAnsi="AngsanaUPC" w:cs="AngsanaUPC"/>
                <w:sz w:val="27"/>
                <w:szCs w:val="27"/>
              </w:rPr>
              <w:t>12,892,390.25</w:t>
            </w:r>
          </w:p>
        </w:tc>
        <w:tc>
          <w:tcPr>
            <w:tcW w:w="1378" w:type="dxa"/>
            <w:shd w:val="clear" w:color="auto" w:fill="auto"/>
            <w:vAlign w:val="center"/>
          </w:tcPr>
          <w:p w14:paraId="2E8A3C69" w14:textId="526DB4AC" w:rsidR="008D457E" w:rsidRPr="005427A5" w:rsidRDefault="008D457E" w:rsidP="008D457E">
            <w:pPr>
              <w:tabs>
                <w:tab w:val="decimal" w:pos="986"/>
              </w:tabs>
              <w:autoSpaceDE/>
              <w:autoSpaceDN/>
              <w:spacing w:line="240" w:lineRule="auto"/>
              <w:rPr>
                <w:rFonts w:ascii="AngsanaUPC" w:eastAsiaTheme="minorHAnsi" w:hAnsi="AngsanaUPC" w:cs="AngsanaUPC"/>
                <w:sz w:val="27"/>
                <w:szCs w:val="27"/>
                <w:cs/>
              </w:rPr>
            </w:pPr>
            <w:r w:rsidRPr="005427A5">
              <w:rPr>
                <w:rFonts w:ascii="AngsanaUPC" w:eastAsiaTheme="minorHAnsi" w:hAnsi="AngsanaUPC" w:cs="AngsanaUPC"/>
                <w:sz w:val="27"/>
                <w:szCs w:val="27"/>
              </w:rPr>
              <w:t>8,038,106.38</w:t>
            </w:r>
          </w:p>
        </w:tc>
        <w:tc>
          <w:tcPr>
            <w:tcW w:w="1378" w:type="dxa"/>
            <w:shd w:val="clear" w:color="auto" w:fill="auto"/>
            <w:vAlign w:val="center"/>
          </w:tcPr>
          <w:p w14:paraId="083C522D" w14:textId="3682EED7" w:rsidR="008D457E" w:rsidRPr="005427A5" w:rsidRDefault="008D457E" w:rsidP="008D457E">
            <w:pPr>
              <w:tabs>
                <w:tab w:val="decimal" w:pos="986"/>
              </w:tabs>
              <w:autoSpaceDE/>
              <w:autoSpaceDN/>
              <w:spacing w:line="240" w:lineRule="auto"/>
              <w:rPr>
                <w:rFonts w:ascii="AngsanaUPC" w:eastAsiaTheme="minorHAnsi" w:hAnsi="AngsanaUPC" w:cs="AngsanaUPC"/>
                <w:sz w:val="27"/>
                <w:szCs w:val="27"/>
                <w:cs/>
              </w:rPr>
            </w:pPr>
            <w:r w:rsidRPr="005427A5">
              <w:rPr>
                <w:rFonts w:ascii="AngsanaUPC" w:eastAsiaTheme="minorHAnsi" w:hAnsi="AngsanaUPC" w:cs="AngsanaUPC"/>
                <w:sz w:val="27"/>
                <w:szCs w:val="27"/>
              </w:rPr>
              <w:t>3,719,769.30</w:t>
            </w:r>
          </w:p>
        </w:tc>
        <w:tc>
          <w:tcPr>
            <w:tcW w:w="1395" w:type="dxa"/>
            <w:gridSpan w:val="2"/>
            <w:shd w:val="clear" w:color="auto" w:fill="auto"/>
            <w:vAlign w:val="center"/>
          </w:tcPr>
          <w:p w14:paraId="0D294D83" w14:textId="34AD142C" w:rsidR="008D457E" w:rsidRPr="005427A5" w:rsidRDefault="008D457E" w:rsidP="008D457E">
            <w:pPr>
              <w:tabs>
                <w:tab w:val="decimal" w:pos="986"/>
              </w:tabs>
              <w:autoSpaceDE/>
              <w:autoSpaceDN/>
              <w:spacing w:line="240" w:lineRule="auto"/>
              <w:rPr>
                <w:rFonts w:ascii="AngsanaUPC" w:eastAsiaTheme="minorHAnsi" w:hAnsi="AngsanaUPC" w:cs="AngsanaUPC"/>
                <w:sz w:val="27"/>
                <w:szCs w:val="27"/>
              </w:rPr>
            </w:pPr>
            <w:r w:rsidRPr="005427A5">
              <w:rPr>
                <w:rFonts w:ascii="AngsanaUPC" w:eastAsiaTheme="minorHAnsi" w:hAnsi="AngsanaUPC" w:cs="AngsanaUPC"/>
                <w:sz w:val="27"/>
                <w:szCs w:val="27"/>
              </w:rPr>
              <w:t>11,757,875.68</w:t>
            </w:r>
          </w:p>
        </w:tc>
      </w:tr>
      <w:tr w:rsidR="008D457E" w:rsidRPr="005427A5" w14:paraId="10B752E7" w14:textId="77777777" w:rsidTr="005427A5">
        <w:trPr>
          <w:trHeight w:val="414"/>
        </w:trPr>
        <w:tc>
          <w:tcPr>
            <w:tcW w:w="936" w:type="dxa"/>
            <w:vAlign w:val="center"/>
          </w:tcPr>
          <w:p w14:paraId="06B5EABE" w14:textId="22F0E16D" w:rsidR="008D457E" w:rsidRPr="005427A5" w:rsidRDefault="008D457E" w:rsidP="008D457E">
            <w:pPr>
              <w:pStyle w:val="BlockText"/>
              <w:spacing w:before="0"/>
              <w:ind w:left="0" w:right="-62" w:firstLine="0"/>
              <w:jc w:val="left"/>
              <w:rPr>
                <w:rFonts w:ascii="AngsanaUPC" w:hAnsi="AngsanaUPC" w:cs="AngsanaUPC"/>
                <w:sz w:val="27"/>
                <w:szCs w:val="27"/>
                <w:cs/>
              </w:rPr>
            </w:pPr>
            <w:r w:rsidRPr="00DF783C">
              <w:rPr>
                <w:rFonts w:ascii="AngsanaUPC" w:hAnsi="AngsanaUPC" w:cs="AngsanaUPC"/>
                <w:sz w:val="26"/>
                <w:szCs w:val="26"/>
              </w:rPr>
              <w:t>1 - 5</w:t>
            </w:r>
          </w:p>
        </w:tc>
        <w:tc>
          <w:tcPr>
            <w:tcW w:w="1376" w:type="dxa"/>
            <w:shd w:val="clear" w:color="auto" w:fill="auto"/>
            <w:vAlign w:val="center"/>
          </w:tcPr>
          <w:p w14:paraId="0BFB2E94" w14:textId="6754F231" w:rsidR="008D457E" w:rsidRPr="005427A5" w:rsidRDefault="008D457E" w:rsidP="008D457E">
            <w:pPr>
              <w:tabs>
                <w:tab w:val="decimal" w:pos="986"/>
              </w:tabs>
              <w:autoSpaceDE/>
              <w:autoSpaceDN/>
              <w:spacing w:line="240" w:lineRule="auto"/>
              <w:rPr>
                <w:rFonts w:ascii="AngsanaUPC" w:eastAsiaTheme="minorHAnsi" w:hAnsi="AngsanaUPC" w:cs="AngsanaUPC"/>
                <w:sz w:val="27"/>
                <w:szCs w:val="27"/>
                <w:cs/>
              </w:rPr>
            </w:pPr>
            <w:r w:rsidRPr="005427A5">
              <w:rPr>
                <w:rFonts w:ascii="AngsanaUPC" w:eastAsiaTheme="minorHAnsi" w:hAnsi="AngsanaUPC" w:cs="AngsanaUPC"/>
                <w:sz w:val="27"/>
                <w:szCs w:val="27"/>
              </w:rPr>
              <w:t>30,521,040.29</w:t>
            </w:r>
          </w:p>
        </w:tc>
        <w:tc>
          <w:tcPr>
            <w:tcW w:w="1376" w:type="dxa"/>
            <w:shd w:val="clear" w:color="auto" w:fill="auto"/>
            <w:vAlign w:val="center"/>
          </w:tcPr>
          <w:p w14:paraId="3E36960B" w14:textId="79ADD116" w:rsidR="008D457E" w:rsidRPr="005427A5" w:rsidRDefault="008D457E" w:rsidP="008D457E">
            <w:pPr>
              <w:tabs>
                <w:tab w:val="decimal" w:pos="986"/>
              </w:tabs>
              <w:autoSpaceDE/>
              <w:autoSpaceDN/>
              <w:spacing w:line="240" w:lineRule="auto"/>
              <w:rPr>
                <w:rFonts w:ascii="AngsanaUPC" w:eastAsiaTheme="minorHAnsi" w:hAnsi="AngsanaUPC" w:cs="AngsanaUPC"/>
                <w:sz w:val="27"/>
                <w:szCs w:val="27"/>
                <w:cs/>
              </w:rPr>
            </w:pPr>
            <w:r w:rsidRPr="005427A5">
              <w:rPr>
                <w:rFonts w:ascii="AngsanaUPC" w:eastAsiaTheme="minorHAnsi" w:hAnsi="AngsanaUPC" w:cs="AngsanaUPC"/>
                <w:sz w:val="27"/>
                <w:szCs w:val="27"/>
              </w:rPr>
              <w:t>11,020,548.86</w:t>
            </w:r>
          </w:p>
        </w:tc>
        <w:tc>
          <w:tcPr>
            <w:tcW w:w="1378" w:type="dxa"/>
            <w:shd w:val="clear" w:color="auto" w:fill="auto"/>
            <w:vAlign w:val="center"/>
          </w:tcPr>
          <w:p w14:paraId="4F26F944" w14:textId="08E4EF80" w:rsidR="008D457E" w:rsidRPr="005427A5" w:rsidRDefault="008D457E" w:rsidP="008D457E">
            <w:pPr>
              <w:tabs>
                <w:tab w:val="decimal" w:pos="986"/>
              </w:tabs>
              <w:autoSpaceDE/>
              <w:autoSpaceDN/>
              <w:spacing w:line="240" w:lineRule="auto"/>
              <w:rPr>
                <w:rFonts w:ascii="AngsanaUPC" w:eastAsiaTheme="minorHAnsi" w:hAnsi="AngsanaUPC" w:cs="AngsanaUPC"/>
                <w:sz w:val="27"/>
                <w:szCs w:val="27"/>
                <w:cs/>
              </w:rPr>
            </w:pPr>
            <w:r w:rsidRPr="005427A5">
              <w:rPr>
                <w:rFonts w:ascii="AngsanaUPC" w:eastAsiaTheme="minorHAnsi" w:hAnsi="AngsanaUPC" w:cs="AngsanaUPC"/>
                <w:sz w:val="27"/>
                <w:szCs w:val="27"/>
              </w:rPr>
              <w:t>41,541,589.15</w:t>
            </w:r>
          </w:p>
        </w:tc>
        <w:tc>
          <w:tcPr>
            <w:tcW w:w="1378" w:type="dxa"/>
            <w:shd w:val="clear" w:color="auto" w:fill="auto"/>
            <w:vAlign w:val="center"/>
          </w:tcPr>
          <w:p w14:paraId="2535744E" w14:textId="61CE06CA" w:rsidR="008D457E" w:rsidRPr="005427A5" w:rsidRDefault="008D457E" w:rsidP="008D457E">
            <w:pPr>
              <w:tabs>
                <w:tab w:val="decimal" w:pos="986"/>
              </w:tabs>
              <w:autoSpaceDE/>
              <w:autoSpaceDN/>
              <w:spacing w:line="240" w:lineRule="auto"/>
              <w:rPr>
                <w:rFonts w:ascii="AngsanaUPC" w:eastAsiaTheme="minorHAnsi" w:hAnsi="AngsanaUPC" w:cs="AngsanaUPC"/>
                <w:sz w:val="27"/>
                <w:szCs w:val="27"/>
                <w:cs/>
              </w:rPr>
            </w:pPr>
            <w:r w:rsidRPr="005427A5">
              <w:rPr>
                <w:rFonts w:ascii="AngsanaUPC" w:eastAsiaTheme="minorHAnsi" w:hAnsi="AngsanaUPC" w:cs="AngsanaUPC"/>
                <w:sz w:val="27"/>
                <w:szCs w:val="27"/>
              </w:rPr>
              <w:t>29,336,298.01</w:t>
            </w:r>
          </w:p>
        </w:tc>
        <w:tc>
          <w:tcPr>
            <w:tcW w:w="1378" w:type="dxa"/>
            <w:shd w:val="clear" w:color="auto" w:fill="auto"/>
            <w:vAlign w:val="center"/>
          </w:tcPr>
          <w:p w14:paraId="0EBB9C92" w14:textId="44419F10" w:rsidR="008D457E" w:rsidRPr="005427A5" w:rsidRDefault="008D457E" w:rsidP="008D457E">
            <w:pPr>
              <w:tabs>
                <w:tab w:val="decimal" w:pos="986"/>
              </w:tabs>
              <w:autoSpaceDE/>
              <w:autoSpaceDN/>
              <w:spacing w:line="240" w:lineRule="auto"/>
              <w:rPr>
                <w:rFonts w:ascii="AngsanaUPC" w:eastAsiaTheme="minorHAnsi" w:hAnsi="AngsanaUPC" w:cs="AngsanaUPC"/>
                <w:sz w:val="27"/>
                <w:szCs w:val="27"/>
                <w:cs/>
              </w:rPr>
            </w:pPr>
            <w:r w:rsidRPr="005427A5">
              <w:rPr>
                <w:rFonts w:ascii="AngsanaUPC" w:eastAsiaTheme="minorHAnsi" w:hAnsi="AngsanaUPC" w:cs="AngsanaUPC"/>
                <w:sz w:val="27"/>
                <w:szCs w:val="27"/>
              </w:rPr>
              <w:t>10,911,779.77</w:t>
            </w:r>
          </w:p>
        </w:tc>
        <w:tc>
          <w:tcPr>
            <w:tcW w:w="1395" w:type="dxa"/>
            <w:gridSpan w:val="2"/>
            <w:shd w:val="clear" w:color="auto" w:fill="auto"/>
            <w:vAlign w:val="center"/>
          </w:tcPr>
          <w:p w14:paraId="4E724469" w14:textId="5D34DAE0" w:rsidR="008D457E" w:rsidRPr="005427A5" w:rsidRDefault="008D457E" w:rsidP="008D457E">
            <w:pPr>
              <w:tabs>
                <w:tab w:val="decimal" w:pos="986"/>
              </w:tabs>
              <w:autoSpaceDE/>
              <w:autoSpaceDN/>
              <w:spacing w:line="240" w:lineRule="auto"/>
              <w:rPr>
                <w:rFonts w:ascii="AngsanaUPC" w:eastAsiaTheme="minorHAnsi" w:hAnsi="AngsanaUPC" w:cs="AngsanaUPC"/>
                <w:sz w:val="27"/>
                <w:szCs w:val="27"/>
              </w:rPr>
            </w:pPr>
            <w:r w:rsidRPr="005427A5">
              <w:rPr>
                <w:rFonts w:ascii="AngsanaUPC" w:eastAsiaTheme="minorHAnsi" w:hAnsi="AngsanaUPC" w:cs="AngsanaUPC"/>
                <w:sz w:val="27"/>
                <w:szCs w:val="27"/>
              </w:rPr>
              <w:t>40,248,077.78</w:t>
            </w:r>
          </w:p>
        </w:tc>
      </w:tr>
      <w:tr w:rsidR="008D457E" w:rsidRPr="005427A5" w14:paraId="15CE27BE" w14:textId="77777777" w:rsidTr="005427A5">
        <w:trPr>
          <w:trHeight w:val="414"/>
        </w:trPr>
        <w:tc>
          <w:tcPr>
            <w:tcW w:w="936" w:type="dxa"/>
            <w:vAlign w:val="center"/>
          </w:tcPr>
          <w:p w14:paraId="63F42AD4" w14:textId="6D4E5D99" w:rsidR="008D457E" w:rsidRPr="005427A5" w:rsidRDefault="008D457E" w:rsidP="008D457E">
            <w:pPr>
              <w:pStyle w:val="BlockText"/>
              <w:spacing w:before="0"/>
              <w:ind w:left="0" w:right="-62" w:firstLine="0"/>
              <w:jc w:val="left"/>
              <w:rPr>
                <w:rFonts w:ascii="AngsanaUPC" w:hAnsi="AngsanaUPC" w:cs="AngsanaUPC"/>
                <w:sz w:val="27"/>
                <w:szCs w:val="27"/>
              </w:rPr>
            </w:pPr>
            <w:r w:rsidRPr="00DF783C">
              <w:rPr>
                <w:rFonts w:ascii="AngsanaUPC" w:hAnsi="AngsanaUPC" w:cs="AngsanaUPC"/>
                <w:sz w:val="26"/>
                <w:szCs w:val="26"/>
              </w:rPr>
              <w:t>Over 5</w:t>
            </w:r>
          </w:p>
        </w:tc>
        <w:tc>
          <w:tcPr>
            <w:tcW w:w="1376" w:type="dxa"/>
            <w:shd w:val="clear" w:color="auto" w:fill="auto"/>
            <w:vAlign w:val="center"/>
          </w:tcPr>
          <w:p w14:paraId="291BE8B9" w14:textId="242A8048" w:rsidR="008D457E" w:rsidRPr="005427A5" w:rsidRDefault="008D457E" w:rsidP="008D457E">
            <w:pPr>
              <w:pBdr>
                <w:bottom w:val="single" w:sz="6" w:space="1" w:color="auto"/>
              </w:pBdr>
              <w:tabs>
                <w:tab w:val="decimal" w:pos="986"/>
              </w:tabs>
              <w:autoSpaceDE/>
              <w:autoSpaceDN/>
              <w:spacing w:line="240" w:lineRule="auto"/>
              <w:rPr>
                <w:rFonts w:ascii="AngsanaUPC" w:eastAsiaTheme="minorHAnsi" w:hAnsi="AngsanaUPC" w:cs="AngsanaUPC"/>
                <w:sz w:val="27"/>
                <w:szCs w:val="27"/>
              </w:rPr>
            </w:pPr>
            <w:r w:rsidRPr="005427A5">
              <w:rPr>
                <w:rFonts w:ascii="AngsanaUPC" w:eastAsiaTheme="minorHAnsi" w:hAnsi="AngsanaUPC" w:cs="AngsanaUPC"/>
                <w:sz w:val="27"/>
                <w:szCs w:val="27"/>
              </w:rPr>
              <w:t>46,591,692.73</w:t>
            </w:r>
          </w:p>
        </w:tc>
        <w:tc>
          <w:tcPr>
            <w:tcW w:w="1376" w:type="dxa"/>
            <w:shd w:val="clear" w:color="auto" w:fill="auto"/>
            <w:vAlign w:val="center"/>
          </w:tcPr>
          <w:p w14:paraId="2EBBD5A7" w14:textId="56E93EC9" w:rsidR="008D457E" w:rsidRPr="005427A5" w:rsidRDefault="008D457E" w:rsidP="008D457E">
            <w:pPr>
              <w:pBdr>
                <w:bottom w:val="single" w:sz="6" w:space="1" w:color="auto"/>
              </w:pBdr>
              <w:tabs>
                <w:tab w:val="decimal" w:pos="986"/>
              </w:tabs>
              <w:autoSpaceDE/>
              <w:autoSpaceDN/>
              <w:spacing w:line="240" w:lineRule="auto"/>
              <w:rPr>
                <w:rFonts w:ascii="AngsanaUPC" w:eastAsiaTheme="minorHAnsi" w:hAnsi="AngsanaUPC" w:cs="AngsanaUPC"/>
                <w:sz w:val="27"/>
                <w:szCs w:val="27"/>
              </w:rPr>
            </w:pPr>
            <w:r w:rsidRPr="005427A5">
              <w:rPr>
                <w:rFonts w:ascii="AngsanaUPC" w:eastAsiaTheme="minorHAnsi" w:hAnsi="AngsanaUPC" w:cs="AngsanaUPC"/>
                <w:sz w:val="27"/>
                <w:szCs w:val="27"/>
              </w:rPr>
              <w:t>7,362,394.02</w:t>
            </w:r>
          </w:p>
        </w:tc>
        <w:tc>
          <w:tcPr>
            <w:tcW w:w="1378" w:type="dxa"/>
            <w:shd w:val="clear" w:color="auto" w:fill="auto"/>
            <w:vAlign w:val="center"/>
          </w:tcPr>
          <w:p w14:paraId="77003657" w14:textId="48F64E17" w:rsidR="008D457E" w:rsidRPr="005427A5" w:rsidRDefault="008D457E" w:rsidP="008D457E">
            <w:pPr>
              <w:pBdr>
                <w:bottom w:val="single" w:sz="6" w:space="1" w:color="auto"/>
              </w:pBdr>
              <w:tabs>
                <w:tab w:val="decimal" w:pos="986"/>
              </w:tabs>
              <w:autoSpaceDE/>
              <w:autoSpaceDN/>
              <w:spacing w:line="240" w:lineRule="auto"/>
              <w:rPr>
                <w:rFonts w:ascii="AngsanaUPC" w:eastAsiaTheme="minorHAnsi" w:hAnsi="AngsanaUPC" w:cs="AngsanaUPC"/>
                <w:sz w:val="27"/>
                <w:szCs w:val="27"/>
              </w:rPr>
            </w:pPr>
            <w:r w:rsidRPr="005427A5">
              <w:rPr>
                <w:rFonts w:ascii="AngsanaUPC" w:eastAsiaTheme="minorHAnsi" w:hAnsi="AngsanaUPC" w:cs="AngsanaUPC"/>
                <w:sz w:val="27"/>
                <w:szCs w:val="27"/>
              </w:rPr>
              <w:t>53,954,086.75</w:t>
            </w:r>
          </w:p>
        </w:tc>
        <w:tc>
          <w:tcPr>
            <w:tcW w:w="1378" w:type="dxa"/>
            <w:shd w:val="clear" w:color="auto" w:fill="auto"/>
            <w:vAlign w:val="center"/>
          </w:tcPr>
          <w:p w14:paraId="5E319D2B" w14:textId="38B8137B" w:rsidR="008D457E" w:rsidRPr="005427A5" w:rsidRDefault="008D457E" w:rsidP="008D457E">
            <w:pPr>
              <w:pBdr>
                <w:bottom w:val="single" w:sz="6" w:space="1" w:color="auto"/>
              </w:pBdr>
              <w:tabs>
                <w:tab w:val="decimal" w:pos="986"/>
              </w:tabs>
              <w:autoSpaceDE/>
              <w:autoSpaceDN/>
              <w:spacing w:line="240" w:lineRule="auto"/>
              <w:rPr>
                <w:rFonts w:ascii="AngsanaUPC" w:eastAsiaTheme="minorHAnsi" w:hAnsi="AngsanaUPC" w:cs="AngsanaUPC"/>
                <w:sz w:val="27"/>
                <w:szCs w:val="27"/>
              </w:rPr>
            </w:pPr>
            <w:r w:rsidRPr="005427A5">
              <w:rPr>
                <w:rFonts w:ascii="AngsanaUPC" w:eastAsiaTheme="minorHAnsi" w:hAnsi="AngsanaUPC" w:cs="AngsanaUPC"/>
                <w:sz w:val="27"/>
                <w:szCs w:val="27"/>
              </w:rPr>
              <w:t>43,868,713.72</w:t>
            </w:r>
          </w:p>
        </w:tc>
        <w:tc>
          <w:tcPr>
            <w:tcW w:w="1378" w:type="dxa"/>
            <w:shd w:val="clear" w:color="auto" w:fill="auto"/>
            <w:vAlign w:val="center"/>
          </w:tcPr>
          <w:p w14:paraId="30675450" w14:textId="33F5CDC9" w:rsidR="008D457E" w:rsidRPr="005427A5" w:rsidRDefault="008D457E" w:rsidP="008D457E">
            <w:pPr>
              <w:pBdr>
                <w:bottom w:val="single" w:sz="6" w:space="1" w:color="auto"/>
              </w:pBdr>
              <w:tabs>
                <w:tab w:val="decimal" w:pos="986"/>
              </w:tabs>
              <w:autoSpaceDE/>
              <w:autoSpaceDN/>
              <w:spacing w:line="240" w:lineRule="auto"/>
              <w:rPr>
                <w:rFonts w:ascii="AngsanaUPC" w:eastAsiaTheme="minorHAnsi" w:hAnsi="AngsanaUPC" w:cs="AngsanaUPC"/>
                <w:sz w:val="27"/>
                <w:szCs w:val="27"/>
              </w:rPr>
            </w:pPr>
            <w:r w:rsidRPr="005427A5">
              <w:rPr>
                <w:rFonts w:ascii="AngsanaUPC" w:eastAsiaTheme="minorHAnsi" w:hAnsi="AngsanaUPC" w:cs="AngsanaUPC"/>
                <w:sz w:val="27"/>
                <w:szCs w:val="27"/>
              </w:rPr>
              <w:t>7,792,607.14</w:t>
            </w:r>
          </w:p>
        </w:tc>
        <w:tc>
          <w:tcPr>
            <w:tcW w:w="1395" w:type="dxa"/>
            <w:gridSpan w:val="2"/>
            <w:shd w:val="clear" w:color="auto" w:fill="auto"/>
            <w:vAlign w:val="center"/>
          </w:tcPr>
          <w:p w14:paraId="071A44CD" w14:textId="11B7592F" w:rsidR="008D457E" w:rsidRPr="005427A5" w:rsidRDefault="008D457E" w:rsidP="008D457E">
            <w:pPr>
              <w:pBdr>
                <w:bottom w:val="single" w:sz="6" w:space="1" w:color="auto"/>
              </w:pBdr>
              <w:tabs>
                <w:tab w:val="decimal" w:pos="986"/>
              </w:tabs>
              <w:autoSpaceDE/>
              <w:autoSpaceDN/>
              <w:spacing w:line="240" w:lineRule="auto"/>
              <w:rPr>
                <w:rFonts w:ascii="AngsanaUPC" w:eastAsiaTheme="minorHAnsi" w:hAnsi="AngsanaUPC" w:cs="AngsanaUPC"/>
                <w:sz w:val="27"/>
                <w:szCs w:val="27"/>
              </w:rPr>
            </w:pPr>
            <w:r w:rsidRPr="005427A5">
              <w:rPr>
                <w:rFonts w:ascii="AngsanaUPC" w:eastAsiaTheme="minorHAnsi" w:hAnsi="AngsanaUPC" w:cs="AngsanaUPC"/>
                <w:sz w:val="27"/>
                <w:szCs w:val="27"/>
              </w:rPr>
              <w:t>51,661,320.86</w:t>
            </w:r>
          </w:p>
        </w:tc>
      </w:tr>
      <w:tr w:rsidR="008D457E" w:rsidRPr="005427A5" w14:paraId="7DDA3F38" w14:textId="77777777" w:rsidTr="005427A5">
        <w:trPr>
          <w:trHeight w:val="414"/>
        </w:trPr>
        <w:tc>
          <w:tcPr>
            <w:tcW w:w="936" w:type="dxa"/>
            <w:vAlign w:val="center"/>
          </w:tcPr>
          <w:p w14:paraId="20D77180" w14:textId="5C9BCE82" w:rsidR="008D457E" w:rsidRPr="005427A5" w:rsidRDefault="008D457E" w:rsidP="008D457E">
            <w:pPr>
              <w:pStyle w:val="BlockText"/>
              <w:spacing w:before="0"/>
              <w:ind w:left="0" w:right="-62" w:firstLine="0"/>
              <w:jc w:val="left"/>
              <w:rPr>
                <w:rFonts w:ascii="AngsanaUPC" w:hAnsi="AngsanaUPC" w:cs="AngsanaUPC"/>
                <w:sz w:val="27"/>
                <w:szCs w:val="27"/>
                <w:cs/>
              </w:rPr>
            </w:pPr>
            <w:r w:rsidRPr="00DF783C">
              <w:rPr>
                <w:rFonts w:ascii="AngsanaUPC" w:hAnsi="AngsanaUPC" w:cs="AngsanaUPC"/>
                <w:sz w:val="26"/>
                <w:szCs w:val="26"/>
              </w:rPr>
              <w:t>Total</w:t>
            </w:r>
          </w:p>
        </w:tc>
        <w:tc>
          <w:tcPr>
            <w:tcW w:w="1376" w:type="dxa"/>
            <w:shd w:val="clear" w:color="auto" w:fill="auto"/>
            <w:vAlign w:val="center"/>
          </w:tcPr>
          <w:p w14:paraId="042A0E4D" w14:textId="621BC4E1" w:rsidR="008D457E" w:rsidRPr="005427A5" w:rsidRDefault="008D457E" w:rsidP="008D457E">
            <w:pPr>
              <w:pBdr>
                <w:bottom w:val="double" w:sz="6" w:space="1" w:color="auto"/>
              </w:pBdr>
              <w:tabs>
                <w:tab w:val="decimal" w:pos="986"/>
              </w:tabs>
              <w:autoSpaceDE/>
              <w:autoSpaceDN/>
              <w:spacing w:line="240" w:lineRule="auto"/>
              <w:rPr>
                <w:rFonts w:ascii="AngsanaUPC" w:eastAsiaTheme="minorHAnsi" w:hAnsi="AngsanaUPC" w:cs="AngsanaUPC"/>
                <w:sz w:val="27"/>
                <w:szCs w:val="27"/>
              </w:rPr>
            </w:pPr>
            <w:r w:rsidRPr="005427A5">
              <w:rPr>
                <w:rFonts w:ascii="AngsanaUPC" w:eastAsiaTheme="minorHAnsi" w:hAnsi="AngsanaUPC" w:cs="AngsanaUPC"/>
                <w:sz w:val="27"/>
                <w:szCs w:val="27"/>
              </w:rPr>
              <w:t>86,248,079.45</w:t>
            </w:r>
          </w:p>
        </w:tc>
        <w:tc>
          <w:tcPr>
            <w:tcW w:w="1376" w:type="dxa"/>
            <w:shd w:val="clear" w:color="auto" w:fill="auto"/>
            <w:vAlign w:val="center"/>
          </w:tcPr>
          <w:p w14:paraId="5C73486F" w14:textId="1A84D4C4" w:rsidR="008D457E" w:rsidRPr="005427A5" w:rsidRDefault="008D457E" w:rsidP="008D457E">
            <w:pPr>
              <w:pBdr>
                <w:bottom w:val="double" w:sz="6" w:space="1" w:color="auto"/>
              </w:pBdr>
              <w:tabs>
                <w:tab w:val="decimal" w:pos="986"/>
              </w:tabs>
              <w:autoSpaceDE/>
              <w:autoSpaceDN/>
              <w:spacing w:line="240" w:lineRule="auto"/>
              <w:rPr>
                <w:rFonts w:ascii="AngsanaUPC" w:eastAsiaTheme="minorHAnsi" w:hAnsi="AngsanaUPC" w:cs="AngsanaUPC"/>
                <w:sz w:val="27"/>
                <w:szCs w:val="27"/>
              </w:rPr>
            </w:pPr>
            <w:r w:rsidRPr="005427A5">
              <w:rPr>
                <w:rFonts w:ascii="AngsanaUPC" w:eastAsiaTheme="minorHAnsi" w:hAnsi="AngsanaUPC" w:cs="AngsanaUPC"/>
                <w:sz w:val="27"/>
                <w:szCs w:val="27"/>
              </w:rPr>
              <w:t>22,139,986.70</w:t>
            </w:r>
          </w:p>
        </w:tc>
        <w:tc>
          <w:tcPr>
            <w:tcW w:w="1378" w:type="dxa"/>
            <w:shd w:val="clear" w:color="auto" w:fill="auto"/>
            <w:vAlign w:val="center"/>
          </w:tcPr>
          <w:p w14:paraId="4DAEA776" w14:textId="4C7D35D3" w:rsidR="008D457E" w:rsidRPr="005427A5" w:rsidRDefault="008D457E" w:rsidP="008D457E">
            <w:pPr>
              <w:pBdr>
                <w:bottom w:val="double" w:sz="6" w:space="1" w:color="auto"/>
              </w:pBdr>
              <w:tabs>
                <w:tab w:val="decimal" w:pos="986"/>
              </w:tabs>
              <w:autoSpaceDE/>
              <w:autoSpaceDN/>
              <w:spacing w:line="240" w:lineRule="auto"/>
              <w:rPr>
                <w:rFonts w:ascii="AngsanaUPC" w:eastAsiaTheme="minorHAnsi" w:hAnsi="AngsanaUPC" w:cs="AngsanaUPC"/>
                <w:sz w:val="27"/>
                <w:szCs w:val="27"/>
              </w:rPr>
            </w:pPr>
            <w:r w:rsidRPr="005427A5">
              <w:rPr>
                <w:rFonts w:ascii="AngsanaUPC" w:eastAsiaTheme="minorHAnsi" w:hAnsi="AngsanaUPC" w:cs="AngsanaUPC"/>
                <w:sz w:val="27"/>
                <w:szCs w:val="27"/>
              </w:rPr>
              <w:t>108,388,066.15</w:t>
            </w:r>
          </w:p>
        </w:tc>
        <w:tc>
          <w:tcPr>
            <w:tcW w:w="1378" w:type="dxa"/>
            <w:shd w:val="clear" w:color="auto" w:fill="auto"/>
            <w:vAlign w:val="center"/>
          </w:tcPr>
          <w:p w14:paraId="405B2B3D" w14:textId="0CFAD096" w:rsidR="008D457E" w:rsidRPr="005427A5" w:rsidRDefault="008D457E" w:rsidP="008D457E">
            <w:pPr>
              <w:pBdr>
                <w:bottom w:val="double" w:sz="6" w:space="1" w:color="auto"/>
              </w:pBdr>
              <w:tabs>
                <w:tab w:val="decimal" w:pos="986"/>
              </w:tabs>
              <w:autoSpaceDE/>
              <w:autoSpaceDN/>
              <w:spacing w:line="240" w:lineRule="auto"/>
              <w:rPr>
                <w:rFonts w:ascii="AngsanaUPC" w:eastAsiaTheme="minorHAnsi" w:hAnsi="AngsanaUPC" w:cs="AngsanaUPC"/>
                <w:sz w:val="27"/>
                <w:szCs w:val="27"/>
              </w:rPr>
            </w:pPr>
            <w:r w:rsidRPr="005427A5">
              <w:rPr>
                <w:rFonts w:ascii="AngsanaUPC" w:eastAsiaTheme="minorHAnsi" w:hAnsi="AngsanaUPC" w:cs="AngsanaUPC"/>
                <w:sz w:val="27"/>
                <w:szCs w:val="27"/>
              </w:rPr>
              <w:t>81,243,118.11</w:t>
            </w:r>
          </w:p>
        </w:tc>
        <w:tc>
          <w:tcPr>
            <w:tcW w:w="1378" w:type="dxa"/>
            <w:shd w:val="clear" w:color="auto" w:fill="auto"/>
            <w:vAlign w:val="center"/>
          </w:tcPr>
          <w:p w14:paraId="0496A70B" w14:textId="3D9A53F4" w:rsidR="008D457E" w:rsidRPr="005427A5" w:rsidRDefault="008D457E" w:rsidP="008D457E">
            <w:pPr>
              <w:pBdr>
                <w:bottom w:val="double" w:sz="6" w:space="1" w:color="auto"/>
              </w:pBdr>
              <w:tabs>
                <w:tab w:val="decimal" w:pos="986"/>
              </w:tabs>
              <w:autoSpaceDE/>
              <w:autoSpaceDN/>
              <w:spacing w:line="240" w:lineRule="auto"/>
              <w:rPr>
                <w:rFonts w:ascii="AngsanaUPC" w:eastAsiaTheme="minorHAnsi" w:hAnsi="AngsanaUPC" w:cs="AngsanaUPC"/>
                <w:sz w:val="27"/>
                <w:szCs w:val="27"/>
              </w:rPr>
            </w:pPr>
            <w:r w:rsidRPr="005427A5">
              <w:rPr>
                <w:rFonts w:ascii="AngsanaUPC" w:eastAsiaTheme="minorHAnsi" w:hAnsi="AngsanaUPC" w:cs="AngsanaUPC"/>
                <w:sz w:val="27"/>
                <w:szCs w:val="27"/>
              </w:rPr>
              <w:t>22,424,156.21</w:t>
            </w:r>
          </w:p>
        </w:tc>
        <w:tc>
          <w:tcPr>
            <w:tcW w:w="1395" w:type="dxa"/>
            <w:gridSpan w:val="2"/>
            <w:shd w:val="clear" w:color="auto" w:fill="auto"/>
            <w:vAlign w:val="center"/>
          </w:tcPr>
          <w:p w14:paraId="22930958" w14:textId="0C636BCF" w:rsidR="008D457E" w:rsidRPr="005427A5" w:rsidRDefault="008D457E" w:rsidP="008D457E">
            <w:pPr>
              <w:pBdr>
                <w:bottom w:val="double" w:sz="6" w:space="1" w:color="auto"/>
              </w:pBdr>
              <w:tabs>
                <w:tab w:val="decimal" w:pos="986"/>
              </w:tabs>
              <w:autoSpaceDE/>
              <w:autoSpaceDN/>
              <w:spacing w:line="240" w:lineRule="auto"/>
              <w:rPr>
                <w:rFonts w:ascii="AngsanaUPC" w:eastAsiaTheme="minorHAnsi" w:hAnsi="AngsanaUPC" w:cs="AngsanaUPC"/>
                <w:sz w:val="27"/>
                <w:szCs w:val="27"/>
              </w:rPr>
            </w:pPr>
            <w:r w:rsidRPr="005427A5">
              <w:rPr>
                <w:rFonts w:ascii="AngsanaUPC" w:eastAsiaTheme="minorHAnsi" w:hAnsi="AngsanaUPC" w:cs="AngsanaUPC"/>
                <w:sz w:val="27"/>
                <w:szCs w:val="27"/>
              </w:rPr>
              <w:t>103,667,274.32</w:t>
            </w:r>
          </w:p>
        </w:tc>
      </w:tr>
    </w:tbl>
    <w:p w14:paraId="559E3751" w14:textId="77777777" w:rsidR="006D3F4F" w:rsidRPr="00DC04A3" w:rsidRDefault="006D3F4F">
      <w:pPr>
        <w:rPr>
          <w:rFonts w:ascii="AngsanaUPC" w:hAnsi="AngsanaUPC" w:cs="AngsanaUPC"/>
          <w:b/>
          <w:bCs/>
          <w:cs/>
        </w:rPr>
      </w:pPr>
      <w:r w:rsidRPr="00DC04A3">
        <w:rPr>
          <w:rFonts w:ascii="AngsanaUPC" w:hAnsi="AngsanaUPC" w:cs="AngsanaUPC"/>
          <w:b/>
          <w:bCs/>
          <w:cs/>
        </w:rPr>
        <w:br w:type="page"/>
      </w:r>
    </w:p>
    <w:p w14:paraId="53A41335" w14:textId="7A8F9EAC" w:rsidR="00090013" w:rsidRPr="00DA6E99" w:rsidRDefault="00DA6E99" w:rsidP="00DA6E99">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lastRenderedPageBreak/>
        <w:t>PROVISIONS FOR EMPLOYEE BENEFITS</w:t>
      </w:r>
    </w:p>
    <w:p w14:paraId="5D21583C" w14:textId="7E29D1D8" w:rsidR="00DA6E99" w:rsidRDefault="00DA6E99" w:rsidP="00DA6E99">
      <w:pPr>
        <w:pStyle w:val="BlockText"/>
        <w:spacing w:after="120"/>
        <w:ind w:left="426" w:right="0" w:firstLine="0"/>
        <w:jc w:val="thaiDistribute"/>
        <w:rPr>
          <w:rFonts w:ascii="AngsanaUPC" w:hAnsi="AngsanaUPC" w:cs="AngsanaUPC"/>
          <w:color w:val="000000"/>
        </w:rPr>
      </w:pPr>
      <w:r w:rsidRPr="00DF783C">
        <w:rPr>
          <w:rFonts w:ascii="AngsanaUPC" w:hAnsi="AngsanaUPC" w:cs="AngsanaUPC"/>
          <w:color w:val="000000"/>
        </w:rPr>
        <w:t>Movement</w:t>
      </w:r>
      <w:r w:rsidR="00F41204">
        <w:rPr>
          <w:rFonts w:ascii="AngsanaUPC" w:hAnsi="AngsanaUPC" w:cs="AngsanaUPC"/>
          <w:color w:val="000000"/>
        </w:rPr>
        <w:t>s</w:t>
      </w:r>
      <w:r w:rsidRPr="00DF783C">
        <w:rPr>
          <w:rFonts w:ascii="AngsanaUPC" w:hAnsi="AngsanaUPC" w:cs="AngsanaUPC"/>
          <w:color w:val="000000"/>
        </w:rPr>
        <w:t xml:space="preserve"> of the present value of provisions for employee benefits for the years ended </w:t>
      </w:r>
      <w:r w:rsidRPr="00DF783C">
        <w:rPr>
          <w:rFonts w:ascii="AngsanaUPC" w:hAnsi="AngsanaUPC" w:cs="AngsanaUPC"/>
          <w:color w:val="000000"/>
          <w:cs/>
        </w:rPr>
        <w:t xml:space="preserve">31 </w:t>
      </w:r>
      <w:r w:rsidRPr="00DF783C">
        <w:rPr>
          <w:rFonts w:ascii="AngsanaUPC" w:hAnsi="AngsanaUPC" w:cs="AngsanaUPC"/>
          <w:color w:val="000000"/>
        </w:rPr>
        <w:t xml:space="preserve">December </w:t>
      </w:r>
      <w:r w:rsidRPr="00DF783C">
        <w:rPr>
          <w:rFonts w:ascii="AngsanaUPC" w:hAnsi="AngsanaUPC" w:cs="AngsanaUPC"/>
          <w:color w:val="000000"/>
          <w:cs/>
        </w:rPr>
        <w:t>202</w:t>
      </w:r>
      <w:r w:rsidRPr="00DF783C">
        <w:rPr>
          <w:rFonts w:ascii="AngsanaUPC" w:hAnsi="AngsanaUPC" w:cs="AngsanaUPC"/>
          <w:color w:val="000000"/>
        </w:rPr>
        <w:t>4</w:t>
      </w:r>
      <w:r w:rsidRPr="00DF783C">
        <w:rPr>
          <w:rFonts w:ascii="AngsanaUPC" w:hAnsi="AngsanaUPC" w:cs="AngsanaUPC"/>
          <w:color w:val="000000"/>
          <w:cs/>
        </w:rPr>
        <w:t xml:space="preserve"> </w:t>
      </w:r>
      <w:r w:rsidRPr="00DF783C">
        <w:rPr>
          <w:rFonts w:ascii="AngsanaUPC" w:hAnsi="AngsanaUPC" w:cs="AngsanaUPC"/>
          <w:color w:val="000000"/>
        </w:rPr>
        <w:t xml:space="preserve">and </w:t>
      </w:r>
      <w:r w:rsidRPr="00DF783C">
        <w:rPr>
          <w:rFonts w:ascii="AngsanaUPC" w:hAnsi="AngsanaUPC" w:cs="AngsanaUPC"/>
          <w:color w:val="000000"/>
          <w:cs/>
        </w:rPr>
        <w:t>202</w:t>
      </w:r>
      <w:r w:rsidRPr="00DF783C">
        <w:rPr>
          <w:rFonts w:ascii="AngsanaUPC" w:hAnsi="AngsanaUPC" w:cs="AngsanaUPC"/>
          <w:color w:val="000000"/>
        </w:rPr>
        <w:t>3</w:t>
      </w:r>
      <w:r w:rsidRPr="00DF783C">
        <w:rPr>
          <w:rFonts w:ascii="AngsanaUPC" w:hAnsi="AngsanaUPC" w:cs="AngsanaUPC"/>
          <w:color w:val="000000"/>
          <w:cs/>
        </w:rPr>
        <w:t xml:space="preserve"> </w:t>
      </w:r>
      <w:r w:rsidRPr="00DF783C">
        <w:rPr>
          <w:rFonts w:ascii="AngsanaUPC" w:hAnsi="AngsanaUPC" w:cs="AngsanaUPC"/>
          <w:color w:val="000000"/>
        </w:rPr>
        <w:t>were as follows:</w:t>
      </w:r>
    </w:p>
    <w:tbl>
      <w:tblPr>
        <w:tblStyle w:val="TableGrid"/>
        <w:tblW w:w="930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53"/>
        <w:gridCol w:w="1813"/>
        <w:gridCol w:w="1813"/>
        <w:gridCol w:w="1813"/>
        <w:gridCol w:w="12"/>
      </w:tblGrid>
      <w:tr w:rsidR="003350C1" w:rsidRPr="005427A5" w14:paraId="5C19CD77" w14:textId="40374E1F" w:rsidTr="009D4528">
        <w:trPr>
          <w:trHeight w:val="454"/>
        </w:trPr>
        <w:tc>
          <w:tcPr>
            <w:tcW w:w="3853" w:type="dxa"/>
            <w:vAlign w:val="center"/>
          </w:tcPr>
          <w:p w14:paraId="702AE0E6" w14:textId="77777777" w:rsidR="003350C1" w:rsidRPr="005427A5" w:rsidRDefault="003350C1" w:rsidP="000E0DAA">
            <w:pPr>
              <w:pStyle w:val="BlockText"/>
              <w:spacing w:before="0"/>
              <w:ind w:left="0" w:right="0" w:firstLine="0"/>
              <w:jc w:val="left"/>
              <w:rPr>
                <w:rFonts w:ascii="AngsanaUPC" w:hAnsi="AngsanaUPC" w:cs="AngsanaUPC"/>
              </w:rPr>
            </w:pPr>
          </w:p>
        </w:tc>
        <w:tc>
          <w:tcPr>
            <w:tcW w:w="5451" w:type="dxa"/>
            <w:gridSpan w:val="4"/>
            <w:vAlign w:val="center"/>
          </w:tcPr>
          <w:p w14:paraId="24BCD88D" w14:textId="44CC0F30" w:rsidR="003350C1" w:rsidRPr="005427A5" w:rsidRDefault="00DA6E99" w:rsidP="000E0DAA">
            <w:pPr>
              <w:pStyle w:val="BlockText"/>
              <w:pBdr>
                <w:bottom w:val="single" w:sz="6" w:space="1" w:color="auto"/>
                <w:between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DA6E99" w:rsidRPr="005427A5" w14:paraId="38FB97BF" w14:textId="77777777" w:rsidTr="009D4528">
        <w:trPr>
          <w:trHeight w:val="454"/>
        </w:trPr>
        <w:tc>
          <w:tcPr>
            <w:tcW w:w="3853" w:type="dxa"/>
            <w:vAlign w:val="center"/>
          </w:tcPr>
          <w:p w14:paraId="3CC1385F" w14:textId="77777777" w:rsidR="00DA6E99" w:rsidRPr="005427A5" w:rsidRDefault="00DA6E99" w:rsidP="00DA6E99">
            <w:pPr>
              <w:pStyle w:val="BlockText"/>
              <w:spacing w:before="0"/>
              <w:ind w:left="0" w:right="0" w:firstLine="0"/>
              <w:jc w:val="left"/>
              <w:rPr>
                <w:rFonts w:ascii="AngsanaUPC" w:hAnsi="AngsanaUPC" w:cs="AngsanaUPC"/>
              </w:rPr>
            </w:pPr>
          </w:p>
        </w:tc>
        <w:tc>
          <w:tcPr>
            <w:tcW w:w="1813" w:type="dxa"/>
            <w:vAlign w:val="center"/>
          </w:tcPr>
          <w:p w14:paraId="5B9C5852" w14:textId="1A23A3CC" w:rsidR="00DA6E99" w:rsidRPr="005427A5" w:rsidRDefault="00DA6E99" w:rsidP="00DA6E99">
            <w:pPr>
              <w:pStyle w:val="BlockText"/>
              <w:pBdr>
                <w:bottom w:val="single" w:sz="6" w:space="1" w:color="auto"/>
                <w:between w:val="single" w:sz="6" w:space="1" w:color="auto"/>
              </w:pBdr>
              <w:spacing w:before="0"/>
              <w:ind w:left="0" w:right="0" w:firstLine="0"/>
              <w:jc w:val="center"/>
              <w:rPr>
                <w:rFonts w:ascii="AngsanaUPC" w:hAnsi="AngsanaUPC" w:cs="AngsanaUPC"/>
                <w:cs/>
              </w:rPr>
            </w:pPr>
            <w:r w:rsidRPr="00650AA0">
              <w:rPr>
                <w:rFonts w:ascii="AngsanaUPC" w:hAnsi="AngsanaUPC" w:cs="AngsanaUPC"/>
              </w:rPr>
              <w:t>Consolidated</w:t>
            </w:r>
            <w:r>
              <w:rPr>
                <w:rFonts w:ascii="AngsanaUPC" w:hAnsi="AngsanaUPC" w:cs="AngsanaUPC"/>
              </w:rPr>
              <w:br/>
            </w:r>
            <w:r w:rsidRPr="00650AA0">
              <w:rPr>
                <w:rFonts w:ascii="AngsanaUPC" w:hAnsi="AngsanaUPC" w:cs="AngsanaUPC"/>
              </w:rPr>
              <w:t>financial statements</w:t>
            </w:r>
          </w:p>
        </w:tc>
        <w:tc>
          <w:tcPr>
            <w:tcW w:w="3638" w:type="dxa"/>
            <w:gridSpan w:val="3"/>
            <w:vAlign w:val="center"/>
          </w:tcPr>
          <w:p w14:paraId="336807AF" w14:textId="58265B44" w:rsidR="00DA6E99" w:rsidRPr="005427A5" w:rsidRDefault="00DA6E99" w:rsidP="00DA6E99">
            <w:pPr>
              <w:pStyle w:val="BlockText"/>
              <w:pBdr>
                <w:bottom w:val="single" w:sz="6" w:space="1" w:color="auto"/>
                <w:between w:val="single" w:sz="6" w:space="1" w:color="auto"/>
              </w:pBdr>
              <w:spacing w:before="0"/>
              <w:ind w:left="0" w:right="0" w:firstLine="0"/>
              <w:jc w:val="center"/>
              <w:rPr>
                <w:rFonts w:ascii="AngsanaUPC" w:hAnsi="AngsanaUPC" w:cs="AngsanaUPC"/>
                <w:cs/>
              </w:rPr>
            </w:pPr>
            <w:r w:rsidRPr="00650AA0">
              <w:rPr>
                <w:rFonts w:ascii="AngsanaUPC" w:hAnsi="AngsanaUPC" w:cs="AngsanaUPC"/>
              </w:rPr>
              <w:t>Separate</w:t>
            </w:r>
            <w:r>
              <w:rPr>
                <w:rFonts w:ascii="AngsanaUPC" w:hAnsi="AngsanaUPC" w:cs="AngsanaUPC"/>
              </w:rPr>
              <w:br/>
            </w:r>
            <w:r w:rsidRPr="00650AA0">
              <w:rPr>
                <w:rFonts w:ascii="AngsanaUPC" w:hAnsi="AngsanaUPC" w:cs="AngsanaUPC"/>
              </w:rPr>
              <w:t>financial statements</w:t>
            </w:r>
          </w:p>
        </w:tc>
      </w:tr>
      <w:tr w:rsidR="002A5A62" w:rsidRPr="005427A5" w14:paraId="4CF28CBF" w14:textId="7BCC522A" w:rsidTr="009D4528">
        <w:trPr>
          <w:gridAfter w:val="1"/>
          <w:wAfter w:w="12" w:type="dxa"/>
          <w:trHeight w:val="454"/>
        </w:trPr>
        <w:tc>
          <w:tcPr>
            <w:tcW w:w="3853" w:type="dxa"/>
            <w:vAlign w:val="center"/>
          </w:tcPr>
          <w:p w14:paraId="64EC42F8" w14:textId="77777777" w:rsidR="002A5A62" w:rsidRPr="005427A5" w:rsidRDefault="002A5A62" w:rsidP="002A5A62">
            <w:pPr>
              <w:pStyle w:val="BlockText"/>
              <w:spacing w:before="0"/>
              <w:ind w:left="-107" w:right="0" w:firstLine="0"/>
              <w:jc w:val="left"/>
              <w:rPr>
                <w:rFonts w:ascii="AngsanaUPC" w:hAnsi="AngsanaUPC" w:cs="AngsanaUPC"/>
                <w:cs/>
              </w:rPr>
            </w:pPr>
          </w:p>
        </w:tc>
        <w:tc>
          <w:tcPr>
            <w:tcW w:w="1813" w:type="dxa"/>
            <w:vAlign w:val="center"/>
          </w:tcPr>
          <w:p w14:paraId="56D1FDC8" w14:textId="1CF3F76B" w:rsidR="002A5A62" w:rsidRPr="005427A5" w:rsidRDefault="00DA6E99" w:rsidP="002A5A62">
            <w:pPr>
              <w:pStyle w:val="BlockText"/>
              <w:pBdr>
                <w:bottom w:val="single" w:sz="6" w:space="1" w:color="auto"/>
                <w:between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13" w:type="dxa"/>
            <w:vAlign w:val="center"/>
          </w:tcPr>
          <w:p w14:paraId="5101CBC1" w14:textId="69EA259F" w:rsidR="002A5A62" w:rsidRPr="005427A5" w:rsidRDefault="00DA6E99" w:rsidP="002A5A62">
            <w:pPr>
              <w:pStyle w:val="BlockText"/>
              <w:pBdr>
                <w:bottom w:val="single" w:sz="6" w:space="1" w:color="auto"/>
                <w:between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13" w:type="dxa"/>
            <w:vAlign w:val="center"/>
          </w:tcPr>
          <w:p w14:paraId="68791742" w14:textId="27E59FB4" w:rsidR="002A5A62" w:rsidRPr="005427A5" w:rsidRDefault="00DA6E99" w:rsidP="002A5A62">
            <w:pPr>
              <w:pStyle w:val="BlockText"/>
              <w:pBdr>
                <w:bottom w:val="single" w:sz="6" w:space="1" w:color="auto"/>
                <w:between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2A5A62" w:rsidRPr="005427A5" w14:paraId="2FA88447" w14:textId="087E1E84" w:rsidTr="009D4528">
        <w:trPr>
          <w:gridAfter w:val="1"/>
          <w:wAfter w:w="12" w:type="dxa"/>
          <w:trHeight w:val="454"/>
        </w:trPr>
        <w:tc>
          <w:tcPr>
            <w:tcW w:w="3853" w:type="dxa"/>
            <w:vAlign w:val="center"/>
          </w:tcPr>
          <w:p w14:paraId="100E48DE" w14:textId="628A1D05" w:rsidR="002A5A62" w:rsidRPr="005427A5" w:rsidRDefault="00DA6E99" w:rsidP="002A5A62">
            <w:pPr>
              <w:pStyle w:val="BlockText"/>
              <w:spacing w:before="0"/>
              <w:ind w:left="-107" w:right="0" w:firstLine="0"/>
              <w:jc w:val="left"/>
              <w:rPr>
                <w:rFonts w:ascii="AngsanaUPC" w:hAnsi="AngsanaUPC" w:cs="AngsanaUPC"/>
                <w:b/>
                <w:bCs/>
                <w:cs/>
              </w:rPr>
            </w:pPr>
            <w:r w:rsidRPr="00DF783C">
              <w:rPr>
                <w:rFonts w:ascii="AngsanaUPC" w:hAnsi="AngsanaUPC" w:cs="AngsanaUPC"/>
                <w:b/>
                <w:bCs/>
              </w:rPr>
              <w:t>Post-employment benefit plan</w:t>
            </w:r>
          </w:p>
        </w:tc>
        <w:tc>
          <w:tcPr>
            <w:tcW w:w="1813" w:type="dxa"/>
            <w:vAlign w:val="center"/>
          </w:tcPr>
          <w:p w14:paraId="0F0E1916" w14:textId="77777777" w:rsidR="002A5A62" w:rsidRPr="005427A5" w:rsidRDefault="002A5A62" w:rsidP="002A5A62">
            <w:pPr>
              <w:tabs>
                <w:tab w:val="decimal" w:pos="1370"/>
              </w:tabs>
              <w:autoSpaceDE/>
              <w:autoSpaceDN/>
              <w:spacing w:line="240" w:lineRule="auto"/>
              <w:rPr>
                <w:rFonts w:ascii="AngsanaUPC" w:eastAsiaTheme="minorHAnsi" w:hAnsi="AngsanaUPC" w:cs="AngsanaUPC"/>
                <w:cs/>
              </w:rPr>
            </w:pPr>
          </w:p>
        </w:tc>
        <w:tc>
          <w:tcPr>
            <w:tcW w:w="1813" w:type="dxa"/>
            <w:vAlign w:val="center"/>
          </w:tcPr>
          <w:p w14:paraId="2AE50975" w14:textId="77777777" w:rsidR="002A5A62" w:rsidRPr="005427A5" w:rsidRDefault="002A5A62" w:rsidP="002A5A62">
            <w:pPr>
              <w:tabs>
                <w:tab w:val="decimal" w:pos="1370"/>
              </w:tabs>
              <w:autoSpaceDE/>
              <w:autoSpaceDN/>
              <w:spacing w:line="240" w:lineRule="auto"/>
              <w:rPr>
                <w:rFonts w:ascii="AngsanaUPC" w:eastAsiaTheme="minorHAnsi" w:hAnsi="AngsanaUPC" w:cs="AngsanaUPC"/>
              </w:rPr>
            </w:pPr>
          </w:p>
        </w:tc>
        <w:tc>
          <w:tcPr>
            <w:tcW w:w="1813" w:type="dxa"/>
            <w:vAlign w:val="center"/>
          </w:tcPr>
          <w:p w14:paraId="696551C4" w14:textId="77777777" w:rsidR="002A5A62" w:rsidRPr="005427A5" w:rsidRDefault="002A5A62" w:rsidP="00331C10">
            <w:pPr>
              <w:tabs>
                <w:tab w:val="decimal" w:pos="1003"/>
              </w:tabs>
              <w:rPr>
                <w:rFonts w:ascii="AngsanaUPC" w:eastAsiaTheme="minorHAnsi" w:hAnsi="AngsanaUPC" w:cs="AngsanaUPC"/>
              </w:rPr>
            </w:pPr>
          </w:p>
        </w:tc>
      </w:tr>
      <w:tr w:rsidR="00DA6E99" w:rsidRPr="005427A5" w14:paraId="1D527CBA" w14:textId="6EFEC5A9" w:rsidTr="009D4528">
        <w:trPr>
          <w:gridAfter w:val="1"/>
          <w:wAfter w:w="12" w:type="dxa"/>
          <w:trHeight w:val="454"/>
        </w:trPr>
        <w:tc>
          <w:tcPr>
            <w:tcW w:w="3853" w:type="dxa"/>
            <w:vAlign w:val="center"/>
          </w:tcPr>
          <w:p w14:paraId="6EE7692A" w14:textId="5F17AB7E" w:rsidR="00DA6E99" w:rsidRPr="005427A5" w:rsidRDefault="00DA6E99" w:rsidP="00DA6E99">
            <w:pPr>
              <w:pStyle w:val="BlockText"/>
              <w:spacing w:before="0"/>
              <w:ind w:left="-107" w:right="0" w:firstLine="0"/>
              <w:jc w:val="left"/>
              <w:rPr>
                <w:rFonts w:ascii="AngsanaUPC" w:hAnsi="AngsanaUPC" w:cs="AngsanaUPC"/>
                <w:cs/>
              </w:rPr>
            </w:pPr>
            <w:r w:rsidRPr="00DF783C">
              <w:rPr>
                <w:rFonts w:ascii="AngsanaUPC" w:hAnsi="AngsanaUPC" w:cs="AngsanaUPC"/>
              </w:rPr>
              <w:t xml:space="preserve">Beginning balance as at </w:t>
            </w:r>
            <w:r w:rsidRPr="00DF783C">
              <w:rPr>
                <w:rFonts w:ascii="AngsanaUPC" w:hAnsi="AngsanaUPC" w:cs="AngsanaUPC"/>
                <w:cs/>
              </w:rPr>
              <w:t xml:space="preserve">1 </w:t>
            </w:r>
            <w:r w:rsidRPr="00DF783C">
              <w:rPr>
                <w:rFonts w:ascii="AngsanaUPC" w:hAnsi="AngsanaUPC" w:cs="AngsanaUPC"/>
              </w:rPr>
              <w:t>January</w:t>
            </w:r>
          </w:p>
        </w:tc>
        <w:tc>
          <w:tcPr>
            <w:tcW w:w="1813" w:type="dxa"/>
            <w:shd w:val="clear" w:color="auto" w:fill="auto"/>
            <w:vAlign w:val="center"/>
          </w:tcPr>
          <w:p w14:paraId="3EBA5423" w14:textId="2303B0A5" w:rsidR="00DA6E99" w:rsidRPr="005427A5" w:rsidRDefault="00DA6E99" w:rsidP="00DF04CC">
            <w:pPr>
              <w:tabs>
                <w:tab w:val="decimal" w:pos="1331"/>
              </w:tabs>
              <w:rPr>
                <w:rFonts w:ascii="AngsanaUPC" w:eastAsiaTheme="minorHAnsi" w:hAnsi="AngsanaUPC" w:cs="AngsanaUPC"/>
              </w:rPr>
            </w:pPr>
            <w:r w:rsidRPr="005427A5">
              <w:rPr>
                <w:rFonts w:ascii="AngsanaUPC" w:eastAsiaTheme="minorHAnsi" w:hAnsi="AngsanaUPC" w:cs="AngsanaUPC"/>
              </w:rPr>
              <w:t>6,836,208.00</w:t>
            </w:r>
          </w:p>
        </w:tc>
        <w:tc>
          <w:tcPr>
            <w:tcW w:w="1813" w:type="dxa"/>
            <w:shd w:val="clear" w:color="auto" w:fill="auto"/>
            <w:vAlign w:val="center"/>
          </w:tcPr>
          <w:p w14:paraId="0D3AA181" w14:textId="3029EC8F" w:rsidR="00DA6E99" w:rsidRPr="005427A5" w:rsidRDefault="00DA6E99" w:rsidP="00DF04CC">
            <w:pPr>
              <w:tabs>
                <w:tab w:val="decimal" w:pos="1331"/>
              </w:tabs>
              <w:rPr>
                <w:rFonts w:ascii="AngsanaUPC" w:eastAsiaTheme="minorHAnsi" w:hAnsi="AngsanaUPC" w:cs="AngsanaUPC"/>
              </w:rPr>
            </w:pPr>
            <w:r w:rsidRPr="005427A5">
              <w:rPr>
                <w:rFonts w:ascii="AngsanaUPC" w:eastAsiaTheme="minorHAnsi" w:hAnsi="AngsanaUPC" w:cs="AngsanaUPC"/>
              </w:rPr>
              <w:t>6,836,208.00</w:t>
            </w:r>
          </w:p>
        </w:tc>
        <w:tc>
          <w:tcPr>
            <w:tcW w:w="1813" w:type="dxa"/>
            <w:vAlign w:val="center"/>
          </w:tcPr>
          <w:p w14:paraId="3EF1CF18" w14:textId="04B8442A" w:rsidR="00DA6E99" w:rsidRPr="005427A5" w:rsidRDefault="00DA6E99" w:rsidP="00DF04CC">
            <w:pPr>
              <w:tabs>
                <w:tab w:val="decimal" w:pos="1331"/>
              </w:tabs>
              <w:rPr>
                <w:rFonts w:ascii="AngsanaUPC" w:eastAsiaTheme="minorHAnsi" w:hAnsi="AngsanaUPC" w:cs="AngsanaUPC"/>
                <w:cs/>
              </w:rPr>
            </w:pPr>
            <w:r w:rsidRPr="005427A5">
              <w:rPr>
                <w:rFonts w:ascii="AngsanaUPC" w:eastAsiaTheme="minorHAnsi" w:hAnsi="AngsanaUPC" w:cs="AngsanaUPC"/>
                <w:cs/>
              </w:rPr>
              <w:t>5</w:t>
            </w:r>
            <w:r w:rsidRPr="005427A5">
              <w:rPr>
                <w:rFonts w:ascii="AngsanaUPC" w:eastAsiaTheme="minorHAnsi" w:hAnsi="AngsanaUPC" w:cs="AngsanaUPC"/>
              </w:rPr>
              <w:t>,</w:t>
            </w:r>
            <w:r w:rsidRPr="005427A5">
              <w:rPr>
                <w:rFonts w:ascii="AngsanaUPC" w:eastAsiaTheme="minorHAnsi" w:hAnsi="AngsanaUPC" w:cs="AngsanaUPC"/>
                <w:cs/>
              </w:rPr>
              <w:t>690</w:t>
            </w:r>
            <w:r w:rsidRPr="005427A5">
              <w:rPr>
                <w:rFonts w:ascii="AngsanaUPC" w:eastAsiaTheme="minorHAnsi" w:hAnsi="AngsanaUPC" w:cs="AngsanaUPC"/>
              </w:rPr>
              <w:t>,</w:t>
            </w:r>
            <w:r w:rsidRPr="005427A5">
              <w:rPr>
                <w:rFonts w:ascii="AngsanaUPC" w:eastAsiaTheme="minorHAnsi" w:hAnsi="AngsanaUPC" w:cs="AngsanaUPC"/>
                <w:cs/>
              </w:rPr>
              <w:t>455.00</w:t>
            </w:r>
          </w:p>
        </w:tc>
      </w:tr>
      <w:tr w:rsidR="00DA6E99" w:rsidRPr="005427A5" w14:paraId="10030BEC" w14:textId="77777777" w:rsidTr="009D4528">
        <w:trPr>
          <w:gridAfter w:val="1"/>
          <w:wAfter w:w="12" w:type="dxa"/>
          <w:trHeight w:val="454"/>
        </w:trPr>
        <w:tc>
          <w:tcPr>
            <w:tcW w:w="3853" w:type="dxa"/>
            <w:vAlign w:val="center"/>
          </w:tcPr>
          <w:p w14:paraId="029898CE" w14:textId="6727A740" w:rsidR="00DA6E99" w:rsidRPr="005427A5" w:rsidRDefault="00DA6E99" w:rsidP="00DA6E99">
            <w:pPr>
              <w:pStyle w:val="BlockText"/>
              <w:spacing w:before="0"/>
              <w:ind w:left="-107" w:right="0" w:firstLine="0"/>
              <w:jc w:val="left"/>
              <w:rPr>
                <w:rFonts w:ascii="AngsanaUPC" w:hAnsi="AngsanaUPC" w:cs="AngsanaUPC"/>
                <w:cs/>
              </w:rPr>
            </w:pPr>
            <w:r w:rsidRPr="00DF783C">
              <w:rPr>
                <w:rFonts w:ascii="AngsanaUPC" w:hAnsi="AngsanaUPC" w:cs="AngsanaUPC"/>
              </w:rPr>
              <w:t>A</w:t>
            </w:r>
            <w:r w:rsidR="00F41204">
              <w:rPr>
                <w:rFonts w:ascii="AngsanaUPC" w:hAnsi="AngsanaUPC" w:cs="AngsanaUPC"/>
              </w:rPr>
              <w:t>dditional from acquisitions of S</w:t>
            </w:r>
            <w:r w:rsidRPr="00DF783C">
              <w:rPr>
                <w:rFonts w:ascii="AngsanaUPC" w:hAnsi="AngsanaUPC" w:cs="AngsanaUPC"/>
              </w:rPr>
              <w:t>ubsidiary</w:t>
            </w:r>
          </w:p>
        </w:tc>
        <w:tc>
          <w:tcPr>
            <w:tcW w:w="1813" w:type="dxa"/>
            <w:shd w:val="clear" w:color="auto" w:fill="auto"/>
            <w:vAlign w:val="center"/>
          </w:tcPr>
          <w:p w14:paraId="332ACBF6" w14:textId="74478EC1" w:rsidR="00DA6E99" w:rsidRPr="005427A5" w:rsidRDefault="00DA6E99" w:rsidP="00DF04CC">
            <w:pPr>
              <w:tabs>
                <w:tab w:val="decimal" w:pos="1331"/>
              </w:tabs>
              <w:rPr>
                <w:rFonts w:ascii="AngsanaUPC" w:eastAsiaTheme="minorHAnsi" w:hAnsi="AngsanaUPC" w:cs="AngsanaUPC"/>
              </w:rPr>
            </w:pPr>
            <w:r w:rsidRPr="005427A5">
              <w:rPr>
                <w:rFonts w:ascii="AngsanaUPC" w:eastAsiaTheme="minorHAnsi" w:hAnsi="AngsanaUPC" w:cs="AngsanaUPC"/>
                <w:cs/>
              </w:rPr>
              <w:t>11</w:t>
            </w:r>
            <w:r w:rsidRPr="005427A5">
              <w:rPr>
                <w:rFonts w:ascii="AngsanaUPC" w:eastAsiaTheme="minorHAnsi" w:hAnsi="AngsanaUPC" w:cs="AngsanaUPC"/>
              </w:rPr>
              <w:t>,</w:t>
            </w:r>
            <w:r w:rsidRPr="005427A5">
              <w:rPr>
                <w:rFonts w:ascii="AngsanaUPC" w:eastAsiaTheme="minorHAnsi" w:hAnsi="AngsanaUPC" w:cs="AngsanaUPC"/>
                <w:cs/>
              </w:rPr>
              <w:t>687.22</w:t>
            </w:r>
          </w:p>
        </w:tc>
        <w:tc>
          <w:tcPr>
            <w:tcW w:w="1813" w:type="dxa"/>
            <w:shd w:val="clear" w:color="auto" w:fill="auto"/>
            <w:vAlign w:val="center"/>
          </w:tcPr>
          <w:p w14:paraId="0BDF6DE5" w14:textId="783C89E1" w:rsidR="00DA6E99" w:rsidRPr="005427A5" w:rsidRDefault="00DA6E99" w:rsidP="00DF04CC">
            <w:pPr>
              <w:tabs>
                <w:tab w:val="decimal" w:pos="1331"/>
              </w:tabs>
              <w:rPr>
                <w:rFonts w:ascii="AngsanaUPC" w:eastAsiaTheme="minorHAnsi" w:hAnsi="AngsanaUPC" w:cs="AngsanaUPC"/>
              </w:rPr>
            </w:pPr>
            <w:r w:rsidRPr="005427A5">
              <w:rPr>
                <w:rFonts w:ascii="AngsanaUPC" w:eastAsiaTheme="minorHAnsi" w:hAnsi="AngsanaUPC" w:cs="AngsanaUPC"/>
              </w:rPr>
              <w:t>-</w:t>
            </w:r>
          </w:p>
        </w:tc>
        <w:tc>
          <w:tcPr>
            <w:tcW w:w="1813" w:type="dxa"/>
            <w:vAlign w:val="center"/>
          </w:tcPr>
          <w:p w14:paraId="1587A649" w14:textId="45828209" w:rsidR="00DA6E99" w:rsidRPr="005427A5" w:rsidRDefault="00DA6E99" w:rsidP="00DF04CC">
            <w:pPr>
              <w:tabs>
                <w:tab w:val="decimal" w:pos="1331"/>
              </w:tabs>
              <w:rPr>
                <w:rFonts w:ascii="AngsanaUPC" w:eastAsiaTheme="minorHAnsi" w:hAnsi="AngsanaUPC" w:cs="AngsanaUPC"/>
                <w:cs/>
              </w:rPr>
            </w:pPr>
            <w:r w:rsidRPr="005427A5">
              <w:rPr>
                <w:rFonts w:ascii="AngsanaUPC" w:eastAsiaTheme="minorHAnsi" w:hAnsi="AngsanaUPC" w:cs="AngsanaUPC"/>
              </w:rPr>
              <w:t>-</w:t>
            </w:r>
          </w:p>
        </w:tc>
      </w:tr>
      <w:tr w:rsidR="00DA6E99" w:rsidRPr="005427A5" w14:paraId="487877E8" w14:textId="5DA2985E" w:rsidTr="009D4528">
        <w:trPr>
          <w:gridAfter w:val="1"/>
          <w:wAfter w:w="12" w:type="dxa"/>
          <w:trHeight w:val="454"/>
        </w:trPr>
        <w:tc>
          <w:tcPr>
            <w:tcW w:w="3853" w:type="dxa"/>
            <w:vAlign w:val="center"/>
          </w:tcPr>
          <w:p w14:paraId="00879B27" w14:textId="04051609" w:rsidR="00DA6E99" w:rsidRPr="005427A5" w:rsidRDefault="00DA6E99" w:rsidP="00DA6E99">
            <w:pPr>
              <w:pStyle w:val="BlockText"/>
              <w:spacing w:before="0"/>
              <w:ind w:left="-107" w:right="0" w:firstLine="0"/>
              <w:jc w:val="left"/>
              <w:rPr>
                <w:rFonts w:ascii="AngsanaUPC" w:hAnsi="AngsanaUPC" w:cs="AngsanaUPC"/>
              </w:rPr>
            </w:pPr>
            <w:r w:rsidRPr="00DF783C">
              <w:rPr>
                <w:rFonts w:ascii="AngsanaUPC" w:hAnsi="AngsanaUPC" w:cs="AngsanaUPC"/>
              </w:rPr>
              <w:t>Included in profit or loss:</w:t>
            </w:r>
          </w:p>
        </w:tc>
        <w:tc>
          <w:tcPr>
            <w:tcW w:w="1813" w:type="dxa"/>
            <w:shd w:val="clear" w:color="auto" w:fill="auto"/>
            <w:vAlign w:val="center"/>
          </w:tcPr>
          <w:p w14:paraId="6D57E7C1" w14:textId="77777777" w:rsidR="00DA6E99" w:rsidRPr="005427A5" w:rsidRDefault="00DA6E99" w:rsidP="00DF04CC">
            <w:pPr>
              <w:tabs>
                <w:tab w:val="decimal" w:pos="1331"/>
              </w:tabs>
              <w:rPr>
                <w:rFonts w:ascii="AngsanaUPC" w:eastAsiaTheme="minorHAnsi" w:hAnsi="AngsanaUPC" w:cs="AngsanaUPC"/>
              </w:rPr>
            </w:pPr>
          </w:p>
        </w:tc>
        <w:tc>
          <w:tcPr>
            <w:tcW w:w="1813" w:type="dxa"/>
            <w:shd w:val="clear" w:color="auto" w:fill="auto"/>
            <w:vAlign w:val="center"/>
          </w:tcPr>
          <w:p w14:paraId="6062C6FB" w14:textId="77777777" w:rsidR="00DA6E99" w:rsidRPr="005427A5" w:rsidRDefault="00DA6E99" w:rsidP="00DF04CC">
            <w:pPr>
              <w:tabs>
                <w:tab w:val="decimal" w:pos="1331"/>
              </w:tabs>
              <w:rPr>
                <w:rFonts w:ascii="AngsanaUPC" w:eastAsiaTheme="minorHAnsi" w:hAnsi="AngsanaUPC" w:cs="AngsanaUPC"/>
              </w:rPr>
            </w:pPr>
          </w:p>
        </w:tc>
        <w:tc>
          <w:tcPr>
            <w:tcW w:w="1813" w:type="dxa"/>
            <w:vAlign w:val="center"/>
          </w:tcPr>
          <w:p w14:paraId="41BC4762" w14:textId="77777777" w:rsidR="00DA6E99" w:rsidRPr="005427A5" w:rsidRDefault="00DA6E99" w:rsidP="00DF04CC">
            <w:pPr>
              <w:tabs>
                <w:tab w:val="decimal" w:pos="1331"/>
              </w:tabs>
              <w:rPr>
                <w:rFonts w:ascii="AngsanaUPC" w:eastAsiaTheme="minorHAnsi" w:hAnsi="AngsanaUPC" w:cs="AngsanaUPC"/>
              </w:rPr>
            </w:pPr>
          </w:p>
        </w:tc>
      </w:tr>
      <w:tr w:rsidR="00DA6E99" w:rsidRPr="005427A5" w14:paraId="75583395" w14:textId="6F0B5064" w:rsidTr="009D4528">
        <w:trPr>
          <w:gridAfter w:val="1"/>
          <w:wAfter w:w="12" w:type="dxa"/>
          <w:trHeight w:val="454"/>
        </w:trPr>
        <w:tc>
          <w:tcPr>
            <w:tcW w:w="3853" w:type="dxa"/>
            <w:vAlign w:val="center"/>
          </w:tcPr>
          <w:p w14:paraId="509CC843" w14:textId="57483E91" w:rsidR="00DA6E99" w:rsidRPr="005427A5" w:rsidRDefault="00DA6E99" w:rsidP="00DA6E99">
            <w:pPr>
              <w:spacing w:line="240" w:lineRule="auto"/>
              <w:ind w:left="181"/>
              <w:rPr>
                <w:rFonts w:ascii="AngsanaUPC" w:hAnsi="AngsanaUPC" w:cs="AngsanaUPC"/>
                <w:cs/>
              </w:rPr>
            </w:pPr>
            <w:r w:rsidRPr="00DF783C">
              <w:rPr>
                <w:rFonts w:ascii="AngsanaUPC" w:hAnsi="AngsanaUPC" w:cs="AngsanaUPC"/>
              </w:rPr>
              <w:t>Current service cost</w:t>
            </w:r>
          </w:p>
        </w:tc>
        <w:tc>
          <w:tcPr>
            <w:tcW w:w="1813" w:type="dxa"/>
            <w:shd w:val="clear" w:color="auto" w:fill="auto"/>
            <w:vAlign w:val="center"/>
          </w:tcPr>
          <w:p w14:paraId="29BB8909" w14:textId="31555238" w:rsidR="00DA6E99" w:rsidRPr="005427A5" w:rsidRDefault="00DA6E99" w:rsidP="00DF04CC">
            <w:pPr>
              <w:tabs>
                <w:tab w:val="decimal" w:pos="1331"/>
              </w:tabs>
              <w:rPr>
                <w:rFonts w:ascii="AngsanaUPC" w:eastAsiaTheme="minorHAnsi" w:hAnsi="AngsanaUPC" w:cs="AngsanaUPC"/>
              </w:rPr>
            </w:pPr>
            <w:r w:rsidRPr="005427A5">
              <w:rPr>
                <w:rFonts w:ascii="AngsanaUPC" w:eastAsiaTheme="minorHAnsi" w:hAnsi="AngsanaUPC" w:cs="AngsanaUPC"/>
              </w:rPr>
              <w:t>1,361,466.33</w:t>
            </w:r>
          </w:p>
        </w:tc>
        <w:tc>
          <w:tcPr>
            <w:tcW w:w="1813" w:type="dxa"/>
            <w:shd w:val="clear" w:color="auto" w:fill="auto"/>
            <w:vAlign w:val="center"/>
          </w:tcPr>
          <w:p w14:paraId="1A84D7D1" w14:textId="219C0111" w:rsidR="00DA6E99" w:rsidRPr="005427A5" w:rsidRDefault="00DA6E99" w:rsidP="00DF04CC">
            <w:pPr>
              <w:tabs>
                <w:tab w:val="decimal" w:pos="1331"/>
              </w:tabs>
              <w:rPr>
                <w:rFonts w:ascii="AngsanaUPC" w:eastAsiaTheme="minorHAnsi" w:hAnsi="AngsanaUPC" w:cs="AngsanaUPC"/>
              </w:rPr>
            </w:pPr>
            <w:r w:rsidRPr="005427A5">
              <w:rPr>
                <w:rFonts w:ascii="AngsanaUPC" w:eastAsiaTheme="minorHAnsi" w:hAnsi="AngsanaUPC" w:cs="AngsanaUPC"/>
              </w:rPr>
              <w:t>1,341,951.01</w:t>
            </w:r>
          </w:p>
        </w:tc>
        <w:tc>
          <w:tcPr>
            <w:tcW w:w="1813" w:type="dxa"/>
            <w:vAlign w:val="center"/>
          </w:tcPr>
          <w:p w14:paraId="20180BB5" w14:textId="2C1BA4A6" w:rsidR="00DA6E99" w:rsidRPr="005427A5" w:rsidRDefault="00DA6E99" w:rsidP="00DF04CC">
            <w:pPr>
              <w:tabs>
                <w:tab w:val="decimal" w:pos="1331"/>
              </w:tabs>
              <w:rPr>
                <w:rFonts w:ascii="AngsanaUPC" w:eastAsiaTheme="minorHAnsi" w:hAnsi="AngsanaUPC" w:cs="AngsanaUPC"/>
                <w:cs/>
              </w:rPr>
            </w:pPr>
            <w:r w:rsidRPr="005427A5">
              <w:rPr>
                <w:rFonts w:ascii="AngsanaUPC" w:eastAsiaTheme="minorHAnsi" w:hAnsi="AngsanaUPC" w:cs="AngsanaUPC"/>
                <w:cs/>
              </w:rPr>
              <w:t>1</w:t>
            </w:r>
            <w:r w:rsidRPr="005427A5">
              <w:rPr>
                <w:rFonts w:ascii="AngsanaUPC" w:eastAsiaTheme="minorHAnsi" w:hAnsi="AngsanaUPC" w:cs="AngsanaUPC"/>
              </w:rPr>
              <w:t>,</w:t>
            </w:r>
            <w:r w:rsidRPr="005427A5">
              <w:rPr>
                <w:rFonts w:ascii="AngsanaUPC" w:eastAsiaTheme="minorHAnsi" w:hAnsi="AngsanaUPC" w:cs="AngsanaUPC"/>
                <w:cs/>
              </w:rPr>
              <w:t>121</w:t>
            </w:r>
            <w:r w:rsidRPr="005427A5">
              <w:rPr>
                <w:rFonts w:ascii="AngsanaUPC" w:eastAsiaTheme="minorHAnsi" w:hAnsi="AngsanaUPC" w:cs="AngsanaUPC"/>
              </w:rPr>
              <w:t>,</w:t>
            </w:r>
            <w:r w:rsidRPr="005427A5">
              <w:rPr>
                <w:rFonts w:ascii="AngsanaUPC" w:eastAsiaTheme="minorHAnsi" w:hAnsi="AngsanaUPC" w:cs="AngsanaUPC"/>
                <w:cs/>
              </w:rPr>
              <w:t>840.99</w:t>
            </w:r>
          </w:p>
        </w:tc>
      </w:tr>
      <w:tr w:rsidR="00DA6E99" w:rsidRPr="005427A5" w14:paraId="4814662E" w14:textId="5585F080" w:rsidTr="009D4528">
        <w:trPr>
          <w:gridAfter w:val="1"/>
          <w:wAfter w:w="12" w:type="dxa"/>
          <w:trHeight w:val="454"/>
        </w:trPr>
        <w:tc>
          <w:tcPr>
            <w:tcW w:w="3853" w:type="dxa"/>
            <w:vAlign w:val="center"/>
          </w:tcPr>
          <w:p w14:paraId="53BFBFFB" w14:textId="3B4EC749" w:rsidR="00DA6E99" w:rsidRPr="005427A5" w:rsidRDefault="00DA6E99" w:rsidP="00DA6E99">
            <w:pPr>
              <w:spacing w:line="240" w:lineRule="auto"/>
              <w:ind w:left="181"/>
              <w:rPr>
                <w:rFonts w:ascii="AngsanaUPC" w:hAnsi="AngsanaUPC" w:cs="AngsanaUPC"/>
                <w:cs/>
              </w:rPr>
            </w:pPr>
            <w:r w:rsidRPr="00DF783C">
              <w:rPr>
                <w:rFonts w:ascii="AngsanaUPC" w:hAnsi="AngsanaUPC" w:cs="AngsanaUPC"/>
              </w:rPr>
              <w:t>Interest cost</w:t>
            </w:r>
          </w:p>
        </w:tc>
        <w:tc>
          <w:tcPr>
            <w:tcW w:w="1813" w:type="dxa"/>
            <w:shd w:val="clear" w:color="auto" w:fill="auto"/>
            <w:vAlign w:val="center"/>
          </w:tcPr>
          <w:p w14:paraId="7E34ECE7" w14:textId="40CC8F34" w:rsidR="00DA6E99" w:rsidRPr="005427A5" w:rsidRDefault="00DA6E99" w:rsidP="00DF04CC">
            <w:pPr>
              <w:tabs>
                <w:tab w:val="decimal" w:pos="1331"/>
              </w:tabs>
              <w:rPr>
                <w:rFonts w:ascii="AngsanaUPC" w:eastAsiaTheme="minorHAnsi" w:hAnsi="AngsanaUPC" w:cs="AngsanaUPC"/>
              </w:rPr>
            </w:pPr>
            <w:r w:rsidRPr="005427A5">
              <w:rPr>
                <w:rFonts w:ascii="AngsanaUPC" w:eastAsiaTheme="minorHAnsi" w:hAnsi="AngsanaUPC" w:cs="AngsanaUPC"/>
                <w:cs/>
              </w:rPr>
              <w:t>124</w:t>
            </w:r>
            <w:r w:rsidRPr="005427A5">
              <w:rPr>
                <w:rFonts w:ascii="AngsanaUPC" w:eastAsiaTheme="minorHAnsi" w:hAnsi="AngsanaUPC" w:cs="AngsanaUPC"/>
              </w:rPr>
              <w:t>,</w:t>
            </w:r>
            <w:r w:rsidRPr="005427A5">
              <w:rPr>
                <w:rFonts w:ascii="AngsanaUPC" w:eastAsiaTheme="minorHAnsi" w:hAnsi="AngsanaUPC" w:cs="AngsanaUPC"/>
                <w:cs/>
              </w:rPr>
              <w:t>021.99</w:t>
            </w:r>
          </w:p>
        </w:tc>
        <w:tc>
          <w:tcPr>
            <w:tcW w:w="1813" w:type="dxa"/>
            <w:shd w:val="clear" w:color="auto" w:fill="auto"/>
            <w:vAlign w:val="center"/>
          </w:tcPr>
          <w:p w14:paraId="4F714943" w14:textId="7BB9498F" w:rsidR="00DA6E99" w:rsidRPr="005427A5" w:rsidRDefault="00DA6E99" w:rsidP="00DF04CC">
            <w:pPr>
              <w:tabs>
                <w:tab w:val="decimal" w:pos="1331"/>
              </w:tabs>
              <w:rPr>
                <w:rFonts w:ascii="AngsanaUPC" w:eastAsiaTheme="minorHAnsi" w:hAnsi="AngsanaUPC" w:cs="AngsanaUPC"/>
              </w:rPr>
            </w:pPr>
            <w:r w:rsidRPr="005427A5">
              <w:rPr>
                <w:rFonts w:ascii="AngsanaUPC" w:eastAsiaTheme="minorHAnsi" w:hAnsi="AngsanaUPC" w:cs="AngsanaUPC"/>
              </w:rPr>
              <w:t>124,021.99</w:t>
            </w:r>
          </w:p>
        </w:tc>
        <w:tc>
          <w:tcPr>
            <w:tcW w:w="1813" w:type="dxa"/>
            <w:vAlign w:val="center"/>
          </w:tcPr>
          <w:p w14:paraId="0E683EDC" w14:textId="3B884048" w:rsidR="00DA6E99" w:rsidRPr="005427A5" w:rsidRDefault="00DA6E99" w:rsidP="00DF04CC">
            <w:pPr>
              <w:tabs>
                <w:tab w:val="decimal" w:pos="1331"/>
              </w:tabs>
              <w:rPr>
                <w:rFonts w:ascii="AngsanaUPC" w:eastAsiaTheme="minorHAnsi" w:hAnsi="AngsanaUPC" w:cs="AngsanaUPC"/>
                <w:cs/>
              </w:rPr>
            </w:pPr>
            <w:r w:rsidRPr="005427A5">
              <w:rPr>
                <w:rFonts w:ascii="AngsanaUPC" w:eastAsiaTheme="minorHAnsi" w:hAnsi="AngsanaUPC" w:cs="AngsanaUPC"/>
                <w:cs/>
              </w:rPr>
              <w:t>102</w:t>
            </w:r>
            <w:r w:rsidRPr="005427A5">
              <w:rPr>
                <w:rFonts w:ascii="AngsanaUPC" w:eastAsiaTheme="minorHAnsi" w:hAnsi="AngsanaUPC" w:cs="AngsanaUPC"/>
              </w:rPr>
              <w:t>,</w:t>
            </w:r>
            <w:r w:rsidRPr="005427A5">
              <w:rPr>
                <w:rFonts w:ascii="AngsanaUPC" w:eastAsiaTheme="minorHAnsi" w:hAnsi="AngsanaUPC" w:cs="AngsanaUPC"/>
                <w:cs/>
              </w:rPr>
              <w:t>525.01</w:t>
            </w:r>
          </w:p>
        </w:tc>
      </w:tr>
      <w:tr w:rsidR="00DA6E99" w:rsidRPr="005427A5" w14:paraId="0F301A91" w14:textId="77777777" w:rsidTr="009D4528">
        <w:trPr>
          <w:gridAfter w:val="1"/>
          <w:wAfter w:w="12" w:type="dxa"/>
          <w:trHeight w:val="454"/>
        </w:trPr>
        <w:tc>
          <w:tcPr>
            <w:tcW w:w="3853" w:type="dxa"/>
            <w:vAlign w:val="center"/>
          </w:tcPr>
          <w:p w14:paraId="5EC8D779" w14:textId="5DCA1735" w:rsidR="00DA6E99" w:rsidRPr="005427A5" w:rsidRDefault="00DA6E99" w:rsidP="00DA6E99">
            <w:pPr>
              <w:pStyle w:val="BlockText"/>
              <w:spacing w:before="0"/>
              <w:ind w:left="-107" w:right="0" w:firstLine="0"/>
              <w:jc w:val="left"/>
              <w:rPr>
                <w:rFonts w:ascii="AngsanaUPC" w:hAnsi="AngsanaUPC" w:cs="AngsanaUPC"/>
              </w:rPr>
            </w:pPr>
            <w:r w:rsidRPr="00DF783C">
              <w:rPr>
                <w:rFonts w:ascii="AngsanaUPC" w:hAnsi="AngsanaUPC" w:cs="AngsanaUPC"/>
              </w:rPr>
              <w:t>Included in other comprehensive income:</w:t>
            </w:r>
          </w:p>
        </w:tc>
        <w:tc>
          <w:tcPr>
            <w:tcW w:w="1813" w:type="dxa"/>
            <w:shd w:val="clear" w:color="auto" w:fill="auto"/>
            <w:vAlign w:val="center"/>
          </w:tcPr>
          <w:p w14:paraId="59FF1B97" w14:textId="77777777" w:rsidR="00DA6E99" w:rsidRPr="005427A5" w:rsidRDefault="00DA6E99" w:rsidP="00DF04CC">
            <w:pPr>
              <w:tabs>
                <w:tab w:val="decimal" w:pos="1331"/>
              </w:tabs>
              <w:rPr>
                <w:rFonts w:ascii="AngsanaUPC" w:eastAsiaTheme="minorHAnsi" w:hAnsi="AngsanaUPC" w:cs="AngsanaUPC"/>
              </w:rPr>
            </w:pPr>
          </w:p>
        </w:tc>
        <w:tc>
          <w:tcPr>
            <w:tcW w:w="1813" w:type="dxa"/>
            <w:shd w:val="clear" w:color="auto" w:fill="auto"/>
            <w:vAlign w:val="center"/>
          </w:tcPr>
          <w:p w14:paraId="2AD25982" w14:textId="77777777" w:rsidR="00DA6E99" w:rsidRPr="005427A5" w:rsidRDefault="00DA6E99" w:rsidP="00DF04CC">
            <w:pPr>
              <w:tabs>
                <w:tab w:val="decimal" w:pos="1331"/>
              </w:tabs>
              <w:rPr>
                <w:rFonts w:ascii="AngsanaUPC" w:eastAsiaTheme="minorHAnsi" w:hAnsi="AngsanaUPC" w:cs="AngsanaUPC"/>
              </w:rPr>
            </w:pPr>
          </w:p>
        </w:tc>
        <w:tc>
          <w:tcPr>
            <w:tcW w:w="1813" w:type="dxa"/>
            <w:vAlign w:val="center"/>
          </w:tcPr>
          <w:p w14:paraId="62C0880C" w14:textId="77777777" w:rsidR="00DA6E99" w:rsidRPr="005427A5" w:rsidRDefault="00DA6E99" w:rsidP="00DF04CC">
            <w:pPr>
              <w:tabs>
                <w:tab w:val="decimal" w:pos="1331"/>
              </w:tabs>
              <w:rPr>
                <w:rFonts w:ascii="AngsanaUPC" w:eastAsiaTheme="minorHAnsi" w:hAnsi="AngsanaUPC" w:cs="AngsanaUPC"/>
                <w:cs/>
              </w:rPr>
            </w:pPr>
          </w:p>
        </w:tc>
      </w:tr>
      <w:tr w:rsidR="00DA6E99" w:rsidRPr="005427A5" w14:paraId="780D9A4A" w14:textId="77777777" w:rsidTr="009D4528">
        <w:trPr>
          <w:gridAfter w:val="1"/>
          <w:wAfter w:w="12" w:type="dxa"/>
          <w:trHeight w:val="454"/>
        </w:trPr>
        <w:tc>
          <w:tcPr>
            <w:tcW w:w="3853" w:type="dxa"/>
            <w:vAlign w:val="center"/>
          </w:tcPr>
          <w:p w14:paraId="68E4AB35" w14:textId="077E375C" w:rsidR="00DA6E99" w:rsidRPr="005427A5" w:rsidRDefault="00DA6E99" w:rsidP="00DA6E99">
            <w:pPr>
              <w:spacing w:line="240" w:lineRule="auto"/>
              <w:ind w:left="181"/>
              <w:rPr>
                <w:rFonts w:ascii="AngsanaUPC" w:hAnsi="AngsanaUPC" w:cs="AngsanaUPC"/>
                <w:cs/>
              </w:rPr>
            </w:pPr>
            <w:r w:rsidRPr="00DF783C">
              <w:rPr>
                <w:rFonts w:ascii="AngsanaUPC" w:hAnsi="AngsanaUPC" w:cs="AngsanaUPC"/>
              </w:rPr>
              <w:t>Actuarial (gain) loss arising from</w:t>
            </w:r>
          </w:p>
        </w:tc>
        <w:tc>
          <w:tcPr>
            <w:tcW w:w="1813" w:type="dxa"/>
            <w:shd w:val="clear" w:color="auto" w:fill="auto"/>
            <w:vAlign w:val="center"/>
          </w:tcPr>
          <w:p w14:paraId="27890059" w14:textId="77777777" w:rsidR="00DA6E99" w:rsidRPr="005427A5" w:rsidRDefault="00DA6E99" w:rsidP="00DF04CC">
            <w:pPr>
              <w:tabs>
                <w:tab w:val="decimal" w:pos="1331"/>
              </w:tabs>
              <w:rPr>
                <w:rFonts w:ascii="AngsanaUPC" w:eastAsiaTheme="minorHAnsi" w:hAnsi="AngsanaUPC" w:cs="AngsanaUPC"/>
              </w:rPr>
            </w:pPr>
          </w:p>
        </w:tc>
        <w:tc>
          <w:tcPr>
            <w:tcW w:w="1813" w:type="dxa"/>
            <w:shd w:val="clear" w:color="auto" w:fill="auto"/>
            <w:vAlign w:val="center"/>
          </w:tcPr>
          <w:p w14:paraId="4DDF25FB" w14:textId="77777777" w:rsidR="00DA6E99" w:rsidRPr="005427A5" w:rsidRDefault="00DA6E99" w:rsidP="00DF04CC">
            <w:pPr>
              <w:tabs>
                <w:tab w:val="decimal" w:pos="1331"/>
              </w:tabs>
              <w:rPr>
                <w:rFonts w:ascii="AngsanaUPC" w:eastAsiaTheme="minorHAnsi" w:hAnsi="AngsanaUPC" w:cs="AngsanaUPC"/>
              </w:rPr>
            </w:pPr>
          </w:p>
        </w:tc>
        <w:tc>
          <w:tcPr>
            <w:tcW w:w="1813" w:type="dxa"/>
            <w:vAlign w:val="center"/>
          </w:tcPr>
          <w:p w14:paraId="04C0EB40" w14:textId="77777777" w:rsidR="00DA6E99" w:rsidRPr="005427A5" w:rsidRDefault="00DA6E99" w:rsidP="00DF04CC">
            <w:pPr>
              <w:tabs>
                <w:tab w:val="decimal" w:pos="1331"/>
              </w:tabs>
              <w:rPr>
                <w:rFonts w:ascii="AngsanaUPC" w:eastAsiaTheme="minorHAnsi" w:hAnsi="AngsanaUPC" w:cs="AngsanaUPC"/>
                <w:cs/>
              </w:rPr>
            </w:pPr>
          </w:p>
        </w:tc>
      </w:tr>
      <w:tr w:rsidR="009D4528" w:rsidRPr="005427A5" w14:paraId="6EDF98A7" w14:textId="77777777" w:rsidTr="009D4528">
        <w:trPr>
          <w:gridAfter w:val="1"/>
          <w:wAfter w:w="12" w:type="dxa"/>
          <w:trHeight w:val="454"/>
        </w:trPr>
        <w:tc>
          <w:tcPr>
            <w:tcW w:w="3853" w:type="dxa"/>
            <w:vAlign w:val="center"/>
          </w:tcPr>
          <w:p w14:paraId="4CAC1C82" w14:textId="7CA83BB0" w:rsidR="009D4528" w:rsidRPr="005427A5" w:rsidRDefault="009D4528" w:rsidP="009D4528">
            <w:pPr>
              <w:spacing w:line="240" w:lineRule="auto"/>
              <w:ind w:left="181"/>
              <w:rPr>
                <w:rFonts w:ascii="AngsanaUPC" w:hAnsi="AngsanaUPC" w:cs="AngsanaUPC"/>
                <w:cs/>
              </w:rPr>
            </w:pPr>
            <w:r w:rsidRPr="00DF783C">
              <w:rPr>
                <w:rFonts w:ascii="AngsanaUPC" w:hAnsi="AngsanaUPC" w:cs="AngsanaUPC"/>
              </w:rPr>
              <w:t>- Demographic assumptions changes</w:t>
            </w:r>
          </w:p>
        </w:tc>
        <w:tc>
          <w:tcPr>
            <w:tcW w:w="1813" w:type="dxa"/>
            <w:shd w:val="clear" w:color="auto" w:fill="auto"/>
            <w:vAlign w:val="center"/>
          </w:tcPr>
          <w:p w14:paraId="01CE844B" w14:textId="27E11513" w:rsidR="009D4528" w:rsidRPr="005427A5" w:rsidRDefault="009D4528" w:rsidP="009D4528">
            <w:pPr>
              <w:tabs>
                <w:tab w:val="decimal" w:pos="1331"/>
              </w:tabs>
              <w:rPr>
                <w:rFonts w:ascii="AngsanaUPC" w:eastAsiaTheme="minorHAnsi" w:hAnsi="AngsanaUPC" w:cs="AngsanaUPC"/>
              </w:rPr>
            </w:pPr>
            <w:r w:rsidRPr="005427A5">
              <w:rPr>
                <w:rFonts w:ascii="AngsanaUPC" w:eastAsiaTheme="minorHAnsi" w:hAnsi="AngsanaUPC" w:cs="AngsanaUPC"/>
              </w:rPr>
              <w:t>769,854.00</w:t>
            </w:r>
          </w:p>
        </w:tc>
        <w:tc>
          <w:tcPr>
            <w:tcW w:w="1813" w:type="dxa"/>
            <w:shd w:val="clear" w:color="auto" w:fill="auto"/>
            <w:vAlign w:val="center"/>
          </w:tcPr>
          <w:p w14:paraId="6AB5D549" w14:textId="00F23B65" w:rsidR="009D4528" w:rsidRPr="005427A5" w:rsidRDefault="009D4528" w:rsidP="009D4528">
            <w:pPr>
              <w:tabs>
                <w:tab w:val="decimal" w:pos="1331"/>
              </w:tabs>
              <w:rPr>
                <w:rFonts w:ascii="AngsanaUPC" w:eastAsiaTheme="minorHAnsi" w:hAnsi="AngsanaUPC" w:cs="AngsanaUPC"/>
              </w:rPr>
            </w:pPr>
            <w:r w:rsidRPr="005427A5">
              <w:rPr>
                <w:rFonts w:ascii="AngsanaUPC" w:eastAsiaTheme="minorHAnsi" w:hAnsi="AngsanaUPC" w:cs="AngsanaUPC"/>
              </w:rPr>
              <w:t>769,854.00</w:t>
            </w:r>
          </w:p>
        </w:tc>
        <w:tc>
          <w:tcPr>
            <w:tcW w:w="1813" w:type="dxa"/>
            <w:vAlign w:val="center"/>
          </w:tcPr>
          <w:p w14:paraId="5CC43985" w14:textId="67DD3BB9" w:rsidR="009D4528" w:rsidRPr="005427A5" w:rsidRDefault="009D4528" w:rsidP="009D4528">
            <w:pPr>
              <w:tabs>
                <w:tab w:val="decimal" w:pos="1331"/>
              </w:tabs>
              <w:rPr>
                <w:rFonts w:ascii="AngsanaUPC" w:eastAsiaTheme="minorHAnsi" w:hAnsi="AngsanaUPC" w:cs="AngsanaUPC"/>
                <w:cs/>
              </w:rPr>
            </w:pPr>
            <w:r w:rsidRPr="005427A5">
              <w:rPr>
                <w:rFonts w:ascii="AngsanaUPC" w:eastAsiaTheme="minorHAnsi" w:hAnsi="AngsanaUPC" w:cs="AngsanaUPC"/>
              </w:rPr>
              <w:t>-</w:t>
            </w:r>
          </w:p>
        </w:tc>
      </w:tr>
      <w:tr w:rsidR="009D4528" w:rsidRPr="005427A5" w14:paraId="561EB05E" w14:textId="77777777" w:rsidTr="009D4528">
        <w:trPr>
          <w:gridAfter w:val="1"/>
          <w:wAfter w:w="12" w:type="dxa"/>
          <w:trHeight w:val="454"/>
        </w:trPr>
        <w:tc>
          <w:tcPr>
            <w:tcW w:w="3853" w:type="dxa"/>
            <w:vAlign w:val="center"/>
          </w:tcPr>
          <w:p w14:paraId="5B196DD2" w14:textId="68AFF08C" w:rsidR="009D4528" w:rsidRPr="005427A5" w:rsidRDefault="009D4528" w:rsidP="009D4528">
            <w:pPr>
              <w:pStyle w:val="BlockText"/>
              <w:spacing w:before="0"/>
              <w:ind w:left="176" w:right="0" w:firstLine="0"/>
              <w:jc w:val="left"/>
              <w:rPr>
                <w:rFonts w:ascii="AngsanaUPC" w:hAnsi="AngsanaUPC" w:cs="AngsanaUPC"/>
                <w:cs/>
              </w:rPr>
            </w:pPr>
            <w:r w:rsidRPr="00DF783C">
              <w:rPr>
                <w:rFonts w:ascii="AngsanaUPC" w:hAnsi="AngsanaUPC" w:cs="AngsanaUPC"/>
              </w:rPr>
              <w:t>- Financial assumptions changes</w:t>
            </w:r>
          </w:p>
        </w:tc>
        <w:tc>
          <w:tcPr>
            <w:tcW w:w="1813" w:type="dxa"/>
            <w:shd w:val="clear" w:color="auto" w:fill="auto"/>
            <w:vAlign w:val="center"/>
          </w:tcPr>
          <w:p w14:paraId="7996FEC2" w14:textId="6A0D87E0" w:rsidR="009D4528" w:rsidRPr="005427A5" w:rsidRDefault="009D4528" w:rsidP="009D4528">
            <w:pPr>
              <w:tabs>
                <w:tab w:val="decimal" w:pos="1331"/>
              </w:tabs>
              <w:rPr>
                <w:rFonts w:ascii="AngsanaUPC" w:eastAsiaTheme="minorHAnsi" w:hAnsi="AngsanaUPC" w:cs="AngsanaUPC"/>
              </w:rPr>
            </w:pPr>
            <w:r w:rsidRPr="005427A5">
              <w:rPr>
                <w:rFonts w:ascii="AngsanaUPC" w:eastAsiaTheme="minorHAnsi" w:hAnsi="AngsanaUPC" w:cs="AngsanaUPC"/>
              </w:rPr>
              <w:t>(445,769.00)</w:t>
            </w:r>
          </w:p>
        </w:tc>
        <w:tc>
          <w:tcPr>
            <w:tcW w:w="1813" w:type="dxa"/>
            <w:shd w:val="clear" w:color="auto" w:fill="auto"/>
            <w:vAlign w:val="center"/>
          </w:tcPr>
          <w:p w14:paraId="30B840C7" w14:textId="5A995C94" w:rsidR="009D4528" w:rsidRPr="005427A5" w:rsidRDefault="009D4528" w:rsidP="009D4528">
            <w:pPr>
              <w:tabs>
                <w:tab w:val="decimal" w:pos="1331"/>
              </w:tabs>
              <w:rPr>
                <w:rFonts w:ascii="AngsanaUPC" w:eastAsiaTheme="minorHAnsi" w:hAnsi="AngsanaUPC" w:cs="AngsanaUPC"/>
              </w:rPr>
            </w:pPr>
            <w:r w:rsidRPr="005427A5">
              <w:rPr>
                <w:rFonts w:ascii="AngsanaUPC" w:eastAsiaTheme="minorHAnsi" w:hAnsi="AngsanaUPC" w:cs="AngsanaUPC"/>
              </w:rPr>
              <w:t>(445,769.00)</w:t>
            </w:r>
          </w:p>
        </w:tc>
        <w:tc>
          <w:tcPr>
            <w:tcW w:w="1813" w:type="dxa"/>
            <w:vAlign w:val="center"/>
          </w:tcPr>
          <w:p w14:paraId="2799E624" w14:textId="2DE2DD71" w:rsidR="009D4528" w:rsidRPr="005427A5" w:rsidRDefault="009D4528" w:rsidP="009D4528">
            <w:pPr>
              <w:tabs>
                <w:tab w:val="decimal" w:pos="1331"/>
              </w:tabs>
              <w:rPr>
                <w:rFonts w:ascii="AngsanaUPC" w:eastAsiaTheme="minorHAnsi" w:hAnsi="AngsanaUPC" w:cs="AngsanaUPC"/>
                <w:cs/>
              </w:rPr>
            </w:pPr>
            <w:r w:rsidRPr="005427A5">
              <w:rPr>
                <w:rFonts w:ascii="AngsanaUPC" w:eastAsiaTheme="minorHAnsi" w:hAnsi="AngsanaUPC" w:cs="AngsanaUPC"/>
              </w:rPr>
              <w:t>-</w:t>
            </w:r>
          </w:p>
        </w:tc>
      </w:tr>
      <w:tr w:rsidR="009D4528" w:rsidRPr="005427A5" w14:paraId="55A03F49" w14:textId="77777777" w:rsidTr="009D4528">
        <w:trPr>
          <w:gridAfter w:val="1"/>
          <w:wAfter w:w="12" w:type="dxa"/>
          <w:trHeight w:val="454"/>
        </w:trPr>
        <w:tc>
          <w:tcPr>
            <w:tcW w:w="3853" w:type="dxa"/>
            <w:vAlign w:val="center"/>
          </w:tcPr>
          <w:p w14:paraId="060784DF" w14:textId="269586A7" w:rsidR="009D4528" w:rsidRPr="005427A5" w:rsidRDefault="009D4528" w:rsidP="009D4528">
            <w:pPr>
              <w:pStyle w:val="BlockText"/>
              <w:spacing w:before="0"/>
              <w:ind w:left="176" w:right="0" w:firstLine="0"/>
              <w:jc w:val="left"/>
              <w:rPr>
                <w:rFonts w:ascii="AngsanaUPC" w:hAnsi="AngsanaUPC" w:cs="AngsanaUPC"/>
                <w:cs/>
              </w:rPr>
            </w:pPr>
            <w:r w:rsidRPr="00DF783C">
              <w:rPr>
                <w:rFonts w:ascii="AngsanaUPC" w:hAnsi="AngsanaUPC" w:cs="AngsanaUPC"/>
              </w:rPr>
              <w:t>- Experience adjustments</w:t>
            </w:r>
          </w:p>
        </w:tc>
        <w:tc>
          <w:tcPr>
            <w:tcW w:w="1813" w:type="dxa"/>
            <w:shd w:val="clear" w:color="auto" w:fill="auto"/>
            <w:vAlign w:val="center"/>
          </w:tcPr>
          <w:p w14:paraId="698123F2" w14:textId="45304993" w:rsidR="009D4528" w:rsidRPr="005427A5" w:rsidRDefault="009D4528" w:rsidP="009D4528">
            <w:pPr>
              <w:tabs>
                <w:tab w:val="decimal" w:pos="1331"/>
              </w:tabs>
              <w:rPr>
                <w:rFonts w:ascii="AngsanaUPC" w:eastAsiaTheme="minorHAnsi" w:hAnsi="AngsanaUPC" w:cs="AngsanaUPC"/>
              </w:rPr>
            </w:pPr>
            <w:r w:rsidRPr="005427A5">
              <w:rPr>
                <w:rFonts w:ascii="AngsanaUPC" w:eastAsiaTheme="minorHAnsi" w:hAnsi="AngsanaUPC" w:cs="AngsanaUPC"/>
              </w:rPr>
              <w:t>(1,089,276.00)</w:t>
            </w:r>
          </w:p>
        </w:tc>
        <w:tc>
          <w:tcPr>
            <w:tcW w:w="1813" w:type="dxa"/>
            <w:shd w:val="clear" w:color="auto" w:fill="auto"/>
            <w:vAlign w:val="center"/>
          </w:tcPr>
          <w:p w14:paraId="1A4CD8F4" w14:textId="11D9C283" w:rsidR="009D4528" w:rsidRPr="005427A5" w:rsidRDefault="009D4528" w:rsidP="009D4528">
            <w:pPr>
              <w:tabs>
                <w:tab w:val="decimal" w:pos="1331"/>
              </w:tabs>
              <w:rPr>
                <w:rFonts w:ascii="AngsanaUPC" w:eastAsiaTheme="minorHAnsi" w:hAnsi="AngsanaUPC" w:cs="AngsanaUPC"/>
              </w:rPr>
            </w:pPr>
            <w:r w:rsidRPr="005427A5">
              <w:rPr>
                <w:rFonts w:ascii="AngsanaUPC" w:eastAsiaTheme="minorHAnsi" w:hAnsi="AngsanaUPC" w:cs="AngsanaUPC"/>
              </w:rPr>
              <w:t>(1,089,276.00)</w:t>
            </w:r>
          </w:p>
        </w:tc>
        <w:tc>
          <w:tcPr>
            <w:tcW w:w="1813" w:type="dxa"/>
            <w:vAlign w:val="center"/>
          </w:tcPr>
          <w:p w14:paraId="112BBA8C" w14:textId="49ADC4B1" w:rsidR="009D4528" w:rsidRPr="005427A5" w:rsidRDefault="009D4528" w:rsidP="009D4528">
            <w:pPr>
              <w:tabs>
                <w:tab w:val="decimal" w:pos="1331"/>
              </w:tabs>
              <w:rPr>
                <w:rFonts w:ascii="AngsanaUPC" w:eastAsiaTheme="minorHAnsi" w:hAnsi="AngsanaUPC" w:cs="AngsanaUPC"/>
                <w:cs/>
              </w:rPr>
            </w:pPr>
            <w:r w:rsidRPr="005427A5">
              <w:rPr>
                <w:rFonts w:ascii="AngsanaUPC" w:eastAsiaTheme="minorHAnsi" w:hAnsi="AngsanaUPC" w:cs="AngsanaUPC"/>
              </w:rPr>
              <w:t>-</w:t>
            </w:r>
          </w:p>
        </w:tc>
      </w:tr>
      <w:tr w:rsidR="009D4528" w:rsidRPr="005427A5" w14:paraId="247A36F9" w14:textId="77777777" w:rsidTr="009D4528">
        <w:trPr>
          <w:gridAfter w:val="1"/>
          <w:wAfter w:w="12" w:type="dxa"/>
          <w:trHeight w:val="454"/>
        </w:trPr>
        <w:tc>
          <w:tcPr>
            <w:tcW w:w="3853" w:type="dxa"/>
            <w:vAlign w:val="center"/>
          </w:tcPr>
          <w:p w14:paraId="6E6BF14B" w14:textId="3D1B6991" w:rsidR="009D4528" w:rsidRPr="005427A5" w:rsidRDefault="009D4528" w:rsidP="00907CA8">
            <w:pPr>
              <w:pStyle w:val="BlockText"/>
              <w:spacing w:before="0"/>
              <w:ind w:left="-107" w:right="0" w:firstLine="0"/>
              <w:jc w:val="left"/>
              <w:rPr>
                <w:rFonts w:ascii="AngsanaUPC" w:hAnsi="AngsanaUPC" w:cs="AngsanaUPC"/>
                <w:cs/>
              </w:rPr>
            </w:pPr>
            <w:r w:rsidRPr="00DF783C">
              <w:rPr>
                <w:rFonts w:ascii="AngsanaUPC" w:hAnsi="AngsanaUPC" w:cs="AngsanaUPC"/>
              </w:rPr>
              <w:t>Benefits transfer to accrued expenses</w:t>
            </w:r>
          </w:p>
        </w:tc>
        <w:tc>
          <w:tcPr>
            <w:tcW w:w="1813" w:type="dxa"/>
            <w:shd w:val="clear" w:color="auto" w:fill="auto"/>
            <w:vAlign w:val="center"/>
          </w:tcPr>
          <w:p w14:paraId="3E14CEDF" w14:textId="2F2201FE" w:rsidR="009D4528" w:rsidRPr="005427A5" w:rsidRDefault="009D4528" w:rsidP="009D4528">
            <w:pPr>
              <w:pBdr>
                <w:bottom w:val="single" w:sz="6" w:space="1" w:color="auto"/>
              </w:pBdr>
              <w:tabs>
                <w:tab w:val="decimal" w:pos="1331"/>
              </w:tabs>
              <w:rPr>
                <w:rFonts w:ascii="AngsanaUPC" w:eastAsiaTheme="minorHAnsi" w:hAnsi="AngsanaUPC" w:cs="AngsanaUPC"/>
              </w:rPr>
            </w:pPr>
            <w:r w:rsidRPr="005427A5">
              <w:rPr>
                <w:rFonts w:ascii="AngsanaUPC" w:eastAsiaTheme="minorHAnsi" w:hAnsi="AngsanaUPC" w:cs="AngsanaUPC"/>
              </w:rPr>
              <w:t>-</w:t>
            </w:r>
          </w:p>
        </w:tc>
        <w:tc>
          <w:tcPr>
            <w:tcW w:w="1813" w:type="dxa"/>
            <w:shd w:val="clear" w:color="auto" w:fill="auto"/>
            <w:vAlign w:val="center"/>
          </w:tcPr>
          <w:p w14:paraId="3F51135C" w14:textId="66C1B4F2" w:rsidR="009D4528" w:rsidRPr="005427A5" w:rsidRDefault="009D4528" w:rsidP="009D4528">
            <w:pPr>
              <w:pBdr>
                <w:bottom w:val="single" w:sz="6" w:space="1" w:color="auto"/>
              </w:pBdr>
              <w:tabs>
                <w:tab w:val="decimal" w:pos="1331"/>
              </w:tabs>
              <w:rPr>
                <w:rFonts w:ascii="AngsanaUPC" w:eastAsiaTheme="minorHAnsi" w:hAnsi="AngsanaUPC" w:cs="AngsanaUPC"/>
              </w:rPr>
            </w:pPr>
            <w:r w:rsidRPr="005427A5">
              <w:rPr>
                <w:rFonts w:ascii="AngsanaUPC" w:eastAsiaTheme="minorHAnsi" w:hAnsi="AngsanaUPC" w:cs="AngsanaUPC"/>
              </w:rPr>
              <w:t>-</w:t>
            </w:r>
          </w:p>
        </w:tc>
        <w:tc>
          <w:tcPr>
            <w:tcW w:w="1813" w:type="dxa"/>
            <w:vAlign w:val="center"/>
          </w:tcPr>
          <w:p w14:paraId="24607BCD" w14:textId="46BBE792" w:rsidR="009D4528" w:rsidRPr="005427A5" w:rsidRDefault="009D4528" w:rsidP="009D4528">
            <w:pPr>
              <w:pBdr>
                <w:bottom w:val="single" w:sz="6" w:space="1" w:color="auto"/>
              </w:pBdr>
              <w:tabs>
                <w:tab w:val="decimal" w:pos="1331"/>
              </w:tabs>
              <w:rPr>
                <w:rFonts w:ascii="AngsanaUPC" w:eastAsiaTheme="minorHAnsi" w:hAnsi="AngsanaUPC" w:cs="AngsanaUPC"/>
                <w:cs/>
              </w:rPr>
            </w:pPr>
            <w:r w:rsidRPr="005427A5">
              <w:rPr>
                <w:rFonts w:ascii="AngsanaUPC" w:eastAsiaTheme="minorHAnsi" w:hAnsi="AngsanaUPC" w:cs="AngsanaUPC"/>
                <w:cs/>
              </w:rPr>
              <w:t>(78</w:t>
            </w:r>
            <w:r w:rsidRPr="005427A5">
              <w:rPr>
                <w:rFonts w:ascii="AngsanaUPC" w:eastAsiaTheme="minorHAnsi" w:hAnsi="AngsanaUPC" w:cs="AngsanaUPC"/>
              </w:rPr>
              <w:t>,</w:t>
            </w:r>
            <w:r w:rsidRPr="005427A5">
              <w:rPr>
                <w:rFonts w:ascii="AngsanaUPC" w:eastAsiaTheme="minorHAnsi" w:hAnsi="AngsanaUPC" w:cs="AngsanaUPC"/>
                <w:cs/>
              </w:rPr>
              <w:t>613.00)</w:t>
            </w:r>
          </w:p>
        </w:tc>
      </w:tr>
      <w:tr w:rsidR="009D4528" w:rsidRPr="005427A5" w14:paraId="501CB250" w14:textId="2CDE8EF1" w:rsidTr="009D4528">
        <w:trPr>
          <w:gridAfter w:val="1"/>
          <w:wAfter w:w="12" w:type="dxa"/>
          <w:trHeight w:val="454"/>
        </w:trPr>
        <w:tc>
          <w:tcPr>
            <w:tcW w:w="3853" w:type="dxa"/>
            <w:vAlign w:val="center"/>
          </w:tcPr>
          <w:p w14:paraId="70C8A855" w14:textId="6F49EF67" w:rsidR="009D4528" w:rsidRPr="005427A5" w:rsidRDefault="009D4528" w:rsidP="00907CA8">
            <w:pPr>
              <w:pStyle w:val="BlockText"/>
              <w:spacing w:before="0"/>
              <w:ind w:left="-107" w:right="0" w:firstLine="0"/>
              <w:jc w:val="left"/>
              <w:rPr>
                <w:rFonts w:ascii="AngsanaUPC" w:hAnsi="AngsanaUPC" w:cs="AngsanaUPC"/>
                <w:cs/>
              </w:rPr>
            </w:pPr>
            <w:r w:rsidRPr="00DF783C">
              <w:rPr>
                <w:rFonts w:ascii="AngsanaUPC" w:hAnsi="AngsanaUPC" w:cs="AngsanaUPC"/>
              </w:rPr>
              <w:t xml:space="preserve">Ending balance as at </w:t>
            </w:r>
            <w:r w:rsidRPr="00DF783C">
              <w:rPr>
                <w:rFonts w:ascii="AngsanaUPC" w:hAnsi="AngsanaUPC" w:cs="AngsanaUPC"/>
                <w:cs/>
              </w:rPr>
              <w:t xml:space="preserve">31 </w:t>
            </w:r>
            <w:r w:rsidRPr="00DF783C">
              <w:rPr>
                <w:rFonts w:ascii="AngsanaUPC" w:hAnsi="AngsanaUPC" w:cs="AngsanaUPC"/>
              </w:rPr>
              <w:t>December</w:t>
            </w:r>
          </w:p>
        </w:tc>
        <w:tc>
          <w:tcPr>
            <w:tcW w:w="1813" w:type="dxa"/>
            <w:shd w:val="clear" w:color="auto" w:fill="auto"/>
            <w:vAlign w:val="center"/>
          </w:tcPr>
          <w:p w14:paraId="5CEEA78F" w14:textId="473DB959" w:rsidR="009D4528" w:rsidRPr="005427A5" w:rsidRDefault="009D4528" w:rsidP="009D4528">
            <w:pPr>
              <w:pBdr>
                <w:bottom w:val="double" w:sz="6" w:space="1" w:color="auto"/>
              </w:pBdr>
              <w:tabs>
                <w:tab w:val="decimal" w:pos="1331"/>
              </w:tabs>
              <w:rPr>
                <w:rFonts w:ascii="AngsanaUPC" w:eastAsiaTheme="minorHAnsi" w:hAnsi="AngsanaUPC" w:cs="AngsanaUPC"/>
              </w:rPr>
            </w:pPr>
            <w:r w:rsidRPr="005427A5">
              <w:rPr>
                <w:rFonts w:ascii="AngsanaUPC" w:eastAsiaTheme="minorHAnsi" w:hAnsi="AngsanaUPC" w:cs="AngsanaUPC"/>
              </w:rPr>
              <w:t>7,568,192.54</w:t>
            </w:r>
          </w:p>
        </w:tc>
        <w:tc>
          <w:tcPr>
            <w:tcW w:w="1813" w:type="dxa"/>
            <w:shd w:val="clear" w:color="auto" w:fill="auto"/>
            <w:vAlign w:val="center"/>
          </w:tcPr>
          <w:p w14:paraId="4A9EFB54" w14:textId="61E53CB0" w:rsidR="009D4528" w:rsidRPr="005427A5" w:rsidRDefault="009D4528" w:rsidP="009D4528">
            <w:pPr>
              <w:pBdr>
                <w:bottom w:val="double" w:sz="6" w:space="1" w:color="auto"/>
              </w:pBdr>
              <w:tabs>
                <w:tab w:val="decimal" w:pos="1331"/>
              </w:tabs>
              <w:rPr>
                <w:rFonts w:ascii="AngsanaUPC" w:eastAsiaTheme="minorHAnsi" w:hAnsi="AngsanaUPC" w:cs="AngsanaUPC"/>
              </w:rPr>
            </w:pPr>
            <w:r w:rsidRPr="005427A5">
              <w:rPr>
                <w:rFonts w:ascii="AngsanaUPC" w:eastAsiaTheme="minorHAnsi" w:hAnsi="AngsanaUPC" w:cs="AngsanaUPC"/>
              </w:rPr>
              <w:t>7,536,990.00</w:t>
            </w:r>
          </w:p>
        </w:tc>
        <w:tc>
          <w:tcPr>
            <w:tcW w:w="1813" w:type="dxa"/>
            <w:vAlign w:val="center"/>
          </w:tcPr>
          <w:p w14:paraId="711E7FD3" w14:textId="0B43B328" w:rsidR="009D4528" w:rsidRPr="005427A5" w:rsidRDefault="009D4528" w:rsidP="009D4528">
            <w:pPr>
              <w:pBdr>
                <w:bottom w:val="double" w:sz="6" w:space="1" w:color="auto"/>
              </w:pBdr>
              <w:tabs>
                <w:tab w:val="decimal" w:pos="1331"/>
              </w:tabs>
              <w:rPr>
                <w:rFonts w:ascii="AngsanaUPC" w:eastAsiaTheme="minorHAnsi" w:hAnsi="AngsanaUPC" w:cs="AngsanaUPC"/>
              </w:rPr>
            </w:pPr>
            <w:r w:rsidRPr="005427A5">
              <w:rPr>
                <w:rFonts w:ascii="AngsanaUPC" w:eastAsiaTheme="minorHAnsi" w:hAnsi="AngsanaUPC" w:cs="AngsanaUPC"/>
              </w:rPr>
              <w:t>6,836,208.00</w:t>
            </w:r>
          </w:p>
        </w:tc>
      </w:tr>
    </w:tbl>
    <w:p w14:paraId="5AA74EF8" w14:textId="5F8D75CE" w:rsidR="005A25EB" w:rsidRPr="00DC04A3" w:rsidRDefault="005A25EB" w:rsidP="005A25EB">
      <w:pPr>
        <w:pStyle w:val="BlockText"/>
        <w:spacing w:after="240"/>
        <w:ind w:left="425" w:right="0" w:firstLine="0"/>
        <w:jc w:val="thaiDistribute"/>
        <w:rPr>
          <w:rFonts w:ascii="AngsanaUPC" w:hAnsi="AngsanaUPC" w:cs="AngsanaUPC"/>
        </w:rPr>
      </w:pPr>
      <w:r w:rsidRPr="00DF783C">
        <w:rPr>
          <w:rFonts w:ascii="AngsanaUPC" w:hAnsi="AngsanaUPC" w:cs="AngsanaUPC"/>
          <w:color w:val="000000"/>
        </w:rPr>
        <w:t xml:space="preserve">The Group made defined benefit plan in accordance with severance payment as the labor law which entitled retired employee within work service period in various rates, such as employees who have worked for an uninterrupted period of twenty years or more, with such employees entitled to receive not less than </w:t>
      </w:r>
      <w:r w:rsidRPr="00DF783C">
        <w:rPr>
          <w:rFonts w:ascii="AngsanaUPC" w:hAnsi="AngsanaUPC" w:cs="AngsanaUPC"/>
          <w:color w:val="000000"/>
          <w:cs/>
        </w:rPr>
        <w:t xml:space="preserve">400 </w:t>
      </w:r>
      <w:r w:rsidRPr="00DF783C">
        <w:rPr>
          <w:rFonts w:ascii="AngsanaUPC" w:hAnsi="AngsanaUPC" w:cs="AngsanaUPC"/>
          <w:color w:val="000000"/>
        </w:rPr>
        <w:t>days of the last month salary.</w:t>
      </w:r>
    </w:p>
    <w:p w14:paraId="6373475A" w14:textId="77777777" w:rsidR="003D2EFA" w:rsidRPr="00DC04A3" w:rsidRDefault="003D2EFA">
      <w:pPr>
        <w:rPr>
          <w:rFonts w:ascii="AngsanaUPC" w:hAnsi="AngsanaUPC" w:cs="AngsanaUPC"/>
        </w:rPr>
      </w:pPr>
      <w:r w:rsidRPr="00DC04A3">
        <w:rPr>
          <w:rFonts w:ascii="AngsanaUPC" w:hAnsi="AngsanaUPC" w:cs="AngsanaUPC"/>
          <w:cs/>
        </w:rPr>
        <w:br w:type="page"/>
      </w:r>
    </w:p>
    <w:p w14:paraId="39AA9D17" w14:textId="36667F5C" w:rsidR="00090013" w:rsidRPr="00DC04A3" w:rsidRDefault="005A25EB" w:rsidP="005A25EB">
      <w:pPr>
        <w:pStyle w:val="BlockText"/>
        <w:spacing w:before="120"/>
        <w:ind w:left="425" w:right="0" w:firstLine="0"/>
        <w:jc w:val="thaiDistribute"/>
        <w:rPr>
          <w:rFonts w:ascii="AngsanaUPC" w:hAnsi="AngsanaUPC" w:cs="AngsanaUPC"/>
        </w:rPr>
      </w:pPr>
      <w:r w:rsidRPr="00DF783C">
        <w:rPr>
          <w:rFonts w:ascii="AngsanaUPC" w:hAnsi="AngsanaUPC" w:cs="AngsanaUPC"/>
          <w:color w:val="000000"/>
        </w:rPr>
        <w:lastRenderedPageBreak/>
        <w:t>Principal actuarial assumptions (expressed as weighted averages) as follows</w:t>
      </w:r>
      <w:r w:rsidR="00F41204">
        <w:rPr>
          <w:rFonts w:ascii="AngsanaUPC" w:hAnsi="AngsanaUPC" w:cs="AngsanaUPC"/>
          <w:color w:val="000000"/>
        </w:rPr>
        <w:t>:</w:t>
      </w:r>
    </w:p>
    <w:tbl>
      <w:tblPr>
        <w:tblStyle w:val="TableGrid"/>
        <w:tblW w:w="9217"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3"/>
        <w:gridCol w:w="2018"/>
        <w:gridCol w:w="2018"/>
        <w:gridCol w:w="2018"/>
      </w:tblGrid>
      <w:tr w:rsidR="005A25EB" w:rsidRPr="005427A5" w14:paraId="2FB25277" w14:textId="77777777" w:rsidTr="005A25EB">
        <w:trPr>
          <w:trHeight w:val="340"/>
        </w:trPr>
        <w:tc>
          <w:tcPr>
            <w:tcW w:w="3163" w:type="dxa"/>
            <w:vAlign w:val="center"/>
          </w:tcPr>
          <w:p w14:paraId="72A0158C" w14:textId="77777777" w:rsidR="005A25EB" w:rsidRPr="005427A5" w:rsidRDefault="005A25EB" w:rsidP="005A25EB">
            <w:pPr>
              <w:pStyle w:val="BlockText"/>
              <w:spacing w:before="0"/>
              <w:ind w:left="-107" w:right="0" w:firstLine="0"/>
              <w:jc w:val="left"/>
              <w:rPr>
                <w:rFonts w:ascii="AngsanaUPC" w:hAnsi="AngsanaUPC" w:cs="AngsanaUPC"/>
              </w:rPr>
            </w:pPr>
          </w:p>
        </w:tc>
        <w:tc>
          <w:tcPr>
            <w:tcW w:w="2018" w:type="dxa"/>
            <w:vAlign w:val="center"/>
          </w:tcPr>
          <w:p w14:paraId="026787FC" w14:textId="67A73213" w:rsidR="005A25EB" w:rsidRPr="005427A5" w:rsidRDefault="005A25EB" w:rsidP="005A25EB">
            <w:pPr>
              <w:pStyle w:val="BlockText"/>
              <w:pBdr>
                <w:bottom w:val="single" w:sz="6" w:space="1" w:color="auto"/>
              </w:pBdr>
              <w:spacing w:before="0"/>
              <w:ind w:left="0" w:right="0" w:firstLine="0"/>
              <w:jc w:val="center"/>
              <w:rPr>
                <w:rFonts w:ascii="AngsanaUPC" w:hAnsi="AngsanaUPC" w:cs="AngsanaUPC"/>
              </w:rPr>
            </w:pPr>
            <w:r w:rsidRPr="00650AA0">
              <w:rPr>
                <w:rFonts w:ascii="AngsanaUPC" w:hAnsi="AngsanaUPC" w:cs="AngsanaUPC"/>
              </w:rPr>
              <w:t>Consolidated</w:t>
            </w:r>
            <w:r>
              <w:rPr>
                <w:rFonts w:ascii="AngsanaUPC" w:hAnsi="AngsanaUPC" w:cs="AngsanaUPC"/>
              </w:rPr>
              <w:br/>
            </w:r>
            <w:r w:rsidRPr="00650AA0">
              <w:rPr>
                <w:rFonts w:ascii="AngsanaUPC" w:hAnsi="AngsanaUPC" w:cs="AngsanaUPC"/>
              </w:rPr>
              <w:t>financial statements</w:t>
            </w:r>
          </w:p>
        </w:tc>
        <w:tc>
          <w:tcPr>
            <w:tcW w:w="4036" w:type="dxa"/>
            <w:gridSpan w:val="2"/>
            <w:vAlign w:val="center"/>
          </w:tcPr>
          <w:p w14:paraId="05A1EA9E" w14:textId="6A167608" w:rsidR="005A25EB" w:rsidRPr="005427A5" w:rsidRDefault="005A25EB" w:rsidP="005A25EB">
            <w:pPr>
              <w:pStyle w:val="BlockText"/>
              <w:pBdr>
                <w:bottom w:val="single" w:sz="6" w:space="1" w:color="auto"/>
              </w:pBdr>
              <w:spacing w:before="0"/>
              <w:ind w:left="0" w:right="0" w:firstLine="0"/>
              <w:jc w:val="center"/>
              <w:rPr>
                <w:rFonts w:ascii="AngsanaUPC" w:hAnsi="AngsanaUPC" w:cs="AngsanaUPC"/>
              </w:rPr>
            </w:pPr>
            <w:r w:rsidRPr="00650AA0">
              <w:rPr>
                <w:rFonts w:ascii="AngsanaUPC" w:hAnsi="AngsanaUPC" w:cs="AngsanaUPC"/>
              </w:rPr>
              <w:t>Separate</w:t>
            </w:r>
            <w:r>
              <w:rPr>
                <w:rFonts w:ascii="AngsanaUPC" w:hAnsi="AngsanaUPC" w:cs="AngsanaUPC"/>
              </w:rPr>
              <w:br/>
            </w:r>
            <w:r w:rsidRPr="00650AA0">
              <w:rPr>
                <w:rFonts w:ascii="AngsanaUPC" w:hAnsi="AngsanaUPC" w:cs="AngsanaUPC"/>
              </w:rPr>
              <w:t>financial statements</w:t>
            </w:r>
          </w:p>
        </w:tc>
      </w:tr>
      <w:tr w:rsidR="005A25EB" w:rsidRPr="005427A5" w14:paraId="6DE312AA" w14:textId="77777777" w:rsidTr="005A25EB">
        <w:trPr>
          <w:trHeight w:val="340"/>
        </w:trPr>
        <w:tc>
          <w:tcPr>
            <w:tcW w:w="3163" w:type="dxa"/>
            <w:vAlign w:val="center"/>
          </w:tcPr>
          <w:p w14:paraId="4DFF53BE" w14:textId="77777777" w:rsidR="005A25EB" w:rsidRPr="005427A5" w:rsidRDefault="005A25EB" w:rsidP="005A25EB">
            <w:pPr>
              <w:pStyle w:val="BlockText"/>
              <w:spacing w:before="0"/>
              <w:ind w:left="-107" w:right="0" w:firstLine="0"/>
              <w:jc w:val="left"/>
              <w:rPr>
                <w:rFonts w:ascii="AngsanaUPC" w:hAnsi="AngsanaUPC" w:cs="AngsanaUPC"/>
              </w:rPr>
            </w:pPr>
          </w:p>
        </w:tc>
        <w:tc>
          <w:tcPr>
            <w:tcW w:w="2018" w:type="dxa"/>
            <w:vAlign w:val="center"/>
          </w:tcPr>
          <w:p w14:paraId="573C731E" w14:textId="7164A0B1" w:rsidR="005A25EB" w:rsidRPr="005427A5" w:rsidRDefault="005A25EB" w:rsidP="005A25EB">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2018" w:type="dxa"/>
            <w:vAlign w:val="center"/>
          </w:tcPr>
          <w:p w14:paraId="45193099" w14:textId="06FA8634" w:rsidR="005A25EB" w:rsidRPr="005427A5" w:rsidRDefault="005A25EB" w:rsidP="005A25EB">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2018" w:type="dxa"/>
            <w:vAlign w:val="center"/>
          </w:tcPr>
          <w:p w14:paraId="726A2A3B" w14:textId="39892286" w:rsidR="005A25EB" w:rsidRPr="005427A5" w:rsidRDefault="005A25EB" w:rsidP="005A25EB">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5A25EB" w:rsidRPr="005427A5" w14:paraId="32AB7F96" w14:textId="4E0CDB00" w:rsidTr="005A25EB">
        <w:trPr>
          <w:trHeight w:val="340"/>
        </w:trPr>
        <w:tc>
          <w:tcPr>
            <w:tcW w:w="3163" w:type="dxa"/>
          </w:tcPr>
          <w:p w14:paraId="7596F57E" w14:textId="3C64E4C8" w:rsidR="005A25EB" w:rsidRPr="005427A5" w:rsidRDefault="005A25EB" w:rsidP="005A25EB">
            <w:pPr>
              <w:pStyle w:val="BlockText"/>
              <w:spacing w:before="0"/>
              <w:ind w:left="-107" w:right="0" w:firstLine="0"/>
              <w:jc w:val="left"/>
              <w:rPr>
                <w:rFonts w:ascii="AngsanaUPC" w:hAnsi="AngsanaUPC" w:cs="AngsanaUPC"/>
                <w:cs/>
              </w:rPr>
            </w:pPr>
            <w:r w:rsidRPr="00E513A5">
              <w:rPr>
                <w:rFonts w:ascii="AngsanaUPC" w:hAnsi="AngsanaUPC" w:cs="AngsanaUPC"/>
                <w:sz w:val="26"/>
                <w:szCs w:val="26"/>
              </w:rPr>
              <w:t>Discount rate</w:t>
            </w:r>
          </w:p>
        </w:tc>
        <w:tc>
          <w:tcPr>
            <w:tcW w:w="2018" w:type="dxa"/>
            <w:shd w:val="clear" w:color="auto" w:fill="auto"/>
          </w:tcPr>
          <w:p w14:paraId="3B54CB4D" w14:textId="67901886" w:rsidR="005A25EB" w:rsidRPr="005427A5" w:rsidRDefault="005A25EB" w:rsidP="005A25EB">
            <w:pPr>
              <w:pStyle w:val="BlockText"/>
              <w:spacing w:before="0"/>
              <w:ind w:left="0" w:right="0" w:firstLine="0"/>
              <w:jc w:val="center"/>
              <w:rPr>
                <w:rFonts w:ascii="AngsanaUPC" w:hAnsi="AngsanaUPC" w:cs="AngsanaUPC"/>
              </w:rPr>
            </w:pPr>
            <w:r w:rsidRPr="00E513A5">
              <w:rPr>
                <w:rFonts w:ascii="AngsanaUPC" w:hAnsi="AngsanaUPC" w:cs="AngsanaUPC"/>
                <w:sz w:val="26"/>
                <w:szCs w:val="26"/>
              </w:rPr>
              <w:t>2.42% - 2.90%</w:t>
            </w:r>
          </w:p>
        </w:tc>
        <w:tc>
          <w:tcPr>
            <w:tcW w:w="2018" w:type="dxa"/>
            <w:shd w:val="clear" w:color="auto" w:fill="auto"/>
          </w:tcPr>
          <w:p w14:paraId="3F080B6F" w14:textId="750679CF" w:rsidR="005A25EB" w:rsidRPr="005427A5" w:rsidRDefault="005A25EB" w:rsidP="005A25EB">
            <w:pPr>
              <w:pStyle w:val="BlockText"/>
              <w:spacing w:before="0"/>
              <w:ind w:left="0" w:right="0" w:firstLine="0"/>
              <w:jc w:val="center"/>
              <w:rPr>
                <w:rFonts w:ascii="AngsanaUPC" w:hAnsi="AngsanaUPC" w:cs="AngsanaUPC"/>
              </w:rPr>
            </w:pPr>
            <w:r w:rsidRPr="00E513A5">
              <w:rPr>
                <w:rFonts w:ascii="AngsanaUPC" w:hAnsi="AngsanaUPC" w:cs="AngsanaUPC"/>
                <w:sz w:val="26"/>
                <w:szCs w:val="26"/>
              </w:rPr>
              <w:t>2.42%</w:t>
            </w:r>
          </w:p>
        </w:tc>
        <w:tc>
          <w:tcPr>
            <w:tcW w:w="2018" w:type="dxa"/>
            <w:shd w:val="clear" w:color="auto" w:fill="auto"/>
          </w:tcPr>
          <w:p w14:paraId="5E3A774C" w14:textId="749543E7" w:rsidR="005A25EB" w:rsidRPr="005427A5" w:rsidRDefault="005A25EB" w:rsidP="005A25EB">
            <w:pPr>
              <w:pStyle w:val="BlockText"/>
              <w:spacing w:before="0"/>
              <w:ind w:left="0" w:right="0" w:firstLine="0"/>
              <w:jc w:val="center"/>
              <w:rPr>
                <w:rFonts w:ascii="AngsanaUPC" w:hAnsi="AngsanaUPC" w:cs="AngsanaUPC"/>
                <w:cs/>
              </w:rPr>
            </w:pPr>
            <w:r w:rsidRPr="00E513A5">
              <w:rPr>
                <w:rFonts w:ascii="AngsanaUPC" w:hAnsi="AngsanaUPC" w:cs="AngsanaUPC"/>
                <w:sz w:val="26"/>
                <w:szCs w:val="26"/>
              </w:rPr>
              <w:t>1.82%</w:t>
            </w:r>
          </w:p>
        </w:tc>
      </w:tr>
      <w:tr w:rsidR="005A25EB" w:rsidRPr="005427A5" w14:paraId="6E3364C1" w14:textId="03FF98D2" w:rsidTr="005A25EB">
        <w:trPr>
          <w:trHeight w:val="340"/>
        </w:trPr>
        <w:tc>
          <w:tcPr>
            <w:tcW w:w="3163" w:type="dxa"/>
          </w:tcPr>
          <w:p w14:paraId="784A644C" w14:textId="5845893B" w:rsidR="005A25EB" w:rsidRPr="005427A5" w:rsidRDefault="005A25EB" w:rsidP="005A25EB">
            <w:pPr>
              <w:pStyle w:val="BlockText"/>
              <w:spacing w:before="0"/>
              <w:ind w:left="-107" w:right="0" w:firstLine="0"/>
              <w:jc w:val="left"/>
              <w:rPr>
                <w:rFonts w:ascii="AngsanaUPC" w:hAnsi="AngsanaUPC" w:cs="AngsanaUPC"/>
                <w:cs/>
              </w:rPr>
            </w:pPr>
            <w:r w:rsidRPr="00E513A5">
              <w:rPr>
                <w:rFonts w:ascii="AngsanaUPC" w:hAnsi="AngsanaUPC" w:cs="AngsanaUPC"/>
                <w:sz w:val="26"/>
                <w:szCs w:val="26"/>
              </w:rPr>
              <w:t>Salary increase rate</w:t>
            </w:r>
          </w:p>
        </w:tc>
        <w:tc>
          <w:tcPr>
            <w:tcW w:w="2018" w:type="dxa"/>
            <w:shd w:val="clear" w:color="auto" w:fill="auto"/>
          </w:tcPr>
          <w:p w14:paraId="58F6AA66" w14:textId="4291F96E" w:rsidR="005A25EB" w:rsidRPr="005427A5" w:rsidRDefault="005A25EB" w:rsidP="005A25EB">
            <w:pPr>
              <w:pStyle w:val="BlockText"/>
              <w:spacing w:before="0"/>
              <w:ind w:left="0" w:right="0" w:firstLine="0"/>
              <w:jc w:val="center"/>
              <w:rPr>
                <w:rFonts w:ascii="AngsanaUPC" w:hAnsi="AngsanaUPC" w:cs="AngsanaUPC"/>
              </w:rPr>
            </w:pPr>
            <w:r w:rsidRPr="00E513A5">
              <w:rPr>
                <w:rFonts w:ascii="AngsanaUPC" w:hAnsi="AngsanaUPC" w:cs="AngsanaUPC"/>
                <w:sz w:val="26"/>
                <w:szCs w:val="26"/>
              </w:rPr>
              <w:t>2% - 3%</w:t>
            </w:r>
          </w:p>
        </w:tc>
        <w:tc>
          <w:tcPr>
            <w:tcW w:w="2018" w:type="dxa"/>
            <w:shd w:val="clear" w:color="auto" w:fill="auto"/>
          </w:tcPr>
          <w:p w14:paraId="09F3EF63" w14:textId="1ECC18B1" w:rsidR="005A25EB" w:rsidRPr="005427A5" w:rsidRDefault="005A25EB" w:rsidP="005A25EB">
            <w:pPr>
              <w:pStyle w:val="BlockText"/>
              <w:spacing w:before="0"/>
              <w:ind w:left="0" w:right="0" w:firstLine="0"/>
              <w:jc w:val="center"/>
              <w:rPr>
                <w:rFonts w:ascii="AngsanaUPC" w:hAnsi="AngsanaUPC" w:cs="AngsanaUPC"/>
              </w:rPr>
            </w:pPr>
            <w:r w:rsidRPr="00E513A5">
              <w:rPr>
                <w:rFonts w:ascii="AngsanaUPC" w:hAnsi="AngsanaUPC" w:cs="AngsanaUPC"/>
                <w:sz w:val="26"/>
                <w:szCs w:val="26"/>
              </w:rPr>
              <w:t>3%</w:t>
            </w:r>
          </w:p>
        </w:tc>
        <w:tc>
          <w:tcPr>
            <w:tcW w:w="2018" w:type="dxa"/>
          </w:tcPr>
          <w:p w14:paraId="7F966D94" w14:textId="1132D5CF" w:rsidR="005A25EB" w:rsidRPr="005427A5" w:rsidRDefault="005A25EB" w:rsidP="005A25EB">
            <w:pPr>
              <w:pStyle w:val="BlockText"/>
              <w:spacing w:before="0"/>
              <w:ind w:left="0" w:right="0" w:firstLine="0"/>
              <w:jc w:val="center"/>
              <w:rPr>
                <w:rFonts w:ascii="AngsanaUPC" w:hAnsi="AngsanaUPC" w:cs="AngsanaUPC"/>
                <w:cs/>
              </w:rPr>
            </w:pPr>
            <w:r w:rsidRPr="00E513A5">
              <w:rPr>
                <w:rFonts w:ascii="AngsanaUPC" w:hAnsi="AngsanaUPC" w:cs="AngsanaUPC"/>
                <w:sz w:val="26"/>
                <w:szCs w:val="26"/>
              </w:rPr>
              <w:t>3%</w:t>
            </w:r>
          </w:p>
        </w:tc>
      </w:tr>
      <w:tr w:rsidR="005A25EB" w:rsidRPr="005427A5" w14:paraId="6F1809CC" w14:textId="48F6B6EF" w:rsidTr="005A25EB">
        <w:trPr>
          <w:trHeight w:val="340"/>
        </w:trPr>
        <w:tc>
          <w:tcPr>
            <w:tcW w:w="3163" w:type="dxa"/>
          </w:tcPr>
          <w:p w14:paraId="44AD3E5E" w14:textId="06F641DB" w:rsidR="005A25EB" w:rsidRPr="005427A5" w:rsidRDefault="005A25EB" w:rsidP="005A25EB">
            <w:pPr>
              <w:pStyle w:val="BlockText"/>
              <w:spacing w:before="0"/>
              <w:ind w:left="-107" w:right="0" w:firstLine="0"/>
              <w:jc w:val="left"/>
              <w:rPr>
                <w:rFonts w:ascii="AngsanaUPC" w:hAnsi="AngsanaUPC" w:cs="AngsanaUPC"/>
              </w:rPr>
            </w:pPr>
            <w:r w:rsidRPr="00E513A5">
              <w:rPr>
                <w:rFonts w:ascii="AngsanaUPC" w:hAnsi="AngsanaUPC" w:cs="AngsanaUPC"/>
                <w:sz w:val="26"/>
                <w:szCs w:val="26"/>
              </w:rPr>
              <w:t>Turnover rate</w:t>
            </w:r>
          </w:p>
        </w:tc>
        <w:tc>
          <w:tcPr>
            <w:tcW w:w="2018" w:type="dxa"/>
            <w:shd w:val="clear" w:color="auto" w:fill="auto"/>
          </w:tcPr>
          <w:p w14:paraId="453E7889" w14:textId="6CFB3711" w:rsidR="005A25EB" w:rsidRPr="005427A5" w:rsidRDefault="005A25EB" w:rsidP="005A25EB">
            <w:pPr>
              <w:pStyle w:val="BlockText"/>
              <w:spacing w:before="0"/>
              <w:ind w:left="0" w:right="0" w:firstLine="0"/>
              <w:jc w:val="center"/>
              <w:rPr>
                <w:rFonts w:ascii="AngsanaUPC" w:hAnsi="AngsanaUPC" w:cs="AngsanaUPC"/>
              </w:rPr>
            </w:pPr>
            <w:r w:rsidRPr="00E513A5">
              <w:rPr>
                <w:rFonts w:ascii="AngsanaUPC" w:hAnsi="AngsanaUPC" w:cs="AngsanaUPC"/>
                <w:sz w:val="26"/>
                <w:szCs w:val="26"/>
              </w:rPr>
              <w:t>0% - 50%</w:t>
            </w:r>
          </w:p>
        </w:tc>
        <w:tc>
          <w:tcPr>
            <w:tcW w:w="2018" w:type="dxa"/>
            <w:shd w:val="clear" w:color="auto" w:fill="auto"/>
          </w:tcPr>
          <w:p w14:paraId="08A2F830" w14:textId="4CADD0AA" w:rsidR="005A25EB" w:rsidRPr="005427A5" w:rsidRDefault="005A25EB" w:rsidP="005A25EB">
            <w:pPr>
              <w:pStyle w:val="BlockText"/>
              <w:spacing w:before="0"/>
              <w:ind w:left="0" w:right="0" w:firstLine="0"/>
              <w:jc w:val="center"/>
              <w:rPr>
                <w:rFonts w:ascii="AngsanaUPC" w:hAnsi="AngsanaUPC" w:cs="AngsanaUPC"/>
              </w:rPr>
            </w:pPr>
            <w:r w:rsidRPr="00E513A5">
              <w:rPr>
                <w:rFonts w:ascii="AngsanaUPC" w:hAnsi="AngsanaUPC" w:cs="AngsanaUPC"/>
                <w:sz w:val="26"/>
                <w:szCs w:val="26"/>
              </w:rPr>
              <w:t>0% - 35%</w:t>
            </w:r>
          </w:p>
        </w:tc>
        <w:tc>
          <w:tcPr>
            <w:tcW w:w="2018" w:type="dxa"/>
            <w:shd w:val="clear" w:color="auto" w:fill="auto"/>
          </w:tcPr>
          <w:p w14:paraId="3BD4C584" w14:textId="5D3C8F57" w:rsidR="005A25EB" w:rsidRPr="005427A5" w:rsidRDefault="005A25EB" w:rsidP="005A25EB">
            <w:pPr>
              <w:pStyle w:val="BlockText"/>
              <w:spacing w:before="0"/>
              <w:ind w:left="0" w:right="0" w:firstLine="0"/>
              <w:jc w:val="center"/>
              <w:rPr>
                <w:rFonts w:ascii="AngsanaUPC" w:hAnsi="AngsanaUPC" w:cs="AngsanaUPC"/>
                <w:cs/>
              </w:rPr>
            </w:pPr>
            <w:r w:rsidRPr="00E513A5">
              <w:rPr>
                <w:rFonts w:ascii="AngsanaUPC" w:hAnsi="AngsanaUPC" w:cs="AngsanaUPC"/>
                <w:sz w:val="26"/>
                <w:szCs w:val="26"/>
              </w:rPr>
              <w:t>0% - 38%</w:t>
            </w:r>
          </w:p>
        </w:tc>
      </w:tr>
      <w:tr w:rsidR="005A25EB" w:rsidRPr="005427A5" w14:paraId="4C8976FC" w14:textId="6CAA38DC" w:rsidTr="005A25EB">
        <w:trPr>
          <w:trHeight w:val="340"/>
        </w:trPr>
        <w:tc>
          <w:tcPr>
            <w:tcW w:w="3163" w:type="dxa"/>
          </w:tcPr>
          <w:p w14:paraId="083CD870" w14:textId="7EA05C7A" w:rsidR="005A25EB" w:rsidRPr="005427A5" w:rsidRDefault="005A25EB" w:rsidP="005A25EB">
            <w:pPr>
              <w:pStyle w:val="BlockText"/>
              <w:spacing w:before="0"/>
              <w:ind w:left="-107" w:right="0" w:firstLine="0"/>
              <w:jc w:val="left"/>
              <w:rPr>
                <w:rFonts w:ascii="AngsanaUPC" w:hAnsi="AngsanaUPC" w:cs="AngsanaUPC"/>
              </w:rPr>
            </w:pPr>
            <w:r w:rsidRPr="00E513A5">
              <w:rPr>
                <w:rFonts w:ascii="AngsanaUPC" w:hAnsi="AngsanaUPC" w:cs="AngsanaUPC"/>
                <w:sz w:val="26"/>
                <w:szCs w:val="26"/>
              </w:rPr>
              <w:t>Retirement age</w:t>
            </w:r>
          </w:p>
        </w:tc>
        <w:tc>
          <w:tcPr>
            <w:tcW w:w="2018" w:type="dxa"/>
            <w:shd w:val="clear" w:color="auto" w:fill="auto"/>
          </w:tcPr>
          <w:p w14:paraId="214807F2" w14:textId="6B196E40" w:rsidR="005A25EB" w:rsidRPr="005427A5" w:rsidRDefault="005A25EB" w:rsidP="005A25EB">
            <w:pPr>
              <w:pStyle w:val="BlockText"/>
              <w:spacing w:before="0"/>
              <w:ind w:left="0" w:right="0" w:firstLine="0"/>
              <w:jc w:val="center"/>
              <w:rPr>
                <w:rFonts w:ascii="AngsanaUPC" w:hAnsi="AngsanaUPC" w:cs="AngsanaUPC"/>
                <w:cs/>
              </w:rPr>
            </w:pPr>
            <w:r w:rsidRPr="00E513A5">
              <w:rPr>
                <w:rFonts w:ascii="AngsanaUPC" w:hAnsi="AngsanaUPC" w:cs="AngsanaUPC"/>
                <w:sz w:val="26"/>
                <w:szCs w:val="26"/>
              </w:rPr>
              <w:t>60 years</w:t>
            </w:r>
          </w:p>
        </w:tc>
        <w:tc>
          <w:tcPr>
            <w:tcW w:w="2018" w:type="dxa"/>
            <w:shd w:val="clear" w:color="auto" w:fill="auto"/>
          </w:tcPr>
          <w:p w14:paraId="63659EC9" w14:textId="38BA119E" w:rsidR="005A25EB" w:rsidRPr="005427A5" w:rsidRDefault="005A25EB" w:rsidP="005A25EB">
            <w:pPr>
              <w:pStyle w:val="BlockText"/>
              <w:spacing w:before="0"/>
              <w:ind w:left="0" w:right="0" w:firstLine="0"/>
              <w:jc w:val="center"/>
              <w:rPr>
                <w:rFonts w:ascii="AngsanaUPC" w:hAnsi="AngsanaUPC" w:cs="AngsanaUPC"/>
              </w:rPr>
            </w:pPr>
            <w:r w:rsidRPr="00E513A5">
              <w:rPr>
                <w:rFonts w:ascii="AngsanaUPC" w:hAnsi="AngsanaUPC" w:cs="AngsanaUPC"/>
                <w:sz w:val="26"/>
                <w:szCs w:val="26"/>
              </w:rPr>
              <w:t>60 years</w:t>
            </w:r>
          </w:p>
        </w:tc>
        <w:tc>
          <w:tcPr>
            <w:tcW w:w="2018" w:type="dxa"/>
          </w:tcPr>
          <w:p w14:paraId="59543CF1" w14:textId="792F0F2B" w:rsidR="005A25EB" w:rsidRPr="005427A5" w:rsidRDefault="005A25EB" w:rsidP="005A25EB">
            <w:pPr>
              <w:pStyle w:val="BlockText"/>
              <w:spacing w:before="0"/>
              <w:ind w:left="0" w:right="0" w:firstLine="0"/>
              <w:jc w:val="center"/>
              <w:rPr>
                <w:rFonts w:ascii="AngsanaUPC" w:hAnsi="AngsanaUPC" w:cs="AngsanaUPC"/>
              </w:rPr>
            </w:pPr>
            <w:r w:rsidRPr="00E513A5">
              <w:rPr>
                <w:rFonts w:ascii="AngsanaUPC" w:hAnsi="AngsanaUPC" w:cs="AngsanaUPC"/>
                <w:sz w:val="26"/>
                <w:szCs w:val="26"/>
              </w:rPr>
              <w:t>60 years</w:t>
            </w:r>
          </w:p>
        </w:tc>
      </w:tr>
      <w:tr w:rsidR="005A25EB" w:rsidRPr="005427A5" w14:paraId="21742920" w14:textId="0FB2CE7C" w:rsidTr="00BA3340">
        <w:trPr>
          <w:trHeight w:val="386"/>
        </w:trPr>
        <w:tc>
          <w:tcPr>
            <w:tcW w:w="3163" w:type="dxa"/>
          </w:tcPr>
          <w:p w14:paraId="50A685F3" w14:textId="0B5BE8F3" w:rsidR="005A25EB" w:rsidRPr="005427A5" w:rsidRDefault="005A25EB" w:rsidP="005A25EB">
            <w:pPr>
              <w:pStyle w:val="BlockText"/>
              <w:spacing w:before="0"/>
              <w:ind w:left="-107" w:right="0" w:firstLine="0"/>
              <w:jc w:val="left"/>
              <w:rPr>
                <w:rFonts w:ascii="AngsanaUPC" w:hAnsi="AngsanaUPC" w:cs="AngsanaUPC"/>
                <w:cs/>
              </w:rPr>
            </w:pPr>
            <w:r w:rsidRPr="00E513A5">
              <w:rPr>
                <w:rFonts w:ascii="AngsanaUPC" w:hAnsi="AngsanaUPC" w:cs="AngsanaUPC"/>
                <w:sz w:val="26"/>
                <w:szCs w:val="26"/>
              </w:rPr>
              <w:t>Mortality rate</w:t>
            </w:r>
          </w:p>
        </w:tc>
        <w:tc>
          <w:tcPr>
            <w:tcW w:w="2018" w:type="dxa"/>
            <w:shd w:val="clear" w:color="auto" w:fill="auto"/>
          </w:tcPr>
          <w:p w14:paraId="1F6DA467" w14:textId="6761B755" w:rsidR="005A25EB" w:rsidRPr="005427A5" w:rsidRDefault="005A25EB" w:rsidP="005A25EB">
            <w:pPr>
              <w:pStyle w:val="BlockText"/>
              <w:spacing w:before="0"/>
              <w:ind w:left="0" w:right="0" w:firstLine="0"/>
              <w:jc w:val="center"/>
              <w:rPr>
                <w:rFonts w:ascii="AngsanaUPC" w:hAnsi="AngsanaUPC" w:cs="AngsanaUPC"/>
              </w:rPr>
            </w:pPr>
            <w:r w:rsidRPr="00E513A5">
              <w:rPr>
                <w:rFonts w:ascii="AngsanaUPC" w:hAnsi="AngsanaUPC" w:cs="AngsanaUPC"/>
                <w:sz w:val="26"/>
                <w:szCs w:val="26"/>
              </w:rPr>
              <w:t xml:space="preserve">Thai Mortality </w:t>
            </w:r>
            <w:r>
              <w:rPr>
                <w:rFonts w:ascii="AngsanaUPC" w:hAnsi="AngsanaUPC" w:cs="AngsanaUPC"/>
                <w:sz w:val="26"/>
                <w:szCs w:val="26"/>
              </w:rPr>
              <w:br/>
            </w:r>
            <w:r w:rsidRPr="00E513A5">
              <w:rPr>
                <w:rFonts w:ascii="AngsanaUPC" w:hAnsi="AngsanaUPC" w:cs="AngsanaUPC"/>
                <w:sz w:val="26"/>
                <w:szCs w:val="26"/>
              </w:rPr>
              <w:t>Ordinary Table 2017</w:t>
            </w:r>
          </w:p>
        </w:tc>
        <w:tc>
          <w:tcPr>
            <w:tcW w:w="2018" w:type="dxa"/>
            <w:shd w:val="clear" w:color="auto" w:fill="auto"/>
          </w:tcPr>
          <w:p w14:paraId="4C48D730" w14:textId="1D067DEB" w:rsidR="005A25EB" w:rsidRPr="005427A5" w:rsidRDefault="005A25EB" w:rsidP="005A25EB">
            <w:pPr>
              <w:pStyle w:val="BlockText"/>
              <w:spacing w:before="0"/>
              <w:ind w:left="0" w:right="0" w:firstLine="0"/>
              <w:jc w:val="center"/>
              <w:rPr>
                <w:rFonts w:ascii="AngsanaUPC" w:hAnsi="AngsanaUPC" w:cs="AngsanaUPC"/>
              </w:rPr>
            </w:pPr>
            <w:r w:rsidRPr="00E513A5">
              <w:rPr>
                <w:rFonts w:ascii="AngsanaUPC" w:hAnsi="AngsanaUPC" w:cs="AngsanaUPC"/>
                <w:sz w:val="26"/>
                <w:szCs w:val="26"/>
              </w:rPr>
              <w:t xml:space="preserve">Thai Mortality </w:t>
            </w:r>
            <w:r>
              <w:rPr>
                <w:rFonts w:ascii="AngsanaUPC" w:hAnsi="AngsanaUPC" w:cs="AngsanaUPC"/>
                <w:sz w:val="26"/>
                <w:szCs w:val="26"/>
              </w:rPr>
              <w:br/>
            </w:r>
            <w:r w:rsidRPr="00E513A5">
              <w:rPr>
                <w:rFonts w:ascii="AngsanaUPC" w:hAnsi="AngsanaUPC" w:cs="AngsanaUPC"/>
                <w:sz w:val="26"/>
                <w:szCs w:val="26"/>
              </w:rPr>
              <w:t>Ordinary Table 2017</w:t>
            </w:r>
          </w:p>
        </w:tc>
        <w:tc>
          <w:tcPr>
            <w:tcW w:w="2018" w:type="dxa"/>
          </w:tcPr>
          <w:p w14:paraId="59A811DC" w14:textId="706D5518" w:rsidR="005A25EB" w:rsidRPr="005427A5" w:rsidRDefault="005A25EB" w:rsidP="005A25EB">
            <w:pPr>
              <w:pStyle w:val="BlockText"/>
              <w:spacing w:before="0"/>
              <w:ind w:left="0" w:right="0" w:firstLine="0"/>
              <w:jc w:val="center"/>
              <w:rPr>
                <w:rFonts w:ascii="AngsanaUPC" w:hAnsi="AngsanaUPC" w:cs="AngsanaUPC"/>
                <w:cs/>
              </w:rPr>
            </w:pPr>
            <w:r w:rsidRPr="00E513A5">
              <w:rPr>
                <w:rFonts w:ascii="AngsanaUPC" w:hAnsi="AngsanaUPC" w:cs="AngsanaUPC"/>
                <w:sz w:val="26"/>
                <w:szCs w:val="26"/>
              </w:rPr>
              <w:t xml:space="preserve">Thai Mortality </w:t>
            </w:r>
            <w:r>
              <w:rPr>
                <w:rFonts w:ascii="AngsanaUPC" w:hAnsi="AngsanaUPC" w:cs="AngsanaUPC"/>
                <w:sz w:val="26"/>
                <w:szCs w:val="26"/>
              </w:rPr>
              <w:br/>
            </w:r>
            <w:r w:rsidRPr="00E513A5">
              <w:rPr>
                <w:rFonts w:ascii="AngsanaUPC" w:hAnsi="AngsanaUPC" w:cs="AngsanaUPC"/>
                <w:sz w:val="26"/>
                <w:szCs w:val="26"/>
              </w:rPr>
              <w:t>Ordinary Table 2017</w:t>
            </w:r>
          </w:p>
        </w:tc>
      </w:tr>
    </w:tbl>
    <w:p w14:paraId="57A0A769" w14:textId="77777777" w:rsidR="005A25EB" w:rsidRPr="00905AF6" w:rsidRDefault="005A25EB" w:rsidP="005A25EB">
      <w:pPr>
        <w:tabs>
          <w:tab w:val="left" w:pos="5245"/>
          <w:tab w:val="left" w:pos="6804"/>
          <w:tab w:val="left" w:pos="8222"/>
        </w:tabs>
        <w:spacing w:before="100" w:after="100"/>
        <w:ind w:left="425"/>
        <w:jc w:val="thaiDistribute"/>
        <w:rPr>
          <w:rFonts w:ascii="AngsanaUPC" w:hAnsi="AngsanaUPC" w:cs="AngsanaUPC"/>
          <w:color w:val="000000"/>
        </w:rPr>
      </w:pPr>
      <w:r w:rsidRPr="00905AF6">
        <w:rPr>
          <w:rFonts w:ascii="AngsanaUPC" w:hAnsi="AngsanaUPC" w:cs="AngsanaUPC"/>
          <w:color w:val="000000"/>
        </w:rPr>
        <w:t>The actuarial assumption of discount rate is estimated from weighted average of yield rate of government bonds as at the end of reporting date that reflects the estimated timing of benefit payments.</w:t>
      </w:r>
    </w:p>
    <w:p w14:paraId="494342C8" w14:textId="77777777" w:rsidR="005A25EB" w:rsidRPr="005A25EB" w:rsidRDefault="005A25EB" w:rsidP="005A25EB">
      <w:pPr>
        <w:tabs>
          <w:tab w:val="left" w:pos="5245"/>
          <w:tab w:val="left" w:pos="6804"/>
          <w:tab w:val="left" w:pos="8222"/>
        </w:tabs>
        <w:spacing w:before="100" w:after="100"/>
        <w:ind w:left="425"/>
        <w:jc w:val="thaiDistribute"/>
        <w:rPr>
          <w:rFonts w:ascii="AngsanaUPC" w:hAnsi="AngsanaUPC" w:cs="AngsanaUPC"/>
          <w:color w:val="000000"/>
        </w:rPr>
      </w:pPr>
      <w:r w:rsidRPr="005A25EB">
        <w:rPr>
          <w:rFonts w:ascii="AngsanaUPC" w:hAnsi="AngsanaUPC" w:cs="AngsanaUPC"/>
          <w:color w:val="000000"/>
        </w:rPr>
        <w:t xml:space="preserve">As at 31 December 2024, the Group expected to pay of post-employment benefits during the next year in the amount of Baht </w:t>
      </w:r>
      <w:r w:rsidRPr="005A25EB">
        <w:rPr>
          <w:rFonts w:ascii="AngsanaUPC" w:hAnsi="AngsanaUPC" w:cs="AngsanaUPC" w:hint="cs"/>
          <w:color w:val="000000"/>
          <w:cs/>
        </w:rPr>
        <w:t>0.37</w:t>
      </w:r>
      <w:r w:rsidRPr="005A25EB">
        <w:rPr>
          <w:rFonts w:ascii="AngsanaUPC" w:hAnsi="AngsanaUPC" w:cs="AngsanaUPC"/>
          <w:color w:val="000000"/>
        </w:rPr>
        <w:t xml:space="preserve"> million.</w:t>
      </w:r>
    </w:p>
    <w:p w14:paraId="3465D21E" w14:textId="5AD14AEE" w:rsidR="005A25EB" w:rsidRPr="005A25EB" w:rsidRDefault="005A25EB" w:rsidP="005A25EB">
      <w:pPr>
        <w:tabs>
          <w:tab w:val="left" w:pos="5245"/>
          <w:tab w:val="left" w:pos="6804"/>
          <w:tab w:val="left" w:pos="8222"/>
        </w:tabs>
        <w:spacing w:before="100" w:after="100"/>
        <w:ind w:left="425"/>
        <w:jc w:val="thaiDistribute"/>
        <w:rPr>
          <w:rFonts w:ascii="AngsanaUPC" w:hAnsi="AngsanaUPC" w:cs="AngsanaUPC"/>
          <w:color w:val="000000"/>
        </w:rPr>
      </w:pPr>
      <w:r w:rsidRPr="005A25EB">
        <w:rPr>
          <w:rFonts w:ascii="AngsanaUPC" w:hAnsi="AngsanaUPC" w:cs="AngsanaUPC"/>
          <w:color w:val="000000"/>
        </w:rPr>
        <w:t>As at 31 December 2024 and 2023, the weighted average duration of the liabilities for post-employment benefits</w:t>
      </w:r>
      <w:r w:rsidR="0059202E">
        <w:rPr>
          <w:rFonts w:ascii="AngsanaUPC" w:hAnsi="AngsanaUPC" w:cs="AngsanaUPC"/>
          <w:color w:val="000000"/>
        </w:rPr>
        <w:t xml:space="preserve"> of the Group</w:t>
      </w:r>
      <w:r w:rsidRPr="005A25EB">
        <w:rPr>
          <w:rFonts w:ascii="AngsanaUPC" w:hAnsi="AngsanaUPC" w:cs="AngsanaUPC"/>
          <w:color w:val="000000"/>
        </w:rPr>
        <w:t xml:space="preserve"> is</w:t>
      </w:r>
      <w:r w:rsidR="0059202E">
        <w:rPr>
          <w:rFonts w:ascii="AngsanaUPC" w:hAnsi="AngsanaUPC" w:cs="AngsanaUPC"/>
          <w:color w:val="000000"/>
        </w:rPr>
        <w:t xml:space="preserve"> approximately 11.63 years and 11.53 years respectively.</w:t>
      </w:r>
    </w:p>
    <w:p w14:paraId="413A8C1C" w14:textId="34485CAF" w:rsidR="005A25EB" w:rsidRDefault="005A25EB" w:rsidP="005A25EB">
      <w:pPr>
        <w:tabs>
          <w:tab w:val="left" w:pos="5245"/>
          <w:tab w:val="left" w:pos="6804"/>
          <w:tab w:val="left" w:pos="8222"/>
        </w:tabs>
        <w:spacing w:before="100" w:after="100"/>
        <w:ind w:left="425"/>
        <w:jc w:val="thaiDistribute"/>
        <w:rPr>
          <w:rFonts w:ascii="AngsanaUPC" w:hAnsi="AngsanaUPC" w:cs="AngsanaUPC"/>
          <w:color w:val="000000"/>
        </w:rPr>
      </w:pPr>
      <w:r w:rsidRPr="00905AF6">
        <w:rPr>
          <w:rFonts w:ascii="AngsanaUPC" w:hAnsi="AngsanaUPC" w:cs="AngsanaUPC"/>
          <w:color w:val="000000"/>
        </w:rPr>
        <w:t>The result of sensitivity analysis for significant assumptions that affect the present value of the</w:t>
      </w:r>
      <w:r w:rsidR="0059202E">
        <w:rPr>
          <w:rFonts w:ascii="AngsanaUPC" w:hAnsi="AngsanaUPC" w:cs="AngsanaUPC"/>
          <w:color w:val="000000"/>
        </w:rPr>
        <w:t xml:space="preserve"> provisions of </w:t>
      </w:r>
      <w:r w:rsidRPr="00905AF6">
        <w:rPr>
          <w:rFonts w:ascii="AngsanaUPC" w:hAnsi="AngsanaUPC" w:cs="AngsanaUPC"/>
          <w:color w:val="000000"/>
        </w:rPr>
        <w:t>employee benefit</w:t>
      </w:r>
      <w:r w:rsidR="00907CA8">
        <w:rPr>
          <w:rFonts w:ascii="AngsanaUPC" w:hAnsi="AngsanaUPC" w:cs="AngsanaUPC"/>
          <w:color w:val="000000"/>
        </w:rPr>
        <w:t>s</w:t>
      </w:r>
      <w:r w:rsidRPr="00905AF6">
        <w:rPr>
          <w:rFonts w:ascii="AngsanaUPC" w:hAnsi="AngsanaUPC" w:cs="AngsanaUPC"/>
          <w:color w:val="000000"/>
        </w:rPr>
        <w:t xml:space="preserve"> as</w:t>
      </w:r>
      <w:r w:rsidR="00F41204">
        <w:rPr>
          <w:rFonts w:ascii="AngsanaUPC" w:hAnsi="AngsanaUPC" w:cs="AngsanaUPC"/>
          <w:color w:val="000000"/>
        </w:rPr>
        <w:t xml:space="preserve"> at 31 December 2024 and 2023 wer</w:t>
      </w:r>
      <w:r w:rsidRPr="00905AF6">
        <w:rPr>
          <w:rFonts w:ascii="AngsanaUPC" w:hAnsi="AngsanaUPC" w:cs="AngsanaUPC"/>
          <w:color w:val="000000"/>
        </w:rPr>
        <w:t>e summarised belows:</w:t>
      </w:r>
    </w:p>
    <w:tbl>
      <w:tblPr>
        <w:tblStyle w:val="TableGrid"/>
        <w:tblW w:w="9150"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8"/>
        <w:gridCol w:w="1451"/>
        <w:gridCol w:w="1452"/>
        <w:gridCol w:w="1451"/>
        <w:gridCol w:w="1451"/>
        <w:gridCol w:w="7"/>
      </w:tblGrid>
      <w:tr w:rsidR="005A25EB" w:rsidRPr="00F41204" w14:paraId="3EE304DB" w14:textId="77777777" w:rsidTr="00F41204">
        <w:trPr>
          <w:trHeight w:val="397"/>
        </w:trPr>
        <w:tc>
          <w:tcPr>
            <w:tcW w:w="3338" w:type="dxa"/>
            <w:vAlign w:val="center"/>
          </w:tcPr>
          <w:p w14:paraId="681CA689" w14:textId="5F111761" w:rsidR="005A25EB" w:rsidRPr="00F41204" w:rsidRDefault="005A25EB" w:rsidP="00BA3340">
            <w:pPr>
              <w:pStyle w:val="BlockText"/>
              <w:spacing w:before="0" w:line="240" w:lineRule="auto"/>
              <w:ind w:left="0" w:right="0" w:firstLine="0"/>
              <w:jc w:val="left"/>
              <w:rPr>
                <w:rFonts w:ascii="AngsanaUPC" w:hAnsi="AngsanaUPC" w:cs="AngsanaUPC"/>
                <w:sz w:val="27"/>
                <w:szCs w:val="27"/>
              </w:rPr>
            </w:pPr>
          </w:p>
        </w:tc>
        <w:tc>
          <w:tcPr>
            <w:tcW w:w="1451" w:type="dxa"/>
            <w:shd w:val="clear" w:color="auto" w:fill="auto"/>
            <w:vAlign w:val="center"/>
          </w:tcPr>
          <w:p w14:paraId="2E2DC57D" w14:textId="77777777" w:rsidR="005A25EB" w:rsidRPr="00F41204" w:rsidRDefault="005A25EB" w:rsidP="00BA3340">
            <w:pPr>
              <w:pStyle w:val="BlockText"/>
              <w:spacing w:before="0" w:line="240" w:lineRule="auto"/>
              <w:ind w:left="0" w:right="0" w:firstLine="0"/>
              <w:jc w:val="center"/>
              <w:rPr>
                <w:rFonts w:ascii="AngsanaUPC" w:hAnsi="AngsanaUPC" w:cs="AngsanaUPC"/>
                <w:sz w:val="27"/>
                <w:szCs w:val="27"/>
              </w:rPr>
            </w:pPr>
          </w:p>
        </w:tc>
        <w:tc>
          <w:tcPr>
            <w:tcW w:w="1452" w:type="dxa"/>
            <w:shd w:val="clear" w:color="auto" w:fill="auto"/>
            <w:vAlign w:val="center"/>
          </w:tcPr>
          <w:p w14:paraId="2CFE1F95" w14:textId="77777777" w:rsidR="005A25EB" w:rsidRPr="00F41204" w:rsidRDefault="005A25EB" w:rsidP="00BA3340">
            <w:pPr>
              <w:pStyle w:val="BlockText"/>
              <w:spacing w:before="0" w:line="240" w:lineRule="auto"/>
              <w:ind w:left="0" w:right="0" w:firstLine="0"/>
              <w:jc w:val="center"/>
              <w:rPr>
                <w:rFonts w:ascii="AngsanaUPC" w:hAnsi="AngsanaUPC" w:cs="AngsanaUPC"/>
                <w:sz w:val="27"/>
                <w:szCs w:val="27"/>
              </w:rPr>
            </w:pPr>
          </w:p>
        </w:tc>
        <w:tc>
          <w:tcPr>
            <w:tcW w:w="2909" w:type="dxa"/>
            <w:gridSpan w:val="3"/>
            <w:shd w:val="clear" w:color="auto" w:fill="auto"/>
            <w:vAlign w:val="center"/>
          </w:tcPr>
          <w:p w14:paraId="2C0E626F" w14:textId="77777777" w:rsidR="005A25EB" w:rsidRPr="00F41204" w:rsidRDefault="005A25EB" w:rsidP="00BA3340">
            <w:pPr>
              <w:pStyle w:val="BlockText"/>
              <w:pBdr>
                <w:bottom w:val="single" w:sz="6" w:space="1" w:color="auto"/>
              </w:pBdr>
              <w:spacing w:before="0" w:line="240" w:lineRule="auto"/>
              <w:ind w:left="0" w:right="0" w:firstLine="0"/>
              <w:jc w:val="center"/>
              <w:rPr>
                <w:rFonts w:ascii="AngsanaUPC" w:hAnsi="AngsanaUPC" w:cs="AngsanaUPC"/>
                <w:sz w:val="27"/>
                <w:szCs w:val="27"/>
              </w:rPr>
            </w:pPr>
            <w:r w:rsidRPr="00F41204">
              <w:rPr>
                <w:rFonts w:ascii="AngsanaUPC" w:hAnsi="AngsanaUPC" w:cs="AngsanaUPC"/>
                <w:sz w:val="27"/>
                <w:szCs w:val="27"/>
              </w:rPr>
              <w:t>Baht</w:t>
            </w:r>
          </w:p>
        </w:tc>
      </w:tr>
      <w:tr w:rsidR="005A25EB" w:rsidRPr="00F41204" w14:paraId="4023F280" w14:textId="77777777" w:rsidTr="00F41204">
        <w:trPr>
          <w:trHeight w:val="397"/>
        </w:trPr>
        <w:tc>
          <w:tcPr>
            <w:tcW w:w="3338" w:type="dxa"/>
            <w:vAlign w:val="center"/>
          </w:tcPr>
          <w:p w14:paraId="263E18CE" w14:textId="77777777" w:rsidR="005A25EB" w:rsidRPr="00F41204" w:rsidRDefault="005A25EB" w:rsidP="00BA3340">
            <w:pPr>
              <w:pStyle w:val="BlockText"/>
              <w:spacing w:before="0" w:line="240" w:lineRule="auto"/>
              <w:ind w:left="0" w:right="0" w:firstLine="0"/>
              <w:jc w:val="left"/>
              <w:rPr>
                <w:rFonts w:ascii="AngsanaUPC" w:hAnsi="AngsanaUPC" w:cs="AngsanaUPC"/>
                <w:sz w:val="27"/>
                <w:szCs w:val="27"/>
              </w:rPr>
            </w:pPr>
          </w:p>
        </w:tc>
        <w:tc>
          <w:tcPr>
            <w:tcW w:w="1451" w:type="dxa"/>
            <w:shd w:val="clear" w:color="auto" w:fill="auto"/>
            <w:vAlign w:val="center"/>
          </w:tcPr>
          <w:p w14:paraId="374A691C" w14:textId="77777777" w:rsidR="005A25EB" w:rsidRPr="00F41204" w:rsidRDefault="005A25EB" w:rsidP="00BA3340">
            <w:pPr>
              <w:pStyle w:val="BlockText"/>
              <w:spacing w:before="0" w:line="240" w:lineRule="auto"/>
              <w:ind w:left="0" w:right="0" w:firstLine="0"/>
              <w:jc w:val="center"/>
              <w:rPr>
                <w:rFonts w:ascii="AngsanaUPC" w:hAnsi="AngsanaUPC" w:cs="AngsanaUPC"/>
                <w:sz w:val="27"/>
                <w:szCs w:val="27"/>
              </w:rPr>
            </w:pPr>
          </w:p>
        </w:tc>
        <w:tc>
          <w:tcPr>
            <w:tcW w:w="1452" w:type="dxa"/>
            <w:shd w:val="clear" w:color="auto" w:fill="auto"/>
            <w:vAlign w:val="center"/>
          </w:tcPr>
          <w:p w14:paraId="3CAF1B95" w14:textId="77777777" w:rsidR="005A25EB" w:rsidRPr="00F41204" w:rsidRDefault="005A25EB" w:rsidP="00BA3340">
            <w:pPr>
              <w:pStyle w:val="BlockText"/>
              <w:spacing w:before="0" w:line="240" w:lineRule="auto"/>
              <w:ind w:left="0" w:right="0" w:firstLine="0"/>
              <w:jc w:val="center"/>
              <w:rPr>
                <w:rFonts w:ascii="AngsanaUPC" w:hAnsi="AngsanaUPC" w:cs="AngsanaUPC"/>
                <w:sz w:val="27"/>
                <w:szCs w:val="27"/>
              </w:rPr>
            </w:pPr>
          </w:p>
        </w:tc>
        <w:tc>
          <w:tcPr>
            <w:tcW w:w="2909" w:type="dxa"/>
            <w:gridSpan w:val="3"/>
            <w:shd w:val="clear" w:color="auto" w:fill="auto"/>
            <w:vAlign w:val="center"/>
          </w:tcPr>
          <w:p w14:paraId="24C1F6C0" w14:textId="77777777" w:rsidR="005A25EB" w:rsidRPr="00F41204" w:rsidRDefault="005A25EB" w:rsidP="00BA3340">
            <w:pPr>
              <w:pStyle w:val="BlockText"/>
              <w:pBdr>
                <w:bottom w:val="single" w:sz="6" w:space="1" w:color="auto"/>
              </w:pBdr>
              <w:spacing w:before="0" w:line="240" w:lineRule="auto"/>
              <w:ind w:left="0" w:right="0" w:firstLine="0"/>
              <w:jc w:val="center"/>
              <w:rPr>
                <w:rFonts w:ascii="AngsanaUPC" w:hAnsi="AngsanaUPC" w:cs="AngsanaUPC"/>
                <w:sz w:val="27"/>
                <w:szCs w:val="27"/>
              </w:rPr>
            </w:pPr>
            <w:r w:rsidRPr="00F41204">
              <w:rPr>
                <w:rFonts w:ascii="AngsanaUPC" w:hAnsi="AngsanaUPC" w:cs="AngsanaUPC"/>
                <w:sz w:val="27"/>
                <w:szCs w:val="27"/>
              </w:rPr>
              <w:t>Consolidated financial statements</w:t>
            </w:r>
          </w:p>
        </w:tc>
      </w:tr>
      <w:tr w:rsidR="005A25EB" w:rsidRPr="00F41204" w14:paraId="056BEFA6" w14:textId="77777777" w:rsidTr="00F41204">
        <w:trPr>
          <w:trHeight w:val="397"/>
        </w:trPr>
        <w:tc>
          <w:tcPr>
            <w:tcW w:w="3338" w:type="dxa"/>
            <w:vAlign w:val="center"/>
          </w:tcPr>
          <w:p w14:paraId="3E1AEEAB" w14:textId="77777777" w:rsidR="005A25EB" w:rsidRPr="00F41204" w:rsidRDefault="005A25EB" w:rsidP="00BA3340">
            <w:pPr>
              <w:pStyle w:val="BlockText"/>
              <w:spacing w:before="0" w:line="240" w:lineRule="auto"/>
              <w:ind w:left="0" w:right="0" w:firstLine="0"/>
              <w:jc w:val="left"/>
              <w:rPr>
                <w:rFonts w:ascii="AngsanaUPC" w:hAnsi="AngsanaUPC" w:cs="AngsanaUPC"/>
                <w:sz w:val="27"/>
                <w:szCs w:val="27"/>
              </w:rPr>
            </w:pPr>
          </w:p>
        </w:tc>
        <w:tc>
          <w:tcPr>
            <w:tcW w:w="1451" w:type="dxa"/>
            <w:shd w:val="clear" w:color="auto" w:fill="auto"/>
            <w:vAlign w:val="center"/>
          </w:tcPr>
          <w:p w14:paraId="2A42EB9E" w14:textId="77777777" w:rsidR="005A25EB" w:rsidRPr="00F41204" w:rsidRDefault="005A25EB" w:rsidP="00BA3340">
            <w:pPr>
              <w:pStyle w:val="BlockText"/>
              <w:spacing w:before="0" w:line="240" w:lineRule="auto"/>
              <w:ind w:left="0" w:right="0" w:firstLine="0"/>
              <w:jc w:val="center"/>
              <w:rPr>
                <w:rFonts w:ascii="AngsanaUPC" w:hAnsi="AngsanaUPC" w:cs="AngsanaUPC"/>
                <w:sz w:val="27"/>
                <w:szCs w:val="27"/>
              </w:rPr>
            </w:pPr>
          </w:p>
        </w:tc>
        <w:tc>
          <w:tcPr>
            <w:tcW w:w="1452" w:type="dxa"/>
            <w:shd w:val="clear" w:color="auto" w:fill="auto"/>
            <w:vAlign w:val="center"/>
          </w:tcPr>
          <w:p w14:paraId="6455C98A" w14:textId="77777777" w:rsidR="005A25EB" w:rsidRPr="00F41204" w:rsidRDefault="005A25EB" w:rsidP="00BA3340">
            <w:pPr>
              <w:pStyle w:val="BlockText"/>
              <w:spacing w:before="0" w:line="240" w:lineRule="auto"/>
              <w:ind w:left="0" w:right="0" w:firstLine="0"/>
              <w:jc w:val="center"/>
              <w:rPr>
                <w:rFonts w:ascii="AngsanaUPC" w:hAnsi="AngsanaUPC" w:cs="AngsanaUPC"/>
                <w:sz w:val="27"/>
                <w:szCs w:val="27"/>
              </w:rPr>
            </w:pPr>
          </w:p>
        </w:tc>
        <w:tc>
          <w:tcPr>
            <w:tcW w:w="2909" w:type="dxa"/>
            <w:gridSpan w:val="3"/>
            <w:shd w:val="clear" w:color="auto" w:fill="auto"/>
            <w:vAlign w:val="center"/>
          </w:tcPr>
          <w:p w14:paraId="4A21955D" w14:textId="77777777" w:rsidR="005A25EB" w:rsidRPr="00F41204" w:rsidRDefault="005A25EB" w:rsidP="00BA3340">
            <w:pPr>
              <w:pStyle w:val="BlockText"/>
              <w:pBdr>
                <w:bottom w:val="single" w:sz="6" w:space="1" w:color="auto"/>
              </w:pBdr>
              <w:spacing w:before="0" w:line="240" w:lineRule="auto"/>
              <w:ind w:left="0" w:right="0" w:firstLine="0"/>
              <w:jc w:val="center"/>
              <w:rPr>
                <w:rFonts w:ascii="AngsanaUPC" w:hAnsi="AngsanaUPC" w:cs="AngsanaUPC"/>
                <w:sz w:val="27"/>
                <w:szCs w:val="27"/>
              </w:rPr>
            </w:pPr>
            <w:r w:rsidRPr="00F41204">
              <w:rPr>
                <w:rFonts w:ascii="AngsanaUPC" w:hAnsi="AngsanaUPC" w:cs="AngsanaUPC"/>
                <w:sz w:val="27"/>
                <w:szCs w:val="27"/>
              </w:rPr>
              <w:t>2024</w:t>
            </w:r>
          </w:p>
        </w:tc>
      </w:tr>
      <w:tr w:rsidR="005A25EB" w:rsidRPr="00F41204" w14:paraId="7D92FBF5" w14:textId="77777777" w:rsidTr="00F41204">
        <w:trPr>
          <w:trHeight w:val="397"/>
        </w:trPr>
        <w:tc>
          <w:tcPr>
            <w:tcW w:w="3338" w:type="dxa"/>
            <w:vAlign w:val="center"/>
          </w:tcPr>
          <w:p w14:paraId="18D56522" w14:textId="77777777" w:rsidR="005A25EB" w:rsidRPr="00F41204" w:rsidRDefault="005A25EB" w:rsidP="00BA3340">
            <w:pPr>
              <w:pStyle w:val="BlockText"/>
              <w:spacing w:before="0" w:line="240" w:lineRule="auto"/>
              <w:ind w:left="0" w:right="0" w:firstLine="0"/>
              <w:jc w:val="left"/>
              <w:rPr>
                <w:rFonts w:ascii="AngsanaUPC" w:hAnsi="AngsanaUPC" w:cs="AngsanaUPC"/>
                <w:sz w:val="27"/>
                <w:szCs w:val="27"/>
              </w:rPr>
            </w:pPr>
          </w:p>
        </w:tc>
        <w:tc>
          <w:tcPr>
            <w:tcW w:w="1451" w:type="dxa"/>
            <w:shd w:val="clear" w:color="auto" w:fill="auto"/>
            <w:vAlign w:val="center"/>
          </w:tcPr>
          <w:p w14:paraId="4D959B2C" w14:textId="77777777" w:rsidR="005A25EB" w:rsidRPr="00F41204" w:rsidRDefault="005A25EB" w:rsidP="00BA3340">
            <w:pPr>
              <w:pStyle w:val="BlockText"/>
              <w:spacing w:before="0" w:line="240" w:lineRule="auto"/>
              <w:ind w:left="0" w:right="0" w:firstLine="0"/>
              <w:jc w:val="center"/>
              <w:rPr>
                <w:rFonts w:ascii="AngsanaUPC" w:hAnsi="AngsanaUPC" w:cs="AngsanaUPC"/>
                <w:sz w:val="27"/>
                <w:szCs w:val="27"/>
              </w:rPr>
            </w:pPr>
          </w:p>
        </w:tc>
        <w:tc>
          <w:tcPr>
            <w:tcW w:w="1452" w:type="dxa"/>
            <w:shd w:val="clear" w:color="auto" w:fill="auto"/>
            <w:vAlign w:val="center"/>
          </w:tcPr>
          <w:p w14:paraId="7F6ECE4F" w14:textId="77777777" w:rsidR="005A25EB" w:rsidRPr="00F41204" w:rsidRDefault="005A25EB" w:rsidP="00BA3340">
            <w:pPr>
              <w:pStyle w:val="BlockText"/>
              <w:spacing w:before="0" w:line="240" w:lineRule="auto"/>
              <w:ind w:left="0" w:right="0" w:firstLine="0"/>
              <w:jc w:val="center"/>
              <w:rPr>
                <w:rFonts w:ascii="AngsanaUPC" w:hAnsi="AngsanaUPC" w:cs="AngsanaUPC"/>
                <w:sz w:val="27"/>
                <w:szCs w:val="27"/>
              </w:rPr>
            </w:pPr>
          </w:p>
        </w:tc>
        <w:tc>
          <w:tcPr>
            <w:tcW w:w="1451" w:type="dxa"/>
            <w:shd w:val="clear" w:color="auto" w:fill="auto"/>
            <w:vAlign w:val="center"/>
          </w:tcPr>
          <w:p w14:paraId="58ED990B" w14:textId="77777777" w:rsidR="005A25EB" w:rsidRPr="00F41204" w:rsidRDefault="005A25EB" w:rsidP="00BA3340">
            <w:pPr>
              <w:pStyle w:val="BlockText"/>
              <w:pBdr>
                <w:bottom w:val="single" w:sz="6" w:space="1" w:color="auto"/>
              </w:pBdr>
              <w:spacing w:before="0" w:line="240" w:lineRule="auto"/>
              <w:ind w:left="0" w:right="0" w:firstLine="0"/>
              <w:jc w:val="center"/>
              <w:rPr>
                <w:rFonts w:ascii="AngsanaUPC" w:hAnsi="AngsanaUPC" w:cs="AngsanaUPC"/>
                <w:sz w:val="27"/>
                <w:szCs w:val="27"/>
              </w:rPr>
            </w:pPr>
            <w:r w:rsidRPr="00F41204">
              <w:rPr>
                <w:rFonts w:ascii="AngsanaUPC" w:hAnsi="AngsanaUPC" w:cs="AngsanaUPC"/>
                <w:sz w:val="27"/>
                <w:szCs w:val="27"/>
              </w:rPr>
              <w:t>Increase</w:t>
            </w:r>
          </w:p>
        </w:tc>
        <w:tc>
          <w:tcPr>
            <w:tcW w:w="1458" w:type="dxa"/>
            <w:gridSpan w:val="2"/>
            <w:shd w:val="clear" w:color="auto" w:fill="auto"/>
            <w:vAlign w:val="center"/>
          </w:tcPr>
          <w:p w14:paraId="2E152E03" w14:textId="77777777" w:rsidR="005A25EB" w:rsidRPr="00F41204" w:rsidRDefault="005A25EB" w:rsidP="00BA3340">
            <w:pPr>
              <w:pStyle w:val="BlockText"/>
              <w:pBdr>
                <w:bottom w:val="single" w:sz="6" w:space="1" w:color="auto"/>
              </w:pBdr>
              <w:spacing w:before="0" w:line="240" w:lineRule="auto"/>
              <w:ind w:left="0" w:right="0" w:firstLine="0"/>
              <w:jc w:val="center"/>
              <w:rPr>
                <w:rFonts w:ascii="AngsanaUPC" w:hAnsi="AngsanaUPC" w:cs="AngsanaUPC"/>
                <w:sz w:val="27"/>
                <w:szCs w:val="27"/>
              </w:rPr>
            </w:pPr>
            <w:r w:rsidRPr="00F41204">
              <w:rPr>
                <w:rFonts w:ascii="AngsanaUPC" w:hAnsi="AngsanaUPC" w:cs="AngsanaUPC"/>
                <w:sz w:val="27"/>
                <w:szCs w:val="27"/>
              </w:rPr>
              <w:t>Decrease</w:t>
            </w:r>
          </w:p>
        </w:tc>
      </w:tr>
      <w:tr w:rsidR="005A25EB" w:rsidRPr="00F41204" w14:paraId="5F4CBAA4" w14:textId="77777777" w:rsidTr="00F41204">
        <w:trPr>
          <w:trHeight w:val="397"/>
        </w:trPr>
        <w:tc>
          <w:tcPr>
            <w:tcW w:w="3338" w:type="dxa"/>
            <w:vAlign w:val="center"/>
          </w:tcPr>
          <w:p w14:paraId="0AD8E22A" w14:textId="77777777" w:rsidR="005A25EB" w:rsidRPr="00F41204" w:rsidRDefault="005A25EB" w:rsidP="00BA3340">
            <w:pPr>
              <w:pStyle w:val="BlockText"/>
              <w:spacing w:before="0" w:line="240" w:lineRule="auto"/>
              <w:ind w:left="-113" w:right="0" w:firstLine="0"/>
              <w:jc w:val="left"/>
              <w:rPr>
                <w:rFonts w:ascii="AngsanaUPC" w:hAnsi="AngsanaUPC" w:cs="AngsanaUPC"/>
                <w:sz w:val="27"/>
                <w:szCs w:val="27"/>
              </w:rPr>
            </w:pPr>
            <w:r w:rsidRPr="00F41204">
              <w:rPr>
                <w:rFonts w:ascii="AngsanaUPC" w:hAnsi="AngsanaUPC" w:cs="AngsanaUPC"/>
                <w:sz w:val="27"/>
                <w:szCs w:val="27"/>
              </w:rPr>
              <w:t>Discount rate (1% Movement)</w:t>
            </w:r>
          </w:p>
        </w:tc>
        <w:tc>
          <w:tcPr>
            <w:tcW w:w="1451" w:type="dxa"/>
            <w:shd w:val="clear" w:color="auto" w:fill="auto"/>
            <w:vAlign w:val="center"/>
          </w:tcPr>
          <w:p w14:paraId="3D6917FC" w14:textId="77777777" w:rsidR="005A25EB" w:rsidRPr="00F41204" w:rsidRDefault="005A25EB" w:rsidP="00BA3340">
            <w:pPr>
              <w:pStyle w:val="BlockText"/>
              <w:spacing w:before="0" w:line="240" w:lineRule="auto"/>
              <w:ind w:left="0" w:right="0" w:firstLine="0"/>
              <w:jc w:val="center"/>
              <w:rPr>
                <w:rFonts w:ascii="AngsanaUPC" w:hAnsi="AngsanaUPC" w:cs="AngsanaUPC"/>
                <w:sz w:val="27"/>
                <w:szCs w:val="27"/>
              </w:rPr>
            </w:pPr>
          </w:p>
        </w:tc>
        <w:tc>
          <w:tcPr>
            <w:tcW w:w="1452" w:type="dxa"/>
            <w:shd w:val="clear" w:color="auto" w:fill="auto"/>
            <w:vAlign w:val="center"/>
          </w:tcPr>
          <w:p w14:paraId="03C9F744" w14:textId="77777777" w:rsidR="005A25EB" w:rsidRPr="00F41204" w:rsidRDefault="005A25EB" w:rsidP="00BA3340">
            <w:pPr>
              <w:pStyle w:val="BlockText"/>
              <w:spacing w:before="0" w:line="240" w:lineRule="auto"/>
              <w:ind w:left="0" w:right="0" w:firstLine="0"/>
              <w:jc w:val="center"/>
              <w:rPr>
                <w:rFonts w:ascii="AngsanaUPC" w:hAnsi="AngsanaUPC" w:cs="AngsanaUPC"/>
                <w:sz w:val="27"/>
                <w:szCs w:val="27"/>
              </w:rPr>
            </w:pPr>
          </w:p>
        </w:tc>
        <w:tc>
          <w:tcPr>
            <w:tcW w:w="1451" w:type="dxa"/>
            <w:shd w:val="clear" w:color="auto" w:fill="auto"/>
            <w:vAlign w:val="center"/>
          </w:tcPr>
          <w:p w14:paraId="761FA193" w14:textId="77777777" w:rsidR="005A25EB" w:rsidRPr="00F41204" w:rsidRDefault="005A25EB" w:rsidP="00BA3340">
            <w:pPr>
              <w:tabs>
                <w:tab w:val="decimal" w:pos="951"/>
              </w:tabs>
              <w:spacing w:line="240" w:lineRule="auto"/>
              <w:rPr>
                <w:rFonts w:ascii="AngsanaUPC" w:hAnsi="AngsanaUPC" w:cs="AngsanaUPC"/>
                <w:sz w:val="27"/>
                <w:szCs w:val="27"/>
              </w:rPr>
            </w:pPr>
            <w:r w:rsidRPr="00F41204">
              <w:rPr>
                <w:rFonts w:ascii="AngsanaUPC" w:hAnsi="AngsanaUPC" w:cs="AngsanaUPC"/>
                <w:sz w:val="27"/>
                <w:szCs w:val="27"/>
              </w:rPr>
              <w:t>(798,035.78)</w:t>
            </w:r>
          </w:p>
        </w:tc>
        <w:tc>
          <w:tcPr>
            <w:tcW w:w="1458" w:type="dxa"/>
            <w:gridSpan w:val="2"/>
            <w:shd w:val="clear" w:color="auto" w:fill="auto"/>
            <w:vAlign w:val="center"/>
          </w:tcPr>
          <w:p w14:paraId="3686753F" w14:textId="77777777" w:rsidR="005A25EB" w:rsidRPr="00F41204" w:rsidRDefault="005A25EB" w:rsidP="00BA3340">
            <w:pPr>
              <w:tabs>
                <w:tab w:val="decimal" w:pos="951"/>
              </w:tabs>
              <w:spacing w:line="240" w:lineRule="auto"/>
              <w:rPr>
                <w:rFonts w:ascii="AngsanaUPC" w:hAnsi="AngsanaUPC" w:cs="AngsanaUPC"/>
                <w:sz w:val="27"/>
                <w:szCs w:val="27"/>
              </w:rPr>
            </w:pPr>
            <w:r w:rsidRPr="00F41204">
              <w:rPr>
                <w:rFonts w:ascii="AngsanaUPC" w:hAnsi="AngsanaUPC" w:cs="AngsanaUPC"/>
                <w:sz w:val="27"/>
                <w:szCs w:val="27"/>
              </w:rPr>
              <w:t>934,755.78</w:t>
            </w:r>
          </w:p>
        </w:tc>
      </w:tr>
      <w:tr w:rsidR="005A25EB" w:rsidRPr="00F41204" w14:paraId="5100EA31" w14:textId="77777777" w:rsidTr="00F41204">
        <w:trPr>
          <w:trHeight w:val="397"/>
        </w:trPr>
        <w:tc>
          <w:tcPr>
            <w:tcW w:w="3338" w:type="dxa"/>
            <w:vAlign w:val="center"/>
          </w:tcPr>
          <w:p w14:paraId="1DA10DBB" w14:textId="77777777" w:rsidR="005A25EB" w:rsidRPr="00F41204" w:rsidRDefault="005A25EB" w:rsidP="00BA3340">
            <w:pPr>
              <w:pStyle w:val="BlockText"/>
              <w:spacing w:before="0" w:line="240" w:lineRule="auto"/>
              <w:ind w:left="-113" w:right="0" w:firstLine="0"/>
              <w:jc w:val="left"/>
              <w:rPr>
                <w:rFonts w:ascii="AngsanaUPC" w:hAnsi="AngsanaUPC" w:cs="AngsanaUPC"/>
                <w:sz w:val="27"/>
                <w:szCs w:val="27"/>
              </w:rPr>
            </w:pPr>
            <w:r w:rsidRPr="00F41204">
              <w:rPr>
                <w:rFonts w:ascii="AngsanaUPC" w:hAnsi="AngsanaUPC" w:cs="AngsanaUPC"/>
                <w:sz w:val="27"/>
                <w:szCs w:val="27"/>
              </w:rPr>
              <w:t>Salary increase rate (1% Movement)</w:t>
            </w:r>
          </w:p>
        </w:tc>
        <w:tc>
          <w:tcPr>
            <w:tcW w:w="1451" w:type="dxa"/>
            <w:shd w:val="clear" w:color="auto" w:fill="auto"/>
            <w:vAlign w:val="center"/>
          </w:tcPr>
          <w:p w14:paraId="469884D7" w14:textId="77777777" w:rsidR="005A25EB" w:rsidRPr="00F41204" w:rsidRDefault="005A25EB" w:rsidP="00BA3340">
            <w:pPr>
              <w:pStyle w:val="BlockText"/>
              <w:spacing w:before="0" w:line="240" w:lineRule="auto"/>
              <w:ind w:left="0" w:right="0" w:firstLine="0"/>
              <w:jc w:val="center"/>
              <w:rPr>
                <w:rFonts w:ascii="AngsanaUPC" w:hAnsi="AngsanaUPC" w:cs="AngsanaUPC"/>
                <w:sz w:val="27"/>
                <w:szCs w:val="27"/>
              </w:rPr>
            </w:pPr>
          </w:p>
        </w:tc>
        <w:tc>
          <w:tcPr>
            <w:tcW w:w="1452" w:type="dxa"/>
            <w:shd w:val="clear" w:color="auto" w:fill="auto"/>
            <w:vAlign w:val="center"/>
          </w:tcPr>
          <w:p w14:paraId="642D1800" w14:textId="77777777" w:rsidR="005A25EB" w:rsidRPr="00F41204" w:rsidRDefault="005A25EB" w:rsidP="00BA3340">
            <w:pPr>
              <w:pStyle w:val="BlockText"/>
              <w:spacing w:before="0" w:line="240" w:lineRule="auto"/>
              <w:ind w:left="0" w:right="0" w:firstLine="0"/>
              <w:jc w:val="center"/>
              <w:rPr>
                <w:rFonts w:ascii="AngsanaUPC" w:hAnsi="AngsanaUPC" w:cs="AngsanaUPC"/>
                <w:sz w:val="27"/>
                <w:szCs w:val="27"/>
              </w:rPr>
            </w:pPr>
          </w:p>
        </w:tc>
        <w:tc>
          <w:tcPr>
            <w:tcW w:w="1451" w:type="dxa"/>
            <w:shd w:val="clear" w:color="auto" w:fill="auto"/>
            <w:vAlign w:val="center"/>
          </w:tcPr>
          <w:p w14:paraId="30FEA76B" w14:textId="77777777" w:rsidR="005A25EB" w:rsidRPr="00F41204" w:rsidRDefault="005A25EB" w:rsidP="00BA3340">
            <w:pPr>
              <w:tabs>
                <w:tab w:val="decimal" w:pos="951"/>
              </w:tabs>
              <w:spacing w:line="240" w:lineRule="auto"/>
              <w:rPr>
                <w:rFonts w:ascii="AngsanaUPC" w:hAnsi="AngsanaUPC" w:cs="AngsanaUPC"/>
                <w:sz w:val="27"/>
                <w:szCs w:val="27"/>
              </w:rPr>
            </w:pPr>
            <w:r w:rsidRPr="00F41204">
              <w:rPr>
                <w:rFonts w:ascii="AngsanaUPC" w:hAnsi="AngsanaUPC" w:cs="AngsanaUPC"/>
                <w:sz w:val="27"/>
                <w:szCs w:val="27"/>
              </w:rPr>
              <w:t>956,647.04</w:t>
            </w:r>
          </w:p>
        </w:tc>
        <w:tc>
          <w:tcPr>
            <w:tcW w:w="1458" w:type="dxa"/>
            <w:gridSpan w:val="2"/>
            <w:shd w:val="clear" w:color="auto" w:fill="auto"/>
            <w:vAlign w:val="center"/>
          </w:tcPr>
          <w:p w14:paraId="34699188" w14:textId="77777777" w:rsidR="005A25EB" w:rsidRPr="00F41204" w:rsidRDefault="005A25EB" w:rsidP="00BA3340">
            <w:pPr>
              <w:tabs>
                <w:tab w:val="decimal" w:pos="951"/>
              </w:tabs>
              <w:spacing w:line="240" w:lineRule="auto"/>
              <w:rPr>
                <w:rFonts w:ascii="AngsanaUPC" w:hAnsi="AngsanaUPC" w:cs="AngsanaUPC"/>
                <w:sz w:val="27"/>
                <w:szCs w:val="27"/>
              </w:rPr>
            </w:pPr>
            <w:r w:rsidRPr="00F41204">
              <w:rPr>
                <w:rFonts w:ascii="AngsanaUPC" w:hAnsi="AngsanaUPC" w:cs="AngsanaUPC"/>
                <w:sz w:val="27"/>
                <w:szCs w:val="27"/>
              </w:rPr>
              <w:t>(830,687.99)</w:t>
            </w:r>
          </w:p>
        </w:tc>
      </w:tr>
      <w:tr w:rsidR="005A25EB" w:rsidRPr="00F41204" w14:paraId="2E736A6A" w14:textId="77777777" w:rsidTr="00F41204">
        <w:trPr>
          <w:trHeight w:val="397"/>
        </w:trPr>
        <w:tc>
          <w:tcPr>
            <w:tcW w:w="3338" w:type="dxa"/>
            <w:vAlign w:val="center"/>
          </w:tcPr>
          <w:p w14:paraId="2B254733" w14:textId="77777777" w:rsidR="005A25EB" w:rsidRPr="00F41204" w:rsidRDefault="005A25EB" w:rsidP="00BA3340">
            <w:pPr>
              <w:pStyle w:val="BlockText"/>
              <w:spacing w:before="0" w:line="240" w:lineRule="auto"/>
              <w:ind w:left="-113" w:right="0" w:firstLine="0"/>
              <w:jc w:val="left"/>
              <w:rPr>
                <w:rFonts w:ascii="AngsanaUPC" w:hAnsi="AngsanaUPC" w:cs="AngsanaUPC"/>
                <w:sz w:val="27"/>
                <w:szCs w:val="27"/>
              </w:rPr>
            </w:pPr>
            <w:r w:rsidRPr="00F41204">
              <w:rPr>
                <w:rFonts w:ascii="AngsanaUPC" w:hAnsi="AngsanaUPC" w:cs="AngsanaUPC"/>
                <w:sz w:val="27"/>
                <w:szCs w:val="27"/>
              </w:rPr>
              <w:t>Turnover rate (1% Movement)</w:t>
            </w:r>
          </w:p>
        </w:tc>
        <w:tc>
          <w:tcPr>
            <w:tcW w:w="1451" w:type="dxa"/>
            <w:shd w:val="clear" w:color="auto" w:fill="auto"/>
            <w:vAlign w:val="center"/>
          </w:tcPr>
          <w:p w14:paraId="50292A7F" w14:textId="77777777" w:rsidR="005A25EB" w:rsidRPr="00F41204" w:rsidRDefault="005A25EB" w:rsidP="00BA3340">
            <w:pPr>
              <w:pStyle w:val="BlockText"/>
              <w:spacing w:before="0" w:line="240" w:lineRule="auto"/>
              <w:ind w:left="0" w:right="0" w:firstLine="0"/>
              <w:jc w:val="center"/>
              <w:rPr>
                <w:rFonts w:ascii="AngsanaUPC" w:hAnsi="AngsanaUPC" w:cs="AngsanaUPC"/>
                <w:sz w:val="27"/>
                <w:szCs w:val="27"/>
              </w:rPr>
            </w:pPr>
          </w:p>
        </w:tc>
        <w:tc>
          <w:tcPr>
            <w:tcW w:w="1452" w:type="dxa"/>
            <w:shd w:val="clear" w:color="auto" w:fill="auto"/>
            <w:vAlign w:val="center"/>
          </w:tcPr>
          <w:p w14:paraId="5650221A" w14:textId="77777777" w:rsidR="005A25EB" w:rsidRPr="00F41204" w:rsidRDefault="005A25EB" w:rsidP="00BA3340">
            <w:pPr>
              <w:pStyle w:val="BlockText"/>
              <w:spacing w:before="0" w:line="240" w:lineRule="auto"/>
              <w:ind w:left="0" w:right="0" w:firstLine="0"/>
              <w:jc w:val="center"/>
              <w:rPr>
                <w:rFonts w:ascii="AngsanaUPC" w:hAnsi="AngsanaUPC" w:cs="AngsanaUPC"/>
                <w:sz w:val="27"/>
                <w:szCs w:val="27"/>
              </w:rPr>
            </w:pPr>
          </w:p>
        </w:tc>
        <w:tc>
          <w:tcPr>
            <w:tcW w:w="1451" w:type="dxa"/>
            <w:shd w:val="clear" w:color="auto" w:fill="auto"/>
            <w:vAlign w:val="center"/>
          </w:tcPr>
          <w:p w14:paraId="5B3922B9" w14:textId="77777777" w:rsidR="005A25EB" w:rsidRPr="00F41204" w:rsidRDefault="005A25EB" w:rsidP="00BA3340">
            <w:pPr>
              <w:tabs>
                <w:tab w:val="decimal" w:pos="951"/>
              </w:tabs>
              <w:spacing w:line="240" w:lineRule="auto"/>
              <w:rPr>
                <w:rFonts w:ascii="AngsanaUPC" w:hAnsi="AngsanaUPC" w:cs="AngsanaUPC"/>
                <w:sz w:val="27"/>
                <w:szCs w:val="27"/>
              </w:rPr>
            </w:pPr>
            <w:r w:rsidRPr="00F41204">
              <w:rPr>
                <w:rFonts w:ascii="AngsanaUPC" w:hAnsi="AngsanaUPC" w:cs="AngsanaUPC"/>
                <w:sz w:val="27"/>
                <w:szCs w:val="27"/>
              </w:rPr>
              <w:t>(864,396.95)</w:t>
            </w:r>
          </w:p>
        </w:tc>
        <w:tc>
          <w:tcPr>
            <w:tcW w:w="1458" w:type="dxa"/>
            <w:gridSpan w:val="2"/>
            <w:shd w:val="clear" w:color="auto" w:fill="auto"/>
            <w:vAlign w:val="center"/>
          </w:tcPr>
          <w:p w14:paraId="39F606E6" w14:textId="77777777" w:rsidR="005A25EB" w:rsidRPr="00F41204" w:rsidRDefault="005A25EB" w:rsidP="00BA3340">
            <w:pPr>
              <w:tabs>
                <w:tab w:val="decimal" w:pos="951"/>
              </w:tabs>
              <w:spacing w:line="240" w:lineRule="auto"/>
              <w:rPr>
                <w:rFonts w:ascii="AngsanaUPC" w:hAnsi="AngsanaUPC" w:cs="AngsanaUPC"/>
                <w:sz w:val="27"/>
                <w:szCs w:val="27"/>
              </w:rPr>
            </w:pPr>
            <w:r w:rsidRPr="00F41204">
              <w:rPr>
                <w:rFonts w:ascii="AngsanaUPC" w:hAnsi="AngsanaUPC" w:cs="AngsanaUPC"/>
                <w:sz w:val="27"/>
                <w:szCs w:val="27"/>
              </w:rPr>
              <w:t>383,494.46</w:t>
            </w:r>
          </w:p>
        </w:tc>
      </w:tr>
      <w:tr w:rsidR="005A25EB" w:rsidRPr="00E513A5" w14:paraId="19635DDD" w14:textId="77777777" w:rsidTr="00BA3340">
        <w:trPr>
          <w:trHeight w:val="57"/>
        </w:trPr>
        <w:tc>
          <w:tcPr>
            <w:tcW w:w="3338" w:type="dxa"/>
            <w:vAlign w:val="center"/>
          </w:tcPr>
          <w:p w14:paraId="1CC63B94" w14:textId="77777777" w:rsidR="005A25EB" w:rsidRPr="00E513A5" w:rsidRDefault="005A25EB" w:rsidP="00BA3340">
            <w:pPr>
              <w:pStyle w:val="BlockText"/>
              <w:spacing w:before="0" w:line="240" w:lineRule="auto"/>
              <w:ind w:left="-113" w:right="0" w:firstLine="0"/>
              <w:jc w:val="left"/>
              <w:rPr>
                <w:rFonts w:ascii="AngsanaUPC" w:hAnsi="AngsanaUPC" w:cs="AngsanaUPC"/>
                <w:sz w:val="10"/>
                <w:szCs w:val="10"/>
              </w:rPr>
            </w:pPr>
          </w:p>
        </w:tc>
        <w:tc>
          <w:tcPr>
            <w:tcW w:w="1451" w:type="dxa"/>
            <w:shd w:val="clear" w:color="auto" w:fill="auto"/>
            <w:vAlign w:val="center"/>
          </w:tcPr>
          <w:p w14:paraId="7BE852C9" w14:textId="77777777" w:rsidR="005A25EB" w:rsidRPr="00E513A5" w:rsidRDefault="005A25EB" w:rsidP="00BA3340">
            <w:pPr>
              <w:pStyle w:val="BlockText"/>
              <w:spacing w:before="0" w:line="240" w:lineRule="auto"/>
              <w:ind w:left="0" w:right="0" w:firstLine="0"/>
              <w:jc w:val="center"/>
              <w:rPr>
                <w:rFonts w:ascii="AngsanaUPC" w:hAnsi="AngsanaUPC" w:cs="AngsanaUPC"/>
                <w:sz w:val="10"/>
                <w:szCs w:val="10"/>
              </w:rPr>
            </w:pPr>
          </w:p>
        </w:tc>
        <w:tc>
          <w:tcPr>
            <w:tcW w:w="1452" w:type="dxa"/>
            <w:shd w:val="clear" w:color="auto" w:fill="auto"/>
            <w:vAlign w:val="center"/>
          </w:tcPr>
          <w:p w14:paraId="1ABCE7CD" w14:textId="77777777" w:rsidR="005A25EB" w:rsidRPr="00E513A5" w:rsidRDefault="005A25EB" w:rsidP="00BA3340">
            <w:pPr>
              <w:pStyle w:val="BlockText"/>
              <w:spacing w:before="0" w:line="240" w:lineRule="auto"/>
              <w:ind w:left="0" w:right="0" w:firstLine="0"/>
              <w:jc w:val="center"/>
              <w:rPr>
                <w:rFonts w:ascii="AngsanaUPC" w:hAnsi="AngsanaUPC" w:cs="AngsanaUPC"/>
                <w:sz w:val="10"/>
                <w:szCs w:val="10"/>
              </w:rPr>
            </w:pPr>
          </w:p>
        </w:tc>
        <w:tc>
          <w:tcPr>
            <w:tcW w:w="1451" w:type="dxa"/>
            <w:shd w:val="clear" w:color="auto" w:fill="auto"/>
            <w:vAlign w:val="center"/>
          </w:tcPr>
          <w:p w14:paraId="5C1563D6" w14:textId="77777777" w:rsidR="005A25EB" w:rsidRPr="00E513A5" w:rsidRDefault="005A25EB" w:rsidP="00BA3340">
            <w:pPr>
              <w:tabs>
                <w:tab w:val="decimal" w:pos="858"/>
              </w:tabs>
              <w:spacing w:line="240" w:lineRule="auto"/>
              <w:jc w:val="center"/>
              <w:rPr>
                <w:rFonts w:ascii="AngsanaUPC" w:hAnsi="AngsanaUPC" w:cs="AngsanaUPC"/>
                <w:sz w:val="10"/>
                <w:szCs w:val="10"/>
              </w:rPr>
            </w:pPr>
          </w:p>
        </w:tc>
        <w:tc>
          <w:tcPr>
            <w:tcW w:w="1458" w:type="dxa"/>
            <w:gridSpan w:val="2"/>
            <w:shd w:val="clear" w:color="auto" w:fill="auto"/>
            <w:vAlign w:val="center"/>
          </w:tcPr>
          <w:p w14:paraId="3BA3E3B5" w14:textId="77777777" w:rsidR="005A25EB" w:rsidRPr="00E513A5" w:rsidRDefault="005A25EB" w:rsidP="00BA3340">
            <w:pPr>
              <w:tabs>
                <w:tab w:val="decimal" w:pos="795"/>
              </w:tabs>
              <w:spacing w:line="240" w:lineRule="auto"/>
              <w:jc w:val="center"/>
              <w:rPr>
                <w:rFonts w:ascii="AngsanaUPC" w:hAnsi="AngsanaUPC" w:cs="AngsanaUPC"/>
                <w:sz w:val="10"/>
                <w:szCs w:val="10"/>
              </w:rPr>
            </w:pPr>
          </w:p>
        </w:tc>
      </w:tr>
      <w:tr w:rsidR="005A25EB" w:rsidRPr="00F41204" w14:paraId="39D6DBE1" w14:textId="77777777" w:rsidTr="00F41204">
        <w:trPr>
          <w:gridAfter w:val="1"/>
          <w:wAfter w:w="7" w:type="dxa"/>
          <w:trHeight w:val="397"/>
        </w:trPr>
        <w:tc>
          <w:tcPr>
            <w:tcW w:w="3338" w:type="dxa"/>
            <w:vAlign w:val="center"/>
          </w:tcPr>
          <w:p w14:paraId="1414A93A" w14:textId="77777777" w:rsidR="005A25EB" w:rsidRPr="00F41204" w:rsidRDefault="005A25EB" w:rsidP="00BA3340">
            <w:pPr>
              <w:pStyle w:val="BlockText"/>
              <w:spacing w:before="0" w:line="240" w:lineRule="auto"/>
              <w:ind w:left="0" w:right="0" w:firstLine="0"/>
              <w:jc w:val="left"/>
              <w:rPr>
                <w:rFonts w:ascii="AngsanaUPC" w:hAnsi="AngsanaUPC" w:cs="AngsanaUPC"/>
                <w:sz w:val="27"/>
                <w:szCs w:val="27"/>
              </w:rPr>
            </w:pPr>
          </w:p>
        </w:tc>
        <w:tc>
          <w:tcPr>
            <w:tcW w:w="5805" w:type="dxa"/>
            <w:gridSpan w:val="4"/>
            <w:shd w:val="clear" w:color="auto" w:fill="auto"/>
            <w:vAlign w:val="center"/>
          </w:tcPr>
          <w:p w14:paraId="77ACC38C" w14:textId="77777777" w:rsidR="005A25EB" w:rsidRPr="00F41204" w:rsidRDefault="005A25EB" w:rsidP="00BA3340">
            <w:pPr>
              <w:pStyle w:val="BlockText"/>
              <w:pBdr>
                <w:bottom w:val="single" w:sz="6" w:space="1" w:color="auto"/>
              </w:pBdr>
              <w:spacing w:before="0" w:line="240" w:lineRule="auto"/>
              <w:ind w:left="0" w:right="0" w:firstLine="0"/>
              <w:jc w:val="center"/>
              <w:rPr>
                <w:rFonts w:ascii="AngsanaUPC" w:hAnsi="AngsanaUPC" w:cs="AngsanaUPC"/>
                <w:sz w:val="27"/>
                <w:szCs w:val="27"/>
              </w:rPr>
            </w:pPr>
            <w:r w:rsidRPr="00F41204">
              <w:rPr>
                <w:rFonts w:ascii="AngsanaUPC" w:hAnsi="AngsanaUPC" w:cs="AngsanaUPC"/>
                <w:sz w:val="27"/>
                <w:szCs w:val="27"/>
              </w:rPr>
              <w:t>Baht</w:t>
            </w:r>
          </w:p>
        </w:tc>
      </w:tr>
      <w:tr w:rsidR="005A25EB" w:rsidRPr="00F41204" w14:paraId="3B45B442" w14:textId="77777777" w:rsidTr="00F41204">
        <w:trPr>
          <w:gridAfter w:val="1"/>
          <w:wAfter w:w="7" w:type="dxa"/>
          <w:trHeight w:val="397"/>
        </w:trPr>
        <w:tc>
          <w:tcPr>
            <w:tcW w:w="3338" w:type="dxa"/>
            <w:vAlign w:val="center"/>
          </w:tcPr>
          <w:p w14:paraId="02BE10B2" w14:textId="77777777" w:rsidR="005A25EB" w:rsidRPr="00F41204" w:rsidRDefault="005A25EB" w:rsidP="00BA3340">
            <w:pPr>
              <w:pStyle w:val="BlockText"/>
              <w:spacing w:before="0" w:line="240" w:lineRule="auto"/>
              <w:ind w:left="0" w:right="0" w:firstLine="0"/>
              <w:jc w:val="left"/>
              <w:rPr>
                <w:rFonts w:ascii="AngsanaUPC" w:hAnsi="AngsanaUPC" w:cs="AngsanaUPC"/>
                <w:sz w:val="27"/>
                <w:szCs w:val="27"/>
              </w:rPr>
            </w:pPr>
          </w:p>
        </w:tc>
        <w:tc>
          <w:tcPr>
            <w:tcW w:w="5805" w:type="dxa"/>
            <w:gridSpan w:val="4"/>
            <w:shd w:val="clear" w:color="auto" w:fill="auto"/>
            <w:vAlign w:val="center"/>
          </w:tcPr>
          <w:p w14:paraId="50933ADB" w14:textId="77777777" w:rsidR="005A25EB" w:rsidRPr="00F41204" w:rsidRDefault="005A25EB" w:rsidP="00BA3340">
            <w:pPr>
              <w:pStyle w:val="BlockText"/>
              <w:pBdr>
                <w:bottom w:val="single" w:sz="6" w:space="1" w:color="auto"/>
              </w:pBdr>
              <w:spacing w:before="0" w:line="240" w:lineRule="auto"/>
              <w:ind w:left="0" w:right="0" w:firstLine="0"/>
              <w:jc w:val="center"/>
              <w:rPr>
                <w:rFonts w:ascii="AngsanaUPC" w:hAnsi="AngsanaUPC" w:cs="AngsanaUPC"/>
                <w:sz w:val="27"/>
                <w:szCs w:val="27"/>
              </w:rPr>
            </w:pPr>
            <w:r w:rsidRPr="00F41204">
              <w:rPr>
                <w:rFonts w:ascii="AngsanaUPC" w:hAnsi="AngsanaUPC" w:cs="AngsanaUPC"/>
                <w:sz w:val="27"/>
                <w:szCs w:val="27"/>
              </w:rPr>
              <w:t>Separate financial statements</w:t>
            </w:r>
          </w:p>
        </w:tc>
      </w:tr>
      <w:tr w:rsidR="005A25EB" w:rsidRPr="00F41204" w14:paraId="4F1B43F2" w14:textId="77777777" w:rsidTr="00F41204">
        <w:trPr>
          <w:gridAfter w:val="1"/>
          <w:wAfter w:w="7" w:type="dxa"/>
          <w:trHeight w:val="397"/>
        </w:trPr>
        <w:tc>
          <w:tcPr>
            <w:tcW w:w="3338" w:type="dxa"/>
            <w:vAlign w:val="center"/>
          </w:tcPr>
          <w:p w14:paraId="7C212A81" w14:textId="77777777" w:rsidR="005A25EB" w:rsidRPr="00F41204" w:rsidRDefault="005A25EB" w:rsidP="00BA3340">
            <w:pPr>
              <w:spacing w:line="240" w:lineRule="auto"/>
              <w:ind w:left="-107"/>
              <w:rPr>
                <w:rFonts w:ascii="AngsanaUPC" w:hAnsi="AngsanaUPC" w:cs="AngsanaUPC"/>
                <w:b/>
                <w:bCs/>
                <w:sz w:val="27"/>
                <w:szCs w:val="27"/>
              </w:rPr>
            </w:pPr>
          </w:p>
        </w:tc>
        <w:tc>
          <w:tcPr>
            <w:tcW w:w="2903" w:type="dxa"/>
            <w:gridSpan w:val="2"/>
            <w:shd w:val="clear" w:color="auto" w:fill="auto"/>
            <w:vAlign w:val="center"/>
          </w:tcPr>
          <w:p w14:paraId="1F689199" w14:textId="77777777" w:rsidR="005A25EB" w:rsidRPr="00F41204" w:rsidRDefault="005A25EB" w:rsidP="00BA3340">
            <w:pPr>
              <w:pBdr>
                <w:bottom w:val="single" w:sz="6" w:space="1" w:color="auto"/>
              </w:pBdr>
              <w:spacing w:line="240" w:lineRule="auto"/>
              <w:jc w:val="center"/>
              <w:rPr>
                <w:rFonts w:ascii="AngsanaUPC" w:eastAsiaTheme="minorHAnsi" w:hAnsi="AngsanaUPC" w:cs="AngsanaUPC"/>
                <w:sz w:val="27"/>
                <w:szCs w:val="27"/>
              </w:rPr>
            </w:pPr>
            <w:r w:rsidRPr="00F41204">
              <w:rPr>
                <w:rFonts w:ascii="AngsanaUPC" w:eastAsiaTheme="minorHAnsi" w:hAnsi="AngsanaUPC" w:cs="AngsanaUPC"/>
                <w:sz w:val="27"/>
                <w:szCs w:val="27"/>
              </w:rPr>
              <w:t>2024</w:t>
            </w:r>
          </w:p>
        </w:tc>
        <w:tc>
          <w:tcPr>
            <w:tcW w:w="2902" w:type="dxa"/>
            <w:gridSpan w:val="2"/>
            <w:shd w:val="clear" w:color="auto" w:fill="auto"/>
            <w:vAlign w:val="center"/>
          </w:tcPr>
          <w:p w14:paraId="09A66271" w14:textId="77777777" w:rsidR="005A25EB" w:rsidRPr="00F41204" w:rsidRDefault="005A25EB" w:rsidP="00BA3340">
            <w:pPr>
              <w:pBdr>
                <w:bottom w:val="single" w:sz="6" w:space="1" w:color="auto"/>
              </w:pBdr>
              <w:spacing w:line="240" w:lineRule="auto"/>
              <w:jc w:val="center"/>
              <w:rPr>
                <w:rFonts w:ascii="AngsanaUPC" w:eastAsiaTheme="minorHAnsi" w:hAnsi="AngsanaUPC" w:cs="AngsanaUPC"/>
                <w:sz w:val="27"/>
                <w:szCs w:val="27"/>
              </w:rPr>
            </w:pPr>
            <w:r w:rsidRPr="00F41204">
              <w:rPr>
                <w:rFonts w:ascii="AngsanaUPC" w:eastAsiaTheme="minorHAnsi" w:hAnsi="AngsanaUPC" w:cs="AngsanaUPC"/>
                <w:sz w:val="27"/>
                <w:szCs w:val="27"/>
              </w:rPr>
              <w:t>2023</w:t>
            </w:r>
          </w:p>
        </w:tc>
      </w:tr>
      <w:tr w:rsidR="005A25EB" w:rsidRPr="00F41204" w14:paraId="14195A9D" w14:textId="77777777" w:rsidTr="00F41204">
        <w:trPr>
          <w:gridAfter w:val="1"/>
          <w:wAfter w:w="7" w:type="dxa"/>
          <w:trHeight w:val="397"/>
        </w:trPr>
        <w:tc>
          <w:tcPr>
            <w:tcW w:w="3338" w:type="dxa"/>
            <w:vAlign w:val="center"/>
          </w:tcPr>
          <w:p w14:paraId="640A6BE9" w14:textId="77777777" w:rsidR="005A25EB" w:rsidRPr="00F41204" w:rsidRDefault="005A25EB" w:rsidP="00BA3340">
            <w:pPr>
              <w:spacing w:line="240" w:lineRule="auto"/>
              <w:ind w:left="-107"/>
              <w:rPr>
                <w:rFonts w:ascii="AngsanaUPC" w:hAnsi="AngsanaUPC" w:cs="AngsanaUPC"/>
                <w:b/>
                <w:bCs/>
                <w:sz w:val="27"/>
                <w:szCs w:val="27"/>
              </w:rPr>
            </w:pPr>
          </w:p>
        </w:tc>
        <w:tc>
          <w:tcPr>
            <w:tcW w:w="1451" w:type="dxa"/>
            <w:shd w:val="clear" w:color="auto" w:fill="auto"/>
            <w:vAlign w:val="center"/>
          </w:tcPr>
          <w:p w14:paraId="7EDAB10B" w14:textId="77777777" w:rsidR="005A25EB" w:rsidRPr="00F41204" w:rsidRDefault="005A25EB" w:rsidP="00BA3340">
            <w:pPr>
              <w:pBdr>
                <w:bottom w:val="single" w:sz="6" w:space="1" w:color="auto"/>
              </w:pBdr>
              <w:spacing w:line="240" w:lineRule="auto"/>
              <w:jc w:val="center"/>
              <w:rPr>
                <w:rFonts w:ascii="AngsanaUPC" w:eastAsiaTheme="minorHAnsi" w:hAnsi="AngsanaUPC" w:cs="AngsanaUPC"/>
                <w:sz w:val="27"/>
                <w:szCs w:val="27"/>
              </w:rPr>
            </w:pPr>
            <w:r w:rsidRPr="00F41204">
              <w:rPr>
                <w:rFonts w:ascii="AngsanaUPC" w:hAnsi="AngsanaUPC" w:cs="AngsanaUPC"/>
                <w:sz w:val="27"/>
                <w:szCs w:val="27"/>
              </w:rPr>
              <w:t>Increase</w:t>
            </w:r>
          </w:p>
        </w:tc>
        <w:tc>
          <w:tcPr>
            <w:tcW w:w="1452" w:type="dxa"/>
            <w:shd w:val="clear" w:color="auto" w:fill="auto"/>
            <w:vAlign w:val="center"/>
          </w:tcPr>
          <w:p w14:paraId="26C6E650" w14:textId="77777777" w:rsidR="005A25EB" w:rsidRPr="00F41204" w:rsidRDefault="005A25EB" w:rsidP="00BA3340">
            <w:pPr>
              <w:pBdr>
                <w:bottom w:val="single" w:sz="6" w:space="1" w:color="auto"/>
              </w:pBdr>
              <w:spacing w:line="240" w:lineRule="auto"/>
              <w:jc w:val="center"/>
              <w:rPr>
                <w:rFonts w:ascii="AngsanaUPC" w:eastAsiaTheme="minorHAnsi" w:hAnsi="AngsanaUPC" w:cs="AngsanaUPC"/>
                <w:sz w:val="27"/>
                <w:szCs w:val="27"/>
              </w:rPr>
            </w:pPr>
            <w:r w:rsidRPr="00F41204">
              <w:rPr>
                <w:rFonts w:ascii="AngsanaUPC" w:hAnsi="AngsanaUPC" w:cs="AngsanaUPC"/>
                <w:sz w:val="27"/>
                <w:szCs w:val="27"/>
              </w:rPr>
              <w:t>Decrease</w:t>
            </w:r>
          </w:p>
        </w:tc>
        <w:tc>
          <w:tcPr>
            <w:tcW w:w="1451" w:type="dxa"/>
            <w:shd w:val="clear" w:color="auto" w:fill="auto"/>
            <w:vAlign w:val="center"/>
          </w:tcPr>
          <w:p w14:paraId="377E5385" w14:textId="77777777" w:rsidR="005A25EB" w:rsidRPr="00F41204" w:rsidRDefault="005A25EB" w:rsidP="00BA3340">
            <w:pPr>
              <w:pBdr>
                <w:bottom w:val="single" w:sz="6" w:space="1" w:color="auto"/>
              </w:pBdr>
              <w:spacing w:line="240" w:lineRule="auto"/>
              <w:jc w:val="center"/>
              <w:rPr>
                <w:rFonts w:ascii="AngsanaUPC" w:eastAsiaTheme="minorHAnsi" w:hAnsi="AngsanaUPC" w:cs="AngsanaUPC"/>
                <w:sz w:val="27"/>
                <w:szCs w:val="27"/>
              </w:rPr>
            </w:pPr>
            <w:r w:rsidRPr="00F41204">
              <w:rPr>
                <w:rFonts w:ascii="AngsanaUPC" w:hAnsi="AngsanaUPC" w:cs="AngsanaUPC"/>
                <w:sz w:val="27"/>
                <w:szCs w:val="27"/>
              </w:rPr>
              <w:t>Increase</w:t>
            </w:r>
          </w:p>
        </w:tc>
        <w:tc>
          <w:tcPr>
            <w:tcW w:w="1451" w:type="dxa"/>
            <w:shd w:val="clear" w:color="auto" w:fill="auto"/>
            <w:vAlign w:val="center"/>
          </w:tcPr>
          <w:p w14:paraId="0456E199" w14:textId="77777777" w:rsidR="005A25EB" w:rsidRPr="00F41204" w:rsidRDefault="005A25EB" w:rsidP="00BA3340">
            <w:pPr>
              <w:pBdr>
                <w:bottom w:val="single" w:sz="6" w:space="1" w:color="auto"/>
              </w:pBdr>
              <w:spacing w:line="240" w:lineRule="auto"/>
              <w:jc w:val="center"/>
              <w:rPr>
                <w:rFonts w:ascii="AngsanaUPC" w:eastAsiaTheme="minorHAnsi" w:hAnsi="AngsanaUPC" w:cs="AngsanaUPC"/>
                <w:sz w:val="27"/>
                <w:szCs w:val="27"/>
              </w:rPr>
            </w:pPr>
            <w:r w:rsidRPr="00F41204">
              <w:rPr>
                <w:rFonts w:ascii="AngsanaUPC" w:hAnsi="AngsanaUPC" w:cs="AngsanaUPC"/>
                <w:sz w:val="27"/>
                <w:szCs w:val="27"/>
              </w:rPr>
              <w:t>Decrease</w:t>
            </w:r>
          </w:p>
        </w:tc>
      </w:tr>
      <w:tr w:rsidR="005A25EB" w:rsidRPr="00F41204" w14:paraId="4F56B463" w14:textId="77777777" w:rsidTr="00F41204">
        <w:trPr>
          <w:gridAfter w:val="1"/>
          <w:wAfter w:w="7" w:type="dxa"/>
          <w:trHeight w:val="397"/>
        </w:trPr>
        <w:tc>
          <w:tcPr>
            <w:tcW w:w="3338" w:type="dxa"/>
            <w:vAlign w:val="center"/>
          </w:tcPr>
          <w:p w14:paraId="2BB5FD12" w14:textId="77777777" w:rsidR="005A25EB" w:rsidRPr="00F41204" w:rsidRDefault="005A25EB" w:rsidP="00BA3340">
            <w:pPr>
              <w:spacing w:line="240" w:lineRule="auto"/>
              <w:ind w:left="-107"/>
              <w:rPr>
                <w:rFonts w:ascii="AngsanaUPC" w:hAnsi="AngsanaUPC" w:cs="AngsanaUPC"/>
                <w:sz w:val="27"/>
                <w:szCs w:val="27"/>
              </w:rPr>
            </w:pPr>
            <w:r w:rsidRPr="00F41204">
              <w:rPr>
                <w:rFonts w:ascii="AngsanaUPC" w:hAnsi="AngsanaUPC" w:cs="AngsanaUPC"/>
                <w:sz w:val="27"/>
                <w:szCs w:val="27"/>
              </w:rPr>
              <w:t>Discount rate (1% Movement)</w:t>
            </w:r>
          </w:p>
        </w:tc>
        <w:tc>
          <w:tcPr>
            <w:tcW w:w="1451" w:type="dxa"/>
            <w:shd w:val="clear" w:color="auto" w:fill="auto"/>
            <w:vAlign w:val="center"/>
          </w:tcPr>
          <w:p w14:paraId="7FBA72AD" w14:textId="77777777" w:rsidR="005A25EB" w:rsidRPr="00F41204" w:rsidRDefault="005A25EB" w:rsidP="00BA3340">
            <w:pPr>
              <w:tabs>
                <w:tab w:val="decimal" w:pos="951"/>
              </w:tabs>
              <w:spacing w:line="240" w:lineRule="auto"/>
              <w:rPr>
                <w:rFonts w:ascii="AngsanaUPC" w:hAnsi="AngsanaUPC" w:cs="AngsanaUPC"/>
                <w:sz w:val="27"/>
                <w:szCs w:val="27"/>
              </w:rPr>
            </w:pPr>
            <w:r w:rsidRPr="00F41204">
              <w:rPr>
                <w:rFonts w:ascii="AngsanaUPC" w:hAnsi="AngsanaUPC" w:cs="AngsanaUPC"/>
                <w:sz w:val="27"/>
                <w:szCs w:val="27"/>
              </w:rPr>
              <w:t>(792,525.00)</w:t>
            </w:r>
          </w:p>
        </w:tc>
        <w:tc>
          <w:tcPr>
            <w:tcW w:w="1452" w:type="dxa"/>
            <w:shd w:val="clear" w:color="auto" w:fill="auto"/>
            <w:vAlign w:val="center"/>
          </w:tcPr>
          <w:p w14:paraId="2ECE6091" w14:textId="77777777" w:rsidR="005A25EB" w:rsidRPr="00F41204" w:rsidRDefault="005A25EB" w:rsidP="00BA3340">
            <w:pPr>
              <w:tabs>
                <w:tab w:val="decimal" w:pos="951"/>
              </w:tabs>
              <w:spacing w:line="240" w:lineRule="auto"/>
              <w:rPr>
                <w:rFonts w:ascii="AngsanaUPC" w:hAnsi="AngsanaUPC" w:cs="AngsanaUPC"/>
                <w:sz w:val="27"/>
                <w:szCs w:val="27"/>
              </w:rPr>
            </w:pPr>
            <w:r w:rsidRPr="00F41204">
              <w:rPr>
                <w:rFonts w:ascii="AngsanaUPC" w:hAnsi="AngsanaUPC" w:cs="AngsanaUPC"/>
                <w:sz w:val="27"/>
                <w:szCs w:val="27"/>
              </w:rPr>
              <w:t>927,656.00</w:t>
            </w:r>
          </w:p>
        </w:tc>
        <w:tc>
          <w:tcPr>
            <w:tcW w:w="1451" w:type="dxa"/>
            <w:shd w:val="clear" w:color="auto" w:fill="auto"/>
            <w:vAlign w:val="center"/>
          </w:tcPr>
          <w:p w14:paraId="3E5B6F1F" w14:textId="77777777" w:rsidR="005A25EB" w:rsidRPr="00F41204" w:rsidRDefault="005A25EB" w:rsidP="00BA3340">
            <w:pPr>
              <w:tabs>
                <w:tab w:val="decimal" w:pos="951"/>
              </w:tabs>
              <w:spacing w:line="240" w:lineRule="auto"/>
              <w:rPr>
                <w:rFonts w:ascii="AngsanaUPC" w:hAnsi="AngsanaUPC" w:cs="AngsanaUPC"/>
                <w:sz w:val="27"/>
                <w:szCs w:val="27"/>
              </w:rPr>
            </w:pPr>
            <w:r w:rsidRPr="00F41204">
              <w:rPr>
                <w:rFonts w:ascii="AngsanaUPC" w:hAnsi="AngsanaUPC" w:cs="AngsanaUPC"/>
                <w:sz w:val="27"/>
                <w:szCs w:val="27"/>
              </w:rPr>
              <w:t>(681,328.00)</w:t>
            </w:r>
          </w:p>
        </w:tc>
        <w:tc>
          <w:tcPr>
            <w:tcW w:w="1451" w:type="dxa"/>
            <w:shd w:val="clear" w:color="auto" w:fill="auto"/>
            <w:vAlign w:val="center"/>
          </w:tcPr>
          <w:p w14:paraId="54C2C6EF" w14:textId="77777777" w:rsidR="005A25EB" w:rsidRPr="00F41204" w:rsidRDefault="005A25EB" w:rsidP="00BA3340">
            <w:pPr>
              <w:tabs>
                <w:tab w:val="decimal" w:pos="951"/>
              </w:tabs>
              <w:spacing w:line="240" w:lineRule="auto"/>
              <w:rPr>
                <w:rFonts w:ascii="AngsanaUPC" w:hAnsi="AngsanaUPC" w:cs="AngsanaUPC"/>
                <w:sz w:val="27"/>
                <w:szCs w:val="27"/>
              </w:rPr>
            </w:pPr>
            <w:r w:rsidRPr="00F41204">
              <w:rPr>
                <w:rFonts w:ascii="AngsanaUPC" w:hAnsi="AngsanaUPC" w:cs="AngsanaUPC"/>
                <w:sz w:val="27"/>
                <w:szCs w:val="27"/>
              </w:rPr>
              <w:t>793,191.00</w:t>
            </w:r>
          </w:p>
        </w:tc>
      </w:tr>
      <w:tr w:rsidR="005A25EB" w:rsidRPr="00F41204" w14:paraId="73A1C9FE" w14:textId="77777777" w:rsidTr="00F41204">
        <w:trPr>
          <w:gridAfter w:val="1"/>
          <w:wAfter w:w="7" w:type="dxa"/>
          <w:trHeight w:val="397"/>
        </w:trPr>
        <w:tc>
          <w:tcPr>
            <w:tcW w:w="3338" w:type="dxa"/>
            <w:vAlign w:val="center"/>
          </w:tcPr>
          <w:p w14:paraId="4C531394" w14:textId="77777777" w:rsidR="005A25EB" w:rsidRPr="00F41204" w:rsidRDefault="005A25EB" w:rsidP="00BA3340">
            <w:pPr>
              <w:spacing w:line="240" w:lineRule="auto"/>
              <w:ind w:left="-107"/>
              <w:rPr>
                <w:rFonts w:ascii="AngsanaUPC" w:hAnsi="AngsanaUPC" w:cs="AngsanaUPC"/>
                <w:sz w:val="27"/>
                <w:szCs w:val="27"/>
              </w:rPr>
            </w:pPr>
            <w:r w:rsidRPr="00F41204">
              <w:rPr>
                <w:rFonts w:ascii="AngsanaUPC" w:hAnsi="AngsanaUPC" w:cs="AngsanaUPC"/>
                <w:sz w:val="27"/>
                <w:szCs w:val="27"/>
              </w:rPr>
              <w:t>Salary increase rate (1% Movement)</w:t>
            </w:r>
          </w:p>
        </w:tc>
        <w:tc>
          <w:tcPr>
            <w:tcW w:w="1451" w:type="dxa"/>
            <w:shd w:val="clear" w:color="auto" w:fill="auto"/>
            <w:vAlign w:val="center"/>
          </w:tcPr>
          <w:p w14:paraId="2A22F7E6" w14:textId="77777777" w:rsidR="005A25EB" w:rsidRPr="00F41204" w:rsidRDefault="005A25EB" w:rsidP="00BA3340">
            <w:pPr>
              <w:tabs>
                <w:tab w:val="decimal" w:pos="951"/>
              </w:tabs>
              <w:spacing w:line="240" w:lineRule="auto"/>
              <w:rPr>
                <w:rFonts w:ascii="AngsanaUPC" w:hAnsi="AngsanaUPC" w:cs="AngsanaUPC"/>
                <w:sz w:val="27"/>
                <w:szCs w:val="27"/>
              </w:rPr>
            </w:pPr>
            <w:r w:rsidRPr="00F41204">
              <w:rPr>
                <w:rFonts w:ascii="AngsanaUPC" w:hAnsi="AngsanaUPC" w:cs="AngsanaUPC"/>
                <w:sz w:val="27"/>
                <w:szCs w:val="27"/>
              </w:rPr>
              <w:t>949,554.00</w:t>
            </w:r>
          </w:p>
        </w:tc>
        <w:tc>
          <w:tcPr>
            <w:tcW w:w="1452" w:type="dxa"/>
            <w:shd w:val="clear" w:color="auto" w:fill="auto"/>
            <w:vAlign w:val="center"/>
          </w:tcPr>
          <w:p w14:paraId="1A8CF1F2" w14:textId="77777777" w:rsidR="005A25EB" w:rsidRPr="00F41204" w:rsidRDefault="005A25EB" w:rsidP="00BA3340">
            <w:pPr>
              <w:tabs>
                <w:tab w:val="decimal" w:pos="951"/>
              </w:tabs>
              <w:spacing w:line="240" w:lineRule="auto"/>
              <w:rPr>
                <w:rFonts w:ascii="AngsanaUPC" w:hAnsi="AngsanaUPC" w:cs="AngsanaUPC"/>
                <w:sz w:val="27"/>
                <w:szCs w:val="27"/>
              </w:rPr>
            </w:pPr>
            <w:r w:rsidRPr="00F41204">
              <w:rPr>
                <w:rFonts w:ascii="AngsanaUPC" w:hAnsi="AngsanaUPC" w:cs="AngsanaUPC"/>
                <w:sz w:val="27"/>
                <w:szCs w:val="27"/>
              </w:rPr>
              <w:t>(825,090.00)</w:t>
            </w:r>
          </w:p>
        </w:tc>
        <w:tc>
          <w:tcPr>
            <w:tcW w:w="1451" w:type="dxa"/>
            <w:shd w:val="clear" w:color="auto" w:fill="auto"/>
            <w:vAlign w:val="center"/>
          </w:tcPr>
          <w:p w14:paraId="2C2A9E04" w14:textId="77777777" w:rsidR="005A25EB" w:rsidRPr="00F41204" w:rsidRDefault="005A25EB" w:rsidP="00BA3340">
            <w:pPr>
              <w:tabs>
                <w:tab w:val="decimal" w:pos="951"/>
              </w:tabs>
              <w:spacing w:line="240" w:lineRule="auto"/>
              <w:rPr>
                <w:rFonts w:ascii="AngsanaUPC" w:hAnsi="AngsanaUPC" w:cs="AngsanaUPC"/>
                <w:sz w:val="27"/>
                <w:szCs w:val="27"/>
              </w:rPr>
            </w:pPr>
            <w:r w:rsidRPr="00F41204">
              <w:rPr>
                <w:rFonts w:ascii="AngsanaUPC" w:hAnsi="AngsanaUPC" w:cs="AngsanaUPC"/>
                <w:sz w:val="27"/>
                <w:szCs w:val="27"/>
              </w:rPr>
              <w:t>959,108.00</w:t>
            </w:r>
          </w:p>
        </w:tc>
        <w:tc>
          <w:tcPr>
            <w:tcW w:w="1451" w:type="dxa"/>
            <w:shd w:val="clear" w:color="auto" w:fill="auto"/>
            <w:vAlign w:val="center"/>
          </w:tcPr>
          <w:p w14:paraId="79FCD5C4" w14:textId="77777777" w:rsidR="005A25EB" w:rsidRPr="00F41204" w:rsidRDefault="005A25EB" w:rsidP="00BA3340">
            <w:pPr>
              <w:tabs>
                <w:tab w:val="decimal" w:pos="951"/>
              </w:tabs>
              <w:spacing w:line="240" w:lineRule="auto"/>
              <w:rPr>
                <w:rFonts w:ascii="AngsanaUPC" w:hAnsi="AngsanaUPC" w:cs="AngsanaUPC"/>
                <w:sz w:val="27"/>
                <w:szCs w:val="27"/>
              </w:rPr>
            </w:pPr>
            <w:r w:rsidRPr="00F41204">
              <w:rPr>
                <w:rFonts w:ascii="AngsanaUPC" w:hAnsi="AngsanaUPC" w:cs="AngsanaUPC"/>
                <w:sz w:val="27"/>
                <w:szCs w:val="27"/>
              </w:rPr>
              <w:t>(826,718.00)</w:t>
            </w:r>
          </w:p>
        </w:tc>
      </w:tr>
      <w:tr w:rsidR="005A25EB" w:rsidRPr="00F41204" w14:paraId="12628BEA" w14:textId="77777777" w:rsidTr="00F41204">
        <w:trPr>
          <w:gridAfter w:val="1"/>
          <w:wAfter w:w="7" w:type="dxa"/>
          <w:trHeight w:val="397"/>
        </w:trPr>
        <w:tc>
          <w:tcPr>
            <w:tcW w:w="3338" w:type="dxa"/>
            <w:vAlign w:val="center"/>
          </w:tcPr>
          <w:p w14:paraId="20CF16FA" w14:textId="77777777" w:rsidR="005A25EB" w:rsidRPr="00F41204" w:rsidRDefault="005A25EB" w:rsidP="00BA3340">
            <w:pPr>
              <w:spacing w:line="240" w:lineRule="auto"/>
              <w:ind w:left="-107"/>
              <w:rPr>
                <w:rFonts w:ascii="AngsanaUPC" w:hAnsi="AngsanaUPC" w:cs="AngsanaUPC"/>
                <w:sz w:val="27"/>
                <w:szCs w:val="27"/>
                <w:cs/>
              </w:rPr>
            </w:pPr>
            <w:r w:rsidRPr="00F41204">
              <w:rPr>
                <w:rFonts w:ascii="AngsanaUPC" w:hAnsi="AngsanaUPC" w:cs="AngsanaUPC"/>
                <w:sz w:val="27"/>
                <w:szCs w:val="27"/>
              </w:rPr>
              <w:t>Turnover rate (1% Movement)</w:t>
            </w:r>
          </w:p>
        </w:tc>
        <w:tc>
          <w:tcPr>
            <w:tcW w:w="1451" w:type="dxa"/>
            <w:shd w:val="clear" w:color="auto" w:fill="auto"/>
            <w:vAlign w:val="center"/>
          </w:tcPr>
          <w:p w14:paraId="43B1387B" w14:textId="77777777" w:rsidR="005A25EB" w:rsidRPr="00F41204" w:rsidRDefault="005A25EB" w:rsidP="00BA3340">
            <w:pPr>
              <w:tabs>
                <w:tab w:val="decimal" w:pos="951"/>
              </w:tabs>
              <w:spacing w:line="240" w:lineRule="auto"/>
              <w:rPr>
                <w:rFonts w:ascii="AngsanaUPC" w:hAnsi="AngsanaUPC" w:cs="AngsanaUPC"/>
                <w:sz w:val="27"/>
                <w:szCs w:val="27"/>
              </w:rPr>
            </w:pPr>
            <w:r w:rsidRPr="00F41204">
              <w:rPr>
                <w:rFonts w:ascii="AngsanaUPC" w:hAnsi="AngsanaUPC" w:cs="AngsanaUPC"/>
                <w:sz w:val="27"/>
                <w:szCs w:val="27"/>
              </w:rPr>
              <w:t>(855,097.00)</w:t>
            </w:r>
          </w:p>
        </w:tc>
        <w:tc>
          <w:tcPr>
            <w:tcW w:w="1452" w:type="dxa"/>
            <w:tcBorders>
              <w:top w:val="nil"/>
              <w:left w:val="nil"/>
              <w:bottom w:val="nil"/>
              <w:right w:val="nil"/>
            </w:tcBorders>
            <w:shd w:val="clear" w:color="auto" w:fill="auto"/>
            <w:vAlign w:val="center"/>
          </w:tcPr>
          <w:p w14:paraId="00D0A15A" w14:textId="77777777" w:rsidR="005A25EB" w:rsidRPr="00F41204" w:rsidRDefault="005A25EB" w:rsidP="00BA3340">
            <w:pPr>
              <w:tabs>
                <w:tab w:val="decimal" w:pos="951"/>
              </w:tabs>
              <w:spacing w:line="240" w:lineRule="auto"/>
              <w:rPr>
                <w:rFonts w:ascii="AngsanaUPC" w:hAnsi="AngsanaUPC" w:cs="AngsanaUPC"/>
                <w:sz w:val="27"/>
                <w:szCs w:val="27"/>
              </w:rPr>
            </w:pPr>
            <w:r w:rsidRPr="00F41204">
              <w:rPr>
                <w:rFonts w:ascii="AngsanaUPC" w:hAnsi="AngsanaUPC" w:cs="AngsanaUPC"/>
                <w:sz w:val="27"/>
                <w:szCs w:val="27"/>
              </w:rPr>
              <w:t>376,061.00</w:t>
            </w:r>
          </w:p>
        </w:tc>
        <w:tc>
          <w:tcPr>
            <w:tcW w:w="1451" w:type="dxa"/>
            <w:shd w:val="clear" w:color="auto" w:fill="auto"/>
            <w:vAlign w:val="center"/>
          </w:tcPr>
          <w:p w14:paraId="5ECAA4ED" w14:textId="77777777" w:rsidR="005A25EB" w:rsidRPr="00F41204" w:rsidRDefault="005A25EB" w:rsidP="00BA3340">
            <w:pPr>
              <w:tabs>
                <w:tab w:val="decimal" w:pos="951"/>
              </w:tabs>
              <w:spacing w:line="240" w:lineRule="auto"/>
              <w:rPr>
                <w:rFonts w:ascii="AngsanaUPC" w:hAnsi="AngsanaUPC" w:cs="AngsanaUPC"/>
                <w:sz w:val="27"/>
                <w:szCs w:val="27"/>
              </w:rPr>
            </w:pPr>
            <w:r w:rsidRPr="00F41204">
              <w:rPr>
                <w:rFonts w:ascii="AngsanaUPC" w:hAnsi="AngsanaUPC" w:cs="AngsanaUPC"/>
                <w:sz w:val="27"/>
                <w:szCs w:val="27"/>
              </w:rPr>
              <w:t>(733,891.00)</w:t>
            </w:r>
          </w:p>
        </w:tc>
        <w:tc>
          <w:tcPr>
            <w:tcW w:w="1451" w:type="dxa"/>
            <w:shd w:val="clear" w:color="auto" w:fill="auto"/>
            <w:vAlign w:val="center"/>
          </w:tcPr>
          <w:p w14:paraId="1F2610E3" w14:textId="77777777" w:rsidR="005A25EB" w:rsidRPr="00F41204" w:rsidRDefault="005A25EB" w:rsidP="00BA3340">
            <w:pPr>
              <w:tabs>
                <w:tab w:val="decimal" w:pos="951"/>
              </w:tabs>
              <w:spacing w:line="240" w:lineRule="auto"/>
              <w:rPr>
                <w:rFonts w:ascii="AngsanaUPC" w:hAnsi="AngsanaUPC" w:cs="AngsanaUPC"/>
                <w:sz w:val="27"/>
                <w:szCs w:val="27"/>
              </w:rPr>
            </w:pPr>
            <w:r w:rsidRPr="00F41204">
              <w:rPr>
                <w:rFonts w:ascii="AngsanaUPC" w:hAnsi="AngsanaUPC" w:cs="AngsanaUPC"/>
                <w:sz w:val="27"/>
                <w:szCs w:val="27"/>
              </w:rPr>
              <w:t>304,546.00</w:t>
            </w:r>
          </w:p>
        </w:tc>
      </w:tr>
    </w:tbl>
    <w:p w14:paraId="7DB42454" w14:textId="578811CD" w:rsidR="007E300F" w:rsidRPr="005A25EB" w:rsidRDefault="005A25EB" w:rsidP="005A25EB">
      <w:pPr>
        <w:numPr>
          <w:ilvl w:val="0"/>
          <w:numId w:val="2"/>
        </w:numPr>
        <w:tabs>
          <w:tab w:val="left" w:pos="426"/>
        </w:tabs>
        <w:autoSpaceDE w:val="0"/>
        <w:autoSpaceDN w:val="0"/>
        <w:spacing w:before="240" w:after="120"/>
        <w:ind w:left="0" w:right="147" w:firstLine="0"/>
        <w:jc w:val="thaiDistribute"/>
        <w:rPr>
          <w:rFonts w:ascii="AngsanaUPC" w:hAnsi="AngsanaUPC" w:cs="AngsanaUPC"/>
          <w:b/>
          <w:bCs/>
        </w:rPr>
      </w:pPr>
      <w:r w:rsidRPr="00DF783C">
        <w:rPr>
          <w:rFonts w:ascii="AngsanaUPC" w:hAnsi="AngsanaUPC" w:cs="AngsanaUPC"/>
          <w:b/>
          <w:bCs/>
        </w:rPr>
        <w:lastRenderedPageBreak/>
        <w:t>SHARE PREMIUM</w:t>
      </w:r>
    </w:p>
    <w:p w14:paraId="4ACDC860" w14:textId="550122D4" w:rsidR="007E300F" w:rsidRPr="005A25EB" w:rsidRDefault="005A25EB" w:rsidP="007E300F">
      <w:pPr>
        <w:pStyle w:val="BlockText"/>
        <w:spacing w:after="120"/>
        <w:ind w:left="425" w:right="0" w:firstLine="0"/>
        <w:jc w:val="thaiDistribute"/>
        <w:rPr>
          <w:rFonts w:ascii="AngsanaUPC" w:hAnsi="AngsanaUPC" w:cs="AngsanaUPC"/>
          <w:spacing w:val="2"/>
          <w:cs/>
        </w:rPr>
      </w:pPr>
      <w:r w:rsidRPr="005A25EB">
        <w:rPr>
          <w:rFonts w:ascii="AngsanaUPC" w:hAnsi="AngsanaUPC" w:cs="AngsanaUPC"/>
          <w:spacing w:val="2"/>
        </w:rPr>
        <w:t xml:space="preserve">Section </w:t>
      </w:r>
      <w:r w:rsidRPr="005A25EB">
        <w:rPr>
          <w:rFonts w:ascii="AngsanaUPC" w:hAnsi="AngsanaUPC" w:cs="AngsanaUPC"/>
          <w:spacing w:val="2"/>
          <w:cs/>
        </w:rPr>
        <w:t xml:space="preserve">51 </w:t>
      </w:r>
      <w:r w:rsidRPr="005A25EB">
        <w:rPr>
          <w:rFonts w:ascii="AngsanaUPC" w:hAnsi="AngsanaUPC" w:cs="AngsanaUPC"/>
          <w:spacing w:val="2"/>
        </w:rPr>
        <w:t xml:space="preserve">of the Public Limited Companies Act B.E. </w:t>
      </w:r>
      <w:r w:rsidRPr="005A25EB">
        <w:rPr>
          <w:rFonts w:ascii="AngsanaUPC" w:hAnsi="AngsanaUPC" w:cs="AngsanaUPC"/>
          <w:spacing w:val="2"/>
          <w:cs/>
        </w:rPr>
        <w:t xml:space="preserve">2535 </w:t>
      </w:r>
      <w:r w:rsidRPr="005A25EB">
        <w:rPr>
          <w:rFonts w:ascii="AngsanaUPC" w:hAnsi="AngsanaUPC" w:cs="AngsanaUPC"/>
          <w:spacing w:val="2"/>
        </w:rPr>
        <w:t>requires companies to set aside share subscriptions received in excess of the par value of the shares issued to a reserve account (“share premium”). Share premium is not available for dividend distribution.</w:t>
      </w:r>
    </w:p>
    <w:p w14:paraId="18D5F80C" w14:textId="77777777" w:rsidR="005A25EB" w:rsidRPr="00DF783C" w:rsidRDefault="005A25EB" w:rsidP="005A25EB">
      <w:pPr>
        <w:numPr>
          <w:ilvl w:val="0"/>
          <w:numId w:val="2"/>
        </w:numPr>
        <w:tabs>
          <w:tab w:val="left" w:pos="426"/>
        </w:tabs>
        <w:autoSpaceDE w:val="0"/>
        <w:autoSpaceDN w:val="0"/>
        <w:spacing w:before="240" w:after="120"/>
        <w:ind w:left="0" w:right="147" w:firstLine="0"/>
        <w:jc w:val="thaiDistribute"/>
        <w:rPr>
          <w:rFonts w:ascii="AngsanaUPC" w:hAnsi="AngsanaUPC" w:cs="AngsanaUPC"/>
          <w:b/>
          <w:bCs/>
        </w:rPr>
      </w:pPr>
      <w:r w:rsidRPr="00DF783C">
        <w:rPr>
          <w:rFonts w:ascii="AngsanaUPC" w:hAnsi="AngsanaUPC" w:cs="AngsanaUPC"/>
          <w:b/>
          <w:bCs/>
        </w:rPr>
        <w:t>LEGAL RESERVE</w:t>
      </w:r>
    </w:p>
    <w:p w14:paraId="191E17EF" w14:textId="009CC843" w:rsidR="007E300F" w:rsidRPr="005A25EB" w:rsidRDefault="005A25EB" w:rsidP="005A25EB">
      <w:pPr>
        <w:pStyle w:val="BlockText"/>
        <w:spacing w:after="120"/>
        <w:ind w:left="425" w:right="0" w:firstLine="0"/>
        <w:jc w:val="thaiDistribute"/>
        <w:rPr>
          <w:rFonts w:ascii="AngsanaUPC" w:hAnsi="AngsanaUPC" w:cs="AngsanaUPC"/>
          <w:spacing w:val="2"/>
        </w:rPr>
      </w:pPr>
      <w:r w:rsidRPr="005A25EB">
        <w:rPr>
          <w:rFonts w:ascii="AngsanaUPC" w:hAnsi="AngsanaUPC" w:cs="AngsanaUPC"/>
          <w:spacing w:val="2"/>
        </w:rPr>
        <w:t>According to the Public Limited Companies Act B.E. 2535, the Company is required to set aside a statutory reserve at least 5 percent of its net profit after deducting accumulated deficit brought forward (if any) until the reserve reaches 10 percent of  the registered share capital. The legal reserve could not be used for dividend payment.</w:t>
      </w:r>
    </w:p>
    <w:p w14:paraId="0DFEC7E6" w14:textId="560B72D5" w:rsidR="00C3127A" w:rsidRPr="00DC04A3" w:rsidRDefault="005A25EB" w:rsidP="005A25EB">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t>DIVIDEND PAYMENT</w:t>
      </w:r>
      <w:r w:rsidR="00F41204">
        <w:rPr>
          <w:rFonts w:ascii="AngsanaUPC" w:hAnsi="AngsanaUPC" w:cs="AngsanaUPC"/>
          <w:b/>
          <w:bCs/>
        </w:rPr>
        <w:t>S</w:t>
      </w:r>
    </w:p>
    <w:p w14:paraId="280BBA29" w14:textId="50EF1D65" w:rsidR="003350C1" w:rsidRPr="00DC04A3" w:rsidRDefault="005A25EB" w:rsidP="005A25EB">
      <w:pPr>
        <w:pStyle w:val="BlockText"/>
        <w:spacing w:after="120"/>
        <w:ind w:left="425" w:right="0" w:firstLine="0"/>
        <w:jc w:val="thaiDistribute"/>
        <w:rPr>
          <w:rFonts w:ascii="AngsanaUPC" w:hAnsi="AngsanaUPC" w:cs="AngsanaUPC"/>
          <w:b/>
          <w:bCs/>
          <w:cs/>
        </w:rPr>
      </w:pPr>
      <w:r w:rsidRPr="005A25EB">
        <w:rPr>
          <w:rFonts w:ascii="AngsanaUPC" w:hAnsi="AngsanaUPC" w:cs="AngsanaUPC"/>
          <w:b/>
          <w:bCs/>
        </w:rPr>
        <w:t>The Company</w:t>
      </w:r>
    </w:p>
    <w:p w14:paraId="15DF5CB9" w14:textId="77777777" w:rsidR="005A25EB" w:rsidRPr="005A25EB" w:rsidRDefault="005A25EB" w:rsidP="005A25EB">
      <w:pPr>
        <w:pStyle w:val="BlockText"/>
        <w:numPr>
          <w:ilvl w:val="0"/>
          <w:numId w:val="3"/>
        </w:numPr>
        <w:spacing w:after="120"/>
        <w:ind w:left="616" w:right="0" w:hanging="191"/>
        <w:jc w:val="thaiDistribute"/>
        <w:rPr>
          <w:rFonts w:ascii="AngsanaUPC" w:hAnsi="AngsanaUPC" w:cs="AngsanaUPC"/>
          <w:spacing w:val="2"/>
        </w:rPr>
      </w:pPr>
      <w:r w:rsidRPr="005A25EB">
        <w:rPr>
          <w:rFonts w:ascii="AngsanaUPC" w:hAnsi="AngsanaUPC" w:cs="AngsanaUPC"/>
          <w:spacing w:val="2"/>
        </w:rPr>
        <w:t>The Ordinary General Meeting of Shareholders held on 25 April 2024, the resolution was passed to pay dividend at the rate of Baht 0.015 per share, in the amount of Baht 3.62 million.</w:t>
      </w:r>
    </w:p>
    <w:p w14:paraId="2FEF9978" w14:textId="5AD9DDCE" w:rsidR="005A25EB" w:rsidRPr="005A25EB" w:rsidRDefault="005A25EB" w:rsidP="005A25EB">
      <w:pPr>
        <w:pStyle w:val="BlockText"/>
        <w:numPr>
          <w:ilvl w:val="0"/>
          <w:numId w:val="3"/>
        </w:numPr>
        <w:spacing w:after="120"/>
        <w:ind w:left="616" w:right="0" w:hanging="191"/>
        <w:jc w:val="thaiDistribute"/>
        <w:rPr>
          <w:rFonts w:ascii="AngsanaUPC" w:hAnsi="AngsanaUPC" w:cs="AngsanaUPC"/>
          <w:spacing w:val="2"/>
        </w:rPr>
      </w:pPr>
      <w:r w:rsidRPr="005A25EB">
        <w:rPr>
          <w:rFonts w:ascii="AngsanaUPC" w:hAnsi="AngsanaUPC" w:cs="AngsanaUPC"/>
          <w:spacing w:val="2"/>
        </w:rPr>
        <w:t>The Ordinary General Meeting of Shareholders held on 19 April 2023, the resolution was passed to pay dividend at the rate of Baht 0.025 per share, in the amount of Baht 6.04 million.</w:t>
      </w:r>
    </w:p>
    <w:p w14:paraId="603C75AC" w14:textId="104147CC" w:rsidR="000E0DAA" w:rsidRPr="005A25EB" w:rsidRDefault="000636BF" w:rsidP="005A25EB">
      <w:pPr>
        <w:numPr>
          <w:ilvl w:val="0"/>
          <w:numId w:val="2"/>
        </w:numPr>
        <w:tabs>
          <w:tab w:val="left" w:pos="426"/>
        </w:tabs>
        <w:autoSpaceDE w:val="0"/>
        <w:autoSpaceDN w:val="0"/>
        <w:spacing w:before="240" w:after="120"/>
        <w:ind w:left="0" w:right="147" w:firstLine="0"/>
        <w:jc w:val="thaiDistribute"/>
        <w:rPr>
          <w:rFonts w:ascii="AngsanaUPC" w:hAnsi="AngsanaUPC" w:cs="AngsanaUPC"/>
          <w:b/>
          <w:bCs/>
        </w:rPr>
      </w:pPr>
      <w:r>
        <w:rPr>
          <w:rFonts w:ascii="AngsanaUPC" w:hAnsi="AngsanaUPC" w:cs="AngsanaUPC"/>
          <w:b/>
          <w:bCs/>
        </w:rPr>
        <w:t>SI</w:t>
      </w:r>
      <w:r w:rsidR="00F41204">
        <w:rPr>
          <w:rFonts w:ascii="AngsanaUPC" w:hAnsi="AngsanaUPC" w:cs="AngsanaUPC"/>
          <w:b/>
          <w:bCs/>
        </w:rPr>
        <w:t>G</w:t>
      </w:r>
      <w:r>
        <w:rPr>
          <w:rFonts w:ascii="AngsanaUPC" w:hAnsi="AngsanaUPC" w:cs="AngsanaUPC"/>
          <w:b/>
          <w:bCs/>
        </w:rPr>
        <w:t xml:space="preserve">NIFICANT </w:t>
      </w:r>
      <w:r w:rsidR="005A25EB" w:rsidRPr="00DF783C">
        <w:rPr>
          <w:rFonts w:ascii="AngsanaUPC" w:hAnsi="AngsanaUPC" w:cs="AngsanaUPC"/>
          <w:b/>
          <w:bCs/>
        </w:rPr>
        <w:t>EXPENSES BY NATURE</w:t>
      </w:r>
    </w:p>
    <w:tbl>
      <w:tblPr>
        <w:tblStyle w:val="TableGrid"/>
        <w:tblW w:w="9220"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42"/>
        <w:gridCol w:w="1826"/>
        <w:gridCol w:w="1826"/>
        <w:gridCol w:w="1826"/>
      </w:tblGrid>
      <w:tr w:rsidR="002A5A62" w:rsidRPr="002C02A9" w14:paraId="565D48D7" w14:textId="18259ACD" w:rsidTr="005A25EB">
        <w:trPr>
          <w:trHeight w:val="408"/>
        </w:trPr>
        <w:tc>
          <w:tcPr>
            <w:tcW w:w="3742" w:type="dxa"/>
            <w:vAlign w:val="center"/>
          </w:tcPr>
          <w:p w14:paraId="2F7E6988" w14:textId="77777777" w:rsidR="002A5A62" w:rsidRPr="002C02A9" w:rsidRDefault="002A5A62" w:rsidP="000E0DAA">
            <w:pPr>
              <w:pStyle w:val="BlockText"/>
              <w:spacing w:before="0"/>
              <w:ind w:left="-107" w:right="0" w:firstLine="0"/>
              <w:jc w:val="left"/>
              <w:rPr>
                <w:rFonts w:ascii="AngsanaUPC" w:hAnsi="AngsanaUPC" w:cs="AngsanaUPC"/>
              </w:rPr>
            </w:pPr>
          </w:p>
        </w:tc>
        <w:tc>
          <w:tcPr>
            <w:tcW w:w="5478" w:type="dxa"/>
            <w:gridSpan w:val="3"/>
            <w:vAlign w:val="center"/>
          </w:tcPr>
          <w:p w14:paraId="75B06F67" w14:textId="00647CD3" w:rsidR="002A5A62" w:rsidRPr="002C02A9" w:rsidRDefault="005A25EB" w:rsidP="000E0DAA">
            <w:pPr>
              <w:pStyle w:val="BlockText"/>
              <w:pBdr>
                <w:bottom w:val="single" w:sz="6" w:space="1" w:color="auto"/>
              </w:pBdr>
              <w:spacing w:before="0"/>
              <w:ind w:left="0" w:right="0" w:firstLine="0"/>
              <w:jc w:val="center"/>
              <w:rPr>
                <w:rFonts w:ascii="AngsanaUPC" w:hAnsi="AngsanaUPC" w:cs="AngsanaUPC"/>
                <w:cs/>
              </w:rPr>
            </w:pPr>
            <w:r w:rsidRPr="00E513A5">
              <w:rPr>
                <w:rFonts w:ascii="AngsanaUPC" w:hAnsi="AngsanaUPC" w:cs="AngsanaUPC"/>
                <w:sz w:val="26"/>
                <w:szCs w:val="26"/>
              </w:rPr>
              <w:t>Baht</w:t>
            </w:r>
          </w:p>
        </w:tc>
      </w:tr>
      <w:tr w:rsidR="005A25EB" w:rsidRPr="002C02A9" w14:paraId="50FAE9C0" w14:textId="77777777" w:rsidTr="005A25EB">
        <w:trPr>
          <w:trHeight w:val="408"/>
        </w:trPr>
        <w:tc>
          <w:tcPr>
            <w:tcW w:w="3742" w:type="dxa"/>
            <w:vAlign w:val="center"/>
          </w:tcPr>
          <w:p w14:paraId="773E9A12" w14:textId="77777777" w:rsidR="005A25EB" w:rsidRPr="002C02A9" w:rsidRDefault="005A25EB" w:rsidP="005A25EB">
            <w:pPr>
              <w:pStyle w:val="BlockText"/>
              <w:spacing w:before="0"/>
              <w:ind w:left="-107" w:right="0" w:firstLine="0"/>
              <w:jc w:val="left"/>
              <w:rPr>
                <w:rFonts w:ascii="AngsanaUPC" w:hAnsi="AngsanaUPC" w:cs="AngsanaUPC"/>
              </w:rPr>
            </w:pPr>
          </w:p>
        </w:tc>
        <w:tc>
          <w:tcPr>
            <w:tcW w:w="1826" w:type="dxa"/>
            <w:vAlign w:val="center"/>
          </w:tcPr>
          <w:p w14:paraId="1A44BD02" w14:textId="6EDC33A0" w:rsidR="005A25EB" w:rsidRPr="002C02A9" w:rsidRDefault="005A25EB" w:rsidP="005A25EB">
            <w:pPr>
              <w:pStyle w:val="BlockText"/>
              <w:pBdr>
                <w:bottom w:val="single" w:sz="6" w:space="1" w:color="auto"/>
              </w:pBdr>
              <w:spacing w:before="0"/>
              <w:ind w:left="0" w:right="0" w:firstLine="0"/>
              <w:jc w:val="center"/>
              <w:rPr>
                <w:rFonts w:ascii="AngsanaUPC" w:hAnsi="AngsanaUPC" w:cs="AngsanaUPC"/>
                <w:cs/>
              </w:rPr>
            </w:pPr>
            <w:r w:rsidRPr="00650AA0">
              <w:rPr>
                <w:rFonts w:ascii="AngsanaUPC" w:hAnsi="AngsanaUPC" w:cs="AngsanaUPC"/>
              </w:rPr>
              <w:t>Consolidated</w:t>
            </w:r>
            <w:r>
              <w:rPr>
                <w:rFonts w:ascii="AngsanaUPC" w:hAnsi="AngsanaUPC" w:cs="AngsanaUPC"/>
              </w:rPr>
              <w:br/>
            </w:r>
            <w:r w:rsidRPr="00650AA0">
              <w:rPr>
                <w:rFonts w:ascii="AngsanaUPC" w:hAnsi="AngsanaUPC" w:cs="AngsanaUPC"/>
              </w:rPr>
              <w:t>financial statements</w:t>
            </w:r>
          </w:p>
        </w:tc>
        <w:tc>
          <w:tcPr>
            <w:tcW w:w="3652" w:type="dxa"/>
            <w:gridSpan w:val="2"/>
            <w:vAlign w:val="center"/>
          </w:tcPr>
          <w:p w14:paraId="00EE4C8A" w14:textId="1B804419" w:rsidR="005A25EB" w:rsidRPr="002C02A9" w:rsidRDefault="005A25EB" w:rsidP="005A25EB">
            <w:pPr>
              <w:pStyle w:val="BlockText"/>
              <w:pBdr>
                <w:bottom w:val="single" w:sz="6" w:space="1" w:color="auto"/>
              </w:pBdr>
              <w:spacing w:before="0"/>
              <w:ind w:left="0" w:right="0" w:firstLine="0"/>
              <w:jc w:val="center"/>
              <w:rPr>
                <w:rFonts w:ascii="AngsanaUPC" w:hAnsi="AngsanaUPC" w:cs="AngsanaUPC"/>
                <w:cs/>
              </w:rPr>
            </w:pPr>
            <w:r w:rsidRPr="00650AA0">
              <w:rPr>
                <w:rFonts w:ascii="AngsanaUPC" w:hAnsi="AngsanaUPC" w:cs="AngsanaUPC"/>
              </w:rPr>
              <w:t>Separate</w:t>
            </w:r>
            <w:r>
              <w:rPr>
                <w:rFonts w:ascii="AngsanaUPC" w:hAnsi="AngsanaUPC" w:cs="AngsanaUPC"/>
              </w:rPr>
              <w:br/>
            </w:r>
            <w:r w:rsidRPr="00650AA0">
              <w:rPr>
                <w:rFonts w:ascii="AngsanaUPC" w:hAnsi="AngsanaUPC" w:cs="AngsanaUPC"/>
              </w:rPr>
              <w:t>financial statements</w:t>
            </w:r>
          </w:p>
        </w:tc>
      </w:tr>
      <w:tr w:rsidR="002A5A62" w:rsidRPr="002C02A9" w14:paraId="55DEF705" w14:textId="0CAEC6D2" w:rsidTr="005A25EB">
        <w:trPr>
          <w:trHeight w:val="408"/>
        </w:trPr>
        <w:tc>
          <w:tcPr>
            <w:tcW w:w="3742" w:type="dxa"/>
            <w:vAlign w:val="center"/>
          </w:tcPr>
          <w:p w14:paraId="53C031B4" w14:textId="77777777" w:rsidR="002A5A62" w:rsidRPr="002C02A9" w:rsidRDefault="002A5A62" w:rsidP="002A5A62">
            <w:pPr>
              <w:pStyle w:val="BlockText"/>
              <w:spacing w:before="0"/>
              <w:ind w:left="-107" w:right="0" w:firstLine="0"/>
              <w:jc w:val="left"/>
              <w:rPr>
                <w:rFonts w:ascii="AngsanaUPC" w:hAnsi="AngsanaUPC" w:cs="AngsanaUPC"/>
              </w:rPr>
            </w:pPr>
          </w:p>
        </w:tc>
        <w:tc>
          <w:tcPr>
            <w:tcW w:w="1826" w:type="dxa"/>
            <w:shd w:val="clear" w:color="auto" w:fill="auto"/>
            <w:vAlign w:val="center"/>
          </w:tcPr>
          <w:p w14:paraId="0F3F98D1" w14:textId="7EE58488" w:rsidR="002A5A62" w:rsidRPr="002C02A9" w:rsidRDefault="005A25EB" w:rsidP="002A5A62">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26" w:type="dxa"/>
            <w:shd w:val="clear" w:color="auto" w:fill="auto"/>
            <w:vAlign w:val="center"/>
          </w:tcPr>
          <w:p w14:paraId="15D635E9" w14:textId="5414C47A" w:rsidR="002A5A62" w:rsidRPr="002C02A9" w:rsidRDefault="005A25EB" w:rsidP="002A5A62">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26" w:type="dxa"/>
            <w:vAlign w:val="center"/>
          </w:tcPr>
          <w:p w14:paraId="280E1845" w14:textId="3EDF4473" w:rsidR="002A5A62" w:rsidRPr="002C02A9" w:rsidRDefault="005A25EB" w:rsidP="002A5A62">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5A25EB" w:rsidRPr="002C02A9" w14:paraId="04DA4EB8" w14:textId="3FC5C876" w:rsidTr="005A25EB">
        <w:trPr>
          <w:trHeight w:val="408"/>
        </w:trPr>
        <w:tc>
          <w:tcPr>
            <w:tcW w:w="3742" w:type="dxa"/>
            <w:vAlign w:val="center"/>
          </w:tcPr>
          <w:p w14:paraId="65B770AD" w14:textId="40FB4EA9" w:rsidR="005A25EB" w:rsidRPr="002C02A9" w:rsidRDefault="005A25EB" w:rsidP="005A25EB">
            <w:pPr>
              <w:autoSpaceDE/>
              <w:autoSpaceDN/>
              <w:spacing w:line="240" w:lineRule="auto"/>
              <w:ind w:left="-107"/>
              <w:rPr>
                <w:rFonts w:ascii="AngsanaUPC" w:hAnsi="AngsanaUPC" w:cs="AngsanaUPC"/>
                <w:cs/>
              </w:rPr>
            </w:pPr>
            <w:r w:rsidRPr="00DF783C">
              <w:rPr>
                <w:rFonts w:ascii="AngsanaUPC" w:hAnsi="AngsanaUPC" w:cs="AngsanaUPC"/>
              </w:rPr>
              <w:t>Purchases of goods</w:t>
            </w:r>
          </w:p>
        </w:tc>
        <w:tc>
          <w:tcPr>
            <w:tcW w:w="1826" w:type="dxa"/>
            <w:shd w:val="clear" w:color="auto" w:fill="auto"/>
            <w:vAlign w:val="center"/>
          </w:tcPr>
          <w:p w14:paraId="496A9256" w14:textId="65DC7BE8" w:rsidR="005A25EB" w:rsidRPr="002C02A9" w:rsidRDefault="005A25EB" w:rsidP="005A25EB">
            <w:pPr>
              <w:tabs>
                <w:tab w:val="decimal" w:pos="1339"/>
              </w:tabs>
              <w:autoSpaceDE/>
              <w:autoSpaceDN/>
              <w:spacing w:line="240" w:lineRule="auto"/>
              <w:rPr>
                <w:rFonts w:ascii="AngsanaUPC" w:eastAsiaTheme="minorHAnsi" w:hAnsi="AngsanaUPC" w:cs="AngsanaUPC"/>
              </w:rPr>
            </w:pPr>
            <w:r w:rsidRPr="002C02A9">
              <w:rPr>
                <w:rFonts w:ascii="AngsanaUPC" w:eastAsiaTheme="minorHAnsi" w:hAnsi="AngsanaUPC" w:cs="AngsanaUPC"/>
              </w:rPr>
              <w:t>966,528,112.99</w:t>
            </w:r>
          </w:p>
        </w:tc>
        <w:tc>
          <w:tcPr>
            <w:tcW w:w="1826" w:type="dxa"/>
            <w:shd w:val="clear" w:color="auto" w:fill="auto"/>
            <w:vAlign w:val="center"/>
          </w:tcPr>
          <w:p w14:paraId="187CBFE4" w14:textId="3CFEED83" w:rsidR="005A25EB" w:rsidRPr="002C02A9" w:rsidRDefault="005A25EB" w:rsidP="005A25EB">
            <w:pPr>
              <w:tabs>
                <w:tab w:val="decimal" w:pos="1339"/>
              </w:tabs>
              <w:autoSpaceDE/>
              <w:autoSpaceDN/>
              <w:spacing w:line="240" w:lineRule="auto"/>
              <w:rPr>
                <w:rFonts w:ascii="AngsanaUPC" w:eastAsiaTheme="minorHAnsi" w:hAnsi="AngsanaUPC" w:cs="AngsanaUPC"/>
              </w:rPr>
            </w:pPr>
            <w:r w:rsidRPr="002C02A9">
              <w:rPr>
                <w:rFonts w:ascii="AngsanaUPC" w:eastAsiaTheme="minorHAnsi" w:hAnsi="AngsanaUPC" w:cs="AngsanaUPC"/>
              </w:rPr>
              <w:t>966,528,112.99</w:t>
            </w:r>
          </w:p>
        </w:tc>
        <w:tc>
          <w:tcPr>
            <w:tcW w:w="1826" w:type="dxa"/>
            <w:vAlign w:val="center"/>
          </w:tcPr>
          <w:p w14:paraId="21A835F4" w14:textId="52F3A5C5" w:rsidR="005A25EB" w:rsidRPr="002C02A9" w:rsidRDefault="005A25EB" w:rsidP="005A25EB">
            <w:pPr>
              <w:tabs>
                <w:tab w:val="decimal" w:pos="1339"/>
              </w:tabs>
              <w:autoSpaceDE/>
              <w:autoSpaceDN/>
              <w:spacing w:line="240" w:lineRule="auto"/>
              <w:rPr>
                <w:rFonts w:ascii="AngsanaUPC" w:eastAsiaTheme="minorHAnsi" w:hAnsi="AngsanaUPC" w:cs="AngsanaUPC"/>
                <w:cs/>
              </w:rPr>
            </w:pPr>
            <w:r w:rsidRPr="002C02A9">
              <w:rPr>
                <w:rFonts w:ascii="AngsanaUPC" w:eastAsiaTheme="minorHAnsi" w:hAnsi="AngsanaUPC" w:cs="AngsanaUPC"/>
                <w:cs/>
              </w:rPr>
              <w:t>918</w:t>
            </w:r>
            <w:r w:rsidRPr="002C02A9">
              <w:rPr>
                <w:rFonts w:ascii="AngsanaUPC" w:eastAsiaTheme="minorHAnsi" w:hAnsi="AngsanaUPC" w:cs="AngsanaUPC"/>
              </w:rPr>
              <w:t>,</w:t>
            </w:r>
            <w:r w:rsidRPr="002C02A9">
              <w:rPr>
                <w:rFonts w:ascii="AngsanaUPC" w:eastAsiaTheme="minorHAnsi" w:hAnsi="AngsanaUPC" w:cs="AngsanaUPC"/>
                <w:cs/>
              </w:rPr>
              <w:t>671</w:t>
            </w:r>
            <w:r w:rsidRPr="002C02A9">
              <w:rPr>
                <w:rFonts w:ascii="AngsanaUPC" w:eastAsiaTheme="minorHAnsi" w:hAnsi="AngsanaUPC" w:cs="AngsanaUPC"/>
              </w:rPr>
              <w:t>,</w:t>
            </w:r>
            <w:r w:rsidRPr="002C02A9">
              <w:rPr>
                <w:rFonts w:ascii="AngsanaUPC" w:eastAsiaTheme="minorHAnsi" w:hAnsi="AngsanaUPC" w:cs="AngsanaUPC"/>
                <w:cs/>
              </w:rPr>
              <w:t>211.29</w:t>
            </w:r>
          </w:p>
        </w:tc>
      </w:tr>
      <w:tr w:rsidR="005A25EB" w:rsidRPr="002C02A9" w14:paraId="2A00986E" w14:textId="4D2A985F" w:rsidTr="005A25EB">
        <w:trPr>
          <w:trHeight w:val="408"/>
        </w:trPr>
        <w:tc>
          <w:tcPr>
            <w:tcW w:w="3742" w:type="dxa"/>
            <w:vAlign w:val="center"/>
          </w:tcPr>
          <w:p w14:paraId="460AA7DC" w14:textId="637F9B58" w:rsidR="005A25EB" w:rsidRPr="002C02A9" w:rsidRDefault="005A25EB" w:rsidP="005A25EB">
            <w:pPr>
              <w:spacing w:line="240" w:lineRule="auto"/>
              <w:ind w:left="-107"/>
              <w:rPr>
                <w:rFonts w:ascii="AngsanaUPC" w:hAnsi="AngsanaUPC" w:cs="AngsanaUPC"/>
                <w:cs/>
              </w:rPr>
            </w:pPr>
            <w:r w:rsidRPr="00DF783C">
              <w:rPr>
                <w:rFonts w:ascii="AngsanaUPC" w:hAnsi="AngsanaUPC" w:cs="AngsanaUPC"/>
              </w:rPr>
              <w:t>Changes in inventories</w:t>
            </w:r>
          </w:p>
        </w:tc>
        <w:tc>
          <w:tcPr>
            <w:tcW w:w="1826" w:type="dxa"/>
            <w:shd w:val="clear" w:color="auto" w:fill="auto"/>
            <w:vAlign w:val="center"/>
          </w:tcPr>
          <w:p w14:paraId="21D6738C" w14:textId="32C1AF6B" w:rsidR="005A25EB" w:rsidRPr="002C02A9" w:rsidRDefault="005A25EB" w:rsidP="005A25EB">
            <w:pPr>
              <w:tabs>
                <w:tab w:val="decimal" w:pos="1339"/>
              </w:tabs>
              <w:autoSpaceDE/>
              <w:autoSpaceDN/>
              <w:spacing w:line="240" w:lineRule="auto"/>
              <w:rPr>
                <w:rFonts w:ascii="AngsanaUPC" w:eastAsiaTheme="minorHAnsi" w:hAnsi="AngsanaUPC" w:cs="AngsanaUPC"/>
              </w:rPr>
            </w:pPr>
            <w:r w:rsidRPr="002C02A9">
              <w:rPr>
                <w:rFonts w:ascii="AngsanaUPC" w:eastAsiaTheme="minorHAnsi" w:hAnsi="AngsanaUPC" w:cs="AngsanaUPC"/>
              </w:rPr>
              <w:t>1,427,533.96</w:t>
            </w:r>
          </w:p>
        </w:tc>
        <w:tc>
          <w:tcPr>
            <w:tcW w:w="1826" w:type="dxa"/>
            <w:shd w:val="clear" w:color="auto" w:fill="auto"/>
            <w:vAlign w:val="center"/>
          </w:tcPr>
          <w:p w14:paraId="3B1B866B" w14:textId="5F18F0EF" w:rsidR="005A25EB" w:rsidRPr="002C02A9" w:rsidRDefault="005A25EB" w:rsidP="005A25EB">
            <w:pPr>
              <w:tabs>
                <w:tab w:val="decimal" w:pos="1339"/>
              </w:tabs>
              <w:autoSpaceDE/>
              <w:autoSpaceDN/>
              <w:spacing w:line="240" w:lineRule="auto"/>
              <w:rPr>
                <w:rFonts w:ascii="AngsanaUPC" w:eastAsiaTheme="minorHAnsi" w:hAnsi="AngsanaUPC" w:cs="AngsanaUPC"/>
              </w:rPr>
            </w:pPr>
            <w:r w:rsidRPr="002C02A9">
              <w:rPr>
                <w:rFonts w:ascii="AngsanaUPC" w:eastAsiaTheme="minorHAnsi" w:hAnsi="AngsanaUPC" w:cs="AngsanaUPC"/>
              </w:rPr>
              <w:t>1,427,533.96</w:t>
            </w:r>
          </w:p>
        </w:tc>
        <w:tc>
          <w:tcPr>
            <w:tcW w:w="1826" w:type="dxa"/>
            <w:vAlign w:val="center"/>
          </w:tcPr>
          <w:p w14:paraId="76246055" w14:textId="682B6B61" w:rsidR="005A25EB" w:rsidRPr="002C02A9" w:rsidRDefault="005A25EB" w:rsidP="005A25EB">
            <w:pPr>
              <w:tabs>
                <w:tab w:val="decimal" w:pos="1339"/>
              </w:tabs>
              <w:autoSpaceDE/>
              <w:autoSpaceDN/>
              <w:spacing w:line="240" w:lineRule="auto"/>
              <w:rPr>
                <w:rFonts w:ascii="AngsanaUPC" w:eastAsiaTheme="minorHAnsi" w:hAnsi="AngsanaUPC" w:cs="AngsanaUPC"/>
                <w:cs/>
              </w:rPr>
            </w:pPr>
            <w:r w:rsidRPr="002C02A9">
              <w:rPr>
                <w:rFonts w:ascii="AngsanaUPC" w:eastAsiaTheme="minorHAnsi" w:hAnsi="AngsanaUPC" w:cs="AngsanaUPC"/>
                <w:cs/>
              </w:rPr>
              <w:t>(1</w:t>
            </w:r>
            <w:r w:rsidRPr="002C02A9">
              <w:rPr>
                <w:rFonts w:ascii="AngsanaUPC" w:eastAsiaTheme="minorHAnsi" w:hAnsi="AngsanaUPC" w:cs="AngsanaUPC"/>
              </w:rPr>
              <w:t>,</w:t>
            </w:r>
            <w:r w:rsidRPr="002C02A9">
              <w:rPr>
                <w:rFonts w:ascii="AngsanaUPC" w:eastAsiaTheme="minorHAnsi" w:hAnsi="AngsanaUPC" w:cs="AngsanaUPC"/>
                <w:cs/>
              </w:rPr>
              <w:t>797</w:t>
            </w:r>
            <w:r w:rsidRPr="002C02A9">
              <w:rPr>
                <w:rFonts w:ascii="AngsanaUPC" w:eastAsiaTheme="minorHAnsi" w:hAnsi="AngsanaUPC" w:cs="AngsanaUPC"/>
              </w:rPr>
              <w:t>,</w:t>
            </w:r>
            <w:r w:rsidRPr="002C02A9">
              <w:rPr>
                <w:rFonts w:ascii="AngsanaUPC" w:eastAsiaTheme="minorHAnsi" w:hAnsi="AngsanaUPC" w:cs="AngsanaUPC"/>
                <w:cs/>
              </w:rPr>
              <w:t>086.45)</w:t>
            </w:r>
          </w:p>
        </w:tc>
      </w:tr>
      <w:tr w:rsidR="005A25EB" w:rsidRPr="002C02A9" w14:paraId="517A544A" w14:textId="6C908554" w:rsidTr="005A25EB">
        <w:trPr>
          <w:trHeight w:val="408"/>
        </w:trPr>
        <w:tc>
          <w:tcPr>
            <w:tcW w:w="3742" w:type="dxa"/>
            <w:vAlign w:val="center"/>
          </w:tcPr>
          <w:p w14:paraId="73E47A77" w14:textId="240FBE8F" w:rsidR="005A25EB" w:rsidRPr="002C02A9" w:rsidRDefault="005A25EB" w:rsidP="005A25EB">
            <w:pPr>
              <w:spacing w:line="240" w:lineRule="auto"/>
              <w:ind w:left="-107"/>
              <w:rPr>
                <w:rFonts w:ascii="AngsanaUPC" w:hAnsi="AngsanaUPC" w:cs="AngsanaUPC"/>
              </w:rPr>
            </w:pPr>
            <w:r w:rsidRPr="00DF783C">
              <w:rPr>
                <w:rFonts w:ascii="AngsanaUPC" w:hAnsi="AngsanaUPC" w:cs="AngsanaUPC"/>
              </w:rPr>
              <w:t>Loss on devaluation of inventories</w:t>
            </w:r>
            <w:r w:rsidR="007B28FF">
              <w:rPr>
                <w:rFonts w:ascii="AngsanaUPC" w:hAnsi="AngsanaUPC" w:cs="AngsanaUPC"/>
              </w:rPr>
              <w:t xml:space="preserve"> (reversal)</w:t>
            </w:r>
          </w:p>
        </w:tc>
        <w:tc>
          <w:tcPr>
            <w:tcW w:w="1826" w:type="dxa"/>
            <w:shd w:val="clear" w:color="auto" w:fill="auto"/>
            <w:vAlign w:val="center"/>
          </w:tcPr>
          <w:p w14:paraId="1F3B2483" w14:textId="40072637" w:rsidR="005A25EB" w:rsidRPr="002C02A9" w:rsidRDefault="005A25EB" w:rsidP="005A25EB">
            <w:pPr>
              <w:tabs>
                <w:tab w:val="decimal" w:pos="1339"/>
              </w:tabs>
              <w:autoSpaceDE/>
              <w:autoSpaceDN/>
              <w:spacing w:line="240" w:lineRule="auto"/>
              <w:rPr>
                <w:rFonts w:ascii="AngsanaUPC" w:eastAsiaTheme="minorHAnsi" w:hAnsi="AngsanaUPC" w:cs="AngsanaUPC"/>
              </w:rPr>
            </w:pPr>
            <w:r w:rsidRPr="002C02A9">
              <w:rPr>
                <w:rFonts w:ascii="AngsanaUPC" w:eastAsiaTheme="minorHAnsi" w:hAnsi="AngsanaUPC" w:cs="AngsanaUPC"/>
              </w:rPr>
              <w:t>(405,773.29)</w:t>
            </w:r>
          </w:p>
        </w:tc>
        <w:tc>
          <w:tcPr>
            <w:tcW w:w="1826" w:type="dxa"/>
            <w:shd w:val="clear" w:color="auto" w:fill="auto"/>
            <w:vAlign w:val="center"/>
          </w:tcPr>
          <w:p w14:paraId="3AF4840A" w14:textId="43CB8A75" w:rsidR="005A25EB" w:rsidRPr="002C02A9" w:rsidRDefault="005A25EB" w:rsidP="005A25EB">
            <w:pPr>
              <w:tabs>
                <w:tab w:val="decimal" w:pos="1339"/>
              </w:tabs>
              <w:autoSpaceDE/>
              <w:autoSpaceDN/>
              <w:spacing w:line="240" w:lineRule="auto"/>
              <w:rPr>
                <w:rFonts w:ascii="AngsanaUPC" w:eastAsiaTheme="minorHAnsi" w:hAnsi="AngsanaUPC" w:cs="AngsanaUPC"/>
              </w:rPr>
            </w:pPr>
            <w:r w:rsidRPr="002C02A9">
              <w:rPr>
                <w:rFonts w:ascii="AngsanaUPC" w:eastAsiaTheme="minorHAnsi" w:hAnsi="AngsanaUPC" w:cs="AngsanaUPC"/>
              </w:rPr>
              <w:t>(405,773.29)</w:t>
            </w:r>
          </w:p>
        </w:tc>
        <w:tc>
          <w:tcPr>
            <w:tcW w:w="1826" w:type="dxa"/>
            <w:vAlign w:val="center"/>
          </w:tcPr>
          <w:p w14:paraId="7F57C972" w14:textId="64C348E5" w:rsidR="005A25EB" w:rsidRPr="002C02A9" w:rsidRDefault="005A25EB" w:rsidP="005A25EB">
            <w:pPr>
              <w:tabs>
                <w:tab w:val="decimal" w:pos="1339"/>
              </w:tabs>
              <w:autoSpaceDE/>
              <w:autoSpaceDN/>
              <w:spacing w:line="240" w:lineRule="auto"/>
              <w:rPr>
                <w:rFonts w:ascii="AngsanaUPC" w:eastAsiaTheme="minorHAnsi" w:hAnsi="AngsanaUPC" w:cs="AngsanaUPC"/>
              </w:rPr>
            </w:pPr>
            <w:r w:rsidRPr="002C02A9">
              <w:rPr>
                <w:rFonts w:ascii="AngsanaUPC" w:eastAsiaTheme="minorHAnsi" w:hAnsi="AngsanaUPC" w:cs="AngsanaUPC"/>
              </w:rPr>
              <w:t>209,067.78</w:t>
            </w:r>
          </w:p>
        </w:tc>
      </w:tr>
      <w:tr w:rsidR="005A25EB" w:rsidRPr="002C02A9" w14:paraId="7925CC22" w14:textId="65D803D6" w:rsidTr="005A25EB">
        <w:trPr>
          <w:trHeight w:val="408"/>
        </w:trPr>
        <w:tc>
          <w:tcPr>
            <w:tcW w:w="3742" w:type="dxa"/>
            <w:vAlign w:val="center"/>
          </w:tcPr>
          <w:p w14:paraId="5D0080DC" w14:textId="63F8FD81" w:rsidR="005A25EB" w:rsidRPr="002C02A9" w:rsidRDefault="005A25EB" w:rsidP="005A25EB">
            <w:pPr>
              <w:spacing w:line="240" w:lineRule="auto"/>
              <w:ind w:left="-107"/>
              <w:rPr>
                <w:rFonts w:ascii="AngsanaUPC" w:hAnsi="AngsanaUPC" w:cs="AngsanaUPC"/>
                <w:cs/>
              </w:rPr>
            </w:pPr>
            <w:r w:rsidRPr="00DF783C">
              <w:rPr>
                <w:rFonts w:ascii="AngsanaUPC" w:hAnsi="AngsanaUPC" w:cs="AngsanaUPC"/>
              </w:rPr>
              <w:t>Employee expenses</w:t>
            </w:r>
          </w:p>
        </w:tc>
        <w:tc>
          <w:tcPr>
            <w:tcW w:w="1826" w:type="dxa"/>
            <w:shd w:val="clear" w:color="auto" w:fill="auto"/>
            <w:vAlign w:val="center"/>
          </w:tcPr>
          <w:p w14:paraId="775C59ED" w14:textId="3D53E00A" w:rsidR="005A25EB" w:rsidRPr="002C02A9" w:rsidRDefault="005A25EB" w:rsidP="005A25EB">
            <w:pPr>
              <w:tabs>
                <w:tab w:val="decimal" w:pos="1339"/>
              </w:tabs>
              <w:autoSpaceDE/>
              <w:autoSpaceDN/>
              <w:spacing w:line="240" w:lineRule="auto"/>
              <w:rPr>
                <w:rFonts w:ascii="AngsanaUPC" w:eastAsiaTheme="minorHAnsi" w:hAnsi="AngsanaUPC" w:cs="AngsanaUPC"/>
              </w:rPr>
            </w:pPr>
            <w:r w:rsidRPr="002C02A9">
              <w:rPr>
                <w:rFonts w:ascii="AngsanaUPC" w:eastAsiaTheme="minorHAnsi" w:hAnsi="AngsanaUPC" w:cs="AngsanaUPC"/>
              </w:rPr>
              <w:t>84,070,283.59</w:t>
            </w:r>
          </w:p>
        </w:tc>
        <w:tc>
          <w:tcPr>
            <w:tcW w:w="1826" w:type="dxa"/>
            <w:shd w:val="clear" w:color="auto" w:fill="auto"/>
            <w:vAlign w:val="center"/>
          </w:tcPr>
          <w:p w14:paraId="2CF2C96B" w14:textId="398F8806" w:rsidR="005A25EB" w:rsidRPr="002C02A9" w:rsidRDefault="005A25EB" w:rsidP="005A25EB">
            <w:pPr>
              <w:tabs>
                <w:tab w:val="decimal" w:pos="1339"/>
              </w:tabs>
              <w:autoSpaceDE/>
              <w:autoSpaceDN/>
              <w:spacing w:line="240" w:lineRule="auto"/>
              <w:rPr>
                <w:rFonts w:ascii="AngsanaUPC" w:eastAsiaTheme="minorHAnsi" w:hAnsi="AngsanaUPC" w:cs="AngsanaUPC"/>
              </w:rPr>
            </w:pPr>
            <w:r w:rsidRPr="002C02A9">
              <w:rPr>
                <w:rFonts w:ascii="AngsanaUPC" w:eastAsiaTheme="minorHAnsi" w:hAnsi="AngsanaUPC" w:cs="AngsanaUPC"/>
              </w:rPr>
              <w:t>83,532,638.27</w:t>
            </w:r>
          </w:p>
        </w:tc>
        <w:tc>
          <w:tcPr>
            <w:tcW w:w="1826" w:type="dxa"/>
            <w:vAlign w:val="center"/>
          </w:tcPr>
          <w:p w14:paraId="2B181876" w14:textId="32D05F2C" w:rsidR="005A25EB" w:rsidRPr="002C02A9" w:rsidRDefault="005A25EB" w:rsidP="005A25EB">
            <w:pPr>
              <w:tabs>
                <w:tab w:val="decimal" w:pos="1339"/>
              </w:tabs>
              <w:autoSpaceDE/>
              <w:autoSpaceDN/>
              <w:spacing w:line="240" w:lineRule="auto"/>
              <w:rPr>
                <w:rFonts w:ascii="AngsanaUPC" w:eastAsiaTheme="minorHAnsi" w:hAnsi="AngsanaUPC" w:cs="AngsanaUPC"/>
                <w:cs/>
              </w:rPr>
            </w:pPr>
            <w:r w:rsidRPr="002C02A9">
              <w:rPr>
                <w:rFonts w:ascii="AngsanaUPC" w:eastAsiaTheme="minorHAnsi" w:hAnsi="AngsanaUPC" w:cs="AngsanaUPC"/>
                <w:cs/>
              </w:rPr>
              <w:t>78</w:t>
            </w:r>
            <w:r w:rsidRPr="002C02A9">
              <w:rPr>
                <w:rFonts w:ascii="AngsanaUPC" w:eastAsiaTheme="minorHAnsi" w:hAnsi="AngsanaUPC" w:cs="AngsanaUPC"/>
              </w:rPr>
              <w:t>,</w:t>
            </w:r>
            <w:r w:rsidRPr="002C02A9">
              <w:rPr>
                <w:rFonts w:ascii="AngsanaUPC" w:eastAsiaTheme="minorHAnsi" w:hAnsi="AngsanaUPC" w:cs="AngsanaUPC"/>
                <w:cs/>
              </w:rPr>
              <w:t>884</w:t>
            </w:r>
            <w:r w:rsidRPr="002C02A9">
              <w:rPr>
                <w:rFonts w:ascii="AngsanaUPC" w:eastAsiaTheme="minorHAnsi" w:hAnsi="AngsanaUPC" w:cs="AngsanaUPC"/>
              </w:rPr>
              <w:t>,</w:t>
            </w:r>
            <w:r w:rsidRPr="002C02A9">
              <w:rPr>
                <w:rFonts w:ascii="AngsanaUPC" w:eastAsiaTheme="minorHAnsi" w:hAnsi="AngsanaUPC" w:cs="AngsanaUPC"/>
                <w:cs/>
              </w:rPr>
              <w:t>664.85</w:t>
            </w:r>
          </w:p>
        </w:tc>
      </w:tr>
      <w:tr w:rsidR="005A25EB" w:rsidRPr="002C02A9" w14:paraId="7F97F045" w14:textId="566F3A09" w:rsidTr="005A25EB">
        <w:trPr>
          <w:trHeight w:val="408"/>
        </w:trPr>
        <w:tc>
          <w:tcPr>
            <w:tcW w:w="3742" w:type="dxa"/>
            <w:vAlign w:val="center"/>
          </w:tcPr>
          <w:p w14:paraId="3A153262" w14:textId="53279B1A" w:rsidR="005A25EB" w:rsidRPr="002C02A9" w:rsidRDefault="005A25EB" w:rsidP="005A25EB">
            <w:pPr>
              <w:spacing w:line="240" w:lineRule="auto"/>
              <w:ind w:left="-107"/>
              <w:rPr>
                <w:rFonts w:ascii="AngsanaUPC" w:hAnsi="AngsanaUPC" w:cs="AngsanaUPC"/>
                <w:cs/>
              </w:rPr>
            </w:pPr>
            <w:r w:rsidRPr="00DF783C">
              <w:rPr>
                <w:rFonts w:ascii="AngsanaUPC" w:hAnsi="AngsanaUPC" w:cs="AngsanaUPC"/>
              </w:rPr>
              <w:t>Depreciation and amortisation</w:t>
            </w:r>
          </w:p>
        </w:tc>
        <w:tc>
          <w:tcPr>
            <w:tcW w:w="1826" w:type="dxa"/>
            <w:shd w:val="clear" w:color="auto" w:fill="auto"/>
            <w:vAlign w:val="center"/>
          </w:tcPr>
          <w:p w14:paraId="5A3AA128" w14:textId="65AE6899" w:rsidR="005A25EB" w:rsidRPr="002C02A9" w:rsidRDefault="005A25EB" w:rsidP="005A25EB">
            <w:pPr>
              <w:tabs>
                <w:tab w:val="decimal" w:pos="1339"/>
              </w:tabs>
              <w:autoSpaceDE/>
              <w:autoSpaceDN/>
              <w:spacing w:line="240" w:lineRule="auto"/>
              <w:rPr>
                <w:rFonts w:ascii="AngsanaUPC" w:eastAsiaTheme="minorHAnsi" w:hAnsi="AngsanaUPC" w:cs="AngsanaUPC"/>
                <w:highlight w:val="yellow"/>
              </w:rPr>
            </w:pPr>
            <w:r w:rsidRPr="002C02A9">
              <w:rPr>
                <w:rFonts w:ascii="AngsanaUPC" w:eastAsiaTheme="minorHAnsi" w:hAnsi="AngsanaUPC" w:cs="AngsanaUPC"/>
              </w:rPr>
              <w:t>26,851,671.52</w:t>
            </w:r>
          </w:p>
        </w:tc>
        <w:tc>
          <w:tcPr>
            <w:tcW w:w="1826" w:type="dxa"/>
            <w:shd w:val="clear" w:color="auto" w:fill="auto"/>
            <w:vAlign w:val="center"/>
          </w:tcPr>
          <w:p w14:paraId="16456748" w14:textId="738C4DD6" w:rsidR="005A25EB" w:rsidRPr="002C02A9" w:rsidRDefault="005A25EB" w:rsidP="005A25EB">
            <w:pPr>
              <w:tabs>
                <w:tab w:val="decimal" w:pos="1339"/>
              </w:tabs>
              <w:autoSpaceDE/>
              <w:autoSpaceDN/>
              <w:spacing w:line="240" w:lineRule="auto"/>
              <w:rPr>
                <w:rFonts w:ascii="AngsanaUPC" w:eastAsiaTheme="minorHAnsi" w:hAnsi="AngsanaUPC" w:cs="AngsanaUPC"/>
              </w:rPr>
            </w:pPr>
            <w:r w:rsidRPr="002C02A9">
              <w:rPr>
                <w:rFonts w:ascii="AngsanaUPC" w:eastAsiaTheme="minorHAnsi" w:hAnsi="AngsanaUPC" w:cs="AngsanaUPC"/>
              </w:rPr>
              <w:t>26,673,670.55</w:t>
            </w:r>
          </w:p>
        </w:tc>
        <w:tc>
          <w:tcPr>
            <w:tcW w:w="1826" w:type="dxa"/>
            <w:vAlign w:val="center"/>
          </w:tcPr>
          <w:p w14:paraId="04125CF1" w14:textId="7EDFD6A0" w:rsidR="005A25EB" w:rsidRPr="002C02A9" w:rsidRDefault="005A25EB" w:rsidP="005A25EB">
            <w:pPr>
              <w:tabs>
                <w:tab w:val="decimal" w:pos="1339"/>
              </w:tabs>
              <w:autoSpaceDE/>
              <w:autoSpaceDN/>
              <w:spacing w:line="240" w:lineRule="auto"/>
              <w:rPr>
                <w:rFonts w:ascii="AngsanaUPC" w:eastAsiaTheme="minorHAnsi" w:hAnsi="AngsanaUPC" w:cs="AngsanaUPC"/>
                <w:cs/>
              </w:rPr>
            </w:pPr>
            <w:r w:rsidRPr="002C02A9">
              <w:rPr>
                <w:rFonts w:ascii="AngsanaUPC" w:eastAsiaTheme="minorHAnsi" w:hAnsi="AngsanaUPC" w:cs="AngsanaUPC"/>
                <w:cs/>
              </w:rPr>
              <w:t>23</w:t>
            </w:r>
            <w:r w:rsidRPr="002C02A9">
              <w:rPr>
                <w:rFonts w:ascii="AngsanaUPC" w:eastAsiaTheme="minorHAnsi" w:hAnsi="AngsanaUPC" w:cs="AngsanaUPC"/>
              </w:rPr>
              <w:t>,</w:t>
            </w:r>
            <w:r w:rsidRPr="002C02A9">
              <w:rPr>
                <w:rFonts w:ascii="AngsanaUPC" w:eastAsiaTheme="minorHAnsi" w:hAnsi="AngsanaUPC" w:cs="AngsanaUPC"/>
                <w:cs/>
              </w:rPr>
              <w:t>736</w:t>
            </w:r>
            <w:r w:rsidRPr="002C02A9">
              <w:rPr>
                <w:rFonts w:ascii="AngsanaUPC" w:eastAsiaTheme="minorHAnsi" w:hAnsi="AngsanaUPC" w:cs="AngsanaUPC"/>
              </w:rPr>
              <w:t>,</w:t>
            </w:r>
            <w:r w:rsidRPr="002C02A9">
              <w:rPr>
                <w:rFonts w:ascii="AngsanaUPC" w:eastAsiaTheme="minorHAnsi" w:hAnsi="AngsanaUPC" w:cs="AngsanaUPC"/>
                <w:cs/>
              </w:rPr>
              <w:t>864.94</w:t>
            </w:r>
          </w:p>
        </w:tc>
      </w:tr>
      <w:tr w:rsidR="005A25EB" w:rsidRPr="002C02A9" w14:paraId="23484F99" w14:textId="4F842BB8" w:rsidTr="005A25EB">
        <w:trPr>
          <w:trHeight w:val="408"/>
        </w:trPr>
        <w:tc>
          <w:tcPr>
            <w:tcW w:w="3742" w:type="dxa"/>
            <w:vAlign w:val="center"/>
          </w:tcPr>
          <w:p w14:paraId="02E99356" w14:textId="17F524DE" w:rsidR="005A25EB" w:rsidRPr="002C02A9" w:rsidRDefault="005A25EB" w:rsidP="005A25EB">
            <w:pPr>
              <w:spacing w:line="240" w:lineRule="auto"/>
              <w:ind w:left="-107"/>
              <w:rPr>
                <w:rFonts w:ascii="AngsanaUPC" w:hAnsi="AngsanaUPC" w:cs="AngsanaUPC"/>
                <w:cs/>
              </w:rPr>
            </w:pPr>
            <w:r w:rsidRPr="00DF783C">
              <w:rPr>
                <w:rFonts w:ascii="AngsanaUPC" w:hAnsi="AngsanaUPC" w:cs="AngsanaUPC"/>
              </w:rPr>
              <w:t>Rental and service expenses</w:t>
            </w:r>
          </w:p>
        </w:tc>
        <w:tc>
          <w:tcPr>
            <w:tcW w:w="1826" w:type="dxa"/>
            <w:shd w:val="clear" w:color="auto" w:fill="auto"/>
            <w:vAlign w:val="center"/>
          </w:tcPr>
          <w:p w14:paraId="55C5FEEA" w14:textId="3BB5D409" w:rsidR="005A25EB" w:rsidRPr="002C02A9" w:rsidRDefault="005A25EB" w:rsidP="005A25EB">
            <w:pPr>
              <w:tabs>
                <w:tab w:val="decimal" w:pos="1339"/>
              </w:tabs>
              <w:autoSpaceDE/>
              <w:autoSpaceDN/>
              <w:spacing w:line="240" w:lineRule="auto"/>
              <w:rPr>
                <w:rFonts w:ascii="AngsanaUPC" w:eastAsiaTheme="minorHAnsi" w:hAnsi="AngsanaUPC" w:cs="AngsanaUPC"/>
                <w:cs/>
              </w:rPr>
            </w:pPr>
            <w:r w:rsidRPr="002C02A9">
              <w:rPr>
                <w:rFonts w:ascii="AngsanaUPC" w:eastAsiaTheme="minorHAnsi" w:hAnsi="AngsanaUPC" w:cs="AngsanaUPC"/>
              </w:rPr>
              <w:t>3,807,149.38</w:t>
            </w:r>
          </w:p>
        </w:tc>
        <w:tc>
          <w:tcPr>
            <w:tcW w:w="1826" w:type="dxa"/>
            <w:shd w:val="clear" w:color="auto" w:fill="auto"/>
            <w:vAlign w:val="center"/>
          </w:tcPr>
          <w:p w14:paraId="27D14B73" w14:textId="6D2BDEB7" w:rsidR="005A25EB" w:rsidRPr="002C02A9" w:rsidRDefault="005A25EB" w:rsidP="005A25EB">
            <w:pPr>
              <w:tabs>
                <w:tab w:val="decimal" w:pos="1339"/>
              </w:tabs>
              <w:autoSpaceDE/>
              <w:autoSpaceDN/>
              <w:spacing w:line="240" w:lineRule="auto"/>
              <w:rPr>
                <w:rFonts w:ascii="AngsanaUPC" w:eastAsiaTheme="minorHAnsi" w:hAnsi="AngsanaUPC" w:cs="AngsanaUPC"/>
              </w:rPr>
            </w:pPr>
            <w:r w:rsidRPr="002C02A9">
              <w:rPr>
                <w:rFonts w:ascii="AngsanaUPC" w:eastAsiaTheme="minorHAnsi" w:hAnsi="AngsanaUPC" w:cs="AngsanaUPC"/>
              </w:rPr>
              <w:t>3,778,392.04</w:t>
            </w:r>
          </w:p>
        </w:tc>
        <w:tc>
          <w:tcPr>
            <w:tcW w:w="1826" w:type="dxa"/>
            <w:vAlign w:val="center"/>
          </w:tcPr>
          <w:p w14:paraId="1C8E0517" w14:textId="6C39A871" w:rsidR="005A25EB" w:rsidRPr="002C02A9" w:rsidRDefault="005A25EB" w:rsidP="005A25EB">
            <w:pPr>
              <w:tabs>
                <w:tab w:val="decimal" w:pos="1339"/>
              </w:tabs>
              <w:autoSpaceDE/>
              <w:autoSpaceDN/>
              <w:spacing w:line="240" w:lineRule="auto"/>
              <w:rPr>
                <w:rFonts w:ascii="AngsanaUPC" w:eastAsiaTheme="minorHAnsi" w:hAnsi="AngsanaUPC" w:cs="AngsanaUPC"/>
                <w:cs/>
              </w:rPr>
            </w:pPr>
            <w:r w:rsidRPr="002C02A9">
              <w:rPr>
                <w:rFonts w:ascii="AngsanaUPC" w:eastAsiaTheme="minorHAnsi" w:hAnsi="AngsanaUPC" w:cs="AngsanaUPC"/>
                <w:cs/>
              </w:rPr>
              <w:t>3</w:t>
            </w:r>
            <w:r w:rsidRPr="002C02A9">
              <w:rPr>
                <w:rFonts w:ascii="AngsanaUPC" w:eastAsiaTheme="minorHAnsi" w:hAnsi="AngsanaUPC" w:cs="AngsanaUPC"/>
              </w:rPr>
              <w:t>,</w:t>
            </w:r>
            <w:r w:rsidRPr="002C02A9">
              <w:rPr>
                <w:rFonts w:ascii="AngsanaUPC" w:eastAsiaTheme="minorHAnsi" w:hAnsi="AngsanaUPC" w:cs="AngsanaUPC"/>
                <w:cs/>
              </w:rPr>
              <w:t>739</w:t>
            </w:r>
            <w:r w:rsidRPr="002C02A9">
              <w:rPr>
                <w:rFonts w:ascii="AngsanaUPC" w:eastAsiaTheme="minorHAnsi" w:hAnsi="AngsanaUPC" w:cs="AngsanaUPC"/>
              </w:rPr>
              <w:t>,</w:t>
            </w:r>
            <w:r w:rsidRPr="002C02A9">
              <w:rPr>
                <w:rFonts w:ascii="AngsanaUPC" w:eastAsiaTheme="minorHAnsi" w:hAnsi="AngsanaUPC" w:cs="AngsanaUPC"/>
                <w:cs/>
              </w:rPr>
              <w:t>924.98</w:t>
            </w:r>
          </w:p>
        </w:tc>
      </w:tr>
      <w:tr w:rsidR="005A25EB" w:rsidRPr="002C02A9" w14:paraId="7F1497F7" w14:textId="0F6615A1" w:rsidTr="005A25EB">
        <w:trPr>
          <w:trHeight w:val="408"/>
        </w:trPr>
        <w:tc>
          <w:tcPr>
            <w:tcW w:w="3742" w:type="dxa"/>
            <w:vAlign w:val="center"/>
          </w:tcPr>
          <w:p w14:paraId="28226BBD" w14:textId="7798D727" w:rsidR="005A25EB" w:rsidRPr="002C02A9" w:rsidRDefault="005A25EB" w:rsidP="005A25EB">
            <w:pPr>
              <w:spacing w:line="240" w:lineRule="auto"/>
              <w:ind w:left="-107"/>
              <w:rPr>
                <w:rFonts w:ascii="AngsanaUPC" w:hAnsi="AngsanaUPC" w:cs="AngsanaUPC"/>
                <w:cs/>
              </w:rPr>
            </w:pPr>
            <w:r w:rsidRPr="00DF783C">
              <w:rPr>
                <w:rFonts w:ascii="AngsanaUPC" w:hAnsi="AngsanaUPC" w:cs="AngsanaUPC"/>
              </w:rPr>
              <w:t>Utility expenses</w:t>
            </w:r>
          </w:p>
        </w:tc>
        <w:tc>
          <w:tcPr>
            <w:tcW w:w="1826" w:type="dxa"/>
            <w:shd w:val="clear" w:color="auto" w:fill="auto"/>
            <w:vAlign w:val="center"/>
          </w:tcPr>
          <w:p w14:paraId="4B8BEC41" w14:textId="71F5769D" w:rsidR="005A25EB" w:rsidRPr="002C02A9" w:rsidRDefault="005A25EB" w:rsidP="005A25EB">
            <w:pPr>
              <w:tabs>
                <w:tab w:val="decimal" w:pos="1339"/>
              </w:tabs>
              <w:autoSpaceDE/>
              <w:autoSpaceDN/>
              <w:spacing w:line="240" w:lineRule="auto"/>
              <w:rPr>
                <w:rFonts w:ascii="AngsanaUPC" w:eastAsiaTheme="minorHAnsi" w:hAnsi="AngsanaUPC" w:cs="AngsanaUPC"/>
              </w:rPr>
            </w:pPr>
            <w:r w:rsidRPr="002C02A9">
              <w:rPr>
                <w:rFonts w:ascii="AngsanaUPC" w:eastAsiaTheme="minorHAnsi" w:hAnsi="AngsanaUPC" w:cs="AngsanaUPC"/>
              </w:rPr>
              <w:t>20,152,605.78</w:t>
            </w:r>
          </w:p>
        </w:tc>
        <w:tc>
          <w:tcPr>
            <w:tcW w:w="1826" w:type="dxa"/>
            <w:shd w:val="clear" w:color="auto" w:fill="auto"/>
            <w:vAlign w:val="center"/>
          </w:tcPr>
          <w:p w14:paraId="51F3551A" w14:textId="0ACEBDCC" w:rsidR="005A25EB" w:rsidRPr="002C02A9" w:rsidRDefault="005A25EB" w:rsidP="005A25EB">
            <w:pPr>
              <w:tabs>
                <w:tab w:val="decimal" w:pos="1339"/>
              </w:tabs>
              <w:autoSpaceDE/>
              <w:autoSpaceDN/>
              <w:spacing w:line="240" w:lineRule="auto"/>
              <w:rPr>
                <w:rFonts w:ascii="AngsanaUPC" w:eastAsiaTheme="minorHAnsi" w:hAnsi="AngsanaUPC" w:cs="AngsanaUPC"/>
              </w:rPr>
            </w:pPr>
            <w:r w:rsidRPr="002C02A9">
              <w:rPr>
                <w:rFonts w:ascii="AngsanaUPC" w:eastAsiaTheme="minorHAnsi" w:hAnsi="AngsanaUPC" w:cs="AngsanaUPC"/>
              </w:rPr>
              <w:t>20,301,243.84</w:t>
            </w:r>
          </w:p>
        </w:tc>
        <w:tc>
          <w:tcPr>
            <w:tcW w:w="1826" w:type="dxa"/>
            <w:vAlign w:val="center"/>
          </w:tcPr>
          <w:p w14:paraId="5A5885E6" w14:textId="7AFFDBAD" w:rsidR="005A25EB" w:rsidRPr="002C02A9" w:rsidRDefault="005A25EB" w:rsidP="005A25EB">
            <w:pPr>
              <w:tabs>
                <w:tab w:val="decimal" w:pos="1339"/>
              </w:tabs>
              <w:autoSpaceDE/>
              <w:autoSpaceDN/>
              <w:spacing w:line="240" w:lineRule="auto"/>
              <w:rPr>
                <w:rFonts w:ascii="AngsanaUPC" w:eastAsiaTheme="minorHAnsi" w:hAnsi="AngsanaUPC" w:cs="AngsanaUPC"/>
                <w:cs/>
              </w:rPr>
            </w:pPr>
            <w:r w:rsidRPr="002C02A9">
              <w:rPr>
                <w:rFonts w:ascii="AngsanaUPC" w:eastAsiaTheme="minorHAnsi" w:hAnsi="AngsanaUPC" w:cs="AngsanaUPC"/>
                <w:cs/>
              </w:rPr>
              <w:t>19</w:t>
            </w:r>
            <w:r w:rsidRPr="002C02A9">
              <w:rPr>
                <w:rFonts w:ascii="AngsanaUPC" w:eastAsiaTheme="minorHAnsi" w:hAnsi="AngsanaUPC" w:cs="AngsanaUPC"/>
              </w:rPr>
              <w:t>,</w:t>
            </w:r>
            <w:r w:rsidRPr="002C02A9">
              <w:rPr>
                <w:rFonts w:ascii="AngsanaUPC" w:eastAsiaTheme="minorHAnsi" w:hAnsi="AngsanaUPC" w:cs="AngsanaUPC"/>
                <w:cs/>
              </w:rPr>
              <w:t>796</w:t>
            </w:r>
            <w:r w:rsidRPr="002C02A9">
              <w:rPr>
                <w:rFonts w:ascii="AngsanaUPC" w:eastAsiaTheme="minorHAnsi" w:hAnsi="AngsanaUPC" w:cs="AngsanaUPC"/>
              </w:rPr>
              <w:t>,</w:t>
            </w:r>
            <w:r w:rsidRPr="002C02A9">
              <w:rPr>
                <w:rFonts w:ascii="AngsanaUPC" w:eastAsiaTheme="minorHAnsi" w:hAnsi="AngsanaUPC" w:cs="AngsanaUPC"/>
                <w:cs/>
              </w:rPr>
              <w:t>405.83</w:t>
            </w:r>
          </w:p>
        </w:tc>
      </w:tr>
      <w:tr w:rsidR="005A25EB" w:rsidRPr="002C02A9" w14:paraId="40D1913A" w14:textId="11159C2E" w:rsidTr="005A25EB">
        <w:trPr>
          <w:trHeight w:val="408"/>
        </w:trPr>
        <w:tc>
          <w:tcPr>
            <w:tcW w:w="3742" w:type="dxa"/>
            <w:vAlign w:val="center"/>
          </w:tcPr>
          <w:p w14:paraId="5416D08C" w14:textId="619D2DD4" w:rsidR="005A25EB" w:rsidRPr="002C02A9" w:rsidRDefault="005A25EB" w:rsidP="005A25EB">
            <w:pPr>
              <w:spacing w:line="240" w:lineRule="auto"/>
              <w:ind w:left="-107"/>
              <w:rPr>
                <w:rFonts w:ascii="AngsanaUPC" w:hAnsi="AngsanaUPC" w:cs="AngsanaUPC"/>
                <w:cs/>
              </w:rPr>
            </w:pPr>
            <w:r w:rsidRPr="00DF783C">
              <w:rPr>
                <w:rFonts w:ascii="AngsanaUPC" w:hAnsi="AngsanaUPC" w:cs="AngsanaUPC"/>
              </w:rPr>
              <w:t>Supplies used</w:t>
            </w:r>
          </w:p>
        </w:tc>
        <w:tc>
          <w:tcPr>
            <w:tcW w:w="1826" w:type="dxa"/>
            <w:shd w:val="clear" w:color="auto" w:fill="auto"/>
            <w:vAlign w:val="center"/>
          </w:tcPr>
          <w:p w14:paraId="0A4B6168" w14:textId="689C3F53" w:rsidR="005A25EB" w:rsidRPr="002C02A9" w:rsidRDefault="005A25EB" w:rsidP="005A25EB">
            <w:pPr>
              <w:tabs>
                <w:tab w:val="decimal" w:pos="1339"/>
              </w:tabs>
              <w:autoSpaceDE/>
              <w:autoSpaceDN/>
              <w:spacing w:line="240" w:lineRule="auto"/>
              <w:rPr>
                <w:rFonts w:ascii="AngsanaUPC" w:eastAsiaTheme="minorHAnsi" w:hAnsi="AngsanaUPC" w:cs="AngsanaUPC"/>
                <w:cs/>
              </w:rPr>
            </w:pPr>
            <w:r w:rsidRPr="002C02A9">
              <w:rPr>
                <w:rFonts w:ascii="AngsanaUPC" w:eastAsiaTheme="minorHAnsi" w:hAnsi="AngsanaUPC" w:cs="AngsanaUPC"/>
              </w:rPr>
              <w:t>1,340,372.44</w:t>
            </w:r>
          </w:p>
        </w:tc>
        <w:tc>
          <w:tcPr>
            <w:tcW w:w="1826" w:type="dxa"/>
            <w:shd w:val="clear" w:color="auto" w:fill="auto"/>
            <w:vAlign w:val="center"/>
          </w:tcPr>
          <w:p w14:paraId="08E47E65" w14:textId="29E4A24F" w:rsidR="005A25EB" w:rsidRPr="002C02A9" w:rsidRDefault="005A25EB" w:rsidP="005A25EB">
            <w:pPr>
              <w:tabs>
                <w:tab w:val="decimal" w:pos="1339"/>
              </w:tabs>
              <w:autoSpaceDE/>
              <w:autoSpaceDN/>
              <w:spacing w:line="240" w:lineRule="auto"/>
              <w:rPr>
                <w:rFonts w:ascii="AngsanaUPC" w:eastAsiaTheme="minorHAnsi" w:hAnsi="AngsanaUPC" w:cs="AngsanaUPC"/>
              </w:rPr>
            </w:pPr>
            <w:r w:rsidRPr="002C02A9">
              <w:rPr>
                <w:rFonts w:ascii="AngsanaUPC" w:eastAsiaTheme="minorHAnsi" w:hAnsi="AngsanaUPC" w:cs="AngsanaUPC"/>
              </w:rPr>
              <w:t>1,336,197.47</w:t>
            </w:r>
          </w:p>
        </w:tc>
        <w:tc>
          <w:tcPr>
            <w:tcW w:w="1826" w:type="dxa"/>
            <w:vAlign w:val="center"/>
          </w:tcPr>
          <w:p w14:paraId="0515391A" w14:textId="449B79F4" w:rsidR="005A25EB" w:rsidRPr="002C02A9" w:rsidRDefault="005A25EB" w:rsidP="005A25EB">
            <w:pPr>
              <w:tabs>
                <w:tab w:val="decimal" w:pos="1339"/>
              </w:tabs>
              <w:autoSpaceDE/>
              <w:autoSpaceDN/>
              <w:spacing w:line="240" w:lineRule="auto"/>
              <w:rPr>
                <w:rFonts w:ascii="AngsanaUPC" w:eastAsiaTheme="minorHAnsi" w:hAnsi="AngsanaUPC" w:cs="AngsanaUPC"/>
                <w:cs/>
              </w:rPr>
            </w:pPr>
            <w:r w:rsidRPr="002C02A9">
              <w:rPr>
                <w:rFonts w:ascii="AngsanaUPC" w:eastAsiaTheme="minorHAnsi" w:hAnsi="AngsanaUPC" w:cs="AngsanaUPC"/>
                <w:cs/>
              </w:rPr>
              <w:t>2</w:t>
            </w:r>
            <w:r w:rsidRPr="002C02A9">
              <w:rPr>
                <w:rFonts w:ascii="AngsanaUPC" w:eastAsiaTheme="minorHAnsi" w:hAnsi="AngsanaUPC" w:cs="AngsanaUPC"/>
              </w:rPr>
              <w:t>,</w:t>
            </w:r>
            <w:r w:rsidRPr="002C02A9">
              <w:rPr>
                <w:rFonts w:ascii="AngsanaUPC" w:eastAsiaTheme="minorHAnsi" w:hAnsi="AngsanaUPC" w:cs="AngsanaUPC"/>
                <w:cs/>
              </w:rPr>
              <w:t>428</w:t>
            </w:r>
            <w:r w:rsidRPr="002C02A9">
              <w:rPr>
                <w:rFonts w:ascii="AngsanaUPC" w:eastAsiaTheme="minorHAnsi" w:hAnsi="AngsanaUPC" w:cs="AngsanaUPC"/>
              </w:rPr>
              <w:t>,</w:t>
            </w:r>
            <w:r w:rsidRPr="002C02A9">
              <w:rPr>
                <w:rFonts w:ascii="AngsanaUPC" w:eastAsiaTheme="minorHAnsi" w:hAnsi="AngsanaUPC" w:cs="AngsanaUPC"/>
                <w:cs/>
              </w:rPr>
              <w:t>353.88</w:t>
            </w:r>
          </w:p>
        </w:tc>
      </w:tr>
      <w:tr w:rsidR="005A25EB" w:rsidRPr="002C02A9" w14:paraId="3C6F4715" w14:textId="1A3C4A41" w:rsidTr="005A25EB">
        <w:trPr>
          <w:trHeight w:val="408"/>
        </w:trPr>
        <w:tc>
          <w:tcPr>
            <w:tcW w:w="3742" w:type="dxa"/>
            <w:vAlign w:val="center"/>
          </w:tcPr>
          <w:p w14:paraId="42BD422D" w14:textId="5ECE17D2" w:rsidR="005A25EB" w:rsidRPr="002C02A9" w:rsidRDefault="005A25EB" w:rsidP="005A25EB">
            <w:pPr>
              <w:spacing w:line="240" w:lineRule="auto"/>
              <w:ind w:left="-107"/>
              <w:rPr>
                <w:rFonts w:ascii="AngsanaUPC" w:hAnsi="AngsanaUPC" w:cs="AngsanaUPC"/>
                <w:cs/>
              </w:rPr>
            </w:pPr>
            <w:r w:rsidRPr="00DF783C">
              <w:rPr>
                <w:rFonts w:ascii="AngsanaUPC" w:hAnsi="AngsanaUPC" w:cs="AngsanaUPC"/>
              </w:rPr>
              <w:t>Interest expense</w:t>
            </w:r>
          </w:p>
        </w:tc>
        <w:tc>
          <w:tcPr>
            <w:tcW w:w="1826" w:type="dxa"/>
            <w:shd w:val="clear" w:color="auto" w:fill="auto"/>
            <w:vAlign w:val="center"/>
          </w:tcPr>
          <w:p w14:paraId="71A08599" w14:textId="2F8B7044" w:rsidR="005A25EB" w:rsidRPr="002C02A9" w:rsidRDefault="005A25EB" w:rsidP="005A25EB">
            <w:pPr>
              <w:tabs>
                <w:tab w:val="decimal" w:pos="1339"/>
              </w:tabs>
              <w:autoSpaceDE/>
              <w:autoSpaceDN/>
              <w:spacing w:line="240" w:lineRule="auto"/>
              <w:rPr>
                <w:rFonts w:ascii="AngsanaUPC" w:eastAsiaTheme="minorHAnsi" w:hAnsi="AngsanaUPC" w:cs="AngsanaUPC"/>
              </w:rPr>
            </w:pPr>
            <w:r w:rsidRPr="002C02A9">
              <w:rPr>
                <w:rFonts w:ascii="AngsanaUPC" w:eastAsiaTheme="minorHAnsi" w:hAnsi="AngsanaUPC" w:cs="AngsanaUPC"/>
              </w:rPr>
              <w:t>6,684,623.37</w:t>
            </w:r>
          </w:p>
        </w:tc>
        <w:tc>
          <w:tcPr>
            <w:tcW w:w="1826" w:type="dxa"/>
            <w:shd w:val="clear" w:color="auto" w:fill="auto"/>
            <w:vAlign w:val="center"/>
          </w:tcPr>
          <w:p w14:paraId="363222D6" w14:textId="1ED9C64A" w:rsidR="005A25EB" w:rsidRPr="002C02A9" w:rsidRDefault="005A25EB" w:rsidP="005A25EB">
            <w:pPr>
              <w:tabs>
                <w:tab w:val="decimal" w:pos="1339"/>
              </w:tabs>
              <w:autoSpaceDE/>
              <w:autoSpaceDN/>
              <w:spacing w:line="240" w:lineRule="auto"/>
              <w:rPr>
                <w:rFonts w:ascii="AngsanaUPC" w:eastAsiaTheme="minorHAnsi" w:hAnsi="AngsanaUPC" w:cs="AngsanaUPC"/>
              </w:rPr>
            </w:pPr>
            <w:r w:rsidRPr="002C02A9">
              <w:rPr>
                <w:rFonts w:ascii="AngsanaUPC" w:eastAsiaTheme="minorHAnsi" w:hAnsi="AngsanaUPC" w:cs="AngsanaUPC"/>
              </w:rPr>
              <w:t>6,682,901.26</w:t>
            </w:r>
          </w:p>
        </w:tc>
        <w:tc>
          <w:tcPr>
            <w:tcW w:w="1826" w:type="dxa"/>
            <w:vAlign w:val="center"/>
          </w:tcPr>
          <w:p w14:paraId="15F94EBF" w14:textId="1BA25418" w:rsidR="005A25EB" w:rsidRPr="002C02A9" w:rsidRDefault="005A25EB" w:rsidP="005A25EB">
            <w:pPr>
              <w:tabs>
                <w:tab w:val="decimal" w:pos="1339"/>
              </w:tabs>
              <w:autoSpaceDE/>
              <w:autoSpaceDN/>
              <w:spacing w:line="240" w:lineRule="auto"/>
              <w:rPr>
                <w:rFonts w:ascii="AngsanaUPC" w:eastAsiaTheme="minorHAnsi" w:hAnsi="AngsanaUPC" w:cs="AngsanaUPC"/>
                <w:cs/>
              </w:rPr>
            </w:pPr>
            <w:r w:rsidRPr="002C02A9">
              <w:rPr>
                <w:rFonts w:ascii="AngsanaUPC" w:eastAsiaTheme="minorHAnsi" w:hAnsi="AngsanaUPC" w:cs="AngsanaUPC"/>
                <w:cs/>
              </w:rPr>
              <w:t>6</w:t>
            </w:r>
            <w:r w:rsidRPr="002C02A9">
              <w:rPr>
                <w:rFonts w:ascii="AngsanaUPC" w:eastAsiaTheme="minorHAnsi" w:hAnsi="AngsanaUPC" w:cs="AngsanaUPC"/>
              </w:rPr>
              <w:t>,</w:t>
            </w:r>
            <w:r w:rsidRPr="002C02A9">
              <w:rPr>
                <w:rFonts w:ascii="AngsanaUPC" w:eastAsiaTheme="minorHAnsi" w:hAnsi="AngsanaUPC" w:cs="AngsanaUPC"/>
                <w:cs/>
              </w:rPr>
              <w:t>098</w:t>
            </w:r>
            <w:r w:rsidRPr="002C02A9">
              <w:rPr>
                <w:rFonts w:ascii="AngsanaUPC" w:eastAsiaTheme="minorHAnsi" w:hAnsi="AngsanaUPC" w:cs="AngsanaUPC"/>
              </w:rPr>
              <w:t>,</w:t>
            </w:r>
            <w:r w:rsidRPr="002C02A9">
              <w:rPr>
                <w:rFonts w:ascii="AngsanaUPC" w:eastAsiaTheme="minorHAnsi" w:hAnsi="AngsanaUPC" w:cs="AngsanaUPC"/>
                <w:cs/>
              </w:rPr>
              <w:t>552.73</w:t>
            </w:r>
          </w:p>
        </w:tc>
      </w:tr>
    </w:tbl>
    <w:p w14:paraId="0F68B4B7" w14:textId="6DE21A81" w:rsidR="000E0DAA" w:rsidRPr="00DC04A3" w:rsidRDefault="005A25EB" w:rsidP="000E0DAA">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lastRenderedPageBreak/>
        <w:t>PROVIDENT FUND</w:t>
      </w:r>
    </w:p>
    <w:p w14:paraId="5DF255DF" w14:textId="77777777" w:rsidR="005A25EB" w:rsidRPr="00DF783C" w:rsidRDefault="005A25EB" w:rsidP="005A25EB">
      <w:pPr>
        <w:pStyle w:val="BlockText"/>
        <w:spacing w:before="200" w:after="120"/>
        <w:ind w:left="425" w:right="0" w:firstLine="0"/>
        <w:jc w:val="thaiDistribute"/>
        <w:rPr>
          <w:rFonts w:ascii="AngsanaUPC" w:hAnsi="AngsanaUPC" w:cs="AngsanaUPC"/>
          <w:b/>
          <w:bCs/>
        </w:rPr>
      </w:pPr>
      <w:r w:rsidRPr="00DF783C">
        <w:rPr>
          <w:rFonts w:ascii="AngsanaUPC" w:hAnsi="AngsanaUPC" w:cs="AngsanaUPC"/>
          <w:b/>
          <w:bCs/>
        </w:rPr>
        <w:t>The Company</w:t>
      </w:r>
    </w:p>
    <w:p w14:paraId="34D521A8" w14:textId="77777777" w:rsidR="005A25EB" w:rsidRPr="00A12A78" w:rsidRDefault="005A25EB" w:rsidP="005A25EB">
      <w:pPr>
        <w:pStyle w:val="BlockText"/>
        <w:spacing w:before="200" w:after="120"/>
        <w:ind w:left="425" w:right="0" w:firstLine="0"/>
        <w:jc w:val="thaiDistribute"/>
        <w:rPr>
          <w:rFonts w:ascii="AngsanaUPC" w:hAnsi="AngsanaUPC" w:cs="AngsanaUPC"/>
          <w:spacing w:val="2"/>
        </w:rPr>
      </w:pPr>
      <w:r w:rsidRPr="00A12A78">
        <w:rPr>
          <w:rFonts w:ascii="AngsanaUPC" w:hAnsi="AngsanaUPC" w:cs="AngsanaUPC"/>
          <w:spacing w:val="2"/>
        </w:rPr>
        <w:t xml:space="preserve">The Company and its employees jointly registered a provident fund scheme under the Provident Fund Act B.E. 2530. </w:t>
      </w:r>
      <w:r w:rsidRPr="00A12A78">
        <w:rPr>
          <w:rFonts w:ascii="AngsanaUPC" w:hAnsi="AngsanaUPC" w:cs="AngsanaUPC"/>
          <w:spacing w:val="2"/>
        </w:rPr>
        <w:br/>
        <w:t>The fund is contributed to by both the employees and the Company. The fund is managed by MFC Asset Management Public Company Limited. This fund is registered under the conditions of Ministry of Finance and the fund is managed by the approved fund manager.</w:t>
      </w:r>
    </w:p>
    <w:p w14:paraId="6F78F51B" w14:textId="4946C4D4" w:rsidR="005A25EB" w:rsidRPr="00DF783C" w:rsidRDefault="000636BF" w:rsidP="005A25EB">
      <w:pPr>
        <w:pStyle w:val="BlockText"/>
        <w:spacing w:before="200" w:after="120"/>
        <w:ind w:left="425" w:right="0" w:firstLine="0"/>
        <w:jc w:val="thaiDistribute"/>
        <w:rPr>
          <w:rFonts w:ascii="AngsanaUPC" w:hAnsi="AngsanaUPC" w:cs="AngsanaUPC"/>
          <w:b/>
          <w:bCs/>
        </w:rPr>
      </w:pPr>
      <w:r>
        <w:rPr>
          <w:rFonts w:ascii="AngsanaUPC" w:hAnsi="AngsanaUPC" w:cs="AngsanaUPC"/>
          <w:b/>
          <w:bCs/>
        </w:rPr>
        <w:t>The S</w:t>
      </w:r>
      <w:r w:rsidR="005A25EB" w:rsidRPr="00DF783C">
        <w:rPr>
          <w:rFonts w:ascii="AngsanaUPC" w:hAnsi="AngsanaUPC" w:cs="AngsanaUPC"/>
          <w:b/>
          <w:bCs/>
        </w:rPr>
        <w:t>ubsidiary</w:t>
      </w:r>
    </w:p>
    <w:p w14:paraId="0E600D2A" w14:textId="6B1947A5" w:rsidR="005A25EB" w:rsidRPr="00A12A78" w:rsidRDefault="005A25EB" w:rsidP="005A25EB">
      <w:pPr>
        <w:pStyle w:val="BlockText"/>
        <w:spacing w:before="200" w:after="120"/>
        <w:ind w:left="425" w:right="0" w:firstLine="0"/>
        <w:jc w:val="thaiDistribute"/>
        <w:rPr>
          <w:rFonts w:ascii="AngsanaUPC" w:hAnsi="AngsanaUPC" w:cs="AngsanaUPC"/>
          <w:spacing w:val="2"/>
        </w:rPr>
      </w:pPr>
      <w:r w:rsidRPr="00A12A78">
        <w:rPr>
          <w:rFonts w:ascii="AngsanaUPC" w:hAnsi="AngsanaUPC" w:cs="AngsanaUPC"/>
          <w:spacing w:val="2"/>
        </w:rPr>
        <w:t xml:space="preserve">The </w:t>
      </w:r>
      <w:r w:rsidR="00907CA8">
        <w:rPr>
          <w:rFonts w:ascii="AngsanaUPC" w:hAnsi="AngsanaUPC" w:cs="AngsanaUPC"/>
          <w:spacing w:val="2"/>
        </w:rPr>
        <w:t>s</w:t>
      </w:r>
      <w:r w:rsidR="000636BF">
        <w:rPr>
          <w:rFonts w:ascii="AngsanaUPC" w:hAnsi="AngsanaUPC" w:cs="AngsanaUPC"/>
          <w:spacing w:val="2"/>
        </w:rPr>
        <w:t>ubsidiary</w:t>
      </w:r>
      <w:r w:rsidRPr="00A12A78">
        <w:rPr>
          <w:rFonts w:ascii="AngsanaUPC" w:hAnsi="AngsanaUPC" w:cs="AngsanaUPC"/>
          <w:spacing w:val="2"/>
        </w:rPr>
        <w:t xml:space="preserve"> and its employees jointly registered a provident fund scheme under the Provident Fund Act B.E. 2530. </w:t>
      </w:r>
      <w:r w:rsidRPr="00A12A78">
        <w:rPr>
          <w:rFonts w:ascii="AngsanaUPC" w:hAnsi="AngsanaUPC" w:cs="AngsanaUPC"/>
          <w:spacing w:val="2"/>
        </w:rPr>
        <w:br/>
        <w:t xml:space="preserve">The fund is contributed to by both the employees and the </w:t>
      </w:r>
      <w:r w:rsidR="00907CA8">
        <w:rPr>
          <w:rFonts w:ascii="AngsanaUPC" w:hAnsi="AngsanaUPC" w:cs="AngsanaUPC"/>
          <w:spacing w:val="2"/>
        </w:rPr>
        <w:t>s</w:t>
      </w:r>
      <w:r w:rsidR="000636BF">
        <w:rPr>
          <w:rFonts w:ascii="AngsanaUPC" w:hAnsi="AngsanaUPC" w:cs="AngsanaUPC"/>
          <w:spacing w:val="2"/>
        </w:rPr>
        <w:t>ubsidiary</w:t>
      </w:r>
      <w:r w:rsidRPr="00A12A78">
        <w:rPr>
          <w:rFonts w:ascii="AngsanaUPC" w:hAnsi="AngsanaUPC" w:cs="AngsanaUPC"/>
          <w:spacing w:val="2"/>
        </w:rPr>
        <w:t>. The fund is managed by Principal Asset Management Company Limited. This fund is registered under the conditions of Ministry of Finance and the fund is managed by the approved fund manager.</w:t>
      </w:r>
    </w:p>
    <w:p w14:paraId="78131837" w14:textId="54C82485" w:rsidR="00710AE1" w:rsidRPr="005A25EB" w:rsidRDefault="005A25EB" w:rsidP="005A25EB">
      <w:pPr>
        <w:numPr>
          <w:ilvl w:val="0"/>
          <w:numId w:val="2"/>
        </w:numPr>
        <w:tabs>
          <w:tab w:val="left" w:pos="426"/>
        </w:tabs>
        <w:autoSpaceDE w:val="0"/>
        <w:autoSpaceDN w:val="0"/>
        <w:spacing w:before="240" w:after="120"/>
        <w:ind w:left="0" w:right="147" w:firstLine="0"/>
        <w:jc w:val="thaiDistribute"/>
        <w:rPr>
          <w:rFonts w:ascii="AngsanaUPC" w:hAnsi="AngsanaUPC" w:cs="AngsanaUPC"/>
          <w:b/>
          <w:bCs/>
        </w:rPr>
      </w:pPr>
      <w:r w:rsidRPr="00DF783C">
        <w:rPr>
          <w:rFonts w:ascii="AngsanaUPC" w:hAnsi="AngsanaUPC" w:cs="AngsanaUPC"/>
          <w:b/>
          <w:bCs/>
        </w:rPr>
        <w:t>INCOME TAX</w:t>
      </w:r>
      <w:bookmarkStart w:id="159" w:name="_MON_1584338283"/>
      <w:bookmarkStart w:id="160" w:name="_MON_1429553522"/>
      <w:bookmarkStart w:id="161" w:name="_MON_1429554291"/>
      <w:bookmarkStart w:id="162" w:name="_MON_1429554303"/>
      <w:bookmarkStart w:id="163" w:name="_MON_1429724116"/>
      <w:bookmarkStart w:id="164" w:name="_MON_1429864649"/>
      <w:bookmarkStart w:id="165" w:name="_MON_1429864774"/>
      <w:bookmarkStart w:id="166" w:name="_MON_1429864973"/>
      <w:bookmarkStart w:id="167" w:name="_MON_1429865007"/>
      <w:bookmarkStart w:id="168" w:name="_MON_1429865054"/>
      <w:bookmarkStart w:id="169" w:name="_MON_1429865061"/>
      <w:bookmarkStart w:id="170" w:name="_MON_1429865079"/>
      <w:bookmarkStart w:id="171" w:name="_MON_1429865125"/>
      <w:bookmarkStart w:id="172" w:name="_MON_1429865181"/>
      <w:bookmarkStart w:id="173" w:name="_MON_1429865188"/>
      <w:bookmarkStart w:id="174" w:name="_MON_1429882060"/>
      <w:bookmarkStart w:id="175" w:name="_MON_1429942487"/>
      <w:bookmarkStart w:id="176" w:name="_MON_1429942518"/>
      <w:bookmarkStart w:id="177" w:name="_MON_1429944235"/>
      <w:bookmarkStart w:id="178" w:name="_MON_1430031593"/>
      <w:bookmarkStart w:id="179" w:name="_MON_1430031600"/>
      <w:bookmarkStart w:id="180" w:name="_MON_1430031605"/>
      <w:bookmarkStart w:id="181" w:name="_MON_1436859204"/>
      <w:bookmarkStart w:id="182" w:name="_MON_1436859243"/>
      <w:bookmarkStart w:id="183" w:name="_MON_1445455973"/>
      <w:bookmarkStart w:id="184" w:name="_MON_1445684563"/>
      <w:bookmarkStart w:id="185" w:name="_MON_1453139558"/>
      <w:bookmarkStart w:id="186" w:name="_MON_1453139613"/>
      <w:bookmarkStart w:id="187" w:name="_MON_1453139771"/>
      <w:bookmarkStart w:id="188" w:name="_MON_1453381350"/>
      <w:bookmarkStart w:id="189" w:name="_MON_1453808352"/>
      <w:bookmarkStart w:id="190" w:name="_MON_1453835504"/>
      <w:bookmarkStart w:id="191" w:name="_MON_1459328603"/>
      <w:bookmarkStart w:id="192" w:name="_MON_1459328902"/>
      <w:bookmarkStart w:id="193" w:name="_MON_1459328926"/>
      <w:bookmarkStart w:id="194" w:name="_MON_1459328949"/>
      <w:bookmarkStart w:id="195" w:name="_MON_1460987924"/>
      <w:bookmarkStart w:id="196" w:name="_MON_1460987937"/>
      <w:bookmarkStart w:id="197" w:name="_MON_1461437996"/>
      <w:bookmarkStart w:id="198" w:name="_MON_1461438072"/>
      <w:bookmarkStart w:id="199" w:name="_MON_1461439240"/>
      <w:bookmarkStart w:id="200" w:name="_MON_1465630706"/>
      <w:bookmarkStart w:id="201" w:name="_MON_1467124758"/>
      <w:bookmarkStart w:id="202" w:name="_MON_1467124790"/>
      <w:bookmarkStart w:id="203" w:name="_MON_1468577749"/>
      <w:bookmarkStart w:id="204" w:name="_MON_1468578224"/>
      <w:bookmarkStart w:id="205" w:name="_MON_1468662778"/>
      <w:bookmarkStart w:id="206" w:name="_MON_1468670232"/>
      <w:bookmarkStart w:id="207" w:name="_MON_1468751087"/>
      <w:bookmarkStart w:id="208" w:name="_MON_1468928159"/>
      <w:bookmarkStart w:id="209" w:name="_MON_1468928240"/>
      <w:bookmarkStart w:id="210" w:name="_MON_1468928328"/>
      <w:bookmarkStart w:id="211" w:name="_MON_1468928345"/>
      <w:bookmarkStart w:id="212" w:name="_MON_1476185022"/>
      <w:bookmarkStart w:id="213" w:name="_MON_1476681392"/>
      <w:bookmarkStart w:id="214" w:name="_MON_1476785903"/>
      <w:bookmarkStart w:id="215" w:name="_MON_1491139198"/>
      <w:bookmarkStart w:id="216" w:name="_MON_1491634044"/>
      <w:bookmarkStart w:id="217" w:name="_MON_1492325702"/>
      <w:bookmarkStart w:id="218" w:name="_MON_1492414792"/>
      <w:bookmarkStart w:id="219" w:name="_MON_1492448819"/>
      <w:bookmarkStart w:id="220" w:name="_MON_1492448855"/>
      <w:bookmarkStart w:id="221" w:name="_MON_1495454596"/>
      <w:bookmarkStart w:id="222" w:name="_MON_1499495029"/>
      <w:bookmarkStart w:id="223" w:name="_MON_1499510289"/>
      <w:bookmarkStart w:id="224" w:name="_MON_1499868161"/>
      <w:bookmarkStart w:id="225" w:name="_MON_1503395397"/>
      <w:bookmarkStart w:id="226" w:name="_MON_1507440730"/>
      <w:bookmarkStart w:id="227" w:name="_MON_1507636496"/>
      <w:bookmarkStart w:id="228" w:name="_MON_1507646439"/>
      <w:bookmarkStart w:id="229" w:name="_MON_1507646449"/>
      <w:bookmarkStart w:id="230" w:name="_MON_1522482519"/>
      <w:bookmarkStart w:id="231" w:name="_MON_1522947966"/>
      <w:bookmarkStart w:id="232" w:name="_MON_1523619382"/>
      <w:bookmarkStart w:id="233" w:name="_MON_1524342479"/>
      <w:bookmarkStart w:id="234" w:name="_MON_1524402496"/>
      <w:bookmarkStart w:id="235" w:name="_MON_1524655424"/>
      <w:bookmarkStart w:id="236" w:name="_MON_1524655465"/>
      <w:bookmarkStart w:id="237" w:name="_MON_1524747633"/>
      <w:bookmarkStart w:id="238" w:name="_MON_1428938328"/>
      <w:bookmarkStart w:id="239" w:name="_MON_1428989801"/>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06ED9A5E" w14:textId="5945AA33" w:rsidR="000E0DAA" w:rsidRPr="00DC04A3" w:rsidRDefault="005A25EB" w:rsidP="00A12A78">
      <w:pPr>
        <w:pStyle w:val="BlockText"/>
        <w:spacing w:before="120" w:after="120"/>
        <w:ind w:left="425" w:right="0" w:firstLine="0"/>
        <w:jc w:val="thaiDistribute"/>
        <w:rPr>
          <w:rFonts w:ascii="AngsanaUPC" w:hAnsi="AngsanaUPC" w:cs="AngsanaUPC"/>
        </w:rPr>
      </w:pPr>
      <w:r w:rsidRPr="00DF783C">
        <w:rPr>
          <w:rFonts w:ascii="AngsanaUPC" w:hAnsi="AngsanaUPC" w:cs="AngsanaUPC"/>
        </w:rPr>
        <w:t>Tax expense recognised in profit or loss for the years ended 31 December 2024 and 2023 consisted of</w:t>
      </w:r>
      <w:r w:rsidR="00F41204">
        <w:rPr>
          <w:rFonts w:ascii="AngsanaUPC" w:hAnsi="AngsanaUPC" w:cs="AngsanaUPC"/>
        </w:rPr>
        <w:t>:</w:t>
      </w:r>
    </w:p>
    <w:tbl>
      <w:tblPr>
        <w:tblStyle w:val="TableGrid"/>
        <w:tblW w:w="9220"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42"/>
        <w:gridCol w:w="1826"/>
        <w:gridCol w:w="1826"/>
        <w:gridCol w:w="1826"/>
      </w:tblGrid>
      <w:tr w:rsidR="006C2EEF" w:rsidRPr="00DC04A3" w14:paraId="1216DF9F" w14:textId="62893122" w:rsidTr="00A12A78">
        <w:trPr>
          <w:trHeight w:val="425"/>
        </w:trPr>
        <w:tc>
          <w:tcPr>
            <w:tcW w:w="3742" w:type="dxa"/>
            <w:vAlign w:val="center"/>
          </w:tcPr>
          <w:p w14:paraId="345D7768" w14:textId="77777777" w:rsidR="006C2EEF" w:rsidRPr="00DC04A3" w:rsidRDefault="006C2EEF" w:rsidP="000E0DAA">
            <w:pPr>
              <w:pStyle w:val="BlockText"/>
              <w:spacing w:before="0"/>
              <w:ind w:left="-107" w:right="0" w:firstLine="0"/>
              <w:jc w:val="left"/>
              <w:rPr>
                <w:rFonts w:ascii="AngsanaUPC" w:hAnsi="AngsanaUPC" w:cs="AngsanaUPC"/>
              </w:rPr>
            </w:pPr>
          </w:p>
        </w:tc>
        <w:tc>
          <w:tcPr>
            <w:tcW w:w="5478" w:type="dxa"/>
            <w:gridSpan w:val="3"/>
            <w:vAlign w:val="center"/>
          </w:tcPr>
          <w:p w14:paraId="442EC4E3" w14:textId="0ABFAB4E" w:rsidR="006C2EEF" w:rsidRPr="00DC04A3" w:rsidRDefault="005A25EB" w:rsidP="000E0DAA">
            <w:pPr>
              <w:pStyle w:val="BlockText"/>
              <w:pBdr>
                <w:bottom w:val="single" w:sz="6" w:space="1" w:color="auto"/>
              </w:pBdr>
              <w:spacing w:before="0"/>
              <w:ind w:left="0" w:right="0" w:firstLine="0"/>
              <w:jc w:val="center"/>
              <w:rPr>
                <w:rFonts w:ascii="AngsanaUPC" w:hAnsi="AngsanaUPC" w:cs="AngsanaUPC"/>
                <w:cs/>
              </w:rPr>
            </w:pPr>
            <w:r w:rsidRPr="00650AA0">
              <w:rPr>
                <w:rFonts w:ascii="AngsanaUPC" w:hAnsi="AngsanaUPC" w:cs="AngsanaUPC"/>
              </w:rPr>
              <w:t>Baht</w:t>
            </w:r>
          </w:p>
        </w:tc>
      </w:tr>
      <w:tr w:rsidR="006C2EEF" w:rsidRPr="00DC04A3" w14:paraId="2D920005" w14:textId="77777777" w:rsidTr="00A12A78">
        <w:trPr>
          <w:trHeight w:val="425"/>
        </w:trPr>
        <w:tc>
          <w:tcPr>
            <w:tcW w:w="3742" w:type="dxa"/>
            <w:vAlign w:val="center"/>
          </w:tcPr>
          <w:p w14:paraId="4F33F605" w14:textId="77777777" w:rsidR="006C2EEF" w:rsidRPr="00DC04A3" w:rsidRDefault="006C2EEF" w:rsidP="000E0DAA">
            <w:pPr>
              <w:pStyle w:val="BlockText"/>
              <w:spacing w:before="0"/>
              <w:ind w:left="-107" w:right="0" w:firstLine="0"/>
              <w:jc w:val="left"/>
              <w:rPr>
                <w:rFonts w:ascii="AngsanaUPC" w:hAnsi="AngsanaUPC" w:cs="AngsanaUPC"/>
              </w:rPr>
            </w:pPr>
          </w:p>
        </w:tc>
        <w:tc>
          <w:tcPr>
            <w:tcW w:w="1826" w:type="dxa"/>
            <w:vAlign w:val="center"/>
          </w:tcPr>
          <w:p w14:paraId="1771EB25" w14:textId="7E75F226" w:rsidR="006C2EEF" w:rsidRPr="00DC04A3" w:rsidRDefault="005A25EB" w:rsidP="000E0DAA">
            <w:pPr>
              <w:pStyle w:val="BlockText"/>
              <w:pBdr>
                <w:bottom w:val="single" w:sz="6" w:space="1" w:color="auto"/>
              </w:pBdr>
              <w:spacing w:before="0"/>
              <w:ind w:left="0" w:right="0" w:firstLine="0"/>
              <w:jc w:val="center"/>
              <w:rPr>
                <w:rFonts w:ascii="AngsanaUPC" w:hAnsi="AngsanaUPC" w:cs="AngsanaUPC"/>
                <w:cs/>
              </w:rPr>
            </w:pPr>
            <w:r w:rsidRPr="00650AA0">
              <w:rPr>
                <w:rFonts w:ascii="AngsanaUPC" w:hAnsi="AngsanaUPC" w:cs="AngsanaUPC"/>
              </w:rPr>
              <w:t>Consolidated</w:t>
            </w:r>
            <w:r>
              <w:rPr>
                <w:rFonts w:ascii="AngsanaUPC" w:hAnsi="AngsanaUPC" w:cs="AngsanaUPC"/>
              </w:rPr>
              <w:br/>
            </w:r>
            <w:r w:rsidRPr="00650AA0">
              <w:rPr>
                <w:rFonts w:ascii="AngsanaUPC" w:hAnsi="AngsanaUPC" w:cs="AngsanaUPC"/>
              </w:rPr>
              <w:t>financial statements</w:t>
            </w:r>
          </w:p>
        </w:tc>
        <w:tc>
          <w:tcPr>
            <w:tcW w:w="3652" w:type="dxa"/>
            <w:gridSpan w:val="2"/>
            <w:vAlign w:val="center"/>
          </w:tcPr>
          <w:p w14:paraId="008FF40B" w14:textId="15F8E751" w:rsidR="006C2EEF" w:rsidRPr="00DC04A3" w:rsidRDefault="005A25EB" w:rsidP="000E0DAA">
            <w:pPr>
              <w:pStyle w:val="BlockText"/>
              <w:pBdr>
                <w:bottom w:val="single" w:sz="6" w:space="1" w:color="auto"/>
              </w:pBdr>
              <w:spacing w:before="0"/>
              <w:ind w:left="0" w:right="0" w:firstLine="0"/>
              <w:jc w:val="center"/>
              <w:rPr>
                <w:rFonts w:ascii="AngsanaUPC" w:hAnsi="AngsanaUPC" w:cs="AngsanaUPC"/>
                <w:cs/>
              </w:rPr>
            </w:pPr>
            <w:r w:rsidRPr="00650AA0">
              <w:rPr>
                <w:rFonts w:ascii="AngsanaUPC" w:hAnsi="AngsanaUPC" w:cs="AngsanaUPC"/>
              </w:rPr>
              <w:t>Separate</w:t>
            </w:r>
            <w:r>
              <w:rPr>
                <w:rFonts w:ascii="AngsanaUPC" w:hAnsi="AngsanaUPC" w:cs="AngsanaUPC"/>
              </w:rPr>
              <w:br/>
            </w:r>
            <w:r w:rsidRPr="00650AA0">
              <w:rPr>
                <w:rFonts w:ascii="AngsanaUPC" w:hAnsi="AngsanaUPC" w:cs="AngsanaUPC"/>
              </w:rPr>
              <w:t>financial statements</w:t>
            </w:r>
          </w:p>
        </w:tc>
      </w:tr>
      <w:tr w:rsidR="005A25EB" w:rsidRPr="00DC04A3" w14:paraId="33104CE1" w14:textId="514402A5" w:rsidTr="00A12A78">
        <w:trPr>
          <w:trHeight w:val="425"/>
        </w:trPr>
        <w:tc>
          <w:tcPr>
            <w:tcW w:w="3742" w:type="dxa"/>
            <w:vAlign w:val="center"/>
          </w:tcPr>
          <w:p w14:paraId="128D8D2A" w14:textId="77777777" w:rsidR="005A25EB" w:rsidRPr="00DC04A3" w:rsidRDefault="005A25EB" w:rsidP="005A25EB">
            <w:pPr>
              <w:pStyle w:val="BlockText"/>
              <w:spacing w:before="0"/>
              <w:ind w:left="-107" w:right="0" w:firstLine="0"/>
              <w:jc w:val="left"/>
              <w:rPr>
                <w:rFonts w:ascii="AngsanaUPC" w:hAnsi="AngsanaUPC" w:cs="AngsanaUPC"/>
              </w:rPr>
            </w:pPr>
          </w:p>
        </w:tc>
        <w:tc>
          <w:tcPr>
            <w:tcW w:w="1826" w:type="dxa"/>
            <w:vAlign w:val="center"/>
          </w:tcPr>
          <w:p w14:paraId="5B6D3E4A" w14:textId="037403A6" w:rsidR="005A25EB" w:rsidRPr="00DC04A3" w:rsidRDefault="005A25EB" w:rsidP="005A25EB">
            <w:pPr>
              <w:pStyle w:val="BlockText"/>
              <w:pBdr>
                <w:bottom w:val="single" w:sz="6" w:space="1" w:color="auto"/>
              </w:pBdr>
              <w:spacing w:before="0"/>
              <w:ind w:left="0" w:right="0" w:firstLine="0"/>
              <w:jc w:val="center"/>
              <w:rPr>
                <w:rFonts w:ascii="AngsanaUPC" w:hAnsi="AngsanaUPC" w:cs="AngsanaUPC"/>
              </w:rPr>
            </w:pPr>
            <w:r w:rsidRPr="00650AA0">
              <w:rPr>
                <w:rFonts w:ascii="AngsanaUPC" w:hAnsi="AngsanaUPC" w:cs="AngsanaUPC"/>
              </w:rPr>
              <w:t>2024</w:t>
            </w:r>
          </w:p>
        </w:tc>
        <w:tc>
          <w:tcPr>
            <w:tcW w:w="1826" w:type="dxa"/>
            <w:vAlign w:val="center"/>
          </w:tcPr>
          <w:p w14:paraId="08FB7DA8" w14:textId="23AE9AD1" w:rsidR="005A25EB" w:rsidRPr="00DC04A3" w:rsidRDefault="005A25EB" w:rsidP="005A25EB">
            <w:pPr>
              <w:pStyle w:val="BlockText"/>
              <w:pBdr>
                <w:bottom w:val="single" w:sz="6" w:space="1" w:color="auto"/>
              </w:pBdr>
              <w:spacing w:before="0"/>
              <w:ind w:left="0" w:right="0" w:firstLine="0"/>
              <w:jc w:val="center"/>
              <w:rPr>
                <w:rFonts w:ascii="AngsanaUPC" w:hAnsi="AngsanaUPC" w:cs="AngsanaUPC"/>
              </w:rPr>
            </w:pPr>
            <w:r w:rsidRPr="00650AA0">
              <w:rPr>
                <w:rFonts w:ascii="AngsanaUPC" w:hAnsi="AngsanaUPC" w:cs="AngsanaUPC"/>
              </w:rPr>
              <w:t>2024</w:t>
            </w:r>
          </w:p>
        </w:tc>
        <w:tc>
          <w:tcPr>
            <w:tcW w:w="1826" w:type="dxa"/>
            <w:vAlign w:val="center"/>
          </w:tcPr>
          <w:p w14:paraId="3926470A" w14:textId="54BDBACC" w:rsidR="005A25EB" w:rsidRPr="00DC04A3" w:rsidRDefault="005A25EB" w:rsidP="005A25EB">
            <w:pPr>
              <w:pStyle w:val="BlockText"/>
              <w:pBdr>
                <w:bottom w:val="single" w:sz="6" w:space="1" w:color="auto"/>
              </w:pBdr>
              <w:spacing w:before="0"/>
              <w:ind w:left="0" w:right="0" w:firstLine="0"/>
              <w:jc w:val="center"/>
              <w:rPr>
                <w:rFonts w:ascii="AngsanaUPC" w:hAnsi="AngsanaUPC" w:cs="AngsanaUPC"/>
              </w:rPr>
            </w:pPr>
            <w:r w:rsidRPr="00650AA0">
              <w:rPr>
                <w:rFonts w:ascii="AngsanaUPC" w:hAnsi="AngsanaUPC" w:cs="AngsanaUPC"/>
              </w:rPr>
              <w:t>2023</w:t>
            </w:r>
          </w:p>
        </w:tc>
      </w:tr>
      <w:tr w:rsidR="005A25EB" w:rsidRPr="00DC04A3" w14:paraId="29B97B70" w14:textId="0C800EF9" w:rsidTr="00A12A78">
        <w:trPr>
          <w:trHeight w:val="425"/>
        </w:trPr>
        <w:tc>
          <w:tcPr>
            <w:tcW w:w="3742" w:type="dxa"/>
            <w:vAlign w:val="center"/>
          </w:tcPr>
          <w:p w14:paraId="13622C15" w14:textId="042F76B4" w:rsidR="005A25EB" w:rsidRPr="00DC04A3" w:rsidRDefault="005A25EB" w:rsidP="005A25EB">
            <w:pPr>
              <w:autoSpaceDE/>
              <w:autoSpaceDN/>
              <w:spacing w:line="240" w:lineRule="auto"/>
              <w:ind w:left="-107"/>
              <w:rPr>
                <w:rFonts w:ascii="AngsanaUPC" w:hAnsi="AngsanaUPC" w:cs="AngsanaUPC"/>
                <w:b/>
                <w:bCs/>
                <w:cs/>
              </w:rPr>
            </w:pPr>
            <w:r w:rsidRPr="00DF783C">
              <w:rPr>
                <w:rFonts w:ascii="AngsanaUPC" w:hAnsi="AngsanaUPC" w:cs="AngsanaUPC"/>
                <w:b/>
                <w:bCs/>
              </w:rPr>
              <w:t>Current tax</w:t>
            </w:r>
          </w:p>
        </w:tc>
        <w:tc>
          <w:tcPr>
            <w:tcW w:w="1826" w:type="dxa"/>
            <w:shd w:val="clear" w:color="auto" w:fill="auto"/>
            <w:vAlign w:val="center"/>
          </w:tcPr>
          <w:p w14:paraId="3841DB06" w14:textId="77777777" w:rsidR="005A25EB" w:rsidRPr="00DC04A3" w:rsidRDefault="005A25EB" w:rsidP="005A25EB">
            <w:pPr>
              <w:tabs>
                <w:tab w:val="decimal" w:pos="1384"/>
              </w:tabs>
              <w:autoSpaceDE/>
              <w:autoSpaceDN/>
              <w:spacing w:line="240" w:lineRule="auto"/>
              <w:rPr>
                <w:rFonts w:ascii="AngsanaUPC" w:eastAsiaTheme="minorHAnsi" w:hAnsi="AngsanaUPC" w:cs="AngsanaUPC"/>
              </w:rPr>
            </w:pPr>
          </w:p>
        </w:tc>
        <w:tc>
          <w:tcPr>
            <w:tcW w:w="1826" w:type="dxa"/>
            <w:shd w:val="clear" w:color="auto" w:fill="auto"/>
            <w:vAlign w:val="center"/>
          </w:tcPr>
          <w:p w14:paraId="517C5443" w14:textId="77777777" w:rsidR="005A25EB" w:rsidRPr="00DC04A3" w:rsidRDefault="005A25EB" w:rsidP="005A25EB">
            <w:pPr>
              <w:tabs>
                <w:tab w:val="decimal" w:pos="1384"/>
              </w:tabs>
              <w:autoSpaceDE/>
              <w:autoSpaceDN/>
              <w:spacing w:line="240" w:lineRule="auto"/>
              <w:rPr>
                <w:rFonts w:ascii="AngsanaUPC" w:eastAsiaTheme="minorHAnsi" w:hAnsi="AngsanaUPC" w:cs="AngsanaUPC"/>
              </w:rPr>
            </w:pPr>
          </w:p>
        </w:tc>
        <w:tc>
          <w:tcPr>
            <w:tcW w:w="1826" w:type="dxa"/>
            <w:vAlign w:val="center"/>
          </w:tcPr>
          <w:p w14:paraId="27CB0CBF" w14:textId="77777777" w:rsidR="005A25EB" w:rsidRPr="00DC04A3" w:rsidRDefault="005A25EB" w:rsidP="005A25EB">
            <w:pPr>
              <w:tabs>
                <w:tab w:val="decimal" w:pos="1384"/>
              </w:tabs>
              <w:rPr>
                <w:rFonts w:ascii="AngsanaUPC" w:eastAsiaTheme="minorHAnsi" w:hAnsi="AngsanaUPC" w:cs="AngsanaUPC"/>
              </w:rPr>
            </w:pPr>
          </w:p>
        </w:tc>
      </w:tr>
      <w:tr w:rsidR="005A25EB" w:rsidRPr="00DC04A3" w14:paraId="5DD51415" w14:textId="33B4CE42" w:rsidTr="00A12A78">
        <w:trPr>
          <w:trHeight w:val="425"/>
        </w:trPr>
        <w:tc>
          <w:tcPr>
            <w:tcW w:w="3742" w:type="dxa"/>
            <w:vAlign w:val="center"/>
          </w:tcPr>
          <w:p w14:paraId="4BC13D25" w14:textId="388443B4" w:rsidR="005A25EB" w:rsidRPr="00DC04A3" w:rsidRDefault="005A25EB" w:rsidP="005A25EB">
            <w:pPr>
              <w:spacing w:line="240" w:lineRule="auto"/>
              <w:ind w:left="-107"/>
              <w:rPr>
                <w:rFonts w:ascii="AngsanaUPC" w:hAnsi="AngsanaUPC" w:cs="AngsanaUPC"/>
                <w:cs/>
              </w:rPr>
            </w:pPr>
            <w:r w:rsidRPr="00DF783C">
              <w:rPr>
                <w:rFonts w:ascii="AngsanaUPC" w:hAnsi="AngsanaUPC" w:cs="AngsanaUPC"/>
              </w:rPr>
              <w:t>Current year</w:t>
            </w:r>
          </w:p>
        </w:tc>
        <w:tc>
          <w:tcPr>
            <w:tcW w:w="1826" w:type="dxa"/>
            <w:shd w:val="clear" w:color="auto" w:fill="auto"/>
            <w:vAlign w:val="center"/>
          </w:tcPr>
          <w:p w14:paraId="4F539CE4" w14:textId="2F157851" w:rsidR="005A25EB" w:rsidRPr="00DC04A3" w:rsidRDefault="005A25EB" w:rsidP="005A25EB">
            <w:pPr>
              <w:tabs>
                <w:tab w:val="decimal" w:pos="1339"/>
              </w:tabs>
              <w:autoSpaceDE/>
              <w:autoSpaceDN/>
              <w:spacing w:line="240" w:lineRule="auto"/>
              <w:rPr>
                <w:rFonts w:ascii="AngsanaUPC" w:eastAsiaTheme="minorHAnsi" w:hAnsi="AngsanaUPC" w:cs="AngsanaUPC"/>
              </w:rPr>
            </w:pPr>
            <w:r w:rsidRPr="00DC04A3">
              <w:rPr>
                <w:rFonts w:ascii="AngsanaUPC" w:eastAsiaTheme="minorHAnsi" w:hAnsi="AngsanaUPC" w:cs="AngsanaUPC"/>
              </w:rPr>
              <w:t>3,276,645.32</w:t>
            </w:r>
          </w:p>
        </w:tc>
        <w:tc>
          <w:tcPr>
            <w:tcW w:w="1826" w:type="dxa"/>
            <w:shd w:val="clear" w:color="auto" w:fill="auto"/>
            <w:vAlign w:val="center"/>
          </w:tcPr>
          <w:p w14:paraId="55B6B89C" w14:textId="4555B62B" w:rsidR="005A25EB" w:rsidRPr="00DC04A3" w:rsidRDefault="005A25EB" w:rsidP="005A25EB">
            <w:pPr>
              <w:tabs>
                <w:tab w:val="decimal" w:pos="1339"/>
              </w:tabs>
              <w:autoSpaceDE/>
              <w:autoSpaceDN/>
              <w:spacing w:line="240" w:lineRule="auto"/>
              <w:rPr>
                <w:rFonts w:ascii="AngsanaUPC" w:eastAsiaTheme="minorHAnsi" w:hAnsi="AngsanaUPC" w:cs="AngsanaUPC"/>
              </w:rPr>
            </w:pPr>
            <w:r w:rsidRPr="00DC04A3">
              <w:rPr>
                <w:rFonts w:ascii="AngsanaUPC" w:eastAsiaTheme="minorHAnsi" w:hAnsi="AngsanaUPC" w:cs="AngsanaUPC"/>
              </w:rPr>
              <w:t>3,276,645.32</w:t>
            </w:r>
          </w:p>
        </w:tc>
        <w:tc>
          <w:tcPr>
            <w:tcW w:w="1826" w:type="dxa"/>
            <w:vAlign w:val="center"/>
          </w:tcPr>
          <w:p w14:paraId="3A598FC5" w14:textId="0CF0163D" w:rsidR="005A25EB" w:rsidRPr="00DC04A3" w:rsidRDefault="005A25EB" w:rsidP="005A25EB">
            <w:pPr>
              <w:tabs>
                <w:tab w:val="decimal" w:pos="1339"/>
              </w:tabs>
              <w:autoSpaceDE/>
              <w:autoSpaceDN/>
              <w:spacing w:line="240" w:lineRule="auto"/>
              <w:rPr>
                <w:rFonts w:ascii="AngsanaUPC" w:eastAsiaTheme="minorHAnsi" w:hAnsi="AngsanaUPC" w:cs="AngsanaUPC"/>
              </w:rPr>
            </w:pPr>
            <w:r w:rsidRPr="00DC04A3">
              <w:rPr>
                <w:rFonts w:ascii="AngsanaUPC" w:eastAsiaTheme="minorHAnsi" w:hAnsi="AngsanaUPC" w:cs="AngsanaUPC"/>
              </w:rPr>
              <w:t>51,744.15</w:t>
            </w:r>
          </w:p>
        </w:tc>
      </w:tr>
      <w:tr w:rsidR="006C2EEF" w:rsidRPr="002C02A9" w14:paraId="5ACCCB65" w14:textId="18ED5195" w:rsidTr="00694EB0">
        <w:trPr>
          <w:trHeight w:val="57"/>
        </w:trPr>
        <w:tc>
          <w:tcPr>
            <w:tcW w:w="3742" w:type="dxa"/>
            <w:vAlign w:val="center"/>
          </w:tcPr>
          <w:p w14:paraId="52705A8C" w14:textId="77777777" w:rsidR="006C2EEF" w:rsidRPr="002C02A9" w:rsidRDefault="006C2EEF" w:rsidP="002C02A9">
            <w:pPr>
              <w:spacing w:line="240" w:lineRule="auto"/>
              <w:ind w:left="-107"/>
              <w:rPr>
                <w:rFonts w:ascii="AngsanaUPC" w:hAnsi="AngsanaUPC" w:cs="AngsanaUPC"/>
                <w:sz w:val="20"/>
                <w:szCs w:val="20"/>
                <w:cs/>
              </w:rPr>
            </w:pPr>
          </w:p>
        </w:tc>
        <w:tc>
          <w:tcPr>
            <w:tcW w:w="1826" w:type="dxa"/>
            <w:shd w:val="clear" w:color="auto" w:fill="auto"/>
            <w:vAlign w:val="center"/>
          </w:tcPr>
          <w:p w14:paraId="3B4E7C6F" w14:textId="77777777" w:rsidR="006C2EEF" w:rsidRPr="002C02A9" w:rsidRDefault="006C2EEF" w:rsidP="002C02A9">
            <w:pPr>
              <w:tabs>
                <w:tab w:val="decimal" w:pos="1384"/>
              </w:tabs>
              <w:autoSpaceDE/>
              <w:autoSpaceDN/>
              <w:spacing w:line="240" w:lineRule="auto"/>
              <w:rPr>
                <w:rFonts w:ascii="AngsanaUPC" w:eastAsiaTheme="minorHAnsi" w:hAnsi="AngsanaUPC" w:cs="AngsanaUPC"/>
                <w:sz w:val="20"/>
                <w:szCs w:val="20"/>
              </w:rPr>
            </w:pPr>
          </w:p>
        </w:tc>
        <w:tc>
          <w:tcPr>
            <w:tcW w:w="1826" w:type="dxa"/>
            <w:shd w:val="clear" w:color="auto" w:fill="auto"/>
            <w:vAlign w:val="center"/>
          </w:tcPr>
          <w:p w14:paraId="4D08846B" w14:textId="77777777" w:rsidR="006C2EEF" w:rsidRPr="002C02A9" w:rsidRDefault="006C2EEF" w:rsidP="002C02A9">
            <w:pPr>
              <w:tabs>
                <w:tab w:val="decimal" w:pos="1384"/>
              </w:tabs>
              <w:autoSpaceDE/>
              <w:autoSpaceDN/>
              <w:spacing w:line="240" w:lineRule="auto"/>
              <w:rPr>
                <w:rFonts w:ascii="AngsanaUPC" w:eastAsiaTheme="minorHAnsi" w:hAnsi="AngsanaUPC" w:cs="AngsanaUPC"/>
                <w:sz w:val="20"/>
                <w:szCs w:val="20"/>
              </w:rPr>
            </w:pPr>
          </w:p>
        </w:tc>
        <w:tc>
          <w:tcPr>
            <w:tcW w:w="1826" w:type="dxa"/>
            <w:vAlign w:val="center"/>
          </w:tcPr>
          <w:p w14:paraId="635F92E0" w14:textId="77777777" w:rsidR="006C2EEF" w:rsidRPr="002C02A9" w:rsidRDefault="006C2EEF" w:rsidP="002C02A9">
            <w:pPr>
              <w:tabs>
                <w:tab w:val="decimal" w:pos="1384"/>
              </w:tabs>
              <w:spacing w:line="240" w:lineRule="auto"/>
              <w:rPr>
                <w:rFonts w:ascii="AngsanaUPC" w:eastAsiaTheme="minorHAnsi" w:hAnsi="AngsanaUPC" w:cs="AngsanaUPC"/>
                <w:sz w:val="20"/>
                <w:szCs w:val="20"/>
              </w:rPr>
            </w:pPr>
          </w:p>
        </w:tc>
      </w:tr>
      <w:tr w:rsidR="005A25EB" w:rsidRPr="00DC04A3" w14:paraId="04D98A50" w14:textId="64927BBB" w:rsidTr="00A12A78">
        <w:trPr>
          <w:trHeight w:val="425"/>
        </w:trPr>
        <w:tc>
          <w:tcPr>
            <w:tcW w:w="3742" w:type="dxa"/>
            <w:vAlign w:val="center"/>
          </w:tcPr>
          <w:p w14:paraId="7DA3C950" w14:textId="2E757635" w:rsidR="005A25EB" w:rsidRPr="00DC04A3" w:rsidRDefault="005A25EB" w:rsidP="005A25EB">
            <w:pPr>
              <w:spacing w:line="240" w:lineRule="auto"/>
              <w:ind w:left="-107"/>
              <w:rPr>
                <w:rFonts w:ascii="AngsanaUPC" w:hAnsi="AngsanaUPC" w:cs="AngsanaUPC"/>
                <w:b/>
                <w:bCs/>
                <w:cs/>
              </w:rPr>
            </w:pPr>
            <w:r w:rsidRPr="00DF783C">
              <w:rPr>
                <w:rFonts w:ascii="AngsanaUPC" w:hAnsi="AngsanaUPC" w:cs="AngsanaUPC"/>
                <w:b/>
                <w:bCs/>
              </w:rPr>
              <w:t>Deferred tax</w:t>
            </w:r>
          </w:p>
        </w:tc>
        <w:tc>
          <w:tcPr>
            <w:tcW w:w="1826" w:type="dxa"/>
            <w:shd w:val="clear" w:color="auto" w:fill="auto"/>
            <w:vAlign w:val="center"/>
          </w:tcPr>
          <w:p w14:paraId="0F6F0A49" w14:textId="77777777" w:rsidR="005A25EB" w:rsidRPr="00DC04A3" w:rsidRDefault="005A25EB" w:rsidP="005A25EB">
            <w:pPr>
              <w:tabs>
                <w:tab w:val="decimal" w:pos="1384"/>
              </w:tabs>
              <w:autoSpaceDE/>
              <w:autoSpaceDN/>
              <w:spacing w:line="240" w:lineRule="auto"/>
              <w:rPr>
                <w:rFonts w:ascii="AngsanaUPC" w:eastAsiaTheme="minorHAnsi" w:hAnsi="AngsanaUPC" w:cs="AngsanaUPC"/>
              </w:rPr>
            </w:pPr>
          </w:p>
        </w:tc>
        <w:tc>
          <w:tcPr>
            <w:tcW w:w="1826" w:type="dxa"/>
            <w:shd w:val="clear" w:color="auto" w:fill="auto"/>
            <w:vAlign w:val="center"/>
          </w:tcPr>
          <w:p w14:paraId="31EA4EB0" w14:textId="77777777" w:rsidR="005A25EB" w:rsidRPr="00DC04A3" w:rsidRDefault="005A25EB" w:rsidP="005A25EB">
            <w:pPr>
              <w:tabs>
                <w:tab w:val="decimal" w:pos="1384"/>
              </w:tabs>
              <w:autoSpaceDE/>
              <w:autoSpaceDN/>
              <w:spacing w:line="240" w:lineRule="auto"/>
              <w:rPr>
                <w:rFonts w:ascii="AngsanaUPC" w:eastAsiaTheme="minorHAnsi" w:hAnsi="AngsanaUPC" w:cs="AngsanaUPC"/>
              </w:rPr>
            </w:pPr>
          </w:p>
        </w:tc>
        <w:tc>
          <w:tcPr>
            <w:tcW w:w="1826" w:type="dxa"/>
            <w:vAlign w:val="center"/>
          </w:tcPr>
          <w:p w14:paraId="62A1A566" w14:textId="77777777" w:rsidR="005A25EB" w:rsidRPr="00DC04A3" w:rsidRDefault="005A25EB" w:rsidP="005A25EB">
            <w:pPr>
              <w:tabs>
                <w:tab w:val="decimal" w:pos="1384"/>
              </w:tabs>
              <w:rPr>
                <w:rFonts w:ascii="AngsanaUPC" w:eastAsiaTheme="minorHAnsi" w:hAnsi="AngsanaUPC" w:cs="AngsanaUPC"/>
              </w:rPr>
            </w:pPr>
          </w:p>
        </w:tc>
      </w:tr>
      <w:tr w:rsidR="005A25EB" w:rsidRPr="00DC04A3" w14:paraId="3F4E574D" w14:textId="6E532C8B" w:rsidTr="00A12A78">
        <w:trPr>
          <w:trHeight w:val="425"/>
        </w:trPr>
        <w:tc>
          <w:tcPr>
            <w:tcW w:w="3742" w:type="dxa"/>
            <w:vAlign w:val="center"/>
          </w:tcPr>
          <w:p w14:paraId="289BC068" w14:textId="3FC5212E" w:rsidR="005A25EB" w:rsidRPr="00DC04A3" w:rsidRDefault="005A25EB" w:rsidP="005A25EB">
            <w:pPr>
              <w:spacing w:line="240" w:lineRule="auto"/>
              <w:ind w:left="-107"/>
              <w:rPr>
                <w:rFonts w:ascii="AngsanaUPC" w:hAnsi="AngsanaUPC" w:cs="AngsanaUPC"/>
                <w:cs/>
              </w:rPr>
            </w:pPr>
            <w:r w:rsidRPr="00DF783C">
              <w:rPr>
                <w:rFonts w:ascii="AngsanaUPC" w:hAnsi="AngsanaUPC" w:cs="AngsanaUPC"/>
              </w:rPr>
              <w:t>Movements in temporary differences</w:t>
            </w:r>
          </w:p>
        </w:tc>
        <w:tc>
          <w:tcPr>
            <w:tcW w:w="1826" w:type="dxa"/>
            <w:shd w:val="clear" w:color="auto" w:fill="auto"/>
          </w:tcPr>
          <w:p w14:paraId="7A312919" w14:textId="4369BE89" w:rsidR="005A25EB" w:rsidRPr="00DC04A3" w:rsidRDefault="005A25EB" w:rsidP="005A25EB">
            <w:pPr>
              <w:pBdr>
                <w:bottom w:val="single" w:sz="6" w:space="1" w:color="auto"/>
              </w:pBdr>
              <w:tabs>
                <w:tab w:val="decimal" w:pos="1339"/>
              </w:tabs>
              <w:autoSpaceDE/>
              <w:autoSpaceDN/>
              <w:spacing w:line="240" w:lineRule="auto"/>
              <w:rPr>
                <w:rFonts w:ascii="AngsanaUPC" w:eastAsiaTheme="minorHAnsi" w:hAnsi="AngsanaUPC" w:cs="AngsanaUPC"/>
              </w:rPr>
            </w:pPr>
            <w:r w:rsidRPr="004A54D9">
              <w:t>(390,750.0</w:t>
            </w:r>
            <w:r>
              <w:rPr>
                <w:rFonts w:hint="cs"/>
                <w:cs/>
              </w:rPr>
              <w:t>7</w:t>
            </w:r>
            <w:r w:rsidRPr="004A54D9">
              <w:t>)</w:t>
            </w:r>
          </w:p>
        </w:tc>
        <w:tc>
          <w:tcPr>
            <w:tcW w:w="1826" w:type="dxa"/>
            <w:shd w:val="clear" w:color="auto" w:fill="auto"/>
          </w:tcPr>
          <w:p w14:paraId="4B02A3AF" w14:textId="2C2BD389" w:rsidR="005A25EB" w:rsidRPr="00DC04A3" w:rsidRDefault="005A25EB" w:rsidP="005A25EB">
            <w:pPr>
              <w:pBdr>
                <w:bottom w:val="single" w:sz="6" w:space="1" w:color="auto"/>
              </w:pBdr>
              <w:tabs>
                <w:tab w:val="decimal" w:pos="1325"/>
              </w:tabs>
              <w:autoSpaceDE/>
              <w:autoSpaceDN/>
              <w:spacing w:line="240" w:lineRule="auto"/>
              <w:rPr>
                <w:rFonts w:ascii="AngsanaUPC" w:eastAsiaTheme="minorHAnsi" w:hAnsi="AngsanaUPC" w:cs="AngsanaUPC"/>
              </w:rPr>
            </w:pPr>
            <w:r w:rsidRPr="004A54D9">
              <w:t>(206,883.7</w:t>
            </w:r>
            <w:r>
              <w:rPr>
                <w:rFonts w:hint="cs"/>
                <w:cs/>
              </w:rPr>
              <w:t>0</w:t>
            </w:r>
            <w:r w:rsidRPr="004A54D9">
              <w:t>)</w:t>
            </w:r>
          </w:p>
        </w:tc>
        <w:tc>
          <w:tcPr>
            <w:tcW w:w="1826" w:type="dxa"/>
            <w:vAlign w:val="center"/>
          </w:tcPr>
          <w:p w14:paraId="07E0BF52" w14:textId="7191C97F" w:rsidR="005A25EB" w:rsidRPr="00DC04A3" w:rsidRDefault="005A25EB" w:rsidP="005A25EB">
            <w:pPr>
              <w:pBdr>
                <w:bottom w:val="single" w:sz="6" w:space="1" w:color="auto"/>
              </w:pBdr>
              <w:tabs>
                <w:tab w:val="decimal" w:pos="1325"/>
              </w:tabs>
              <w:rPr>
                <w:rFonts w:ascii="AngsanaUPC" w:eastAsiaTheme="minorHAnsi" w:hAnsi="AngsanaUPC" w:cs="AngsanaUPC"/>
              </w:rPr>
            </w:pPr>
            <w:r w:rsidRPr="00DC04A3">
              <w:rPr>
                <w:rFonts w:ascii="AngsanaUPC" w:eastAsiaTheme="minorHAnsi" w:hAnsi="AngsanaUPC" w:cs="AngsanaUPC"/>
              </w:rPr>
              <w:t>(25,954.39)</w:t>
            </w:r>
          </w:p>
        </w:tc>
      </w:tr>
      <w:tr w:rsidR="005A25EB" w:rsidRPr="00DC04A3" w14:paraId="358068B5" w14:textId="541852C7" w:rsidTr="00A12A78">
        <w:trPr>
          <w:trHeight w:val="425"/>
        </w:trPr>
        <w:tc>
          <w:tcPr>
            <w:tcW w:w="3742" w:type="dxa"/>
            <w:vAlign w:val="center"/>
          </w:tcPr>
          <w:p w14:paraId="3B77FFF0" w14:textId="1BA58AE1" w:rsidR="005A25EB" w:rsidRPr="00DC04A3" w:rsidRDefault="005A25EB" w:rsidP="005A25EB">
            <w:pPr>
              <w:spacing w:line="240" w:lineRule="auto"/>
              <w:ind w:left="-107"/>
              <w:rPr>
                <w:rFonts w:ascii="AngsanaUPC" w:hAnsi="AngsanaUPC" w:cs="AngsanaUPC"/>
                <w:cs/>
              </w:rPr>
            </w:pPr>
            <w:r w:rsidRPr="00DF783C">
              <w:rPr>
                <w:rFonts w:ascii="AngsanaUPC" w:hAnsi="AngsanaUPC" w:cs="AngsanaUPC"/>
              </w:rPr>
              <w:t>Tax expense</w:t>
            </w:r>
          </w:p>
        </w:tc>
        <w:tc>
          <w:tcPr>
            <w:tcW w:w="1826" w:type="dxa"/>
            <w:shd w:val="clear" w:color="auto" w:fill="auto"/>
          </w:tcPr>
          <w:p w14:paraId="05A2614C" w14:textId="2DB7092C" w:rsidR="005A25EB" w:rsidRPr="00DC04A3" w:rsidRDefault="005A25EB" w:rsidP="005A25EB">
            <w:pPr>
              <w:pBdr>
                <w:bottom w:val="double" w:sz="6" w:space="1" w:color="auto"/>
              </w:pBdr>
              <w:tabs>
                <w:tab w:val="decimal" w:pos="1325"/>
              </w:tabs>
              <w:autoSpaceDE/>
              <w:autoSpaceDN/>
              <w:spacing w:line="240" w:lineRule="auto"/>
              <w:rPr>
                <w:rFonts w:ascii="AngsanaUPC" w:eastAsiaTheme="minorHAnsi" w:hAnsi="AngsanaUPC" w:cs="AngsanaUPC"/>
              </w:rPr>
            </w:pPr>
            <w:r w:rsidRPr="004A54D9">
              <w:t>2,885,895.2</w:t>
            </w:r>
            <w:r>
              <w:rPr>
                <w:rFonts w:hint="cs"/>
                <w:cs/>
              </w:rPr>
              <w:t>5</w:t>
            </w:r>
          </w:p>
        </w:tc>
        <w:tc>
          <w:tcPr>
            <w:tcW w:w="1826" w:type="dxa"/>
            <w:shd w:val="clear" w:color="auto" w:fill="auto"/>
          </w:tcPr>
          <w:p w14:paraId="417B628C" w14:textId="60671F84" w:rsidR="005A25EB" w:rsidRPr="00DC04A3" w:rsidRDefault="005A25EB" w:rsidP="005A25EB">
            <w:pPr>
              <w:pBdr>
                <w:bottom w:val="double" w:sz="6" w:space="1" w:color="auto"/>
              </w:pBdr>
              <w:tabs>
                <w:tab w:val="decimal" w:pos="1325"/>
              </w:tabs>
              <w:autoSpaceDE/>
              <w:autoSpaceDN/>
              <w:spacing w:line="240" w:lineRule="auto"/>
              <w:rPr>
                <w:rFonts w:ascii="AngsanaUPC" w:eastAsiaTheme="minorHAnsi" w:hAnsi="AngsanaUPC" w:cs="AngsanaUPC"/>
              </w:rPr>
            </w:pPr>
            <w:r w:rsidRPr="004A54D9">
              <w:t>3,069,761.6</w:t>
            </w:r>
            <w:r>
              <w:rPr>
                <w:rFonts w:hint="cs"/>
                <w:cs/>
              </w:rPr>
              <w:t>2</w:t>
            </w:r>
          </w:p>
        </w:tc>
        <w:tc>
          <w:tcPr>
            <w:tcW w:w="1826" w:type="dxa"/>
            <w:vAlign w:val="center"/>
          </w:tcPr>
          <w:p w14:paraId="442C79A7" w14:textId="00EBF4D7" w:rsidR="005A25EB" w:rsidRPr="00DC04A3" w:rsidRDefault="005A25EB" w:rsidP="005A25EB">
            <w:pPr>
              <w:pBdr>
                <w:bottom w:val="double" w:sz="6" w:space="1" w:color="auto"/>
              </w:pBdr>
              <w:tabs>
                <w:tab w:val="decimal" w:pos="1325"/>
              </w:tabs>
              <w:rPr>
                <w:rFonts w:ascii="AngsanaUPC" w:eastAsiaTheme="minorHAnsi" w:hAnsi="AngsanaUPC" w:cs="AngsanaUPC"/>
              </w:rPr>
            </w:pPr>
            <w:r w:rsidRPr="00DC04A3">
              <w:rPr>
                <w:rFonts w:ascii="AngsanaUPC" w:eastAsiaTheme="minorHAnsi" w:hAnsi="AngsanaUPC" w:cs="AngsanaUPC"/>
              </w:rPr>
              <w:t>25,789.76</w:t>
            </w:r>
          </w:p>
        </w:tc>
      </w:tr>
    </w:tbl>
    <w:p w14:paraId="25B9EE11" w14:textId="609F5472" w:rsidR="002C02A9" w:rsidRPr="002C02A9" w:rsidRDefault="005A25EB" w:rsidP="00A12A78">
      <w:pPr>
        <w:pStyle w:val="BlockText"/>
        <w:spacing w:before="120" w:after="120"/>
        <w:ind w:left="425" w:right="0" w:firstLine="0"/>
        <w:jc w:val="thaiDistribute"/>
        <w:rPr>
          <w:rFonts w:ascii="AngsanaUPC" w:hAnsi="AngsanaUPC" w:cs="AngsanaUPC"/>
        </w:rPr>
      </w:pPr>
      <w:r w:rsidRPr="00DF783C">
        <w:rPr>
          <w:rFonts w:ascii="AngsanaUPC" w:hAnsi="AngsanaUPC" w:cs="AngsanaUPC"/>
        </w:rPr>
        <w:t xml:space="preserve">Income tax recognised in other comprehensive income for the years ended </w:t>
      </w:r>
      <w:r w:rsidRPr="00DF783C">
        <w:rPr>
          <w:rFonts w:ascii="AngsanaUPC" w:hAnsi="AngsanaUPC" w:cs="AngsanaUPC"/>
          <w:cs/>
        </w:rPr>
        <w:t xml:space="preserve">31 </w:t>
      </w:r>
      <w:r w:rsidRPr="00DF783C">
        <w:rPr>
          <w:rFonts w:ascii="AngsanaUPC" w:hAnsi="AngsanaUPC" w:cs="AngsanaUPC"/>
        </w:rPr>
        <w:t xml:space="preserve">December </w:t>
      </w:r>
      <w:r w:rsidRPr="00DF783C">
        <w:rPr>
          <w:rFonts w:ascii="AngsanaUPC" w:hAnsi="AngsanaUPC" w:cs="AngsanaUPC"/>
          <w:cs/>
        </w:rPr>
        <w:t>202</w:t>
      </w:r>
      <w:r w:rsidRPr="00DF783C">
        <w:rPr>
          <w:rFonts w:ascii="AngsanaUPC" w:hAnsi="AngsanaUPC" w:cs="AngsanaUPC"/>
        </w:rPr>
        <w:t>4</w:t>
      </w:r>
      <w:r w:rsidRPr="00DF783C">
        <w:rPr>
          <w:rFonts w:ascii="AngsanaUPC" w:hAnsi="AngsanaUPC" w:cs="AngsanaUPC"/>
          <w:cs/>
        </w:rPr>
        <w:t xml:space="preserve"> </w:t>
      </w:r>
      <w:r w:rsidRPr="00DF783C">
        <w:rPr>
          <w:rFonts w:ascii="AngsanaUPC" w:hAnsi="AngsanaUPC" w:cs="AngsanaUPC"/>
        </w:rPr>
        <w:t xml:space="preserve">and </w:t>
      </w:r>
      <w:r w:rsidRPr="00DF783C">
        <w:rPr>
          <w:rFonts w:ascii="AngsanaUPC" w:hAnsi="AngsanaUPC" w:cs="AngsanaUPC"/>
          <w:cs/>
        </w:rPr>
        <w:t>202</w:t>
      </w:r>
      <w:r w:rsidRPr="00DF783C">
        <w:rPr>
          <w:rFonts w:ascii="AngsanaUPC" w:hAnsi="AngsanaUPC" w:cs="AngsanaUPC"/>
        </w:rPr>
        <w:t>3</w:t>
      </w:r>
      <w:r w:rsidRPr="00DF783C">
        <w:rPr>
          <w:rFonts w:ascii="AngsanaUPC" w:hAnsi="AngsanaUPC" w:cs="AngsanaUPC"/>
          <w:cs/>
        </w:rPr>
        <w:t xml:space="preserve"> </w:t>
      </w:r>
      <w:r w:rsidRPr="00DF783C">
        <w:rPr>
          <w:rFonts w:ascii="AngsanaUPC" w:hAnsi="AngsanaUPC" w:cs="AngsanaUPC"/>
        </w:rPr>
        <w:t>were as follows</w:t>
      </w:r>
      <w:r w:rsidR="00F41204">
        <w:rPr>
          <w:rFonts w:ascii="AngsanaUPC" w:hAnsi="AngsanaUPC" w:cs="AngsanaUPC"/>
        </w:rPr>
        <w:t>:</w:t>
      </w:r>
    </w:p>
    <w:tbl>
      <w:tblPr>
        <w:tblStyle w:val="TableGrid"/>
        <w:tblW w:w="9220"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42"/>
        <w:gridCol w:w="1826"/>
        <w:gridCol w:w="1826"/>
        <w:gridCol w:w="1826"/>
      </w:tblGrid>
      <w:tr w:rsidR="007C58C6" w:rsidRPr="00DC04A3" w14:paraId="3D7556DF" w14:textId="77777777" w:rsidTr="00A12A78">
        <w:trPr>
          <w:trHeight w:val="425"/>
        </w:trPr>
        <w:tc>
          <w:tcPr>
            <w:tcW w:w="3742" w:type="dxa"/>
            <w:vAlign w:val="center"/>
          </w:tcPr>
          <w:p w14:paraId="64B95F1A" w14:textId="77777777" w:rsidR="007C58C6" w:rsidRPr="00DC04A3" w:rsidRDefault="007C58C6" w:rsidP="006C2EEF">
            <w:pPr>
              <w:ind w:left="-107"/>
              <w:rPr>
                <w:rFonts w:ascii="AngsanaUPC" w:hAnsi="AngsanaUPC" w:cs="AngsanaUPC"/>
                <w:cs/>
              </w:rPr>
            </w:pPr>
          </w:p>
        </w:tc>
        <w:tc>
          <w:tcPr>
            <w:tcW w:w="5478" w:type="dxa"/>
            <w:gridSpan w:val="3"/>
            <w:shd w:val="clear" w:color="auto" w:fill="auto"/>
            <w:vAlign w:val="center"/>
          </w:tcPr>
          <w:p w14:paraId="688B2773" w14:textId="63218E18" w:rsidR="007C58C6" w:rsidRPr="00DC04A3" w:rsidRDefault="00A12A78" w:rsidP="007C58C6">
            <w:pPr>
              <w:pBdr>
                <w:bottom w:val="single" w:sz="6" w:space="1" w:color="auto"/>
              </w:pBdr>
              <w:jc w:val="center"/>
              <w:rPr>
                <w:rFonts w:ascii="AngsanaUPC" w:eastAsiaTheme="minorHAnsi" w:hAnsi="AngsanaUPC" w:cs="AngsanaUPC"/>
              </w:rPr>
            </w:pPr>
            <w:r w:rsidRPr="00650AA0">
              <w:rPr>
                <w:rFonts w:ascii="AngsanaUPC" w:hAnsi="AngsanaUPC" w:cs="AngsanaUPC"/>
              </w:rPr>
              <w:t>Baht</w:t>
            </w:r>
          </w:p>
        </w:tc>
      </w:tr>
      <w:tr w:rsidR="00F41204" w:rsidRPr="00DC04A3" w14:paraId="277CD74A" w14:textId="77777777" w:rsidTr="00A12A78">
        <w:trPr>
          <w:trHeight w:val="425"/>
        </w:trPr>
        <w:tc>
          <w:tcPr>
            <w:tcW w:w="3742" w:type="dxa"/>
            <w:vAlign w:val="center"/>
          </w:tcPr>
          <w:p w14:paraId="3488D018" w14:textId="77777777" w:rsidR="00F41204" w:rsidRPr="00DC04A3" w:rsidRDefault="00F41204" w:rsidP="00F41204">
            <w:pPr>
              <w:ind w:left="-107"/>
              <w:rPr>
                <w:rFonts w:ascii="AngsanaUPC" w:hAnsi="AngsanaUPC" w:cs="AngsanaUPC"/>
                <w:cs/>
              </w:rPr>
            </w:pPr>
          </w:p>
        </w:tc>
        <w:tc>
          <w:tcPr>
            <w:tcW w:w="1826" w:type="dxa"/>
            <w:shd w:val="clear" w:color="auto" w:fill="auto"/>
            <w:vAlign w:val="center"/>
          </w:tcPr>
          <w:p w14:paraId="7FA3ED80" w14:textId="02B3DA16" w:rsidR="00F41204" w:rsidRPr="00DC04A3" w:rsidRDefault="00F41204" w:rsidP="00F41204">
            <w:pPr>
              <w:pBdr>
                <w:bottom w:val="single" w:sz="6" w:space="1" w:color="auto"/>
              </w:pBdr>
              <w:jc w:val="center"/>
              <w:rPr>
                <w:rFonts w:ascii="AngsanaUPC" w:eastAsiaTheme="minorHAnsi" w:hAnsi="AngsanaUPC" w:cs="AngsanaUPC"/>
              </w:rPr>
            </w:pPr>
            <w:r w:rsidRPr="00650AA0">
              <w:rPr>
                <w:rFonts w:ascii="AngsanaUPC" w:hAnsi="AngsanaUPC" w:cs="AngsanaUPC"/>
              </w:rPr>
              <w:t>Consolidated</w:t>
            </w:r>
            <w:r>
              <w:rPr>
                <w:rFonts w:ascii="AngsanaUPC" w:hAnsi="AngsanaUPC" w:cs="AngsanaUPC"/>
              </w:rPr>
              <w:br/>
            </w:r>
            <w:r w:rsidRPr="00650AA0">
              <w:rPr>
                <w:rFonts w:ascii="AngsanaUPC" w:hAnsi="AngsanaUPC" w:cs="AngsanaUPC"/>
              </w:rPr>
              <w:t>financial statements</w:t>
            </w:r>
          </w:p>
        </w:tc>
        <w:tc>
          <w:tcPr>
            <w:tcW w:w="3652" w:type="dxa"/>
            <w:gridSpan w:val="2"/>
            <w:shd w:val="clear" w:color="auto" w:fill="auto"/>
            <w:vAlign w:val="center"/>
          </w:tcPr>
          <w:p w14:paraId="4BE4E6F3" w14:textId="48C239B6" w:rsidR="00F41204" w:rsidRPr="00DC04A3" w:rsidRDefault="00F41204" w:rsidP="00F41204">
            <w:pPr>
              <w:pStyle w:val="BlockText"/>
              <w:pBdr>
                <w:bottom w:val="single" w:sz="6" w:space="1" w:color="auto"/>
              </w:pBdr>
              <w:spacing w:before="0"/>
              <w:ind w:left="0" w:right="0" w:firstLine="0"/>
              <w:jc w:val="center"/>
              <w:rPr>
                <w:rFonts w:ascii="AngsanaUPC" w:eastAsiaTheme="minorHAnsi" w:hAnsi="AngsanaUPC" w:cs="AngsanaUPC"/>
              </w:rPr>
            </w:pPr>
            <w:r w:rsidRPr="00650AA0">
              <w:rPr>
                <w:rFonts w:ascii="AngsanaUPC" w:hAnsi="AngsanaUPC" w:cs="AngsanaUPC"/>
              </w:rPr>
              <w:t>Separate</w:t>
            </w:r>
            <w:r>
              <w:rPr>
                <w:rFonts w:ascii="AngsanaUPC" w:hAnsi="AngsanaUPC" w:cs="AngsanaUPC"/>
              </w:rPr>
              <w:br/>
            </w:r>
            <w:r w:rsidRPr="00650AA0">
              <w:rPr>
                <w:rFonts w:ascii="AngsanaUPC" w:hAnsi="AngsanaUPC" w:cs="AngsanaUPC"/>
              </w:rPr>
              <w:t>financial statements</w:t>
            </w:r>
          </w:p>
        </w:tc>
      </w:tr>
      <w:tr w:rsidR="00F41204" w:rsidRPr="00DC04A3" w14:paraId="5E9F65B4" w14:textId="77777777" w:rsidTr="00A12A78">
        <w:trPr>
          <w:trHeight w:val="425"/>
        </w:trPr>
        <w:tc>
          <w:tcPr>
            <w:tcW w:w="3742" w:type="dxa"/>
            <w:vAlign w:val="center"/>
          </w:tcPr>
          <w:p w14:paraId="7571164D" w14:textId="77777777" w:rsidR="00F41204" w:rsidRPr="00DC04A3" w:rsidRDefault="00F41204" w:rsidP="00F41204">
            <w:pPr>
              <w:ind w:left="-107"/>
              <w:rPr>
                <w:rFonts w:ascii="AngsanaUPC" w:hAnsi="AngsanaUPC" w:cs="AngsanaUPC"/>
                <w:cs/>
              </w:rPr>
            </w:pPr>
          </w:p>
        </w:tc>
        <w:tc>
          <w:tcPr>
            <w:tcW w:w="1826" w:type="dxa"/>
            <w:shd w:val="clear" w:color="auto" w:fill="auto"/>
            <w:vAlign w:val="center"/>
          </w:tcPr>
          <w:p w14:paraId="0E718482" w14:textId="4ABAEF92" w:rsidR="00F41204" w:rsidRPr="00DC04A3" w:rsidRDefault="00F41204" w:rsidP="00F41204">
            <w:pPr>
              <w:pStyle w:val="BlockText"/>
              <w:pBdr>
                <w:bottom w:val="single" w:sz="6" w:space="1" w:color="auto"/>
              </w:pBdr>
              <w:spacing w:before="0"/>
              <w:ind w:left="0" w:right="0" w:firstLine="0"/>
              <w:jc w:val="center"/>
              <w:rPr>
                <w:rFonts w:ascii="AngsanaUPC" w:eastAsiaTheme="minorHAnsi" w:hAnsi="AngsanaUPC" w:cs="AngsanaUPC"/>
              </w:rPr>
            </w:pPr>
            <w:r w:rsidRPr="00650AA0">
              <w:rPr>
                <w:rFonts w:ascii="AngsanaUPC" w:hAnsi="AngsanaUPC" w:cs="AngsanaUPC"/>
              </w:rPr>
              <w:t>2024</w:t>
            </w:r>
          </w:p>
        </w:tc>
        <w:tc>
          <w:tcPr>
            <w:tcW w:w="1826" w:type="dxa"/>
            <w:shd w:val="clear" w:color="auto" w:fill="auto"/>
            <w:vAlign w:val="center"/>
          </w:tcPr>
          <w:p w14:paraId="33F529E5" w14:textId="1D113464" w:rsidR="00F41204" w:rsidRPr="00DC04A3" w:rsidRDefault="00F41204" w:rsidP="00F41204">
            <w:pPr>
              <w:pBdr>
                <w:bottom w:val="single" w:sz="6" w:space="1" w:color="auto"/>
              </w:pBdr>
              <w:jc w:val="center"/>
              <w:rPr>
                <w:rFonts w:ascii="AngsanaUPC" w:hAnsi="AngsanaUPC" w:cs="AngsanaUPC"/>
              </w:rPr>
            </w:pPr>
            <w:r w:rsidRPr="00650AA0">
              <w:rPr>
                <w:rFonts w:ascii="AngsanaUPC" w:hAnsi="AngsanaUPC" w:cs="AngsanaUPC"/>
              </w:rPr>
              <w:t>2024</w:t>
            </w:r>
          </w:p>
        </w:tc>
        <w:tc>
          <w:tcPr>
            <w:tcW w:w="1826" w:type="dxa"/>
            <w:vAlign w:val="center"/>
          </w:tcPr>
          <w:p w14:paraId="5F5518A5" w14:textId="19E6DA86" w:rsidR="00F41204" w:rsidRPr="00DC04A3" w:rsidRDefault="00F41204" w:rsidP="00F41204">
            <w:pPr>
              <w:pBdr>
                <w:bottom w:val="single" w:sz="6" w:space="1" w:color="auto"/>
              </w:pBdr>
              <w:jc w:val="center"/>
              <w:rPr>
                <w:rFonts w:ascii="AngsanaUPC" w:hAnsi="AngsanaUPC" w:cs="AngsanaUPC"/>
              </w:rPr>
            </w:pPr>
            <w:r w:rsidRPr="00650AA0">
              <w:rPr>
                <w:rFonts w:ascii="AngsanaUPC" w:hAnsi="AngsanaUPC" w:cs="AngsanaUPC"/>
              </w:rPr>
              <w:t>202</w:t>
            </w:r>
            <w:r w:rsidR="00C968D3">
              <w:rPr>
                <w:rFonts w:ascii="AngsanaUPC" w:hAnsi="AngsanaUPC" w:cs="AngsanaUPC"/>
              </w:rPr>
              <w:t>3</w:t>
            </w:r>
          </w:p>
        </w:tc>
      </w:tr>
      <w:tr w:rsidR="00F41204" w:rsidRPr="00DC04A3" w14:paraId="155A73D5" w14:textId="77777777" w:rsidTr="00A12A78">
        <w:trPr>
          <w:trHeight w:val="425"/>
        </w:trPr>
        <w:tc>
          <w:tcPr>
            <w:tcW w:w="3742" w:type="dxa"/>
            <w:vAlign w:val="center"/>
          </w:tcPr>
          <w:p w14:paraId="77DB8789" w14:textId="5B2AA9E4" w:rsidR="00F41204" w:rsidRPr="00DC04A3" w:rsidRDefault="00F41204" w:rsidP="00F41204">
            <w:pPr>
              <w:ind w:left="-107"/>
              <w:rPr>
                <w:rFonts w:ascii="AngsanaUPC" w:hAnsi="AngsanaUPC" w:cs="AngsanaUPC"/>
                <w:cs/>
              </w:rPr>
            </w:pPr>
            <w:r w:rsidRPr="00DF783C">
              <w:rPr>
                <w:rFonts w:ascii="AngsanaUPC" w:hAnsi="AngsanaUPC" w:cs="AngsanaUPC"/>
              </w:rPr>
              <w:t>Re-measurements of benefit plans</w:t>
            </w:r>
          </w:p>
        </w:tc>
        <w:tc>
          <w:tcPr>
            <w:tcW w:w="1826" w:type="dxa"/>
            <w:shd w:val="clear" w:color="auto" w:fill="auto"/>
            <w:vAlign w:val="center"/>
          </w:tcPr>
          <w:p w14:paraId="3BEB97FE" w14:textId="44490DEC" w:rsidR="00F41204" w:rsidRPr="00DC04A3" w:rsidRDefault="00F41204" w:rsidP="00F41204">
            <w:pPr>
              <w:pBdr>
                <w:bottom w:val="double" w:sz="6" w:space="1" w:color="auto"/>
              </w:pBdr>
              <w:tabs>
                <w:tab w:val="decimal" w:pos="1339"/>
              </w:tabs>
              <w:autoSpaceDE/>
              <w:autoSpaceDN/>
              <w:spacing w:line="240" w:lineRule="auto"/>
              <w:rPr>
                <w:rFonts w:ascii="AngsanaUPC" w:eastAsiaTheme="minorHAnsi" w:hAnsi="AngsanaUPC" w:cs="AngsanaUPC"/>
              </w:rPr>
            </w:pPr>
            <w:r w:rsidRPr="00DC04A3">
              <w:rPr>
                <w:rFonts w:ascii="AngsanaUPC" w:eastAsiaTheme="minorHAnsi" w:hAnsi="AngsanaUPC" w:cs="AngsanaUPC"/>
              </w:rPr>
              <w:t>153,038.20</w:t>
            </w:r>
          </w:p>
        </w:tc>
        <w:tc>
          <w:tcPr>
            <w:tcW w:w="1826" w:type="dxa"/>
            <w:shd w:val="clear" w:color="auto" w:fill="auto"/>
            <w:vAlign w:val="center"/>
          </w:tcPr>
          <w:p w14:paraId="5832C39D" w14:textId="735C9849" w:rsidR="00F41204" w:rsidRPr="00DC04A3" w:rsidRDefault="00F41204" w:rsidP="00F41204">
            <w:pPr>
              <w:pBdr>
                <w:bottom w:val="double" w:sz="6" w:space="1" w:color="auto"/>
              </w:pBdr>
              <w:tabs>
                <w:tab w:val="decimal" w:pos="1339"/>
              </w:tabs>
              <w:autoSpaceDE/>
              <w:autoSpaceDN/>
              <w:spacing w:line="240" w:lineRule="auto"/>
              <w:rPr>
                <w:rFonts w:ascii="AngsanaUPC" w:eastAsiaTheme="minorHAnsi" w:hAnsi="AngsanaUPC" w:cs="AngsanaUPC"/>
              </w:rPr>
            </w:pPr>
            <w:r w:rsidRPr="00DC04A3">
              <w:rPr>
                <w:rFonts w:ascii="AngsanaUPC" w:eastAsiaTheme="minorHAnsi" w:hAnsi="AngsanaUPC" w:cs="AngsanaUPC"/>
              </w:rPr>
              <w:t>153,038.20</w:t>
            </w:r>
          </w:p>
        </w:tc>
        <w:tc>
          <w:tcPr>
            <w:tcW w:w="1826" w:type="dxa"/>
            <w:vAlign w:val="center"/>
          </w:tcPr>
          <w:p w14:paraId="2E873DCB" w14:textId="41A7FA3D" w:rsidR="00F41204" w:rsidRPr="00DC04A3" w:rsidRDefault="00F41204" w:rsidP="00F41204">
            <w:pPr>
              <w:pBdr>
                <w:bottom w:val="double" w:sz="6" w:space="1" w:color="auto"/>
              </w:pBdr>
              <w:tabs>
                <w:tab w:val="decimal" w:pos="1339"/>
              </w:tabs>
              <w:autoSpaceDE/>
              <w:autoSpaceDN/>
              <w:spacing w:line="240" w:lineRule="auto"/>
              <w:rPr>
                <w:rFonts w:ascii="AngsanaUPC" w:eastAsiaTheme="minorHAnsi" w:hAnsi="AngsanaUPC" w:cs="AngsanaUPC"/>
              </w:rPr>
            </w:pPr>
            <w:r w:rsidRPr="00DC04A3">
              <w:rPr>
                <w:rFonts w:ascii="AngsanaUPC" w:eastAsiaTheme="minorHAnsi" w:hAnsi="AngsanaUPC" w:cs="AngsanaUPC"/>
              </w:rPr>
              <w:t>-</w:t>
            </w:r>
          </w:p>
        </w:tc>
      </w:tr>
    </w:tbl>
    <w:p w14:paraId="1427E9EB" w14:textId="77777777" w:rsidR="00A12A78" w:rsidRPr="00A12A78" w:rsidRDefault="00A12A78" w:rsidP="00A12A78">
      <w:pPr>
        <w:ind w:firstLine="397"/>
        <w:rPr>
          <w:rFonts w:ascii="AngsanaUPC" w:hAnsi="AngsanaUPC" w:cs="AngsanaUPC"/>
        </w:rPr>
      </w:pPr>
      <w:r w:rsidRPr="00A12A78">
        <w:rPr>
          <w:rFonts w:ascii="AngsanaUPC" w:hAnsi="AngsanaUPC" w:cs="AngsanaUPC"/>
        </w:rPr>
        <w:lastRenderedPageBreak/>
        <w:t>Reconciliation of effective rate</w:t>
      </w:r>
    </w:p>
    <w:tbl>
      <w:tblPr>
        <w:tblStyle w:val="TableGrid"/>
        <w:tblW w:w="9207"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77"/>
        <w:gridCol w:w="7"/>
        <w:gridCol w:w="677"/>
        <w:gridCol w:w="1916"/>
        <w:gridCol w:w="14"/>
        <w:gridCol w:w="1001"/>
        <w:gridCol w:w="1909"/>
        <w:gridCol w:w="6"/>
      </w:tblGrid>
      <w:tr w:rsidR="008118E2" w:rsidRPr="002C02A9" w14:paraId="0673C132" w14:textId="77777777" w:rsidTr="00A12A78">
        <w:trPr>
          <w:gridAfter w:val="1"/>
          <w:wAfter w:w="6" w:type="dxa"/>
          <w:trHeight w:val="454"/>
        </w:trPr>
        <w:tc>
          <w:tcPr>
            <w:tcW w:w="3684" w:type="dxa"/>
            <w:gridSpan w:val="2"/>
            <w:vAlign w:val="center"/>
          </w:tcPr>
          <w:p w14:paraId="6B9A01C1" w14:textId="77777777" w:rsidR="008118E2" w:rsidRPr="002C02A9" w:rsidRDefault="008118E2" w:rsidP="002C02A9">
            <w:pPr>
              <w:tabs>
                <w:tab w:val="decimal" w:pos="1370"/>
              </w:tabs>
              <w:spacing w:line="240" w:lineRule="auto"/>
              <w:rPr>
                <w:rFonts w:ascii="AngsanaUPC" w:eastAsiaTheme="minorHAnsi" w:hAnsi="AngsanaUPC" w:cs="AngsanaUPC"/>
              </w:rPr>
            </w:pPr>
          </w:p>
        </w:tc>
        <w:tc>
          <w:tcPr>
            <w:tcW w:w="2593" w:type="dxa"/>
            <w:gridSpan w:val="2"/>
            <w:vAlign w:val="center"/>
          </w:tcPr>
          <w:p w14:paraId="6FB7FF85" w14:textId="3BB97D7A" w:rsidR="008118E2" w:rsidRPr="002C02A9" w:rsidRDefault="008118E2" w:rsidP="002C02A9">
            <w:pPr>
              <w:spacing w:line="240" w:lineRule="auto"/>
              <w:jc w:val="center"/>
              <w:rPr>
                <w:rFonts w:ascii="AngsanaUPC" w:eastAsiaTheme="minorHAnsi" w:hAnsi="AngsanaUPC" w:cs="AngsanaUPC"/>
                <w:cs/>
              </w:rPr>
            </w:pPr>
          </w:p>
        </w:tc>
        <w:tc>
          <w:tcPr>
            <w:tcW w:w="2924" w:type="dxa"/>
            <w:gridSpan w:val="3"/>
            <w:vAlign w:val="center"/>
          </w:tcPr>
          <w:p w14:paraId="2B9ECEE4" w14:textId="4FD5EC05" w:rsidR="008118E2" w:rsidRPr="002C02A9" w:rsidRDefault="00A12A78" w:rsidP="002C02A9">
            <w:pPr>
              <w:pBdr>
                <w:bottom w:val="single" w:sz="6" w:space="1" w:color="auto"/>
              </w:pBdr>
              <w:spacing w:line="240" w:lineRule="auto"/>
              <w:jc w:val="center"/>
              <w:rPr>
                <w:rFonts w:ascii="AngsanaUPC" w:eastAsiaTheme="minorHAnsi" w:hAnsi="AngsanaUPC" w:cs="AngsanaUPC"/>
                <w:cs/>
              </w:rPr>
            </w:pPr>
            <w:r w:rsidRPr="00DF783C">
              <w:rPr>
                <w:rFonts w:ascii="AngsanaUPC" w:hAnsi="AngsanaUPC" w:cs="AngsanaUPC"/>
              </w:rPr>
              <w:t xml:space="preserve">Consolidated </w:t>
            </w:r>
            <w:r>
              <w:rPr>
                <w:rFonts w:ascii="AngsanaUPC" w:hAnsi="AngsanaUPC" w:cs="AngsanaUPC"/>
              </w:rPr>
              <w:br/>
            </w:r>
            <w:r w:rsidRPr="00DF783C">
              <w:rPr>
                <w:rFonts w:ascii="AngsanaUPC" w:hAnsi="AngsanaUPC" w:cs="AngsanaUPC"/>
              </w:rPr>
              <w:t>financial statements</w:t>
            </w:r>
          </w:p>
        </w:tc>
      </w:tr>
      <w:tr w:rsidR="000E0DAA" w:rsidRPr="00DC04A3" w14:paraId="6FD8CCAD" w14:textId="77777777" w:rsidTr="00A12A78">
        <w:trPr>
          <w:trHeight w:val="454"/>
        </w:trPr>
        <w:tc>
          <w:tcPr>
            <w:tcW w:w="3684" w:type="dxa"/>
            <w:gridSpan w:val="2"/>
            <w:vAlign w:val="center"/>
          </w:tcPr>
          <w:p w14:paraId="7D6A9B2B" w14:textId="77777777" w:rsidR="000E0DAA" w:rsidRPr="002C02A9" w:rsidRDefault="000E0DAA" w:rsidP="002C02A9">
            <w:pPr>
              <w:pStyle w:val="BlockText"/>
              <w:spacing w:before="0" w:line="240" w:lineRule="auto"/>
              <w:ind w:left="-107" w:right="0" w:firstLine="0"/>
              <w:jc w:val="left"/>
              <w:rPr>
                <w:rFonts w:ascii="AngsanaUPC" w:hAnsi="AngsanaUPC" w:cs="AngsanaUPC"/>
              </w:rPr>
            </w:pPr>
          </w:p>
        </w:tc>
        <w:tc>
          <w:tcPr>
            <w:tcW w:w="2593" w:type="dxa"/>
            <w:gridSpan w:val="2"/>
            <w:vAlign w:val="center"/>
          </w:tcPr>
          <w:p w14:paraId="7DCFC41E" w14:textId="4B842B94" w:rsidR="000E0DAA" w:rsidRPr="002C02A9" w:rsidRDefault="000E0DAA" w:rsidP="002C02A9">
            <w:pPr>
              <w:pStyle w:val="BlockText"/>
              <w:spacing w:before="0" w:line="240" w:lineRule="auto"/>
              <w:ind w:left="0" w:right="0" w:firstLine="0"/>
              <w:jc w:val="center"/>
              <w:rPr>
                <w:rFonts w:ascii="AngsanaUPC" w:hAnsi="AngsanaUPC" w:cs="AngsanaUPC"/>
                <w:cs/>
              </w:rPr>
            </w:pPr>
          </w:p>
        </w:tc>
        <w:tc>
          <w:tcPr>
            <w:tcW w:w="2930" w:type="dxa"/>
            <w:gridSpan w:val="4"/>
            <w:vAlign w:val="center"/>
          </w:tcPr>
          <w:p w14:paraId="26A3AAB6" w14:textId="1458514A" w:rsidR="000E0DAA" w:rsidRPr="002C02A9" w:rsidRDefault="00A12A78" w:rsidP="002C02A9">
            <w:pPr>
              <w:pStyle w:val="BlockText"/>
              <w:pBdr>
                <w:bottom w:val="single" w:sz="6" w:space="1" w:color="auto"/>
              </w:pBdr>
              <w:spacing w:before="0" w:line="240" w:lineRule="auto"/>
              <w:ind w:left="0" w:right="0" w:firstLine="0"/>
              <w:jc w:val="center"/>
              <w:rPr>
                <w:rFonts w:ascii="AngsanaUPC" w:hAnsi="AngsanaUPC" w:cs="AngsanaUPC"/>
                <w:cs/>
              </w:rPr>
            </w:pPr>
            <w:r>
              <w:rPr>
                <w:rFonts w:ascii="AngsanaUPC" w:hAnsi="AngsanaUPC" w:cs="AngsanaUPC"/>
              </w:rPr>
              <w:t>2024</w:t>
            </w:r>
          </w:p>
        </w:tc>
      </w:tr>
      <w:tr w:rsidR="00A12A78" w:rsidRPr="00DC04A3" w14:paraId="7569FC3E" w14:textId="77777777" w:rsidTr="00A12A78">
        <w:trPr>
          <w:trHeight w:val="454"/>
        </w:trPr>
        <w:tc>
          <w:tcPr>
            <w:tcW w:w="3684" w:type="dxa"/>
            <w:gridSpan w:val="2"/>
            <w:vAlign w:val="center"/>
          </w:tcPr>
          <w:p w14:paraId="6B30EA67" w14:textId="77777777" w:rsidR="00A12A78" w:rsidRPr="00DC04A3" w:rsidRDefault="00A12A78" w:rsidP="00A12A78">
            <w:pPr>
              <w:pStyle w:val="BlockText"/>
              <w:spacing w:before="0"/>
              <w:ind w:left="-107" w:right="0" w:firstLine="0"/>
              <w:jc w:val="left"/>
              <w:rPr>
                <w:rFonts w:ascii="AngsanaUPC" w:hAnsi="AngsanaUPC" w:cs="AngsanaUPC"/>
              </w:rPr>
            </w:pPr>
          </w:p>
        </w:tc>
        <w:tc>
          <w:tcPr>
            <w:tcW w:w="677" w:type="dxa"/>
            <w:vAlign w:val="center"/>
          </w:tcPr>
          <w:p w14:paraId="4E9D5E70" w14:textId="1BA90E4A" w:rsidR="00A12A78" w:rsidRPr="00DC04A3" w:rsidRDefault="00A12A78" w:rsidP="00A12A78">
            <w:pPr>
              <w:pStyle w:val="BlockText"/>
              <w:spacing w:before="0"/>
              <w:ind w:left="0" w:right="0" w:firstLine="0"/>
              <w:jc w:val="center"/>
              <w:rPr>
                <w:rFonts w:ascii="AngsanaUPC" w:hAnsi="AngsanaUPC" w:cs="AngsanaUPC"/>
                <w:cs/>
              </w:rPr>
            </w:pPr>
          </w:p>
        </w:tc>
        <w:tc>
          <w:tcPr>
            <w:tcW w:w="1916" w:type="dxa"/>
            <w:vAlign w:val="center"/>
          </w:tcPr>
          <w:p w14:paraId="063CD39F" w14:textId="77777777" w:rsidR="00A12A78" w:rsidRPr="00DC04A3" w:rsidRDefault="00A12A78" w:rsidP="00A12A78">
            <w:pPr>
              <w:pStyle w:val="BlockText"/>
              <w:spacing w:before="0"/>
              <w:ind w:left="0" w:right="0" w:firstLine="0"/>
              <w:jc w:val="center"/>
              <w:rPr>
                <w:rFonts w:ascii="AngsanaUPC" w:hAnsi="AngsanaUPC" w:cs="AngsanaUPC"/>
                <w:cs/>
              </w:rPr>
            </w:pPr>
          </w:p>
        </w:tc>
        <w:tc>
          <w:tcPr>
            <w:tcW w:w="1015" w:type="dxa"/>
            <w:gridSpan w:val="2"/>
            <w:vAlign w:val="center"/>
          </w:tcPr>
          <w:p w14:paraId="668F2193" w14:textId="32457E2B" w:rsidR="00A12A78" w:rsidRPr="00DC04A3" w:rsidRDefault="00A12A78" w:rsidP="00A12A78">
            <w:pPr>
              <w:pStyle w:val="BlockText"/>
              <w:spacing w:before="0"/>
              <w:ind w:left="0" w:right="0" w:firstLine="0"/>
              <w:jc w:val="center"/>
              <w:rPr>
                <w:rFonts w:ascii="AngsanaUPC" w:hAnsi="AngsanaUPC" w:cs="AngsanaUPC"/>
                <w:cs/>
              </w:rPr>
            </w:pPr>
            <w:r w:rsidRPr="00DF783C">
              <w:rPr>
                <w:rFonts w:ascii="AngsanaUPC" w:hAnsi="AngsanaUPC" w:cs="AngsanaUPC"/>
              </w:rPr>
              <w:t>Tax rate</w:t>
            </w:r>
          </w:p>
        </w:tc>
        <w:tc>
          <w:tcPr>
            <w:tcW w:w="1915" w:type="dxa"/>
            <w:gridSpan w:val="2"/>
            <w:vAlign w:val="center"/>
          </w:tcPr>
          <w:p w14:paraId="1C07E1B1" w14:textId="77777777" w:rsidR="00A12A78" w:rsidRPr="00DC04A3" w:rsidRDefault="00A12A78" w:rsidP="00A12A78">
            <w:pPr>
              <w:pStyle w:val="BlockText"/>
              <w:spacing w:before="0"/>
              <w:ind w:left="0" w:right="0" w:firstLine="0"/>
              <w:jc w:val="center"/>
              <w:rPr>
                <w:rFonts w:ascii="AngsanaUPC" w:hAnsi="AngsanaUPC" w:cs="AngsanaUPC"/>
                <w:cs/>
              </w:rPr>
            </w:pPr>
          </w:p>
        </w:tc>
      </w:tr>
      <w:tr w:rsidR="000E0DAA" w:rsidRPr="00DC04A3" w14:paraId="27E8C487" w14:textId="77777777" w:rsidTr="00A12A78">
        <w:trPr>
          <w:trHeight w:val="454"/>
        </w:trPr>
        <w:tc>
          <w:tcPr>
            <w:tcW w:w="3684" w:type="dxa"/>
            <w:gridSpan w:val="2"/>
            <w:vAlign w:val="center"/>
          </w:tcPr>
          <w:p w14:paraId="7DFED885" w14:textId="77777777" w:rsidR="000E0DAA" w:rsidRPr="00DC04A3" w:rsidRDefault="000E0DAA" w:rsidP="000E0DAA">
            <w:pPr>
              <w:pStyle w:val="BlockText"/>
              <w:spacing w:before="0"/>
              <w:ind w:left="-107" w:right="0" w:firstLine="0"/>
              <w:jc w:val="left"/>
              <w:rPr>
                <w:rFonts w:ascii="AngsanaUPC" w:hAnsi="AngsanaUPC" w:cs="AngsanaUPC"/>
              </w:rPr>
            </w:pPr>
          </w:p>
        </w:tc>
        <w:tc>
          <w:tcPr>
            <w:tcW w:w="677" w:type="dxa"/>
            <w:vAlign w:val="center"/>
          </w:tcPr>
          <w:p w14:paraId="34C56C37" w14:textId="3F95DABD" w:rsidR="000E0DAA" w:rsidRPr="00DC04A3" w:rsidRDefault="000E0DAA" w:rsidP="008118E2">
            <w:pPr>
              <w:pStyle w:val="BlockText"/>
              <w:spacing w:before="0"/>
              <w:ind w:left="0" w:right="0" w:firstLine="0"/>
              <w:jc w:val="center"/>
              <w:rPr>
                <w:rFonts w:ascii="AngsanaUPC" w:hAnsi="AngsanaUPC" w:cs="AngsanaUPC"/>
              </w:rPr>
            </w:pPr>
          </w:p>
        </w:tc>
        <w:tc>
          <w:tcPr>
            <w:tcW w:w="1916" w:type="dxa"/>
            <w:vAlign w:val="center"/>
          </w:tcPr>
          <w:p w14:paraId="14D5443D" w14:textId="28889AD8" w:rsidR="000E0DAA" w:rsidRPr="00DC04A3" w:rsidRDefault="000E0DAA" w:rsidP="008118E2">
            <w:pPr>
              <w:pStyle w:val="BlockText"/>
              <w:spacing w:before="0"/>
              <w:ind w:left="0" w:right="0" w:firstLine="0"/>
              <w:jc w:val="center"/>
              <w:rPr>
                <w:rFonts w:ascii="AngsanaUPC" w:hAnsi="AngsanaUPC" w:cs="AngsanaUPC"/>
                <w:cs/>
              </w:rPr>
            </w:pPr>
          </w:p>
        </w:tc>
        <w:tc>
          <w:tcPr>
            <w:tcW w:w="1015" w:type="dxa"/>
            <w:gridSpan w:val="2"/>
            <w:vAlign w:val="center"/>
          </w:tcPr>
          <w:p w14:paraId="54A78BDC" w14:textId="2B57FB51" w:rsidR="000E0DAA" w:rsidRPr="00DC04A3" w:rsidRDefault="00A12A78" w:rsidP="000E0DAA">
            <w:pPr>
              <w:pStyle w:val="BlockText"/>
              <w:pBdr>
                <w:bottom w:val="single" w:sz="6" w:space="1" w:color="auto"/>
              </w:pBdr>
              <w:spacing w:before="0"/>
              <w:ind w:left="0" w:right="0" w:firstLine="0"/>
              <w:jc w:val="center"/>
              <w:rPr>
                <w:rFonts w:ascii="AngsanaUPC" w:hAnsi="AngsanaUPC" w:cs="AngsanaUPC"/>
              </w:rPr>
            </w:pPr>
            <w:r w:rsidRPr="00DF783C">
              <w:rPr>
                <w:rFonts w:ascii="AngsanaUPC" w:hAnsi="AngsanaUPC" w:cs="AngsanaUPC"/>
              </w:rPr>
              <w:t>(%</w:t>
            </w:r>
            <w:r w:rsidRPr="00DF783C">
              <w:rPr>
                <w:rFonts w:ascii="AngsanaUPC" w:hAnsi="AngsanaUPC" w:cs="AngsanaUPC"/>
                <w:cs/>
              </w:rPr>
              <w:t>)</w:t>
            </w:r>
          </w:p>
        </w:tc>
        <w:tc>
          <w:tcPr>
            <w:tcW w:w="1915" w:type="dxa"/>
            <w:gridSpan w:val="2"/>
            <w:vAlign w:val="center"/>
          </w:tcPr>
          <w:p w14:paraId="3AAD5D80" w14:textId="0B6CCAB3" w:rsidR="000E0DAA" w:rsidRPr="00DC04A3" w:rsidRDefault="00A12A78" w:rsidP="000E0DAA">
            <w:pPr>
              <w:pStyle w:val="BlockText"/>
              <w:pBdr>
                <w:bottom w:val="single" w:sz="6" w:space="1" w:color="auto"/>
              </w:pBdr>
              <w:spacing w:before="0"/>
              <w:ind w:left="0" w:right="0" w:firstLine="0"/>
              <w:jc w:val="center"/>
              <w:rPr>
                <w:rFonts w:ascii="AngsanaUPC" w:hAnsi="AngsanaUPC" w:cs="AngsanaUPC"/>
              </w:rPr>
            </w:pPr>
            <w:r w:rsidRPr="00DF783C">
              <w:rPr>
                <w:rFonts w:ascii="AngsanaUPC" w:hAnsi="AngsanaUPC" w:cs="AngsanaUPC"/>
              </w:rPr>
              <w:t>Baht</w:t>
            </w:r>
          </w:p>
        </w:tc>
      </w:tr>
      <w:tr w:rsidR="003D2EFA" w:rsidRPr="00DC04A3" w14:paraId="1AFCCF68" w14:textId="77777777" w:rsidTr="00A12A78">
        <w:trPr>
          <w:trHeight w:val="454"/>
        </w:trPr>
        <w:tc>
          <w:tcPr>
            <w:tcW w:w="3684" w:type="dxa"/>
            <w:gridSpan w:val="2"/>
            <w:vAlign w:val="center"/>
          </w:tcPr>
          <w:p w14:paraId="27C83E65" w14:textId="6BB2CDC8" w:rsidR="003D2EFA" w:rsidRPr="00DC04A3" w:rsidRDefault="00A12A78" w:rsidP="003D2EFA">
            <w:pPr>
              <w:spacing w:line="240" w:lineRule="auto"/>
              <w:ind w:left="-107"/>
              <w:rPr>
                <w:rFonts w:ascii="AngsanaUPC" w:hAnsi="AngsanaUPC" w:cs="AngsanaUPC"/>
                <w:cs/>
              </w:rPr>
            </w:pPr>
            <w:r w:rsidRPr="00DF783C">
              <w:rPr>
                <w:rFonts w:ascii="AngsanaUPC" w:hAnsi="AngsanaUPC" w:cs="AngsanaUPC"/>
              </w:rPr>
              <w:t>Profit before income tax</w:t>
            </w:r>
          </w:p>
        </w:tc>
        <w:tc>
          <w:tcPr>
            <w:tcW w:w="677" w:type="dxa"/>
            <w:shd w:val="clear" w:color="auto" w:fill="auto"/>
            <w:vAlign w:val="center"/>
          </w:tcPr>
          <w:p w14:paraId="480E69E1" w14:textId="77777777" w:rsidR="003D2EFA" w:rsidRPr="00DC04A3" w:rsidRDefault="003D2EFA" w:rsidP="008118E2">
            <w:pPr>
              <w:pStyle w:val="BlockText"/>
              <w:spacing w:before="0"/>
              <w:ind w:left="0" w:right="0" w:firstLine="0"/>
              <w:jc w:val="center"/>
              <w:rPr>
                <w:rFonts w:ascii="AngsanaUPC" w:hAnsi="AngsanaUPC" w:cs="AngsanaUPC"/>
              </w:rPr>
            </w:pPr>
          </w:p>
        </w:tc>
        <w:tc>
          <w:tcPr>
            <w:tcW w:w="1916" w:type="dxa"/>
            <w:shd w:val="clear" w:color="auto" w:fill="auto"/>
            <w:vAlign w:val="center"/>
          </w:tcPr>
          <w:p w14:paraId="6C00B7A0" w14:textId="21E0D874" w:rsidR="003D2EFA" w:rsidRPr="00DC04A3" w:rsidRDefault="003D2EFA" w:rsidP="008118E2">
            <w:pPr>
              <w:tabs>
                <w:tab w:val="decimal" w:pos="1401"/>
              </w:tabs>
              <w:autoSpaceDE/>
              <w:autoSpaceDN/>
              <w:spacing w:line="240" w:lineRule="auto"/>
              <w:rPr>
                <w:rFonts w:ascii="AngsanaUPC" w:hAnsi="AngsanaUPC" w:cs="AngsanaUPC"/>
              </w:rPr>
            </w:pPr>
          </w:p>
        </w:tc>
        <w:tc>
          <w:tcPr>
            <w:tcW w:w="1015" w:type="dxa"/>
            <w:gridSpan w:val="2"/>
            <w:shd w:val="clear" w:color="auto" w:fill="auto"/>
            <w:vAlign w:val="center"/>
          </w:tcPr>
          <w:p w14:paraId="72915BA0" w14:textId="77777777" w:rsidR="003D2EFA" w:rsidRPr="00DC04A3" w:rsidRDefault="003D2EFA" w:rsidP="003D2EFA">
            <w:pPr>
              <w:pStyle w:val="BlockText"/>
              <w:spacing w:before="0"/>
              <w:ind w:left="0" w:right="0" w:firstLine="0"/>
              <w:jc w:val="center"/>
              <w:rPr>
                <w:rFonts w:ascii="AngsanaUPC" w:hAnsi="AngsanaUPC" w:cs="AngsanaUPC"/>
              </w:rPr>
            </w:pPr>
          </w:p>
        </w:tc>
        <w:tc>
          <w:tcPr>
            <w:tcW w:w="1915" w:type="dxa"/>
            <w:gridSpan w:val="2"/>
            <w:shd w:val="clear" w:color="auto" w:fill="auto"/>
            <w:vAlign w:val="center"/>
          </w:tcPr>
          <w:p w14:paraId="4D74F58C" w14:textId="5BAAF62D" w:rsidR="003D2EFA" w:rsidRPr="00DC04A3" w:rsidRDefault="00B0056D" w:rsidP="00CC3404">
            <w:pPr>
              <w:pBdr>
                <w:bottom w:val="single" w:sz="6" w:space="1" w:color="auto"/>
              </w:pBdr>
              <w:tabs>
                <w:tab w:val="decimal" w:pos="1401"/>
              </w:tabs>
              <w:autoSpaceDE/>
              <w:autoSpaceDN/>
              <w:spacing w:line="240" w:lineRule="auto"/>
              <w:jc w:val="center"/>
              <w:rPr>
                <w:rFonts w:ascii="AngsanaUPC" w:hAnsi="AngsanaUPC" w:cs="AngsanaUPC"/>
              </w:rPr>
            </w:pPr>
            <w:r w:rsidRPr="00B0056D">
              <w:rPr>
                <w:rFonts w:ascii="AngsanaUPC" w:hAnsi="AngsanaUPC" w:cs="AngsanaUPC"/>
              </w:rPr>
              <w:t>13,318,121.92</w:t>
            </w:r>
          </w:p>
        </w:tc>
      </w:tr>
      <w:tr w:rsidR="003D2EFA" w:rsidRPr="00DC04A3" w14:paraId="74E803D8" w14:textId="77777777" w:rsidTr="00A12A78">
        <w:trPr>
          <w:trHeight w:val="80"/>
        </w:trPr>
        <w:tc>
          <w:tcPr>
            <w:tcW w:w="3684" w:type="dxa"/>
            <w:gridSpan w:val="2"/>
            <w:vAlign w:val="center"/>
          </w:tcPr>
          <w:p w14:paraId="6FAD908F" w14:textId="77777777" w:rsidR="003D2EFA" w:rsidRPr="00DC04A3" w:rsidRDefault="003D2EFA" w:rsidP="003D2EFA">
            <w:pPr>
              <w:spacing w:line="240" w:lineRule="auto"/>
              <w:ind w:left="-107"/>
              <w:rPr>
                <w:rFonts w:ascii="AngsanaUPC" w:hAnsi="AngsanaUPC" w:cs="AngsanaUPC"/>
                <w:sz w:val="20"/>
                <w:szCs w:val="20"/>
                <w:cs/>
              </w:rPr>
            </w:pPr>
          </w:p>
        </w:tc>
        <w:tc>
          <w:tcPr>
            <w:tcW w:w="677" w:type="dxa"/>
            <w:shd w:val="clear" w:color="auto" w:fill="auto"/>
            <w:vAlign w:val="center"/>
          </w:tcPr>
          <w:p w14:paraId="708FBE99" w14:textId="77777777" w:rsidR="003D2EFA" w:rsidRPr="00DC04A3" w:rsidRDefault="003D2EFA" w:rsidP="008118E2">
            <w:pPr>
              <w:tabs>
                <w:tab w:val="decimal" w:pos="1370"/>
              </w:tabs>
              <w:autoSpaceDE/>
              <w:autoSpaceDN/>
              <w:spacing w:line="240" w:lineRule="auto"/>
              <w:rPr>
                <w:rFonts w:ascii="AngsanaUPC" w:eastAsiaTheme="minorHAnsi" w:hAnsi="AngsanaUPC" w:cs="AngsanaUPC"/>
                <w:sz w:val="20"/>
                <w:szCs w:val="20"/>
              </w:rPr>
            </w:pPr>
          </w:p>
        </w:tc>
        <w:tc>
          <w:tcPr>
            <w:tcW w:w="1916" w:type="dxa"/>
            <w:shd w:val="clear" w:color="auto" w:fill="auto"/>
            <w:vAlign w:val="center"/>
          </w:tcPr>
          <w:p w14:paraId="558FEF23" w14:textId="77777777" w:rsidR="003D2EFA" w:rsidRPr="00DC04A3" w:rsidRDefault="003D2EFA" w:rsidP="008118E2">
            <w:pPr>
              <w:tabs>
                <w:tab w:val="decimal" w:pos="1401"/>
              </w:tabs>
              <w:autoSpaceDE/>
              <w:autoSpaceDN/>
              <w:spacing w:line="240" w:lineRule="auto"/>
              <w:rPr>
                <w:rFonts w:ascii="AngsanaUPC" w:hAnsi="AngsanaUPC" w:cs="AngsanaUPC"/>
                <w:sz w:val="20"/>
                <w:szCs w:val="20"/>
              </w:rPr>
            </w:pPr>
          </w:p>
        </w:tc>
        <w:tc>
          <w:tcPr>
            <w:tcW w:w="1015" w:type="dxa"/>
            <w:gridSpan w:val="2"/>
            <w:shd w:val="clear" w:color="auto" w:fill="auto"/>
            <w:vAlign w:val="center"/>
          </w:tcPr>
          <w:p w14:paraId="0DD5FFCA" w14:textId="77777777" w:rsidR="003D2EFA" w:rsidRPr="00DC04A3" w:rsidRDefault="003D2EFA" w:rsidP="003D2EFA">
            <w:pPr>
              <w:spacing w:line="240" w:lineRule="auto"/>
              <w:ind w:left="-107"/>
              <w:rPr>
                <w:rFonts w:ascii="AngsanaUPC" w:hAnsi="AngsanaUPC" w:cs="AngsanaUPC"/>
                <w:sz w:val="20"/>
                <w:szCs w:val="20"/>
              </w:rPr>
            </w:pPr>
          </w:p>
        </w:tc>
        <w:tc>
          <w:tcPr>
            <w:tcW w:w="1915" w:type="dxa"/>
            <w:gridSpan w:val="2"/>
            <w:shd w:val="clear" w:color="auto" w:fill="auto"/>
            <w:vAlign w:val="center"/>
          </w:tcPr>
          <w:p w14:paraId="65C29556" w14:textId="77777777" w:rsidR="003D2EFA" w:rsidRPr="00DC04A3" w:rsidRDefault="003D2EFA" w:rsidP="00CC3404">
            <w:pPr>
              <w:tabs>
                <w:tab w:val="decimal" w:pos="1401"/>
              </w:tabs>
              <w:autoSpaceDE/>
              <w:autoSpaceDN/>
              <w:spacing w:line="240" w:lineRule="auto"/>
              <w:jc w:val="center"/>
              <w:rPr>
                <w:rFonts w:ascii="AngsanaUPC" w:hAnsi="AngsanaUPC" w:cs="AngsanaUPC"/>
                <w:sz w:val="20"/>
                <w:szCs w:val="20"/>
              </w:rPr>
            </w:pPr>
          </w:p>
        </w:tc>
      </w:tr>
      <w:tr w:rsidR="003D2EFA" w:rsidRPr="00DC04A3" w14:paraId="75EDC4E1" w14:textId="77777777" w:rsidTr="00A12A78">
        <w:trPr>
          <w:trHeight w:val="454"/>
        </w:trPr>
        <w:tc>
          <w:tcPr>
            <w:tcW w:w="3684" w:type="dxa"/>
            <w:gridSpan w:val="2"/>
            <w:vAlign w:val="center"/>
          </w:tcPr>
          <w:p w14:paraId="03E85C20" w14:textId="65A7C4EF" w:rsidR="003D2EFA" w:rsidRPr="00DC04A3" w:rsidRDefault="00A12A78" w:rsidP="003D2EFA">
            <w:pPr>
              <w:spacing w:line="240" w:lineRule="auto"/>
              <w:ind w:left="-107"/>
              <w:rPr>
                <w:rFonts w:ascii="AngsanaUPC" w:hAnsi="AngsanaUPC" w:cs="AngsanaUPC"/>
                <w:cs/>
              </w:rPr>
            </w:pPr>
            <w:r w:rsidRPr="00DF783C">
              <w:rPr>
                <w:rFonts w:ascii="AngsanaUPC" w:hAnsi="AngsanaUPC" w:cs="AngsanaUPC"/>
              </w:rPr>
              <w:t>Income tax using the corporate tax rate</w:t>
            </w:r>
          </w:p>
        </w:tc>
        <w:tc>
          <w:tcPr>
            <w:tcW w:w="677" w:type="dxa"/>
            <w:shd w:val="clear" w:color="auto" w:fill="auto"/>
            <w:vAlign w:val="center"/>
          </w:tcPr>
          <w:p w14:paraId="0422E569" w14:textId="29678358" w:rsidR="003D2EFA" w:rsidRPr="00DC04A3" w:rsidRDefault="003D2EFA" w:rsidP="008118E2">
            <w:pPr>
              <w:pStyle w:val="BlockText"/>
              <w:spacing w:before="0"/>
              <w:ind w:left="0" w:right="0" w:firstLine="0"/>
              <w:jc w:val="center"/>
              <w:rPr>
                <w:rFonts w:ascii="AngsanaUPC" w:eastAsiaTheme="minorHAnsi" w:hAnsi="AngsanaUPC" w:cs="AngsanaUPC"/>
              </w:rPr>
            </w:pPr>
          </w:p>
        </w:tc>
        <w:tc>
          <w:tcPr>
            <w:tcW w:w="1916" w:type="dxa"/>
            <w:shd w:val="clear" w:color="auto" w:fill="auto"/>
            <w:vAlign w:val="center"/>
          </w:tcPr>
          <w:p w14:paraId="49C79FF2" w14:textId="49DCA1C6" w:rsidR="003D2EFA" w:rsidRPr="00DC04A3" w:rsidRDefault="003D2EFA" w:rsidP="008118E2">
            <w:pPr>
              <w:tabs>
                <w:tab w:val="decimal" w:pos="1401"/>
              </w:tabs>
              <w:autoSpaceDE/>
              <w:autoSpaceDN/>
              <w:spacing w:line="240" w:lineRule="auto"/>
              <w:rPr>
                <w:rFonts w:ascii="AngsanaUPC" w:hAnsi="AngsanaUPC" w:cs="AngsanaUPC"/>
              </w:rPr>
            </w:pPr>
          </w:p>
        </w:tc>
        <w:tc>
          <w:tcPr>
            <w:tcW w:w="1015" w:type="dxa"/>
            <w:gridSpan w:val="2"/>
            <w:shd w:val="clear" w:color="auto" w:fill="auto"/>
            <w:vAlign w:val="center"/>
          </w:tcPr>
          <w:p w14:paraId="0A4FE69A" w14:textId="7337179B" w:rsidR="003D2EFA" w:rsidRPr="00DC04A3" w:rsidRDefault="0075612E" w:rsidP="003D2EFA">
            <w:pPr>
              <w:pStyle w:val="BlockText"/>
              <w:spacing w:before="0"/>
              <w:ind w:left="0" w:right="0" w:firstLine="0"/>
              <w:jc w:val="center"/>
              <w:rPr>
                <w:rFonts w:ascii="AngsanaUPC" w:hAnsi="AngsanaUPC" w:cs="AngsanaUPC"/>
              </w:rPr>
            </w:pPr>
            <w:r w:rsidRPr="00DC04A3">
              <w:rPr>
                <w:rFonts w:ascii="AngsanaUPC" w:hAnsi="AngsanaUPC" w:cs="AngsanaUPC"/>
                <w:cs/>
              </w:rPr>
              <w:t>20</w:t>
            </w:r>
          </w:p>
        </w:tc>
        <w:tc>
          <w:tcPr>
            <w:tcW w:w="1915" w:type="dxa"/>
            <w:gridSpan w:val="2"/>
            <w:shd w:val="clear" w:color="auto" w:fill="auto"/>
            <w:vAlign w:val="center"/>
          </w:tcPr>
          <w:p w14:paraId="364E53B3" w14:textId="0DDA4B06" w:rsidR="003D2EFA" w:rsidRPr="00DC04A3" w:rsidRDefault="00B0056D" w:rsidP="00CC3404">
            <w:pPr>
              <w:tabs>
                <w:tab w:val="decimal" w:pos="1401"/>
              </w:tabs>
              <w:autoSpaceDE/>
              <w:autoSpaceDN/>
              <w:spacing w:line="240" w:lineRule="auto"/>
              <w:jc w:val="center"/>
              <w:rPr>
                <w:rFonts w:ascii="AngsanaUPC" w:hAnsi="AngsanaUPC" w:cs="AngsanaUPC"/>
              </w:rPr>
            </w:pPr>
            <w:r w:rsidRPr="00B0056D">
              <w:rPr>
                <w:rFonts w:ascii="AngsanaUPC" w:hAnsi="AngsanaUPC" w:cs="AngsanaUPC"/>
              </w:rPr>
              <w:t>2,663,624.38</w:t>
            </w:r>
          </w:p>
        </w:tc>
      </w:tr>
      <w:tr w:rsidR="00A12A78" w:rsidRPr="00DC04A3" w14:paraId="4B92A8C6" w14:textId="77777777" w:rsidTr="00A12A78">
        <w:trPr>
          <w:trHeight w:val="454"/>
        </w:trPr>
        <w:tc>
          <w:tcPr>
            <w:tcW w:w="3684" w:type="dxa"/>
            <w:gridSpan w:val="2"/>
            <w:vAlign w:val="center"/>
          </w:tcPr>
          <w:p w14:paraId="3DA6D730" w14:textId="4961053D" w:rsidR="00A12A78" w:rsidRPr="00DC04A3" w:rsidRDefault="00A12A78" w:rsidP="00A12A78">
            <w:pPr>
              <w:spacing w:line="240" w:lineRule="auto"/>
              <w:ind w:left="-107"/>
              <w:rPr>
                <w:rFonts w:ascii="AngsanaUPC" w:hAnsi="AngsanaUPC" w:cs="AngsanaUPC"/>
                <w:cs/>
              </w:rPr>
            </w:pPr>
            <w:r w:rsidRPr="00DF783C">
              <w:rPr>
                <w:rFonts w:ascii="AngsanaUPC" w:hAnsi="AngsanaUPC" w:cs="AngsanaUPC"/>
              </w:rPr>
              <w:t>Expenses not deductible for tax purposes</w:t>
            </w:r>
          </w:p>
        </w:tc>
        <w:tc>
          <w:tcPr>
            <w:tcW w:w="677" w:type="dxa"/>
            <w:shd w:val="clear" w:color="auto" w:fill="auto"/>
            <w:vAlign w:val="center"/>
          </w:tcPr>
          <w:p w14:paraId="449A1232" w14:textId="77777777" w:rsidR="00A12A78" w:rsidRPr="00DC04A3" w:rsidRDefault="00A12A78" w:rsidP="00A12A78">
            <w:pPr>
              <w:tabs>
                <w:tab w:val="decimal" w:pos="1370"/>
              </w:tabs>
              <w:autoSpaceDE/>
              <w:autoSpaceDN/>
              <w:spacing w:line="240" w:lineRule="auto"/>
              <w:rPr>
                <w:rFonts w:ascii="AngsanaUPC" w:eastAsiaTheme="minorHAnsi" w:hAnsi="AngsanaUPC" w:cs="AngsanaUPC"/>
              </w:rPr>
            </w:pPr>
          </w:p>
        </w:tc>
        <w:tc>
          <w:tcPr>
            <w:tcW w:w="1916" w:type="dxa"/>
            <w:shd w:val="clear" w:color="auto" w:fill="auto"/>
            <w:vAlign w:val="center"/>
          </w:tcPr>
          <w:p w14:paraId="65B8E61F" w14:textId="3036F548" w:rsidR="00A12A78" w:rsidRPr="00DC04A3" w:rsidRDefault="00A12A78" w:rsidP="00A12A78">
            <w:pPr>
              <w:tabs>
                <w:tab w:val="decimal" w:pos="1401"/>
              </w:tabs>
              <w:autoSpaceDE/>
              <w:autoSpaceDN/>
              <w:spacing w:line="240" w:lineRule="auto"/>
              <w:rPr>
                <w:rFonts w:ascii="AngsanaUPC" w:hAnsi="AngsanaUPC" w:cs="AngsanaUPC"/>
              </w:rPr>
            </w:pPr>
          </w:p>
        </w:tc>
        <w:tc>
          <w:tcPr>
            <w:tcW w:w="1015" w:type="dxa"/>
            <w:gridSpan w:val="2"/>
            <w:shd w:val="clear" w:color="auto" w:fill="auto"/>
            <w:vAlign w:val="center"/>
          </w:tcPr>
          <w:p w14:paraId="01612AED" w14:textId="77777777" w:rsidR="00A12A78" w:rsidRPr="00DC04A3" w:rsidRDefault="00A12A78" w:rsidP="00A12A78">
            <w:pPr>
              <w:pStyle w:val="BlockText"/>
              <w:spacing w:before="0"/>
              <w:ind w:left="0" w:right="0" w:firstLine="0"/>
              <w:jc w:val="center"/>
              <w:rPr>
                <w:rFonts w:ascii="AngsanaUPC" w:hAnsi="AngsanaUPC" w:cs="AngsanaUPC"/>
              </w:rPr>
            </w:pPr>
          </w:p>
        </w:tc>
        <w:tc>
          <w:tcPr>
            <w:tcW w:w="1915" w:type="dxa"/>
            <w:gridSpan w:val="2"/>
            <w:shd w:val="clear" w:color="auto" w:fill="auto"/>
            <w:vAlign w:val="center"/>
          </w:tcPr>
          <w:p w14:paraId="07B87CA6" w14:textId="7FB5D12F" w:rsidR="00A12A78" w:rsidRPr="00DC04A3" w:rsidRDefault="00A12A78" w:rsidP="00A12A78">
            <w:pPr>
              <w:tabs>
                <w:tab w:val="decimal" w:pos="1401"/>
              </w:tabs>
              <w:autoSpaceDE/>
              <w:autoSpaceDN/>
              <w:spacing w:line="240" w:lineRule="auto"/>
              <w:jc w:val="center"/>
              <w:rPr>
                <w:rFonts w:ascii="AngsanaUPC" w:hAnsi="AngsanaUPC" w:cs="AngsanaUPC"/>
              </w:rPr>
            </w:pPr>
            <w:r w:rsidRPr="00B0056D">
              <w:rPr>
                <w:rFonts w:ascii="AngsanaUPC" w:hAnsi="AngsanaUPC" w:cs="AngsanaUPC"/>
              </w:rPr>
              <w:t>522,032.52</w:t>
            </w:r>
          </w:p>
        </w:tc>
      </w:tr>
      <w:tr w:rsidR="00A12A78" w:rsidRPr="00DC04A3" w14:paraId="4F56A550" w14:textId="77777777" w:rsidTr="00A12A78">
        <w:trPr>
          <w:trHeight w:val="454"/>
        </w:trPr>
        <w:tc>
          <w:tcPr>
            <w:tcW w:w="3684" w:type="dxa"/>
            <w:gridSpan w:val="2"/>
            <w:vAlign w:val="center"/>
          </w:tcPr>
          <w:p w14:paraId="11BCC96C" w14:textId="30C3EBD8" w:rsidR="00A12A78" w:rsidRPr="00DC04A3" w:rsidRDefault="00A12A78" w:rsidP="00A12A78">
            <w:pPr>
              <w:ind w:left="-107" w:right="-301"/>
              <w:rPr>
                <w:rFonts w:ascii="AngsanaUPC" w:hAnsi="AngsanaUPC" w:cs="AngsanaUPC"/>
                <w:cs/>
              </w:rPr>
            </w:pPr>
            <w:r w:rsidRPr="00DF783C">
              <w:rPr>
                <w:rFonts w:ascii="AngsanaUPC" w:hAnsi="AngsanaUPC" w:cs="AngsanaUPC"/>
              </w:rPr>
              <w:t>Addition expenses deductible for tax purposes</w:t>
            </w:r>
          </w:p>
        </w:tc>
        <w:tc>
          <w:tcPr>
            <w:tcW w:w="677" w:type="dxa"/>
            <w:shd w:val="clear" w:color="auto" w:fill="auto"/>
            <w:vAlign w:val="center"/>
          </w:tcPr>
          <w:p w14:paraId="1288004A" w14:textId="77777777" w:rsidR="00A12A78" w:rsidRPr="00DC04A3" w:rsidRDefault="00A12A78" w:rsidP="00A12A78">
            <w:pPr>
              <w:tabs>
                <w:tab w:val="decimal" w:pos="1370"/>
              </w:tabs>
              <w:rPr>
                <w:rFonts w:ascii="AngsanaUPC" w:eastAsiaTheme="minorHAnsi" w:hAnsi="AngsanaUPC" w:cs="AngsanaUPC"/>
              </w:rPr>
            </w:pPr>
          </w:p>
        </w:tc>
        <w:tc>
          <w:tcPr>
            <w:tcW w:w="1916" w:type="dxa"/>
            <w:shd w:val="clear" w:color="auto" w:fill="auto"/>
            <w:vAlign w:val="center"/>
          </w:tcPr>
          <w:p w14:paraId="067FD860" w14:textId="77777777" w:rsidR="00A12A78" w:rsidRPr="00DC04A3" w:rsidRDefault="00A12A78" w:rsidP="00A12A78">
            <w:pPr>
              <w:tabs>
                <w:tab w:val="decimal" w:pos="1401"/>
              </w:tabs>
              <w:rPr>
                <w:rFonts w:ascii="AngsanaUPC" w:hAnsi="AngsanaUPC" w:cs="AngsanaUPC"/>
              </w:rPr>
            </w:pPr>
          </w:p>
        </w:tc>
        <w:tc>
          <w:tcPr>
            <w:tcW w:w="1015" w:type="dxa"/>
            <w:gridSpan w:val="2"/>
            <w:shd w:val="clear" w:color="auto" w:fill="auto"/>
            <w:vAlign w:val="center"/>
          </w:tcPr>
          <w:p w14:paraId="719C84E8" w14:textId="77777777" w:rsidR="00A12A78" w:rsidRPr="00DC04A3" w:rsidRDefault="00A12A78" w:rsidP="00A12A78">
            <w:pPr>
              <w:pStyle w:val="BlockText"/>
              <w:spacing w:before="0"/>
              <w:ind w:left="0" w:right="0" w:firstLine="0"/>
              <w:jc w:val="center"/>
              <w:rPr>
                <w:rFonts w:ascii="AngsanaUPC" w:hAnsi="AngsanaUPC" w:cs="AngsanaUPC"/>
              </w:rPr>
            </w:pPr>
          </w:p>
        </w:tc>
        <w:tc>
          <w:tcPr>
            <w:tcW w:w="1915" w:type="dxa"/>
            <w:gridSpan w:val="2"/>
            <w:shd w:val="clear" w:color="auto" w:fill="auto"/>
            <w:vAlign w:val="center"/>
          </w:tcPr>
          <w:p w14:paraId="1CA3B4AA" w14:textId="68572AA1" w:rsidR="00A12A78" w:rsidRPr="00DC04A3" w:rsidRDefault="00A12A78" w:rsidP="00A12A78">
            <w:pPr>
              <w:tabs>
                <w:tab w:val="decimal" w:pos="1401"/>
              </w:tabs>
              <w:jc w:val="center"/>
              <w:rPr>
                <w:rFonts w:ascii="AngsanaUPC" w:hAnsi="AngsanaUPC" w:cs="AngsanaUPC"/>
              </w:rPr>
            </w:pPr>
            <w:r w:rsidRPr="00DC04A3">
              <w:rPr>
                <w:rFonts w:ascii="AngsanaUPC" w:hAnsi="AngsanaUPC" w:cs="AngsanaUPC"/>
              </w:rPr>
              <w:t>(89,578.27)</w:t>
            </w:r>
          </w:p>
        </w:tc>
      </w:tr>
      <w:tr w:rsidR="00A12A78" w:rsidRPr="00DC04A3" w14:paraId="0EC63152" w14:textId="77777777" w:rsidTr="00A12A78">
        <w:trPr>
          <w:trHeight w:val="454"/>
        </w:trPr>
        <w:tc>
          <w:tcPr>
            <w:tcW w:w="3684" w:type="dxa"/>
            <w:gridSpan w:val="2"/>
            <w:vAlign w:val="center"/>
          </w:tcPr>
          <w:p w14:paraId="3A502D9E" w14:textId="64F1833D" w:rsidR="00A12A78" w:rsidRPr="00DC04A3" w:rsidRDefault="00C26B52" w:rsidP="00A12A78">
            <w:pPr>
              <w:ind w:left="-107"/>
              <w:rPr>
                <w:rFonts w:ascii="AngsanaUPC" w:hAnsi="AngsanaUPC" w:cs="AngsanaUPC"/>
                <w:cs/>
              </w:rPr>
            </w:pPr>
            <w:r>
              <w:rPr>
                <w:rFonts w:ascii="AngsanaUPC" w:hAnsi="AngsanaUPC" w:cs="AngsanaUPC"/>
              </w:rPr>
              <w:t>Current year loss</w:t>
            </w:r>
          </w:p>
        </w:tc>
        <w:tc>
          <w:tcPr>
            <w:tcW w:w="677" w:type="dxa"/>
            <w:shd w:val="clear" w:color="auto" w:fill="auto"/>
            <w:vAlign w:val="center"/>
          </w:tcPr>
          <w:p w14:paraId="30F2E722" w14:textId="77777777" w:rsidR="00A12A78" w:rsidRPr="00DC04A3" w:rsidRDefault="00A12A78" w:rsidP="00A12A78">
            <w:pPr>
              <w:tabs>
                <w:tab w:val="decimal" w:pos="1370"/>
              </w:tabs>
              <w:rPr>
                <w:rFonts w:ascii="AngsanaUPC" w:eastAsiaTheme="minorHAnsi" w:hAnsi="AngsanaUPC" w:cs="AngsanaUPC"/>
              </w:rPr>
            </w:pPr>
          </w:p>
        </w:tc>
        <w:tc>
          <w:tcPr>
            <w:tcW w:w="1916" w:type="dxa"/>
            <w:shd w:val="clear" w:color="auto" w:fill="auto"/>
            <w:vAlign w:val="center"/>
          </w:tcPr>
          <w:p w14:paraId="7199C9EE" w14:textId="77777777" w:rsidR="00A12A78" w:rsidRPr="00DC04A3" w:rsidRDefault="00A12A78" w:rsidP="00A12A78">
            <w:pPr>
              <w:tabs>
                <w:tab w:val="decimal" w:pos="1401"/>
              </w:tabs>
              <w:rPr>
                <w:rFonts w:ascii="AngsanaUPC" w:hAnsi="AngsanaUPC" w:cs="AngsanaUPC"/>
              </w:rPr>
            </w:pPr>
          </w:p>
        </w:tc>
        <w:tc>
          <w:tcPr>
            <w:tcW w:w="1015" w:type="dxa"/>
            <w:gridSpan w:val="2"/>
            <w:shd w:val="clear" w:color="auto" w:fill="auto"/>
            <w:vAlign w:val="center"/>
          </w:tcPr>
          <w:p w14:paraId="33E4B3B6" w14:textId="77777777" w:rsidR="00A12A78" w:rsidRPr="00DC04A3" w:rsidRDefault="00A12A78" w:rsidP="00A12A78">
            <w:pPr>
              <w:pStyle w:val="BlockText"/>
              <w:spacing w:before="0"/>
              <w:ind w:left="0" w:right="0" w:firstLine="0"/>
              <w:jc w:val="center"/>
              <w:rPr>
                <w:rFonts w:ascii="AngsanaUPC" w:hAnsi="AngsanaUPC" w:cs="AngsanaUPC"/>
              </w:rPr>
            </w:pPr>
          </w:p>
        </w:tc>
        <w:tc>
          <w:tcPr>
            <w:tcW w:w="1915" w:type="dxa"/>
            <w:gridSpan w:val="2"/>
            <w:shd w:val="clear" w:color="auto" w:fill="auto"/>
            <w:vAlign w:val="center"/>
          </w:tcPr>
          <w:p w14:paraId="67CF1785" w14:textId="50092A0D" w:rsidR="00A12A78" w:rsidRPr="00DC04A3" w:rsidRDefault="00A12A78" w:rsidP="00A12A78">
            <w:pPr>
              <w:tabs>
                <w:tab w:val="decimal" w:pos="1401"/>
              </w:tabs>
              <w:jc w:val="center"/>
              <w:rPr>
                <w:rFonts w:ascii="AngsanaUPC" w:hAnsi="AngsanaUPC" w:cs="AngsanaUPC"/>
              </w:rPr>
            </w:pPr>
            <w:r w:rsidRPr="00DC04A3">
              <w:rPr>
                <w:rFonts w:ascii="AngsanaUPC" w:hAnsi="AngsanaUPC" w:cs="AngsanaUPC"/>
              </w:rPr>
              <w:t>170,433.70</w:t>
            </w:r>
          </w:p>
        </w:tc>
      </w:tr>
      <w:tr w:rsidR="00A12A78" w:rsidRPr="00DC04A3" w14:paraId="2999E7C4" w14:textId="77777777" w:rsidTr="00A12A78">
        <w:trPr>
          <w:trHeight w:val="454"/>
        </w:trPr>
        <w:tc>
          <w:tcPr>
            <w:tcW w:w="3677" w:type="dxa"/>
            <w:shd w:val="clear" w:color="auto" w:fill="auto"/>
            <w:vAlign w:val="center"/>
          </w:tcPr>
          <w:p w14:paraId="255A9C07" w14:textId="77777777" w:rsidR="00A12A78" w:rsidRPr="00DC04A3" w:rsidRDefault="00A12A78" w:rsidP="00F71416">
            <w:pPr>
              <w:ind w:left="-107"/>
              <w:rPr>
                <w:rFonts w:ascii="AngsanaUPC" w:hAnsi="AngsanaUPC" w:cs="AngsanaUPC"/>
              </w:rPr>
            </w:pPr>
            <w:r w:rsidRPr="00DF783C">
              <w:rPr>
                <w:rFonts w:ascii="AngsanaUPC" w:hAnsi="AngsanaUPC" w:cs="AngsanaUPC"/>
              </w:rPr>
              <w:t>Effects of elimination entries on consolidation</w:t>
            </w:r>
          </w:p>
        </w:tc>
        <w:tc>
          <w:tcPr>
            <w:tcW w:w="684" w:type="dxa"/>
            <w:gridSpan w:val="2"/>
            <w:shd w:val="clear" w:color="auto" w:fill="auto"/>
            <w:vAlign w:val="center"/>
          </w:tcPr>
          <w:p w14:paraId="20208379" w14:textId="77777777" w:rsidR="00A12A78" w:rsidRPr="00DC04A3" w:rsidRDefault="00A12A78" w:rsidP="00F71416">
            <w:pPr>
              <w:ind w:left="-107"/>
              <w:rPr>
                <w:rFonts w:ascii="AngsanaUPC" w:hAnsi="AngsanaUPC" w:cs="AngsanaUPC"/>
              </w:rPr>
            </w:pPr>
          </w:p>
        </w:tc>
        <w:tc>
          <w:tcPr>
            <w:tcW w:w="1930" w:type="dxa"/>
            <w:gridSpan w:val="2"/>
            <w:shd w:val="clear" w:color="auto" w:fill="auto"/>
            <w:vAlign w:val="center"/>
          </w:tcPr>
          <w:p w14:paraId="1A608503" w14:textId="77777777" w:rsidR="00A12A78" w:rsidRPr="00DC04A3" w:rsidRDefault="00A12A78" w:rsidP="00F71416">
            <w:pPr>
              <w:ind w:left="-107"/>
              <w:rPr>
                <w:rFonts w:ascii="AngsanaUPC" w:hAnsi="AngsanaUPC" w:cs="AngsanaUPC"/>
              </w:rPr>
            </w:pPr>
          </w:p>
        </w:tc>
        <w:tc>
          <w:tcPr>
            <w:tcW w:w="1001" w:type="dxa"/>
            <w:shd w:val="clear" w:color="auto" w:fill="auto"/>
            <w:vAlign w:val="center"/>
          </w:tcPr>
          <w:p w14:paraId="0CD60F71" w14:textId="5C7F93EC" w:rsidR="00A12A78" w:rsidRPr="00DC04A3" w:rsidRDefault="00A12A78" w:rsidP="00F71416">
            <w:pPr>
              <w:ind w:left="-107"/>
              <w:rPr>
                <w:rFonts w:ascii="AngsanaUPC" w:hAnsi="AngsanaUPC" w:cs="AngsanaUPC"/>
              </w:rPr>
            </w:pPr>
          </w:p>
        </w:tc>
        <w:tc>
          <w:tcPr>
            <w:tcW w:w="1915" w:type="dxa"/>
            <w:gridSpan w:val="2"/>
            <w:shd w:val="clear" w:color="auto" w:fill="auto"/>
            <w:vAlign w:val="center"/>
          </w:tcPr>
          <w:p w14:paraId="0B1B18FA" w14:textId="69B0014A" w:rsidR="00A12A78" w:rsidRPr="00DC04A3" w:rsidRDefault="00A12A78" w:rsidP="00CC3404">
            <w:pPr>
              <w:pBdr>
                <w:bottom w:val="single" w:sz="6" w:space="1" w:color="auto"/>
              </w:pBdr>
              <w:tabs>
                <w:tab w:val="decimal" w:pos="1401"/>
              </w:tabs>
              <w:autoSpaceDE/>
              <w:autoSpaceDN/>
              <w:spacing w:line="240" w:lineRule="auto"/>
              <w:jc w:val="center"/>
              <w:rPr>
                <w:rFonts w:ascii="AngsanaUPC" w:hAnsi="AngsanaUPC" w:cs="AngsanaUPC"/>
              </w:rPr>
            </w:pPr>
            <w:r w:rsidRPr="00DC04A3">
              <w:rPr>
                <w:rFonts w:ascii="AngsanaUPC" w:hAnsi="AngsanaUPC" w:cs="AngsanaUPC"/>
              </w:rPr>
              <w:t>10,132.99</w:t>
            </w:r>
          </w:p>
        </w:tc>
      </w:tr>
      <w:tr w:rsidR="00A12A78" w:rsidRPr="00DC04A3" w14:paraId="7E1EAD04" w14:textId="77777777" w:rsidTr="00A12A78">
        <w:trPr>
          <w:trHeight w:val="454"/>
        </w:trPr>
        <w:tc>
          <w:tcPr>
            <w:tcW w:w="3684" w:type="dxa"/>
            <w:gridSpan w:val="2"/>
            <w:shd w:val="clear" w:color="auto" w:fill="auto"/>
            <w:vAlign w:val="center"/>
          </w:tcPr>
          <w:p w14:paraId="105D25D8" w14:textId="03C18427" w:rsidR="00A12A78" w:rsidRPr="00DC04A3" w:rsidRDefault="00A12A78" w:rsidP="00A12A78">
            <w:pPr>
              <w:spacing w:line="240" w:lineRule="auto"/>
              <w:ind w:left="-107"/>
              <w:rPr>
                <w:rFonts w:ascii="AngsanaUPC" w:hAnsi="AngsanaUPC" w:cs="AngsanaUPC"/>
                <w:cs/>
              </w:rPr>
            </w:pPr>
            <w:r w:rsidRPr="00DF783C">
              <w:rPr>
                <w:rFonts w:ascii="AngsanaUPC" w:hAnsi="AngsanaUPC" w:cs="AngsanaUPC"/>
              </w:rPr>
              <w:t>Current tax</w:t>
            </w:r>
          </w:p>
        </w:tc>
        <w:tc>
          <w:tcPr>
            <w:tcW w:w="677" w:type="dxa"/>
            <w:shd w:val="clear" w:color="auto" w:fill="auto"/>
            <w:vAlign w:val="center"/>
          </w:tcPr>
          <w:p w14:paraId="60818890" w14:textId="032680F8" w:rsidR="00A12A78" w:rsidRPr="00DC04A3" w:rsidRDefault="00A12A78" w:rsidP="00A12A78">
            <w:pPr>
              <w:pStyle w:val="BlockText"/>
              <w:spacing w:before="0"/>
              <w:ind w:left="0" w:right="0" w:firstLine="0"/>
              <w:jc w:val="center"/>
              <w:rPr>
                <w:rFonts w:ascii="AngsanaUPC" w:hAnsi="AngsanaUPC" w:cs="AngsanaUPC"/>
              </w:rPr>
            </w:pPr>
          </w:p>
        </w:tc>
        <w:tc>
          <w:tcPr>
            <w:tcW w:w="1916" w:type="dxa"/>
            <w:shd w:val="clear" w:color="auto" w:fill="auto"/>
            <w:vAlign w:val="center"/>
          </w:tcPr>
          <w:p w14:paraId="6460E5E2" w14:textId="2E89B63B" w:rsidR="00A12A78" w:rsidRPr="00DC04A3" w:rsidRDefault="00A12A78" w:rsidP="00A12A78">
            <w:pPr>
              <w:tabs>
                <w:tab w:val="decimal" w:pos="1401"/>
              </w:tabs>
              <w:autoSpaceDE/>
              <w:autoSpaceDN/>
              <w:spacing w:line="240" w:lineRule="auto"/>
              <w:rPr>
                <w:rFonts w:ascii="AngsanaUPC" w:hAnsi="AngsanaUPC" w:cs="AngsanaUPC"/>
              </w:rPr>
            </w:pPr>
          </w:p>
        </w:tc>
        <w:tc>
          <w:tcPr>
            <w:tcW w:w="1015" w:type="dxa"/>
            <w:gridSpan w:val="2"/>
            <w:shd w:val="clear" w:color="auto" w:fill="auto"/>
            <w:vAlign w:val="center"/>
          </w:tcPr>
          <w:p w14:paraId="74600CAE" w14:textId="239186FA" w:rsidR="00A12A78" w:rsidRPr="00DC04A3" w:rsidRDefault="00A12A78" w:rsidP="00A12A78">
            <w:pPr>
              <w:pStyle w:val="BlockText"/>
              <w:spacing w:before="0"/>
              <w:ind w:left="0" w:right="0" w:firstLine="0"/>
              <w:jc w:val="center"/>
              <w:rPr>
                <w:rFonts w:ascii="AngsanaUPC" w:hAnsi="AngsanaUPC" w:cs="AngsanaUPC"/>
              </w:rPr>
            </w:pPr>
            <w:r w:rsidRPr="00DC04A3">
              <w:rPr>
                <w:rFonts w:ascii="AngsanaUPC" w:hAnsi="AngsanaUPC" w:cs="AngsanaUPC"/>
                <w:cs/>
              </w:rPr>
              <w:t>25</w:t>
            </w:r>
          </w:p>
        </w:tc>
        <w:tc>
          <w:tcPr>
            <w:tcW w:w="1915" w:type="dxa"/>
            <w:gridSpan w:val="2"/>
            <w:shd w:val="clear" w:color="auto" w:fill="auto"/>
            <w:vAlign w:val="center"/>
          </w:tcPr>
          <w:p w14:paraId="23D35989" w14:textId="35D97619" w:rsidR="00A12A78" w:rsidRPr="00DC04A3" w:rsidRDefault="00A12A78" w:rsidP="00A12A78">
            <w:pPr>
              <w:tabs>
                <w:tab w:val="decimal" w:pos="1401"/>
              </w:tabs>
              <w:autoSpaceDE/>
              <w:autoSpaceDN/>
              <w:spacing w:line="240" w:lineRule="auto"/>
              <w:jc w:val="center"/>
              <w:rPr>
                <w:rFonts w:ascii="AngsanaUPC" w:hAnsi="AngsanaUPC" w:cs="AngsanaUPC"/>
              </w:rPr>
            </w:pPr>
            <w:r w:rsidRPr="00B0056D">
              <w:rPr>
                <w:rFonts w:ascii="AngsanaUPC" w:hAnsi="AngsanaUPC" w:cs="AngsanaUPC"/>
              </w:rPr>
              <w:t>3,276,645.32</w:t>
            </w:r>
          </w:p>
        </w:tc>
      </w:tr>
      <w:tr w:rsidR="00A12A78" w:rsidRPr="00DC04A3" w14:paraId="26714865" w14:textId="77777777" w:rsidTr="00A12A78">
        <w:trPr>
          <w:trHeight w:val="454"/>
        </w:trPr>
        <w:tc>
          <w:tcPr>
            <w:tcW w:w="3684" w:type="dxa"/>
            <w:gridSpan w:val="2"/>
            <w:vAlign w:val="center"/>
          </w:tcPr>
          <w:p w14:paraId="79E060E5" w14:textId="7C08941A" w:rsidR="00A12A78" w:rsidRPr="00DC04A3" w:rsidRDefault="00A12A78" w:rsidP="00A12A78">
            <w:pPr>
              <w:spacing w:line="240" w:lineRule="auto"/>
              <w:ind w:left="-107"/>
              <w:rPr>
                <w:rFonts w:ascii="AngsanaUPC" w:hAnsi="AngsanaUPC" w:cs="AngsanaUPC"/>
                <w:cs/>
              </w:rPr>
            </w:pPr>
            <w:r w:rsidRPr="00DF783C">
              <w:rPr>
                <w:rFonts w:ascii="AngsanaUPC" w:hAnsi="AngsanaUPC" w:cs="AngsanaUPC"/>
              </w:rPr>
              <w:t>Movement</w:t>
            </w:r>
            <w:r w:rsidR="00C26B52">
              <w:rPr>
                <w:rFonts w:ascii="AngsanaUPC" w:hAnsi="AngsanaUPC" w:cs="AngsanaUPC"/>
              </w:rPr>
              <w:t>s</w:t>
            </w:r>
            <w:r w:rsidRPr="00DF783C">
              <w:rPr>
                <w:rFonts w:ascii="AngsanaUPC" w:hAnsi="AngsanaUPC" w:cs="AngsanaUPC"/>
              </w:rPr>
              <w:t xml:space="preserve"> in temporary differences</w:t>
            </w:r>
          </w:p>
        </w:tc>
        <w:tc>
          <w:tcPr>
            <w:tcW w:w="677" w:type="dxa"/>
            <w:shd w:val="clear" w:color="auto" w:fill="auto"/>
            <w:vAlign w:val="center"/>
          </w:tcPr>
          <w:p w14:paraId="2FF22781" w14:textId="77777777" w:rsidR="00A12A78" w:rsidRPr="00DC04A3" w:rsidRDefault="00A12A78" w:rsidP="00A12A78">
            <w:pPr>
              <w:tabs>
                <w:tab w:val="decimal" w:pos="1370"/>
              </w:tabs>
              <w:autoSpaceDE/>
              <w:autoSpaceDN/>
              <w:spacing w:line="240" w:lineRule="auto"/>
              <w:rPr>
                <w:rFonts w:ascii="AngsanaUPC" w:eastAsiaTheme="minorHAnsi" w:hAnsi="AngsanaUPC" w:cs="AngsanaUPC"/>
              </w:rPr>
            </w:pPr>
          </w:p>
        </w:tc>
        <w:tc>
          <w:tcPr>
            <w:tcW w:w="1916" w:type="dxa"/>
            <w:shd w:val="clear" w:color="auto" w:fill="auto"/>
            <w:vAlign w:val="center"/>
          </w:tcPr>
          <w:p w14:paraId="77E25282" w14:textId="7420CCF2" w:rsidR="00A12A78" w:rsidRPr="00DC04A3" w:rsidRDefault="00A12A78" w:rsidP="00A12A78">
            <w:pPr>
              <w:tabs>
                <w:tab w:val="decimal" w:pos="1401"/>
              </w:tabs>
              <w:autoSpaceDE/>
              <w:autoSpaceDN/>
              <w:spacing w:line="240" w:lineRule="auto"/>
              <w:rPr>
                <w:rFonts w:ascii="AngsanaUPC" w:hAnsi="AngsanaUPC" w:cs="AngsanaUPC"/>
              </w:rPr>
            </w:pPr>
          </w:p>
        </w:tc>
        <w:tc>
          <w:tcPr>
            <w:tcW w:w="1015" w:type="dxa"/>
            <w:gridSpan w:val="2"/>
            <w:shd w:val="clear" w:color="auto" w:fill="auto"/>
            <w:vAlign w:val="center"/>
          </w:tcPr>
          <w:p w14:paraId="40842C7A" w14:textId="77777777" w:rsidR="00A12A78" w:rsidRPr="00DC04A3" w:rsidRDefault="00A12A78" w:rsidP="00A12A78">
            <w:pPr>
              <w:pStyle w:val="BlockText"/>
              <w:spacing w:before="0"/>
              <w:ind w:left="0" w:right="0" w:firstLine="0"/>
              <w:jc w:val="center"/>
              <w:rPr>
                <w:rFonts w:ascii="AngsanaUPC" w:hAnsi="AngsanaUPC" w:cs="AngsanaUPC"/>
              </w:rPr>
            </w:pPr>
          </w:p>
        </w:tc>
        <w:tc>
          <w:tcPr>
            <w:tcW w:w="1915" w:type="dxa"/>
            <w:gridSpan w:val="2"/>
            <w:shd w:val="clear" w:color="auto" w:fill="auto"/>
            <w:vAlign w:val="center"/>
          </w:tcPr>
          <w:p w14:paraId="29AB29DA" w14:textId="0CF10148" w:rsidR="00A12A78" w:rsidRPr="00DC04A3" w:rsidRDefault="00A12A78" w:rsidP="00A12A78">
            <w:pPr>
              <w:tabs>
                <w:tab w:val="decimal" w:pos="1401"/>
              </w:tabs>
              <w:autoSpaceDE/>
              <w:autoSpaceDN/>
              <w:spacing w:line="240" w:lineRule="auto"/>
              <w:jc w:val="center"/>
              <w:rPr>
                <w:rFonts w:ascii="AngsanaUPC" w:hAnsi="AngsanaUPC" w:cs="AngsanaUPC"/>
              </w:rPr>
            </w:pPr>
            <w:r w:rsidRPr="00B0056D">
              <w:rPr>
                <w:rFonts w:ascii="AngsanaUPC" w:hAnsi="AngsanaUPC" w:cs="AngsanaUPC"/>
              </w:rPr>
              <w:t>(390,750.0</w:t>
            </w:r>
            <w:r>
              <w:rPr>
                <w:rFonts w:ascii="AngsanaUPC" w:hAnsi="AngsanaUPC" w:cs="AngsanaUPC" w:hint="cs"/>
                <w:cs/>
              </w:rPr>
              <w:t>7</w:t>
            </w:r>
            <w:r w:rsidRPr="00B0056D">
              <w:rPr>
                <w:rFonts w:ascii="AngsanaUPC" w:hAnsi="AngsanaUPC" w:cs="AngsanaUPC"/>
              </w:rPr>
              <w:t>)</w:t>
            </w:r>
          </w:p>
        </w:tc>
      </w:tr>
      <w:tr w:rsidR="00A12A78" w:rsidRPr="00DC04A3" w14:paraId="7655ADC5" w14:textId="77777777" w:rsidTr="00A12A78">
        <w:trPr>
          <w:trHeight w:val="454"/>
        </w:trPr>
        <w:tc>
          <w:tcPr>
            <w:tcW w:w="3684" w:type="dxa"/>
            <w:gridSpan w:val="2"/>
            <w:vAlign w:val="center"/>
          </w:tcPr>
          <w:p w14:paraId="62F30702" w14:textId="540084B3" w:rsidR="00A12A78" w:rsidRPr="00DC04A3" w:rsidRDefault="00A12A78" w:rsidP="00A12A78">
            <w:pPr>
              <w:spacing w:line="240" w:lineRule="auto"/>
              <w:ind w:left="-107"/>
              <w:rPr>
                <w:rFonts w:ascii="AngsanaUPC" w:hAnsi="AngsanaUPC" w:cs="AngsanaUPC"/>
              </w:rPr>
            </w:pPr>
            <w:r w:rsidRPr="00DF783C">
              <w:rPr>
                <w:rFonts w:ascii="AngsanaUPC" w:hAnsi="AngsanaUPC" w:cs="AngsanaUPC"/>
              </w:rPr>
              <w:t>Tax expense</w:t>
            </w:r>
          </w:p>
        </w:tc>
        <w:tc>
          <w:tcPr>
            <w:tcW w:w="677" w:type="dxa"/>
            <w:shd w:val="clear" w:color="auto" w:fill="auto"/>
            <w:vAlign w:val="center"/>
          </w:tcPr>
          <w:p w14:paraId="2060BA09" w14:textId="772E4DD5" w:rsidR="00A12A78" w:rsidRPr="00DC04A3" w:rsidRDefault="00A12A78" w:rsidP="00A12A78">
            <w:pPr>
              <w:pStyle w:val="BlockText"/>
              <w:spacing w:before="0"/>
              <w:ind w:left="0" w:right="0" w:firstLine="0"/>
              <w:jc w:val="center"/>
              <w:rPr>
                <w:rFonts w:ascii="AngsanaUPC" w:eastAsiaTheme="minorHAnsi" w:hAnsi="AngsanaUPC" w:cs="AngsanaUPC"/>
              </w:rPr>
            </w:pPr>
          </w:p>
        </w:tc>
        <w:tc>
          <w:tcPr>
            <w:tcW w:w="1916" w:type="dxa"/>
            <w:shd w:val="clear" w:color="auto" w:fill="auto"/>
            <w:vAlign w:val="center"/>
          </w:tcPr>
          <w:p w14:paraId="39CDAABC" w14:textId="2963661D" w:rsidR="00A12A78" w:rsidRPr="00DC04A3" w:rsidRDefault="00A12A78" w:rsidP="00A12A78">
            <w:pPr>
              <w:tabs>
                <w:tab w:val="decimal" w:pos="1401"/>
              </w:tabs>
              <w:autoSpaceDE/>
              <w:autoSpaceDN/>
              <w:spacing w:line="240" w:lineRule="auto"/>
              <w:rPr>
                <w:rFonts w:ascii="AngsanaUPC" w:hAnsi="AngsanaUPC" w:cs="AngsanaUPC"/>
              </w:rPr>
            </w:pPr>
          </w:p>
        </w:tc>
        <w:tc>
          <w:tcPr>
            <w:tcW w:w="1015" w:type="dxa"/>
            <w:gridSpan w:val="2"/>
            <w:shd w:val="clear" w:color="auto" w:fill="auto"/>
            <w:vAlign w:val="center"/>
          </w:tcPr>
          <w:p w14:paraId="221BC25E" w14:textId="20F3ED6E" w:rsidR="00A12A78" w:rsidRPr="00DC04A3" w:rsidRDefault="00A12A78" w:rsidP="00A12A78">
            <w:pPr>
              <w:pStyle w:val="BlockText"/>
              <w:spacing w:before="0"/>
              <w:ind w:left="0" w:right="0" w:firstLine="0"/>
              <w:jc w:val="center"/>
              <w:rPr>
                <w:rFonts w:ascii="AngsanaUPC" w:hAnsi="AngsanaUPC" w:cs="AngsanaUPC"/>
              </w:rPr>
            </w:pPr>
            <w:r w:rsidRPr="00DC04A3">
              <w:rPr>
                <w:rFonts w:ascii="AngsanaUPC" w:hAnsi="AngsanaUPC" w:cs="AngsanaUPC"/>
                <w:cs/>
              </w:rPr>
              <w:t>22</w:t>
            </w:r>
          </w:p>
        </w:tc>
        <w:tc>
          <w:tcPr>
            <w:tcW w:w="1915" w:type="dxa"/>
            <w:gridSpan w:val="2"/>
            <w:shd w:val="clear" w:color="auto" w:fill="auto"/>
            <w:vAlign w:val="center"/>
          </w:tcPr>
          <w:p w14:paraId="1DFC6259" w14:textId="46FE35D5" w:rsidR="00A12A78" w:rsidRPr="00DC04A3" w:rsidRDefault="00A12A78" w:rsidP="00A12A78">
            <w:pPr>
              <w:pBdr>
                <w:top w:val="single" w:sz="6" w:space="1" w:color="auto"/>
                <w:bottom w:val="double" w:sz="6" w:space="1" w:color="auto"/>
              </w:pBdr>
              <w:tabs>
                <w:tab w:val="decimal" w:pos="1401"/>
              </w:tabs>
              <w:autoSpaceDE/>
              <w:autoSpaceDN/>
              <w:spacing w:line="240" w:lineRule="auto"/>
              <w:jc w:val="center"/>
              <w:rPr>
                <w:rFonts w:ascii="AngsanaUPC" w:hAnsi="AngsanaUPC" w:cs="AngsanaUPC"/>
              </w:rPr>
            </w:pPr>
            <w:r w:rsidRPr="00B0056D">
              <w:rPr>
                <w:rFonts w:ascii="AngsanaUPC" w:hAnsi="AngsanaUPC" w:cs="AngsanaUPC"/>
              </w:rPr>
              <w:t>2,885,895.2</w:t>
            </w:r>
            <w:r>
              <w:rPr>
                <w:rFonts w:ascii="AngsanaUPC" w:hAnsi="AngsanaUPC" w:cs="AngsanaUPC" w:hint="cs"/>
                <w:cs/>
              </w:rPr>
              <w:t>5</w:t>
            </w:r>
          </w:p>
        </w:tc>
      </w:tr>
    </w:tbl>
    <w:p w14:paraId="29AB98E6" w14:textId="77777777" w:rsidR="002C02A9" w:rsidRDefault="002C02A9" w:rsidP="00A12A78">
      <w:pPr>
        <w:pStyle w:val="BlockText"/>
        <w:spacing w:before="120" w:after="120"/>
        <w:ind w:left="425" w:right="0" w:firstLine="0"/>
        <w:jc w:val="thaiDistribute"/>
      </w:pPr>
    </w:p>
    <w:tbl>
      <w:tblPr>
        <w:tblStyle w:val="TableGrid"/>
        <w:tblW w:w="9207"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51"/>
        <w:gridCol w:w="1008"/>
        <w:gridCol w:w="1917"/>
        <w:gridCol w:w="1015"/>
        <w:gridCol w:w="1910"/>
        <w:gridCol w:w="6"/>
      </w:tblGrid>
      <w:tr w:rsidR="00A12A78" w:rsidRPr="00DC04A3" w14:paraId="0E7A34E5" w14:textId="77777777" w:rsidTr="006C2EEF">
        <w:trPr>
          <w:gridAfter w:val="1"/>
          <w:wAfter w:w="6" w:type="dxa"/>
          <w:trHeight w:val="454"/>
        </w:trPr>
        <w:tc>
          <w:tcPr>
            <w:tcW w:w="3351" w:type="dxa"/>
            <w:vAlign w:val="center"/>
          </w:tcPr>
          <w:p w14:paraId="7A9E9F65" w14:textId="77777777" w:rsidR="00A12A78" w:rsidRPr="00DC04A3" w:rsidRDefault="00A12A78" w:rsidP="00A12A78">
            <w:pPr>
              <w:tabs>
                <w:tab w:val="decimal" w:pos="1370"/>
              </w:tabs>
              <w:rPr>
                <w:rFonts w:ascii="AngsanaUPC" w:eastAsiaTheme="minorHAnsi" w:hAnsi="AngsanaUPC" w:cs="AngsanaUPC"/>
                <w:sz w:val="18"/>
                <w:szCs w:val="18"/>
              </w:rPr>
            </w:pPr>
          </w:p>
        </w:tc>
        <w:tc>
          <w:tcPr>
            <w:tcW w:w="5850" w:type="dxa"/>
            <w:gridSpan w:val="4"/>
            <w:vAlign w:val="center"/>
          </w:tcPr>
          <w:p w14:paraId="0D22E364" w14:textId="65374A90" w:rsidR="00A12A78" w:rsidRPr="00DC04A3" w:rsidRDefault="00A12A78" w:rsidP="00A12A78">
            <w:pPr>
              <w:pBdr>
                <w:bottom w:val="single" w:sz="6" w:space="1" w:color="auto"/>
              </w:pBdr>
              <w:jc w:val="center"/>
              <w:rPr>
                <w:rFonts w:ascii="AngsanaUPC" w:eastAsiaTheme="minorHAnsi" w:hAnsi="AngsanaUPC" w:cs="AngsanaUPC"/>
                <w:cs/>
              </w:rPr>
            </w:pPr>
            <w:r w:rsidRPr="00DF783C">
              <w:rPr>
                <w:rFonts w:ascii="AngsanaUPC" w:eastAsiaTheme="minorHAnsi" w:hAnsi="AngsanaUPC" w:cs="AngsanaUPC"/>
              </w:rPr>
              <w:t>Separate financial statements</w:t>
            </w:r>
          </w:p>
        </w:tc>
      </w:tr>
      <w:tr w:rsidR="00A12A78" w:rsidRPr="00DC04A3" w14:paraId="3F4E04C4" w14:textId="77777777" w:rsidTr="006C2EEF">
        <w:trPr>
          <w:trHeight w:val="454"/>
        </w:trPr>
        <w:tc>
          <w:tcPr>
            <w:tcW w:w="3351" w:type="dxa"/>
            <w:vAlign w:val="center"/>
          </w:tcPr>
          <w:p w14:paraId="1F166763" w14:textId="77777777" w:rsidR="00A12A78" w:rsidRPr="00DC04A3" w:rsidRDefault="00A12A78" w:rsidP="00A12A78">
            <w:pPr>
              <w:pStyle w:val="BlockText"/>
              <w:spacing w:before="0"/>
              <w:ind w:left="-107" w:right="0" w:firstLine="0"/>
              <w:jc w:val="left"/>
              <w:rPr>
                <w:rFonts w:ascii="AngsanaUPC" w:hAnsi="AngsanaUPC" w:cs="AngsanaUPC"/>
              </w:rPr>
            </w:pPr>
          </w:p>
        </w:tc>
        <w:tc>
          <w:tcPr>
            <w:tcW w:w="2925" w:type="dxa"/>
            <w:gridSpan w:val="2"/>
            <w:vAlign w:val="center"/>
          </w:tcPr>
          <w:p w14:paraId="39890E5E" w14:textId="1332F6FF" w:rsidR="00A12A78" w:rsidRPr="00DC04A3" w:rsidRDefault="00A12A78" w:rsidP="00A12A78">
            <w:pPr>
              <w:pStyle w:val="BlockText"/>
              <w:pBdr>
                <w:bottom w:val="single" w:sz="6" w:space="1" w:color="auto"/>
              </w:pBdr>
              <w:spacing w:before="0"/>
              <w:ind w:left="0" w:right="0" w:firstLine="0"/>
              <w:jc w:val="center"/>
              <w:rPr>
                <w:rFonts w:ascii="AngsanaUPC" w:hAnsi="AngsanaUPC" w:cs="AngsanaUPC"/>
                <w:cs/>
              </w:rPr>
            </w:pPr>
            <w:r w:rsidRPr="00DF783C">
              <w:rPr>
                <w:rFonts w:ascii="AngsanaUPC" w:hAnsi="AngsanaUPC" w:cs="AngsanaUPC"/>
              </w:rPr>
              <w:t>2024</w:t>
            </w:r>
          </w:p>
        </w:tc>
        <w:tc>
          <w:tcPr>
            <w:tcW w:w="2931" w:type="dxa"/>
            <w:gridSpan w:val="3"/>
            <w:vAlign w:val="center"/>
          </w:tcPr>
          <w:p w14:paraId="59F8F7FA" w14:textId="16CB511B" w:rsidR="00A12A78" w:rsidRPr="00DC04A3" w:rsidRDefault="00A12A78" w:rsidP="00A12A78">
            <w:pPr>
              <w:pStyle w:val="BlockText"/>
              <w:pBdr>
                <w:bottom w:val="single" w:sz="6" w:space="1" w:color="auto"/>
              </w:pBdr>
              <w:spacing w:before="0"/>
              <w:ind w:left="0" w:right="0" w:firstLine="0"/>
              <w:jc w:val="center"/>
              <w:rPr>
                <w:rFonts w:ascii="AngsanaUPC" w:hAnsi="AngsanaUPC" w:cs="AngsanaUPC"/>
                <w:cs/>
              </w:rPr>
            </w:pPr>
            <w:r w:rsidRPr="00DF783C">
              <w:rPr>
                <w:rFonts w:ascii="AngsanaUPC" w:hAnsi="AngsanaUPC" w:cs="AngsanaUPC"/>
              </w:rPr>
              <w:t>202</w:t>
            </w:r>
            <w:r w:rsidR="00C26B52">
              <w:rPr>
                <w:rFonts w:ascii="AngsanaUPC" w:hAnsi="AngsanaUPC" w:cs="AngsanaUPC"/>
              </w:rPr>
              <w:t>3</w:t>
            </w:r>
          </w:p>
        </w:tc>
      </w:tr>
      <w:tr w:rsidR="00A12A78" w:rsidRPr="00DC04A3" w14:paraId="43436DB0" w14:textId="77777777" w:rsidTr="006C2EEF">
        <w:trPr>
          <w:trHeight w:val="454"/>
        </w:trPr>
        <w:tc>
          <w:tcPr>
            <w:tcW w:w="3351" w:type="dxa"/>
            <w:vAlign w:val="center"/>
          </w:tcPr>
          <w:p w14:paraId="2F19AFF7" w14:textId="77777777" w:rsidR="00A12A78" w:rsidRPr="00DC04A3" w:rsidRDefault="00A12A78" w:rsidP="00A12A78">
            <w:pPr>
              <w:pStyle w:val="BlockText"/>
              <w:spacing w:before="0"/>
              <w:ind w:left="-107" w:right="0" w:firstLine="0"/>
              <w:jc w:val="left"/>
              <w:rPr>
                <w:rFonts w:ascii="AngsanaUPC" w:hAnsi="AngsanaUPC" w:cs="AngsanaUPC"/>
              </w:rPr>
            </w:pPr>
          </w:p>
        </w:tc>
        <w:tc>
          <w:tcPr>
            <w:tcW w:w="1008" w:type="dxa"/>
            <w:vAlign w:val="center"/>
          </w:tcPr>
          <w:p w14:paraId="07806BA1" w14:textId="4B8528D3" w:rsidR="00A12A78" w:rsidRPr="00DC04A3" w:rsidRDefault="00A12A78" w:rsidP="00A12A78">
            <w:pPr>
              <w:pStyle w:val="BlockText"/>
              <w:spacing w:before="0"/>
              <w:ind w:left="0" w:right="0" w:firstLine="0"/>
              <w:jc w:val="center"/>
              <w:rPr>
                <w:rFonts w:ascii="AngsanaUPC" w:hAnsi="AngsanaUPC" w:cs="AngsanaUPC"/>
                <w:cs/>
              </w:rPr>
            </w:pPr>
            <w:r w:rsidRPr="00DF783C">
              <w:rPr>
                <w:rFonts w:ascii="AngsanaUPC" w:hAnsi="AngsanaUPC" w:cs="AngsanaUPC"/>
              </w:rPr>
              <w:t>Tax rate</w:t>
            </w:r>
          </w:p>
        </w:tc>
        <w:tc>
          <w:tcPr>
            <w:tcW w:w="1917" w:type="dxa"/>
            <w:vAlign w:val="center"/>
          </w:tcPr>
          <w:p w14:paraId="64ADAB3F" w14:textId="2044B260" w:rsidR="00A12A78" w:rsidRPr="00DC04A3" w:rsidRDefault="00A12A78" w:rsidP="00A12A78">
            <w:pPr>
              <w:pStyle w:val="BlockText"/>
              <w:spacing w:before="0"/>
              <w:ind w:left="0" w:right="0" w:firstLine="0"/>
              <w:jc w:val="center"/>
              <w:rPr>
                <w:rFonts w:ascii="AngsanaUPC" w:hAnsi="AngsanaUPC" w:cs="AngsanaUPC"/>
                <w:cs/>
              </w:rPr>
            </w:pPr>
          </w:p>
        </w:tc>
        <w:tc>
          <w:tcPr>
            <w:tcW w:w="1015" w:type="dxa"/>
            <w:vAlign w:val="center"/>
          </w:tcPr>
          <w:p w14:paraId="758F6CB8" w14:textId="3EDC63DF" w:rsidR="00A12A78" w:rsidRPr="00DC04A3" w:rsidRDefault="00A12A78" w:rsidP="00A12A78">
            <w:pPr>
              <w:pStyle w:val="BlockText"/>
              <w:spacing w:before="0"/>
              <w:ind w:left="0" w:right="0" w:firstLine="0"/>
              <w:jc w:val="center"/>
              <w:rPr>
                <w:rFonts w:ascii="AngsanaUPC" w:hAnsi="AngsanaUPC" w:cs="AngsanaUPC"/>
                <w:cs/>
              </w:rPr>
            </w:pPr>
            <w:r w:rsidRPr="00DF783C">
              <w:rPr>
                <w:rFonts w:ascii="AngsanaUPC" w:hAnsi="AngsanaUPC" w:cs="AngsanaUPC"/>
              </w:rPr>
              <w:t>Tax rate</w:t>
            </w:r>
          </w:p>
        </w:tc>
        <w:tc>
          <w:tcPr>
            <w:tcW w:w="1916" w:type="dxa"/>
            <w:gridSpan w:val="2"/>
            <w:vAlign w:val="center"/>
          </w:tcPr>
          <w:p w14:paraId="1A4AD112" w14:textId="5480AF03" w:rsidR="00A12A78" w:rsidRPr="00DC04A3" w:rsidRDefault="00A12A78" w:rsidP="00A12A78">
            <w:pPr>
              <w:pStyle w:val="BlockText"/>
              <w:spacing w:before="0"/>
              <w:ind w:left="0" w:right="0" w:firstLine="0"/>
              <w:jc w:val="center"/>
              <w:rPr>
                <w:rFonts w:ascii="AngsanaUPC" w:hAnsi="AngsanaUPC" w:cs="AngsanaUPC"/>
                <w:cs/>
              </w:rPr>
            </w:pPr>
          </w:p>
        </w:tc>
      </w:tr>
      <w:tr w:rsidR="00A12A78" w:rsidRPr="00DC04A3" w14:paraId="6ACB7A7E" w14:textId="77777777" w:rsidTr="006C2EEF">
        <w:trPr>
          <w:trHeight w:val="454"/>
        </w:trPr>
        <w:tc>
          <w:tcPr>
            <w:tcW w:w="3351" w:type="dxa"/>
            <w:vAlign w:val="center"/>
          </w:tcPr>
          <w:p w14:paraId="0CD3E417" w14:textId="77777777" w:rsidR="00A12A78" w:rsidRPr="00DC04A3" w:rsidRDefault="00A12A78" w:rsidP="00A12A78">
            <w:pPr>
              <w:pStyle w:val="BlockText"/>
              <w:spacing w:before="0"/>
              <w:ind w:left="-107" w:right="0" w:firstLine="0"/>
              <w:jc w:val="left"/>
              <w:rPr>
                <w:rFonts w:ascii="AngsanaUPC" w:hAnsi="AngsanaUPC" w:cs="AngsanaUPC"/>
              </w:rPr>
            </w:pPr>
          </w:p>
        </w:tc>
        <w:tc>
          <w:tcPr>
            <w:tcW w:w="1008" w:type="dxa"/>
            <w:vAlign w:val="center"/>
          </w:tcPr>
          <w:p w14:paraId="37E1F017" w14:textId="03F28D0E" w:rsidR="00A12A78" w:rsidRPr="00DC04A3" w:rsidRDefault="00A12A78" w:rsidP="00A12A78">
            <w:pPr>
              <w:pStyle w:val="BlockText"/>
              <w:pBdr>
                <w:bottom w:val="single" w:sz="6" w:space="1" w:color="auto"/>
              </w:pBdr>
              <w:spacing w:before="0"/>
              <w:ind w:left="0" w:right="0" w:firstLine="0"/>
              <w:jc w:val="center"/>
              <w:rPr>
                <w:rFonts w:ascii="AngsanaUPC" w:hAnsi="AngsanaUPC" w:cs="AngsanaUPC"/>
              </w:rPr>
            </w:pPr>
            <w:r w:rsidRPr="00DF783C">
              <w:rPr>
                <w:rFonts w:ascii="AngsanaUPC" w:hAnsi="AngsanaUPC" w:cs="AngsanaUPC"/>
                <w:cs/>
              </w:rPr>
              <w:t>(</w:t>
            </w:r>
            <w:r w:rsidRPr="00DF783C">
              <w:rPr>
                <w:rFonts w:ascii="AngsanaUPC" w:hAnsi="AngsanaUPC" w:cs="AngsanaUPC"/>
              </w:rPr>
              <w:t>%</w:t>
            </w:r>
            <w:r w:rsidRPr="00DF783C">
              <w:rPr>
                <w:rFonts w:ascii="AngsanaUPC" w:hAnsi="AngsanaUPC" w:cs="AngsanaUPC"/>
                <w:cs/>
              </w:rPr>
              <w:t>)</w:t>
            </w:r>
          </w:p>
        </w:tc>
        <w:tc>
          <w:tcPr>
            <w:tcW w:w="1917" w:type="dxa"/>
            <w:vAlign w:val="center"/>
          </w:tcPr>
          <w:p w14:paraId="71C482DC" w14:textId="30D3B23F" w:rsidR="00A12A78" w:rsidRPr="00DC04A3" w:rsidRDefault="00C26B52" w:rsidP="00A12A78">
            <w:pPr>
              <w:pStyle w:val="BlockText"/>
              <w:pBdr>
                <w:bottom w:val="single" w:sz="6" w:space="1" w:color="auto"/>
              </w:pBdr>
              <w:spacing w:before="0"/>
              <w:ind w:left="0" w:right="0" w:firstLine="0"/>
              <w:jc w:val="center"/>
              <w:rPr>
                <w:rFonts w:ascii="AngsanaUPC" w:hAnsi="AngsanaUPC" w:cs="AngsanaUPC"/>
                <w:cs/>
              </w:rPr>
            </w:pPr>
            <w:r w:rsidRPr="00DF783C">
              <w:rPr>
                <w:rFonts w:ascii="AngsanaUPC" w:hAnsi="AngsanaUPC" w:cs="AngsanaUPC"/>
              </w:rPr>
              <w:t>Baht</w:t>
            </w:r>
          </w:p>
        </w:tc>
        <w:tc>
          <w:tcPr>
            <w:tcW w:w="1015" w:type="dxa"/>
            <w:vAlign w:val="center"/>
          </w:tcPr>
          <w:p w14:paraId="1ADD3054" w14:textId="4690E7BB" w:rsidR="00A12A78" w:rsidRPr="00DC04A3" w:rsidRDefault="00A12A78" w:rsidP="00A12A78">
            <w:pPr>
              <w:pStyle w:val="BlockText"/>
              <w:pBdr>
                <w:bottom w:val="single" w:sz="6" w:space="1" w:color="auto"/>
              </w:pBdr>
              <w:spacing w:before="0"/>
              <w:ind w:left="0" w:right="0" w:firstLine="0"/>
              <w:jc w:val="center"/>
              <w:rPr>
                <w:rFonts w:ascii="AngsanaUPC" w:hAnsi="AngsanaUPC" w:cs="AngsanaUPC"/>
              </w:rPr>
            </w:pPr>
            <w:r w:rsidRPr="00DF783C">
              <w:rPr>
                <w:rFonts w:ascii="AngsanaUPC" w:hAnsi="AngsanaUPC" w:cs="AngsanaUPC"/>
                <w:cs/>
              </w:rPr>
              <w:t>(</w:t>
            </w:r>
            <w:r w:rsidRPr="00DF783C">
              <w:rPr>
                <w:rFonts w:ascii="AngsanaUPC" w:hAnsi="AngsanaUPC" w:cs="AngsanaUPC"/>
              </w:rPr>
              <w:t>%</w:t>
            </w:r>
            <w:r w:rsidRPr="00DF783C">
              <w:rPr>
                <w:rFonts w:ascii="AngsanaUPC" w:hAnsi="AngsanaUPC" w:cs="AngsanaUPC"/>
                <w:cs/>
              </w:rPr>
              <w:t>)</w:t>
            </w:r>
          </w:p>
        </w:tc>
        <w:tc>
          <w:tcPr>
            <w:tcW w:w="1916" w:type="dxa"/>
            <w:gridSpan w:val="2"/>
            <w:vAlign w:val="center"/>
          </w:tcPr>
          <w:p w14:paraId="3293CA7A" w14:textId="4469E0B8" w:rsidR="00A12A78" w:rsidRPr="00DC04A3" w:rsidRDefault="00C26B52" w:rsidP="00A12A78">
            <w:pPr>
              <w:pStyle w:val="BlockText"/>
              <w:pBdr>
                <w:bottom w:val="single" w:sz="6" w:space="1" w:color="auto"/>
              </w:pBdr>
              <w:spacing w:before="0"/>
              <w:ind w:left="0" w:right="0" w:firstLine="0"/>
              <w:jc w:val="center"/>
              <w:rPr>
                <w:rFonts w:ascii="AngsanaUPC" w:hAnsi="AngsanaUPC" w:cs="AngsanaUPC"/>
              </w:rPr>
            </w:pPr>
            <w:r w:rsidRPr="00DF783C">
              <w:rPr>
                <w:rFonts w:ascii="AngsanaUPC" w:hAnsi="AngsanaUPC" w:cs="AngsanaUPC"/>
              </w:rPr>
              <w:t>Baht</w:t>
            </w:r>
          </w:p>
        </w:tc>
      </w:tr>
      <w:tr w:rsidR="00422312" w:rsidRPr="00DC04A3" w14:paraId="4B8D43B1" w14:textId="77777777" w:rsidTr="002B3D17">
        <w:trPr>
          <w:trHeight w:val="454"/>
        </w:trPr>
        <w:tc>
          <w:tcPr>
            <w:tcW w:w="3351" w:type="dxa"/>
            <w:vAlign w:val="center"/>
          </w:tcPr>
          <w:p w14:paraId="1B271B41" w14:textId="7C12F9D3" w:rsidR="00422312" w:rsidRPr="00DC04A3" w:rsidRDefault="00A12A78" w:rsidP="00422312">
            <w:pPr>
              <w:spacing w:line="240" w:lineRule="auto"/>
              <w:ind w:left="-107"/>
              <w:rPr>
                <w:rFonts w:ascii="AngsanaUPC" w:hAnsi="AngsanaUPC" w:cs="AngsanaUPC"/>
                <w:cs/>
              </w:rPr>
            </w:pPr>
            <w:r w:rsidRPr="00DF783C">
              <w:rPr>
                <w:rFonts w:ascii="AngsanaUPC" w:hAnsi="AngsanaUPC" w:cs="AngsanaUPC"/>
              </w:rPr>
              <w:t>Profit (loss) before income tax</w:t>
            </w:r>
          </w:p>
        </w:tc>
        <w:tc>
          <w:tcPr>
            <w:tcW w:w="1008" w:type="dxa"/>
            <w:shd w:val="clear" w:color="auto" w:fill="auto"/>
            <w:vAlign w:val="center"/>
          </w:tcPr>
          <w:p w14:paraId="464D3A3F" w14:textId="77777777" w:rsidR="00422312" w:rsidRPr="00DC04A3" w:rsidRDefault="00422312" w:rsidP="00422312">
            <w:pPr>
              <w:pStyle w:val="BlockText"/>
              <w:spacing w:before="0"/>
              <w:ind w:left="0" w:right="0" w:firstLine="0"/>
              <w:jc w:val="center"/>
              <w:rPr>
                <w:rFonts w:ascii="AngsanaUPC" w:hAnsi="AngsanaUPC" w:cs="AngsanaUPC"/>
              </w:rPr>
            </w:pPr>
          </w:p>
        </w:tc>
        <w:tc>
          <w:tcPr>
            <w:tcW w:w="1917" w:type="dxa"/>
            <w:shd w:val="clear" w:color="auto" w:fill="auto"/>
            <w:vAlign w:val="center"/>
          </w:tcPr>
          <w:p w14:paraId="1BC04E1E" w14:textId="73852A31" w:rsidR="00422312" w:rsidRPr="00DC04A3" w:rsidRDefault="00B0056D" w:rsidP="00420CF8">
            <w:pPr>
              <w:pBdr>
                <w:bottom w:val="single" w:sz="6" w:space="1" w:color="auto"/>
              </w:pBdr>
              <w:tabs>
                <w:tab w:val="decimal" w:pos="1401"/>
              </w:tabs>
              <w:autoSpaceDE/>
              <w:autoSpaceDN/>
              <w:spacing w:line="240" w:lineRule="auto"/>
              <w:rPr>
                <w:rFonts w:ascii="AngsanaUPC" w:hAnsi="AngsanaUPC" w:cs="AngsanaUPC"/>
              </w:rPr>
            </w:pPr>
            <w:r w:rsidRPr="00B0056D">
              <w:rPr>
                <w:rFonts w:ascii="AngsanaUPC" w:hAnsi="AngsanaUPC" w:cs="AngsanaUPC"/>
              </w:rPr>
              <w:t>14,246,318.00</w:t>
            </w:r>
          </w:p>
        </w:tc>
        <w:tc>
          <w:tcPr>
            <w:tcW w:w="1015" w:type="dxa"/>
            <w:shd w:val="clear" w:color="auto" w:fill="auto"/>
            <w:vAlign w:val="center"/>
          </w:tcPr>
          <w:p w14:paraId="3B819676" w14:textId="77777777" w:rsidR="00422312" w:rsidRPr="00DC04A3" w:rsidRDefault="00422312" w:rsidP="00422312">
            <w:pPr>
              <w:pStyle w:val="BlockText"/>
              <w:spacing w:before="0"/>
              <w:ind w:left="0" w:right="0" w:firstLine="0"/>
              <w:jc w:val="center"/>
              <w:rPr>
                <w:rFonts w:ascii="AngsanaUPC" w:hAnsi="AngsanaUPC" w:cs="AngsanaUPC"/>
              </w:rPr>
            </w:pPr>
          </w:p>
        </w:tc>
        <w:tc>
          <w:tcPr>
            <w:tcW w:w="1916" w:type="dxa"/>
            <w:gridSpan w:val="2"/>
            <w:shd w:val="clear" w:color="auto" w:fill="auto"/>
            <w:vAlign w:val="center"/>
          </w:tcPr>
          <w:p w14:paraId="7576043B" w14:textId="77777777" w:rsidR="00422312" w:rsidRPr="00DC04A3" w:rsidRDefault="00422312" w:rsidP="00420CF8">
            <w:pPr>
              <w:pBdr>
                <w:bottom w:val="single" w:sz="6" w:space="1" w:color="auto"/>
              </w:pBdr>
              <w:tabs>
                <w:tab w:val="decimal" w:pos="1401"/>
              </w:tabs>
              <w:autoSpaceDE/>
              <w:autoSpaceDN/>
              <w:spacing w:line="240" w:lineRule="auto"/>
              <w:rPr>
                <w:rFonts w:ascii="AngsanaUPC" w:hAnsi="AngsanaUPC" w:cs="AngsanaUPC"/>
              </w:rPr>
            </w:pPr>
            <w:r w:rsidRPr="00DC04A3">
              <w:rPr>
                <w:rFonts w:ascii="AngsanaUPC" w:hAnsi="AngsanaUPC" w:cs="AngsanaUPC"/>
              </w:rPr>
              <w:t>(4,446,458.95)</w:t>
            </w:r>
          </w:p>
        </w:tc>
      </w:tr>
      <w:tr w:rsidR="00422312" w:rsidRPr="00DC04A3" w14:paraId="49D7F7BD" w14:textId="77777777" w:rsidTr="006C2EEF">
        <w:trPr>
          <w:trHeight w:val="80"/>
        </w:trPr>
        <w:tc>
          <w:tcPr>
            <w:tcW w:w="3351" w:type="dxa"/>
            <w:vAlign w:val="center"/>
          </w:tcPr>
          <w:p w14:paraId="056ACBAD" w14:textId="77777777" w:rsidR="00422312" w:rsidRPr="00DC04A3" w:rsidRDefault="00422312" w:rsidP="00422312">
            <w:pPr>
              <w:spacing w:line="240" w:lineRule="auto"/>
              <w:ind w:left="-107"/>
              <w:rPr>
                <w:rFonts w:ascii="AngsanaUPC" w:hAnsi="AngsanaUPC" w:cs="AngsanaUPC"/>
                <w:sz w:val="20"/>
                <w:szCs w:val="20"/>
                <w:cs/>
              </w:rPr>
            </w:pPr>
          </w:p>
        </w:tc>
        <w:tc>
          <w:tcPr>
            <w:tcW w:w="1008" w:type="dxa"/>
            <w:shd w:val="clear" w:color="auto" w:fill="auto"/>
            <w:vAlign w:val="center"/>
          </w:tcPr>
          <w:p w14:paraId="6D144E50" w14:textId="77777777" w:rsidR="00422312" w:rsidRPr="00DC04A3" w:rsidRDefault="00422312" w:rsidP="00422312">
            <w:pPr>
              <w:tabs>
                <w:tab w:val="decimal" w:pos="1370"/>
              </w:tabs>
              <w:autoSpaceDE/>
              <w:autoSpaceDN/>
              <w:spacing w:line="240" w:lineRule="auto"/>
              <w:rPr>
                <w:rFonts w:ascii="AngsanaUPC" w:eastAsiaTheme="minorHAnsi" w:hAnsi="AngsanaUPC" w:cs="AngsanaUPC"/>
                <w:sz w:val="20"/>
                <w:szCs w:val="20"/>
              </w:rPr>
            </w:pPr>
          </w:p>
        </w:tc>
        <w:tc>
          <w:tcPr>
            <w:tcW w:w="1917" w:type="dxa"/>
            <w:shd w:val="clear" w:color="auto" w:fill="auto"/>
            <w:vAlign w:val="center"/>
          </w:tcPr>
          <w:p w14:paraId="3F0D422E" w14:textId="77777777" w:rsidR="00422312" w:rsidRPr="00DC04A3" w:rsidRDefault="00422312" w:rsidP="00422312">
            <w:pPr>
              <w:tabs>
                <w:tab w:val="decimal" w:pos="1401"/>
              </w:tabs>
              <w:autoSpaceDE/>
              <w:autoSpaceDN/>
              <w:spacing w:line="240" w:lineRule="auto"/>
              <w:rPr>
                <w:rFonts w:ascii="AngsanaUPC" w:hAnsi="AngsanaUPC" w:cs="AngsanaUPC"/>
                <w:sz w:val="20"/>
                <w:szCs w:val="20"/>
              </w:rPr>
            </w:pPr>
          </w:p>
        </w:tc>
        <w:tc>
          <w:tcPr>
            <w:tcW w:w="1015" w:type="dxa"/>
            <w:shd w:val="clear" w:color="auto" w:fill="auto"/>
            <w:vAlign w:val="center"/>
          </w:tcPr>
          <w:p w14:paraId="7AB0C6EF" w14:textId="77777777" w:rsidR="00422312" w:rsidRPr="00DC04A3" w:rsidRDefault="00422312" w:rsidP="00422312">
            <w:pPr>
              <w:spacing w:line="240" w:lineRule="auto"/>
              <w:ind w:left="-107"/>
              <w:rPr>
                <w:rFonts w:ascii="AngsanaUPC" w:hAnsi="AngsanaUPC" w:cs="AngsanaUPC"/>
                <w:sz w:val="20"/>
                <w:szCs w:val="20"/>
              </w:rPr>
            </w:pPr>
          </w:p>
        </w:tc>
        <w:tc>
          <w:tcPr>
            <w:tcW w:w="1916" w:type="dxa"/>
            <w:gridSpan w:val="2"/>
            <w:shd w:val="clear" w:color="auto" w:fill="auto"/>
            <w:vAlign w:val="center"/>
          </w:tcPr>
          <w:p w14:paraId="6ACCB210" w14:textId="77777777" w:rsidR="00422312" w:rsidRPr="00DC04A3" w:rsidRDefault="00422312" w:rsidP="00422312">
            <w:pPr>
              <w:tabs>
                <w:tab w:val="decimal" w:pos="1401"/>
              </w:tabs>
              <w:autoSpaceDE/>
              <w:autoSpaceDN/>
              <w:spacing w:line="240" w:lineRule="auto"/>
              <w:rPr>
                <w:rFonts w:ascii="AngsanaUPC" w:hAnsi="AngsanaUPC" w:cs="AngsanaUPC"/>
                <w:sz w:val="20"/>
                <w:szCs w:val="20"/>
              </w:rPr>
            </w:pPr>
          </w:p>
        </w:tc>
      </w:tr>
      <w:tr w:rsidR="00A12A78" w:rsidRPr="00DC04A3" w14:paraId="79BF89E7" w14:textId="77777777" w:rsidTr="002B3D17">
        <w:trPr>
          <w:trHeight w:val="454"/>
        </w:trPr>
        <w:tc>
          <w:tcPr>
            <w:tcW w:w="3351" w:type="dxa"/>
            <w:vAlign w:val="center"/>
          </w:tcPr>
          <w:p w14:paraId="7D47E519" w14:textId="568B7AE8" w:rsidR="00A12A78" w:rsidRPr="00DC04A3" w:rsidRDefault="00A12A78" w:rsidP="00A12A78">
            <w:pPr>
              <w:spacing w:line="240" w:lineRule="auto"/>
              <w:ind w:left="-107"/>
              <w:rPr>
                <w:rFonts w:ascii="AngsanaUPC" w:hAnsi="AngsanaUPC" w:cs="AngsanaUPC"/>
                <w:cs/>
              </w:rPr>
            </w:pPr>
            <w:r w:rsidRPr="00DF783C">
              <w:rPr>
                <w:rFonts w:ascii="AngsanaUPC" w:hAnsi="AngsanaUPC" w:cs="AngsanaUPC"/>
              </w:rPr>
              <w:t>Income tax using the corporate tax rate</w:t>
            </w:r>
          </w:p>
        </w:tc>
        <w:tc>
          <w:tcPr>
            <w:tcW w:w="1008" w:type="dxa"/>
            <w:shd w:val="clear" w:color="auto" w:fill="auto"/>
            <w:vAlign w:val="center"/>
          </w:tcPr>
          <w:p w14:paraId="4A2CEF4F" w14:textId="142185D3" w:rsidR="00A12A78" w:rsidRPr="00DC04A3" w:rsidRDefault="00A12A78" w:rsidP="00A12A78">
            <w:pPr>
              <w:pStyle w:val="BlockText"/>
              <w:spacing w:before="0"/>
              <w:ind w:left="0" w:right="0" w:firstLine="0"/>
              <w:jc w:val="center"/>
              <w:rPr>
                <w:rFonts w:ascii="AngsanaUPC" w:eastAsiaTheme="minorHAnsi" w:hAnsi="AngsanaUPC" w:cs="AngsanaUPC"/>
              </w:rPr>
            </w:pPr>
            <w:r w:rsidRPr="00DC04A3">
              <w:rPr>
                <w:rFonts w:ascii="AngsanaUPC" w:eastAsiaTheme="minorHAnsi" w:hAnsi="AngsanaUPC" w:cs="AngsanaUPC"/>
              </w:rPr>
              <w:t>20</w:t>
            </w:r>
          </w:p>
        </w:tc>
        <w:tc>
          <w:tcPr>
            <w:tcW w:w="1917" w:type="dxa"/>
            <w:shd w:val="clear" w:color="auto" w:fill="auto"/>
            <w:vAlign w:val="center"/>
          </w:tcPr>
          <w:p w14:paraId="38E59406" w14:textId="1C1D8D85" w:rsidR="00A12A78" w:rsidRPr="00DC04A3" w:rsidRDefault="00A12A78" w:rsidP="00A12A78">
            <w:pPr>
              <w:tabs>
                <w:tab w:val="decimal" w:pos="1401"/>
              </w:tabs>
              <w:autoSpaceDE/>
              <w:autoSpaceDN/>
              <w:spacing w:line="240" w:lineRule="auto"/>
              <w:rPr>
                <w:rFonts w:ascii="AngsanaUPC" w:hAnsi="AngsanaUPC" w:cs="AngsanaUPC"/>
              </w:rPr>
            </w:pPr>
            <w:r w:rsidRPr="00B0056D">
              <w:rPr>
                <w:rFonts w:ascii="AngsanaUPC" w:hAnsi="AngsanaUPC" w:cs="AngsanaUPC"/>
              </w:rPr>
              <w:t>2,849,263.60</w:t>
            </w:r>
          </w:p>
        </w:tc>
        <w:tc>
          <w:tcPr>
            <w:tcW w:w="1015" w:type="dxa"/>
            <w:shd w:val="clear" w:color="auto" w:fill="auto"/>
            <w:vAlign w:val="center"/>
          </w:tcPr>
          <w:p w14:paraId="5A6C7A5A" w14:textId="77777777" w:rsidR="00A12A78" w:rsidRPr="00DC04A3" w:rsidRDefault="00A12A78" w:rsidP="00A12A78">
            <w:pPr>
              <w:pStyle w:val="BlockText"/>
              <w:spacing w:before="0"/>
              <w:ind w:left="0" w:right="0" w:firstLine="0"/>
              <w:jc w:val="center"/>
              <w:rPr>
                <w:rFonts w:ascii="AngsanaUPC" w:hAnsi="AngsanaUPC" w:cs="AngsanaUPC"/>
              </w:rPr>
            </w:pPr>
            <w:r w:rsidRPr="00DC04A3">
              <w:rPr>
                <w:rFonts w:ascii="AngsanaUPC" w:eastAsiaTheme="minorHAnsi" w:hAnsi="AngsanaUPC" w:cs="AngsanaUPC"/>
              </w:rPr>
              <w:t>20</w:t>
            </w:r>
          </w:p>
        </w:tc>
        <w:tc>
          <w:tcPr>
            <w:tcW w:w="1916" w:type="dxa"/>
            <w:gridSpan w:val="2"/>
            <w:shd w:val="clear" w:color="auto" w:fill="auto"/>
            <w:vAlign w:val="center"/>
          </w:tcPr>
          <w:p w14:paraId="0E9EB62D" w14:textId="77777777" w:rsidR="00A12A78" w:rsidRPr="00DC04A3" w:rsidRDefault="00A12A78" w:rsidP="00A12A78">
            <w:pPr>
              <w:tabs>
                <w:tab w:val="decimal" w:pos="1401"/>
              </w:tabs>
              <w:autoSpaceDE/>
              <w:autoSpaceDN/>
              <w:spacing w:line="240" w:lineRule="auto"/>
              <w:rPr>
                <w:rFonts w:ascii="AngsanaUPC" w:hAnsi="AngsanaUPC" w:cs="AngsanaUPC"/>
              </w:rPr>
            </w:pPr>
            <w:r w:rsidRPr="00DC04A3">
              <w:rPr>
                <w:rFonts w:ascii="AngsanaUPC" w:hAnsi="AngsanaUPC" w:cs="AngsanaUPC"/>
              </w:rPr>
              <w:t>(889,291.79)</w:t>
            </w:r>
          </w:p>
        </w:tc>
      </w:tr>
      <w:tr w:rsidR="00A12A78" w:rsidRPr="00DC04A3" w14:paraId="1C3C0F05" w14:textId="77777777" w:rsidTr="002B3D17">
        <w:trPr>
          <w:trHeight w:val="454"/>
        </w:trPr>
        <w:tc>
          <w:tcPr>
            <w:tcW w:w="3351" w:type="dxa"/>
            <w:vAlign w:val="center"/>
          </w:tcPr>
          <w:p w14:paraId="441A4D8A" w14:textId="01E4CA3A" w:rsidR="00A12A78" w:rsidRPr="00DC04A3" w:rsidRDefault="00A12A78" w:rsidP="00A12A78">
            <w:pPr>
              <w:spacing w:line="240" w:lineRule="auto"/>
              <w:ind w:left="-107"/>
              <w:rPr>
                <w:rFonts w:ascii="AngsanaUPC" w:hAnsi="AngsanaUPC" w:cs="AngsanaUPC"/>
                <w:cs/>
              </w:rPr>
            </w:pPr>
            <w:r w:rsidRPr="00DF783C">
              <w:rPr>
                <w:rFonts w:ascii="AngsanaUPC" w:hAnsi="AngsanaUPC" w:cs="AngsanaUPC"/>
              </w:rPr>
              <w:t>Expenses not deductible for tax purposes</w:t>
            </w:r>
          </w:p>
        </w:tc>
        <w:tc>
          <w:tcPr>
            <w:tcW w:w="1008" w:type="dxa"/>
            <w:shd w:val="clear" w:color="auto" w:fill="auto"/>
            <w:vAlign w:val="center"/>
          </w:tcPr>
          <w:p w14:paraId="401D9341" w14:textId="77777777" w:rsidR="00A12A78" w:rsidRPr="00DC04A3" w:rsidRDefault="00A12A78" w:rsidP="00A12A78">
            <w:pPr>
              <w:tabs>
                <w:tab w:val="decimal" w:pos="1370"/>
              </w:tabs>
              <w:autoSpaceDE/>
              <w:autoSpaceDN/>
              <w:spacing w:line="240" w:lineRule="auto"/>
              <w:rPr>
                <w:rFonts w:ascii="AngsanaUPC" w:eastAsiaTheme="minorHAnsi" w:hAnsi="AngsanaUPC" w:cs="AngsanaUPC"/>
              </w:rPr>
            </w:pPr>
          </w:p>
        </w:tc>
        <w:tc>
          <w:tcPr>
            <w:tcW w:w="1917" w:type="dxa"/>
            <w:shd w:val="clear" w:color="auto" w:fill="auto"/>
            <w:vAlign w:val="center"/>
          </w:tcPr>
          <w:p w14:paraId="49A70293" w14:textId="01DB3DF9" w:rsidR="00A12A78" w:rsidRPr="00DC04A3" w:rsidRDefault="00A12A78" w:rsidP="00A12A78">
            <w:pPr>
              <w:tabs>
                <w:tab w:val="decimal" w:pos="1401"/>
              </w:tabs>
              <w:autoSpaceDE/>
              <w:autoSpaceDN/>
              <w:spacing w:line="240" w:lineRule="auto"/>
              <w:rPr>
                <w:rFonts w:ascii="AngsanaUPC" w:hAnsi="AngsanaUPC" w:cs="AngsanaUPC"/>
              </w:rPr>
            </w:pPr>
            <w:r w:rsidRPr="00B0056D">
              <w:rPr>
                <w:rFonts w:ascii="AngsanaUPC" w:hAnsi="AngsanaUPC" w:cs="AngsanaUPC"/>
              </w:rPr>
              <w:t>515,425.99</w:t>
            </w:r>
          </w:p>
        </w:tc>
        <w:tc>
          <w:tcPr>
            <w:tcW w:w="1015" w:type="dxa"/>
            <w:shd w:val="clear" w:color="auto" w:fill="auto"/>
            <w:vAlign w:val="center"/>
          </w:tcPr>
          <w:p w14:paraId="271A92B4" w14:textId="77777777" w:rsidR="00A12A78" w:rsidRPr="00DC04A3" w:rsidRDefault="00A12A78" w:rsidP="00A12A78">
            <w:pPr>
              <w:pStyle w:val="BlockText"/>
              <w:spacing w:before="0"/>
              <w:ind w:left="0" w:right="0" w:firstLine="0"/>
              <w:jc w:val="center"/>
              <w:rPr>
                <w:rFonts w:ascii="AngsanaUPC" w:hAnsi="AngsanaUPC" w:cs="AngsanaUPC"/>
              </w:rPr>
            </w:pPr>
          </w:p>
        </w:tc>
        <w:tc>
          <w:tcPr>
            <w:tcW w:w="1916" w:type="dxa"/>
            <w:gridSpan w:val="2"/>
            <w:shd w:val="clear" w:color="auto" w:fill="auto"/>
            <w:vAlign w:val="center"/>
          </w:tcPr>
          <w:p w14:paraId="417AB9F0" w14:textId="77777777" w:rsidR="00A12A78" w:rsidRPr="00DC04A3" w:rsidRDefault="00A12A78" w:rsidP="00A12A78">
            <w:pPr>
              <w:tabs>
                <w:tab w:val="decimal" w:pos="1401"/>
              </w:tabs>
              <w:autoSpaceDE/>
              <w:autoSpaceDN/>
              <w:spacing w:line="240" w:lineRule="auto"/>
              <w:rPr>
                <w:rFonts w:ascii="AngsanaUPC" w:hAnsi="AngsanaUPC" w:cs="AngsanaUPC"/>
              </w:rPr>
            </w:pPr>
            <w:r w:rsidRPr="00DC04A3">
              <w:rPr>
                <w:rFonts w:ascii="AngsanaUPC" w:hAnsi="AngsanaUPC" w:cs="AngsanaUPC"/>
              </w:rPr>
              <w:t>963,105.90</w:t>
            </w:r>
          </w:p>
        </w:tc>
      </w:tr>
      <w:tr w:rsidR="00A12A78" w:rsidRPr="00DC04A3" w14:paraId="19F26177" w14:textId="77777777" w:rsidTr="002B3D17">
        <w:trPr>
          <w:trHeight w:val="454"/>
        </w:trPr>
        <w:tc>
          <w:tcPr>
            <w:tcW w:w="3351" w:type="dxa"/>
            <w:vAlign w:val="center"/>
          </w:tcPr>
          <w:p w14:paraId="4718FCB2" w14:textId="3B52B139" w:rsidR="00A12A78" w:rsidRPr="00A12A78" w:rsidRDefault="00A12A78" w:rsidP="00A12A78">
            <w:pPr>
              <w:spacing w:line="240" w:lineRule="auto"/>
              <w:ind w:left="-107" w:right="-182"/>
              <w:rPr>
                <w:rFonts w:ascii="AngsanaUPC" w:hAnsi="AngsanaUPC" w:cs="AngsanaUPC"/>
                <w:spacing w:val="-2"/>
                <w:cs/>
              </w:rPr>
            </w:pPr>
            <w:r w:rsidRPr="00A12A78">
              <w:rPr>
                <w:rFonts w:ascii="AngsanaUPC" w:hAnsi="AngsanaUPC" w:cs="AngsanaUPC"/>
                <w:spacing w:val="-2"/>
              </w:rPr>
              <w:t>Addition expenses deductible for tax purposes</w:t>
            </w:r>
          </w:p>
        </w:tc>
        <w:tc>
          <w:tcPr>
            <w:tcW w:w="1008" w:type="dxa"/>
            <w:shd w:val="clear" w:color="auto" w:fill="auto"/>
            <w:vAlign w:val="center"/>
          </w:tcPr>
          <w:p w14:paraId="24A31640" w14:textId="77777777" w:rsidR="00A12A78" w:rsidRPr="00DC04A3" w:rsidRDefault="00A12A78" w:rsidP="00A12A78">
            <w:pPr>
              <w:tabs>
                <w:tab w:val="decimal" w:pos="1370"/>
              </w:tabs>
              <w:autoSpaceDE/>
              <w:autoSpaceDN/>
              <w:spacing w:line="240" w:lineRule="auto"/>
              <w:rPr>
                <w:rFonts w:ascii="AngsanaUPC" w:eastAsiaTheme="minorHAnsi" w:hAnsi="AngsanaUPC" w:cs="AngsanaUPC"/>
              </w:rPr>
            </w:pPr>
          </w:p>
        </w:tc>
        <w:tc>
          <w:tcPr>
            <w:tcW w:w="1917" w:type="dxa"/>
            <w:shd w:val="clear" w:color="auto" w:fill="auto"/>
            <w:vAlign w:val="center"/>
          </w:tcPr>
          <w:p w14:paraId="1F996A12" w14:textId="1B15A285" w:rsidR="00A12A78" w:rsidRPr="00DC04A3" w:rsidRDefault="00A12A78" w:rsidP="00A12A78">
            <w:pPr>
              <w:pBdr>
                <w:bottom w:val="single" w:sz="6" w:space="1" w:color="auto"/>
              </w:pBdr>
              <w:tabs>
                <w:tab w:val="decimal" w:pos="1401"/>
              </w:tabs>
              <w:autoSpaceDE/>
              <w:autoSpaceDN/>
              <w:spacing w:line="240" w:lineRule="auto"/>
              <w:rPr>
                <w:rFonts w:ascii="AngsanaUPC" w:hAnsi="AngsanaUPC" w:cs="AngsanaUPC"/>
              </w:rPr>
            </w:pPr>
            <w:r w:rsidRPr="00DC04A3">
              <w:rPr>
                <w:rFonts w:ascii="AngsanaUPC" w:hAnsi="AngsanaUPC" w:cs="AngsanaUPC"/>
              </w:rPr>
              <w:t>(88,044.27)</w:t>
            </w:r>
          </w:p>
        </w:tc>
        <w:tc>
          <w:tcPr>
            <w:tcW w:w="1015" w:type="dxa"/>
            <w:shd w:val="clear" w:color="auto" w:fill="auto"/>
            <w:vAlign w:val="center"/>
          </w:tcPr>
          <w:p w14:paraId="5B86FFB1" w14:textId="77777777" w:rsidR="00A12A78" w:rsidRPr="00DC04A3" w:rsidRDefault="00A12A78" w:rsidP="00A12A78">
            <w:pPr>
              <w:pStyle w:val="BlockText"/>
              <w:spacing w:before="0"/>
              <w:ind w:left="0" w:right="0" w:firstLine="0"/>
              <w:jc w:val="center"/>
              <w:rPr>
                <w:rFonts w:ascii="AngsanaUPC" w:hAnsi="AngsanaUPC" w:cs="AngsanaUPC"/>
              </w:rPr>
            </w:pPr>
          </w:p>
        </w:tc>
        <w:tc>
          <w:tcPr>
            <w:tcW w:w="1916" w:type="dxa"/>
            <w:gridSpan w:val="2"/>
            <w:shd w:val="clear" w:color="auto" w:fill="auto"/>
            <w:vAlign w:val="center"/>
          </w:tcPr>
          <w:p w14:paraId="650C0A42" w14:textId="77777777" w:rsidR="00A12A78" w:rsidRPr="00DC04A3" w:rsidRDefault="00A12A78" w:rsidP="00A12A78">
            <w:pPr>
              <w:pBdr>
                <w:bottom w:val="single" w:sz="6" w:space="1" w:color="auto"/>
              </w:pBdr>
              <w:tabs>
                <w:tab w:val="decimal" w:pos="1401"/>
              </w:tabs>
              <w:autoSpaceDE/>
              <w:autoSpaceDN/>
              <w:spacing w:line="240" w:lineRule="auto"/>
              <w:rPr>
                <w:rFonts w:ascii="AngsanaUPC" w:hAnsi="AngsanaUPC" w:cs="AngsanaUPC"/>
              </w:rPr>
            </w:pPr>
            <w:r w:rsidRPr="00DC04A3">
              <w:rPr>
                <w:rFonts w:ascii="AngsanaUPC" w:hAnsi="AngsanaUPC" w:cs="AngsanaUPC"/>
              </w:rPr>
              <w:t>(22,069.96)</w:t>
            </w:r>
          </w:p>
        </w:tc>
      </w:tr>
      <w:tr w:rsidR="00A12A78" w:rsidRPr="00DC04A3" w14:paraId="4826B37D" w14:textId="77777777" w:rsidTr="002B3D17">
        <w:trPr>
          <w:trHeight w:val="454"/>
        </w:trPr>
        <w:tc>
          <w:tcPr>
            <w:tcW w:w="3351" w:type="dxa"/>
            <w:vAlign w:val="center"/>
          </w:tcPr>
          <w:p w14:paraId="0291E3C2" w14:textId="4D81833B" w:rsidR="00A12A78" w:rsidRPr="00DC04A3" w:rsidRDefault="00A12A78" w:rsidP="00A12A78">
            <w:pPr>
              <w:spacing w:line="240" w:lineRule="auto"/>
              <w:ind w:left="-107"/>
              <w:rPr>
                <w:rFonts w:ascii="AngsanaUPC" w:hAnsi="AngsanaUPC" w:cs="AngsanaUPC"/>
                <w:cs/>
              </w:rPr>
            </w:pPr>
            <w:r w:rsidRPr="00DF783C">
              <w:rPr>
                <w:rFonts w:ascii="AngsanaUPC" w:hAnsi="AngsanaUPC" w:cs="AngsanaUPC"/>
              </w:rPr>
              <w:t>Current tax</w:t>
            </w:r>
          </w:p>
        </w:tc>
        <w:tc>
          <w:tcPr>
            <w:tcW w:w="1008" w:type="dxa"/>
            <w:shd w:val="clear" w:color="auto" w:fill="auto"/>
            <w:vAlign w:val="center"/>
          </w:tcPr>
          <w:p w14:paraId="31DB2E91" w14:textId="65179EA1" w:rsidR="00A12A78" w:rsidRPr="00DC04A3" w:rsidRDefault="00A12A78" w:rsidP="00A12A78">
            <w:pPr>
              <w:pStyle w:val="BlockText"/>
              <w:spacing w:before="0"/>
              <w:ind w:left="0" w:right="0" w:firstLine="0"/>
              <w:jc w:val="center"/>
              <w:rPr>
                <w:rFonts w:ascii="AngsanaUPC" w:hAnsi="AngsanaUPC" w:cs="AngsanaUPC"/>
              </w:rPr>
            </w:pPr>
            <w:r w:rsidRPr="00DC04A3">
              <w:rPr>
                <w:rFonts w:ascii="AngsanaUPC" w:hAnsi="AngsanaUPC" w:cs="AngsanaUPC"/>
              </w:rPr>
              <w:t>23</w:t>
            </w:r>
          </w:p>
        </w:tc>
        <w:tc>
          <w:tcPr>
            <w:tcW w:w="1917" w:type="dxa"/>
            <w:shd w:val="clear" w:color="auto" w:fill="auto"/>
            <w:vAlign w:val="center"/>
          </w:tcPr>
          <w:p w14:paraId="40964725" w14:textId="5128D35B" w:rsidR="00A12A78" w:rsidRPr="00DC04A3" w:rsidRDefault="00A12A78" w:rsidP="00A12A78">
            <w:pPr>
              <w:tabs>
                <w:tab w:val="decimal" w:pos="1401"/>
              </w:tabs>
              <w:autoSpaceDE/>
              <w:autoSpaceDN/>
              <w:spacing w:line="240" w:lineRule="auto"/>
              <w:rPr>
                <w:rFonts w:ascii="AngsanaUPC" w:hAnsi="AngsanaUPC" w:cs="AngsanaUPC"/>
              </w:rPr>
            </w:pPr>
            <w:r w:rsidRPr="00B0056D">
              <w:rPr>
                <w:rFonts w:ascii="AngsanaUPC" w:hAnsi="AngsanaUPC" w:cs="AngsanaUPC"/>
              </w:rPr>
              <w:t>3,276,645.32</w:t>
            </w:r>
          </w:p>
        </w:tc>
        <w:tc>
          <w:tcPr>
            <w:tcW w:w="1015" w:type="dxa"/>
            <w:shd w:val="clear" w:color="auto" w:fill="auto"/>
            <w:vAlign w:val="center"/>
          </w:tcPr>
          <w:p w14:paraId="60343872" w14:textId="77777777" w:rsidR="00A12A78" w:rsidRPr="00DC04A3" w:rsidRDefault="00A12A78" w:rsidP="00A12A78">
            <w:pPr>
              <w:pStyle w:val="BlockText"/>
              <w:spacing w:before="0"/>
              <w:ind w:left="0" w:right="0" w:firstLine="0"/>
              <w:jc w:val="center"/>
              <w:rPr>
                <w:rFonts w:ascii="AngsanaUPC" w:hAnsi="AngsanaUPC" w:cs="AngsanaUPC"/>
              </w:rPr>
            </w:pPr>
            <w:r w:rsidRPr="00DC04A3">
              <w:rPr>
                <w:rFonts w:ascii="AngsanaUPC" w:hAnsi="AngsanaUPC" w:cs="AngsanaUPC"/>
              </w:rPr>
              <w:t>1</w:t>
            </w:r>
          </w:p>
        </w:tc>
        <w:tc>
          <w:tcPr>
            <w:tcW w:w="1916" w:type="dxa"/>
            <w:gridSpan w:val="2"/>
            <w:shd w:val="clear" w:color="auto" w:fill="auto"/>
            <w:vAlign w:val="center"/>
          </w:tcPr>
          <w:p w14:paraId="4E665DBB" w14:textId="77777777" w:rsidR="00A12A78" w:rsidRPr="00DC04A3" w:rsidRDefault="00A12A78" w:rsidP="00A12A78">
            <w:pPr>
              <w:tabs>
                <w:tab w:val="decimal" w:pos="1401"/>
              </w:tabs>
              <w:autoSpaceDE/>
              <w:autoSpaceDN/>
              <w:spacing w:line="240" w:lineRule="auto"/>
              <w:rPr>
                <w:rFonts w:ascii="AngsanaUPC" w:hAnsi="AngsanaUPC" w:cs="AngsanaUPC"/>
              </w:rPr>
            </w:pPr>
            <w:r w:rsidRPr="00DC04A3">
              <w:rPr>
                <w:rFonts w:ascii="AngsanaUPC" w:hAnsi="AngsanaUPC" w:cs="AngsanaUPC"/>
              </w:rPr>
              <w:t>51,744.15</w:t>
            </w:r>
          </w:p>
        </w:tc>
      </w:tr>
      <w:tr w:rsidR="00A12A78" w:rsidRPr="00DC04A3" w14:paraId="582FB9AB" w14:textId="77777777" w:rsidTr="002B3D17">
        <w:trPr>
          <w:trHeight w:val="454"/>
        </w:trPr>
        <w:tc>
          <w:tcPr>
            <w:tcW w:w="3351" w:type="dxa"/>
            <w:vAlign w:val="center"/>
          </w:tcPr>
          <w:p w14:paraId="0FC0931C" w14:textId="2CDED7C6" w:rsidR="00A12A78" w:rsidRPr="00DC04A3" w:rsidRDefault="00A12A78" w:rsidP="00A12A78">
            <w:pPr>
              <w:spacing w:line="240" w:lineRule="auto"/>
              <w:ind w:left="-107"/>
              <w:rPr>
                <w:rFonts w:ascii="AngsanaUPC" w:hAnsi="AngsanaUPC" w:cs="AngsanaUPC"/>
                <w:cs/>
              </w:rPr>
            </w:pPr>
            <w:r w:rsidRPr="00DF783C">
              <w:rPr>
                <w:rFonts w:ascii="AngsanaUPC" w:hAnsi="AngsanaUPC" w:cs="AngsanaUPC"/>
              </w:rPr>
              <w:t>Movement</w:t>
            </w:r>
            <w:r w:rsidR="00C26B52">
              <w:rPr>
                <w:rFonts w:ascii="AngsanaUPC" w:hAnsi="AngsanaUPC" w:cs="AngsanaUPC"/>
              </w:rPr>
              <w:t>s</w:t>
            </w:r>
            <w:r w:rsidRPr="00DF783C">
              <w:rPr>
                <w:rFonts w:ascii="AngsanaUPC" w:hAnsi="AngsanaUPC" w:cs="AngsanaUPC"/>
              </w:rPr>
              <w:t xml:space="preserve"> in temporary differences</w:t>
            </w:r>
          </w:p>
        </w:tc>
        <w:tc>
          <w:tcPr>
            <w:tcW w:w="1008" w:type="dxa"/>
            <w:shd w:val="clear" w:color="auto" w:fill="auto"/>
            <w:vAlign w:val="center"/>
          </w:tcPr>
          <w:p w14:paraId="69D864B3" w14:textId="77777777" w:rsidR="00A12A78" w:rsidRPr="00DC04A3" w:rsidRDefault="00A12A78" w:rsidP="00A12A78">
            <w:pPr>
              <w:tabs>
                <w:tab w:val="decimal" w:pos="1370"/>
              </w:tabs>
              <w:autoSpaceDE/>
              <w:autoSpaceDN/>
              <w:spacing w:line="240" w:lineRule="auto"/>
              <w:rPr>
                <w:rFonts w:ascii="AngsanaUPC" w:eastAsiaTheme="minorHAnsi" w:hAnsi="AngsanaUPC" w:cs="AngsanaUPC"/>
              </w:rPr>
            </w:pPr>
          </w:p>
        </w:tc>
        <w:tc>
          <w:tcPr>
            <w:tcW w:w="1917" w:type="dxa"/>
            <w:shd w:val="clear" w:color="auto" w:fill="auto"/>
            <w:vAlign w:val="center"/>
          </w:tcPr>
          <w:p w14:paraId="2D9C0477" w14:textId="142A3136" w:rsidR="00A12A78" w:rsidRPr="00DC04A3" w:rsidRDefault="00A12A78" w:rsidP="00A12A78">
            <w:pPr>
              <w:tabs>
                <w:tab w:val="decimal" w:pos="1401"/>
              </w:tabs>
              <w:autoSpaceDE/>
              <w:autoSpaceDN/>
              <w:spacing w:line="240" w:lineRule="auto"/>
              <w:rPr>
                <w:rFonts w:ascii="AngsanaUPC" w:hAnsi="AngsanaUPC" w:cs="AngsanaUPC"/>
              </w:rPr>
            </w:pPr>
            <w:r w:rsidRPr="00B0056D">
              <w:rPr>
                <w:rFonts w:ascii="AngsanaUPC" w:hAnsi="AngsanaUPC" w:cs="AngsanaUPC"/>
              </w:rPr>
              <w:t>(206,883.7</w:t>
            </w:r>
            <w:r>
              <w:rPr>
                <w:rFonts w:ascii="AngsanaUPC" w:hAnsi="AngsanaUPC" w:cs="AngsanaUPC" w:hint="cs"/>
                <w:cs/>
              </w:rPr>
              <w:t>0</w:t>
            </w:r>
            <w:r w:rsidRPr="00B0056D">
              <w:rPr>
                <w:rFonts w:ascii="AngsanaUPC" w:hAnsi="AngsanaUPC" w:cs="AngsanaUPC"/>
              </w:rPr>
              <w:t>)</w:t>
            </w:r>
          </w:p>
        </w:tc>
        <w:tc>
          <w:tcPr>
            <w:tcW w:w="1015" w:type="dxa"/>
            <w:shd w:val="clear" w:color="auto" w:fill="auto"/>
            <w:vAlign w:val="center"/>
          </w:tcPr>
          <w:p w14:paraId="5564101D" w14:textId="77777777" w:rsidR="00A12A78" w:rsidRPr="00DC04A3" w:rsidRDefault="00A12A78" w:rsidP="00A12A78">
            <w:pPr>
              <w:pStyle w:val="BlockText"/>
              <w:spacing w:before="0"/>
              <w:ind w:left="0" w:right="0" w:firstLine="0"/>
              <w:jc w:val="center"/>
              <w:rPr>
                <w:rFonts w:ascii="AngsanaUPC" w:hAnsi="AngsanaUPC" w:cs="AngsanaUPC"/>
              </w:rPr>
            </w:pPr>
          </w:p>
        </w:tc>
        <w:tc>
          <w:tcPr>
            <w:tcW w:w="1916" w:type="dxa"/>
            <w:gridSpan w:val="2"/>
            <w:shd w:val="clear" w:color="auto" w:fill="auto"/>
            <w:vAlign w:val="center"/>
          </w:tcPr>
          <w:p w14:paraId="7ACAFBED" w14:textId="77777777" w:rsidR="00A12A78" w:rsidRPr="00DC04A3" w:rsidRDefault="00A12A78" w:rsidP="00A12A78">
            <w:pPr>
              <w:tabs>
                <w:tab w:val="decimal" w:pos="1401"/>
              </w:tabs>
              <w:autoSpaceDE/>
              <w:autoSpaceDN/>
              <w:spacing w:line="240" w:lineRule="auto"/>
              <w:rPr>
                <w:rFonts w:ascii="AngsanaUPC" w:hAnsi="AngsanaUPC" w:cs="AngsanaUPC"/>
              </w:rPr>
            </w:pPr>
            <w:r w:rsidRPr="00DC04A3">
              <w:rPr>
                <w:rFonts w:ascii="AngsanaUPC" w:hAnsi="AngsanaUPC" w:cs="AngsanaUPC"/>
              </w:rPr>
              <w:t>(25,954.39)</w:t>
            </w:r>
          </w:p>
        </w:tc>
      </w:tr>
      <w:tr w:rsidR="00A12A78" w:rsidRPr="00DC04A3" w14:paraId="6B0EE7E4" w14:textId="77777777" w:rsidTr="002B3D17">
        <w:trPr>
          <w:trHeight w:val="454"/>
        </w:trPr>
        <w:tc>
          <w:tcPr>
            <w:tcW w:w="3351" w:type="dxa"/>
            <w:vAlign w:val="center"/>
          </w:tcPr>
          <w:p w14:paraId="39F2B7A7" w14:textId="46689993" w:rsidR="00A12A78" w:rsidRPr="00DC04A3" w:rsidRDefault="00A12A78" w:rsidP="00A12A78">
            <w:pPr>
              <w:spacing w:line="240" w:lineRule="auto"/>
              <w:ind w:left="-107"/>
              <w:rPr>
                <w:rFonts w:ascii="AngsanaUPC" w:hAnsi="AngsanaUPC" w:cs="AngsanaUPC"/>
              </w:rPr>
            </w:pPr>
            <w:r w:rsidRPr="00DF783C">
              <w:rPr>
                <w:rFonts w:ascii="AngsanaUPC" w:hAnsi="AngsanaUPC" w:cs="AngsanaUPC"/>
              </w:rPr>
              <w:t>Tax expense</w:t>
            </w:r>
          </w:p>
        </w:tc>
        <w:tc>
          <w:tcPr>
            <w:tcW w:w="1008" w:type="dxa"/>
            <w:shd w:val="clear" w:color="auto" w:fill="auto"/>
            <w:vAlign w:val="center"/>
          </w:tcPr>
          <w:p w14:paraId="2F7C560A" w14:textId="562D826B" w:rsidR="00A12A78" w:rsidRPr="00DC04A3" w:rsidRDefault="00A12A78" w:rsidP="00A12A78">
            <w:pPr>
              <w:pStyle w:val="BlockText"/>
              <w:spacing w:before="0"/>
              <w:ind w:left="0" w:right="0" w:firstLine="0"/>
              <w:jc w:val="center"/>
              <w:rPr>
                <w:rFonts w:ascii="AngsanaUPC" w:eastAsiaTheme="minorHAnsi" w:hAnsi="AngsanaUPC" w:cs="AngsanaUPC"/>
              </w:rPr>
            </w:pPr>
            <w:r w:rsidRPr="00DC04A3">
              <w:rPr>
                <w:rFonts w:ascii="AngsanaUPC" w:eastAsiaTheme="minorHAnsi" w:hAnsi="AngsanaUPC" w:cs="AngsanaUPC"/>
              </w:rPr>
              <w:t>22</w:t>
            </w:r>
          </w:p>
        </w:tc>
        <w:tc>
          <w:tcPr>
            <w:tcW w:w="1917" w:type="dxa"/>
            <w:shd w:val="clear" w:color="auto" w:fill="auto"/>
            <w:vAlign w:val="center"/>
          </w:tcPr>
          <w:p w14:paraId="4FFD8557" w14:textId="2575C6B3" w:rsidR="00A12A78" w:rsidRPr="00DC04A3" w:rsidRDefault="00A12A78" w:rsidP="00A12A78">
            <w:pPr>
              <w:pBdr>
                <w:top w:val="single" w:sz="6" w:space="1" w:color="auto"/>
                <w:bottom w:val="double" w:sz="6" w:space="1" w:color="auto"/>
              </w:pBdr>
              <w:tabs>
                <w:tab w:val="decimal" w:pos="1401"/>
              </w:tabs>
              <w:autoSpaceDE/>
              <w:autoSpaceDN/>
              <w:spacing w:line="240" w:lineRule="auto"/>
              <w:rPr>
                <w:rFonts w:ascii="AngsanaUPC" w:hAnsi="AngsanaUPC" w:cs="AngsanaUPC"/>
              </w:rPr>
            </w:pPr>
            <w:r>
              <w:rPr>
                <w:rFonts w:ascii="AngsanaUPC" w:hAnsi="AngsanaUPC" w:cs="AngsanaUPC"/>
              </w:rPr>
              <w:t>3,069,761.</w:t>
            </w:r>
            <w:r>
              <w:rPr>
                <w:rFonts w:ascii="AngsanaUPC" w:hAnsi="AngsanaUPC" w:cs="AngsanaUPC" w:hint="cs"/>
                <w:cs/>
              </w:rPr>
              <w:t>62</w:t>
            </w:r>
          </w:p>
        </w:tc>
        <w:tc>
          <w:tcPr>
            <w:tcW w:w="1015" w:type="dxa"/>
            <w:shd w:val="clear" w:color="auto" w:fill="auto"/>
            <w:vAlign w:val="center"/>
          </w:tcPr>
          <w:p w14:paraId="4BF12DED" w14:textId="77777777" w:rsidR="00A12A78" w:rsidRPr="00DC04A3" w:rsidRDefault="00A12A78" w:rsidP="00A12A78">
            <w:pPr>
              <w:pStyle w:val="BlockText"/>
              <w:spacing w:before="0"/>
              <w:ind w:left="0" w:right="0" w:firstLine="0"/>
              <w:jc w:val="center"/>
              <w:rPr>
                <w:rFonts w:ascii="AngsanaUPC" w:hAnsi="AngsanaUPC" w:cs="AngsanaUPC"/>
              </w:rPr>
            </w:pPr>
            <w:r w:rsidRPr="00DC04A3">
              <w:rPr>
                <w:rFonts w:ascii="AngsanaUPC" w:eastAsiaTheme="minorHAnsi" w:hAnsi="AngsanaUPC" w:cs="AngsanaUPC"/>
              </w:rPr>
              <w:t>1</w:t>
            </w:r>
          </w:p>
        </w:tc>
        <w:tc>
          <w:tcPr>
            <w:tcW w:w="1916" w:type="dxa"/>
            <w:gridSpan w:val="2"/>
            <w:shd w:val="clear" w:color="auto" w:fill="auto"/>
            <w:vAlign w:val="center"/>
          </w:tcPr>
          <w:p w14:paraId="7E7BB655" w14:textId="77777777" w:rsidR="00A12A78" w:rsidRPr="00DC04A3" w:rsidRDefault="00A12A78" w:rsidP="00A12A78">
            <w:pPr>
              <w:pBdr>
                <w:top w:val="single" w:sz="6" w:space="1" w:color="auto"/>
                <w:bottom w:val="double" w:sz="6" w:space="1" w:color="auto"/>
              </w:pBdr>
              <w:tabs>
                <w:tab w:val="decimal" w:pos="1401"/>
              </w:tabs>
              <w:autoSpaceDE/>
              <w:autoSpaceDN/>
              <w:spacing w:line="240" w:lineRule="auto"/>
              <w:rPr>
                <w:rFonts w:ascii="AngsanaUPC" w:hAnsi="AngsanaUPC" w:cs="AngsanaUPC"/>
              </w:rPr>
            </w:pPr>
            <w:r w:rsidRPr="00DC04A3">
              <w:rPr>
                <w:rFonts w:ascii="AngsanaUPC" w:hAnsi="AngsanaUPC" w:cs="AngsanaUPC"/>
              </w:rPr>
              <w:t>25,789.76</w:t>
            </w:r>
          </w:p>
        </w:tc>
      </w:tr>
    </w:tbl>
    <w:p w14:paraId="02AC7D52" w14:textId="3439AB15" w:rsidR="007924D1" w:rsidRPr="00DC04A3" w:rsidRDefault="004B63FF" w:rsidP="000A16BE">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lastRenderedPageBreak/>
        <w:t>SEGMENT INFORMATION</w:t>
      </w:r>
    </w:p>
    <w:p w14:paraId="4FCD6503" w14:textId="77777777" w:rsidR="004B63FF" w:rsidRDefault="004B63FF" w:rsidP="004B63FF">
      <w:pPr>
        <w:pStyle w:val="BlockText"/>
        <w:spacing w:after="120"/>
        <w:ind w:left="425" w:right="0" w:firstLine="0"/>
        <w:jc w:val="thaiDistribute"/>
        <w:rPr>
          <w:rFonts w:ascii="AngsanaUPC" w:hAnsi="AngsanaUPC" w:cs="AngsanaUPC"/>
        </w:rPr>
      </w:pPr>
      <w:r w:rsidRPr="00DF783C">
        <w:rPr>
          <w:rFonts w:ascii="AngsanaUPC" w:hAnsi="AngsanaUPC" w:cs="AngsanaUPC"/>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14:paraId="1B5FB0A1" w14:textId="77777777" w:rsidR="004B63FF" w:rsidRPr="00DF783C" w:rsidRDefault="004B63FF" w:rsidP="004B63FF">
      <w:pPr>
        <w:pStyle w:val="BlockText"/>
        <w:spacing w:after="120"/>
        <w:ind w:left="425" w:right="0" w:firstLine="0"/>
        <w:jc w:val="thaiDistribute"/>
        <w:rPr>
          <w:rFonts w:ascii="AngsanaUPC" w:hAnsi="AngsanaUPC" w:cs="AngsanaUPC"/>
        </w:rPr>
      </w:pPr>
      <w:r w:rsidRPr="004B63FF">
        <w:rPr>
          <w:rFonts w:ascii="AngsanaUPC" w:hAnsi="AngsanaUPC" w:cs="AngsanaUPC"/>
        </w:rPr>
        <w:t>The Group operates in Thailand, Management considers that the Group operates in a single geographic area, namely in Thailand.</w:t>
      </w:r>
    </w:p>
    <w:p w14:paraId="2602D637" w14:textId="5C419233" w:rsidR="004B63FF" w:rsidRPr="00DF783C" w:rsidRDefault="00055A54" w:rsidP="004B63FF">
      <w:pPr>
        <w:pStyle w:val="BlockText"/>
        <w:spacing w:before="140" w:after="140"/>
        <w:ind w:left="425" w:right="0" w:firstLine="0"/>
        <w:jc w:val="thaiDistribute"/>
        <w:rPr>
          <w:rFonts w:ascii="AngsanaUPC" w:hAnsi="AngsanaUPC" w:cs="AngsanaUPC"/>
        </w:rPr>
      </w:pPr>
      <w:r>
        <w:rPr>
          <w:rFonts w:ascii="AngsanaUPC" w:hAnsi="AngsanaUPC" w:cs="AngsanaUPC"/>
        </w:rPr>
        <w:t xml:space="preserve">The Group operates 2 business </w:t>
      </w:r>
      <w:r w:rsidR="004B63FF" w:rsidRPr="00DF783C">
        <w:rPr>
          <w:rFonts w:ascii="AngsanaUPC" w:hAnsi="AngsanaUPC" w:cs="AngsanaUPC"/>
        </w:rPr>
        <w:t>segment</w:t>
      </w:r>
      <w:r w:rsidR="000636BF">
        <w:rPr>
          <w:rFonts w:ascii="AngsanaUPC" w:hAnsi="AngsanaUPC" w:cs="AngsanaUPC"/>
        </w:rPr>
        <w:t>s</w:t>
      </w:r>
      <w:r w:rsidR="00907CA8">
        <w:rPr>
          <w:rFonts w:ascii="AngsanaUPC" w:hAnsi="AngsanaUPC" w:cs="AngsanaUPC"/>
        </w:rPr>
        <w:t xml:space="preserve"> as follows:</w:t>
      </w:r>
    </w:p>
    <w:p w14:paraId="55E0D585" w14:textId="77777777" w:rsidR="004B63FF" w:rsidRPr="00DF783C" w:rsidRDefault="004B63FF" w:rsidP="004B63FF">
      <w:pPr>
        <w:pStyle w:val="BlockText"/>
        <w:spacing w:before="120" w:after="120"/>
        <w:ind w:left="425" w:right="0" w:firstLine="0"/>
        <w:jc w:val="thaiDistribute"/>
        <w:rPr>
          <w:rFonts w:ascii="AngsanaUPC" w:hAnsi="AngsanaUPC" w:cs="AngsanaUPC"/>
        </w:rPr>
      </w:pPr>
      <w:r w:rsidRPr="00DF783C">
        <w:rPr>
          <w:rFonts w:ascii="AngsanaUPC" w:hAnsi="AngsanaUPC" w:cs="AngsanaUPC"/>
        </w:rPr>
        <w:t>1.</w:t>
      </w:r>
      <w:r w:rsidRPr="00DF783C">
        <w:rPr>
          <w:rFonts w:ascii="AngsanaUPC" w:hAnsi="AngsanaUPC" w:cs="AngsanaUPC"/>
        </w:rPr>
        <w:tab/>
        <w:t>Distribution of</w:t>
      </w:r>
      <w:r>
        <w:rPr>
          <w:rFonts w:ascii="AngsanaUPC" w:hAnsi="AngsanaUPC" w:cs="AngsanaUPC"/>
        </w:rPr>
        <w:t xml:space="preserve"> c</w:t>
      </w:r>
      <w:r w:rsidRPr="00DF783C">
        <w:rPr>
          <w:rFonts w:ascii="AngsanaUPC" w:hAnsi="AngsanaUPC" w:cs="AngsanaUPC"/>
        </w:rPr>
        <w:t>onsumer products</w:t>
      </w:r>
    </w:p>
    <w:p w14:paraId="2D6C2B7B" w14:textId="77777777" w:rsidR="004B63FF" w:rsidRPr="00DF783C" w:rsidRDefault="004B63FF" w:rsidP="004B63FF">
      <w:pPr>
        <w:pStyle w:val="BlockText"/>
        <w:spacing w:before="120" w:after="120"/>
        <w:ind w:left="425" w:right="0" w:firstLine="0"/>
        <w:jc w:val="thaiDistribute"/>
        <w:rPr>
          <w:rFonts w:ascii="AngsanaUPC" w:hAnsi="AngsanaUPC" w:cs="AngsanaUPC"/>
          <w:highlight w:val="yellow"/>
        </w:rPr>
      </w:pPr>
      <w:r w:rsidRPr="00DF783C">
        <w:rPr>
          <w:rFonts w:ascii="AngsanaUPC" w:hAnsi="AngsanaUPC" w:cs="AngsanaUPC"/>
        </w:rPr>
        <w:t>2.</w:t>
      </w:r>
      <w:r w:rsidRPr="00DF783C">
        <w:rPr>
          <w:rFonts w:ascii="AngsanaUPC" w:hAnsi="AngsanaUPC" w:cs="AngsanaUPC"/>
        </w:rPr>
        <w:tab/>
        <w:t>Renewable energy</w:t>
      </w:r>
      <w:r w:rsidRPr="00DF783C">
        <w:rPr>
          <w:rFonts w:ascii="AngsanaUPC" w:hAnsi="AngsanaUPC" w:cs="AngsanaUPC"/>
          <w:highlight w:val="yellow"/>
        </w:rPr>
        <w:t xml:space="preserve"> </w:t>
      </w:r>
    </w:p>
    <w:p w14:paraId="29CCD132" w14:textId="77777777" w:rsidR="004B63FF" w:rsidRDefault="004B63FF" w:rsidP="004B63FF">
      <w:pPr>
        <w:pStyle w:val="BlockText"/>
        <w:spacing w:before="140" w:after="140"/>
        <w:ind w:left="425" w:right="0" w:firstLine="0"/>
        <w:jc w:val="thaiDistribute"/>
        <w:rPr>
          <w:rFonts w:ascii="AngsanaUPC" w:hAnsi="AngsanaUPC" w:cs="AngsanaUPC"/>
        </w:rPr>
      </w:pPr>
      <w:r w:rsidRPr="00DF783C">
        <w:rPr>
          <w:rFonts w:ascii="AngsanaUPC" w:hAnsi="AngsanaUPC" w:cs="AngsanaUPC"/>
        </w:rPr>
        <w:t xml:space="preserve">Revenue from sales and services for the year ended </w:t>
      </w:r>
      <w:r w:rsidRPr="00DF783C">
        <w:rPr>
          <w:rFonts w:ascii="AngsanaUPC" w:hAnsi="AngsanaUPC" w:cs="AngsanaUPC"/>
          <w:cs/>
        </w:rPr>
        <w:t xml:space="preserve">31 </w:t>
      </w:r>
      <w:r w:rsidRPr="00DF783C">
        <w:rPr>
          <w:rFonts w:ascii="AngsanaUPC" w:hAnsi="AngsanaUPC" w:cs="AngsanaUPC"/>
        </w:rPr>
        <w:t xml:space="preserve">December </w:t>
      </w:r>
      <w:r w:rsidRPr="00DF783C">
        <w:rPr>
          <w:rFonts w:ascii="AngsanaUPC" w:hAnsi="AngsanaUPC" w:cs="AngsanaUPC"/>
          <w:cs/>
        </w:rPr>
        <w:t xml:space="preserve">2024 </w:t>
      </w:r>
      <w:r w:rsidRPr="00DF783C">
        <w:rPr>
          <w:rFonts w:ascii="AngsanaUPC" w:hAnsi="AngsanaUPC" w:cs="AngsanaUPC"/>
        </w:rPr>
        <w:t>consisted of:</w:t>
      </w:r>
    </w:p>
    <w:tbl>
      <w:tblPr>
        <w:tblW w:w="9200" w:type="dxa"/>
        <w:tblInd w:w="417" w:type="dxa"/>
        <w:tblLayout w:type="fixed"/>
        <w:tblCellMar>
          <w:left w:w="57" w:type="dxa"/>
          <w:right w:w="57" w:type="dxa"/>
        </w:tblCellMar>
        <w:tblLook w:val="04A0" w:firstRow="1" w:lastRow="0" w:firstColumn="1" w:lastColumn="0" w:noHBand="0" w:noVBand="1"/>
      </w:tblPr>
      <w:tblGrid>
        <w:gridCol w:w="1907"/>
        <w:gridCol w:w="1458"/>
        <w:gridCol w:w="1459"/>
        <w:gridCol w:w="1458"/>
        <w:gridCol w:w="1459"/>
        <w:gridCol w:w="1459"/>
      </w:tblGrid>
      <w:tr w:rsidR="002F14B5" w:rsidRPr="002C02A9" w14:paraId="512F4D1D" w14:textId="4C871F60" w:rsidTr="002C02A9">
        <w:trPr>
          <w:trHeight w:val="425"/>
          <w:tblHeader/>
        </w:trPr>
        <w:tc>
          <w:tcPr>
            <w:tcW w:w="1907" w:type="dxa"/>
            <w:tcBorders>
              <w:top w:val="nil"/>
              <w:left w:val="nil"/>
              <w:bottom w:val="nil"/>
              <w:right w:val="nil"/>
            </w:tcBorders>
            <w:shd w:val="clear" w:color="auto" w:fill="auto"/>
            <w:noWrap/>
            <w:vAlign w:val="center"/>
            <w:hideMark/>
          </w:tcPr>
          <w:p w14:paraId="15DC3CF4" w14:textId="77777777" w:rsidR="002F14B5" w:rsidRPr="002C02A9" w:rsidRDefault="002F14B5" w:rsidP="002C02A9">
            <w:pPr>
              <w:rPr>
                <w:rFonts w:ascii="AngsanaUPC" w:hAnsi="AngsanaUPC" w:cs="AngsanaUPC"/>
                <w:color w:val="000000"/>
                <w:sz w:val="26"/>
                <w:szCs w:val="26"/>
              </w:rPr>
            </w:pPr>
          </w:p>
        </w:tc>
        <w:tc>
          <w:tcPr>
            <w:tcW w:w="7293" w:type="dxa"/>
            <w:gridSpan w:val="5"/>
            <w:tcBorders>
              <w:top w:val="nil"/>
              <w:left w:val="nil"/>
              <w:right w:val="nil"/>
            </w:tcBorders>
            <w:shd w:val="clear" w:color="auto" w:fill="auto"/>
            <w:vAlign w:val="center"/>
          </w:tcPr>
          <w:p w14:paraId="76CB7479" w14:textId="517DCD30" w:rsidR="002F14B5" w:rsidRPr="002C02A9" w:rsidRDefault="004B63FF" w:rsidP="002C02A9">
            <w:pPr>
              <w:pBdr>
                <w:bottom w:val="single" w:sz="6" w:space="1" w:color="auto"/>
              </w:pBdr>
              <w:jc w:val="center"/>
              <w:rPr>
                <w:rFonts w:ascii="AngsanaUPC" w:hAnsi="AngsanaUPC" w:cs="AngsanaUPC"/>
                <w:color w:val="000000"/>
                <w:sz w:val="26"/>
                <w:szCs w:val="26"/>
              </w:rPr>
            </w:pPr>
            <w:r w:rsidRPr="00324971">
              <w:rPr>
                <w:rFonts w:ascii="AngsanaUPC" w:hAnsi="AngsanaUPC" w:cs="AngsanaUPC"/>
                <w:sz w:val="27"/>
                <w:szCs w:val="27"/>
              </w:rPr>
              <w:t>Baht</w:t>
            </w:r>
          </w:p>
        </w:tc>
      </w:tr>
      <w:tr w:rsidR="004B63FF" w:rsidRPr="002C02A9" w14:paraId="52D4B440" w14:textId="0D0BB3D6" w:rsidTr="002C02A9">
        <w:trPr>
          <w:trHeight w:val="425"/>
          <w:tblHeader/>
        </w:trPr>
        <w:tc>
          <w:tcPr>
            <w:tcW w:w="1907" w:type="dxa"/>
            <w:tcBorders>
              <w:top w:val="nil"/>
              <w:left w:val="nil"/>
              <w:bottom w:val="nil"/>
              <w:right w:val="nil"/>
            </w:tcBorders>
            <w:shd w:val="clear" w:color="auto" w:fill="auto"/>
            <w:noWrap/>
            <w:vAlign w:val="center"/>
          </w:tcPr>
          <w:p w14:paraId="272ADF7F" w14:textId="77777777" w:rsidR="004B63FF" w:rsidRPr="002C02A9" w:rsidRDefault="004B63FF" w:rsidP="004B63FF">
            <w:pPr>
              <w:rPr>
                <w:rFonts w:ascii="AngsanaUPC" w:hAnsi="AngsanaUPC" w:cs="AngsanaUPC"/>
                <w:color w:val="000000"/>
                <w:sz w:val="26"/>
                <w:szCs w:val="26"/>
              </w:rPr>
            </w:pPr>
          </w:p>
        </w:tc>
        <w:tc>
          <w:tcPr>
            <w:tcW w:w="1458" w:type="dxa"/>
            <w:tcBorders>
              <w:top w:val="nil"/>
              <w:left w:val="nil"/>
              <w:right w:val="nil"/>
            </w:tcBorders>
            <w:shd w:val="clear" w:color="auto" w:fill="auto"/>
            <w:noWrap/>
            <w:vAlign w:val="center"/>
          </w:tcPr>
          <w:p w14:paraId="780EECC9" w14:textId="2C8C2EE0" w:rsidR="004B63FF" w:rsidRPr="002C02A9" w:rsidRDefault="004B63FF" w:rsidP="004B63FF">
            <w:pPr>
              <w:jc w:val="center"/>
              <w:rPr>
                <w:rFonts w:ascii="AngsanaUPC" w:hAnsi="AngsanaUPC" w:cs="AngsanaUPC"/>
                <w:sz w:val="26"/>
                <w:szCs w:val="26"/>
              </w:rPr>
            </w:pPr>
            <w:r w:rsidRPr="00324971">
              <w:rPr>
                <w:rFonts w:ascii="AngsanaUPC" w:hAnsi="AngsanaUPC" w:cs="AngsanaUPC"/>
                <w:sz w:val="27"/>
                <w:szCs w:val="27"/>
              </w:rPr>
              <w:t>Distribution of</w:t>
            </w:r>
          </w:p>
        </w:tc>
        <w:tc>
          <w:tcPr>
            <w:tcW w:w="1459" w:type="dxa"/>
            <w:tcBorders>
              <w:top w:val="nil"/>
              <w:left w:val="nil"/>
              <w:right w:val="nil"/>
            </w:tcBorders>
            <w:shd w:val="clear" w:color="auto" w:fill="auto"/>
            <w:vAlign w:val="center"/>
          </w:tcPr>
          <w:p w14:paraId="6F9EC8F0" w14:textId="7FB4F32E" w:rsidR="004B63FF" w:rsidRPr="002C02A9" w:rsidRDefault="004B63FF" w:rsidP="004B63FF">
            <w:pPr>
              <w:jc w:val="center"/>
              <w:rPr>
                <w:rFonts w:ascii="AngsanaUPC" w:hAnsi="AngsanaUPC" w:cs="AngsanaUPC"/>
                <w:sz w:val="26"/>
                <w:szCs w:val="26"/>
              </w:rPr>
            </w:pPr>
          </w:p>
        </w:tc>
        <w:tc>
          <w:tcPr>
            <w:tcW w:w="1458" w:type="dxa"/>
            <w:tcBorders>
              <w:top w:val="nil"/>
              <w:left w:val="nil"/>
              <w:right w:val="nil"/>
            </w:tcBorders>
            <w:shd w:val="clear" w:color="auto" w:fill="auto"/>
            <w:vAlign w:val="center"/>
          </w:tcPr>
          <w:p w14:paraId="398F8B03" w14:textId="77777777" w:rsidR="004B63FF" w:rsidRPr="002C02A9" w:rsidRDefault="004B63FF" w:rsidP="004B63FF">
            <w:pPr>
              <w:jc w:val="center"/>
              <w:rPr>
                <w:rFonts w:ascii="AngsanaUPC" w:hAnsi="AngsanaUPC" w:cs="AngsanaUPC"/>
                <w:sz w:val="26"/>
                <w:szCs w:val="26"/>
              </w:rPr>
            </w:pPr>
          </w:p>
        </w:tc>
        <w:tc>
          <w:tcPr>
            <w:tcW w:w="1459" w:type="dxa"/>
            <w:tcBorders>
              <w:top w:val="nil"/>
              <w:left w:val="nil"/>
              <w:right w:val="nil"/>
            </w:tcBorders>
            <w:vAlign w:val="center"/>
          </w:tcPr>
          <w:p w14:paraId="0DF7AC78" w14:textId="311A6981" w:rsidR="004B63FF" w:rsidRPr="002C02A9" w:rsidRDefault="004B63FF" w:rsidP="004B63FF">
            <w:pPr>
              <w:jc w:val="center"/>
              <w:rPr>
                <w:rFonts w:ascii="AngsanaUPC" w:hAnsi="AngsanaUPC" w:cs="AngsanaUPC"/>
                <w:sz w:val="26"/>
                <w:szCs w:val="26"/>
              </w:rPr>
            </w:pPr>
          </w:p>
        </w:tc>
        <w:tc>
          <w:tcPr>
            <w:tcW w:w="1459" w:type="dxa"/>
            <w:tcBorders>
              <w:top w:val="nil"/>
              <w:left w:val="nil"/>
              <w:right w:val="nil"/>
            </w:tcBorders>
            <w:vAlign w:val="center"/>
          </w:tcPr>
          <w:p w14:paraId="14FEE2A0" w14:textId="77777777" w:rsidR="004B63FF" w:rsidRPr="002C02A9" w:rsidRDefault="004B63FF" w:rsidP="004B63FF">
            <w:pPr>
              <w:jc w:val="center"/>
              <w:rPr>
                <w:rFonts w:ascii="AngsanaUPC" w:hAnsi="AngsanaUPC" w:cs="AngsanaUPC"/>
                <w:sz w:val="26"/>
                <w:szCs w:val="26"/>
              </w:rPr>
            </w:pPr>
          </w:p>
        </w:tc>
      </w:tr>
      <w:tr w:rsidR="004B63FF" w:rsidRPr="002C02A9" w14:paraId="4482F4BE" w14:textId="1148CB5A" w:rsidTr="002C02A9">
        <w:trPr>
          <w:trHeight w:val="425"/>
          <w:tblHeader/>
        </w:trPr>
        <w:tc>
          <w:tcPr>
            <w:tcW w:w="1907" w:type="dxa"/>
            <w:tcBorders>
              <w:top w:val="nil"/>
              <w:left w:val="nil"/>
              <w:bottom w:val="nil"/>
              <w:right w:val="nil"/>
            </w:tcBorders>
            <w:shd w:val="clear" w:color="auto" w:fill="auto"/>
            <w:noWrap/>
            <w:vAlign w:val="center"/>
          </w:tcPr>
          <w:p w14:paraId="4D29C60B" w14:textId="77777777" w:rsidR="004B63FF" w:rsidRPr="002C02A9" w:rsidRDefault="004B63FF" w:rsidP="004B63FF">
            <w:pPr>
              <w:rPr>
                <w:rFonts w:ascii="AngsanaUPC" w:hAnsi="AngsanaUPC" w:cs="AngsanaUPC"/>
                <w:color w:val="000000"/>
                <w:sz w:val="26"/>
                <w:szCs w:val="26"/>
              </w:rPr>
            </w:pPr>
          </w:p>
        </w:tc>
        <w:tc>
          <w:tcPr>
            <w:tcW w:w="1458" w:type="dxa"/>
            <w:tcBorders>
              <w:top w:val="nil"/>
              <w:left w:val="nil"/>
              <w:right w:val="nil"/>
            </w:tcBorders>
            <w:shd w:val="clear" w:color="auto" w:fill="auto"/>
            <w:noWrap/>
            <w:vAlign w:val="center"/>
          </w:tcPr>
          <w:p w14:paraId="3FAF809C" w14:textId="4657A3D9" w:rsidR="004B63FF" w:rsidRPr="002C02A9" w:rsidRDefault="00055A54" w:rsidP="004B63FF">
            <w:pPr>
              <w:pBdr>
                <w:bottom w:val="single" w:sz="6" w:space="1" w:color="auto"/>
              </w:pBdr>
              <w:jc w:val="center"/>
              <w:rPr>
                <w:rFonts w:ascii="AngsanaUPC" w:hAnsi="AngsanaUPC" w:cs="AngsanaUPC"/>
                <w:spacing w:val="-10"/>
                <w:sz w:val="26"/>
                <w:szCs w:val="26"/>
              </w:rPr>
            </w:pPr>
            <w:r>
              <w:rPr>
                <w:rFonts w:ascii="AngsanaUPC" w:hAnsi="AngsanaUPC" w:cs="AngsanaUPC"/>
                <w:spacing w:val="-4"/>
                <w:sz w:val="27"/>
                <w:szCs w:val="27"/>
              </w:rPr>
              <w:t>c</w:t>
            </w:r>
            <w:r w:rsidR="004B63FF" w:rsidRPr="00324971">
              <w:rPr>
                <w:rFonts w:ascii="AngsanaUPC" w:hAnsi="AngsanaUPC" w:cs="AngsanaUPC"/>
                <w:spacing w:val="-4"/>
                <w:sz w:val="27"/>
                <w:szCs w:val="27"/>
              </w:rPr>
              <w:t>onsumer products</w:t>
            </w:r>
          </w:p>
        </w:tc>
        <w:tc>
          <w:tcPr>
            <w:tcW w:w="1459" w:type="dxa"/>
            <w:tcBorders>
              <w:top w:val="nil"/>
              <w:left w:val="nil"/>
              <w:right w:val="nil"/>
            </w:tcBorders>
            <w:shd w:val="clear" w:color="auto" w:fill="auto"/>
            <w:vAlign w:val="center"/>
          </w:tcPr>
          <w:p w14:paraId="4AE5B664" w14:textId="0CA7B9C2" w:rsidR="004B63FF" w:rsidRPr="002C02A9" w:rsidRDefault="00907CA8" w:rsidP="00907CA8">
            <w:pPr>
              <w:pBdr>
                <w:bottom w:val="single" w:sz="6" w:space="1" w:color="auto"/>
              </w:pBdr>
              <w:jc w:val="center"/>
              <w:rPr>
                <w:rFonts w:ascii="AngsanaUPC" w:hAnsi="AngsanaUPC" w:cs="AngsanaUPC"/>
                <w:sz w:val="26"/>
                <w:szCs w:val="26"/>
                <w:cs/>
              </w:rPr>
            </w:pPr>
            <w:r w:rsidRPr="00324971">
              <w:rPr>
                <w:rFonts w:ascii="AngsanaUPC" w:hAnsi="AngsanaUPC" w:cs="AngsanaUPC"/>
                <w:sz w:val="27"/>
                <w:szCs w:val="27"/>
              </w:rPr>
              <w:t xml:space="preserve">Renewable </w:t>
            </w:r>
            <w:r w:rsidR="004B63FF" w:rsidRPr="00324971">
              <w:rPr>
                <w:rFonts w:ascii="AngsanaUPC" w:hAnsi="AngsanaUPC" w:cs="AngsanaUPC"/>
                <w:sz w:val="27"/>
                <w:szCs w:val="27"/>
              </w:rPr>
              <w:t>energy</w:t>
            </w:r>
          </w:p>
        </w:tc>
        <w:tc>
          <w:tcPr>
            <w:tcW w:w="1458" w:type="dxa"/>
            <w:tcBorders>
              <w:top w:val="nil"/>
              <w:left w:val="nil"/>
              <w:right w:val="nil"/>
            </w:tcBorders>
            <w:shd w:val="clear" w:color="auto" w:fill="auto"/>
            <w:vAlign w:val="center"/>
          </w:tcPr>
          <w:p w14:paraId="6992EC5F" w14:textId="327EC0C3" w:rsidR="004B63FF" w:rsidRPr="002C02A9" w:rsidRDefault="004B63FF" w:rsidP="004B63FF">
            <w:pPr>
              <w:pBdr>
                <w:bottom w:val="single" w:sz="6" w:space="1" w:color="auto"/>
              </w:pBdr>
              <w:jc w:val="center"/>
              <w:rPr>
                <w:rFonts w:ascii="AngsanaUPC" w:hAnsi="AngsanaUPC" w:cs="AngsanaUPC"/>
                <w:sz w:val="26"/>
                <w:szCs w:val="26"/>
              </w:rPr>
            </w:pPr>
            <w:r w:rsidRPr="00324971">
              <w:rPr>
                <w:rFonts w:ascii="AngsanaUPC" w:hAnsi="AngsanaUPC" w:cs="AngsanaUPC"/>
                <w:sz w:val="27"/>
                <w:szCs w:val="27"/>
              </w:rPr>
              <w:t>Total</w:t>
            </w:r>
          </w:p>
        </w:tc>
        <w:tc>
          <w:tcPr>
            <w:tcW w:w="1459" w:type="dxa"/>
            <w:tcBorders>
              <w:top w:val="nil"/>
              <w:left w:val="nil"/>
              <w:right w:val="nil"/>
            </w:tcBorders>
            <w:vAlign w:val="center"/>
          </w:tcPr>
          <w:p w14:paraId="2A3950D9" w14:textId="7B22F34C" w:rsidR="004B63FF" w:rsidRPr="002C02A9" w:rsidRDefault="004B63FF" w:rsidP="004B63FF">
            <w:pPr>
              <w:pBdr>
                <w:bottom w:val="single" w:sz="6" w:space="1" w:color="auto"/>
              </w:pBdr>
              <w:jc w:val="center"/>
              <w:rPr>
                <w:rFonts w:ascii="AngsanaUPC" w:hAnsi="AngsanaUPC" w:cs="AngsanaUPC"/>
                <w:sz w:val="26"/>
                <w:szCs w:val="26"/>
                <w:cs/>
              </w:rPr>
            </w:pPr>
            <w:r w:rsidRPr="00324971">
              <w:rPr>
                <w:rFonts w:ascii="AngsanaUPC" w:hAnsi="AngsanaUPC" w:cs="AngsanaUPC"/>
                <w:sz w:val="27"/>
                <w:szCs w:val="27"/>
              </w:rPr>
              <w:t>Eliminate</w:t>
            </w:r>
            <w:r w:rsidR="000636BF">
              <w:rPr>
                <w:rFonts w:ascii="AngsanaUPC" w:hAnsi="AngsanaUPC" w:cs="AngsanaUPC"/>
                <w:sz w:val="27"/>
                <w:szCs w:val="27"/>
              </w:rPr>
              <w:t>d</w:t>
            </w:r>
          </w:p>
        </w:tc>
        <w:tc>
          <w:tcPr>
            <w:tcW w:w="1459" w:type="dxa"/>
            <w:tcBorders>
              <w:top w:val="nil"/>
              <w:left w:val="nil"/>
              <w:right w:val="nil"/>
            </w:tcBorders>
            <w:vAlign w:val="center"/>
          </w:tcPr>
          <w:p w14:paraId="30ADEA27" w14:textId="5FD2C07D" w:rsidR="004B63FF" w:rsidRPr="002C02A9" w:rsidRDefault="004B63FF" w:rsidP="004B63FF">
            <w:pPr>
              <w:pBdr>
                <w:bottom w:val="single" w:sz="6" w:space="1" w:color="auto"/>
              </w:pBdr>
              <w:jc w:val="center"/>
              <w:rPr>
                <w:rFonts w:ascii="AngsanaUPC" w:hAnsi="AngsanaUPC" w:cs="AngsanaUPC"/>
                <w:sz w:val="26"/>
                <w:szCs w:val="26"/>
                <w:cs/>
              </w:rPr>
            </w:pPr>
            <w:r w:rsidRPr="00324971">
              <w:rPr>
                <w:rFonts w:ascii="AngsanaUPC" w:hAnsi="AngsanaUPC" w:cs="AngsanaUPC"/>
                <w:sz w:val="27"/>
                <w:szCs w:val="27"/>
              </w:rPr>
              <w:t>Net</w:t>
            </w:r>
          </w:p>
        </w:tc>
      </w:tr>
      <w:tr w:rsidR="004B63FF" w:rsidRPr="002C02A9" w14:paraId="603D2460" w14:textId="1AFCA553" w:rsidTr="002C02A9">
        <w:trPr>
          <w:trHeight w:val="425"/>
          <w:tblHeader/>
        </w:trPr>
        <w:tc>
          <w:tcPr>
            <w:tcW w:w="1907" w:type="dxa"/>
            <w:tcBorders>
              <w:top w:val="nil"/>
              <w:left w:val="nil"/>
              <w:bottom w:val="nil"/>
              <w:right w:val="nil"/>
            </w:tcBorders>
            <w:shd w:val="clear" w:color="auto" w:fill="auto"/>
            <w:noWrap/>
            <w:vAlign w:val="center"/>
          </w:tcPr>
          <w:p w14:paraId="1F4B2F52" w14:textId="60035B7A" w:rsidR="004B63FF" w:rsidRPr="002C02A9" w:rsidRDefault="004B63FF" w:rsidP="004B63FF">
            <w:pPr>
              <w:autoSpaceDE w:val="0"/>
              <w:autoSpaceDN w:val="0"/>
              <w:ind w:left="-40"/>
              <w:rPr>
                <w:rFonts w:ascii="AngsanaUPC" w:hAnsi="AngsanaUPC" w:cs="AngsanaUPC"/>
                <w:sz w:val="26"/>
                <w:szCs w:val="26"/>
              </w:rPr>
            </w:pPr>
            <w:r w:rsidRPr="00324971">
              <w:rPr>
                <w:rFonts w:ascii="AngsanaUPC" w:hAnsi="AngsanaUPC" w:cs="AngsanaUPC"/>
                <w:sz w:val="27"/>
                <w:szCs w:val="27"/>
              </w:rPr>
              <w:t>Revenue</w:t>
            </w:r>
          </w:p>
        </w:tc>
        <w:tc>
          <w:tcPr>
            <w:tcW w:w="1458" w:type="dxa"/>
            <w:tcBorders>
              <w:top w:val="nil"/>
              <w:left w:val="nil"/>
              <w:right w:val="nil"/>
            </w:tcBorders>
            <w:shd w:val="clear" w:color="auto" w:fill="auto"/>
            <w:noWrap/>
            <w:vAlign w:val="center"/>
          </w:tcPr>
          <w:p w14:paraId="51424688" w14:textId="293A9366" w:rsidR="004B63FF" w:rsidRPr="002C02A9" w:rsidRDefault="004B63FF" w:rsidP="004B63FF">
            <w:pPr>
              <w:tabs>
                <w:tab w:val="decimal" w:pos="1089"/>
              </w:tabs>
              <w:rPr>
                <w:rFonts w:ascii="AngsanaUPC" w:hAnsi="AngsanaUPC" w:cs="AngsanaUPC"/>
                <w:sz w:val="26"/>
                <w:szCs w:val="26"/>
              </w:rPr>
            </w:pPr>
            <w:r w:rsidRPr="002C02A9">
              <w:rPr>
                <w:rFonts w:ascii="AngsanaUPC" w:hAnsi="AngsanaUPC" w:cs="AngsanaUPC"/>
                <w:sz w:val="26"/>
                <w:szCs w:val="26"/>
              </w:rPr>
              <w:t>1,140,120,829.63</w:t>
            </w:r>
          </w:p>
        </w:tc>
        <w:tc>
          <w:tcPr>
            <w:tcW w:w="1459" w:type="dxa"/>
            <w:tcBorders>
              <w:top w:val="nil"/>
              <w:left w:val="nil"/>
              <w:right w:val="nil"/>
            </w:tcBorders>
            <w:shd w:val="clear" w:color="auto" w:fill="auto"/>
            <w:vAlign w:val="center"/>
          </w:tcPr>
          <w:p w14:paraId="7698BF32" w14:textId="0BB310D4" w:rsidR="004B63FF" w:rsidRPr="002C02A9" w:rsidRDefault="004B63FF" w:rsidP="004B63FF">
            <w:pPr>
              <w:tabs>
                <w:tab w:val="decimal" w:pos="1089"/>
              </w:tabs>
              <w:rPr>
                <w:rFonts w:ascii="AngsanaUPC" w:hAnsi="AngsanaUPC" w:cs="AngsanaUPC"/>
                <w:sz w:val="26"/>
                <w:szCs w:val="26"/>
              </w:rPr>
            </w:pPr>
            <w:r w:rsidRPr="002C02A9">
              <w:rPr>
                <w:rFonts w:ascii="AngsanaUPC" w:hAnsi="AngsanaUPC" w:cs="AngsanaUPC"/>
                <w:sz w:val="26"/>
                <w:szCs w:val="26"/>
              </w:rPr>
              <w:t>1,025,900.26</w:t>
            </w:r>
          </w:p>
        </w:tc>
        <w:tc>
          <w:tcPr>
            <w:tcW w:w="1458" w:type="dxa"/>
            <w:tcBorders>
              <w:top w:val="nil"/>
              <w:left w:val="nil"/>
              <w:right w:val="nil"/>
            </w:tcBorders>
            <w:shd w:val="clear" w:color="auto" w:fill="auto"/>
            <w:vAlign w:val="center"/>
          </w:tcPr>
          <w:p w14:paraId="5CEBE1AA" w14:textId="64AA5086" w:rsidR="004B63FF" w:rsidRPr="002C02A9" w:rsidRDefault="004B63FF" w:rsidP="004B63FF">
            <w:pPr>
              <w:tabs>
                <w:tab w:val="decimal" w:pos="1089"/>
              </w:tabs>
              <w:rPr>
                <w:rFonts w:ascii="AngsanaUPC" w:hAnsi="AngsanaUPC" w:cs="AngsanaUPC"/>
                <w:sz w:val="26"/>
                <w:szCs w:val="26"/>
              </w:rPr>
            </w:pPr>
            <w:r w:rsidRPr="002C02A9">
              <w:rPr>
                <w:rFonts w:ascii="AngsanaUPC" w:hAnsi="AngsanaUPC" w:cs="AngsanaUPC"/>
                <w:sz w:val="26"/>
                <w:szCs w:val="26"/>
              </w:rPr>
              <w:t>1,141,146,729.89</w:t>
            </w:r>
          </w:p>
        </w:tc>
        <w:tc>
          <w:tcPr>
            <w:tcW w:w="1459" w:type="dxa"/>
            <w:tcBorders>
              <w:top w:val="nil"/>
              <w:left w:val="nil"/>
              <w:right w:val="nil"/>
            </w:tcBorders>
            <w:shd w:val="clear" w:color="auto" w:fill="auto"/>
            <w:vAlign w:val="center"/>
          </w:tcPr>
          <w:p w14:paraId="5C1E9FBE" w14:textId="74E011B3" w:rsidR="004B63FF" w:rsidRPr="002C02A9" w:rsidRDefault="004B63FF" w:rsidP="004B63FF">
            <w:pPr>
              <w:tabs>
                <w:tab w:val="decimal" w:pos="1089"/>
              </w:tabs>
              <w:rPr>
                <w:rFonts w:ascii="AngsanaUPC" w:hAnsi="AngsanaUPC" w:cs="AngsanaUPC"/>
                <w:sz w:val="26"/>
                <w:szCs w:val="26"/>
              </w:rPr>
            </w:pPr>
            <w:r w:rsidRPr="002C02A9">
              <w:rPr>
                <w:rFonts w:ascii="AngsanaUPC" w:hAnsi="AngsanaUPC" w:cs="AngsanaUPC"/>
                <w:sz w:val="26"/>
                <w:szCs w:val="26"/>
              </w:rPr>
              <w:t>(154,747.74)</w:t>
            </w:r>
          </w:p>
        </w:tc>
        <w:tc>
          <w:tcPr>
            <w:tcW w:w="1459" w:type="dxa"/>
            <w:tcBorders>
              <w:top w:val="nil"/>
              <w:left w:val="nil"/>
              <w:right w:val="nil"/>
            </w:tcBorders>
            <w:shd w:val="clear" w:color="auto" w:fill="auto"/>
            <w:vAlign w:val="center"/>
          </w:tcPr>
          <w:p w14:paraId="695F1BBE" w14:textId="3D407876" w:rsidR="004B63FF" w:rsidRPr="002C02A9" w:rsidRDefault="004B63FF" w:rsidP="004B63FF">
            <w:pPr>
              <w:tabs>
                <w:tab w:val="decimal" w:pos="1089"/>
              </w:tabs>
              <w:rPr>
                <w:rFonts w:ascii="AngsanaUPC" w:hAnsi="AngsanaUPC" w:cs="AngsanaUPC"/>
                <w:sz w:val="26"/>
                <w:szCs w:val="26"/>
              </w:rPr>
            </w:pPr>
            <w:r w:rsidRPr="002C02A9">
              <w:rPr>
                <w:rFonts w:ascii="AngsanaUPC" w:hAnsi="AngsanaUPC" w:cs="AngsanaUPC"/>
                <w:sz w:val="26"/>
                <w:szCs w:val="26"/>
              </w:rPr>
              <w:t>1,140,991,982.15</w:t>
            </w:r>
          </w:p>
        </w:tc>
      </w:tr>
      <w:tr w:rsidR="004B63FF" w:rsidRPr="002C02A9" w14:paraId="555521D4" w14:textId="00B849E1" w:rsidTr="002C02A9">
        <w:trPr>
          <w:trHeight w:val="425"/>
        </w:trPr>
        <w:tc>
          <w:tcPr>
            <w:tcW w:w="1907" w:type="dxa"/>
            <w:tcBorders>
              <w:top w:val="nil"/>
              <w:left w:val="nil"/>
              <w:bottom w:val="nil"/>
              <w:right w:val="nil"/>
            </w:tcBorders>
            <w:shd w:val="clear" w:color="auto" w:fill="auto"/>
            <w:noWrap/>
            <w:vAlign w:val="center"/>
          </w:tcPr>
          <w:p w14:paraId="4513E400" w14:textId="57C3D21B" w:rsidR="004B63FF" w:rsidRPr="002C02A9" w:rsidRDefault="004B63FF" w:rsidP="004B63FF">
            <w:pPr>
              <w:autoSpaceDE w:val="0"/>
              <w:autoSpaceDN w:val="0"/>
              <w:ind w:left="-40"/>
              <w:rPr>
                <w:rFonts w:ascii="AngsanaUPC" w:hAnsi="AngsanaUPC" w:cs="AngsanaUPC"/>
                <w:sz w:val="26"/>
                <w:szCs w:val="26"/>
              </w:rPr>
            </w:pPr>
            <w:r w:rsidRPr="00324971">
              <w:rPr>
                <w:rFonts w:ascii="AngsanaUPC" w:hAnsi="AngsanaUPC" w:cs="AngsanaUPC"/>
                <w:sz w:val="27"/>
                <w:szCs w:val="27"/>
              </w:rPr>
              <w:t>Cost</w:t>
            </w:r>
          </w:p>
        </w:tc>
        <w:tc>
          <w:tcPr>
            <w:tcW w:w="1458" w:type="dxa"/>
            <w:tcBorders>
              <w:top w:val="nil"/>
              <w:left w:val="nil"/>
              <w:bottom w:val="nil"/>
              <w:right w:val="nil"/>
            </w:tcBorders>
            <w:shd w:val="clear" w:color="auto" w:fill="auto"/>
            <w:noWrap/>
            <w:vAlign w:val="center"/>
          </w:tcPr>
          <w:p w14:paraId="5E9E272C" w14:textId="4DAC99C9" w:rsidR="004B63FF" w:rsidRPr="002C02A9" w:rsidRDefault="004B63FF" w:rsidP="004B63FF">
            <w:pPr>
              <w:pBdr>
                <w:bottom w:val="single" w:sz="6" w:space="1" w:color="auto"/>
              </w:pBdr>
              <w:tabs>
                <w:tab w:val="decimal" w:pos="1089"/>
              </w:tabs>
              <w:rPr>
                <w:rFonts w:ascii="AngsanaUPC" w:hAnsi="AngsanaUPC" w:cs="AngsanaUPC"/>
                <w:sz w:val="26"/>
                <w:szCs w:val="26"/>
              </w:rPr>
            </w:pPr>
            <w:r w:rsidRPr="002C02A9">
              <w:rPr>
                <w:rFonts w:ascii="AngsanaUPC" w:hAnsi="AngsanaUPC" w:cs="AngsanaUPC"/>
                <w:sz w:val="26"/>
                <w:szCs w:val="26"/>
              </w:rPr>
              <w:t>(989,120,901.15)</w:t>
            </w:r>
          </w:p>
        </w:tc>
        <w:tc>
          <w:tcPr>
            <w:tcW w:w="1459" w:type="dxa"/>
            <w:tcBorders>
              <w:top w:val="nil"/>
              <w:left w:val="nil"/>
              <w:bottom w:val="nil"/>
              <w:right w:val="nil"/>
            </w:tcBorders>
            <w:shd w:val="clear" w:color="auto" w:fill="auto"/>
            <w:vAlign w:val="center"/>
          </w:tcPr>
          <w:p w14:paraId="7451B566" w14:textId="331ECE86" w:rsidR="004B63FF" w:rsidRPr="002C02A9" w:rsidRDefault="004B63FF" w:rsidP="004B63FF">
            <w:pPr>
              <w:pBdr>
                <w:bottom w:val="single" w:sz="6" w:space="1" w:color="auto"/>
              </w:pBdr>
              <w:tabs>
                <w:tab w:val="decimal" w:pos="1089"/>
              </w:tabs>
              <w:rPr>
                <w:rFonts w:ascii="AngsanaUPC" w:hAnsi="AngsanaUPC" w:cs="AngsanaUPC"/>
                <w:sz w:val="26"/>
                <w:szCs w:val="26"/>
              </w:rPr>
            </w:pPr>
            <w:r w:rsidRPr="002C02A9">
              <w:rPr>
                <w:rFonts w:ascii="AngsanaUPC" w:hAnsi="AngsanaUPC" w:cs="AngsanaUPC"/>
                <w:sz w:val="26"/>
                <w:szCs w:val="26"/>
              </w:rPr>
              <w:t>(777,159.39)</w:t>
            </w:r>
          </w:p>
        </w:tc>
        <w:tc>
          <w:tcPr>
            <w:tcW w:w="1458" w:type="dxa"/>
            <w:tcBorders>
              <w:top w:val="nil"/>
              <w:left w:val="nil"/>
              <w:bottom w:val="nil"/>
              <w:right w:val="nil"/>
            </w:tcBorders>
            <w:shd w:val="clear" w:color="auto" w:fill="auto"/>
            <w:vAlign w:val="center"/>
          </w:tcPr>
          <w:p w14:paraId="7DA8F1E7" w14:textId="3FE5CAAA" w:rsidR="004B63FF" w:rsidRPr="002C02A9" w:rsidRDefault="004B63FF" w:rsidP="004B63FF">
            <w:pPr>
              <w:pBdr>
                <w:bottom w:val="single" w:sz="6" w:space="1" w:color="auto"/>
              </w:pBdr>
              <w:tabs>
                <w:tab w:val="decimal" w:pos="1089"/>
              </w:tabs>
              <w:rPr>
                <w:rFonts w:ascii="AngsanaUPC" w:hAnsi="AngsanaUPC" w:cs="AngsanaUPC"/>
                <w:sz w:val="26"/>
                <w:szCs w:val="26"/>
              </w:rPr>
            </w:pPr>
            <w:r w:rsidRPr="002C02A9">
              <w:rPr>
                <w:rFonts w:ascii="AngsanaUPC" w:hAnsi="AngsanaUPC" w:cs="AngsanaUPC"/>
                <w:sz w:val="26"/>
                <w:szCs w:val="26"/>
              </w:rPr>
              <w:t>(989,898,060.54)</w:t>
            </w:r>
          </w:p>
        </w:tc>
        <w:tc>
          <w:tcPr>
            <w:tcW w:w="1459" w:type="dxa"/>
            <w:tcBorders>
              <w:top w:val="nil"/>
              <w:left w:val="nil"/>
              <w:bottom w:val="nil"/>
              <w:right w:val="nil"/>
            </w:tcBorders>
            <w:shd w:val="clear" w:color="auto" w:fill="auto"/>
            <w:vAlign w:val="center"/>
          </w:tcPr>
          <w:p w14:paraId="2F3FE920" w14:textId="45428183" w:rsidR="004B63FF" w:rsidRPr="002C02A9" w:rsidRDefault="004B63FF" w:rsidP="004B63FF">
            <w:pPr>
              <w:pBdr>
                <w:bottom w:val="single" w:sz="6" w:space="1" w:color="auto"/>
              </w:pBdr>
              <w:tabs>
                <w:tab w:val="decimal" w:pos="1089"/>
              </w:tabs>
              <w:rPr>
                <w:rFonts w:ascii="AngsanaUPC" w:hAnsi="AngsanaUPC" w:cs="AngsanaUPC"/>
                <w:sz w:val="26"/>
                <w:szCs w:val="26"/>
              </w:rPr>
            </w:pPr>
            <w:r w:rsidRPr="002C02A9">
              <w:rPr>
                <w:rFonts w:ascii="AngsanaUPC" w:hAnsi="AngsanaUPC" w:cs="AngsanaUPC"/>
                <w:sz w:val="26"/>
                <w:szCs w:val="26"/>
              </w:rPr>
              <w:t>(50,664.94)</w:t>
            </w:r>
          </w:p>
        </w:tc>
        <w:tc>
          <w:tcPr>
            <w:tcW w:w="1459" w:type="dxa"/>
            <w:tcBorders>
              <w:top w:val="nil"/>
              <w:left w:val="nil"/>
              <w:bottom w:val="nil"/>
              <w:right w:val="nil"/>
            </w:tcBorders>
            <w:shd w:val="clear" w:color="auto" w:fill="auto"/>
            <w:vAlign w:val="center"/>
          </w:tcPr>
          <w:p w14:paraId="38F6E7E6" w14:textId="049491AC" w:rsidR="004B63FF" w:rsidRPr="002C02A9" w:rsidRDefault="004B63FF" w:rsidP="004B63FF">
            <w:pPr>
              <w:pBdr>
                <w:bottom w:val="single" w:sz="6" w:space="1" w:color="auto"/>
              </w:pBdr>
              <w:tabs>
                <w:tab w:val="decimal" w:pos="1089"/>
              </w:tabs>
              <w:rPr>
                <w:rFonts w:ascii="AngsanaUPC" w:hAnsi="AngsanaUPC" w:cs="AngsanaUPC"/>
                <w:sz w:val="26"/>
                <w:szCs w:val="26"/>
              </w:rPr>
            </w:pPr>
            <w:r w:rsidRPr="002C02A9">
              <w:rPr>
                <w:rFonts w:ascii="AngsanaUPC" w:hAnsi="AngsanaUPC" w:cs="AngsanaUPC"/>
                <w:sz w:val="26"/>
                <w:szCs w:val="26"/>
              </w:rPr>
              <w:t>(989,948,725.48)</w:t>
            </w:r>
          </w:p>
        </w:tc>
      </w:tr>
      <w:tr w:rsidR="004B63FF" w:rsidRPr="002C02A9" w14:paraId="1F8839B0" w14:textId="732B2E01" w:rsidTr="002C02A9">
        <w:trPr>
          <w:trHeight w:val="425"/>
        </w:trPr>
        <w:tc>
          <w:tcPr>
            <w:tcW w:w="1907" w:type="dxa"/>
            <w:tcBorders>
              <w:top w:val="nil"/>
              <w:left w:val="nil"/>
              <w:bottom w:val="nil"/>
              <w:right w:val="nil"/>
            </w:tcBorders>
            <w:shd w:val="clear" w:color="auto" w:fill="auto"/>
            <w:noWrap/>
            <w:vAlign w:val="center"/>
          </w:tcPr>
          <w:p w14:paraId="6930C0A5" w14:textId="1DDF64A6" w:rsidR="004B63FF" w:rsidRPr="002C02A9" w:rsidRDefault="004B63FF" w:rsidP="004B63FF">
            <w:pPr>
              <w:autoSpaceDE w:val="0"/>
              <w:autoSpaceDN w:val="0"/>
              <w:ind w:left="-40"/>
              <w:rPr>
                <w:rFonts w:ascii="AngsanaUPC" w:hAnsi="AngsanaUPC" w:cs="AngsanaUPC"/>
                <w:sz w:val="26"/>
                <w:szCs w:val="26"/>
                <w:cs/>
              </w:rPr>
            </w:pPr>
            <w:r w:rsidRPr="00324971">
              <w:rPr>
                <w:rFonts w:ascii="AngsanaUPC" w:hAnsi="AngsanaUPC" w:cs="AngsanaUPC"/>
                <w:sz w:val="27"/>
                <w:szCs w:val="27"/>
              </w:rPr>
              <w:t>Gross profit</w:t>
            </w:r>
          </w:p>
        </w:tc>
        <w:tc>
          <w:tcPr>
            <w:tcW w:w="1458" w:type="dxa"/>
            <w:tcBorders>
              <w:top w:val="nil"/>
              <w:left w:val="nil"/>
              <w:bottom w:val="nil"/>
              <w:right w:val="nil"/>
            </w:tcBorders>
            <w:shd w:val="clear" w:color="auto" w:fill="auto"/>
            <w:noWrap/>
            <w:vAlign w:val="center"/>
          </w:tcPr>
          <w:p w14:paraId="62256041" w14:textId="6CA46282" w:rsidR="004B63FF" w:rsidRPr="002C02A9" w:rsidRDefault="004B63FF" w:rsidP="004B63FF">
            <w:pPr>
              <w:tabs>
                <w:tab w:val="decimal" w:pos="1089"/>
              </w:tabs>
              <w:rPr>
                <w:rFonts w:ascii="AngsanaUPC" w:hAnsi="AngsanaUPC" w:cs="AngsanaUPC"/>
                <w:sz w:val="26"/>
                <w:szCs w:val="26"/>
              </w:rPr>
            </w:pPr>
            <w:r w:rsidRPr="002C02A9">
              <w:rPr>
                <w:rFonts w:ascii="AngsanaUPC" w:hAnsi="AngsanaUPC" w:cs="AngsanaUPC"/>
                <w:sz w:val="26"/>
                <w:szCs w:val="26"/>
              </w:rPr>
              <w:t>150,999,928.48</w:t>
            </w:r>
          </w:p>
        </w:tc>
        <w:tc>
          <w:tcPr>
            <w:tcW w:w="1459" w:type="dxa"/>
            <w:tcBorders>
              <w:top w:val="nil"/>
              <w:left w:val="nil"/>
              <w:bottom w:val="nil"/>
              <w:right w:val="nil"/>
            </w:tcBorders>
            <w:shd w:val="clear" w:color="auto" w:fill="auto"/>
            <w:vAlign w:val="center"/>
          </w:tcPr>
          <w:p w14:paraId="4EEA9679" w14:textId="20949262" w:rsidR="004B63FF" w:rsidRPr="002C02A9" w:rsidRDefault="004B63FF" w:rsidP="004B63FF">
            <w:pPr>
              <w:tabs>
                <w:tab w:val="decimal" w:pos="1089"/>
              </w:tabs>
              <w:rPr>
                <w:rFonts w:ascii="AngsanaUPC" w:hAnsi="AngsanaUPC" w:cs="AngsanaUPC"/>
                <w:sz w:val="26"/>
                <w:szCs w:val="26"/>
              </w:rPr>
            </w:pPr>
            <w:r w:rsidRPr="002C02A9">
              <w:rPr>
                <w:rFonts w:ascii="AngsanaUPC" w:hAnsi="AngsanaUPC" w:cs="AngsanaUPC"/>
                <w:sz w:val="26"/>
                <w:szCs w:val="26"/>
              </w:rPr>
              <w:t>248,740.87</w:t>
            </w:r>
          </w:p>
        </w:tc>
        <w:tc>
          <w:tcPr>
            <w:tcW w:w="1458" w:type="dxa"/>
            <w:tcBorders>
              <w:top w:val="nil"/>
              <w:left w:val="nil"/>
              <w:bottom w:val="nil"/>
              <w:right w:val="nil"/>
            </w:tcBorders>
            <w:shd w:val="clear" w:color="auto" w:fill="auto"/>
            <w:vAlign w:val="center"/>
          </w:tcPr>
          <w:p w14:paraId="189B7946" w14:textId="37F180C2" w:rsidR="004B63FF" w:rsidRPr="002C02A9" w:rsidRDefault="004B63FF" w:rsidP="004B63FF">
            <w:pPr>
              <w:tabs>
                <w:tab w:val="decimal" w:pos="1089"/>
              </w:tabs>
              <w:rPr>
                <w:rFonts w:ascii="AngsanaUPC" w:hAnsi="AngsanaUPC" w:cs="AngsanaUPC"/>
                <w:sz w:val="26"/>
                <w:szCs w:val="26"/>
              </w:rPr>
            </w:pPr>
            <w:r w:rsidRPr="002C02A9">
              <w:rPr>
                <w:rFonts w:ascii="AngsanaUPC" w:hAnsi="AngsanaUPC" w:cs="AngsanaUPC"/>
                <w:sz w:val="26"/>
                <w:szCs w:val="26"/>
              </w:rPr>
              <w:t>151,248,669.35</w:t>
            </w:r>
          </w:p>
        </w:tc>
        <w:tc>
          <w:tcPr>
            <w:tcW w:w="1459" w:type="dxa"/>
            <w:tcBorders>
              <w:top w:val="nil"/>
              <w:left w:val="nil"/>
              <w:bottom w:val="nil"/>
              <w:right w:val="nil"/>
            </w:tcBorders>
            <w:shd w:val="clear" w:color="auto" w:fill="auto"/>
            <w:vAlign w:val="center"/>
          </w:tcPr>
          <w:p w14:paraId="2DA8CF5F" w14:textId="27608425" w:rsidR="004B63FF" w:rsidRPr="002C02A9" w:rsidRDefault="004B63FF" w:rsidP="004B63FF">
            <w:pPr>
              <w:tabs>
                <w:tab w:val="decimal" w:pos="1089"/>
              </w:tabs>
              <w:rPr>
                <w:rFonts w:ascii="AngsanaUPC" w:hAnsi="AngsanaUPC" w:cs="AngsanaUPC"/>
                <w:sz w:val="26"/>
                <w:szCs w:val="26"/>
              </w:rPr>
            </w:pPr>
            <w:r w:rsidRPr="002C02A9">
              <w:rPr>
                <w:rFonts w:ascii="AngsanaUPC" w:hAnsi="AngsanaUPC" w:cs="AngsanaUPC"/>
                <w:sz w:val="26"/>
                <w:szCs w:val="26"/>
              </w:rPr>
              <w:t>(205,412.68)</w:t>
            </w:r>
          </w:p>
        </w:tc>
        <w:tc>
          <w:tcPr>
            <w:tcW w:w="1459" w:type="dxa"/>
            <w:tcBorders>
              <w:top w:val="nil"/>
              <w:left w:val="nil"/>
              <w:bottom w:val="nil"/>
              <w:right w:val="nil"/>
            </w:tcBorders>
            <w:shd w:val="clear" w:color="auto" w:fill="auto"/>
            <w:vAlign w:val="center"/>
          </w:tcPr>
          <w:p w14:paraId="5A90E4A8" w14:textId="10C3253E" w:rsidR="004B63FF" w:rsidRPr="002C02A9" w:rsidRDefault="004B63FF" w:rsidP="004B63FF">
            <w:pPr>
              <w:tabs>
                <w:tab w:val="decimal" w:pos="1089"/>
              </w:tabs>
              <w:rPr>
                <w:rFonts w:ascii="AngsanaUPC" w:hAnsi="AngsanaUPC" w:cs="AngsanaUPC"/>
                <w:sz w:val="26"/>
                <w:szCs w:val="26"/>
              </w:rPr>
            </w:pPr>
            <w:r w:rsidRPr="002C02A9">
              <w:rPr>
                <w:rFonts w:ascii="AngsanaUPC" w:hAnsi="AngsanaUPC" w:cs="AngsanaUPC"/>
                <w:sz w:val="26"/>
                <w:szCs w:val="26"/>
              </w:rPr>
              <w:t>151,043,256.67</w:t>
            </w:r>
          </w:p>
        </w:tc>
      </w:tr>
      <w:tr w:rsidR="00CC6D08" w:rsidRPr="002C02A9" w14:paraId="6F998618" w14:textId="77777777" w:rsidTr="002C02A9">
        <w:trPr>
          <w:trHeight w:val="425"/>
        </w:trPr>
        <w:tc>
          <w:tcPr>
            <w:tcW w:w="1907" w:type="dxa"/>
            <w:tcBorders>
              <w:top w:val="nil"/>
              <w:left w:val="nil"/>
              <w:bottom w:val="nil"/>
              <w:right w:val="nil"/>
            </w:tcBorders>
            <w:shd w:val="clear" w:color="auto" w:fill="auto"/>
            <w:noWrap/>
            <w:vAlign w:val="center"/>
          </w:tcPr>
          <w:p w14:paraId="5BDDAA03" w14:textId="60D95178" w:rsidR="00CC6D08" w:rsidRPr="002C02A9" w:rsidRDefault="004B63FF" w:rsidP="002C02A9">
            <w:pPr>
              <w:autoSpaceDE w:val="0"/>
              <w:autoSpaceDN w:val="0"/>
              <w:ind w:left="-40"/>
              <w:rPr>
                <w:rFonts w:ascii="AngsanaUPC" w:hAnsi="AngsanaUPC" w:cs="AngsanaUPC"/>
                <w:sz w:val="26"/>
                <w:szCs w:val="26"/>
                <w:cs/>
              </w:rPr>
            </w:pPr>
            <w:r w:rsidRPr="00324971">
              <w:rPr>
                <w:rFonts w:ascii="AngsanaUPC" w:hAnsi="AngsanaUPC" w:cs="AngsanaUPC"/>
                <w:sz w:val="27"/>
                <w:szCs w:val="27"/>
              </w:rPr>
              <w:t>Other income</w:t>
            </w:r>
          </w:p>
        </w:tc>
        <w:tc>
          <w:tcPr>
            <w:tcW w:w="1458" w:type="dxa"/>
            <w:tcBorders>
              <w:top w:val="nil"/>
              <w:left w:val="nil"/>
              <w:bottom w:val="nil"/>
              <w:right w:val="nil"/>
            </w:tcBorders>
            <w:shd w:val="clear" w:color="auto" w:fill="auto"/>
            <w:noWrap/>
            <w:vAlign w:val="center"/>
          </w:tcPr>
          <w:p w14:paraId="61D01D8A" w14:textId="77777777" w:rsidR="00CC6D08" w:rsidRPr="002C02A9" w:rsidRDefault="00CC6D08" w:rsidP="002C02A9">
            <w:pPr>
              <w:rPr>
                <w:rFonts w:ascii="AngsanaUPC" w:hAnsi="AngsanaUPC" w:cs="AngsanaUPC"/>
                <w:sz w:val="26"/>
                <w:szCs w:val="26"/>
              </w:rPr>
            </w:pPr>
          </w:p>
        </w:tc>
        <w:tc>
          <w:tcPr>
            <w:tcW w:w="1459" w:type="dxa"/>
            <w:tcBorders>
              <w:top w:val="nil"/>
              <w:left w:val="nil"/>
              <w:bottom w:val="nil"/>
              <w:right w:val="nil"/>
            </w:tcBorders>
            <w:shd w:val="clear" w:color="auto" w:fill="auto"/>
            <w:vAlign w:val="center"/>
          </w:tcPr>
          <w:p w14:paraId="080A18EB" w14:textId="77777777" w:rsidR="00CC6D08" w:rsidRPr="002C02A9" w:rsidRDefault="00CC6D08" w:rsidP="002C02A9">
            <w:pPr>
              <w:tabs>
                <w:tab w:val="decimal" w:pos="965"/>
              </w:tabs>
              <w:rPr>
                <w:rFonts w:ascii="AngsanaUPC" w:hAnsi="AngsanaUPC" w:cs="AngsanaUPC"/>
                <w:sz w:val="26"/>
                <w:szCs w:val="26"/>
              </w:rPr>
            </w:pPr>
          </w:p>
        </w:tc>
        <w:tc>
          <w:tcPr>
            <w:tcW w:w="1458" w:type="dxa"/>
            <w:tcBorders>
              <w:top w:val="nil"/>
              <w:left w:val="nil"/>
              <w:bottom w:val="nil"/>
              <w:right w:val="nil"/>
            </w:tcBorders>
            <w:shd w:val="clear" w:color="auto" w:fill="auto"/>
            <w:vAlign w:val="center"/>
          </w:tcPr>
          <w:p w14:paraId="066AA46D" w14:textId="7BD9B6D6" w:rsidR="00CC6D08" w:rsidRPr="002C02A9" w:rsidRDefault="00EA19BD" w:rsidP="002C02A9">
            <w:pPr>
              <w:tabs>
                <w:tab w:val="decimal" w:pos="1089"/>
              </w:tabs>
              <w:rPr>
                <w:rFonts w:ascii="AngsanaUPC" w:hAnsi="AngsanaUPC" w:cs="AngsanaUPC"/>
                <w:sz w:val="26"/>
                <w:szCs w:val="26"/>
              </w:rPr>
            </w:pPr>
            <w:r w:rsidRPr="002C02A9">
              <w:rPr>
                <w:rFonts w:ascii="AngsanaUPC" w:hAnsi="AngsanaUPC" w:cs="AngsanaUPC"/>
                <w:sz w:val="26"/>
                <w:szCs w:val="26"/>
              </w:rPr>
              <w:t>5,414,470.99</w:t>
            </w:r>
          </w:p>
        </w:tc>
        <w:tc>
          <w:tcPr>
            <w:tcW w:w="1459" w:type="dxa"/>
            <w:tcBorders>
              <w:top w:val="nil"/>
              <w:left w:val="nil"/>
              <w:bottom w:val="nil"/>
              <w:right w:val="nil"/>
            </w:tcBorders>
            <w:shd w:val="clear" w:color="auto" w:fill="auto"/>
            <w:vAlign w:val="center"/>
          </w:tcPr>
          <w:p w14:paraId="44328DCA" w14:textId="15E4B9CE" w:rsidR="00CC6D08" w:rsidRPr="002C02A9" w:rsidRDefault="00CC6D08" w:rsidP="002C02A9">
            <w:pPr>
              <w:tabs>
                <w:tab w:val="decimal" w:pos="1089"/>
              </w:tabs>
              <w:rPr>
                <w:rFonts w:ascii="AngsanaUPC" w:hAnsi="AngsanaUPC" w:cs="AngsanaUPC"/>
                <w:sz w:val="26"/>
                <w:szCs w:val="26"/>
              </w:rPr>
            </w:pPr>
            <w:r w:rsidRPr="002C02A9">
              <w:rPr>
                <w:rFonts w:ascii="AngsanaUPC" w:hAnsi="AngsanaUPC" w:cs="AngsanaUPC"/>
                <w:sz w:val="26"/>
                <w:szCs w:val="26"/>
              </w:rPr>
              <w:t>-</w:t>
            </w:r>
          </w:p>
        </w:tc>
        <w:tc>
          <w:tcPr>
            <w:tcW w:w="1459" w:type="dxa"/>
            <w:tcBorders>
              <w:top w:val="nil"/>
              <w:left w:val="nil"/>
              <w:bottom w:val="nil"/>
              <w:right w:val="nil"/>
            </w:tcBorders>
            <w:shd w:val="clear" w:color="auto" w:fill="auto"/>
            <w:vAlign w:val="center"/>
          </w:tcPr>
          <w:p w14:paraId="62764DF4" w14:textId="239EA405" w:rsidR="00CC6D08" w:rsidRPr="002C02A9" w:rsidRDefault="00EA19BD" w:rsidP="002C02A9">
            <w:pPr>
              <w:tabs>
                <w:tab w:val="decimal" w:pos="1089"/>
              </w:tabs>
              <w:rPr>
                <w:rFonts w:ascii="AngsanaUPC" w:hAnsi="AngsanaUPC" w:cs="AngsanaUPC"/>
                <w:sz w:val="26"/>
                <w:szCs w:val="26"/>
              </w:rPr>
            </w:pPr>
            <w:r w:rsidRPr="002C02A9">
              <w:rPr>
                <w:rFonts w:ascii="AngsanaUPC" w:hAnsi="AngsanaUPC" w:cs="AngsanaUPC"/>
                <w:sz w:val="26"/>
                <w:szCs w:val="26"/>
              </w:rPr>
              <w:t>5,414,470.99</w:t>
            </w:r>
          </w:p>
        </w:tc>
      </w:tr>
      <w:tr w:rsidR="00CC6D08" w:rsidRPr="002C02A9" w14:paraId="45B026B9" w14:textId="77777777" w:rsidTr="002C02A9">
        <w:trPr>
          <w:trHeight w:val="425"/>
        </w:trPr>
        <w:tc>
          <w:tcPr>
            <w:tcW w:w="1907" w:type="dxa"/>
            <w:tcBorders>
              <w:top w:val="nil"/>
              <w:left w:val="nil"/>
              <w:bottom w:val="nil"/>
              <w:right w:val="nil"/>
            </w:tcBorders>
            <w:shd w:val="clear" w:color="auto" w:fill="auto"/>
            <w:noWrap/>
            <w:vAlign w:val="center"/>
          </w:tcPr>
          <w:p w14:paraId="3BD8612E" w14:textId="162B356F" w:rsidR="00CC6D08" w:rsidRPr="002C02A9" w:rsidRDefault="004B63FF" w:rsidP="002C02A9">
            <w:pPr>
              <w:autoSpaceDE w:val="0"/>
              <w:autoSpaceDN w:val="0"/>
              <w:ind w:left="-40"/>
              <w:rPr>
                <w:rFonts w:ascii="AngsanaUPC" w:hAnsi="AngsanaUPC" w:cs="AngsanaUPC"/>
                <w:sz w:val="26"/>
                <w:szCs w:val="26"/>
                <w:cs/>
              </w:rPr>
            </w:pPr>
            <w:r w:rsidRPr="00324971">
              <w:rPr>
                <w:rFonts w:ascii="AngsanaUPC" w:hAnsi="AngsanaUPC" w:cs="AngsanaUPC"/>
                <w:sz w:val="27"/>
                <w:szCs w:val="27"/>
              </w:rPr>
              <w:t>Distribution costs</w:t>
            </w:r>
          </w:p>
        </w:tc>
        <w:tc>
          <w:tcPr>
            <w:tcW w:w="1458" w:type="dxa"/>
            <w:tcBorders>
              <w:top w:val="nil"/>
              <w:left w:val="nil"/>
              <w:bottom w:val="nil"/>
              <w:right w:val="nil"/>
            </w:tcBorders>
            <w:shd w:val="clear" w:color="auto" w:fill="auto"/>
            <w:noWrap/>
            <w:vAlign w:val="center"/>
          </w:tcPr>
          <w:p w14:paraId="7714F4CE" w14:textId="77777777" w:rsidR="00CC6D08" w:rsidRPr="002C02A9" w:rsidRDefault="00CC6D08" w:rsidP="002C02A9">
            <w:pPr>
              <w:rPr>
                <w:rFonts w:ascii="AngsanaUPC" w:hAnsi="AngsanaUPC" w:cs="AngsanaUPC"/>
                <w:sz w:val="26"/>
                <w:szCs w:val="26"/>
              </w:rPr>
            </w:pPr>
          </w:p>
        </w:tc>
        <w:tc>
          <w:tcPr>
            <w:tcW w:w="1459" w:type="dxa"/>
            <w:tcBorders>
              <w:top w:val="nil"/>
              <w:left w:val="nil"/>
              <w:bottom w:val="nil"/>
              <w:right w:val="nil"/>
            </w:tcBorders>
            <w:shd w:val="clear" w:color="auto" w:fill="auto"/>
            <w:vAlign w:val="center"/>
          </w:tcPr>
          <w:p w14:paraId="7A006D88" w14:textId="77777777" w:rsidR="00CC6D08" w:rsidRPr="002C02A9" w:rsidRDefault="00CC6D08" w:rsidP="002C02A9">
            <w:pPr>
              <w:tabs>
                <w:tab w:val="decimal" w:pos="965"/>
              </w:tabs>
              <w:rPr>
                <w:rFonts w:ascii="AngsanaUPC" w:hAnsi="AngsanaUPC" w:cs="AngsanaUPC"/>
                <w:sz w:val="26"/>
                <w:szCs w:val="26"/>
              </w:rPr>
            </w:pPr>
          </w:p>
        </w:tc>
        <w:tc>
          <w:tcPr>
            <w:tcW w:w="1458" w:type="dxa"/>
            <w:tcBorders>
              <w:top w:val="nil"/>
              <w:left w:val="nil"/>
              <w:bottom w:val="nil"/>
              <w:right w:val="nil"/>
            </w:tcBorders>
            <w:shd w:val="clear" w:color="auto" w:fill="auto"/>
            <w:vAlign w:val="center"/>
          </w:tcPr>
          <w:p w14:paraId="7D76ED6B" w14:textId="360F5723" w:rsidR="00CC6D08" w:rsidRPr="002C02A9" w:rsidRDefault="00CC6D08" w:rsidP="002C02A9">
            <w:pPr>
              <w:tabs>
                <w:tab w:val="decimal" w:pos="1089"/>
              </w:tabs>
              <w:rPr>
                <w:rFonts w:ascii="AngsanaUPC" w:hAnsi="AngsanaUPC" w:cs="AngsanaUPC"/>
                <w:sz w:val="26"/>
                <w:szCs w:val="26"/>
              </w:rPr>
            </w:pPr>
            <w:r w:rsidRPr="002C02A9">
              <w:rPr>
                <w:rFonts w:ascii="AngsanaUPC" w:hAnsi="AngsanaUPC" w:cs="AngsanaUPC"/>
                <w:sz w:val="26"/>
                <w:szCs w:val="26"/>
              </w:rPr>
              <w:t>(102,138,612.19)</w:t>
            </w:r>
          </w:p>
        </w:tc>
        <w:tc>
          <w:tcPr>
            <w:tcW w:w="1459" w:type="dxa"/>
            <w:tcBorders>
              <w:top w:val="nil"/>
              <w:left w:val="nil"/>
              <w:bottom w:val="nil"/>
              <w:right w:val="nil"/>
            </w:tcBorders>
            <w:shd w:val="clear" w:color="auto" w:fill="auto"/>
            <w:vAlign w:val="center"/>
          </w:tcPr>
          <w:p w14:paraId="567F1B2E" w14:textId="4D265448" w:rsidR="00CC6D08" w:rsidRPr="002C02A9" w:rsidRDefault="00CC6D08" w:rsidP="002C02A9">
            <w:pPr>
              <w:tabs>
                <w:tab w:val="decimal" w:pos="1089"/>
              </w:tabs>
              <w:rPr>
                <w:rFonts w:ascii="AngsanaUPC" w:hAnsi="AngsanaUPC" w:cs="AngsanaUPC"/>
                <w:sz w:val="26"/>
                <w:szCs w:val="26"/>
              </w:rPr>
            </w:pPr>
            <w:r w:rsidRPr="002C02A9">
              <w:rPr>
                <w:rFonts w:ascii="AngsanaUPC" w:hAnsi="AngsanaUPC" w:cs="AngsanaUPC"/>
                <w:sz w:val="26"/>
                <w:szCs w:val="26"/>
              </w:rPr>
              <w:t>67,477.47</w:t>
            </w:r>
          </w:p>
        </w:tc>
        <w:tc>
          <w:tcPr>
            <w:tcW w:w="1459" w:type="dxa"/>
            <w:tcBorders>
              <w:top w:val="nil"/>
              <w:left w:val="nil"/>
              <w:bottom w:val="nil"/>
              <w:right w:val="nil"/>
            </w:tcBorders>
            <w:shd w:val="clear" w:color="auto" w:fill="auto"/>
            <w:vAlign w:val="center"/>
          </w:tcPr>
          <w:p w14:paraId="6542908C" w14:textId="58D2424B" w:rsidR="00CC6D08" w:rsidRPr="002C02A9" w:rsidRDefault="00EA19BD" w:rsidP="002C02A9">
            <w:pPr>
              <w:tabs>
                <w:tab w:val="decimal" w:pos="1089"/>
              </w:tabs>
              <w:rPr>
                <w:rFonts w:ascii="AngsanaUPC" w:hAnsi="AngsanaUPC" w:cs="AngsanaUPC"/>
                <w:sz w:val="26"/>
                <w:szCs w:val="26"/>
              </w:rPr>
            </w:pPr>
            <w:r w:rsidRPr="002C02A9">
              <w:rPr>
                <w:rFonts w:ascii="AngsanaUPC" w:hAnsi="AngsanaUPC" w:cs="AngsanaUPC"/>
                <w:sz w:val="26"/>
                <w:szCs w:val="26"/>
              </w:rPr>
              <w:t>(102,071,134.72)</w:t>
            </w:r>
          </w:p>
        </w:tc>
      </w:tr>
      <w:tr w:rsidR="00CC6D08" w:rsidRPr="002C02A9" w14:paraId="645D1C29" w14:textId="77777777" w:rsidTr="002C02A9">
        <w:trPr>
          <w:trHeight w:val="425"/>
        </w:trPr>
        <w:tc>
          <w:tcPr>
            <w:tcW w:w="1907" w:type="dxa"/>
            <w:tcBorders>
              <w:top w:val="nil"/>
              <w:left w:val="nil"/>
              <w:bottom w:val="nil"/>
              <w:right w:val="nil"/>
            </w:tcBorders>
            <w:shd w:val="clear" w:color="auto" w:fill="auto"/>
            <w:noWrap/>
            <w:vAlign w:val="center"/>
          </w:tcPr>
          <w:p w14:paraId="4F18A28B" w14:textId="5ECCFBB0" w:rsidR="00CC6D08" w:rsidRPr="002C02A9" w:rsidRDefault="004B63FF" w:rsidP="002C02A9">
            <w:pPr>
              <w:autoSpaceDE w:val="0"/>
              <w:autoSpaceDN w:val="0"/>
              <w:ind w:left="-40"/>
              <w:rPr>
                <w:rFonts w:ascii="AngsanaUPC" w:hAnsi="AngsanaUPC" w:cs="AngsanaUPC"/>
                <w:sz w:val="26"/>
                <w:szCs w:val="26"/>
                <w:cs/>
              </w:rPr>
            </w:pPr>
            <w:r w:rsidRPr="00324971">
              <w:rPr>
                <w:rFonts w:ascii="AngsanaUPC" w:hAnsi="AngsanaUPC" w:cs="AngsanaUPC"/>
                <w:sz w:val="27"/>
                <w:szCs w:val="27"/>
              </w:rPr>
              <w:t>Administrative expenses</w:t>
            </w:r>
          </w:p>
        </w:tc>
        <w:tc>
          <w:tcPr>
            <w:tcW w:w="1458" w:type="dxa"/>
            <w:tcBorders>
              <w:top w:val="nil"/>
              <w:left w:val="nil"/>
              <w:bottom w:val="nil"/>
              <w:right w:val="nil"/>
            </w:tcBorders>
            <w:shd w:val="clear" w:color="auto" w:fill="auto"/>
            <w:noWrap/>
            <w:vAlign w:val="center"/>
          </w:tcPr>
          <w:p w14:paraId="7F208675" w14:textId="77777777" w:rsidR="00CC6D08" w:rsidRPr="002C02A9" w:rsidRDefault="00CC6D08" w:rsidP="002C02A9">
            <w:pPr>
              <w:rPr>
                <w:rFonts w:ascii="AngsanaUPC" w:hAnsi="AngsanaUPC" w:cs="AngsanaUPC"/>
                <w:sz w:val="26"/>
                <w:szCs w:val="26"/>
              </w:rPr>
            </w:pPr>
          </w:p>
        </w:tc>
        <w:tc>
          <w:tcPr>
            <w:tcW w:w="1459" w:type="dxa"/>
            <w:tcBorders>
              <w:top w:val="nil"/>
              <w:left w:val="nil"/>
              <w:bottom w:val="nil"/>
              <w:right w:val="nil"/>
            </w:tcBorders>
            <w:shd w:val="clear" w:color="auto" w:fill="auto"/>
            <w:vAlign w:val="center"/>
          </w:tcPr>
          <w:p w14:paraId="1DD34026" w14:textId="77777777" w:rsidR="00CC6D08" w:rsidRPr="002C02A9" w:rsidRDefault="00CC6D08" w:rsidP="002C02A9">
            <w:pPr>
              <w:tabs>
                <w:tab w:val="decimal" w:pos="965"/>
              </w:tabs>
              <w:rPr>
                <w:rFonts w:ascii="AngsanaUPC" w:hAnsi="AngsanaUPC" w:cs="AngsanaUPC"/>
                <w:sz w:val="26"/>
                <w:szCs w:val="26"/>
              </w:rPr>
            </w:pPr>
          </w:p>
        </w:tc>
        <w:tc>
          <w:tcPr>
            <w:tcW w:w="1458" w:type="dxa"/>
            <w:tcBorders>
              <w:top w:val="nil"/>
              <w:left w:val="nil"/>
              <w:bottom w:val="nil"/>
              <w:right w:val="nil"/>
            </w:tcBorders>
            <w:shd w:val="clear" w:color="auto" w:fill="auto"/>
            <w:vAlign w:val="center"/>
          </w:tcPr>
          <w:p w14:paraId="4C50BF35" w14:textId="018CE280" w:rsidR="00CC6D08" w:rsidRPr="002C02A9" w:rsidRDefault="00CC6D08" w:rsidP="002C02A9">
            <w:pPr>
              <w:tabs>
                <w:tab w:val="decimal" w:pos="1089"/>
              </w:tabs>
              <w:rPr>
                <w:rFonts w:ascii="AngsanaUPC" w:hAnsi="AngsanaUPC" w:cs="AngsanaUPC"/>
                <w:sz w:val="26"/>
                <w:szCs w:val="26"/>
              </w:rPr>
            </w:pPr>
            <w:r w:rsidRPr="002C02A9">
              <w:rPr>
                <w:rFonts w:ascii="AngsanaUPC" w:hAnsi="AngsanaUPC" w:cs="AngsanaUPC"/>
                <w:sz w:val="26"/>
                <w:szCs w:val="26"/>
              </w:rPr>
              <w:t>(34,471,117.92)</w:t>
            </w:r>
          </w:p>
        </w:tc>
        <w:tc>
          <w:tcPr>
            <w:tcW w:w="1459" w:type="dxa"/>
            <w:tcBorders>
              <w:top w:val="nil"/>
              <w:left w:val="nil"/>
              <w:bottom w:val="nil"/>
              <w:right w:val="nil"/>
            </w:tcBorders>
            <w:shd w:val="clear" w:color="auto" w:fill="auto"/>
            <w:vAlign w:val="center"/>
          </w:tcPr>
          <w:p w14:paraId="50C42015" w14:textId="09C6F5F2" w:rsidR="00CC6D08" w:rsidRPr="002C02A9" w:rsidRDefault="00CC6D08" w:rsidP="002C02A9">
            <w:pPr>
              <w:tabs>
                <w:tab w:val="decimal" w:pos="1089"/>
              </w:tabs>
              <w:rPr>
                <w:rFonts w:ascii="AngsanaUPC" w:hAnsi="AngsanaUPC" w:cs="AngsanaUPC"/>
                <w:sz w:val="26"/>
                <w:szCs w:val="26"/>
              </w:rPr>
            </w:pPr>
            <w:r w:rsidRPr="002C02A9">
              <w:rPr>
                <w:rFonts w:ascii="AngsanaUPC" w:hAnsi="AngsanaUPC" w:cs="AngsanaUPC"/>
                <w:sz w:val="26"/>
                <w:szCs w:val="26"/>
              </w:rPr>
              <w:t>87,270.27</w:t>
            </w:r>
          </w:p>
        </w:tc>
        <w:tc>
          <w:tcPr>
            <w:tcW w:w="1459" w:type="dxa"/>
            <w:tcBorders>
              <w:top w:val="nil"/>
              <w:left w:val="nil"/>
              <w:bottom w:val="nil"/>
              <w:right w:val="nil"/>
            </w:tcBorders>
            <w:shd w:val="clear" w:color="auto" w:fill="auto"/>
            <w:vAlign w:val="center"/>
          </w:tcPr>
          <w:p w14:paraId="0F0F9894" w14:textId="13088135" w:rsidR="00CC6D08" w:rsidRPr="002C02A9" w:rsidRDefault="00EA19BD" w:rsidP="002C02A9">
            <w:pPr>
              <w:tabs>
                <w:tab w:val="decimal" w:pos="1089"/>
              </w:tabs>
              <w:rPr>
                <w:rFonts w:ascii="AngsanaUPC" w:hAnsi="AngsanaUPC" w:cs="AngsanaUPC"/>
                <w:sz w:val="26"/>
                <w:szCs w:val="26"/>
              </w:rPr>
            </w:pPr>
            <w:r w:rsidRPr="002C02A9">
              <w:rPr>
                <w:rFonts w:ascii="AngsanaUPC" w:hAnsi="AngsanaUPC" w:cs="AngsanaUPC"/>
                <w:sz w:val="26"/>
                <w:szCs w:val="26"/>
              </w:rPr>
              <w:t>(34,383,847.65)</w:t>
            </w:r>
          </w:p>
        </w:tc>
      </w:tr>
      <w:tr w:rsidR="00CC6D08" w:rsidRPr="002C02A9" w14:paraId="599F5650" w14:textId="77777777" w:rsidTr="002C02A9">
        <w:trPr>
          <w:trHeight w:val="425"/>
        </w:trPr>
        <w:tc>
          <w:tcPr>
            <w:tcW w:w="1907" w:type="dxa"/>
            <w:tcBorders>
              <w:top w:val="nil"/>
              <w:left w:val="nil"/>
              <w:bottom w:val="nil"/>
              <w:right w:val="nil"/>
            </w:tcBorders>
            <w:shd w:val="clear" w:color="auto" w:fill="auto"/>
            <w:noWrap/>
            <w:vAlign w:val="center"/>
          </w:tcPr>
          <w:p w14:paraId="347A0047" w14:textId="4C9E07EE" w:rsidR="00CC6D08" w:rsidRPr="002C02A9" w:rsidRDefault="004B63FF" w:rsidP="002C02A9">
            <w:pPr>
              <w:autoSpaceDE w:val="0"/>
              <w:autoSpaceDN w:val="0"/>
              <w:ind w:left="-40"/>
              <w:rPr>
                <w:rFonts w:ascii="AngsanaUPC" w:hAnsi="AngsanaUPC" w:cs="AngsanaUPC"/>
                <w:sz w:val="26"/>
                <w:szCs w:val="26"/>
                <w:cs/>
              </w:rPr>
            </w:pPr>
            <w:r w:rsidRPr="00324971">
              <w:rPr>
                <w:rFonts w:ascii="AngsanaUPC" w:hAnsi="AngsanaUPC" w:cs="AngsanaUPC"/>
                <w:sz w:val="27"/>
                <w:szCs w:val="27"/>
              </w:rPr>
              <w:t>Finance costs</w:t>
            </w:r>
          </w:p>
        </w:tc>
        <w:tc>
          <w:tcPr>
            <w:tcW w:w="1458" w:type="dxa"/>
            <w:tcBorders>
              <w:top w:val="nil"/>
              <w:left w:val="nil"/>
              <w:bottom w:val="nil"/>
              <w:right w:val="nil"/>
            </w:tcBorders>
            <w:shd w:val="clear" w:color="auto" w:fill="auto"/>
            <w:noWrap/>
            <w:vAlign w:val="center"/>
          </w:tcPr>
          <w:p w14:paraId="4769795C" w14:textId="77777777" w:rsidR="00CC6D08" w:rsidRPr="002C02A9" w:rsidRDefault="00CC6D08" w:rsidP="002C02A9">
            <w:pPr>
              <w:rPr>
                <w:rFonts w:ascii="AngsanaUPC" w:hAnsi="AngsanaUPC" w:cs="AngsanaUPC"/>
                <w:sz w:val="26"/>
                <w:szCs w:val="26"/>
              </w:rPr>
            </w:pPr>
          </w:p>
        </w:tc>
        <w:tc>
          <w:tcPr>
            <w:tcW w:w="1459" w:type="dxa"/>
            <w:tcBorders>
              <w:top w:val="nil"/>
              <w:left w:val="nil"/>
              <w:bottom w:val="nil"/>
              <w:right w:val="nil"/>
            </w:tcBorders>
            <w:shd w:val="clear" w:color="auto" w:fill="auto"/>
            <w:vAlign w:val="center"/>
          </w:tcPr>
          <w:p w14:paraId="3461A8E5" w14:textId="77777777" w:rsidR="00CC6D08" w:rsidRPr="002C02A9" w:rsidRDefault="00CC6D08" w:rsidP="002C02A9">
            <w:pPr>
              <w:tabs>
                <w:tab w:val="decimal" w:pos="965"/>
              </w:tabs>
              <w:rPr>
                <w:rFonts w:ascii="AngsanaUPC" w:hAnsi="AngsanaUPC" w:cs="AngsanaUPC"/>
                <w:sz w:val="26"/>
                <w:szCs w:val="26"/>
              </w:rPr>
            </w:pPr>
          </w:p>
        </w:tc>
        <w:tc>
          <w:tcPr>
            <w:tcW w:w="1458" w:type="dxa"/>
            <w:tcBorders>
              <w:top w:val="nil"/>
              <w:left w:val="nil"/>
              <w:bottom w:val="nil"/>
              <w:right w:val="nil"/>
            </w:tcBorders>
            <w:shd w:val="clear" w:color="auto" w:fill="auto"/>
            <w:vAlign w:val="center"/>
          </w:tcPr>
          <w:p w14:paraId="2199374E" w14:textId="1BA57611" w:rsidR="00CC6D08" w:rsidRPr="002C02A9" w:rsidRDefault="00CC6D08" w:rsidP="002C02A9">
            <w:pPr>
              <w:pBdr>
                <w:bottom w:val="single" w:sz="6" w:space="1" w:color="auto"/>
              </w:pBdr>
              <w:tabs>
                <w:tab w:val="decimal" w:pos="1089"/>
              </w:tabs>
              <w:rPr>
                <w:rFonts w:ascii="AngsanaUPC" w:hAnsi="AngsanaUPC" w:cs="AngsanaUPC"/>
                <w:sz w:val="26"/>
                <w:szCs w:val="26"/>
              </w:rPr>
            </w:pPr>
            <w:r w:rsidRPr="002C02A9">
              <w:rPr>
                <w:rFonts w:ascii="AngsanaUPC" w:hAnsi="AngsanaUPC" w:cs="AngsanaUPC"/>
                <w:sz w:val="26"/>
                <w:szCs w:val="26"/>
              </w:rPr>
              <w:t>(6,684,623.37)</w:t>
            </w:r>
          </w:p>
        </w:tc>
        <w:tc>
          <w:tcPr>
            <w:tcW w:w="1459" w:type="dxa"/>
            <w:tcBorders>
              <w:top w:val="nil"/>
              <w:left w:val="nil"/>
              <w:bottom w:val="nil"/>
              <w:right w:val="nil"/>
            </w:tcBorders>
            <w:shd w:val="clear" w:color="auto" w:fill="auto"/>
            <w:vAlign w:val="center"/>
          </w:tcPr>
          <w:p w14:paraId="0DEB6436" w14:textId="1D2F0D74" w:rsidR="00CC6D08" w:rsidRPr="002C02A9" w:rsidRDefault="00CC6D08" w:rsidP="002C02A9">
            <w:pPr>
              <w:pBdr>
                <w:bottom w:val="single" w:sz="6" w:space="1" w:color="auto"/>
              </w:pBdr>
              <w:tabs>
                <w:tab w:val="decimal" w:pos="1089"/>
              </w:tabs>
              <w:rPr>
                <w:rFonts w:ascii="AngsanaUPC" w:hAnsi="AngsanaUPC" w:cs="AngsanaUPC"/>
                <w:sz w:val="26"/>
                <w:szCs w:val="26"/>
              </w:rPr>
            </w:pPr>
            <w:r w:rsidRPr="002C02A9">
              <w:rPr>
                <w:rFonts w:ascii="AngsanaUPC" w:hAnsi="AngsanaUPC" w:cs="AngsanaUPC"/>
                <w:sz w:val="26"/>
                <w:szCs w:val="26"/>
              </w:rPr>
              <w:t>-</w:t>
            </w:r>
          </w:p>
        </w:tc>
        <w:tc>
          <w:tcPr>
            <w:tcW w:w="1459" w:type="dxa"/>
            <w:tcBorders>
              <w:top w:val="nil"/>
              <w:left w:val="nil"/>
              <w:bottom w:val="nil"/>
              <w:right w:val="nil"/>
            </w:tcBorders>
            <w:shd w:val="clear" w:color="auto" w:fill="auto"/>
            <w:vAlign w:val="center"/>
          </w:tcPr>
          <w:p w14:paraId="1A7019ED" w14:textId="5C936EDE" w:rsidR="00CC6D08" w:rsidRPr="002C02A9" w:rsidRDefault="00EA19BD" w:rsidP="002C02A9">
            <w:pPr>
              <w:pBdr>
                <w:bottom w:val="single" w:sz="6" w:space="1" w:color="auto"/>
              </w:pBdr>
              <w:tabs>
                <w:tab w:val="decimal" w:pos="1089"/>
              </w:tabs>
              <w:rPr>
                <w:rFonts w:ascii="AngsanaUPC" w:hAnsi="AngsanaUPC" w:cs="AngsanaUPC"/>
                <w:sz w:val="26"/>
                <w:szCs w:val="26"/>
              </w:rPr>
            </w:pPr>
            <w:r w:rsidRPr="002C02A9">
              <w:rPr>
                <w:rFonts w:ascii="AngsanaUPC" w:hAnsi="AngsanaUPC" w:cs="AngsanaUPC"/>
                <w:sz w:val="26"/>
                <w:szCs w:val="26"/>
              </w:rPr>
              <w:t>(6,684,623.37)</w:t>
            </w:r>
          </w:p>
        </w:tc>
      </w:tr>
      <w:tr w:rsidR="00CC6D08" w:rsidRPr="002C02A9" w14:paraId="1AD215DF" w14:textId="77777777" w:rsidTr="002C02A9">
        <w:trPr>
          <w:trHeight w:val="425"/>
        </w:trPr>
        <w:tc>
          <w:tcPr>
            <w:tcW w:w="1907" w:type="dxa"/>
            <w:tcBorders>
              <w:top w:val="nil"/>
              <w:left w:val="nil"/>
              <w:bottom w:val="nil"/>
              <w:right w:val="nil"/>
            </w:tcBorders>
            <w:shd w:val="clear" w:color="auto" w:fill="auto"/>
            <w:noWrap/>
            <w:vAlign w:val="center"/>
          </w:tcPr>
          <w:p w14:paraId="2C19BA35" w14:textId="5DA9E72E" w:rsidR="00CC6D08" w:rsidRPr="002C02A9" w:rsidRDefault="004B63FF" w:rsidP="002C02A9">
            <w:pPr>
              <w:autoSpaceDE w:val="0"/>
              <w:autoSpaceDN w:val="0"/>
              <w:ind w:left="-40"/>
              <w:rPr>
                <w:rFonts w:ascii="AngsanaUPC" w:hAnsi="AngsanaUPC" w:cs="AngsanaUPC"/>
                <w:sz w:val="26"/>
                <w:szCs w:val="26"/>
                <w:cs/>
              </w:rPr>
            </w:pPr>
            <w:r w:rsidRPr="00324971">
              <w:rPr>
                <w:rFonts w:ascii="AngsanaUPC" w:hAnsi="AngsanaUPC" w:cs="AngsanaUPC"/>
                <w:sz w:val="27"/>
                <w:szCs w:val="27"/>
              </w:rPr>
              <w:t>Profit before income tax</w:t>
            </w:r>
          </w:p>
        </w:tc>
        <w:tc>
          <w:tcPr>
            <w:tcW w:w="1458" w:type="dxa"/>
            <w:tcBorders>
              <w:top w:val="nil"/>
              <w:left w:val="nil"/>
              <w:bottom w:val="nil"/>
              <w:right w:val="nil"/>
            </w:tcBorders>
            <w:shd w:val="clear" w:color="auto" w:fill="auto"/>
            <w:noWrap/>
            <w:vAlign w:val="center"/>
          </w:tcPr>
          <w:p w14:paraId="7209505A" w14:textId="77777777" w:rsidR="00CC6D08" w:rsidRPr="002C02A9" w:rsidRDefault="00CC6D08" w:rsidP="002C02A9">
            <w:pPr>
              <w:rPr>
                <w:rFonts w:ascii="AngsanaUPC" w:hAnsi="AngsanaUPC" w:cs="AngsanaUPC"/>
                <w:sz w:val="26"/>
                <w:szCs w:val="26"/>
              </w:rPr>
            </w:pPr>
          </w:p>
        </w:tc>
        <w:tc>
          <w:tcPr>
            <w:tcW w:w="1459" w:type="dxa"/>
            <w:tcBorders>
              <w:top w:val="nil"/>
              <w:left w:val="nil"/>
              <w:bottom w:val="nil"/>
              <w:right w:val="nil"/>
            </w:tcBorders>
            <w:shd w:val="clear" w:color="auto" w:fill="auto"/>
            <w:vAlign w:val="center"/>
          </w:tcPr>
          <w:p w14:paraId="6A5C8960" w14:textId="77777777" w:rsidR="00CC6D08" w:rsidRPr="002C02A9" w:rsidRDefault="00CC6D08" w:rsidP="002C02A9">
            <w:pPr>
              <w:tabs>
                <w:tab w:val="decimal" w:pos="965"/>
              </w:tabs>
              <w:rPr>
                <w:rFonts w:ascii="AngsanaUPC" w:hAnsi="AngsanaUPC" w:cs="AngsanaUPC"/>
                <w:sz w:val="26"/>
                <w:szCs w:val="26"/>
              </w:rPr>
            </w:pPr>
          </w:p>
        </w:tc>
        <w:tc>
          <w:tcPr>
            <w:tcW w:w="1458" w:type="dxa"/>
            <w:tcBorders>
              <w:top w:val="nil"/>
              <w:left w:val="nil"/>
              <w:bottom w:val="nil"/>
              <w:right w:val="nil"/>
            </w:tcBorders>
            <w:shd w:val="clear" w:color="auto" w:fill="auto"/>
            <w:vAlign w:val="center"/>
          </w:tcPr>
          <w:p w14:paraId="7B0F0B4D" w14:textId="7E5FA660" w:rsidR="00CC6D08" w:rsidRPr="002C02A9" w:rsidRDefault="00EA19BD" w:rsidP="002C02A9">
            <w:pPr>
              <w:tabs>
                <w:tab w:val="decimal" w:pos="1089"/>
              </w:tabs>
              <w:rPr>
                <w:rFonts w:ascii="AngsanaUPC" w:hAnsi="AngsanaUPC" w:cs="AngsanaUPC"/>
                <w:sz w:val="26"/>
                <w:szCs w:val="26"/>
              </w:rPr>
            </w:pPr>
            <w:r w:rsidRPr="002C02A9">
              <w:rPr>
                <w:rFonts w:ascii="AngsanaUPC" w:hAnsi="AngsanaUPC" w:cs="AngsanaUPC"/>
                <w:sz w:val="26"/>
                <w:szCs w:val="26"/>
              </w:rPr>
              <w:t>13,368,786.86</w:t>
            </w:r>
          </w:p>
        </w:tc>
        <w:tc>
          <w:tcPr>
            <w:tcW w:w="1459" w:type="dxa"/>
            <w:tcBorders>
              <w:top w:val="nil"/>
              <w:left w:val="nil"/>
              <w:bottom w:val="nil"/>
              <w:right w:val="nil"/>
            </w:tcBorders>
            <w:shd w:val="clear" w:color="auto" w:fill="auto"/>
            <w:vAlign w:val="center"/>
          </w:tcPr>
          <w:p w14:paraId="0B318A9A" w14:textId="4D806F35" w:rsidR="00CC6D08" w:rsidRPr="002C02A9" w:rsidRDefault="007F09D8" w:rsidP="002C02A9">
            <w:pPr>
              <w:tabs>
                <w:tab w:val="decimal" w:pos="1089"/>
              </w:tabs>
              <w:rPr>
                <w:rFonts w:ascii="AngsanaUPC" w:hAnsi="AngsanaUPC" w:cs="AngsanaUPC"/>
                <w:sz w:val="26"/>
                <w:szCs w:val="26"/>
              </w:rPr>
            </w:pPr>
            <w:r w:rsidRPr="002C02A9">
              <w:rPr>
                <w:rFonts w:ascii="AngsanaUPC" w:hAnsi="AngsanaUPC" w:cs="AngsanaUPC"/>
                <w:sz w:val="26"/>
                <w:szCs w:val="26"/>
              </w:rPr>
              <w:t>(50,664.94)</w:t>
            </w:r>
          </w:p>
        </w:tc>
        <w:tc>
          <w:tcPr>
            <w:tcW w:w="1459" w:type="dxa"/>
            <w:tcBorders>
              <w:top w:val="nil"/>
              <w:left w:val="nil"/>
              <w:bottom w:val="nil"/>
              <w:right w:val="nil"/>
            </w:tcBorders>
            <w:shd w:val="clear" w:color="auto" w:fill="auto"/>
            <w:vAlign w:val="center"/>
          </w:tcPr>
          <w:p w14:paraId="069EF2B7" w14:textId="5D126B93" w:rsidR="00CC6D08" w:rsidRPr="002C02A9" w:rsidRDefault="00EA19BD" w:rsidP="002C02A9">
            <w:pPr>
              <w:tabs>
                <w:tab w:val="decimal" w:pos="1089"/>
              </w:tabs>
              <w:rPr>
                <w:rFonts w:ascii="AngsanaUPC" w:hAnsi="AngsanaUPC" w:cs="AngsanaUPC"/>
                <w:sz w:val="26"/>
                <w:szCs w:val="26"/>
              </w:rPr>
            </w:pPr>
            <w:r w:rsidRPr="002C02A9">
              <w:rPr>
                <w:rFonts w:ascii="AngsanaUPC" w:hAnsi="AngsanaUPC" w:cs="AngsanaUPC"/>
                <w:sz w:val="26"/>
                <w:szCs w:val="26"/>
              </w:rPr>
              <w:t>13,318,121.92</w:t>
            </w:r>
          </w:p>
        </w:tc>
      </w:tr>
      <w:tr w:rsidR="00CC6D08" w:rsidRPr="002C02A9" w14:paraId="40B97A03" w14:textId="77777777" w:rsidTr="002C02A9">
        <w:trPr>
          <w:trHeight w:val="425"/>
        </w:trPr>
        <w:tc>
          <w:tcPr>
            <w:tcW w:w="1907" w:type="dxa"/>
            <w:tcBorders>
              <w:top w:val="nil"/>
              <w:left w:val="nil"/>
              <w:bottom w:val="nil"/>
              <w:right w:val="nil"/>
            </w:tcBorders>
            <w:shd w:val="clear" w:color="auto" w:fill="auto"/>
            <w:noWrap/>
            <w:vAlign w:val="center"/>
          </w:tcPr>
          <w:p w14:paraId="6EE187AB" w14:textId="16D7791C" w:rsidR="00CC6D08" w:rsidRPr="002C02A9" w:rsidRDefault="004B63FF" w:rsidP="002C02A9">
            <w:pPr>
              <w:autoSpaceDE w:val="0"/>
              <w:autoSpaceDN w:val="0"/>
              <w:ind w:left="-40"/>
              <w:rPr>
                <w:rFonts w:ascii="AngsanaUPC" w:hAnsi="AngsanaUPC" w:cs="AngsanaUPC"/>
                <w:sz w:val="26"/>
                <w:szCs w:val="26"/>
                <w:cs/>
              </w:rPr>
            </w:pPr>
            <w:r w:rsidRPr="00324971">
              <w:rPr>
                <w:rFonts w:ascii="AngsanaUPC" w:hAnsi="AngsanaUPC" w:cs="AngsanaUPC"/>
                <w:sz w:val="27"/>
                <w:szCs w:val="27"/>
              </w:rPr>
              <w:t>Tax expense</w:t>
            </w:r>
          </w:p>
        </w:tc>
        <w:tc>
          <w:tcPr>
            <w:tcW w:w="1458" w:type="dxa"/>
            <w:tcBorders>
              <w:top w:val="nil"/>
              <w:left w:val="nil"/>
              <w:bottom w:val="nil"/>
              <w:right w:val="nil"/>
            </w:tcBorders>
            <w:shd w:val="clear" w:color="auto" w:fill="auto"/>
            <w:noWrap/>
            <w:vAlign w:val="center"/>
          </w:tcPr>
          <w:p w14:paraId="5D1E9B96" w14:textId="77777777" w:rsidR="00CC6D08" w:rsidRPr="002C02A9" w:rsidRDefault="00CC6D08" w:rsidP="002C02A9">
            <w:pPr>
              <w:rPr>
                <w:rFonts w:ascii="AngsanaUPC" w:hAnsi="AngsanaUPC" w:cs="AngsanaUPC"/>
                <w:sz w:val="26"/>
                <w:szCs w:val="26"/>
              </w:rPr>
            </w:pPr>
          </w:p>
        </w:tc>
        <w:tc>
          <w:tcPr>
            <w:tcW w:w="1459" w:type="dxa"/>
            <w:tcBorders>
              <w:top w:val="nil"/>
              <w:left w:val="nil"/>
              <w:bottom w:val="nil"/>
              <w:right w:val="nil"/>
            </w:tcBorders>
            <w:shd w:val="clear" w:color="auto" w:fill="auto"/>
            <w:vAlign w:val="center"/>
          </w:tcPr>
          <w:p w14:paraId="7A43BC0E" w14:textId="77777777" w:rsidR="00CC6D08" w:rsidRPr="002C02A9" w:rsidRDefault="00CC6D08" w:rsidP="002C02A9">
            <w:pPr>
              <w:tabs>
                <w:tab w:val="decimal" w:pos="965"/>
              </w:tabs>
              <w:rPr>
                <w:rFonts w:ascii="AngsanaUPC" w:hAnsi="AngsanaUPC" w:cs="AngsanaUPC"/>
                <w:sz w:val="26"/>
                <w:szCs w:val="26"/>
              </w:rPr>
            </w:pPr>
          </w:p>
        </w:tc>
        <w:tc>
          <w:tcPr>
            <w:tcW w:w="1458" w:type="dxa"/>
            <w:tcBorders>
              <w:top w:val="nil"/>
              <w:left w:val="nil"/>
              <w:bottom w:val="nil"/>
              <w:right w:val="nil"/>
            </w:tcBorders>
            <w:shd w:val="clear" w:color="auto" w:fill="auto"/>
            <w:vAlign w:val="center"/>
          </w:tcPr>
          <w:p w14:paraId="13925AE0" w14:textId="54D82E64" w:rsidR="00CC6D08" w:rsidRPr="002C02A9" w:rsidRDefault="00EA19BD" w:rsidP="00C453F9">
            <w:pPr>
              <w:pBdr>
                <w:bottom w:val="single" w:sz="6" w:space="1" w:color="auto"/>
              </w:pBdr>
              <w:tabs>
                <w:tab w:val="decimal" w:pos="1089"/>
              </w:tabs>
              <w:rPr>
                <w:rFonts w:ascii="AngsanaUPC" w:hAnsi="AngsanaUPC" w:cs="AngsanaUPC"/>
                <w:sz w:val="26"/>
                <w:szCs w:val="26"/>
              </w:rPr>
            </w:pPr>
            <w:r w:rsidRPr="002C02A9">
              <w:rPr>
                <w:rFonts w:ascii="AngsanaUPC" w:hAnsi="AngsanaUPC" w:cs="AngsanaUPC"/>
                <w:sz w:val="26"/>
                <w:szCs w:val="26"/>
              </w:rPr>
              <w:t>(2,896,028.2</w:t>
            </w:r>
            <w:r w:rsidR="002D3EC3">
              <w:rPr>
                <w:rFonts w:ascii="AngsanaUPC" w:hAnsi="AngsanaUPC" w:cs="AngsanaUPC" w:hint="cs"/>
                <w:sz w:val="26"/>
                <w:szCs w:val="26"/>
                <w:cs/>
              </w:rPr>
              <w:t>4</w:t>
            </w:r>
            <w:r w:rsidRPr="002C02A9">
              <w:rPr>
                <w:rFonts w:ascii="AngsanaUPC" w:hAnsi="AngsanaUPC" w:cs="AngsanaUPC"/>
                <w:sz w:val="26"/>
                <w:szCs w:val="26"/>
              </w:rPr>
              <w:t>)</w:t>
            </w:r>
          </w:p>
        </w:tc>
        <w:tc>
          <w:tcPr>
            <w:tcW w:w="1459" w:type="dxa"/>
            <w:tcBorders>
              <w:top w:val="nil"/>
              <w:left w:val="nil"/>
              <w:bottom w:val="nil"/>
              <w:right w:val="nil"/>
            </w:tcBorders>
            <w:shd w:val="clear" w:color="auto" w:fill="auto"/>
            <w:vAlign w:val="center"/>
          </w:tcPr>
          <w:p w14:paraId="70B50B87" w14:textId="2F081C9C" w:rsidR="00CC6D08" w:rsidRPr="002C02A9" w:rsidRDefault="007F09D8" w:rsidP="002C02A9">
            <w:pPr>
              <w:pBdr>
                <w:bottom w:val="single" w:sz="6" w:space="1" w:color="auto"/>
              </w:pBdr>
              <w:tabs>
                <w:tab w:val="decimal" w:pos="1089"/>
              </w:tabs>
              <w:rPr>
                <w:rFonts w:ascii="AngsanaUPC" w:hAnsi="AngsanaUPC" w:cs="AngsanaUPC"/>
                <w:sz w:val="26"/>
                <w:szCs w:val="26"/>
              </w:rPr>
            </w:pPr>
            <w:r w:rsidRPr="002C02A9">
              <w:rPr>
                <w:rFonts w:ascii="AngsanaUPC" w:hAnsi="AngsanaUPC" w:cs="AngsanaUPC"/>
                <w:sz w:val="26"/>
                <w:szCs w:val="26"/>
              </w:rPr>
              <w:t>10,132.99</w:t>
            </w:r>
          </w:p>
        </w:tc>
        <w:tc>
          <w:tcPr>
            <w:tcW w:w="1459" w:type="dxa"/>
            <w:tcBorders>
              <w:top w:val="nil"/>
              <w:left w:val="nil"/>
              <w:bottom w:val="nil"/>
              <w:right w:val="nil"/>
            </w:tcBorders>
            <w:shd w:val="clear" w:color="auto" w:fill="auto"/>
            <w:vAlign w:val="center"/>
          </w:tcPr>
          <w:p w14:paraId="6C88372C" w14:textId="7C7B2586" w:rsidR="00CC6D08" w:rsidRPr="002C02A9" w:rsidRDefault="00EA19BD" w:rsidP="002D3EC3">
            <w:pPr>
              <w:pBdr>
                <w:bottom w:val="single" w:sz="6" w:space="1" w:color="auto"/>
              </w:pBdr>
              <w:tabs>
                <w:tab w:val="decimal" w:pos="1089"/>
              </w:tabs>
              <w:rPr>
                <w:rFonts w:ascii="AngsanaUPC" w:hAnsi="AngsanaUPC" w:cs="AngsanaUPC"/>
                <w:sz w:val="26"/>
                <w:szCs w:val="26"/>
              </w:rPr>
            </w:pPr>
            <w:r w:rsidRPr="002C02A9">
              <w:rPr>
                <w:rFonts w:ascii="AngsanaUPC" w:hAnsi="AngsanaUPC" w:cs="AngsanaUPC"/>
                <w:sz w:val="26"/>
                <w:szCs w:val="26"/>
              </w:rPr>
              <w:t>(2,885,895.2</w:t>
            </w:r>
            <w:r w:rsidR="002D3EC3">
              <w:rPr>
                <w:rFonts w:ascii="AngsanaUPC" w:hAnsi="AngsanaUPC" w:cs="AngsanaUPC" w:hint="cs"/>
                <w:sz w:val="26"/>
                <w:szCs w:val="26"/>
                <w:cs/>
              </w:rPr>
              <w:t>5</w:t>
            </w:r>
            <w:r w:rsidRPr="002C02A9">
              <w:rPr>
                <w:rFonts w:ascii="AngsanaUPC" w:hAnsi="AngsanaUPC" w:cs="AngsanaUPC"/>
                <w:sz w:val="26"/>
                <w:szCs w:val="26"/>
              </w:rPr>
              <w:t>)</w:t>
            </w:r>
          </w:p>
        </w:tc>
      </w:tr>
      <w:tr w:rsidR="00CC6D08" w:rsidRPr="002C02A9" w14:paraId="6E463943" w14:textId="77777777" w:rsidTr="002C02A9">
        <w:trPr>
          <w:trHeight w:val="425"/>
        </w:trPr>
        <w:tc>
          <w:tcPr>
            <w:tcW w:w="1907" w:type="dxa"/>
            <w:tcBorders>
              <w:top w:val="nil"/>
              <w:left w:val="nil"/>
              <w:bottom w:val="nil"/>
              <w:right w:val="nil"/>
            </w:tcBorders>
            <w:shd w:val="clear" w:color="auto" w:fill="auto"/>
            <w:noWrap/>
            <w:vAlign w:val="center"/>
          </w:tcPr>
          <w:p w14:paraId="4157287C" w14:textId="74AEF684" w:rsidR="00CC6D08" w:rsidRPr="002C02A9" w:rsidRDefault="004B63FF" w:rsidP="002C02A9">
            <w:pPr>
              <w:autoSpaceDE w:val="0"/>
              <w:autoSpaceDN w:val="0"/>
              <w:ind w:left="-40"/>
              <w:rPr>
                <w:rFonts w:ascii="AngsanaUPC" w:hAnsi="AngsanaUPC" w:cs="AngsanaUPC"/>
                <w:sz w:val="26"/>
                <w:szCs w:val="26"/>
                <w:cs/>
              </w:rPr>
            </w:pPr>
            <w:r w:rsidRPr="00324971">
              <w:rPr>
                <w:rFonts w:ascii="AngsanaUPC" w:hAnsi="AngsanaUPC" w:cs="AngsanaUPC"/>
                <w:sz w:val="27"/>
                <w:szCs w:val="27"/>
              </w:rPr>
              <w:t>Profit for the year</w:t>
            </w:r>
          </w:p>
        </w:tc>
        <w:tc>
          <w:tcPr>
            <w:tcW w:w="1458" w:type="dxa"/>
            <w:tcBorders>
              <w:top w:val="nil"/>
              <w:left w:val="nil"/>
              <w:bottom w:val="nil"/>
              <w:right w:val="nil"/>
            </w:tcBorders>
            <w:shd w:val="clear" w:color="auto" w:fill="auto"/>
            <w:noWrap/>
            <w:vAlign w:val="center"/>
          </w:tcPr>
          <w:p w14:paraId="47B8EEA5" w14:textId="77777777" w:rsidR="00CC6D08" w:rsidRPr="002C02A9" w:rsidRDefault="00CC6D08" w:rsidP="002C02A9">
            <w:pPr>
              <w:rPr>
                <w:rFonts w:ascii="AngsanaUPC" w:hAnsi="AngsanaUPC" w:cs="AngsanaUPC"/>
                <w:sz w:val="26"/>
                <w:szCs w:val="26"/>
              </w:rPr>
            </w:pPr>
          </w:p>
        </w:tc>
        <w:tc>
          <w:tcPr>
            <w:tcW w:w="1459" w:type="dxa"/>
            <w:tcBorders>
              <w:top w:val="nil"/>
              <w:left w:val="nil"/>
              <w:bottom w:val="nil"/>
              <w:right w:val="nil"/>
            </w:tcBorders>
            <w:shd w:val="clear" w:color="auto" w:fill="auto"/>
            <w:vAlign w:val="center"/>
          </w:tcPr>
          <w:p w14:paraId="1CA8025D" w14:textId="77777777" w:rsidR="00CC6D08" w:rsidRPr="002C02A9" w:rsidRDefault="00CC6D08" w:rsidP="002C02A9">
            <w:pPr>
              <w:tabs>
                <w:tab w:val="decimal" w:pos="965"/>
              </w:tabs>
              <w:rPr>
                <w:rFonts w:ascii="AngsanaUPC" w:hAnsi="AngsanaUPC" w:cs="AngsanaUPC"/>
                <w:sz w:val="26"/>
                <w:szCs w:val="26"/>
              </w:rPr>
            </w:pPr>
          </w:p>
        </w:tc>
        <w:tc>
          <w:tcPr>
            <w:tcW w:w="1458" w:type="dxa"/>
            <w:tcBorders>
              <w:top w:val="nil"/>
              <w:left w:val="nil"/>
              <w:bottom w:val="nil"/>
              <w:right w:val="nil"/>
            </w:tcBorders>
            <w:shd w:val="clear" w:color="auto" w:fill="auto"/>
            <w:vAlign w:val="center"/>
          </w:tcPr>
          <w:p w14:paraId="746F7C21" w14:textId="20D111D8" w:rsidR="00CC6D08" w:rsidRPr="002C02A9" w:rsidRDefault="00EA19BD" w:rsidP="002D3EC3">
            <w:pPr>
              <w:pBdr>
                <w:bottom w:val="double" w:sz="6" w:space="1" w:color="auto"/>
              </w:pBdr>
              <w:tabs>
                <w:tab w:val="decimal" w:pos="1089"/>
              </w:tabs>
              <w:rPr>
                <w:rFonts w:ascii="AngsanaUPC" w:hAnsi="AngsanaUPC" w:cs="AngsanaUPC"/>
                <w:sz w:val="26"/>
                <w:szCs w:val="26"/>
              </w:rPr>
            </w:pPr>
            <w:r w:rsidRPr="002C02A9">
              <w:rPr>
                <w:rFonts w:ascii="AngsanaUPC" w:hAnsi="AngsanaUPC" w:cs="AngsanaUPC"/>
                <w:sz w:val="26"/>
                <w:szCs w:val="26"/>
              </w:rPr>
              <w:t>10,472,758.6</w:t>
            </w:r>
            <w:r w:rsidR="002D3EC3">
              <w:rPr>
                <w:rFonts w:ascii="AngsanaUPC" w:hAnsi="AngsanaUPC" w:cs="AngsanaUPC" w:hint="cs"/>
                <w:sz w:val="26"/>
                <w:szCs w:val="26"/>
                <w:cs/>
              </w:rPr>
              <w:t>2</w:t>
            </w:r>
          </w:p>
        </w:tc>
        <w:tc>
          <w:tcPr>
            <w:tcW w:w="1459" w:type="dxa"/>
            <w:tcBorders>
              <w:top w:val="nil"/>
              <w:left w:val="nil"/>
              <w:bottom w:val="nil"/>
              <w:right w:val="nil"/>
            </w:tcBorders>
            <w:shd w:val="clear" w:color="auto" w:fill="auto"/>
            <w:vAlign w:val="center"/>
          </w:tcPr>
          <w:p w14:paraId="73F9EFBA" w14:textId="536EDAB9" w:rsidR="00CC6D08" w:rsidRPr="002C02A9" w:rsidRDefault="007F09D8" w:rsidP="002C02A9">
            <w:pPr>
              <w:pBdr>
                <w:bottom w:val="double" w:sz="6" w:space="1" w:color="auto"/>
              </w:pBdr>
              <w:tabs>
                <w:tab w:val="decimal" w:pos="1089"/>
              </w:tabs>
              <w:rPr>
                <w:rFonts w:ascii="AngsanaUPC" w:hAnsi="AngsanaUPC" w:cs="AngsanaUPC"/>
                <w:sz w:val="26"/>
                <w:szCs w:val="26"/>
              </w:rPr>
            </w:pPr>
            <w:r w:rsidRPr="002C02A9">
              <w:rPr>
                <w:rFonts w:ascii="AngsanaUPC" w:hAnsi="AngsanaUPC" w:cs="AngsanaUPC"/>
                <w:sz w:val="26"/>
                <w:szCs w:val="26"/>
              </w:rPr>
              <w:t>(40,531.95)</w:t>
            </w:r>
          </w:p>
        </w:tc>
        <w:tc>
          <w:tcPr>
            <w:tcW w:w="1459" w:type="dxa"/>
            <w:tcBorders>
              <w:top w:val="nil"/>
              <w:left w:val="nil"/>
              <w:bottom w:val="nil"/>
              <w:right w:val="nil"/>
            </w:tcBorders>
            <w:shd w:val="clear" w:color="auto" w:fill="auto"/>
            <w:vAlign w:val="center"/>
          </w:tcPr>
          <w:p w14:paraId="566EA895" w14:textId="21AA7B29" w:rsidR="00CC6D08" w:rsidRPr="002C02A9" w:rsidRDefault="00EA19BD" w:rsidP="002D3EC3">
            <w:pPr>
              <w:pBdr>
                <w:bottom w:val="double" w:sz="6" w:space="1" w:color="auto"/>
              </w:pBdr>
              <w:tabs>
                <w:tab w:val="decimal" w:pos="1089"/>
              </w:tabs>
              <w:rPr>
                <w:rFonts w:ascii="AngsanaUPC" w:hAnsi="AngsanaUPC" w:cs="AngsanaUPC"/>
                <w:sz w:val="26"/>
                <w:szCs w:val="26"/>
              </w:rPr>
            </w:pPr>
            <w:r w:rsidRPr="002C02A9">
              <w:rPr>
                <w:rFonts w:ascii="AngsanaUPC" w:hAnsi="AngsanaUPC" w:cs="AngsanaUPC"/>
                <w:sz w:val="26"/>
                <w:szCs w:val="26"/>
              </w:rPr>
              <w:t>10,432,226.6</w:t>
            </w:r>
            <w:r w:rsidR="002D3EC3">
              <w:rPr>
                <w:rFonts w:ascii="AngsanaUPC" w:hAnsi="AngsanaUPC" w:cs="AngsanaUPC" w:hint="cs"/>
                <w:sz w:val="26"/>
                <w:szCs w:val="26"/>
                <w:cs/>
              </w:rPr>
              <w:t>7</w:t>
            </w:r>
          </w:p>
        </w:tc>
      </w:tr>
    </w:tbl>
    <w:p w14:paraId="4BEF3368" w14:textId="6C2EF7DE" w:rsidR="004B63FF" w:rsidRPr="00DF783C" w:rsidRDefault="004B63FF" w:rsidP="004B63FF">
      <w:pPr>
        <w:pStyle w:val="BlockText"/>
        <w:spacing w:before="140" w:after="140"/>
        <w:ind w:left="425" w:right="0" w:firstLine="0"/>
        <w:jc w:val="thaiDistribute"/>
        <w:rPr>
          <w:rFonts w:ascii="AngsanaUPC" w:hAnsi="AngsanaUPC" w:cs="AngsanaUPC"/>
        </w:rPr>
      </w:pPr>
      <w:r w:rsidRPr="00DF783C">
        <w:rPr>
          <w:rFonts w:ascii="AngsanaUPC" w:hAnsi="AngsanaUPC" w:cs="AngsanaUPC"/>
        </w:rPr>
        <w:t xml:space="preserve">For the year ended </w:t>
      </w:r>
      <w:r w:rsidR="007B28FF">
        <w:rPr>
          <w:rFonts w:ascii="AngsanaUPC" w:hAnsi="AngsanaUPC" w:cs="AngsanaUPC"/>
        </w:rPr>
        <w:t xml:space="preserve">31 December </w:t>
      </w:r>
      <w:r w:rsidR="00055A54">
        <w:rPr>
          <w:rFonts w:ascii="AngsanaUPC" w:hAnsi="AngsanaUPC" w:cs="AngsanaUPC"/>
        </w:rPr>
        <w:t>2023, the Company</w:t>
      </w:r>
      <w:r w:rsidRPr="00DF783C">
        <w:rPr>
          <w:rFonts w:ascii="AngsanaUPC" w:hAnsi="AngsanaUPC" w:cs="AngsanaUPC"/>
        </w:rPr>
        <w:t xml:space="preserve"> has only one business segment, which is a business</w:t>
      </w:r>
      <w:r>
        <w:rPr>
          <w:rFonts w:ascii="AngsanaUPC" w:hAnsi="AngsanaUPC" w:cs="AngsanaUPC"/>
        </w:rPr>
        <w:t xml:space="preserve"> as distribution of c</w:t>
      </w:r>
      <w:r w:rsidRPr="00DF783C">
        <w:rPr>
          <w:rFonts w:ascii="AngsanaUPC" w:hAnsi="AngsanaUPC" w:cs="AngsanaUPC"/>
        </w:rPr>
        <w:t>onsumer products.</w:t>
      </w:r>
    </w:p>
    <w:p w14:paraId="29BEEB69" w14:textId="12CC8AA2" w:rsidR="00946E79" w:rsidRPr="00DC04A3" w:rsidRDefault="00946E79" w:rsidP="00F71416">
      <w:pPr>
        <w:pStyle w:val="BlockText"/>
        <w:spacing w:after="120"/>
        <w:ind w:left="425" w:right="0" w:firstLine="0"/>
        <w:jc w:val="thaiDistribute"/>
        <w:rPr>
          <w:rFonts w:ascii="AngsanaUPC" w:hAnsi="AngsanaUPC" w:cs="AngsanaUPC"/>
          <w:b/>
          <w:bCs/>
          <w:cs/>
        </w:rPr>
      </w:pPr>
      <w:r w:rsidRPr="00DC04A3">
        <w:rPr>
          <w:rFonts w:ascii="AngsanaUPC" w:hAnsi="AngsanaUPC" w:cs="AngsanaUPC"/>
          <w:b/>
          <w:bCs/>
          <w:cs/>
        </w:rPr>
        <w:br w:type="page"/>
      </w:r>
    </w:p>
    <w:p w14:paraId="1F203703" w14:textId="3149BE13" w:rsidR="004F2504" w:rsidRPr="00DC04A3" w:rsidRDefault="00AF586F" w:rsidP="00AF586F">
      <w:pPr>
        <w:numPr>
          <w:ilvl w:val="0"/>
          <w:numId w:val="2"/>
        </w:numPr>
        <w:tabs>
          <w:tab w:val="left" w:pos="426"/>
        </w:tabs>
        <w:spacing w:before="120" w:after="120"/>
        <w:ind w:left="0" w:right="147" w:firstLine="0"/>
        <w:jc w:val="thaiDistribute"/>
        <w:rPr>
          <w:rFonts w:ascii="AngsanaUPC" w:hAnsi="AngsanaUPC" w:cs="AngsanaUPC"/>
          <w:b/>
          <w:bCs/>
        </w:rPr>
      </w:pPr>
      <w:r w:rsidRPr="00DF783C">
        <w:rPr>
          <w:rFonts w:ascii="AngsanaUPC" w:hAnsi="AngsanaUPC" w:cs="AngsanaUPC"/>
          <w:b/>
          <w:bCs/>
        </w:rPr>
        <w:lastRenderedPageBreak/>
        <w:t>COMMITMENTS AND CONTINGENT LIABILITITES</w:t>
      </w:r>
    </w:p>
    <w:p w14:paraId="5DF5361D" w14:textId="750DBE95" w:rsidR="00AF586F" w:rsidRPr="00DF783C" w:rsidRDefault="00AF586F" w:rsidP="00AF586F">
      <w:pPr>
        <w:pStyle w:val="BlockText"/>
        <w:spacing w:before="200" w:after="120"/>
        <w:ind w:left="426" w:right="0" w:firstLine="0"/>
        <w:jc w:val="thaiDistribute"/>
        <w:rPr>
          <w:rFonts w:ascii="AngsanaUPC" w:hAnsi="AngsanaUPC" w:cs="AngsanaUPC"/>
        </w:rPr>
      </w:pPr>
      <w:r w:rsidRPr="00DF783C">
        <w:rPr>
          <w:rFonts w:ascii="AngsanaUPC" w:hAnsi="AngsanaUPC" w:cs="AngsanaUPC"/>
        </w:rPr>
        <w:t>As at 31 December 2024, the Group had commitments and contingent liabilities as follows:</w:t>
      </w:r>
      <w:r w:rsidRPr="00DF783C">
        <w:rPr>
          <w:rFonts w:ascii="AngsanaUPC" w:hAnsi="AngsanaUPC" w:cs="AngsanaUPC"/>
          <w:cs/>
        </w:rPr>
        <w:t xml:space="preserve"> </w:t>
      </w:r>
    </w:p>
    <w:p w14:paraId="15C4CE6D" w14:textId="77777777" w:rsidR="00AF586F" w:rsidRPr="00DF783C" w:rsidRDefault="00AF586F" w:rsidP="00AF586F">
      <w:pPr>
        <w:pStyle w:val="BlockText"/>
        <w:spacing w:before="200" w:after="120"/>
        <w:ind w:left="426" w:right="0" w:firstLine="0"/>
        <w:jc w:val="thaiDistribute"/>
        <w:rPr>
          <w:rFonts w:ascii="AngsanaUPC" w:hAnsi="AngsanaUPC" w:cs="AngsanaUPC"/>
          <w:b/>
          <w:bCs/>
        </w:rPr>
      </w:pPr>
      <w:r w:rsidRPr="00DF783C">
        <w:rPr>
          <w:rFonts w:ascii="AngsanaUPC" w:hAnsi="AngsanaUPC" w:cs="AngsanaUPC"/>
          <w:b/>
          <w:bCs/>
        </w:rPr>
        <w:t>The Company</w:t>
      </w:r>
    </w:p>
    <w:p w14:paraId="3A2FF34E" w14:textId="77777777" w:rsidR="00AF586F" w:rsidRPr="00DF783C" w:rsidRDefault="00AF586F" w:rsidP="00AF586F">
      <w:pPr>
        <w:pStyle w:val="BlockText"/>
        <w:numPr>
          <w:ilvl w:val="0"/>
          <w:numId w:val="6"/>
        </w:numPr>
        <w:autoSpaceDE w:val="0"/>
        <w:autoSpaceDN w:val="0"/>
        <w:spacing w:before="200" w:after="120"/>
        <w:ind w:left="928" w:right="0" w:hanging="502"/>
        <w:jc w:val="thaiDistribute"/>
        <w:rPr>
          <w:rFonts w:ascii="AngsanaUPC" w:hAnsi="AngsanaUPC" w:cs="AngsanaUPC"/>
        </w:rPr>
      </w:pPr>
      <w:r w:rsidRPr="00DF783C">
        <w:rPr>
          <w:rFonts w:ascii="AngsanaUPC" w:hAnsi="AngsanaUPC" w:cs="AngsanaUPC"/>
        </w:rPr>
        <w:t>Commitments for payments under service agreements and other services in the amount of Baht 1.49 million.</w:t>
      </w:r>
    </w:p>
    <w:p w14:paraId="5C95CAA8" w14:textId="77777777" w:rsidR="00AF586F" w:rsidRPr="00DF783C" w:rsidRDefault="00AF586F" w:rsidP="00AF586F">
      <w:pPr>
        <w:pStyle w:val="BlockText"/>
        <w:numPr>
          <w:ilvl w:val="0"/>
          <w:numId w:val="6"/>
        </w:numPr>
        <w:autoSpaceDE w:val="0"/>
        <w:autoSpaceDN w:val="0"/>
        <w:spacing w:before="200" w:after="120"/>
        <w:ind w:left="928" w:right="0" w:hanging="502"/>
        <w:jc w:val="thaiDistribute"/>
        <w:rPr>
          <w:rFonts w:ascii="AngsanaUPC" w:hAnsi="AngsanaUPC" w:cs="AngsanaUPC"/>
        </w:rPr>
      </w:pPr>
      <w:r w:rsidRPr="00DF783C">
        <w:rPr>
          <w:rFonts w:ascii="AngsanaUPC" w:hAnsi="AngsanaUPC" w:cs="AngsanaUPC"/>
        </w:rPr>
        <w:t>The letters of guarantee issued by the bank in the amount of Baht 0.30 million.</w:t>
      </w:r>
    </w:p>
    <w:p w14:paraId="798C6845" w14:textId="1C59DF0F" w:rsidR="00AF586F" w:rsidRPr="00DF783C" w:rsidRDefault="000636BF" w:rsidP="00AF586F">
      <w:pPr>
        <w:pStyle w:val="BlockText"/>
        <w:autoSpaceDE w:val="0"/>
        <w:autoSpaceDN w:val="0"/>
        <w:spacing w:before="200" w:after="120"/>
        <w:ind w:left="426" w:right="0" w:firstLine="0"/>
        <w:jc w:val="thaiDistribute"/>
        <w:rPr>
          <w:rFonts w:ascii="AngsanaUPC" w:hAnsi="AngsanaUPC" w:cs="AngsanaUPC"/>
          <w:b/>
          <w:bCs/>
        </w:rPr>
      </w:pPr>
      <w:r>
        <w:rPr>
          <w:rFonts w:ascii="AngsanaUPC" w:hAnsi="AngsanaUPC" w:cs="AngsanaUPC"/>
          <w:b/>
          <w:bCs/>
        </w:rPr>
        <w:t>The Subsidiary</w:t>
      </w:r>
    </w:p>
    <w:p w14:paraId="1A8905B9" w14:textId="77777777" w:rsidR="00AF586F" w:rsidRPr="00DF783C" w:rsidRDefault="00AF586F" w:rsidP="00AF586F">
      <w:pPr>
        <w:pStyle w:val="BlockText"/>
        <w:numPr>
          <w:ilvl w:val="0"/>
          <w:numId w:val="6"/>
        </w:numPr>
        <w:autoSpaceDE w:val="0"/>
        <w:autoSpaceDN w:val="0"/>
        <w:spacing w:before="200" w:after="120"/>
        <w:ind w:left="928" w:right="0" w:hanging="502"/>
        <w:jc w:val="thaiDistribute"/>
        <w:rPr>
          <w:rFonts w:ascii="AngsanaUPC" w:hAnsi="AngsanaUPC" w:cs="AngsanaUPC"/>
        </w:rPr>
      </w:pPr>
      <w:r w:rsidRPr="00DF783C">
        <w:rPr>
          <w:rFonts w:ascii="AngsanaUPC" w:hAnsi="AngsanaUPC" w:cs="AngsanaUPC"/>
        </w:rPr>
        <w:t>Commitments for payments under service agreements and other services in the amount of Baht 0.87 million.</w:t>
      </w:r>
    </w:p>
    <w:p w14:paraId="15AD37FE" w14:textId="79FEC46E" w:rsidR="00AF586F" w:rsidRPr="00DF783C" w:rsidRDefault="00AF586F" w:rsidP="00AF586F">
      <w:pPr>
        <w:pStyle w:val="BlockText"/>
        <w:numPr>
          <w:ilvl w:val="0"/>
          <w:numId w:val="6"/>
        </w:numPr>
        <w:autoSpaceDE w:val="0"/>
        <w:autoSpaceDN w:val="0"/>
        <w:spacing w:before="200" w:after="120"/>
        <w:ind w:left="928" w:right="0" w:hanging="502"/>
        <w:jc w:val="thaiDistribute"/>
        <w:rPr>
          <w:rFonts w:ascii="AngsanaUPC" w:hAnsi="AngsanaUPC" w:cs="AngsanaUPC"/>
        </w:rPr>
      </w:pPr>
      <w:r w:rsidRPr="00DF783C">
        <w:rPr>
          <w:rFonts w:ascii="AngsanaUPC" w:hAnsi="AngsanaUPC" w:cs="AngsanaUPC"/>
        </w:rPr>
        <w:t>Commitments for payments</w:t>
      </w:r>
      <w:r w:rsidR="000636BF">
        <w:rPr>
          <w:rFonts w:ascii="AngsanaUPC" w:hAnsi="AngsanaUPC" w:cs="AngsanaUPC"/>
        </w:rPr>
        <w:t xml:space="preserve"> under</w:t>
      </w:r>
      <w:r w:rsidRPr="00DF783C">
        <w:rPr>
          <w:rFonts w:ascii="AngsanaUPC" w:hAnsi="AngsanaUPC" w:cs="AngsanaUPC"/>
        </w:rPr>
        <w:t xml:space="preserve"> consulting agreement</w:t>
      </w:r>
      <w:r>
        <w:rPr>
          <w:rFonts w:ascii="AngsanaUPC" w:hAnsi="AngsanaUPC" w:cs="AngsanaUPC"/>
        </w:rPr>
        <w:t>s</w:t>
      </w:r>
      <w:r w:rsidRPr="00DF783C">
        <w:rPr>
          <w:rFonts w:ascii="AngsanaUPC" w:hAnsi="AngsanaUPC" w:cs="AngsanaUPC"/>
        </w:rPr>
        <w:t xml:space="preserve"> in the amount of Baht 0.48 million.</w:t>
      </w:r>
    </w:p>
    <w:p w14:paraId="4375A689" w14:textId="5942C13C" w:rsidR="000E0DAA" w:rsidRPr="00DC04A3" w:rsidRDefault="00AF586F" w:rsidP="000E0DAA">
      <w:pPr>
        <w:numPr>
          <w:ilvl w:val="0"/>
          <w:numId w:val="2"/>
        </w:numPr>
        <w:tabs>
          <w:tab w:val="left" w:pos="426"/>
        </w:tabs>
        <w:spacing w:before="240" w:after="120"/>
        <w:ind w:left="0" w:right="147" w:firstLine="0"/>
        <w:jc w:val="thaiDistribute"/>
        <w:rPr>
          <w:rFonts w:ascii="AngsanaUPC" w:hAnsi="AngsanaUPC" w:cs="AngsanaUPC"/>
          <w:b/>
          <w:bCs/>
        </w:rPr>
      </w:pPr>
      <w:bookmarkStart w:id="240" w:name="_MON_1521492653"/>
      <w:bookmarkStart w:id="241" w:name="_MON_1521492712"/>
      <w:bookmarkStart w:id="242" w:name="_MON_1521492725"/>
      <w:bookmarkStart w:id="243" w:name="_MON_1521492733"/>
      <w:bookmarkStart w:id="244" w:name="_MON_1521492766"/>
      <w:bookmarkStart w:id="245" w:name="_MON_1521539052"/>
      <w:bookmarkStart w:id="246" w:name="_MON_1521539103"/>
      <w:bookmarkStart w:id="247" w:name="_MON_1521539181"/>
      <w:bookmarkStart w:id="248" w:name="_MON_1521539228"/>
      <w:bookmarkStart w:id="249" w:name="_MON_1521539235"/>
      <w:bookmarkStart w:id="250" w:name="_MON_1521564011"/>
      <w:bookmarkStart w:id="251" w:name="_MON_1521745538"/>
      <w:bookmarkStart w:id="252" w:name="_MON_1521745561"/>
      <w:bookmarkStart w:id="253" w:name="_MON_1551250042"/>
      <w:bookmarkStart w:id="254" w:name="_MON_1551879973"/>
      <w:bookmarkStart w:id="255" w:name="_MON_1551883219"/>
      <w:bookmarkStart w:id="256" w:name="_MON_1551883536"/>
      <w:bookmarkStart w:id="257" w:name="_MON_1551883703"/>
      <w:bookmarkStart w:id="258" w:name="_MON_1551883711"/>
      <w:bookmarkStart w:id="259" w:name="_MON_1551884978"/>
      <w:bookmarkStart w:id="260" w:name="_MON_1552119187"/>
      <w:bookmarkStart w:id="261" w:name="_MON_1552731663"/>
      <w:bookmarkStart w:id="262" w:name="_MON_1552731684"/>
      <w:bookmarkStart w:id="263" w:name="_MON_1552731695"/>
      <w:bookmarkStart w:id="264" w:name="_MON_1552731706"/>
      <w:bookmarkStart w:id="265" w:name="_MON_1553361333"/>
      <w:bookmarkStart w:id="266" w:name="_MON_1553361352"/>
      <w:bookmarkStart w:id="267" w:name="_MON_1553361372"/>
      <w:bookmarkStart w:id="268" w:name="_MON_1553361404"/>
      <w:bookmarkStart w:id="269" w:name="_MON_1553538985"/>
      <w:bookmarkStart w:id="270" w:name="_MON_1554011397"/>
      <w:bookmarkStart w:id="271" w:name="_MON_1554057150"/>
      <w:bookmarkStart w:id="272" w:name="_MON_1554057179"/>
      <w:bookmarkStart w:id="273" w:name="_MON_1554057190"/>
      <w:bookmarkStart w:id="274" w:name="_MON_1554057210"/>
      <w:bookmarkStart w:id="275" w:name="_MON_1554057221"/>
      <w:bookmarkStart w:id="276" w:name="_MON_1554057248"/>
      <w:bookmarkStart w:id="277" w:name="_MON_1554057276"/>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r w:rsidRPr="00DF783C">
        <w:rPr>
          <w:rFonts w:ascii="AngsanaUPC" w:hAnsi="AngsanaUPC" w:cs="AngsanaUPC"/>
          <w:b/>
          <w:bCs/>
        </w:rPr>
        <w:t>FINANCIAL INSTRUMENTS</w:t>
      </w:r>
    </w:p>
    <w:p w14:paraId="346DE2E8" w14:textId="77777777" w:rsidR="00AF586F" w:rsidRPr="00DF783C" w:rsidRDefault="00AF586F" w:rsidP="00AF586F">
      <w:pPr>
        <w:pStyle w:val="BlockText"/>
        <w:spacing w:before="260" w:after="260"/>
        <w:ind w:left="425" w:right="6" w:firstLine="0"/>
        <w:jc w:val="thaiDistribute"/>
        <w:rPr>
          <w:rFonts w:ascii="AngsanaUPC" w:hAnsi="AngsanaUPC" w:cs="AngsanaUPC"/>
          <w:b/>
          <w:bCs/>
        </w:rPr>
      </w:pPr>
      <w:r w:rsidRPr="00DF783C">
        <w:rPr>
          <w:rFonts w:ascii="AngsanaUPC" w:hAnsi="AngsanaUPC" w:cs="AngsanaUPC"/>
          <w:b/>
          <w:bCs/>
        </w:rPr>
        <w:t>Financial risk management</w:t>
      </w:r>
    </w:p>
    <w:p w14:paraId="76A6B665" w14:textId="6E206E8A" w:rsidR="00AF586F" w:rsidRPr="00AF586F" w:rsidRDefault="00AF586F" w:rsidP="00AF586F">
      <w:pPr>
        <w:pStyle w:val="BlockText"/>
        <w:spacing w:before="260" w:after="260"/>
        <w:ind w:left="425" w:right="6" w:firstLine="0"/>
        <w:jc w:val="thaiDistribute"/>
        <w:rPr>
          <w:rFonts w:ascii="AngsanaUPC" w:hAnsi="AngsanaUPC" w:cs="AngsanaUPC"/>
        </w:rPr>
      </w:pPr>
      <w:r w:rsidRPr="00AF586F">
        <w:rPr>
          <w:rFonts w:ascii="AngsanaUPC" w:hAnsi="AngsanaUPC" w:cs="AngsanaUPC"/>
        </w:rPr>
        <w:t>The Group’s financial instruments, as defined under Thai Financial Reporting Standard No. 7 “Financial Instruments: Disclosure”, principally comprise cash and cash equivalents, trade and other receivables, non-current financial assets pledged as collateral, trade and other payables, borrowings from financial institutions and lease liabilities. The financial risks associated with these financial instru</w:t>
      </w:r>
      <w:r w:rsidR="00055A54">
        <w:rPr>
          <w:rFonts w:ascii="AngsanaUPC" w:hAnsi="AngsanaUPC" w:cs="AngsanaUPC"/>
        </w:rPr>
        <w:t>ments and how they are managed are</w:t>
      </w:r>
      <w:r w:rsidRPr="00AF586F">
        <w:rPr>
          <w:rFonts w:ascii="AngsanaUPC" w:hAnsi="AngsanaUPC" w:cs="AngsanaUPC"/>
        </w:rPr>
        <w:t xml:space="preserve"> described belows:</w:t>
      </w:r>
    </w:p>
    <w:p w14:paraId="74B031E8" w14:textId="77777777" w:rsidR="00AF586F" w:rsidRPr="00DF783C" w:rsidRDefault="00AF586F" w:rsidP="00AF586F">
      <w:pPr>
        <w:pStyle w:val="BlockText"/>
        <w:spacing w:before="260" w:after="260"/>
        <w:ind w:left="425" w:right="6" w:firstLine="0"/>
        <w:jc w:val="thaiDistribute"/>
        <w:rPr>
          <w:rFonts w:ascii="AngsanaUPC" w:hAnsi="AngsanaUPC" w:cs="AngsanaUPC"/>
          <w:b/>
          <w:bCs/>
        </w:rPr>
      </w:pPr>
      <w:r w:rsidRPr="00DF783C">
        <w:rPr>
          <w:rFonts w:ascii="AngsanaUPC" w:hAnsi="AngsanaUPC" w:cs="AngsanaUPC"/>
          <w:b/>
          <w:bCs/>
        </w:rPr>
        <w:t>Capital management</w:t>
      </w:r>
    </w:p>
    <w:p w14:paraId="26777CCE" w14:textId="77777777" w:rsidR="00AF586F" w:rsidRPr="00AF586F" w:rsidRDefault="00AF586F" w:rsidP="00AF586F">
      <w:pPr>
        <w:pStyle w:val="BlockText"/>
        <w:spacing w:before="260" w:after="260"/>
        <w:ind w:left="425" w:right="6" w:firstLine="0"/>
        <w:jc w:val="thaiDistribute"/>
        <w:rPr>
          <w:rFonts w:ascii="AngsanaUPC" w:hAnsi="AngsanaUPC" w:cs="AngsanaUPC"/>
          <w:spacing w:val="-1"/>
        </w:rPr>
      </w:pPr>
      <w:r w:rsidRPr="00AF586F">
        <w:rPr>
          <w:rFonts w:ascii="AngsanaUPC" w:hAnsi="AngsanaUPC" w:cs="AngsanaUPC"/>
          <w:spacing w:val="-1"/>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and also monitors the level of dividends to ordinary shareholders.</w:t>
      </w:r>
    </w:p>
    <w:p w14:paraId="50FBB77D" w14:textId="77777777" w:rsidR="00AF586F" w:rsidRPr="00DF783C" w:rsidRDefault="00AF586F" w:rsidP="00AF586F">
      <w:pPr>
        <w:pStyle w:val="BlockText"/>
        <w:spacing w:before="260" w:after="260"/>
        <w:ind w:left="425" w:right="6" w:firstLine="0"/>
        <w:jc w:val="thaiDistribute"/>
        <w:rPr>
          <w:rFonts w:ascii="AngsanaUPC" w:hAnsi="AngsanaUPC" w:cs="AngsanaUPC"/>
          <w:b/>
          <w:bCs/>
        </w:rPr>
      </w:pPr>
      <w:r w:rsidRPr="00DF783C">
        <w:rPr>
          <w:rFonts w:ascii="AngsanaUPC" w:hAnsi="AngsanaUPC" w:cs="AngsanaUPC"/>
          <w:b/>
          <w:bCs/>
        </w:rPr>
        <w:t>Credit risk</w:t>
      </w:r>
    </w:p>
    <w:p w14:paraId="63BB0947" w14:textId="3DC2AB38" w:rsidR="00AF586F" w:rsidRPr="00AF586F" w:rsidRDefault="00AF586F" w:rsidP="00AF586F">
      <w:pPr>
        <w:pStyle w:val="BlockText"/>
        <w:spacing w:before="260" w:after="260"/>
        <w:ind w:left="425" w:right="6" w:firstLine="0"/>
        <w:jc w:val="thaiDistribute"/>
        <w:rPr>
          <w:rFonts w:ascii="AngsanaUPC" w:hAnsi="AngsanaUPC" w:cs="AngsanaUPC"/>
        </w:rPr>
      </w:pPr>
      <w:r w:rsidRPr="00AF586F">
        <w:rPr>
          <w:rFonts w:ascii="AngsanaUPC" w:hAnsi="AngsanaUPC" w:cs="AngsanaUPC"/>
        </w:rPr>
        <w:t>Credit risk refers to the risk that counterparty will default on its contractual obligations resulting in a financ</w:t>
      </w:r>
      <w:r>
        <w:rPr>
          <w:rFonts w:ascii="AngsanaUPC" w:hAnsi="AngsanaUPC" w:cs="AngsanaUPC"/>
        </w:rPr>
        <w:t xml:space="preserve">ial loss to </w:t>
      </w:r>
      <w:r>
        <w:rPr>
          <w:rFonts w:ascii="AngsanaUPC" w:hAnsi="AngsanaUPC" w:cs="AngsanaUPC"/>
        </w:rPr>
        <w:br/>
      </w:r>
      <w:r w:rsidRPr="00AF586F">
        <w:rPr>
          <w:rFonts w:ascii="AngsanaUPC" w:hAnsi="AngsanaUPC" w:cs="AngsanaUPC"/>
        </w:rPr>
        <w:t xml:space="preserve">the Group. The Group does not have significant concentration of credit risk. The Group’s management manages the risk by adopting credit control policies and procedures. Therefore, the Group does not expect to incur material financial loss. </w:t>
      </w:r>
      <w:r>
        <w:rPr>
          <w:rFonts w:ascii="AngsanaUPC" w:hAnsi="AngsanaUPC" w:cs="AngsanaUPC"/>
        </w:rPr>
        <w:br/>
      </w:r>
      <w:r w:rsidRPr="00AF586F">
        <w:rPr>
          <w:rFonts w:ascii="AngsanaUPC" w:hAnsi="AngsanaUPC" w:cs="AngsanaUPC"/>
        </w:rPr>
        <w:t>The maximum exposure to credit risk is limited to the carrying amount of receivables less allowance for expected credit losses as stated in the statement</w:t>
      </w:r>
      <w:r w:rsidR="000636BF">
        <w:rPr>
          <w:rFonts w:ascii="AngsanaUPC" w:hAnsi="AngsanaUPC" w:cs="AngsanaUPC"/>
        </w:rPr>
        <w:t>s</w:t>
      </w:r>
      <w:r w:rsidRPr="00AF586F">
        <w:rPr>
          <w:rFonts w:ascii="AngsanaUPC" w:hAnsi="AngsanaUPC" w:cs="AngsanaUPC"/>
        </w:rPr>
        <w:t xml:space="preserve"> of financial position.</w:t>
      </w:r>
    </w:p>
    <w:p w14:paraId="12BEA1C0" w14:textId="77777777" w:rsidR="000B39BF" w:rsidRDefault="000B39BF">
      <w:pPr>
        <w:rPr>
          <w:rFonts w:ascii="AngsanaUPC" w:hAnsi="AngsanaUPC" w:cs="AngsanaUPC"/>
          <w:b/>
          <w:bCs/>
          <w:cs/>
        </w:rPr>
      </w:pPr>
      <w:r>
        <w:rPr>
          <w:rFonts w:ascii="AngsanaUPC" w:hAnsi="AngsanaUPC" w:cs="AngsanaUPC"/>
          <w:b/>
          <w:bCs/>
          <w:cs/>
        </w:rPr>
        <w:br w:type="page"/>
      </w:r>
    </w:p>
    <w:p w14:paraId="37FD962F" w14:textId="77777777" w:rsidR="00AF586F" w:rsidRPr="00DF783C" w:rsidRDefault="00AF586F" w:rsidP="00AF586F">
      <w:pPr>
        <w:pStyle w:val="BlockText"/>
        <w:spacing w:before="260" w:after="260"/>
        <w:ind w:left="425" w:right="6" w:firstLine="0"/>
        <w:jc w:val="thaiDistribute"/>
        <w:rPr>
          <w:rFonts w:ascii="AngsanaUPC" w:hAnsi="AngsanaUPC" w:cs="AngsanaUPC"/>
          <w:b/>
          <w:bCs/>
        </w:rPr>
      </w:pPr>
      <w:r w:rsidRPr="00DF783C">
        <w:rPr>
          <w:rFonts w:ascii="AngsanaUPC" w:hAnsi="AngsanaUPC" w:cs="AngsanaUPC"/>
          <w:b/>
          <w:bCs/>
        </w:rPr>
        <w:lastRenderedPageBreak/>
        <w:t xml:space="preserve">Liquidity risk </w:t>
      </w:r>
    </w:p>
    <w:p w14:paraId="167763D1" w14:textId="77777777" w:rsidR="00AF586F" w:rsidRPr="00AF586F" w:rsidRDefault="00AF586F" w:rsidP="00AF586F">
      <w:pPr>
        <w:pStyle w:val="BlockText"/>
        <w:spacing w:before="120" w:after="120"/>
        <w:ind w:left="425" w:right="0" w:firstLine="0"/>
        <w:jc w:val="thaiDistribute"/>
        <w:rPr>
          <w:rFonts w:ascii="AngsanaUPC" w:hAnsi="AngsanaUPC" w:cs="AngsanaUPC"/>
        </w:rPr>
      </w:pPr>
      <w:r w:rsidRPr="00AF586F">
        <w:rPr>
          <w:rFonts w:ascii="AngsanaUPC" w:hAnsi="AngsanaUPC" w:cs="AngsanaUPC"/>
        </w:rPr>
        <w:t>Liquidity risk is the risk that the Group will be unable to liquidate its financial assets and/or procure sufficient funds to discharge its obligations in a timely manner, resulting in the Group incurring a financial loss.</w:t>
      </w:r>
    </w:p>
    <w:p w14:paraId="7D3CFB20" w14:textId="77777777" w:rsidR="00AF586F" w:rsidRPr="00AF586F" w:rsidRDefault="00AF586F" w:rsidP="00AF586F">
      <w:pPr>
        <w:pStyle w:val="BlockText"/>
        <w:spacing w:before="120" w:after="120"/>
        <w:ind w:left="425" w:right="0" w:firstLine="0"/>
        <w:jc w:val="thaiDistribute"/>
        <w:rPr>
          <w:rFonts w:ascii="AngsanaUPC" w:hAnsi="AngsanaUPC" w:cs="AngsanaUPC"/>
        </w:rPr>
      </w:pPr>
      <w:r w:rsidRPr="00AF586F">
        <w:rPr>
          <w:rFonts w:ascii="AngsanaUPC" w:hAnsi="AngsanaUPC" w:cs="AngsanaUPC"/>
        </w:rPr>
        <w:t>The Group manages liquidity risk through monitoring and planning of its cash flows, including the arrangement of credit facilities with financial institutions, in order to ensure that it will have sufficient funds for its operations.</w:t>
      </w:r>
    </w:p>
    <w:p w14:paraId="277AEF4A" w14:textId="77777777" w:rsidR="00AF586F" w:rsidRPr="00AF586F" w:rsidRDefault="00AF586F" w:rsidP="00AF586F">
      <w:pPr>
        <w:pStyle w:val="BlockText"/>
        <w:spacing w:before="120" w:after="120"/>
        <w:ind w:left="425" w:right="0" w:firstLine="0"/>
        <w:jc w:val="thaiDistribute"/>
        <w:rPr>
          <w:rFonts w:ascii="AngsanaUPC" w:hAnsi="AngsanaUPC" w:cs="AngsanaUPC"/>
        </w:rPr>
      </w:pPr>
      <w:r w:rsidRPr="00AF586F">
        <w:rPr>
          <w:rFonts w:ascii="AngsanaUPC" w:hAnsi="AngsanaUPC" w:cs="AngsanaUPC"/>
        </w:rPr>
        <w:t>The table below summarises the maturity profile of the Group’s non-derivative financial liabilities based on contractual undiscounted cash flows:</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219"/>
        <w:gridCol w:w="1219"/>
        <w:gridCol w:w="1219"/>
        <w:gridCol w:w="1219"/>
        <w:gridCol w:w="1219"/>
      </w:tblGrid>
      <w:tr w:rsidR="00F71416" w:rsidRPr="009A2F18" w14:paraId="62D6CC7A" w14:textId="77777777" w:rsidTr="00FD60AD">
        <w:trPr>
          <w:trHeight w:val="227"/>
          <w:tblHeader/>
        </w:trPr>
        <w:tc>
          <w:tcPr>
            <w:tcW w:w="3118" w:type="dxa"/>
            <w:vAlign w:val="center"/>
          </w:tcPr>
          <w:p w14:paraId="7B801F25" w14:textId="77777777" w:rsidR="00F71416" w:rsidRPr="009A2F18" w:rsidRDefault="00F71416" w:rsidP="00FD60AD">
            <w:pPr>
              <w:autoSpaceDE/>
              <w:autoSpaceDN/>
              <w:spacing w:line="240" w:lineRule="auto"/>
              <w:ind w:left="-108"/>
              <w:jc w:val="center"/>
              <w:rPr>
                <w:rFonts w:ascii="AngsanaUPC" w:hAnsi="AngsanaUPC" w:cs="AngsanaUPC"/>
                <w:sz w:val="27"/>
                <w:szCs w:val="27"/>
              </w:rPr>
            </w:pPr>
          </w:p>
        </w:tc>
        <w:tc>
          <w:tcPr>
            <w:tcW w:w="1219" w:type="dxa"/>
            <w:vAlign w:val="center"/>
          </w:tcPr>
          <w:p w14:paraId="24C51F8E" w14:textId="77777777" w:rsidR="00F71416" w:rsidRPr="009A2F18" w:rsidRDefault="00F71416" w:rsidP="00FD60AD">
            <w:pPr>
              <w:jc w:val="center"/>
              <w:rPr>
                <w:rFonts w:ascii="AngsanaUPC" w:hAnsi="AngsanaUPC" w:cs="AngsanaUPC"/>
                <w:sz w:val="27"/>
                <w:szCs w:val="27"/>
                <w:cs/>
              </w:rPr>
            </w:pPr>
          </w:p>
        </w:tc>
        <w:tc>
          <w:tcPr>
            <w:tcW w:w="4876" w:type="dxa"/>
            <w:gridSpan w:val="4"/>
            <w:vAlign w:val="center"/>
          </w:tcPr>
          <w:p w14:paraId="7D37DAEE" w14:textId="35382097" w:rsidR="00F71416" w:rsidRPr="009A2F18" w:rsidRDefault="00617B73" w:rsidP="00FD60AD">
            <w:pPr>
              <w:pBdr>
                <w:bottom w:val="single" w:sz="6" w:space="1" w:color="auto"/>
              </w:pBdr>
              <w:spacing w:line="240" w:lineRule="auto"/>
              <w:jc w:val="center"/>
              <w:rPr>
                <w:rFonts w:ascii="AngsanaUPC" w:hAnsi="AngsanaUPC" w:cs="AngsanaUPC"/>
                <w:sz w:val="27"/>
                <w:szCs w:val="27"/>
                <w:cs/>
              </w:rPr>
            </w:pPr>
            <w:r w:rsidRPr="009A2F18">
              <w:rPr>
                <w:rFonts w:ascii="AngsanaUPC" w:hAnsi="AngsanaUPC" w:cs="AngsanaUPC"/>
                <w:sz w:val="27"/>
                <w:szCs w:val="27"/>
              </w:rPr>
              <w:t>Million Baht</w:t>
            </w:r>
          </w:p>
        </w:tc>
      </w:tr>
      <w:tr w:rsidR="00F71416" w:rsidRPr="009A2F18" w14:paraId="17C95D90" w14:textId="77777777" w:rsidTr="00FD60AD">
        <w:trPr>
          <w:trHeight w:val="227"/>
          <w:tblHeader/>
        </w:trPr>
        <w:tc>
          <w:tcPr>
            <w:tcW w:w="3118" w:type="dxa"/>
            <w:vAlign w:val="center"/>
          </w:tcPr>
          <w:p w14:paraId="4595B588" w14:textId="77777777" w:rsidR="00F71416" w:rsidRPr="009A2F18" w:rsidRDefault="00F71416" w:rsidP="00FD60AD">
            <w:pPr>
              <w:ind w:left="-108"/>
              <w:jc w:val="center"/>
              <w:rPr>
                <w:rFonts w:ascii="AngsanaUPC" w:hAnsi="AngsanaUPC" w:cs="AngsanaUPC"/>
                <w:sz w:val="27"/>
                <w:szCs w:val="27"/>
              </w:rPr>
            </w:pPr>
          </w:p>
        </w:tc>
        <w:tc>
          <w:tcPr>
            <w:tcW w:w="1219" w:type="dxa"/>
            <w:vAlign w:val="center"/>
          </w:tcPr>
          <w:p w14:paraId="0D3450BE" w14:textId="77777777" w:rsidR="00F71416" w:rsidRPr="009A2F18" w:rsidRDefault="00F71416" w:rsidP="00FD60AD">
            <w:pPr>
              <w:jc w:val="center"/>
              <w:rPr>
                <w:rFonts w:ascii="AngsanaUPC" w:hAnsi="AngsanaUPC" w:cs="AngsanaUPC"/>
                <w:sz w:val="27"/>
                <w:szCs w:val="27"/>
                <w:cs/>
              </w:rPr>
            </w:pPr>
          </w:p>
        </w:tc>
        <w:tc>
          <w:tcPr>
            <w:tcW w:w="4876" w:type="dxa"/>
            <w:gridSpan w:val="4"/>
            <w:vAlign w:val="center"/>
          </w:tcPr>
          <w:p w14:paraId="1B61F38E" w14:textId="7A53A6F9" w:rsidR="00F71416" w:rsidRPr="009A2F18" w:rsidRDefault="00617B73" w:rsidP="00FD60AD">
            <w:pPr>
              <w:pBdr>
                <w:bottom w:val="single" w:sz="6" w:space="1" w:color="auto"/>
              </w:pBdr>
              <w:spacing w:line="240" w:lineRule="auto"/>
              <w:jc w:val="center"/>
              <w:rPr>
                <w:rFonts w:ascii="AngsanaUPC" w:hAnsi="AngsanaUPC" w:cs="AngsanaUPC"/>
                <w:sz w:val="27"/>
                <w:szCs w:val="27"/>
                <w:cs/>
              </w:rPr>
            </w:pPr>
            <w:r w:rsidRPr="009A2F18">
              <w:rPr>
                <w:rFonts w:ascii="AngsanaUPC" w:hAnsi="AngsanaUPC" w:cs="AngsanaUPC"/>
                <w:sz w:val="27"/>
                <w:szCs w:val="27"/>
              </w:rPr>
              <w:t>Consolidated financial statements</w:t>
            </w:r>
          </w:p>
        </w:tc>
      </w:tr>
      <w:tr w:rsidR="00F71416" w:rsidRPr="009A2F18" w14:paraId="1EC51904" w14:textId="77777777" w:rsidTr="00FD60AD">
        <w:trPr>
          <w:trHeight w:val="227"/>
          <w:tblHeader/>
        </w:trPr>
        <w:tc>
          <w:tcPr>
            <w:tcW w:w="3118" w:type="dxa"/>
            <w:vAlign w:val="center"/>
          </w:tcPr>
          <w:p w14:paraId="656F5370" w14:textId="77777777" w:rsidR="00F71416" w:rsidRPr="009A2F18" w:rsidRDefault="00F71416" w:rsidP="00FD60AD">
            <w:pPr>
              <w:autoSpaceDE/>
              <w:autoSpaceDN/>
              <w:spacing w:line="240" w:lineRule="auto"/>
              <w:ind w:left="-108"/>
              <w:jc w:val="center"/>
              <w:rPr>
                <w:rFonts w:ascii="AngsanaUPC" w:hAnsi="AngsanaUPC" w:cs="AngsanaUPC"/>
                <w:sz w:val="27"/>
                <w:szCs w:val="27"/>
              </w:rPr>
            </w:pPr>
          </w:p>
        </w:tc>
        <w:tc>
          <w:tcPr>
            <w:tcW w:w="1219" w:type="dxa"/>
            <w:vAlign w:val="center"/>
          </w:tcPr>
          <w:p w14:paraId="41B75812" w14:textId="77777777" w:rsidR="00F71416" w:rsidRPr="009A2F18" w:rsidRDefault="00F71416" w:rsidP="00FD60AD">
            <w:pPr>
              <w:jc w:val="center"/>
              <w:rPr>
                <w:rFonts w:ascii="AngsanaUPC" w:hAnsi="AngsanaUPC" w:cs="AngsanaUPC"/>
                <w:sz w:val="27"/>
                <w:szCs w:val="27"/>
              </w:rPr>
            </w:pPr>
          </w:p>
        </w:tc>
        <w:tc>
          <w:tcPr>
            <w:tcW w:w="4876" w:type="dxa"/>
            <w:gridSpan w:val="4"/>
            <w:vAlign w:val="center"/>
          </w:tcPr>
          <w:p w14:paraId="7AE0D7D6" w14:textId="6DE88976" w:rsidR="00F71416" w:rsidRPr="009A2F18" w:rsidRDefault="00617B73" w:rsidP="00FD60AD">
            <w:pPr>
              <w:pBdr>
                <w:bottom w:val="single" w:sz="6" w:space="1" w:color="auto"/>
              </w:pBdr>
              <w:autoSpaceDE/>
              <w:autoSpaceDN/>
              <w:spacing w:line="240" w:lineRule="auto"/>
              <w:jc w:val="center"/>
              <w:rPr>
                <w:rFonts w:ascii="AngsanaUPC" w:hAnsi="AngsanaUPC" w:cs="AngsanaUPC"/>
                <w:sz w:val="27"/>
                <w:szCs w:val="27"/>
              </w:rPr>
            </w:pPr>
            <w:r w:rsidRPr="009A2F18">
              <w:rPr>
                <w:rFonts w:ascii="AngsanaUPC" w:hAnsi="AngsanaUPC" w:cs="AngsanaUPC"/>
                <w:sz w:val="27"/>
                <w:szCs w:val="27"/>
              </w:rPr>
              <w:t>As at 31 December 2024</w:t>
            </w:r>
          </w:p>
        </w:tc>
      </w:tr>
      <w:tr w:rsidR="00617B73" w:rsidRPr="009A2F18" w14:paraId="70C97DCF" w14:textId="77777777" w:rsidTr="00FD60AD">
        <w:trPr>
          <w:trHeight w:val="227"/>
          <w:tblHeader/>
        </w:trPr>
        <w:tc>
          <w:tcPr>
            <w:tcW w:w="3118" w:type="dxa"/>
            <w:vAlign w:val="center"/>
          </w:tcPr>
          <w:p w14:paraId="0A5D7411" w14:textId="77777777" w:rsidR="00617B73" w:rsidRPr="009A2F18" w:rsidRDefault="00617B73" w:rsidP="00617B73">
            <w:pPr>
              <w:autoSpaceDE/>
              <w:autoSpaceDN/>
              <w:spacing w:line="240" w:lineRule="auto"/>
              <w:ind w:left="-108"/>
              <w:jc w:val="center"/>
              <w:rPr>
                <w:rFonts w:ascii="AngsanaUPC" w:hAnsi="AngsanaUPC" w:cs="AngsanaUPC"/>
                <w:sz w:val="27"/>
                <w:szCs w:val="27"/>
              </w:rPr>
            </w:pPr>
          </w:p>
        </w:tc>
        <w:tc>
          <w:tcPr>
            <w:tcW w:w="1219" w:type="dxa"/>
            <w:vAlign w:val="center"/>
          </w:tcPr>
          <w:p w14:paraId="5AB79772" w14:textId="77777777" w:rsidR="00617B73" w:rsidRPr="009A2F18" w:rsidRDefault="00617B73" w:rsidP="00617B73">
            <w:pPr>
              <w:jc w:val="center"/>
              <w:rPr>
                <w:rFonts w:ascii="AngsanaUPC" w:hAnsi="AngsanaUPC" w:cs="AngsanaUPC"/>
                <w:sz w:val="27"/>
                <w:szCs w:val="27"/>
                <w:cs/>
              </w:rPr>
            </w:pPr>
          </w:p>
        </w:tc>
        <w:tc>
          <w:tcPr>
            <w:tcW w:w="1219" w:type="dxa"/>
            <w:vAlign w:val="center"/>
          </w:tcPr>
          <w:p w14:paraId="5F954048" w14:textId="6CCD0608" w:rsidR="00617B73" w:rsidRPr="009A2F18" w:rsidRDefault="00617B73" w:rsidP="00617B73">
            <w:pPr>
              <w:pBdr>
                <w:bottom w:val="single" w:sz="6" w:space="1" w:color="auto"/>
              </w:pBdr>
              <w:autoSpaceDE/>
              <w:autoSpaceDN/>
              <w:spacing w:line="240" w:lineRule="auto"/>
              <w:jc w:val="center"/>
              <w:rPr>
                <w:rFonts w:ascii="AngsanaUPC" w:hAnsi="AngsanaUPC" w:cs="AngsanaUPC"/>
                <w:spacing w:val="-8"/>
                <w:sz w:val="27"/>
                <w:szCs w:val="27"/>
              </w:rPr>
            </w:pPr>
            <w:r w:rsidRPr="009A2F18">
              <w:rPr>
                <w:rFonts w:ascii="AngsanaUPC" w:hAnsi="AngsanaUPC" w:cs="AngsanaUPC"/>
                <w:spacing w:val="-8"/>
                <w:sz w:val="27"/>
                <w:szCs w:val="27"/>
              </w:rPr>
              <w:t>Not over 1</w:t>
            </w:r>
            <w:r w:rsidRPr="009A2F18">
              <w:rPr>
                <w:rFonts w:ascii="AngsanaUPC" w:hAnsi="AngsanaUPC" w:cs="AngsanaUPC"/>
                <w:spacing w:val="-8"/>
                <w:sz w:val="27"/>
                <w:szCs w:val="27"/>
                <w:cs/>
              </w:rPr>
              <w:t xml:space="preserve"> </w:t>
            </w:r>
            <w:r w:rsidRPr="009A2F18">
              <w:rPr>
                <w:rFonts w:ascii="AngsanaUPC" w:hAnsi="AngsanaUPC" w:cs="AngsanaUPC"/>
                <w:spacing w:val="-8"/>
                <w:sz w:val="27"/>
                <w:szCs w:val="27"/>
              </w:rPr>
              <w:t>year</w:t>
            </w:r>
          </w:p>
        </w:tc>
        <w:tc>
          <w:tcPr>
            <w:tcW w:w="1219" w:type="dxa"/>
            <w:vAlign w:val="center"/>
          </w:tcPr>
          <w:p w14:paraId="7BCFE651" w14:textId="4CA3DE68" w:rsidR="00617B73" w:rsidRPr="009A2F18" w:rsidRDefault="00617B73" w:rsidP="00617B73">
            <w:pPr>
              <w:pBdr>
                <w:bottom w:val="single" w:sz="6" w:space="1" w:color="auto"/>
              </w:pBdr>
              <w:autoSpaceDE/>
              <w:autoSpaceDN/>
              <w:spacing w:line="240" w:lineRule="auto"/>
              <w:jc w:val="center"/>
              <w:rPr>
                <w:rFonts w:ascii="AngsanaUPC" w:hAnsi="AngsanaUPC" w:cs="AngsanaUPC"/>
                <w:sz w:val="27"/>
                <w:szCs w:val="27"/>
                <w:cs/>
              </w:rPr>
            </w:pPr>
            <w:r w:rsidRPr="009A2F18">
              <w:rPr>
                <w:rFonts w:ascii="AngsanaUPC" w:hAnsi="AngsanaUPC" w:cs="AngsanaUPC"/>
                <w:sz w:val="27"/>
                <w:szCs w:val="27"/>
              </w:rPr>
              <w:t>1 - 5 years</w:t>
            </w:r>
          </w:p>
        </w:tc>
        <w:tc>
          <w:tcPr>
            <w:tcW w:w="1219" w:type="dxa"/>
            <w:vAlign w:val="center"/>
          </w:tcPr>
          <w:p w14:paraId="71C39B4C" w14:textId="7490FCCE" w:rsidR="00617B73" w:rsidRPr="009A2F18" w:rsidRDefault="00617B73" w:rsidP="00617B73">
            <w:pPr>
              <w:pBdr>
                <w:bottom w:val="single" w:sz="6" w:space="1" w:color="auto"/>
              </w:pBdr>
              <w:autoSpaceDE/>
              <w:autoSpaceDN/>
              <w:spacing w:line="240" w:lineRule="auto"/>
              <w:ind w:left="-48"/>
              <w:jc w:val="center"/>
              <w:rPr>
                <w:rFonts w:ascii="AngsanaUPC" w:hAnsi="AngsanaUPC" w:cs="AngsanaUPC"/>
                <w:sz w:val="27"/>
                <w:szCs w:val="27"/>
                <w:cs/>
              </w:rPr>
            </w:pPr>
            <w:r w:rsidRPr="009A2F18">
              <w:rPr>
                <w:rFonts w:ascii="AngsanaUPC" w:hAnsi="AngsanaUPC" w:cs="AngsanaUPC"/>
                <w:sz w:val="27"/>
                <w:szCs w:val="27"/>
              </w:rPr>
              <w:t>Over 5 years</w:t>
            </w:r>
          </w:p>
        </w:tc>
        <w:tc>
          <w:tcPr>
            <w:tcW w:w="1219" w:type="dxa"/>
            <w:vAlign w:val="center"/>
          </w:tcPr>
          <w:p w14:paraId="7829A5C5" w14:textId="0E84ACA1" w:rsidR="00617B73" w:rsidRPr="009A2F18" w:rsidRDefault="00617B73" w:rsidP="00617B73">
            <w:pPr>
              <w:pBdr>
                <w:bottom w:val="single" w:sz="6" w:space="1" w:color="auto"/>
              </w:pBdr>
              <w:autoSpaceDE/>
              <w:autoSpaceDN/>
              <w:spacing w:line="240" w:lineRule="auto"/>
              <w:ind w:left="-47" w:right="-26"/>
              <w:jc w:val="center"/>
              <w:rPr>
                <w:rFonts w:ascii="AngsanaUPC" w:hAnsi="AngsanaUPC" w:cs="AngsanaUPC"/>
                <w:sz w:val="27"/>
                <w:szCs w:val="27"/>
              </w:rPr>
            </w:pPr>
            <w:r w:rsidRPr="009A2F18">
              <w:rPr>
                <w:rFonts w:ascii="AngsanaUPC" w:hAnsi="AngsanaUPC" w:cs="AngsanaUPC"/>
                <w:sz w:val="27"/>
                <w:szCs w:val="27"/>
              </w:rPr>
              <w:t>Total</w:t>
            </w:r>
          </w:p>
        </w:tc>
      </w:tr>
      <w:tr w:rsidR="00AF586F" w:rsidRPr="009A2F18" w14:paraId="0F7B0FC5" w14:textId="77777777" w:rsidTr="005514FD">
        <w:trPr>
          <w:trHeight w:val="227"/>
        </w:trPr>
        <w:tc>
          <w:tcPr>
            <w:tcW w:w="3118" w:type="dxa"/>
            <w:vAlign w:val="center"/>
          </w:tcPr>
          <w:p w14:paraId="7CEC6927" w14:textId="0C060EFE" w:rsidR="00AF586F" w:rsidRPr="009A2F18" w:rsidRDefault="00AF586F" w:rsidP="00AF586F">
            <w:pPr>
              <w:autoSpaceDE/>
              <w:autoSpaceDN/>
              <w:spacing w:line="240" w:lineRule="auto"/>
              <w:ind w:left="-108"/>
              <w:rPr>
                <w:rFonts w:ascii="AngsanaUPC" w:hAnsi="AngsanaUPC" w:cs="AngsanaUPC"/>
                <w:sz w:val="27"/>
                <w:szCs w:val="27"/>
                <w:cs/>
              </w:rPr>
            </w:pPr>
            <w:r w:rsidRPr="009A2F18">
              <w:rPr>
                <w:rFonts w:ascii="AngsanaUPC" w:hAnsi="AngsanaUPC" w:cs="AngsanaUPC"/>
                <w:sz w:val="27"/>
                <w:szCs w:val="27"/>
              </w:rPr>
              <w:t>Trade and other payables</w:t>
            </w:r>
          </w:p>
        </w:tc>
        <w:tc>
          <w:tcPr>
            <w:tcW w:w="1219" w:type="dxa"/>
          </w:tcPr>
          <w:p w14:paraId="5483EC1C" w14:textId="77777777" w:rsidR="00AF586F" w:rsidRPr="009A2F18" w:rsidRDefault="00AF586F" w:rsidP="00AF586F">
            <w:pPr>
              <w:tabs>
                <w:tab w:val="decimal" w:pos="776"/>
              </w:tabs>
              <w:jc w:val="both"/>
              <w:rPr>
                <w:rFonts w:ascii="AngsanaUPC" w:hAnsi="AngsanaUPC" w:cs="AngsanaUPC"/>
                <w:sz w:val="27"/>
                <w:szCs w:val="27"/>
              </w:rPr>
            </w:pPr>
          </w:p>
        </w:tc>
        <w:tc>
          <w:tcPr>
            <w:tcW w:w="1219" w:type="dxa"/>
            <w:shd w:val="clear" w:color="auto" w:fill="auto"/>
            <w:vAlign w:val="center"/>
          </w:tcPr>
          <w:p w14:paraId="33943258" w14:textId="5039CD40" w:rsidR="00AF586F" w:rsidRPr="009A2F18" w:rsidRDefault="00AF586F" w:rsidP="00AF586F">
            <w:pPr>
              <w:tabs>
                <w:tab w:val="decimal" w:pos="776"/>
              </w:tabs>
              <w:autoSpaceDE/>
              <w:autoSpaceDN/>
              <w:spacing w:line="240" w:lineRule="auto"/>
              <w:jc w:val="both"/>
              <w:rPr>
                <w:rFonts w:ascii="AngsanaUPC" w:hAnsi="AngsanaUPC" w:cs="AngsanaUPC"/>
                <w:sz w:val="27"/>
                <w:szCs w:val="27"/>
              </w:rPr>
            </w:pPr>
            <w:r w:rsidRPr="009A2F18">
              <w:rPr>
                <w:rFonts w:ascii="AngsanaUPC" w:hAnsi="AngsanaUPC" w:cs="AngsanaUPC"/>
                <w:sz w:val="27"/>
                <w:szCs w:val="27"/>
              </w:rPr>
              <w:t>146</w:t>
            </w:r>
          </w:p>
        </w:tc>
        <w:tc>
          <w:tcPr>
            <w:tcW w:w="1219" w:type="dxa"/>
            <w:shd w:val="clear" w:color="auto" w:fill="auto"/>
            <w:vAlign w:val="center"/>
          </w:tcPr>
          <w:p w14:paraId="575C372E" w14:textId="355D9C7B" w:rsidR="00AF586F" w:rsidRPr="009A2F18" w:rsidRDefault="00AF586F" w:rsidP="00AF586F">
            <w:pPr>
              <w:tabs>
                <w:tab w:val="decimal" w:pos="776"/>
              </w:tabs>
              <w:autoSpaceDE/>
              <w:autoSpaceDN/>
              <w:spacing w:line="240" w:lineRule="auto"/>
              <w:jc w:val="both"/>
              <w:rPr>
                <w:rFonts w:ascii="AngsanaUPC" w:hAnsi="AngsanaUPC" w:cs="AngsanaUPC"/>
                <w:sz w:val="27"/>
                <w:szCs w:val="27"/>
              </w:rPr>
            </w:pPr>
            <w:r w:rsidRPr="009A2F18">
              <w:rPr>
                <w:rFonts w:ascii="AngsanaUPC" w:hAnsi="AngsanaUPC" w:cs="AngsanaUPC"/>
                <w:sz w:val="27"/>
                <w:szCs w:val="27"/>
              </w:rPr>
              <w:t>-</w:t>
            </w:r>
          </w:p>
        </w:tc>
        <w:tc>
          <w:tcPr>
            <w:tcW w:w="1219" w:type="dxa"/>
            <w:shd w:val="clear" w:color="auto" w:fill="auto"/>
            <w:vAlign w:val="center"/>
          </w:tcPr>
          <w:p w14:paraId="07BDB80E" w14:textId="7FCB5681" w:rsidR="00AF586F" w:rsidRPr="009A2F18" w:rsidRDefault="00AF586F" w:rsidP="00AF586F">
            <w:pPr>
              <w:tabs>
                <w:tab w:val="decimal" w:pos="776"/>
              </w:tabs>
              <w:autoSpaceDE/>
              <w:autoSpaceDN/>
              <w:spacing w:line="240" w:lineRule="auto"/>
              <w:jc w:val="both"/>
              <w:rPr>
                <w:rFonts w:ascii="AngsanaUPC" w:hAnsi="AngsanaUPC" w:cs="AngsanaUPC"/>
                <w:sz w:val="27"/>
                <w:szCs w:val="27"/>
              </w:rPr>
            </w:pPr>
            <w:r w:rsidRPr="009A2F18">
              <w:rPr>
                <w:rFonts w:ascii="AngsanaUPC" w:hAnsi="AngsanaUPC" w:cs="AngsanaUPC"/>
                <w:sz w:val="27"/>
                <w:szCs w:val="27"/>
              </w:rPr>
              <w:t>-</w:t>
            </w:r>
          </w:p>
        </w:tc>
        <w:tc>
          <w:tcPr>
            <w:tcW w:w="1219" w:type="dxa"/>
            <w:shd w:val="clear" w:color="auto" w:fill="auto"/>
            <w:vAlign w:val="center"/>
          </w:tcPr>
          <w:p w14:paraId="144AAA7C" w14:textId="620F3F3B" w:rsidR="00AF586F" w:rsidRPr="009A2F18" w:rsidRDefault="00AF586F" w:rsidP="00AF586F">
            <w:pPr>
              <w:tabs>
                <w:tab w:val="decimal" w:pos="776"/>
              </w:tabs>
              <w:autoSpaceDE/>
              <w:autoSpaceDN/>
              <w:spacing w:line="240" w:lineRule="auto"/>
              <w:jc w:val="both"/>
              <w:rPr>
                <w:rFonts w:ascii="AngsanaUPC" w:hAnsi="AngsanaUPC" w:cs="AngsanaUPC"/>
                <w:sz w:val="27"/>
                <w:szCs w:val="27"/>
              </w:rPr>
            </w:pPr>
            <w:r w:rsidRPr="009A2F18">
              <w:rPr>
                <w:rFonts w:ascii="AngsanaUPC" w:hAnsi="AngsanaUPC" w:cs="AngsanaUPC"/>
                <w:sz w:val="27"/>
                <w:szCs w:val="27"/>
              </w:rPr>
              <w:t>146</w:t>
            </w:r>
          </w:p>
        </w:tc>
      </w:tr>
      <w:tr w:rsidR="00AF586F" w:rsidRPr="009A2F18" w14:paraId="607DD4A9" w14:textId="77777777" w:rsidTr="005514FD">
        <w:trPr>
          <w:trHeight w:val="227"/>
        </w:trPr>
        <w:tc>
          <w:tcPr>
            <w:tcW w:w="3118" w:type="dxa"/>
            <w:vAlign w:val="center"/>
          </w:tcPr>
          <w:p w14:paraId="7F18BF4C" w14:textId="6238BA2F" w:rsidR="00AF586F" w:rsidRPr="009A2F18" w:rsidRDefault="00AF586F" w:rsidP="00AF586F">
            <w:pPr>
              <w:autoSpaceDE/>
              <w:autoSpaceDN/>
              <w:spacing w:line="240" w:lineRule="auto"/>
              <w:ind w:left="-108"/>
              <w:rPr>
                <w:rFonts w:ascii="AngsanaUPC" w:hAnsi="AngsanaUPC" w:cs="AngsanaUPC"/>
                <w:sz w:val="27"/>
                <w:szCs w:val="27"/>
                <w:cs/>
              </w:rPr>
            </w:pPr>
            <w:r w:rsidRPr="009A2F18">
              <w:rPr>
                <w:rFonts w:ascii="AngsanaUPC" w:hAnsi="AngsanaUPC" w:cs="AngsanaUPC"/>
                <w:sz w:val="27"/>
                <w:szCs w:val="27"/>
              </w:rPr>
              <w:t>Borrowings from financial institutions</w:t>
            </w:r>
          </w:p>
        </w:tc>
        <w:tc>
          <w:tcPr>
            <w:tcW w:w="1219" w:type="dxa"/>
          </w:tcPr>
          <w:p w14:paraId="50D07EFB" w14:textId="77777777" w:rsidR="00AF586F" w:rsidRPr="009A2F18" w:rsidRDefault="00AF586F" w:rsidP="00AF586F">
            <w:pPr>
              <w:tabs>
                <w:tab w:val="decimal" w:pos="776"/>
              </w:tabs>
              <w:jc w:val="both"/>
              <w:rPr>
                <w:rFonts w:ascii="AngsanaUPC" w:hAnsi="AngsanaUPC" w:cs="AngsanaUPC"/>
                <w:sz w:val="27"/>
                <w:szCs w:val="27"/>
              </w:rPr>
            </w:pPr>
          </w:p>
        </w:tc>
        <w:tc>
          <w:tcPr>
            <w:tcW w:w="1219" w:type="dxa"/>
            <w:shd w:val="clear" w:color="auto" w:fill="auto"/>
            <w:vAlign w:val="center"/>
          </w:tcPr>
          <w:p w14:paraId="1F1D0E7D" w14:textId="5A2B8049" w:rsidR="00AF586F" w:rsidRPr="009A2F18" w:rsidRDefault="00AF586F" w:rsidP="00AF586F">
            <w:pPr>
              <w:tabs>
                <w:tab w:val="decimal" w:pos="776"/>
              </w:tabs>
              <w:autoSpaceDE/>
              <w:autoSpaceDN/>
              <w:spacing w:line="240" w:lineRule="auto"/>
              <w:jc w:val="both"/>
              <w:rPr>
                <w:rFonts w:ascii="AngsanaUPC" w:hAnsi="AngsanaUPC" w:cs="AngsanaUPC"/>
                <w:sz w:val="27"/>
                <w:szCs w:val="27"/>
              </w:rPr>
            </w:pPr>
            <w:r w:rsidRPr="009A2F18">
              <w:rPr>
                <w:rFonts w:ascii="AngsanaUPC" w:hAnsi="AngsanaUPC" w:cs="AngsanaUPC"/>
                <w:sz w:val="27"/>
                <w:szCs w:val="27"/>
                <w:cs/>
              </w:rPr>
              <w:t>7</w:t>
            </w:r>
            <w:r w:rsidRPr="009A2F18">
              <w:rPr>
                <w:rFonts w:ascii="AngsanaUPC" w:hAnsi="AngsanaUPC" w:cs="AngsanaUPC"/>
                <w:sz w:val="27"/>
                <w:szCs w:val="27"/>
              </w:rPr>
              <w:t>1</w:t>
            </w:r>
          </w:p>
        </w:tc>
        <w:tc>
          <w:tcPr>
            <w:tcW w:w="1219" w:type="dxa"/>
            <w:shd w:val="clear" w:color="auto" w:fill="auto"/>
            <w:vAlign w:val="center"/>
          </w:tcPr>
          <w:p w14:paraId="38C193DF" w14:textId="79CBB447" w:rsidR="00AF586F" w:rsidRPr="009A2F18" w:rsidRDefault="00AF586F" w:rsidP="00AF586F">
            <w:pPr>
              <w:tabs>
                <w:tab w:val="decimal" w:pos="776"/>
              </w:tabs>
              <w:autoSpaceDE/>
              <w:autoSpaceDN/>
              <w:spacing w:line="240" w:lineRule="auto"/>
              <w:jc w:val="both"/>
              <w:rPr>
                <w:rFonts w:ascii="AngsanaUPC" w:hAnsi="AngsanaUPC" w:cs="AngsanaUPC"/>
                <w:sz w:val="27"/>
                <w:szCs w:val="27"/>
              </w:rPr>
            </w:pPr>
            <w:r w:rsidRPr="009A2F18">
              <w:rPr>
                <w:rFonts w:ascii="AngsanaUPC" w:hAnsi="AngsanaUPC" w:cs="AngsanaUPC"/>
                <w:sz w:val="27"/>
                <w:szCs w:val="27"/>
                <w:cs/>
              </w:rPr>
              <w:t>12</w:t>
            </w:r>
          </w:p>
        </w:tc>
        <w:tc>
          <w:tcPr>
            <w:tcW w:w="1219" w:type="dxa"/>
            <w:shd w:val="clear" w:color="auto" w:fill="auto"/>
            <w:vAlign w:val="center"/>
          </w:tcPr>
          <w:p w14:paraId="7552B045" w14:textId="36C2965D" w:rsidR="00AF586F" w:rsidRPr="009A2F18" w:rsidRDefault="00AF586F" w:rsidP="00AF586F">
            <w:pPr>
              <w:tabs>
                <w:tab w:val="decimal" w:pos="776"/>
              </w:tabs>
              <w:autoSpaceDE/>
              <w:autoSpaceDN/>
              <w:spacing w:line="240" w:lineRule="auto"/>
              <w:jc w:val="both"/>
              <w:rPr>
                <w:rFonts w:ascii="AngsanaUPC" w:hAnsi="AngsanaUPC" w:cs="AngsanaUPC"/>
                <w:sz w:val="27"/>
                <w:szCs w:val="27"/>
              </w:rPr>
            </w:pPr>
            <w:r w:rsidRPr="009A2F18">
              <w:rPr>
                <w:rFonts w:ascii="AngsanaUPC" w:hAnsi="AngsanaUPC" w:cs="AngsanaUPC"/>
                <w:sz w:val="27"/>
                <w:szCs w:val="27"/>
              </w:rPr>
              <w:t>-</w:t>
            </w:r>
          </w:p>
        </w:tc>
        <w:tc>
          <w:tcPr>
            <w:tcW w:w="1219" w:type="dxa"/>
            <w:shd w:val="clear" w:color="auto" w:fill="auto"/>
            <w:vAlign w:val="center"/>
          </w:tcPr>
          <w:p w14:paraId="0041343E" w14:textId="16CFF99D" w:rsidR="00AF586F" w:rsidRPr="009A2F18" w:rsidRDefault="00AF586F" w:rsidP="00AF586F">
            <w:pPr>
              <w:tabs>
                <w:tab w:val="decimal" w:pos="776"/>
              </w:tabs>
              <w:autoSpaceDE/>
              <w:autoSpaceDN/>
              <w:spacing w:line="240" w:lineRule="auto"/>
              <w:jc w:val="both"/>
              <w:rPr>
                <w:rFonts w:ascii="AngsanaUPC" w:hAnsi="AngsanaUPC" w:cs="AngsanaUPC"/>
                <w:sz w:val="27"/>
                <w:szCs w:val="27"/>
              </w:rPr>
            </w:pPr>
            <w:r w:rsidRPr="009A2F18">
              <w:rPr>
                <w:rFonts w:ascii="AngsanaUPC" w:hAnsi="AngsanaUPC" w:cs="AngsanaUPC"/>
                <w:sz w:val="27"/>
                <w:szCs w:val="27"/>
                <w:cs/>
              </w:rPr>
              <w:t>83</w:t>
            </w:r>
          </w:p>
        </w:tc>
      </w:tr>
      <w:tr w:rsidR="00AF586F" w:rsidRPr="009A2F18" w14:paraId="26773F00" w14:textId="77777777" w:rsidTr="005514FD">
        <w:trPr>
          <w:trHeight w:val="227"/>
        </w:trPr>
        <w:tc>
          <w:tcPr>
            <w:tcW w:w="3118" w:type="dxa"/>
            <w:vAlign w:val="center"/>
          </w:tcPr>
          <w:p w14:paraId="4D7FFA97" w14:textId="2FF4A8F1" w:rsidR="00AF586F" w:rsidRPr="009A2F18" w:rsidRDefault="00AF586F" w:rsidP="00AF586F">
            <w:pPr>
              <w:ind w:left="-108"/>
              <w:rPr>
                <w:rFonts w:ascii="AngsanaUPC" w:hAnsi="AngsanaUPC" w:cs="AngsanaUPC"/>
                <w:sz w:val="27"/>
                <w:szCs w:val="27"/>
                <w:cs/>
              </w:rPr>
            </w:pPr>
            <w:r w:rsidRPr="009A2F18">
              <w:rPr>
                <w:rFonts w:ascii="AngsanaUPC" w:hAnsi="AngsanaUPC" w:cs="AngsanaUPC"/>
                <w:sz w:val="27"/>
                <w:szCs w:val="27"/>
              </w:rPr>
              <w:t>Lease liabilities</w:t>
            </w:r>
          </w:p>
        </w:tc>
        <w:tc>
          <w:tcPr>
            <w:tcW w:w="1219" w:type="dxa"/>
          </w:tcPr>
          <w:p w14:paraId="5C8C6370" w14:textId="77777777" w:rsidR="00AF586F" w:rsidRPr="009A2F18" w:rsidRDefault="00AF586F" w:rsidP="00AF586F">
            <w:pPr>
              <w:tabs>
                <w:tab w:val="decimal" w:pos="776"/>
              </w:tabs>
              <w:jc w:val="both"/>
              <w:rPr>
                <w:rFonts w:ascii="AngsanaUPC" w:hAnsi="AngsanaUPC" w:cs="AngsanaUPC"/>
                <w:sz w:val="27"/>
                <w:szCs w:val="27"/>
              </w:rPr>
            </w:pPr>
          </w:p>
        </w:tc>
        <w:tc>
          <w:tcPr>
            <w:tcW w:w="1219" w:type="dxa"/>
            <w:shd w:val="clear" w:color="auto" w:fill="auto"/>
            <w:vAlign w:val="center"/>
          </w:tcPr>
          <w:p w14:paraId="17424E2F" w14:textId="69A43B86" w:rsidR="00AF586F" w:rsidRPr="009A2F18" w:rsidRDefault="00AF586F" w:rsidP="00AF586F">
            <w:pPr>
              <w:tabs>
                <w:tab w:val="decimal" w:pos="776"/>
              </w:tabs>
              <w:jc w:val="both"/>
              <w:rPr>
                <w:rFonts w:ascii="AngsanaUPC" w:hAnsi="AngsanaUPC" w:cs="AngsanaUPC"/>
                <w:sz w:val="27"/>
                <w:szCs w:val="27"/>
              </w:rPr>
            </w:pPr>
            <w:r w:rsidRPr="009A2F18">
              <w:rPr>
                <w:rFonts w:ascii="AngsanaUPC" w:hAnsi="AngsanaUPC" w:cs="AngsanaUPC"/>
                <w:sz w:val="27"/>
                <w:szCs w:val="27"/>
              </w:rPr>
              <w:t>13</w:t>
            </w:r>
          </w:p>
        </w:tc>
        <w:tc>
          <w:tcPr>
            <w:tcW w:w="1219" w:type="dxa"/>
            <w:shd w:val="clear" w:color="auto" w:fill="auto"/>
            <w:vAlign w:val="center"/>
          </w:tcPr>
          <w:p w14:paraId="65BE105A" w14:textId="09E9826E" w:rsidR="00AF586F" w:rsidRPr="009A2F18" w:rsidRDefault="00AF586F" w:rsidP="00AF586F">
            <w:pPr>
              <w:tabs>
                <w:tab w:val="decimal" w:pos="776"/>
              </w:tabs>
              <w:jc w:val="both"/>
              <w:rPr>
                <w:rFonts w:ascii="AngsanaUPC" w:hAnsi="AngsanaUPC" w:cs="AngsanaUPC"/>
                <w:sz w:val="27"/>
                <w:szCs w:val="27"/>
              </w:rPr>
            </w:pPr>
            <w:r w:rsidRPr="009A2F18">
              <w:rPr>
                <w:rFonts w:ascii="AngsanaUPC" w:hAnsi="AngsanaUPC" w:cs="AngsanaUPC"/>
                <w:sz w:val="27"/>
                <w:szCs w:val="27"/>
              </w:rPr>
              <w:t>42</w:t>
            </w:r>
          </w:p>
        </w:tc>
        <w:tc>
          <w:tcPr>
            <w:tcW w:w="1219" w:type="dxa"/>
            <w:shd w:val="clear" w:color="auto" w:fill="auto"/>
            <w:vAlign w:val="center"/>
          </w:tcPr>
          <w:p w14:paraId="47863E23" w14:textId="3A25E52B" w:rsidR="00AF586F" w:rsidRPr="009A2F18" w:rsidRDefault="00AF586F" w:rsidP="00AF586F">
            <w:pPr>
              <w:tabs>
                <w:tab w:val="decimal" w:pos="776"/>
              </w:tabs>
              <w:jc w:val="both"/>
              <w:rPr>
                <w:rFonts w:ascii="AngsanaUPC" w:hAnsi="AngsanaUPC" w:cs="AngsanaUPC"/>
                <w:sz w:val="27"/>
                <w:szCs w:val="27"/>
              </w:rPr>
            </w:pPr>
            <w:r w:rsidRPr="009A2F18">
              <w:rPr>
                <w:rFonts w:ascii="AngsanaUPC" w:hAnsi="AngsanaUPC" w:cs="AngsanaUPC"/>
                <w:sz w:val="27"/>
                <w:szCs w:val="27"/>
              </w:rPr>
              <w:t>54</w:t>
            </w:r>
          </w:p>
        </w:tc>
        <w:tc>
          <w:tcPr>
            <w:tcW w:w="1219" w:type="dxa"/>
            <w:shd w:val="clear" w:color="auto" w:fill="auto"/>
            <w:vAlign w:val="center"/>
          </w:tcPr>
          <w:p w14:paraId="040A9EB5" w14:textId="5AD56B73" w:rsidR="00AF586F" w:rsidRPr="009A2F18" w:rsidRDefault="00AF586F" w:rsidP="00AF586F">
            <w:pPr>
              <w:tabs>
                <w:tab w:val="decimal" w:pos="776"/>
              </w:tabs>
              <w:jc w:val="both"/>
              <w:rPr>
                <w:rFonts w:ascii="AngsanaUPC" w:hAnsi="AngsanaUPC" w:cs="AngsanaUPC"/>
                <w:sz w:val="27"/>
                <w:szCs w:val="27"/>
              </w:rPr>
            </w:pPr>
            <w:r w:rsidRPr="009A2F18">
              <w:rPr>
                <w:rFonts w:ascii="AngsanaUPC" w:hAnsi="AngsanaUPC" w:cs="AngsanaUPC"/>
                <w:sz w:val="27"/>
                <w:szCs w:val="27"/>
              </w:rPr>
              <w:t>109</w:t>
            </w:r>
          </w:p>
        </w:tc>
      </w:tr>
      <w:tr w:rsidR="00F71416" w:rsidRPr="00FD60AD" w14:paraId="27E83601" w14:textId="77777777" w:rsidTr="00F71416">
        <w:trPr>
          <w:trHeight w:val="227"/>
        </w:trPr>
        <w:tc>
          <w:tcPr>
            <w:tcW w:w="3118" w:type="dxa"/>
            <w:vAlign w:val="center"/>
          </w:tcPr>
          <w:p w14:paraId="521FEACE" w14:textId="77777777" w:rsidR="00F71416" w:rsidRPr="00FD60AD" w:rsidRDefault="00F71416" w:rsidP="00F71416">
            <w:pPr>
              <w:autoSpaceDE/>
              <w:autoSpaceDN/>
              <w:spacing w:line="240" w:lineRule="auto"/>
              <w:ind w:left="-108"/>
              <w:rPr>
                <w:rFonts w:ascii="AngsanaUPC" w:hAnsi="AngsanaUPC" w:cs="AngsanaUPC"/>
                <w:sz w:val="20"/>
                <w:szCs w:val="20"/>
                <w:cs/>
              </w:rPr>
            </w:pPr>
          </w:p>
        </w:tc>
        <w:tc>
          <w:tcPr>
            <w:tcW w:w="1219" w:type="dxa"/>
          </w:tcPr>
          <w:p w14:paraId="080AD8AA" w14:textId="77777777" w:rsidR="00F71416" w:rsidRPr="00FD60AD" w:rsidRDefault="00F71416" w:rsidP="00F71416">
            <w:pPr>
              <w:tabs>
                <w:tab w:val="decimal" w:pos="776"/>
              </w:tabs>
              <w:rPr>
                <w:rFonts w:ascii="AngsanaUPC" w:hAnsi="AngsanaUPC" w:cs="AngsanaUPC"/>
                <w:sz w:val="20"/>
                <w:szCs w:val="20"/>
              </w:rPr>
            </w:pPr>
          </w:p>
        </w:tc>
        <w:tc>
          <w:tcPr>
            <w:tcW w:w="1219" w:type="dxa"/>
            <w:vAlign w:val="center"/>
          </w:tcPr>
          <w:p w14:paraId="17ECF33D" w14:textId="10CF9EC6" w:rsidR="00F71416" w:rsidRPr="00FD60AD" w:rsidRDefault="00F71416" w:rsidP="00F71416">
            <w:pPr>
              <w:tabs>
                <w:tab w:val="decimal" w:pos="776"/>
              </w:tabs>
              <w:autoSpaceDE/>
              <w:autoSpaceDN/>
              <w:spacing w:line="240" w:lineRule="auto"/>
              <w:rPr>
                <w:rFonts w:ascii="AngsanaUPC" w:hAnsi="AngsanaUPC" w:cs="AngsanaUPC"/>
                <w:sz w:val="20"/>
                <w:szCs w:val="20"/>
              </w:rPr>
            </w:pPr>
          </w:p>
        </w:tc>
        <w:tc>
          <w:tcPr>
            <w:tcW w:w="1219" w:type="dxa"/>
            <w:vAlign w:val="center"/>
          </w:tcPr>
          <w:p w14:paraId="783C2800" w14:textId="77777777" w:rsidR="00F71416" w:rsidRPr="00FD60AD" w:rsidRDefault="00F71416" w:rsidP="00F71416">
            <w:pPr>
              <w:tabs>
                <w:tab w:val="decimal" w:pos="776"/>
              </w:tabs>
              <w:autoSpaceDE/>
              <w:autoSpaceDN/>
              <w:spacing w:line="240" w:lineRule="auto"/>
              <w:rPr>
                <w:rFonts w:ascii="AngsanaUPC" w:hAnsi="AngsanaUPC" w:cs="AngsanaUPC"/>
                <w:sz w:val="20"/>
                <w:szCs w:val="20"/>
              </w:rPr>
            </w:pPr>
          </w:p>
        </w:tc>
        <w:tc>
          <w:tcPr>
            <w:tcW w:w="1219" w:type="dxa"/>
            <w:vAlign w:val="center"/>
          </w:tcPr>
          <w:p w14:paraId="36D774B9" w14:textId="77777777" w:rsidR="00F71416" w:rsidRPr="00FD60AD" w:rsidRDefault="00F71416" w:rsidP="00F71416">
            <w:pPr>
              <w:tabs>
                <w:tab w:val="decimal" w:pos="776"/>
              </w:tabs>
              <w:autoSpaceDE/>
              <w:autoSpaceDN/>
              <w:spacing w:line="240" w:lineRule="auto"/>
              <w:rPr>
                <w:rFonts w:ascii="AngsanaUPC" w:hAnsi="AngsanaUPC" w:cs="AngsanaUPC"/>
                <w:sz w:val="20"/>
                <w:szCs w:val="20"/>
              </w:rPr>
            </w:pPr>
          </w:p>
        </w:tc>
        <w:tc>
          <w:tcPr>
            <w:tcW w:w="1219" w:type="dxa"/>
            <w:vAlign w:val="center"/>
          </w:tcPr>
          <w:p w14:paraId="02A5A644" w14:textId="77777777" w:rsidR="00F71416" w:rsidRPr="00FD60AD" w:rsidRDefault="00F71416" w:rsidP="00F71416">
            <w:pPr>
              <w:tabs>
                <w:tab w:val="decimal" w:pos="776"/>
              </w:tabs>
              <w:autoSpaceDE/>
              <w:autoSpaceDN/>
              <w:spacing w:line="240" w:lineRule="auto"/>
              <w:rPr>
                <w:rFonts w:ascii="AngsanaUPC" w:hAnsi="AngsanaUPC" w:cs="AngsanaUPC"/>
                <w:sz w:val="20"/>
                <w:szCs w:val="20"/>
              </w:rPr>
            </w:pPr>
          </w:p>
        </w:tc>
      </w:tr>
      <w:tr w:rsidR="009A2F18" w:rsidRPr="009A2F18" w14:paraId="347A9923" w14:textId="77777777" w:rsidTr="00FD60AD">
        <w:trPr>
          <w:trHeight w:val="227"/>
        </w:trPr>
        <w:tc>
          <w:tcPr>
            <w:tcW w:w="3118" w:type="dxa"/>
            <w:vAlign w:val="center"/>
          </w:tcPr>
          <w:p w14:paraId="126C79CB" w14:textId="77777777" w:rsidR="009A2F18" w:rsidRPr="009A2F18" w:rsidRDefault="009A2F18" w:rsidP="009A2F18">
            <w:pPr>
              <w:autoSpaceDE/>
              <w:autoSpaceDN/>
              <w:spacing w:line="240" w:lineRule="auto"/>
              <w:ind w:left="-108"/>
              <w:jc w:val="center"/>
              <w:rPr>
                <w:rFonts w:ascii="AngsanaUPC" w:hAnsi="AngsanaUPC" w:cs="AngsanaUPC"/>
                <w:sz w:val="27"/>
                <w:szCs w:val="27"/>
                <w:cs/>
              </w:rPr>
            </w:pPr>
          </w:p>
        </w:tc>
        <w:tc>
          <w:tcPr>
            <w:tcW w:w="1219" w:type="dxa"/>
            <w:vAlign w:val="center"/>
          </w:tcPr>
          <w:p w14:paraId="1F4FA16F" w14:textId="77777777" w:rsidR="009A2F18" w:rsidRPr="009A2F18" w:rsidRDefault="009A2F18" w:rsidP="009A2F18">
            <w:pPr>
              <w:tabs>
                <w:tab w:val="decimal" w:pos="776"/>
              </w:tabs>
              <w:jc w:val="center"/>
              <w:rPr>
                <w:rFonts w:ascii="AngsanaUPC" w:hAnsi="AngsanaUPC" w:cs="AngsanaUPC"/>
                <w:sz w:val="27"/>
                <w:szCs w:val="27"/>
                <w:cs/>
              </w:rPr>
            </w:pPr>
          </w:p>
        </w:tc>
        <w:tc>
          <w:tcPr>
            <w:tcW w:w="4876" w:type="dxa"/>
            <w:gridSpan w:val="4"/>
            <w:vAlign w:val="center"/>
          </w:tcPr>
          <w:p w14:paraId="6689186A" w14:textId="7643336B" w:rsidR="009A2F18" w:rsidRPr="009A2F18" w:rsidRDefault="009A2F18" w:rsidP="009A2F18">
            <w:pPr>
              <w:pBdr>
                <w:bottom w:val="single" w:sz="6" w:space="1" w:color="auto"/>
              </w:pBdr>
              <w:tabs>
                <w:tab w:val="decimal" w:pos="776"/>
              </w:tabs>
              <w:spacing w:line="240" w:lineRule="auto"/>
              <w:jc w:val="center"/>
              <w:rPr>
                <w:rFonts w:ascii="AngsanaUPC" w:hAnsi="AngsanaUPC" w:cs="AngsanaUPC"/>
                <w:sz w:val="27"/>
                <w:szCs w:val="27"/>
              </w:rPr>
            </w:pPr>
            <w:r w:rsidRPr="009A2F18">
              <w:rPr>
                <w:rFonts w:ascii="AngsanaUPC" w:hAnsi="AngsanaUPC" w:cs="AngsanaUPC"/>
                <w:sz w:val="27"/>
                <w:szCs w:val="27"/>
              </w:rPr>
              <w:t>Million Baht</w:t>
            </w:r>
          </w:p>
        </w:tc>
      </w:tr>
      <w:tr w:rsidR="009A2F18" w:rsidRPr="009A2F18" w14:paraId="66FE2497" w14:textId="77777777" w:rsidTr="00FD60AD">
        <w:trPr>
          <w:trHeight w:val="227"/>
        </w:trPr>
        <w:tc>
          <w:tcPr>
            <w:tcW w:w="3118" w:type="dxa"/>
            <w:vAlign w:val="center"/>
          </w:tcPr>
          <w:p w14:paraId="1C0BAD96" w14:textId="77777777" w:rsidR="009A2F18" w:rsidRPr="009A2F18" w:rsidRDefault="009A2F18" w:rsidP="009A2F18">
            <w:pPr>
              <w:ind w:left="-108"/>
              <w:jc w:val="center"/>
              <w:rPr>
                <w:rFonts w:ascii="AngsanaUPC" w:hAnsi="AngsanaUPC" w:cs="AngsanaUPC"/>
                <w:sz w:val="27"/>
                <w:szCs w:val="27"/>
                <w:cs/>
              </w:rPr>
            </w:pPr>
          </w:p>
        </w:tc>
        <w:tc>
          <w:tcPr>
            <w:tcW w:w="1219" w:type="dxa"/>
            <w:vAlign w:val="center"/>
          </w:tcPr>
          <w:p w14:paraId="4F04866F" w14:textId="77777777" w:rsidR="009A2F18" w:rsidRPr="009A2F18" w:rsidRDefault="009A2F18" w:rsidP="009A2F18">
            <w:pPr>
              <w:tabs>
                <w:tab w:val="decimal" w:pos="776"/>
              </w:tabs>
              <w:jc w:val="center"/>
              <w:rPr>
                <w:rFonts w:ascii="AngsanaUPC" w:hAnsi="AngsanaUPC" w:cs="AngsanaUPC"/>
                <w:sz w:val="27"/>
                <w:szCs w:val="27"/>
                <w:cs/>
              </w:rPr>
            </w:pPr>
          </w:p>
        </w:tc>
        <w:tc>
          <w:tcPr>
            <w:tcW w:w="4876" w:type="dxa"/>
            <w:gridSpan w:val="4"/>
            <w:vAlign w:val="center"/>
          </w:tcPr>
          <w:p w14:paraId="070F09F8" w14:textId="0886C0BE" w:rsidR="009A2F18" w:rsidRPr="009A2F18" w:rsidRDefault="009A2F18" w:rsidP="009A2F18">
            <w:pPr>
              <w:pBdr>
                <w:bottom w:val="single" w:sz="6" w:space="1" w:color="auto"/>
              </w:pBdr>
              <w:tabs>
                <w:tab w:val="decimal" w:pos="776"/>
              </w:tabs>
              <w:spacing w:line="240" w:lineRule="auto"/>
              <w:jc w:val="center"/>
              <w:rPr>
                <w:rFonts w:ascii="AngsanaUPC" w:hAnsi="AngsanaUPC" w:cs="AngsanaUPC"/>
                <w:sz w:val="27"/>
                <w:szCs w:val="27"/>
                <w:cs/>
              </w:rPr>
            </w:pPr>
            <w:r w:rsidRPr="00DF783C">
              <w:rPr>
                <w:rFonts w:ascii="AngsanaUPC" w:hAnsi="AngsanaUPC" w:cs="AngsanaUPC"/>
              </w:rPr>
              <w:t>Separate financial statements</w:t>
            </w:r>
          </w:p>
        </w:tc>
      </w:tr>
      <w:tr w:rsidR="009A2F18" w:rsidRPr="009A2F18" w14:paraId="6C2FDCE5" w14:textId="77777777" w:rsidTr="00FD60AD">
        <w:trPr>
          <w:trHeight w:val="227"/>
        </w:trPr>
        <w:tc>
          <w:tcPr>
            <w:tcW w:w="3118" w:type="dxa"/>
            <w:vAlign w:val="center"/>
          </w:tcPr>
          <w:p w14:paraId="5E51AC81" w14:textId="77777777" w:rsidR="009A2F18" w:rsidRPr="009A2F18" w:rsidRDefault="009A2F18" w:rsidP="009A2F18">
            <w:pPr>
              <w:autoSpaceDE/>
              <w:autoSpaceDN/>
              <w:spacing w:line="240" w:lineRule="auto"/>
              <w:ind w:left="-108"/>
              <w:jc w:val="center"/>
              <w:rPr>
                <w:rFonts w:ascii="AngsanaUPC" w:hAnsi="AngsanaUPC" w:cs="AngsanaUPC"/>
                <w:sz w:val="27"/>
                <w:szCs w:val="27"/>
                <w:cs/>
              </w:rPr>
            </w:pPr>
          </w:p>
        </w:tc>
        <w:tc>
          <w:tcPr>
            <w:tcW w:w="1219" w:type="dxa"/>
            <w:vAlign w:val="center"/>
          </w:tcPr>
          <w:p w14:paraId="3421B719" w14:textId="77777777" w:rsidR="009A2F18" w:rsidRPr="009A2F18" w:rsidRDefault="009A2F18" w:rsidP="009A2F18">
            <w:pPr>
              <w:tabs>
                <w:tab w:val="decimal" w:pos="776"/>
              </w:tabs>
              <w:jc w:val="center"/>
              <w:rPr>
                <w:rFonts w:ascii="AngsanaUPC" w:hAnsi="AngsanaUPC" w:cs="AngsanaUPC"/>
                <w:sz w:val="27"/>
                <w:szCs w:val="27"/>
              </w:rPr>
            </w:pPr>
          </w:p>
        </w:tc>
        <w:tc>
          <w:tcPr>
            <w:tcW w:w="4876" w:type="dxa"/>
            <w:gridSpan w:val="4"/>
            <w:vAlign w:val="center"/>
          </w:tcPr>
          <w:p w14:paraId="7E53B411" w14:textId="73D1F2E7" w:rsidR="009A2F18" w:rsidRPr="009A2F18" w:rsidRDefault="009A2F18" w:rsidP="009A2F18">
            <w:pPr>
              <w:pBdr>
                <w:bottom w:val="single" w:sz="6" w:space="1" w:color="auto"/>
              </w:pBdr>
              <w:tabs>
                <w:tab w:val="decimal" w:pos="776"/>
              </w:tabs>
              <w:autoSpaceDE/>
              <w:autoSpaceDN/>
              <w:spacing w:line="240" w:lineRule="auto"/>
              <w:jc w:val="center"/>
              <w:rPr>
                <w:rFonts w:ascii="AngsanaUPC" w:hAnsi="AngsanaUPC" w:cs="AngsanaUPC"/>
                <w:sz w:val="27"/>
                <w:szCs w:val="27"/>
              </w:rPr>
            </w:pPr>
            <w:r w:rsidRPr="009A2F18">
              <w:rPr>
                <w:rFonts w:ascii="AngsanaUPC" w:hAnsi="AngsanaUPC" w:cs="AngsanaUPC"/>
                <w:sz w:val="27"/>
                <w:szCs w:val="27"/>
              </w:rPr>
              <w:t>As at 31 December 2024</w:t>
            </w:r>
          </w:p>
        </w:tc>
      </w:tr>
      <w:tr w:rsidR="00144D31" w:rsidRPr="009A2F18" w14:paraId="3AA065AB" w14:textId="77777777" w:rsidTr="00FD60AD">
        <w:trPr>
          <w:trHeight w:val="227"/>
        </w:trPr>
        <w:tc>
          <w:tcPr>
            <w:tcW w:w="3118" w:type="dxa"/>
            <w:vAlign w:val="center"/>
          </w:tcPr>
          <w:p w14:paraId="033A2C9D" w14:textId="77777777" w:rsidR="00144D31" w:rsidRPr="009A2F18" w:rsidRDefault="00144D31" w:rsidP="00144D31">
            <w:pPr>
              <w:autoSpaceDE/>
              <w:autoSpaceDN/>
              <w:spacing w:line="240" w:lineRule="auto"/>
              <w:ind w:left="-108"/>
              <w:jc w:val="center"/>
              <w:rPr>
                <w:rFonts w:ascii="AngsanaUPC" w:hAnsi="AngsanaUPC" w:cs="AngsanaUPC"/>
                <w:sz w:val="27"/>
                <w:szCs w:val="27"/>
                <w:cs/>
              </w:rPr>
            </w:pPr>
          </w:p>
        </w:tc>
        <w:tc>
          <w:tcPr>
            <w:tcW w:w="1219" w:type="dxa"/>
            <w:vAlign w:val="center"/>
          </w:tcPr>
          <w:p w14:paraId="41D11C9D" w14:textId="77777777" w:rsidR="00144D31" w:rsidRPr="009A2F18" w:rsidRDefault="00144D31" w:rsidP="00144D31">
            <w:pPr>
              <w:jc w:val="center"/>
              <w:rPr>
                <w:rFonts w:ascii="AngsanaUPC" w:hAnsi="AngsanaUPC" w:cs="AngsanaUPC"/>
                <w:sz w:val="27"/>
                <w:szCs w:val="27"/>
                <w:cs/>
              </w:rPr>
            </w:pPr>
          </w:p>
        </w:tc>
        <w:tc>
          <w:tcPr>
            <w:tcW w:w="1219" w:type="dxa"/>
            <w:vAlign w:val="center"/>
          </w:tcPr>
          <w:p w14:paraId="27A38A8A" w14:textId="0CD88884" w:rsidR="00144D31" w:rsidRPr="009A2F18" w:rsidRDefault="00144D31" w:rsidP="00144D31">
            <w:pPr>
              <w:pBdr>
                <w:bottom w:val="single" w:sz="6" w:space="1" w:color="auto"/>
              </w:pBdr>
              <w:autoSpaceDE/>
              <w:autoSpaceDN/>
              <w:spacing w:line="240" w:lineRule="auto"/>
              <w:jc w:val="center"/>
              <w:rPr>
                <w:rFonts w:ascii="AngsanaUPC" w:hAnsi="AngsanaUPC" w:cs="AngsanaUPC"/>
                <w:sz w:val="27"/>
                <w:szCs w:val="27"/>
              </w:rPr>
            </w:pPr>
            <w:r w:rsidRPr="009A2F18">
              <w:rPr>
                <w:rFonts w:ascii="AngsanaUPC" w:hAnsi="AngsanaUPC" w:cs="AngsanaUPC"/>
                <w:spacing w:val="-8"/>
                <w:sz w:val="27"/>
                <w:szCs w:val="27"/>
              </w:rPr>
              <w:t>Not over 1</w:t>
            </w:r>
            <w:r w:rsidRPr="009A2F18">
              <w:rPr>
                <w:rFonts w:ascii="AngsanaUPC" w:hAnsi="AngsanaUPC" w:cs="AngsanaUPC"/>
                <w:spacing w:val="-8"/>
                <w:sz w:val="27"/>
                <w:szCs w:val="27"/>
                <w:cs/>
              </w:rPr>
              <w:t xml:space="preserve"> </w:t>
            </w:r>
            <w:r w:rsidRPr="009A2F18">
              <w:rPr>
                <w:rFonts w:ascii="AngsanaUPC" w:hAnsi="AngsanaUPC" w:cs="AngsanaUPC"/>
                <w:spacing w:val="-8"/>
                <w:sz w:val="27"/>
                <w:szCs w:val="27"/>
              </w:rPr>
              <w:t>year</w:t>
            </w:r>
          </w:p>
        </w:tc>
        <w:tc>
          <w:tcPr>
            <w:tcW w:w="1219" w:type="dxa"/>
            <w:vAlign w:val="center"/>
          </w:tcPr>
          <w:p w14:paraId="4806AA0C" w14:textId="307A5CF3" w:rsidR="00144D31" w:rsidRPr="009A2F18" w:rsidRDefault="00144D31" w:rsidP="00144D31">
            <w:pPr>
              <w:pBdr>
                <w:bottom w:val="single" w:sz="6" w:space="1" w:color="auto"/>
              </w:pBdr>
              <w:autoSpaceDE/>
              <w:autoSpaceDN/>
              <w:spacing w:line="240" w:lineRule="auto"/>
              <w:jc w:val="center"/>
              <w:rPr>
                <w:rFonts w:ascii="AngsanaUPC" w:hAnsi="AngsanaUPC" w:cs="AngsanaUPC"/>
                <w:sz w:val="27"/>
                <w:szCs w:val="27"/>
              </w:rPr>
            </w:pPr>
            <w:r w:rsidRPr="009A2F18">
              <w:rPr>
                <w:rFonts w:ascii="AngsanaUPC" w:hAnsi="AngsanaUPC" w:cs="AngsanaUPC"/>
                <w:sz w:val="27"/>
                <w:szCs w:val="27"/>
              </w:rPr>
              <w:t>1 - 5 years</w:t>
            </w:r>
          </w:p>
        </w:tc>
        <w:tc>
          <w:tcPr>
            <w:tcW w:w="1219" w:type="dxa"/>
            <w:vAlign w:val="center"/>
          </w:tcPr>
          <w:p w14:paraId="42B66700" w14:textId="515BB6A1" w:rsidR="00144D31" w:rsidRPr="009A2F18" w:rsidRDefault="00144D31" w:rsidP="00144D31">
            <w:pPr>
              <w:pBdr>
                <w:bottom w:val="single" w:sz="6" w:space="1" w:color="auto"/>
              </w:pBdr>
              <w:autoSpaceDE/>
              <w:autoSpaceDN/>
              <w:spacing w:line="240" w:lineRule="auto"/>
              <w:jc w:val="center"/>
              <w:rPr>
                <w:rFonts w:ascii="AngsanaUPC" w:hAnsi="AngsanaUPC" w:cs="AngsanaUPC"/>
                <w:sz w:val="27"/>
                <w:szCs w:val="27"/>
              </w:rPr>
            </w:pPr>
            <w:r w:rsidRPr="009A2F18">
              <w:rPr>
                <w:rFonts w:ascii="AngsanaUPC" w:hAnsi="AngsanaUPC" w:cs="AngsanaUPC"/>
                <w:sz w:val="27"/>
                <w:szCs w:val="27"/>
              </w:rPr>
              <w:t>Over 5 years</w:t>
            </w:r>
          </w:p>
        </w:tc>
        <w:tc>
          <w:tcPr>
            <w:tcW w:w="1219" w:type="dxa"/>
            <w:vAlign w:val="center"/>
          </w:tcPr>
          <w:p w14:paraId="6A9A4044" w14:textId="5463276E" w:rsidR="00144D31" w:rsidRPr="009A2F18" w:rsidRDefault="00144D31" w:rsidP="00144D31">
            <w:pPr>
              <w:pBdr>
                <w:bottom w:val="single" w:sz="6" w:space="1" w:color="auto"/>
              </w:pBdr>
              <w:autoSpaceDE/>
              <w:autoSpaceDN/>
              <w:spacing w:line="240" w:lineRule="auto"/>
              <w:jc w:val="center"/>
              <w:rPr>
                <w:rFonts w:ascii="AngsanaUPC" w:hAnsi="AngsanaUPC" w:cs="AngsanaUPC"/>
                <w:sz w:val="27"/>
                <w:szCs w:val="27"/>
              </w:rPr>
            </w:pPr>
            <w:r w:rsidRPr="009A2F18">
              <w:rPr>
                <w:rFonts w:ascii="AngsanaUPC" w:hAnsi="AngsanaUPC" w:cs="AngsanaUPC"/>
                <w:sz w:val="27"/>
                <w:szCs w:val="27"/>
              </w:rPr>
              <w:t>Total</w:t>
            </w:r>
          </w:p>
        </w:tc>
      </w:tr>
      <w:tr w:rsidR="00AF586F" w:rsidRPr="009A2F18" w14:paraId="5360161E" w14:textId="77777777" w:rsidTr="005514FD">
        <w:trPr>
          <w:trHeight w:val="227"/>
        </w:trPr>
        <w:tc>
          <w:tcPr>
            <w:tcW w:w="3118" w:type="dxa"/>
            <w:vAlign w:val="center"/>
          </w:tcPr>
          <w:p w14:paraId="3669195A" w14:textId="5BB49B40" w:rsidR="00AF586F" w:rsidRPr="009A2F18" w:rsidRDefault="00AF586F" w:rsidP="00AF586F">
            <w:pPr>
              <w:autoSpaceDE/>
              <w:autoSpaceDN/>
              <w:spacing w:line="240" w:lineRule="auto"/>
              <w:ind w:left="-108"/>
              <w:rPr>
                <w:rFonts w:ascii="AngsanaUPC" w:hAnsi="AngsanaUPC" w:cs="AngsanaUPC"/>
                <w:sz w:val="27"/>
                <w:szCs w:val="27"/>
                <w:cs/>
              </w:rPr>
            </w:pPr>
            <w:r w:rsidRPr="009A2F18">
              <w:rPr>
                <w:rFonts w:ascii="AngsanaUPC" w:hAnsi="AngsanaUPC" w:cs="AngsanaUPC"/>
                <w:sz w:val="27"/>
                <w:szCs w:val="27"/>
              </w:rPr>
              <w:t>Trade and other payables</w:t>
            </w:r>
          </w:p>
        </w:tc>
        <w:tc>
          <w:tcPr>
            <w:tcW w:w="1219" w:type="dxa"/>
          </w:tcPr>
          <w:p w14:paraId="5154F57A" w14:textId="77777777" w:rsidR="00AF586F" w:rsidRPr="009A2F18" w:rsidRDefault="00AF586F" w:rsidP="00AF586F">
            <w:pPr>
              <w:tabs>
                <w:tab w:val="decimal" w:pos="776"/>
              </w:tabs>
              <w:rPr>
                <w:rFonts w:ascii="AngsanaUPC" w:hAnsi="AngsanaUPC" w:cs="AngsanaUPC"/>
                <w:sz w:val="27"/>
                <w:szCs w:val="27"/>
              </w:rPr>
            </w:pPr>
          </w:p>
        </w:tc>
        <w:tc>
          <w:tcPr>
            <w:tcW w:w="1219" w:type="dxa"/>
            <w:shd w:val="clear" w:color="auto" w:fill="auto"/>
            <w:vAlign w:val="center"/>
          </w:tcPr>
          <w:p w14:paraId="5405B1B7" w14:textId="0E43926C" w:rsidR="00AF586F" w:rsidRPr="009A2F18" w:rsidRDefault="00AF586F" w:rsidP="00AF586F">
            <w:pPr>
              <w:tabs>
                <w:tab w:val="decimal" w:pos="776"/>
              </w:tabs>
              <w:autoSpaceDE/>
              <w:autoSpaceDN/>
              <w:spacing w:line="240" w:lineRule="auto"/>
              <w:rPr>
                <w:rFonts w:ascii="AngsanaUPC" w:hAnsi="AngsanaUPC" w:cs="AngsanaUPC"/>
                <w:sz w:val="27"/>
                <w:szCs w:val="27"/>
              </w:rPr>
            </w:pPr>
            <w:r w:rsidRPr="009A2F18">
              <w:rPr>
                <w:rFonts w:ascii="AngsanaUPC" w:hAnsi="AngsanaUPC" w:cs="AngsanaUPC"/>
                <w:sz w:val="27"/>
                <w:szCs w:val="27"/>
              </w:rPr>
              <w:t>145</w:t>
            </w:r>
          </w:p>
        </w:tc>
        <w:tc>
          <w:tcPr>
            <w:tcW w:w="1219" w:type="dxa"/>
            <w:shd w:val="clear" w:color="auto" w:fill="auto"/>
            <w:vAlign w:val="center"/>
          </w:tcPr>
          <w:p w14:paraId="797FA2E7" w14:textId="5C172F37" w:rsidR="00AF586F" w:rsidRPr="009A2F18" w:rsidRDefault="00AF586F" w:rsidP="00AF586F">
            <w:pPr>
              <w:tabs>
                <w:tab w:val="decimal" w:pos="776"/>
              </w:tabs>
              <w:autoSpaceDE/>
              <w:autoSpaceDN/>
              <w:spacing w:line="240" w:lineRule="auto"/>
              <w:rPr>
                <w:rFonts w:ascii="AngsanaUPC" w:hAnsi="AngsanaUPC" w:cs="AngsanaUPC"/>
                <w:sz w:val="27"/>
                <w:szCs w:val="27"/>
              </w:rPr>
            </w:pPr>
            <w:r w:rsidRPr="009A2F18">
              <w:rPr>
                <w:rFonts w:ascii="AngsanaUPC" w:hAnsi="AngsanaUPC" w:cs="AngsanaUPC"/>
                <w:sz w:val="27"/>
                <w:szCs w:val="27"/>
              </w:rPr>
              <w:t>-</w:t>
            </w:r>
          </w:p>
        </w:tc>
        <w:tc>
          <w:tcPr>
            <w:tcW w:w="1219" w:type="dxa"/>
            <w:shd w:val="clear" w:color="auto" w:fill="auto"/>
            <w:vAlign w:val="center"/>
          </w:tcPr>
          <w:p w14:paraId="30996790" w14:textId="47AD54B2" w:rsidR="00AF586F" w:rsidRPr="009A2F18" w:rsidRDefault="00AF586F" w:rsidP="00AF586F">
            <w:pPr>
              <w:tabs>
                <w:tab w:val="decimal" w:pos="776"/>
              </w:tabs>
              <w:autoSpaceDE/>
              <w:autoSpaceDN/>
              <w:spacing w:line="240" w:lineRule="auto"/>
              <w:rPr>
                <w:rFonts w:ascii="AngsanaUPC" w:hAnsi="AngsanaUPC" w:cs="AngsanaUPC"/>
                <w:sz w:val="27"/>
                <w:szCs w:val="27"/>
              </w:rPr>
            </w:pPr>
            <w:r w:rsidRPr="009A2F18">
              <w:rPr>
                <w:rFonts w:ascii="AngsanaUPC" w:hAnsi="AngsanaUPC" w:cs="AngsanaUPC"/>
                <w:sz w:val="27"/>
                <w:szCs w:val="27"/>
              </w:rPr>
              <w:t>-</w:t>
            </w:r>
          </w:p>
        </w:tc>
        <w:tc>
          <w:tcPr>
            <w:tcW w:w="1219" w:type="dxa"/>
            <w:shd w:val="clear" w:color="auto" w:fill="auto"/>
            <w:vAlign w:val="center"/>
          </w:tcPr>
          <w:p w14:paraId="0826CBAB" w14:textId="550C8355" w:rsidR="00AF586F" w:rsidRPr="009A2F18" w:rsidRDefault="00AF586F" w:rsidP="00AF586F">
            <w:pPr>
              <w:tabs>
                <w:tab w:val="decimal" w:pos="776"/>
              </w:tabs>
              <w:autoSpaceDE/>
              <w:autoSpaceDN/>
              <w:spacing w:line="240" w:lineRule="auto"/>
              <w:rPr>
                <w:rFonts w:ascii="AngsanaUPC" w:hAnsi="AngsanaUPC" w:cs="AngsanaUPC"/>
                <w:sz w:val="27"/>
                <w:szCs w:val="27"/>
              </w:rPr>
            </w:pPr>
            <w:r w:rsidRPr="009A2F18">
              <w:rPr>
                <w:rFonts w:ascii="AngsanaUPC" w:hAnsi="AngsanaUPC" w:cs="AngsanaUPC"/>
                <w:sz w:val="27"/>
                <w:szCs w:val="27"/>
              </w:rPr>
              <w:t>145</w:t>
            </w:r>
          </w:p>
        </w:tc>
      </w:tr>
      <w:tr w:rsidR="00AF586F" w:rsidRPr="009A2F18" w14:paraId="6BEFAA57" w14:textId="77777777" w:rsidTr="005514FD">
        <w:trPr>
          <w:trHeight w:val="227"/>
        </w:trPr>
        <w:tc>
          <w:tcPr>
            <w:tcW w:w="3118" w:type="dxa"/>
            <w:vAlign w:val="center"/>
          </w:tcPr>
          <w:p w14:paraId="283D632D" w14:textId="43372428" w:rsidR="00AF586F" w:rsidRPr="009A2F18" w:rsidRDefault="00AF586F" w:rsidP="00AF586F">
            <w:pPr>
              <w:autoSpaceDE/>
              <w:autoSpaceDN/>
              <w:spacing w:line="240" w:lineRule="auto"/>
              <w:ind w:left="-108"/>
              <w:rPr>
                <w:rFonts w:ascii="AngsanaUPC" w:hAnsi="AngsanaUPC" w:cs="AngsanaUPC"/>
                <w:sz w:val="27"/>
                <w:szCs w:val="27"/>
                <w:cs/>
              </w:rPr>
            </w:pPr>
            <w:r w:rsidRPr="009A2F18">
              <w:rPr>
                <w:rFonts w:ascii="AngsanaUPC" w:hAnsi="AngsanaUPC" w:cs="AngsanaUPC"/>
                <w:sz w:val="27"/>
                <w:szCs w:val="27"/>
              </w:rPr>
              <w:t>Borrowings from financial institutions</w:t>
            </w:r>
          </w:p>
        </w:tc>
        <w:tc>
          <w:tcPr>
            <w:tcW w:w="1219" w:type="dxa"/>
          </w:tcPr>
          <w:p w14:paraId="743D2AFA" w14:textId="77777777" w:rsidR="00AF586F" w:rsidRPr="009A2F18" w:rsidRDefault="00AF586F" w:rsidP="00AF586F">
            <w:pPr>
              <w:tabs>
                <w:tab w:val="decimal" w:pos="776"/>
              </w:tabs>
              <w:rPr>
                <w:rFonts w:ascii="AngsanaUPC" w:hAnsi="AngsanaUPC" w:cs="AngsanaUPC"/>
                <w:sz w:val="27"/>
                <w:szCs w:val="27"/>
              </w:rPr>
            </w:pPr>
          </w:p>
        </w:tc>
        <w:tc>
          <w:tcPr>
            <w:tcW w:w="1219" w:type="dxa"/>
            <w:shd w:val="clear" w:color="auto" w:fill="auto"/>
            <w:vAlign w:val="center"/>
          </w:tcPr>
          <w:p w14:paraId="20B2DA1F" w14:textId="7B76C3B9" w:rsidR="00AF586F" w:rsidRPr="009A2F18" w:rsidRDefault="00AF586F" w:rsidP="00AF586F">
            <w:pPr>
              <w:tabs>
                <w:tab w:val="decimal" w:pos="776"/>
              </w:tabs>
              <w:autoSpaceDE/>
              <w:autoSpaceDN/>
              <w:spacing w:line="240" w:lineRule="auto"/>
              <w:rPr>
                <w:rFonts w:ascii="AngsanaUPC" w:hAnsi="AngsanaUPC" w:cs="AngsanaUPC"/>
                <w:sz w:val="27"/>
                <w:szCs w:val="27"/>
              </w:rPr>
            </w:pPr>
            <w:r w:rsidRPr="009A2F18">
              <w:rPr>
                <w:rFonts w:ascii="AngsanaUPC" w:hAnsi="AngsanaUPC" w:cs="AngsanaUPC"/>
                <w:sz w:val="27"/>
                <w:szCs w:val="27"/>
              </w:rPr>
              <w:t>7</w:t>
            </w:r>
            <w:r w:rsidRPr="009A2F18">
              <w:rPr>
                <w:rFonts w:ascii="AngsanaUPC" w:hAnsi="AngsanaUPC" w:cs="AngsanaUPC"/>
                <w:sz w:val="27"/>
                <w:szCs w:val="27"/>
                <w:cs/>
              </w:rPr>
              <w:t>1</w:t>
            </w:r>
          </w:p>
        </w:tc>
        <w:tc>
          <w:tcPr>
            <w:tcW w:w="1219" w:type="dxa"/>
            <w:shd w:val="clear" w:color="auto" w:fill="auto"/>
            <w:vAlign w:val="center"/>
          </w:tcPr>
          <w:p w14:paraId="086696F4" w14:textId="1CD67D73" w:rsidR="00AF586F" w:rsidRPr="009A2F18" w:rsidRDefault="00AF586F" w:rsidP="00AF586F">
            <w:pPr>
              <w:tabs>
                <w:tab w:val="decimal" w:pos="776"/>
              </w:tabs>
              <w:autoSpaceDE/>
              <w:autoSpaceDN/>
              <w:spacing w:line="240" w:lineRule="auto"/>
              <w:rPr>
                <w:rFonts w:ascii="AngsanaUPC" w:hAnsi="AngsanaUPC" w:cs="AngsanaUPC"/>
                <w:sz w:val="27"/>
                <w:szCs w:val="27"/>
              </w:rPr>
            </w:pPr>
            <w:r w:rsidRPr="009A2F18">
              <w:rPr>
                <w:rFonts w:ascii="AngsanaUPC" w:hAnsi="AngsanaUPC" w:cs="AngsanaUPC"/>
                <w:sz w:val="27"/>
                <w:szCs w:val="27"/>
                <w:cs/>
              </w:rPr>
              <w:t>12</w:t>
            </w:r>
          </w:p>
        </w:tc>
        <w:tc>
          <w:tcPr>
            <w:tcW w:w="1219" w:type="dxa"/>
            <w:shd w:val="clear" w:color="auto" w:fill="auto"/>
            <w:vAlign w:val="center"/>
          </w:tcPr>
          <w:p w14:paraId="62B9D140" w14:textId="5F970D20" w:rsidR="00AF586F" w:rsidRPr="009A2F18" w:rsidRDefault="00AF586F" w:rsidP="00AF586F">
            <w:pPr>
              <w:tabs>
                <w:tab w:val="decimal" w:pos="776"/>
              </w:tabs>
              <w:autoSpaceDE/>
              <w:autoSpaceDN/>
              <w:spacing w:line="240" w:lineRule="auto"/>
              <w:rPr>
                <w:rFonts w:ascii="AngsanaUPC" w:hAnsi="AngsanaUPC" w:cs="AngsanaUPC"/>
                <w:sz w:val="27"/>
                <w:szCs w:val="27"/>
              </w:rPr>
            </w:pPr>
            <w:r w:rsidRPr="009A2F18">
              <w:rPr>
                <w:rFonts w:ascii="AngsanaUPC" w:hAnsi="AngsanaUPC" w:cs="AngsanaUPC"/>
                <w:sz w:val="27"/>
                <w:szCs w:val="27"/>
              </w:rPr>
              <w:t>-</w:t>
            </w:r>
          </w:p>
        </w:tc>
        <w:tc>
          <w:tcPr>
            <w:tcW w:w="1219" w:type="dxa"/>
            <w:shd w:val="clear" w:color="auto" w:fill="auto"/>
            <w:vAlign w:val="center"/>
          </w:tcPr>
          <w:p w14:paraId="0D9D7073" w14:textId="4EB3DE8A" w:rsidR="00AF586F" w:rsidRPr="009A2F18" w:rsidRDefault="00AF586F" w:rsidP="00AF586F">
            <w:pPr>
              <w:tabs>
                <w:tab w:val="decimal" w:pos="776"/>
              </w:tabs>
              <w:autoSpaceDE/>
              <w:autoSpaceDN/>
              <w:spacing w:line="240" w:lineRule="auto"/>
              <w:rPr>
                <w:rFonts w:ascii="AngsanaUPC" w:hAnsi="AngsanaUPC" w:cs="AngsanaUPC"/>
                <w:sz w:val="27"/>
                <w:szCs w:val="27"/>
              </w:rPr>
            </w:pPr>
            <w:r w:rsidRPr="009A2F18">
              <w:rPr>
                <w:rFonts w:ascii="AngsanaUPC" w:hAnsi="AngsanaUPC" w:cs="AngsanaUPC"/>
                <w:sz w:val="27"/>
                <w:szCs w:val="27"/>
              </w:rPr>
              <w:t>8</w:t>
            </w:r>
            <w:r w:rsidRPr="009A2F18">
              <w:rPr>
                <w:rFonts w:ascii="AngsanaUPC" w:hAnsi="AngsanaUPC" w:cs="AngsanaUPC"/>
                <w:sz w:val="27"/>
                <w:szCs w:val="27"/>
                <w:cs/>
              </w:rPr>
              <w:t>3</w:t>
            </w:r>
          </w:p>
        </w:tc>
      </w:tr>
      <w:tr w:rsidR="00AF586F" w:rsidRPr="009A2F18" w14:paraId="2619CB2C" w14:textId="77777777" w:rsidTr="005514FD">
        <w:trPr>
          <w:trHeight w:val="227"/>
        </w:trPr>
        <w:tc>
          <w:tcPr>
            <w:tcW w:w="3118" w:type="dxa"/>
            <w:vAlign w:val="center"/>
          </w:tcPr>
          <w:p w14:paraId="6466BF25" w14:textId="156FA3D9" w:rsidR="00AF586F" w:rsidRPr="009A2F18" w:rsidRDefault="00AF586F" w:rsidP="00AF586F">
            <w:pPr>
              <w:autoSpaceDE/>
              <w:autoSpaceDN/>
              <w:spacing w:line="240" w:lineRule="auto"/>
              <w:ind w:left="-108"/>
              <w:rPr>
                <w:rFonts w:ascii="AngsanaUPC" w:hAnsi="AngsanaUPC" w:cs="AngsanaUPC"/>
                <w:sz w:val="27"/>
                <w:szCs w:val="27"/>
                <w:cs/>
              </w:rPr>
            </w:pPr>
            <w:r w:rsidRPr="009A2F18">
              <w:rPr>
                <w:rFonts w:ascii="AngsanaUPC" w:hAnsi="AngsanaUPC" w:cs="AngsanaUPC"/>
                <w:sz w:val="27"/>
                <w:szCs w:val="27"/>
              </w:rPr>
              <w:t>Lease liabilities</w:t>
            </w:r>
          </w:p>
        </w:tc>
        <w:tc>
          <w:tcPr>
            <w:tcW w:w="1219" w:type="dxa"/>
          </w:tcPr>
          <w:p w14:paraId="3B293788" w14:textId="77777777" w:rsidR="00AF586F" w:rsidRPr="009A2F18" w:rsidRDefault="00AF586F" w:rsidP="00AF586F">
            <w:pPr>
              <w:tabs>
                <w:tab w:val="decimal" w:pos="776"/>
              </w:tabs>
              <w:rPr>
                <w:rFonts w:ascii="AngsanaUPC" w:hAnsi="AngsanaUPC" w:cs="AngsanaUPC"/>
                <w:sz w:val="27"/>
                <w:szCs w:val="27"/>
              </w:rPr>
            </w:pPr>
          </w:p>
        </w:tc>
        <w:tc>
          <w:tcPr>
            <w:tcW w:w="1219" w:type="dxa"/>
            <w:shd w:val="clear" w:color="auto" w:fill="auto"/>
            <w:vAlign w:val="center"/>
          </w:tcPr>
          <w:p w14:paraId="5CFD3D9E" w14:textId="69A6B2E0" w:rsidR="00AF586F" w:rsidRPr="009A2F18" w:rsidRDefault="00AF586F" w:rsidP="00AF586F">
            <w:pPr>
              <w:tabs>
                <w:tab w:val="decimal" w:pos="776"/>
              </w:tabs>
              <w:autoSpaceDE/>
              <w:autoSpaceDN/>
              <w:spacing w:line="240" w:lineRule="auto"/>
              <w:rPr>
                <w:rFonts w:ascii="AngsanaUPC" w:hAnsi="AngsanaUPC" w:cs="AngsanaUPC"/>
                <w:sz w:val="27"/>
                <w:szCs w:val="27"/>
              </w:rPr>
            </w:pPr>
            <w:r w:rsidRPr="009A2F18">
              <w:rPr>
                <w:rFonts w:ascii="AngsanaUPC" w:hAnsi="AngsanaUPC" w:cs="AngsanaUPC"/>
                <w:sz w:val="27"/>
                <w:szCs w:val="27"/>
              </w:rPr>
              <w:t>13</w:t>
            </w:r>
          </w:p>
        </w:tc>
        <w:tc>
          <w:tcPr>
            <w:tcW w:w="1219" w:type="dxa"/>
            <w:shd w:val="clear" w:color="auto" w:fill="auto"/>
            <w:vAlign w:val="center"/>
          </w:tcPr>
          <w:p w14:paraId="7A31D027" w14:textId="2154D7DC" w:rsidR="00AF586F" w:rsidRPr="009A2F18" w:rsidRDefault="00AF586F" w:rsidP="00AF586F">
            <w:pPr>
              <w:tabs>
                <w:tab w:val="decimal" w:pos="776"/>
              </w:tabs>
              <w:autoSpaceDE/>
              <w:autoSpaceDN/>
              <w:spacing w:line="240" w:lineRule="auto"/>
              <w:rPr>
                <w:rFonts w:ascii="AngsanaUPC" w:hAnsi="AngsanaUPC" w:cs="AngsanaUPC"/>
                <w:sz w:val="27"/>
                <w:szCs w:val="27"/>
              </w:rPr>
            </w:pPr>
            <w:r w:rsidRPr="009A2F18">
              <w:rPr>
                <w:rFonts w:ascii="AngsanaUPC" w:hAnsi="AngsanaUPC" w:cs="AngsanaUPC"/>
                <w:sz w:val="27"/>
                <w:szCs w:val="27"/>
              </w:rPr>
              <w:t>41</w:t>
            </w:r>
          </w:p>
        </w:tc>
        <w:tc>
          <w:tcPr>
            <w:tcW w:w="1219" w:type="dxa"/>
            <w:shd w:val="clear" w:color="auto" w:fill="auto"/>
            <w:vAlign w:val="center"/>
          </w:tcPr>
          <w:p w14:paraId="640B6EBD" w14:textId="494E6D17" w:rsidR="00AF586F" w:rsidRPr="009A2F18" w:rsidRDefault="00AF586F" w:rsidP="00AF586F">
            <w:pPr>
              <w:tabs>
                <w:tab w:val="decimal" w:pos="776"/>
              </w:tabs>
              <w:autoSpaceDE/>
              <w:autoSpaceDN/>
              <w:spacing w:line="240" w:lineRule="auto"/>
              <w:rPr>
                <w:rFonts w:ascii="AngsanaUPC" w:hAnsi="AngsanaUPC" w:cs="AngsanaUPC"/>
                <w:sz w:val="27"/>
                <w:szCs w:val="27"/>
              </w:rPr>
            </w:pPr>
            <w:r w:rsidRPr="009A2F18">
              <w:rPr>
                <w:rFonts w:ascii="AngsanaUPC" w:hAnsi="AngsanaUPC" w:cs="AngsanaUPC"/>
                <w:sz w:val="27"/>
                <w:szCs w:val="27"/>
              </w:rPr>
              <w:t>54</w:t>
            </w:r>
          </w:p>
        </w:tc>
        <w:tc>
          <w:tcPr>
            <w:tcW w:w="1219" w:type="dxa"/>
            <w:shd w:val="clear" w:color="auto" w:fill="auto"/>
            <w:vAlign w:val="center"/>
          </w:tcPr>
          <w:p w14:paraId="25A42B31" w14:textId="007B3AEF" w:rsidR="00AF586F" w:rsidRPr="009A2F18" w:rsidRDefault="00AF586F" w:rsidP="00AF586F">
            <w:pPr>
              <w:tabs>
                <w:tab w:val="decimal" w:pos="776"/>
              </w:tabs>
              <w:autoSpaceDE/>
              <w:autoSpaceDN/>
              <w:spacing w:line="240" w:lineRule="auto"/>
              <w:rPr>
                <w:rFonts w:ascii="AngsanaUPC" w:hAnsi="AngsanaUPC" w:cs="AngsanaUPC"/>
                <w:sz w:val="27"/>
                <w:szCs w:val="27"/>
              </w:rPr>
            </w:pPr>
            <w:r w:rsidRPr="009A2F18">
              <w:rPr>
                <w:rFonts w:ascii="AngsanaUPC" w:hAnsi="AngsanaUPC" w:cs="AngsanaUPC"/>
                <w:sz w:val="27"/>
                <w:szCs w:val="27"/>
              </w:rPr>
              <w:t>108</w:t>
            </w:r>
          </w:p>
        </w:tc>
      </w:tr>
      <w:tr w:rsidR="00F71416" w:rsidRPr="00FD60AD" w14:paraId="6BDE65EA" w14:textId="77777777" w:rsidTr="00F71416">
        <w:trPr>
          <w:trHeight w:val="170"/>
        </w:trPr>
        <w:tc>
          <w:tcPr>
            <w:tcW w:w="3118" w:type="dxa"/>
            <w:vAlign w:val="center"/>
          </w:tcPr>
          <w:p w14:paraId="2CCB565A" w14:textId="77777777" w:rsidR="00F71416" w:rsidRPr="00FD60AD" w:rsidRDefault="00F71416" w:rsidP="00F71416">
            <w:pPr>
              <w:ind w:left="-108"/>
              <w:rPr>
                <w:rFonts w:ascii="AngsanaUPC" w:hAnsi="AngsanaUPC" w:cs="AngsanaUPC"/>
                <w:sz w:val="20"/>
                <w:szCs w:val="20"/>
                <w:cs/>
              </w:rPr>
            </w:pPr>
          </w:p>
        </w:tc>
        <w:tc>
          <w:tcPr>
            <w:tcW w:w="1219" w:type="dxa"/>
          </w:tcPr>
          <w:p w14:paraId="4EC241FB" w14:textId="77777777" w:rsidR="00F71416" w:rsidRPr="00FD60AD" w:rsidRDefault="00F71416" w:rsidP="00F71416">
            <w:pPr>
              <w:tabs>
                <w:tab w:val="decimal" w:pos="776"/>
              </w:tabs>
              <w:rPr>
                <w:rFonts w:ascii="AngsanaUPC" w:hAnsi="AngsanaUPC" w:cs="AngsanaUPC"/>
                <w:sz w:val="20"/>
                <w:szCs w:val="20"/>
              </w:rPr>
            </w:pPr>
          </w:p>
        </w:tc>
        <w:tc>
          <w:tcPr>
            <w:tcW w:w="1219" w:type="dxa"/>
            <w:shd w:val="clear" w:color="auto" w:fill="auto"/>
            <w:vAlign w:val="center"/>
          </w:tcPr>
          <w:p w14:paraId="4DF4BBF6" w14:textId="3744356C" w:rsidR="00F71416" w:rsidRPr="00FD60AD" w:rsidRDefault="00F71416" w:rsidP="00F71416">
            <w:pPr>
              <w:tabs>
                <w:tab w:val="decimal" w:pos="776"/>
              </w:tabs>
              <w:rPr>
                <w:rFonts w:ascii="AngsanaUPC" w:hAnsi="AngsanaUPC" w:cs="AngsanaUPC"/>
                <w:sz w:val="20"/>
                <w:szCs w:val="20"/>
              </w:rPr>
            </w:pPr>
          </w:p>
        </w:tc>
        <w:tc>
          <w:tcPr>
            <w:tcW w:w="1219" w:type="dxa"/>
            <w:shd w:val="clear" w:color="auto" w:fill="auto"/>
            <w:vAlign w:val="center"/>
          </w:tcPr>
          <w:p w14:paraId="40DBB33E" w14:textId="77777777" w:rsidR="00F71416" w:rsidRPr="00FD60AD" w:rsidRDefault="00F71416" w:rsidP="00F71416">
            <w:pPr>
              <w:tabs>
                <w:tab w:val="decimal" w:pos="776"/>
              </w:tabs>
              <w:rPr>
                <w:rFonts w:ascii="AngsanaUPC" w:hAnsi="AngsanaUPC" w:cs="AngsanaUPC"/>
                <w:sz w:val="20"/>
                <w:szCs w:val="20"/>
              </w:rPr>
            </w:pPr>
          </w:p>
        </w:tc>
        <w:tc>
          <w:tcPr>
            <w:tcW w:w="1219" w:type="dxa"/>
            <w:shd w:val="clear" w:color="auto" w:fill="auto"/>
            <w:vAlign w:val="center"/>
          </w:tcPr>
          <w:p w14:paraId="47783A6C" w14:textId="77777777" w:rsidR="00F71416" w:rsidRPr="00FD60AD" w:rsidRDefault="00F71416" w:rsidP="00F71416">
            <w:pPr>
              <w:tabs>
                <w:tab w:val="decimal" w:pos="776"/>
              </w:tabs>
              <w:rPr>
                <w:rFonts w:ascii="AngsanaUPC" w:hAnsi="AngsanaUPC" w:cs="AngsanaUPC"/>
                <w:sz w:val="20"/>
                <w:szCs w:val="20"/>
              </w:rPr>
            </w:pPr>
          </w:p>
        </w:tc>
        <w:tc>
          <w:tcPr>
            <w:tcW w:w="1219" w:type="dxa"/>
            <w:shd w:val="clear" w:color="auto" w:fill="auto"/>
            <w:vAlign w:val="center"/>
          </w:tcPr>
          <w:p w14:paraId="6A662676" w14:textId="77777777" w:rsidR="00F71416" w:rsidRPr="00FD60AD" w:rsidRDefault="00F71416" w:rsidP="00F71416">
            <w:pPr>
              <w:tabs>
                <w:tab w:val="decimal" w:pos="776"/>
              </w:tabs>
              <w:rPr>
                <w:rFonts w:ascii="AngsanaUPC" w:hAnsi="AngsanaUPC" w:cs="AngsanaUPC"/>
                <w:sz w:val="20"/>
                <w:szCs w:val="20"/>
              </w:rPr>
            </w:pPr>
          </w:p>
        </w:tc>
      </w:tr>
      <w:tr w:rsidR="009A2F18" w:rsidRPr="009A2F18" w14:paraId="080D9688" w14:textId="77777777" w:rsidTr="00FD60AD">
        <w:trPr>
          <w:trHeight w:val="227"/>
        </w:trPr>
        <w:tc>
          <w:tcPr>
            <w:tcW w:w="3118" w:type="dxa"/>
            <w:vAlign w:val="center"/>
          </w:tcPr>
          <w:p w14:paraId="365FAC18" w14:textId="77777777" w:rsidR="009A2F18" w:rsidRPr="009A2F18" w:rsidRDefault="009A2F18" w:rsidP="009A2F18">
            <w:pPr>
              <w:autoSpaceDE/>
              <w:autoSpaceDN/>
              <w:spacing w:line="240" w:lineRule="auto"/>
              <w:ind w:left="-108"/>
              <w:jc w:val="center"/>
              <w:rPr>
                <w:rFonts w:ascii="AngsanaUPC" w:hAnsi="AngsanaUPC" w:cs="AngsanaUPC"/>
                <w:sz w:val="27"/>
                <w:szCs w:val="27"/>
                <w:cs/>
              </w:rPr>
            </w:pPr>
          </w:p>
        </w:tc>
        <w:tc>
          <w:tcPr>
            <w:tcW w:w="1219" w:type="dxa"/>
            <w:vAlign w:val="center"/>
          </w:tcPr>
          <w:p w14:paraId="3A89109A" w14:textId="77777777" w:rsidR="009A2F18" w:rsidRPr="009A2F18" w:rsidRDefault="009A2F18" w:rsidP="009A2F18">
            <w:pPr>
              <w:tabs>
                <w:tab w:val="decimal" w:pos="776"/>
              </w:tabs>
              <w:jc w:val="center"/>
              <w:rPr>
                <w:rFonts w:ascii="AngsanaUPC" w:hAnsi="AngsanaUPC" w:cs="AngsanaUPC"/>
                <w:sz w:val="27"/>
                <w:szCs w:val="27"/>
                <w:cs/>
              </w:rPr>
            </w:pPr>
          </w:p>
        </w:tc>
        <w:tc>
          <w:tcPr>
            <w:tcW w:w="4876" w:type="dxa"/>
            <w:gridSpan w:val="4"/>
            <w:vAlign w:val="center"/>
          </w:tcPr>
          <w:p w14:paraId="0F59EE09" w14:textId="4B2B7065" w:rsidR="009A2F18" w:rsidRPr="009A2F18" w:rsidRDefault="009A2F18" w:rsidP="009A2F18">
            <w:pPr>
              <w:pBdr>
                <w:bottom w:val="single" w:sz="6" w:space="1" w:color="auto"/>
              </w:pBdr>
              <w:tabs>
                <w:tab w:val="decimal" w:pos="776"/>
              </w:tabs>
              <w:spacing w:line="240" w:lineRule="auto"/>
              <w:jc w:val="center"/>
              <w:rPr>
                <w:rFonts w:ascii="AngsanaUPC" w:hAnsi="AngsanaUPC" w:cs="AngsanaUPC"/>
                <w:sz w:val="27"/>
                <w:szCs w:val="27"/>
              </w:rPr>
            </w:pPr>
            <w:r w:rsidRPr="009A2F18">
              <w:rPr>
                <w:rFonts w:ascii="AngsanaUPC" w:hAnsi="AngsanaUPC" w:cs="AngsanaUPC"/>
                <w:sz w:val="27"/>
                <w:szCs w:val="27"/>
              </w:rPr>
              <w:t>Million Baht</w:t>
            </w:r>
          </w:p>
        </w:tc>
      </w:tr>
      <w:tr w:rsidR="009A2F18" w:rsidRPr="009A2F18" w14:paraId="53B354F3" w14:textId="77777777" w:rsidTr="00FD60AD">
        <w:trPr>
          <w:trHeight w:val="227"/>
        </w:trPr>
        <w:tc>
          <w:tcPr>
            <w:tcW w:w="3118" w:type="dxa"/>
            <w:vAlign w:val="center"/>
          </w:tcPr>
          <w:p w14:paraId="739D9962" w14:textId="77777777" w:rsidR="009A2F18" w:rsidRPr="009A2F18" w:rsidRDefault="009A2F18" w:rsidP="009A2F18">
            <w:pPr>
              <w:ind w:left="-108"/>
              <w:jc w:val="center"/>
              <w:rPr>
                <w:rFonts w:ascii="AngsanaUPC" w:hAnsi="AngsanaUPC" w:cs="AngsanaUPC"/>
                <w:sz w:val="27"/>
                <w:szCs w:val="27"/>
                <w:cs/>
              </w:rPr>
            </w:pPr>
          </w:p>
        </w:tc>
        <w:tc>
          <w:tcPr>
            <w:tcW w:w="1219" w:type="dxa"/>
            <w:vAlign w:val="center"/>
          </w:tcPr>
          <w:p w14:paraId="60C5915B" w14:textId="77777777" w:rsidR="009A2F18" w:rsidRPr="009A2F18" w:rsidRDefault="009A2F18" w:rsidP="009A2F18">
            <w:pPr>
              <w:tabs>
                <w:tab w:val="decimal" w:pos="776"/>
              </w:tabs>
              <w:jc w:val="center"/>
              <w:rPr>
                <w:rFonts w:ascii="AngsanaUPC" w:hAnsi="AngsanaUPC" w:cs="AngsanaUPC"/>
                <w:sz w:val="27"/>
                <w:szCs w:val="27"/>
                <w:cs/>
              </w:rPr>
            </w:pPr>
          </w:p>
        </w:tc>
        <w:tc>
          <w:tcPr>
            <w:tcW w:w="4876" w:type="dxa"/>
            <w:gridSpan w:val="4"/>
            <w:vAlign w:val="center"/>
          </w:tcPr>
          <w:p w14:paraId="001228C9" w14:textId="2BD07E80" w:rsidR="009A2F18" w:rsidRPr="009A2F18" w:rsidRDefault="009A2F18" w:rsidP="009A2F18">
            <w:pPr>
              <w:pBdr>
                <w:bottom w:val="single" w:sz="6" w:space="1" w:color="auto"/>
              </w:pBdr>
              <w:tabs>
                <w:tab w:val="decimal" w:pos="776"/>
              </w:tabs>
              <w:spacing w:line="240" w:lineRule="auto"/>
              <w:jc w:val="center"/>
              <w:rPr>
                <w:rFonts w:ascii="AngsanaUPC" w:hAnsi="AngsanaUPC" w:cs="AngsanaUPC"/>
                <w:sz w:val="27"/>
                <w:szCs w:val="27"/>
                <w:cs/>
              </w:rPr>
            </w:pPr>
            <w:r w:rsidRPr="00DF783C">
              <w:rPr>
                <w:rFonts w:ascii="AngsanaUPC" w:hAnsi="AngsanaUPC" w:cs="AngsanaUPC"/>
              </w:rPr>
              <w:t>Separate financial statements</w:t>
            </w:r>
          </w:p>
        </w:tc>
      </w:tr>
      <w:tr w:rsidR="009A2F18" w:rsidRPr="009A2F18" w14:paraId="2AB5B6DD" w14:textId="77777777" w:rsidTr="00FD60AD">
        <w:trPr>
          <w:trHeight w:val="227"/>
        </w:trPr>
        <w:tc>
          <w:tcPr>
            <w:tcW w:w="3118" w:type="dxa"/>
            <w:vAlign w:val="center"/>
          </w:tcPr>
          <w:p w14:paraId="0C5488EC" w14:textId="77777777" w:rsidR="009A2F18" w:rsidRPr="009A2F18" w:rsidRDefault="009A2F18" w:rsidP="009A2F18">
            <w:pPr>
              <w:autoSpaceDE/>
              <w:autoSpaceDN/>
              <w:spacing w:line="240" w:lineRule="auto"/>
              <w:ind w:left="-108"/>
              <w:jc w:val="center"/>
              <w:rPr>
                <w:rFonts w:ascii="AngsanaUPC" w:hAnsi="AngsanaUPC" w:cs="AngsanaUPC"/>
                <w:sz w:val="27"/>
                <w:szCs w:val="27"/>
                <w:cs/>
              </w:rPr>
            </w:pPr>
          </w:p>
        </w:tc>
        <w:tc>
          <w:tcPr>
            <w:tcW w:w="1219" w:type="dxa"/>
            <w:vAlign w:val="center"/>
          </w:tcPr>
          <w:p w14:paraId="6C19A36B" w14:textId="77777777" w:rsidR="009A2F18" w:rsidRPr="009A2F18" w:rsidRDefault="009A2F18" w:rsidP="009A2F18">
            <w:pPr>
              <w:tabs>
                <w:tab w:val="decimal" w:pos="776"/>
              </w:tabs>
              <w:jc w:val="center"/>
              <w:rPr>
                <w:rFonts w:ascii="AngsanaUPC" w:hAnsi="AngsanaUPC" w:cs="AngsanaUPC"/>
                <w:sz w:val="27"/>
                <w:szCs w:val="27"/>
                <w:cs/>
              </w:rPr>
            </w:pPr>
          </w:p>
        </w:tc>
        <w:tc>
          <w:tcPr>
            <w:tcW w:w="4876" w:type="dxa"/>
            <w:gridSpan w:val="4"/>
            <w:vAlign w:val="center"/>
          </w:tcPr>
          <w:p w14:paraId="22156AFA" w14:textId="29D9ABE1" w:rsidR="009A2F18" w:rsidRPr="009A2F18" w:rsidRDefault="009A2F18" w:rsidP="009A2F18">
            <w:pPr>
              <w:pBdr>
                <w:bottom w:val="single" w:sz="6" w:space="1" w:color="auto"/>
              </w:pBdr>
              <w:tabs>
                <w:tab w:val="decimal" w:pos="776"/>
              </w:tabs>
              <w:autoSpaceDE/>
              <w:autoSpaceDN/>
              <w:spacing w:line="240" w:lineRule="auto"/>
              <w:jc w:val="center"/>
              <w:rPr>
                <w:rFonts w:ascii="AngsanaUPC" w:hAnsi="AngsanaUPC" w:cs="AngsanaUPC"/>
                <w:sz w:val="27"/>
                <w:szCs w:val="27"/>
                <w:cs/>
              </w:rPr>
            </w:pPr>
            <w:r w:rsidRPr="009A2F18">
              <w:rPr>
                <w:rFonts w:ascii="AngsanaUPC" w:hAnsi="AngsanaUPC" w:cs="AngsanaUPC"/>
                <w:sz w:val="27"/>
                <w:szCs w:val="27"/>
              </w:rPr>
              <w:t>As at 31 December 202</w:t>
            </w:r>
            <w:r>
              <w:rPr>
                <w:rFonts w:ascii="AngsanaUPC" w:hAnsi="AngsanaUPC" w:cs="AngsanaUPC"/>
                <w:sz w:val="27"/>
                <w:szCs w:val="27"/>
              </w:rPr>
              <w:t>3</w:t>
            </w:r>
          </w:p>
        </w:tc>
      </w:tr>
      <w:tr w:rsidR="00144D31" w:rsidRPr="009A2F18" w14:paraId="14A501CD" w14:textId="77777777" w:rsidTr="00FD60AD">
        <w:trPr>
          <w:trHeight w:val="227"/>
        </w:trPr>
        <w:tc>
          <w:tcPr>
            <w:tcW w:w="3118" w:type="dxa"/>
            <w:vAlign w:val="center"/>
          </w:tcPr>
          <w:p w14:paraId="1834FF0D" w14:textId="77777777" w:rsidR="00144D31" w:rsidRPr="009A2F18" w:rsidRDefault="00144D31" w:rsidP="00144D31">
            <w:pPr>
              <w:autoSpaceDE/>
              <w:autoSpaceDN/>
              <w:spacing w:line="240" w:lineRule="auto"/>
              <w:ind w:left="-108"/>
              <w:jc w:val="center"/>
              <w:rPr>
                <w:rFonts w:ascii="AngsanaUPC" w:hAnsi="AngsanaUPC" w:cs="AngsanaUPC"/>
                <w:sz w:val="27"/>
                <w:szCs w:val="27"/>
                <w:cs/>
              </w:rPr>
            </w:pPr>
          </w:p>
        </w:tc>
        <w:tc>
          <w:tcPr>
            <w:tcW w:w="1219" w:type="dxa"/>
            <w:vAlign w:val="center"/>
          </w:tcPr>
          <w:p w14:paraId="2B257036" w14:textId="77777777" w:rsidR="00144D31" w:rsidRPr="009A2F18" w:rsidRDefault="00144D31" w:rsidP="00144D31">
            <w:pPr>
              <w:jc w:val="center"/>
              <w:rPr>
                <w:rFonts w:ascii="AngsanaUPC" w:hAnsi="AngsanaUPC" w:cs="AngsanaUPC"/>
                <w:sz w:val="27"/>
                <w:szCs w:val="27"/>
                <w:cs/>
              </w:rPr>
            </w:pPr>
          </w:p>
        </w:tc>
        <w:tc>
          <w:tcPr>
            <w:tcW w:w="1219" w:type="dxa"/>
            <w:vAlign w:val="center"/>
          </w:tcPr>
          <w:p w14:paraId="7E0125AC" w14:textId="020E0459" w:rsidR="00144D31" w:rsidRPr="009A2F18" w:rsidRDefault="00144D31" w:rsidP="00144D31">
            <w:pPr>
              <w:pBdr>
                <w:bottom w:val="single" w:sz="6" w:space="1" w:color="auto"/>
              </w:pBdr>
              <w:autoSpaceDE/>
              <w:autoSpaceDN/>
              <w:spacing w:line="240" w:lineRule="auto"/>
              <w:jc w:val="center"/>
              <w:rPr>
                <w:rFonts w:ascii="AngsanaUPC" w:hAnsi="AngsanaUPC" w:cs="AngsanaUPC"/>
                <w:sz w:val="27"/>
                <w:szCs w:val="27"/>
              </w:rPr>
            </w:pPr>
            <w:r w:rsidRPr="009A2F18">
              <w:rPr>
                <w:rFonts w:ascii="AngsanaUPC" w:hAnsi="AngsanaUPC" w:cs="AngsanaUPC"/>
                <w:spacing w:val="-8"/>
                <w:sz w:val="27"/>
                <w:szCs w:val="27"/>
              </w:rPr>
              <w:t>Not over 1</w:t>
            </w:r>
            <w:r w:rsidRPr="009A2F18">
              <w:rPr>
                <w:rFonts w:ascii="AngsanaUPC" w:hAnsi="AngsanaUPC" w:cs="AngsanaUPC"/>
                <w:spacing w:val="-8"/>
                <w:sz w:val="27"/>
                <w:szCs w:val="27"/>
                <w:cs/>
              </w:rPr>
              <w:t xml:space="preserve"> </w:t>
            </w:r>
            <w:r w:rsidRPr="009A2F18">
              <w:rPr>
                <w:rFonts w:ascii="AngsanaUPC" w:hAnsi="AngsanaUPC" w:cs="AngsanaUPC"/>
                <w:spacing w:val="-8"/>
                <w:sz w:val="27"/>
                <w:szCs w:val="27"/>
              </w:rPr>
              <w:t>year</w:t>
            </w:r>
          </w:p>
        </w:tc>
        <w:tc>
          <w:tcPr>
            <w:tcW w:w="1219" w:type="dxa"/>
            <w:vAlign w:val="center"/>
          </w:tcPr>
          <w:p w14:paraId="0D0F2BC7" w14:textId="434DFB7A" w:rsidR="00144D31" w:rsidRPr="009A2F18" w:rsidRDefault="00144D31" w:rsidP="00144D31">
            <w:pPr>
              <w:pBdr>
                <w:bottom w:val="single" w:sz="6" w:space="1" w:color="auto"/>
              </w:pBdr>
              <w:autoSpaceDE/>
              <w:autoSpaceDN/>
              <w:spacing w:line="240" w:lineRule="auto"/>
              <w:jc w:val="center"/>
              <w:rPr>
                <w:rFonts w:ascii="AngsanaUPC" w:hAnsi="AngsanaUPC" w:cs="AngsanaUPC"/>
                <w:sz w:val="27"/>
                <w:szCs w:val="27"/>
              </w:rPr>
            </w:pPr>
            <w:r w:rsidRPr="009A2F18">
              <w:rPr>
                <w:rFonts w:ascii="AngsanaUPC" w:hAnsi="AngsanaUPC" w:cs="AngsanaUPC"/>
                <w:sz w:val="27"/>
                <w:szCs w:val="27"/>
              </w:rPr>
              <w:t>1 - 5 years</w:t>
            </w:r>
          </w:p>
        </w:tc>
        <w:tc>
          <w:tcPr>
            <w:tcW w:w="1219" w:type="dxa"/>
            <w:vAlign w:val="center"/>
          </w:tcPr>
          <w:p w14:paraId="1A0F212D" w14:textId="439B67B4" w:rsidR="00144D31" w:rsidRPr="009A2F18" w:rsidRDefault="00144D31" w:rsidP="00144D31">
            <w:pPr>
              <w:pBdr>
                <w:bottom w:val="single" w:sz="6" w:space="1" w:color="auto"/>
              </w:pBdr>
              <w:autoSpaceDE/>
              <w:autoSpaceDN/>
              <w:spacing w:line="240" w:lineRule="auto"/>
              <w:jc w:val="center"/>
              <w:rPr>
                <w:rFonts w:ascii="AngsanaUPC" w:hAnsi="AngsanaUPC" w:cs="AngsanaUPC"/>
                <w:sz w:val="27"/>
                <w:szCs w:val="27"/>
              </w:rPr>
            </w:pPr>
            <w:r w:rsidRPr="009A2F18">
              <w:rPr>
                <w:rFonts w:ascii="AngsanaUPC" w:hAnsi="AngsanaUPC" w:cs="AngsanaUPC"/>
                <w:sz w:val="27"/>
                <w:szCs w:val="27"/>
              </w:rPr>
              <w:t>Over 5 years</w:t>
            </w:r>
          </w:p>
        </w:tc>
        <w:tc>
          <w:tcPr>
            <w:tcW w:w="1219" w:type="dxa"/>
            <w:vAlign w:val="center"/>
          </w:tcPr>
          <w:p w14:paraId="51787172" w14:textId="0D60D2EA" w:rsidR="00144D31" w:rsidRPr="009A2F18" w:rsidRDefault="00144D31" w:rsidP="00144D31">
            <w:pPr>
              <w:pBdr>
                <w:bottom w:val="single" w:sz="6" w:space="1" w:color="auto"/>
              </w:pBdr>
              <w:autoSpaceDE/>
              <w:autoSpaceDN/>
              <w:spacing w:line="240" w:lineRule="auto"/>
              <w:jc w:val="center"/>
              <w:rPr>
                <w:rFonts w:ascii="AngsanaUPC" w:hAnsi="AngsanaUPC" w:cs="AngsanaUPC"/>
                <w:sz w:val="27"/>
                <w:szCs w:val="27"/>
              </w:rPr>
            </w:pPr>
            <w:r w:rsidRPr="009A2F18">
              <w:rPr>
                <w:rFonts w:ascii="AngsanaUPC" w:hAnsi="AngsanaUPC" w:cs="AngsanaUPC"/>
                <w:sz w:val="27"/>
                <w:szCs w:val="27"/>
              </w:rPr>
              <w:t>Total</w:t>
            </w:r>
          </w:p>
        </w:tc>
      </w:tr>
      <w:tr w:rsidR="00AF586F" w:rsidRPr="009A2F18" w14:paraId="3158EA0C" w14:textId="77777777" w:rsidTr="005514FD">
        <w:trPr>
          <w:trHeight w:val="227"/>
        </w:trPr>
        <w:tc>
          <w:tcPr>
            <w:tcW w:w="3118" w:type="dxa"/>
            <w:vAlign w:val="center"/>
          </w:tcPr>
          <w:p w14:paraId="1942D1B8" w14:textId="7B1B4BA1" w:rsidR="00AF586F" w:rsidRPr="009A2F18" w:rsidRDefault="00AF586F" w:rsidP="00AF586F">
            <w:pPr>
              <w:autoSpaceDE/>
              <w:autoSpaceDN/>
              <w:spacing w:line="240" w:lineRule="auto"/>
              <w:ind w:left="-108"/>
              <w:rPr>
                <w:rFonts w:ascii="AngsanaUPC" w:hAnsi="AngsanaUPC" w:cs="AngsanaUPC"/>
                <w:sz w:val="27"/>
                <w:szCs w:val="27"/>
                <w:cs/>
              </w:rPr>
            </w:pPr>
            <w:r w:rsidRPr="009A2F18">
              <w:rPr>
                <w:rFonts w:ascii="AngsanaUPC" w:hAnsi="AngsanaUPC" w:cs="AngsanaUPC"/>
                <w:sz w:val="27"/>
                <w:szCs w:val="27"/>
              </w:rPr>
              <w:t>Trade and other payables</w:t>
            </w:r>
          </w:p>
        </w:tc>
        <w:tc>
          <w:tcPr>
            <w:tcW w:w="1219" w:type="dxa"/>
          </w:tcPr>
          <w:p w14:paraId="1D4228F8" w14:textId="77777777" w:rsidR="00AF586F" w:rsidRPr="009A2F18" w:rsidRDefault="00AF586F" w:rsidP="00AF586F">
            <w:pPr>
              <w:tabs>
                <w:tab w:val="decimal" w:pos="776"/>
              </w:tabs>
              <w:rPr>
                <w:rFonts w:ascii="AngsanaUPC" w:hAnsi="AngsanaUPC" w:cs="AngsanaUPC"/>
                <w:sz w:val="27"/>
                <w:szCs w:val="27"/>
              </w:rPr>
            </w:pPr>
          </w:p>
        </w:tc>
        <w:tc>
          <w:tcPr>
            <w:tcW w:w="1219" w:type="dxa"/>
            <w:shd w:val="clear" w:color="auto" w:fill="auto"/>
            <w:vAlign w:val="center"/>
          </w:tcPr>
          <w:p w14:paraId="0C1B1FE1" w14:textId="564E849C" w:rsidR="00AF586F" w:rsidRPr="009A2F18" w:rsidRDefault="00AF586F" w:rsidP="00AF586F">
            <w:pPr>
              <w:tabs>
                <w:tab w:val="decimal" w:pos="776"/>
              </w:tabs>
              <w:autoSpaceDE/>
              <w:autoSpaceDN/>
              <w:spacing w:line="240" w:lineRule="auto"/>
              <w:rPr>
                <w:rFonts w:ascii="AngsanaUPC" w:hAnsi="AngsanaUPC" w:cs="AngsanaUPC"/>
                <w:sz w:val="27"/>
                <w:szCs w:val="27"/>
              </w:rPr>
            </w:pPr>
            <w:r w:rsidRPr="009A2F18">
              <w:rPr>
                <w:rFonts w:ascii="AngsanaUPC" w:hAnsi="AngsanaUPC" w:cs="AngsanaUPC"/>
                <w:sz w:val="27"/>
                <w:szCs w:val="27"/>
              </w:rPr>
              <w:t>131</w:t>
            </w:r>
          </w:p>
        </w:tc>
        <w:tc>
          <w:tcPr>
            <w:tcW w:w="1219" w:type="dxa"/>
            <w:shd w:val="clear" w:color="auto" w:fill="auto"/>
            <w:vAlign w:val="center"/>
          </w:tcPr>
          <w:p w14:paraId="07A2A813" w14:textId="77777777" w:rsidR="00AF586F" w:rsidRPr="009A2F18" w:rsidRDefault="00AF586F" w:rsidP="00AF586F">
            <w:pPr>
              <w:tabs>
                <w:tab w:val="decimal" w:pos="776"/>
              </w:tabs>
              <w:autoSpaceDE/>
              <w:autoSpaceDN/>
              <w:spacing w:line="240" w:lineRule="auto"/>
              <w:rPr>
                <w:rFonts w:ascii="AngsanaUPC" w:hAnsi="AngsanaUPC" w:cs="AngsanaUPC"/>
                <w:sz w:val="27"/>
                <w:szCs w:val="27"/>
              </w:rPr>
            </w:pPr>
            <w:r w:rsidRPr="009A2F18">
              <w:rPr>
                <w:rFonts w:ascii="AngsanaUPC" w:hAnsi="AngsanaUPC" w:cs="AngsanaUPC"/>
                <w:sz w:val="27"/>
                <w:szCs w:val="27"/>
              </w:rPr>
              <w:t>-</w:t>
            </w:r>
          </w:p>
        </w:tc>
        <w:tc>
          <w:tcPr>
            <w:tcW w:w="1219" w:type="dxa"/>
            <w:shd w:val="clear" w:color="auto" w:fill="auto"/>
            <w:vAlign w:val="center"/>
          </w:tcPr>
          <w:p w14:paraId="06169043" w14:textId="77777777" w:rsidR="00AF586F" w:rsidRPr="009A2F18" w:rsidRDefault="00AF586F" w:rsidP="00AF586F">
            <w:pPr>
              <w:tabs>
                <w:tab w:val="decimal" w:pos="776"/>
              </w:tabs>
              <w:autoSpaceDE/>
              <w:autoSpaceDN/>
              <w:spacing w:line="240" w:lineRule="auto"/>
              <w:rPr>
                <w:rFonts w:ascii="AngsanaUPC" w:hAnsi="AngsanaUPC" w:cs="AngsanaUPC"/>
                <w:sz w:val="27"/>
                <w:szCs w:val="27"/>
              </w:rPr>
            </w:pPr>
            <w:r w:rsidRPr="009A2F18">
              <w:rPr>
                <w:rFonts w:ascii="AngsanaUPC" w:hAnsi="AngsanaUPC" w:cs="AngsanaUPC"/>
                <w:sz w:val="27"/>
                <w:szCs w:val="27"/>
              </w:rPr>
              <w:t>-</w:t>
            </w:r>
          </w:p>
        </w:tc>
        <w:tc>
          <w:tcPr>
            <w:tcW w:w="1219" w:type="dxa"/>
            <w:shd w:val="clear" w:color="auto" w:fill="auto"/>
            <w:vAlign w:val="center"/>
          </w:tcPr>
          <w:p w14:paraId="2AA90606" w14:textId="77777777" w:rsidR="00AF586F" w:rsidRPr="009A2F18" w:rsidRDefault="00AF586F" w:rsidP="00AF586F">
            <w:pPr>
              <w:tabs>
                <w:tab w:val="decimal" w:pos="776"/>
              </w:tabs>
              <w:autoSpaceDE/>
              <w:autoSpaceDN/>
              <w:spacing w:line="240" w:lineRule="auto"/>
              <w:rPr>
                <w:rFonts w:ascii="AngsanaUPC" w:hAnsi="AngsanaUPC" w:cs="AngsanaUPC"/>
                <w:sz w:val="27"/>
                <w:szCs w:val="27"/>
              </w:rPr>
            </w:pPr>
            <w:r w:rsidRPr="009A2F18">
              <w:rPr>
                <w:rFonts w:ascii="AngsanaUPC" w:hAnsi="AngsanaUPC" w:cs="AngsanaUPC"/>
                <w:sz w:val="27"/>
                <w:szCs w:val="27"/>
              </w:rPr>
              <w:t>131</w:t>
            </w:r>
          </w:p>
        </w:tc>
      </w:tr>
      <w:tr w:rsidR="00AF586F" w:rsidRPr="009A2F18" w14:paraId="2062EA31" w14:textId="77777777" w:rsidTr="005514FD">
        <w:trPr>
          <w:trHeight w:val="227"/>
        </w:trPr>
        <w:tc>
          <w:tcPr>
            <w:tcW w:w="3118" w:type="dxa"/>
            <w:vAlign w:val="center"/>
          </w:tcPr>
          <w:p w14:paraId="3B17AE58" w14:textId="3F618D57" w:rsidR="00AF586F" w:rsidRPr="009A2F18" w:rsidRDefault="00AF586F" w:rsidP="00AF586F">
            <w:pPr>
              <w:autoSpaceDE/>
              <w:autoSpaceDN/>
              <w:spacing w:line="240" w:lineRule="auto"/>
              <w:ind w:left="-108"/>
              <w:rPr>
                <w:rFonts w:ascii="AngsanaUPC" w:hAnsi="AngsanaUPC" w:cs="AngsanaUPC"/>
                <w:sz w:val="27"/>
                <w:szCs w:val="27"/>
                <w:cs/>
              </w:rPr>
            </w:pPr>
            <w:r w:rsidRPr="009A2F18">
              <w:rPr>
                <w:rFonts w:ascii="AngsanaUPC" w:hAnsi="AngsanaUPC" w:cs="AngsanaUPC"/>
                <w:sz w:val="27"/>
                <w:szCs w:val="27"/>
              </w:rPr>
              <w:t>Borrowings from financial institutions</w:t>
            </w:r>
          </w:p>
        </w:tc>
        <w:tc>
          <w:tcPr>
            <w:tcW w:w="1219" w:type="dxa"/>
          </w:tcPr>
          <w:p w14:paraId="0D842CD3" w14:textId="77777777" w:rsidR="00AF586F" w:rsidRPr="009A2F18" w:rsidRDefault="00AF586F" w:rsidP="00AF586F">
            <w:pPr>
              <w:tabs>
                <w:tab w:val="decimal" w:pos="776"/>
              </w:tabs>
              <w:rPr>
                <w:rFonts w:ascii="AngsanaUPC" w:hAnsi="AngsanaUPC" w:cs="AngsanaUPC"/>
                <w:sz w:val="27"/>
                <w:szCs w:val="27"/>
              </w:rPr>
            </w:pPr>
          </w:p>
        </w:tc>
        <w:tc>
          <w:tcPr>
            <w:tcW w:w="1219" w:type="dxa"/>
            <w:shd w:val="clear" w:color="auto" w:fill="auto"/>
            <w:vAlign w:val="center"/>
          </w:tcPr>
          <w:p w14:paraId="02302EF5" w14:textId="0E2A72D6" w:rsidR="00AF586F" w:rsidRPr="009A2F18" w:rsidRDefault="00AF586F" w:rsidP="00AF586F">
            <w:pPr>
              <w:tabs>
                <w:tab w:val="decimal" w:pos="776"/>
              </w:tabs>
              <w:autoSpaceDE/>
              <w:autoSpaceDN/>
              <w:spacing w:line="240" w:lineRule="auto"/>
              <w:rPr>
                <w:rFonts w:ascii="AngsanaUPC" w:hAnsi="AngsanaUPC" w:cs="AngsanaUPC"/>
                <w:sz w:val="27"/>
                <w:szCs w:val="27"/>
              </w:rPr>
            </w:pPr>
            <w:r w:rsidRPr="009A2F18">
              <w:rPr>
                <w:rFonts w:ascii="AngsanaUPC" w:hAnsi="AngsanaUPC" w:cs="AngsanaUPC"/>
                <w:sz w:val="27"/>
                <w:szCs w:val="27"/>
              </w:rPr>
              <w:t>73</w:t>
            </w:r>
          </w:p>
        </w:tc>
        <w:tc>
          <w:tcPr>
            <w:tcW w:w="1219" w:type="dxa"/>
            <w:shd w:val="clear" w:color="auto" w:fill="auto"/>
            <w:vAlign w:val="center"/>
          </w:tcPr>
          <w:p w14:paraId="0D860D3A" w14:textId="77777777" w:rsidR="00AF586F" w:rsidRPr="009A2F18" w:rsidRDefault="00AF586F" w:rsidP="00AF586F">
            <w:pPr>
              <w:tabs>
                <w:tab w:val="decimal" w:pos="776"/>
              </w:tabs>
              <w:autoSpaceDE/>
              <w:autoSpaceDN/>
              <w:spacing w:line="240" w:lineRule="auto"/>
              <w:rPr>
                <w:rFonts w:ascii="AngsanaUPC" w:hAnsi="AngsanaUPC" w:cs="AngsanaUPC"/>
                <w:sz w:val="27"/>
                <w:szCs w:val="27"/>
              </w:rPr>
            </w:pPr>
            <w:r w:rsidRPr="009A2F18">
              <w:rPr>
                <w:rFonts w:ascii="AngsanaUPC" w:hAnsi="AngsanaUPC" w:cs="AngsanaUPC"/>
                <w:sz w:val="27"/>
                <w:szCs w:val="27"/>
              </w:rPr>
              <w:t>4</w:t>
            </w:r>
          </w:p>
        </w:tc>
        <w:tc>
          <w:tcPr>
            <w:tcW w:w="1219" w:type="dxa"/>
            <w:shd w:val="clear" w:color="auto" w:fill="auto"/>
            <w:vAlign w:val="center"/>
          </w:tcPr>
          <w:p w14:paraId="6AB62198" w14:textId="77777777" w:rsidR="00AF586F" w:rsidRPr="009A2F18" w:rsidRDefault="00AF586F" w:rsidP="00AF586F">
            <w:pPr>
              <w:tabs>
                <w:tab w:val="decimal" w:pos="776"/>
              </w:tabs>
              <w:autoSpaceDE/>
              <w:autoSpaceDN/>
              <w:spacing w:line="240" w:lineRule="auto"/>
              <w:rPr>
                <w:rFonts w:ascii="AngsanaUPC" w:hAnsi="AngsanaUPC" w:cs="AngsanaUPC"/>
                <w:sz w:val="27"/>
                <w:szCs w:val="27"/>
              </w:rPr>
            </w:pPr>
            <w:r w:rsidRPr="009A2F18">
              <w:rPr>
                <w:rFonts w:ascii="AngsanaUPC" w:hAnsi="AngsanaUPC" w:cs="AngsanaUPC"/>
                <w:sz w:val="27"/>
                <w:szCs w:val="27"/>
              </w:rPr>
              <w:t>-</w:t>
            </w:r>
          </w:p>
        </w:tc>
        <w:tc>
          <w:tcPr>
            <w:tcW w:w="1219" w:type="dxa"/>
            <w:shd w:val="clear" w:color="auto" w:fill="auto"/>
            <w:vAlign w:val="center"/>
          </w:tcPr>
          <w:p w14:paraId="6833A58C" w14:textId="77777777" w:rsidR="00AF586F" w:rsidRPr="009A2F18" w:rsidRDefault="00AF586F" w:rsidP="00AF586F">
            <w:pPr>
              <w:tabs>
                <w:tab w:val="decimal" w:pos="776"/>
              </w:tabs>
              <w:autoSpaceDE/>
              <w:autoSpaceDN/>
              <w:spacing w:line="240" w:lineRule="auto"/>
              <w:rPr>
                <w:rFonts w:ascii="AngsanaUPC" w:hAnsi="AngsanaUPC" w:cs="AngsanaUPC"/>
                <w:sz w:val="27"/>
                <w:szCs w:val="27"/>
              </w:rPr>
            </w:pPr>
            <w:r w:rsidRPr="009A2F18">
              <w:rPr>
                <w:rFonts w:ascii="AngsanaUPC" w:hAnsi="AngsanaUPC" w:cs="AngsanaUPC"/>
                <w:sz w:val="27"/>
                <w:szCs w:val="27"/>
              </w:rPr>
              <w:t>77</w:t>
            </w:r>
          </w:p>
        </w:tc>
      </w:tr>
      <w:tr w:rsidR="00AF586F" w:rsidRPr="009A2F18" w14:paraId="4FAAE7EB" w14:textId="77777777" w:rsidTr="005514FD">
        <w:trPr>
          <w:trHeight w:val="227"/>
        </w:trPr>
        <w:tc>
          <w:tcPr>
            <w:tcW w:w="3118" w:type="dxa"/>
            <w:vAlign w:val="center"/>
          </w:tcPr>
          <w:p w14:paraId="0DBF16B9" w14:textId="45A90171" w:rsidR="00AF586F" w:rsidRPr="009A2F18" w:rsidRDefault="00AF586F" w:rsidP="00AF586F">
            <w:pPr>
              <w:autoSpaceDE/>
              <w:autoSpaceDN/>
              <w:spacing w:line="240" w:lineRule="auto"/>
              <w:ind w:left="-108"/>
              <w:rPr>
                <w:rFonts w:ascii="AngsanaUPC" w:hAnsi="AngsanaUPC" w:cs="AngsanaUPC"/>
                <w:sz w:val="27"/>
                <w:szCs w:val="27"/>
                <w:cs/>
              </w:rPr>
            </w:pPr>
            <w:r w:rsidRPr="009A2F18">
              <w:rPr>
                <w:rFonts w:ascii="AngsanaUPC" w:hAnsi="AngsanaUPC" w:cs="AngsanaUPC"/>
                <w:sz w:val="27"/>
                <w:szCs w:val="27"/>
              </w:rPr>
              <w:t>Lease liabilities</w:t>
            </w:r>
          </w:p>
        </w:tc>
        <w:tc>
          <w:tcPr>
            <w:tcW w:w="1219" w:type="dxa"/>
          </w:tcPr>
          <w:p w14:paraId="1374BB58" w14:textId="77777777" w:rsidR="00AF586F" w:rsidRPr="009A2F18" w:rsidRDefault="00AF586F" w:rsidP="00AF586F">
            <w:pPr>
              <w:tabs>
                <w:tab w:val="decimal" w:pos="776"/>
              </w:tabs>
              <w:rPr>
                <w:rFonts w:ascii="AngsanaUPC" w:hAnsi="AngsanaUPC" w:cs="AngsanaUPC"/>
                <w:sz w:val="27"/>
                <w:szCs w:val="27"/>
              </w:rPr>
            </w:pPr>
          </w:p>
        </w:tc>
        <w:tc>
          <w:tcPr>
            <w:tcW w:w="1219" w:type="dxa"/>
            <w:shd w:val="clear" w:color="auto" w:fill="auto"/>
            <w:vAlign w:val="center"/>
          </w:tcPr>
          <w:p w14:paraId="3F4482D8" w14:textId="22B84D28" w:rsidR="00AF586F" w:rsidRPr="009A2F18" w:rsidRDefault="00AF586F" w:rsidP="00AF586F">
            <w:pPr>
              <w:tabs>
                <w:tab w:val="decimal" w:pos="776"/>
              </w:tabs>
              <w:autoSpaceDE/>
              <w:autoSpaceDN/>
              <w:spacing w:line="240" w:lineRule="auto"/>
              <w:rPr>
                <w:rFonts w:ascii="AngsanaUPC" w:hAnsi="AngsanaUPC" w:cs="AngsanaUPC"/>
                <w:sz w:val="27"/>
                <w:szCs w:val="27"/>
              </w:rPr>
            </w:pPr>
            <w:r w:rsidRPr="009A2F18">
              <w:rPr>
                <w:rFonts w:ascii="AngsanaUPC" w:hAnsi="AngsanaUPC" w:cs="AngsanaUPC"/>
                <w:sz w:val="27"/>
                <w:szCs w:val="27"/>
              </w:rPr>
              <w:t>12</w:t>
            </w:r>
          </w:p>
        </w:tc>
        <w:tc>
          <w:tcPr>
            <w:tcW w:w="1219" w:type="dxa"/>
            <w:shd w:val="clear" w:color="auto" w:fill="auto"/>
            <w:vAlign w:val="center"/>
          </w:tcPr>
          <w:p w14:paraId="425C6F9C" w14:textId="77777777" w:rsidR="00AF586F" w:rsidRPr="009A2F18" w:rsidRDefault="00AF586F" w:rsidP="00AF586F">
            <w:pPr>
              <w:tabs>
                <w:tab w:val="decimal" w:pos="776"/>
              </w:tabs>
              <w:autoSpaceDE/>
              <w:autoSpaceDN/>
              <w:spacing w:line="240" w:lineRule="auto"/>
              <w:rPr>
                <w:rFonts w:ascii="AngsanaUPC" w:hAnsi="AngsanaUPC" w:cs="AngsanaUPC"/>
                <w:sz w:val="27"/>
                <w:szCs w:val="27"/>
              </w:rPr>
            </w:pPr>
            <w:r w:rsidRPr="009A2F18">
              <w:rPr>
                <w:rFonts w:ascii="AngsanaUPC" w:hAnsi="AngsanaUPC" w:cs="AngsanaUPC"/>
                <w:sz w:val="27"/>
                <w:szCs w:val="27"/>
              </w:rPr>
              <w:t>40</w:t>
            </w:r>
          </w:p>
        </w:tc>
        <w:tc>
          <w:tcPr>
            <w:tcW w:w="1219" w:type="dxa"/>
            <w:shd w:val="clear" w:color="auto" w:fill="auto"/>
            <w:vAlign w:val="center"/>
          </w:tcPr>
          <w:p w14:paraId="6F329706" w14:textId="77777777" w:rsidR="00AF586F" w:rsidRPr="009A2F18" w:rsidRDefault="00AF586F" w:rsidP="00AF586F">
            <w:pPr>
              <w:tabs>
                <w:tab w:val="decimal" w:pos="776"/>
              </w:tabs>
              <w:autoSpaceDE/>
              <w:autoSpaceDN/>
              <w:spacing w:line="240" w:lineRule="auto"/>
              <w:rPr>
                <w:rFonts w:ascii="AngsanaUPC" w:hAnsi="AngsanaUPC" w:cs="AngsanaUPC"/>
                <w:sz w:val="27"/>
                <w:szCs w:val="27"/>
              </w:rPr>
            </w:pPr>
            <w:r w:rsidRPr="009A2F18">
              <w:rPr>
                <w:rFonts w:ascii="AngsanaUPC" w:hAnsi="AngsanaUPC" w:cs="AngsanaUPC"/>
                <w:sz w:val="27"/>
                <w:szCs w:val="27"/>
              </w:rPr>
              <w:t>52</w:t>
            </w:r>
          </w:p>
        </w:tc>
        <w:tc>
          <w:tcPr>
            <w:tcW w:w="1219" w:type="dxa"/>
            <w:shd w:val="clear" w:color="auto" w:fill="auto"/>
            <w:vAlign w:val="center"/>
          </w:tcPr>
          <w:p w14:paraId="02D8BBD7" w14:textId="77777777" w:rsidR="00AF586F" w:rsidRPr="009A2F18" w:rsidRDefault="00AF586F" w:rsidP="00AF586F">
            <w:pPr>
              <w:tabs>
                <w:tab w:val="decimal" w:pos="776"/>
              </w:tabs>
              <w:autoSpaceDE/>
              <w:autoSpaceDN/>
              <w:spacing w:line="240" w:lineRule="auto"/>
              <w:rPr>
                <w:rFonts w:ascii="AngsanaUPC" w:hAnsi="AngsanaUPC" w:cs="AngsanaUPC"/>
                <w:sz w:val="27"/>
                <w:szCs w:val="27"/>
              </w:rPr>
            </w:pPr>
            <w:r w:rsidRPr="009A2F18">
              <w:rPr>
                <w:rFonts w:ascii="AngsanaUPC" w:hAnsi="AngsanaUPC" w:cs="AngsanaUPC"/>
                <w:sz w:val="27"/>
                <w:szCs w:val="27"/>
              </w:rPr>
              <w:t>104</w:t>
            </w:r>
          </w:p>
        </w:tc>
      </w:tr>
      <w:tr w:rsidR="00F71416" w:rsidRPr="00FD60AD" w14:paraId="767AEB4E" w14:textId="77777777" w:rsidTr="00F71416">
        <w:trPr>
          <w:trHeight w:val="113"/>
        </w:trPr>
        <w:tc>
          <w:tcPr>
            <w:tcW w:w="3118" w:type="dxa"/>
            <w:vAlign w:val="center"/>
          </w:tcPr>
          <w:p w14:paraId="3594203E" w14:textId="77777777" w:rsidR="00F71416" w:rsidRPr="00FD60AD" w:rsidRDefault="00F71416" w:rsidP="00F71416">
            <w:pPr>
              <w:ind w:left="-108"/>
              <w:rPr>
                <w:rFonts w:ascii="AngsanaUPC" w:hAnsi="AngsanaUPC" w:cs="AngsanaUPC"/>
                <w:sz w:val="20"/>
                <w:szCs w:val="20"/>
                <w:cs/>
              </w:rPr>
            </w:pPr>
          </w:p>
        </w:tc>
        <w:tc>
          <w:tcPr>
            <w:tcW w:w="1219" w:type="dxa"/>
          </w:tcPr>
          <w:p w14:paraId="4723779C" w14:textId="77777777" w:rsidR="00F71416" w:rsidRPr="00FD60AD" w:rsidRDefault="00F71416" w:rsidP="00F71416">
            <w:pPr>
              <w:tabs>
                <w:tab w:val="decimal" w:pos="776"/>
              </w:tabs>
              <w:rPr>
                <w:rFonts w:ascii="AngsanaUPC" w:hAnsi="AngsanaUPC" w:cs="AngsanaUPC"/>
                <w:sz w:val="20"/>
                <w:szCs w:val="20"/>
              </w:rPr>
            </w:pPr>
          </w:p>
        </w:tc>
        <w:tc>
          <w:tcPr>
            <w:tcW w:w="1219" w:type="dxa"/>
            <w:vAlign w:val="center"/>
          </w:tcPr>
          <w:p w14:paraId="078D9F6B" w14:textId="0043E136" w:rsidR="00F71416" w:rsidRPr="00FD60AD" w:rsidRDefault="00F71416" w:rsidP="00F71416">
            <w:pPr>
              <w:tabs>
                <w:tab w:val="decimal" w:pos="776"/>
              </w:tabs>
              <w:rPr>
                <w:rFonts w:ascii="AngsanaUPC" w:hAnsi="AngsanaUPC" w:cs="AngsanaUPC"/>
                <w:sz w:val="20"/>
                <w:szCs w:val="20"/>
              </w:rPr>
            </w:pPr>
          </w:p>
        </w:tc>
        <w:tc>
          <w:tcPr>
            <w:tcW w:w="1219" w:type="dxa"/>
            <w:vAlign w:val="center"/>
          </w:tcPr>
          <w:p w14:paraId="5F298950" w14:textId="77777777" w:rsidR="00F71416" w:rsidRPr="00FD60AD" w:rsidRDefault="00F71416" w:rsidP="00F71416">
            <w:pPr>
              <w:tabs>
                <w:tab w:val="decimal" w:pos="776"/>
              </w:tabs>
              <w:rPr>
                <w:rFonts w:ascii="AngsanaUPC" w:hAnsi="AngsanaUPC" w:cs="AngsanaUPC"/>
                <w:sz w:val="20"/>
                <w:szCs w:val="20"/>
              </w:rPr>
            </w:pPr>
          </w:p>
        </w:tc>
        <w:tc>
          <w:tcPr>
            <w:tcW w:w="1219" w:type="dxa"/>
            <w:vAlign w:val="center"/>
          </w:tcPr>
          <w:p w14:paraId="578599CD" w14:textId="77777777" w:rsidR="00F71416" w:rsidRPr="00FD60AD" w:rsidRDefault="00F71416" w:rsidP="00F71416">
            <w:pPr>
              <w:tabs>
                <w:tab w:val="decimal" w:pos="776"/>
              </w:tabs>
              <w:rPr>
                <w:rFonts w:ascii="AngsanaUPC" w:hAnsi="AngsanaUPC" w:cs="AngsanaUPC"/>
                <w:sz w:val="20"/>
                <w:szCs w:val="20"/>
              </w:rPr>
            </w:pPr>
          </w:p>
        </w:tc>
        <w:tc>
          <w:tcPr>
            <w:tcW w:w="1219" w:type="dxa"/>
            <w:vAlign w:val="center"/>
          </w:tcPr>
          <w:p w14:paraId="3B6A4236" w14:textId="77777777" w:rsidR="00F71416" w:rsidRPr="00FD60AD" w:rsidRDefault="00F71416" w:rsidP="00F71416">
            <w:pPr>
              <w:tabs>
                <w:tab w:val="decimal" w:pos="776"/>
              </w:tabs>
              <w:rPr>
                <w:rFonts w:ascii="AngsanaUPC" w:hAnsi="AngsanaUPC" w:cs="AngsanaUPC"/>
                <w:sz w:val="20"/>
                <w:szCs w:val="20"/>
              </w:rPr>
            </w:pPr>
          </w:p>
        </w:tc>
      </w:tr>
    </w:tbl>
    <w:p w14:paraId="7AB1424B" w14:textId="77777777" w:rsidR="00F71416" w:rsidRPr="00DC04A3" w:rsidRDefault="00F71416" w:rsidP="000E0DAA">
      <w:pPr>
        <w:pStyle w:val="BlockText"/>
        <w:spacing w:before="200" w:after="200"/>
        <w:ind w:left="425" w:right="6" w:firstLine="0"/>
        <w:jc w:val="thaiDistribute"/>
        <w:rPr>
          <w:rFonts w:ascii="AngsanaUPC" w:hAnsi="AngsanaUPC" w:cs="AngsanaUPC"/>
          <w:b/>
          <w:bCs/>
        </w:rPr>
      </w:pPr>
    </w:p>
    <w:p w14:paraId="1AFD417E" w14:textId="77777777" w:rsidR="009A2F18" w:rsidRPr="00DF783C" w:rsidRDefault="009A2F18" w:rsidP="009A2F18">
      <w:pPr>
        <w:pStyle w:val="BlockText"/>
        <w:spacing w:before="140" w:after="140"/>
        <w:ind w:left="425" w:right="0" w:firstLine="0"/>
        <w:jc w:val="thaiDistribute"/>
        <w:rPr>
          <w:rFonts w:ascii="AngsanaUPC" w:hAnsi="AngsanaUPC" w:cs="AngsanaUPC"/>
          <w:b/>
          <w:bCs/>
        </w:rPr>
      </w:pPr>
      <w:r w:rsidRPr="00DF783C">
        <w:rPr>
          <w:rFonts w:ascii="AngsanaUPC" w:hAnsi="AngsanaUPC" w:cs="AngsanaUPC"/>
          <w:b/>
          <w:bCs/>
        </w:rPr>
        <w:lastRenderedPageBreak/>
        <w:t xml:space="preserve">Interest rate risk </w:t>
      </w:r>
    </w:p>
    <w:p w14:paraId="00C6479C" w14:textId="77777777" w:rsidR="009A2F18" w:rsidRPr="00DA6594" w:rsidRDefault="009A2F18" w:rsidP="009A2F18">
      <w:pPr>
        <w:pStyle w:val="BlockText"/>
        <w:spacing w:before="140" w:after="140"/>
        <w:ind w:left="425" w:right="0" w:firstLine="0"/>
        <w:jc w:val="thaiDistribute"/>
        <w:rPr>
          <w:rFonts w:ascii="AngsanaUPC" w:hAnsi="AngsanaUPC" w:cs="AngsanaUPC"/>
        </w:rPr>
      </w:pPr>
      <w:r w:rsidRPr="00DA6594">
        <w:rPr>
          <w:rFonts w:ascii="AngsanaUPC" w:hAnsi="AngsanaUPC" w:cs="AngsanaUPC"/>
        </w:rPr>
        <w:t>Interest rate risk is the uncertainty in value of financial assets and financial liabilities or net interest income as a result of the fluctuation of the market interest rate.</w:t>
      </w:r>
    </w:p>
    <w:p w14:paraId="51B5CE10" w14:textId="77777777" w:rsidR="009A2F18" w:rsidRPr="009A2F18" w:rsidRDefault="009A2F18" w:rsidP="009A2F18">
      <w:pPr>
        <w:pStyle w:val="BlockText"/>
        <w:spacing w:before="140" w:after="140"/>
        <w:ind w:left="425" w:right="0" w:firstLine="0"/>
        <w:jc w:val="thaiDistribute"/>
        <w:rPr>
          <w:rFonts w:ascii="AngsanaUPC" w:hAnsi="AngsanaUPC" w:cs="AngsanaUPC"/>
          <w:spacing w:val="1"/>
        </w:rPr>
      </w:pPr>
      <w:r w:rsidRPr="009A2F18">
        <w:rPr>
          <w:rFonts w:ascii="AngsanaUPC" w:hAnsi="AngsanaUPC" w:cs="AngsanaUPC"/>
          <w:spacing w:val="1"/>
        </w:rPr>
        <w:t>Most of the interest rates of financial assets and financial liabilities of the Group are floating rates, which are based on market rates such as the interest rate for the outstanding clients of commercial banks, savings interest rate or other benchmark floating rates.</w:t>
      </w:r>
    </w:p>
    <w:p w14:paraId="04004FAD" w14:textId="0911BD95" w:rsidR="009A2F18" w:rsidRPr="00DC04A3" w:rsidRDefault="009A2F18" w:rsidP="009A2F18">
      <w:pPr>
        <w:pStyle w:val="BlockText"/>
        <w:spacing w:before="120" w:after="120"/>
        <w:ind w:left="425" w:right="0" w:firstLine="0"/>
        <w:jc w:val="thaiDistribute"/>
        <w:rPr>
          <w:rFonts w:ascii="AngsanaUPC" w:hAnsi="AngsanaUPC" w:cs="AngsanaUPC"/>
        </w:rPr>
      </w:pPr>
      <w:r w:rsidRPr="00DA6594">
        <w:rPr>
          <w:rFonts w:ascii="AngsanaUPC" w:hAnsi="AngsanaUPC" w:cs="AngsanaUPC"/>
        </w:rPr>
        <w:t xml:space="preserve">Significant financial assets and financial liabilities classified by type of interest rates are summarised in the table </w:t>
      </w:r>
      <w:r w:rsidR="00907CA8">
        <w:rPr>
          <w:rFonts w:ascii="AngsanaUPC" w:hAnsi="AngsanaUPC" w:cs="AngsanaUPC"/>
        </w:rPr>
        <w:t>bel</w:t>
      </w:r>
      <w:r w:rsidR="000636BF">
        <w:rPr>
          <w:rFonts w:ascii="AngsanaUPC" w:hAnsi="AngsanaUPC" w:cs="AngsanaUPC"/>
        </w:rPr>
        <w:t>ows:</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6"/>
        <w:gridCol w:w="1219"/>
        <w:gridCol w:w="1219"/>
        <w:gridCol w:w="1220"/>
        <w:gridCol w:w="1219"/>
        <w:gridCol w:w="8"/>
        <w:gridCol w:w="1212"/>
      </w:tblGrid>
      <w:tr w:rsidR="009A2F18" w:rsidRPr="009A2F18" w14:paraId="612A7735" w14:textId="77777777" w:rsidTr="00BA3340">
        <w:trPr>
          <w:trHeight w:val="369"/>
          <w:tblHeader/>
        </w:trPr>
        <w:tc>
          <w:tcPr>
            <w:tcW w:w="3116" w:type="dxa"/>
            <w:vAlign w:val="bottom"/>
          </w:tcPr>
          <w:p w14:paraId="54D0D4CD" w14:textId="77777777" w:rsidR="009A2F18" w:rsidRPr="009A2F18" w:rsidRDefault="009A2F18" w:rsidP="009A2F18">
            <w:pPr>
              <w:autoSpaceDE/>
              <w:autoSpaceDN/>
              <w:spacing w:line="240" w:lineRule="auto"/>
              <w:ind w:left="-108"/>
              <w:rPr>
                <w:rFonts w:ascii="AngsanaUPC" w:hAnsi="AngsanaUPC" w:cs="AngsanaUPC"/>
                <w:sz w:val="27"/>
                <w:szCs w:val="27"/>
              </w:rPr>
            </w:pPr>
          </w:p>
        </w:tc>
        <w:tc>
          <w:tcPr>
            <w:tcW w:w="6097" w:type="dxa"/>
            <w:gridSpan w:val="6"/>
            <w:vAlign w:val="center"/>
          </w:tcPr>
          <w:p w14:paraId="6A80903D" w14:textId="16E56AA4" w:rsidR="009A2F18" w:rsidRPr="009A2F18" w:rsidRDefault="009A2F18" w:rsidP="009A2F18">
            <w:pPr>
              <w:pBdr>
                <w:bottom w:val="single" w:sz="6" w:space="1" w:color="auto"/>
              </w:pBdr>
              <w:autoSpaceDE/>
              <w:autoSpaceDN/>
              <w:spacing w:line="240" w:lineRule="auto"/>
              <w:jc w:val="center"/>
              <w:rPr>
                <w:rFonts w:ascii="AngsanaUPC" w:hAnsi="AngsanaUPC" w:cs="AngsanaUPC"/>
                <w:sz w:val="27"/>
                <w:szCs w:val="27"/>
              </w:rPr>
            </w:pPr>
            <w:r w:rsidRPr="009A2F18">
              <w:rPr>
                <w:rFonts w:ascii="AngsanaUPC" w:hAnsi="AngsanaUPC" w:cs="AngsanaUPC"/>
                <w:sz w:val="27"/>
                <w:szCs w:val="27"/>
              </w:rPr>
              <w:t>As at 31 December 2024</w:t>
            </w:r>
          </w:p>
        </w:tc>
      </w:tr>
      <w:tr w:rsidR="009A2F18" w:rsidRPr="009A2F18" w14:paraId="1D27990F" w14:textId="77777777" w:rsidTr="00BA3340">
        <w:trPr>
          <w:trHeight w:val="369"/>
          <w:tblHeader/>
        </w:trPr>
        <w:tc>
          <w:tcPr>
            <w:tcW w:w="3116" w:type="dxa"/>
            <w:vAlign w:val="bottom"/>
          </w:tcPr>
          <w:p w14:paraId="11FABDB4" w14:textId="77777777" w:rsidR="009A2F18" w:rsidRPr="009A2F18" w:rsidRDefault="009A2F18" w:rsidP="009A2F18">
            <w:pPr>
              <w:ind w:left="-108"/>
              <w:rPr>
                <w:rFonts w:ascii="AngsanaUPC" w:hAnsi="AngsanaUPC" w:cs="AngsanaUPC"/>
                <w:sz w:val="27"/>
                <w:szCs w:val="27"/>
              </w:rPr>
            </w:pPr>
          </w:p>
        </w:tc>
        <w:tc>
          <w:tcPr>
            <w:tcW w:w="6097" w:type="dxa"/>
            <w:gridSpan w:val="6"/>
            <w:vAlign w:val="center"/>
          </w:tcPr>
          <w:p w14:paraId="5B4C6766" w14:textId="6EED969C" w:rsidR="009A2F18" w:rsidRPr="009A2F18" w:rsidRDefault="009A2F18" w:rsidP="009A2F18">
            <w:pPr>
              <w:pBdr>
                <w:bottom w:val="single" w:sz="6" w:space="1" w:color="auto"/>
              </w:pBdr>
              <w:jc w:val="center"/>
              <w:rPr>
                <w:rFonts w:ascii="AngsanaUPC" w:hAnsi="AngsanaUPC" w:cs="AngsanaUPC"/>
                <w:sz w:val="27"/>
                <w:szCs w:val="27"/>
                <w:cs/>
              </w:rPr>
            </w:pPr>
            <w:r w:rsidRPr="009A2F18">
              <w:rPr>
                <w:rFonts w:ascii="AngsanaUPC" w:hAnsi="AngsanaUPC" w:cs="AngsanaUPC"/>
                <w:sz w:val="27"/>
                <w:szCs w:val="27"/>
              </w:rPr>
              <w:t>Consolidated financial statements</w:t>
            </w:r>
          </w:p>
        </w:tc>
      </w:tr>
      <w:tr w:rsidR="00CB46DB" w:rsidRPr="009A2F18" w14:paraId="76CEB1CB" w14:textId="77777777" w:rsidTr="001F1941">
        <w:trPr>
          <w:trHeight w:val="369"/>
          <w:tblHeader/>
        </w:trPr>
        <w:tc>
          <w:tcPr>
            <w:tcW w:w="3116" w:type="dxa"/>
            <w:vAlign w:val="bottom"/>
          </w:tcPr>
          <w:p w14:paraId="352C208B" w14:textId="77777777" w:rsidR="00CB46DB" w:rsidRPr="009A2F18" w:rsidRDefault="00CB46DB" w:rsidP="00CC4778">
            <w:pPr>
              <w:autoSpaceDE/>
              <w:autoSpaceDN/>
              <w:spacing w:line="240" w:lineRule="auto"/>
              <w:ind w:left="-108"/>
              <w:rPr>
                <w:rFonts w:ascii="AngsanaUPC" w:hAnsi="AngsanaUPC" w:cs="AngsanaUPC"/>
                <w:sz w:val="27"/>
                <w:szCs w:val="27"/>
              </w:rPr>
            </w:pPr>
          </w:p>
        </w:tc>
        <w:tc>
          <w:tcPr>
            <w:tcW w:w="4885" w:type="dxa"/>
            <w:gridSpan w:val="5"/>
            <w:vAlign w:val="bottom"/>
          </w:tcPr>
          <w:p w14:paraId="78E94ABC" w14:textId="4951C855" w:rsidR="00CB46DB" w:rsidRPr="009A2F18" w:rsidRDefault="009A2F18" w:rsidP="00CC4778">
            <w:pPr>
              <w:pBdr>
                <w:bottom w:val="single" w:sz="6" w:space="1" w:color="auto"/>
              </w:pBdr>
              <w:autoSpaceDE/>
              <w:autoSpaceDN/>
              <w:spacing w:line="240" w:lineRule="auto"/>
              <w:jc w:val="center"/>
              <w:rPr>
                <w:rFonts w:ascii="AngsanaUPC" w:hAnsi="AngsanaUPC" w:cs="AngsanaUPC"/>
                <w:sz w:val="27"/>
                <w:szCs w:val="27"/>
                <w:cs/>
              </w:rPr>
            </w:pPr>
            <w:r w:rsidRPr="009A2F18">
              <w:rPr>
                <w:rFonts w:ascii="AngsanaUPC" w:hAnsi="AngsanaUPC" w:cs="AngsanaUPC"/>
                <w:sz w:val="27"/>
                <w:szCs w:val="27"/>
              </w:rPr>
              <w:t>Million Baht</w:t>
            </w:r>
          </w:p>
        </w:tc>
        <w:tc>
          <w:tcPr>
            <w:tcW w:w="1212" w:type="dxa"/>
          </w:tcPr>
          <w:p w14:paraId="28E51120" w14:textId="77777777" w:rsidR="00CB46DB" w:rsidRPr="009A2F18" w:rsidRDefault="00CB46DB" w:rsidP="00CC4778">
            <w:pPr>
              <w:autoSpaceDE/>
              <w:autoSpaceDN/>
              <w:spacing w:line="240" w:lineRule="auto"/>
              <w:jc w:val="center"/>
              <w:rPr>
                <w:rFonts w:ascii="AngsanaUPC" w:hAnsi="AngsanaUPC" w:cs="AngsanaUPC"/>
                <w:sz w:val="27"/>
                <w:szCs w:val="27"/>
              </w:rPr>
            </w:pPr>
          </w:p>
        </w:tc>
      </w:tr>
      <w:tr w:rsidR="009A2F18" w:rsidRPr="009A2F18" w14:paraId="2C9EC633" w14:textId="77777777" w:rsidTr="00BA3340">
        <w:trPr>
          <w:trHeight w:val="369"/>
          <w:tblHeader/>
        </w:trPr>
        <w:tc>
          <w:tcPr>
            <w:tcW w:w="3116" w:type="dxa"/>
            <w:vAlign w:val="bottom"/>
          </w:tcPr>
          <w:p w14:paraId="7C68ECB3" w14:textId="77777777" w:rsidR="009A2F18" w:rsidRPr="009A2F18" w:rsidRDefault="009A2F18" w:rsidP="009A2F18">
            <w:pPr>
              <w:autoSpaceDE/>
              <w:autoSpaceDN/>
              <w:spacing w:line="240" w:lineRule="auto"/>
              <w:ind w:left="-108"/>
              <w:rPr>
                <w:rFonts w:ascii="AngsanaUPC" w:hAnsi="AngsanaUPC" w:cs="AngsanaUPC"/>
                <w:sz w:val="27"/>
                <w:szCs w:val="27"/>
              </w:rPr>
            </w:pPr>
          </w:p>
        </w:tc>
        <w:tc>
          <w:tcPr>
            <w:tcW w:w="1219" w:type="dxa"/>
            <w:vAlign w:val="center"/>
          </w:tcPr>
          <w:p w14:paraId="604D7B72" w14:textId="16DA0B4A" w:rsidR="009A2F18" w:rsidRPr="009A2F18" w:rsidRDefault="009A2F18" w:rsidP="009A2F18">
            <w:pPr>
              <w:autoSpaceDE/>
              <w:autoSpaceDN/>
              <w:spacing w:line="240" w:lineRule="auto"/>
              <w:ind w:left="-80" w:right="-65"/>
              <w:jc w:val="center"/>
              <w:rPr>
                <w:rFonts w:ascii="AngsanaUPC" w:hAnsi="AngsanaUPC" w:cs="AngsanaUPC"/>
                <w:sz w:val="27"/>
                <w:szCs w:val="27"/>
              </w:rPr>
            </w:pPr>
            <w:r w:rsidRPr="009A2F18">
              <w:rPr>
                <w:rFonts w:ascii="AngsanaUPC" w:hAnsi="AngsanaUPC" w:cs="AngsanaUPC"/>
                <w:sz w:val="27"/>
                <w:szCs w:val="27"/>
              </w:rPr>
              <w:t>Floating</w:t>
            </w:r>
          </w:p>
        </w:tc>
        <w:tc>
          <w:tcPr>
            <w:tcW w:w="1219" w:type="dxa"/>
            <w:vAlign w:val="center"/>
          </w:tcPr>
          <w:p w14:paraId="1785BE53" w14:textId="1B7CBB0D" w:rsidR="009A2F18" w:rsidRPr="009A2F18" w:rsidRDefault="009A2F18" w:rsidP="009A2F18">
            <w:pPr>
              <w:autoSpaceDE/>
              <w:autoSpaceDN/>
              <w:spacing w:line="240" w:lineRule="auto"/>
              <w:ind w:left="-75" w:right="-70"/>
              <w:jc w:val="center"/>
              <w:rPr>
                <w:rFonts w:ascii="AngsanaUPC" w:hAnsi="AngsanaUPC" w:cs="AngsanaUPC"/>
                <w:sz w:val="27"/>
                <w:szCs w:val="27"/>
              </w:rPr>
            </w:pPr>
            <w:r w:rsidRPr="009A2F18">
              <w:rPr>
                <w:rFonts w:ascii="AngsanaUPC" w:hAnsi="AngsanaUPC" w:cs="AngsanaUPC"/>
                <w:sz w:val="27"/>
                <w:szCs w:val="27"/>
              </w:rPr>
              <w:t>Fixed</w:t>
            </w:r>
          </w:p>
        </w:tc>
        <w:tc>
          <w:tcPr>
            <w:tcW w:w="1220" w:type="dxa"/>
            <w:vAlign w:val="center"/>
          </w:tcPr>
          <w:p w14:paraId="00E33DF0" w14:textId="1B20B3D9" w:rsidR="009A2F18" w:rsidRPr="009A2F18" w:rsidRDefault="009A2F18" w:rsidP="009A2F18">
            <w:pPr>
              <w:autoSpaceDE/>
              <w:autoSpaceDN/>
              <w:spacing w:line="240" w:lineRule="auto"/>
              <w:jc w:val="center"/>
              <w:rPr>
                <w:rFonts w:ascii="AngsanaUPC" w:hAnsi="AngsanaUPC" w:cs="AngsanaUPC"/>
                <w:sz w:val="27"/>
                <w:szCs w:val="27"/>
              </w:rPr>
            </w:pPr>
            <w:r w:rsidRPr="009A2F18">
              <w:rPr>
                <w:rFonts w:ascii="AngsanaUPC" w:hAnsi="AngsanaUPC" w:cs="AngsanaUPC"/>
                <w:sz w:val="27"/>
                <w:szCs w:val="27"/>
              </w:rPr>
              <w:t>Non-interest</w:t>
            </w:r>
          </w:p>
        </w:tc>
        <w:tc>
          <w:tcPr>
            <w:tcW w:w="1219" w:type="dxa"/>
            <w:vAlign w:val="center"/>
          </w:tcPr>
          <w:p w14:paraId="28CBD41D" w14:textId="77777777" w:rsidR="009A2F18" w:rsidRPr="009A2F18" w:rsidRDefault="009A2F18" w:rsidP="009A2F18">
            <w:pPr>
              <w:autoSpaceDE/>
              <w:autoSpaceDN/>
              <w:spacing w:line="240" w:lineRule="auto"/>
              <w:jc w:val="center"/>
              <w:rPr>
                <w:rFonts w:ascii="AngsanaUPC" w:hAnsi="AngsanaUPC" w:cs="AngsanaUPC"/>
                <w:sz w:val="27"/>
                <w:szCs w:val="27"/>
              </w:rPr>
            </w:pPr>
          </w:p>
        </w:tc>
        <w:tc>
          <w:tcPr>
            <w:tcW w:w="1220" w:type="dxa"/>
            <w:gridSpan w:val="2"/>
            <w:vAlign w:val="center"/>
          </w:tcPr>
          <w:p w14:paraId="2E9531A8" w14:textId="56D72E3D" w:rsidR="009A2F18" w:rsidRPr="009A2F18" w:rsidRDefault="009A2F18" w:rsidP="009A2F18">
            <w:pPr>
              <w:autoSpaceDE/>
              <w:autoSpaceDN/>
              <w:spacing w:line="240" w:lineRule="auto"/>
              <w:jc w:val="center"/>
              <w:rPr>
                <w:rFonts w:ascii="AngsanaUPC" w:hAnsi="AngsanaUPC" w:cs="AngsanaUPC"/>
                <w:sz w:val="27"/>
                <w:szCs w:val="27"/>
              </w:rPr>
            </w:pPr>
            <w:r w:rsidRPr="009A2F18">
              <w:rPr>
                <w:rFonts w:ascii="AngsanaUPC" w:hAnsi="AngsanaUPC" w:cs="AngsanaUPC"/>
                <w:sz w:val="27"/>
                <w:szCs w:val="27"/>
              </w:rPr>
              <w:t>Interest</w:t>
            </w:r>
          </w:p>
        </w:tc>
      </w:tr>
      <w:tr w:rsidR="009A2F18" w:rsidRPr="009A2F18" w14:paraId="6D7D04EA" w14:textId="77777777" w:rsidTr="00BA3340">
        <w:trPr>
          <w:trHeight w:val="369"/>
          <w:tblHeader/>
        </w:trPr>
        <w:tc>
          <w:tcPr>
            <w:tcW w:w="3116" w:type="dxa"/>
            <w:vAlign w:val="bottom"/>
          </w:tcPr>
          <w:p w14:paraId="62264B49" w14:textId="77777777" w:rsidR="009A2F18" w:rsidRPr="009A2F18" w:rsidRDefault="009A2F18" w:rsidP="009A2F18">
            <w:pPr>
              <w:autoSpaceDE/>
              <w:autoSpaceDN/>
              <w:spacing w:line="240" w:lineRule="auto"/>
              <w:ind w:left="-108"/>
              <w:rPr>
                <w:rFonts w:ascii="AngsanaUPC" w:hAnsi="AngsanaUPC" w:cs="AngsanaUPC"/>
                <w:sz w:val="27"/>
                <w:szCs w:val="27"/>
              </w:rPr>
            </w:pPr>
          </w:p>
        </w:tc>
        <w:tc>
          <w:tcPr>
            <w:tcW w:w="1219" w:type="dxa"/>
            <w:vAlign w:val="center"/>
          </w:tcPr>
          <w:p w14:paraId="72230CEA" w14:textId="2F1C8633" w:rsidR="009A2F18" w:rsidRPr="009A2F18" w:rsidRDefault="009A2F18" w:rsidP="009A2F18">
            <w:pPr>
              <w:pBdr>
                <w:bottom w:val="single" w:sz="6" w:space="1" w:color="auto"/>
              </w:pBdr>
              <w:autoSpaceDE/>
              <w:autoSpaceDN/>
              <w:spacing w:line="240" w:lineRule="auto"/>
              <w:jc w:val="center"/>
              <w:rPr>
                <w:rFonts w:ascii="AngsanaUPC" w:hAnsi="AngsanaUPC" w:cs="AngsanaUPC"/>
                <w:sz w:val="27"/>
                <w:szCs w:val="27"/>
              </w:rPr>
            </w:pPr>
            <w:r w:rsidRPr="009A2F18">
              <w:rPr>
                <w:rFonts w:ascii="AngsanaUPC" w:hAnsi="AngsanaUPC" w:cs="AngsanaUPC"/>
                <w:sz w:val="27"/>
                <w:szCs w:val="27"/>
              </w:rPr>
              <w:t>interest rate</w:t>
            </w:r>
          </w:p>
        </w:tc>
        <w:tc>
          <w:tcPr>
            <w:tcW w:w="1219" w:type="dxa"/>
            <w:vAlign w:val="center"/>
          </w:tcPr>
          <w:p w14:paraId="45B369FD" w14:textId="00CDB842" w:rsidR="009A2F18" w:rsidRPr="009A2F18" w:rsidRDefault="009A2F18" w:rsidP="009A2F18">
            <w:pPr>
              <w:pBdr>
                <w:bottom w:val="single" w:sz="6" w:space="1" w:color="auto"/>
              </w:pBdr>
              <w:autoSpaceDE/>
              <w:autoSpaceDN/>
              <w:spacing w:line="240" w:lineRule="auto"/>
              <w:jc w:val="center"/>
              <w:rPr>
                <w:rFonts w:ascii="AngsanaUPC" w:hAnsi="AngsanaUPC" w:cs="AngsanaUPC"/>
                <w:sz w:val="27"/>
                <w:szCs w:val="27"/>
              </w:rPr>
            </w:pPr>
            <w:r w:rsidRPr="009A2F18">
              <w:rPr>
                <w:rFonts w:ascii="AngsanaUPC" w:hAnsi="AngsanaUPC" w:cs="AngsanaUPC"/>
                <w:sz w:val="27"/>
                <w:szCs w:val="27"/>
              </w:rPr>
              <w:t>interest rate</w:t>
            </w:r>
          </w:p>
        </w:tc>
        <w:tc>
          <w:tcPr>
            <w:tcW w:w="1220" w:type="dxa"/>
            <w:vAlign w:val="center"/>
          </w:tcPr>
          <w:p w14:paraId="0EF5E7DA" w14:textId="16E10967" w:rsidR="009A2F18" w:rsidRPr="009A2F18" w:rsidRDefault="009A2F18" w:rsidP="009A2F18">
            <w:pPr>
              <w:pBdr>
                <w:bottom w:val="single" w:sz="6" w:space="1" w:color="auto"/>
              </w:pBdr>
              <w:autoSpaceDE/>
              <w:autoSpaceDN/>
              <w:spacing w:line="240" w:lineRule="auto"/>
              <w:jc w:val="center"/>
              <w:rPr>
                <w:rFonts w:ascii="AngsanaUPC" w:hAnsi="AngsanaUPC" w:cs="AngsanaUPC"/>
                <w:sz w:val="27"/>
                <w:szCs w:val="27"/>
              </w:rPr>
            </w:pPr>
            <w:r w:rsidRPr="009A2F18">
              <w:rPr>
                <w:rFonts w:ascii="AngsanaUPC" w:hAnsi="AngsanaUPC" w:cs="AngsanaUPC"/>
                <w:sz w:val="27"/>
                <w:szCs w:val="27"/>
              </w:rPr>
              <w:t>bearing</w:t>
            </w:r>
          </w:p>
        </w:tc>
        <w:tc>
          <w:tcPr>
            <w:tcW w:w="1219" w:type="dxa"/>
            <w:vAlign w:val="center"/>
          </w:tcPr>
          <w:p w14:paraId="0ACC60FA" w14:textId="754C70E4" w:rsidR="009A2F18" w:rsidRPr="009A2F18" w:rsidRDefault="009A2F18" w:rsidP="009A2F18">
            <w:pPr>
              <w:pBdr>
                <w:bottom w:val="single" w:sz="6" w:space="1" w:color="auto"/>
              </w:pBdr>
              <w:autoSpaceDE/>
              <w:autoSpaceDN/>
              <w:spacing w:line="240" w:lineRule="auto"/>
              <w:jc w:val="center"/>
              <w:rPr>
                <w:rFonts w:ascii="AngsanaUPC" w:hAnsi="AngsanaUPC" w:cs="AngsanaUPC"/>
                <w:sz w:val="27"/>
                <w:szCs w:val="27"/>
              </w:rPr>
            </w:pPr>
            <w:r w:rsidRPr="009A2F18">
              <w:rPr>
                <w:rFonts w:ascii="AngsanaUPC" w:hAnsi="AngsanaUPC" w:cs="AngsanaUPC"/>
                <w:sz w:val="27"/>
                <w:szCs w:val="27"/>
              </w:rPr>
              <w:t>Total</w:t>
            </w:r>
          </w:p>
        </w:tc>
        <w:tc>
          <w:tcPr>
            <w:tcW w:w="1220" w:type="dxa"/>
            <w:gridSpan w:val="2"/>
            <w:vAlign w:val="center"/>
          </w:tcPr>
          <w:p w14:paraId="5DB114EF" w14:textId="13879719" w:rsidR="009A2F18" w:rsidRPr="009A2F18" w:rsidRDefault="009A2F18" w:rsidP="009A2F18">
            <w:pPr>
              <w:pBdr>
                <w:bottom w:val="single" w:sz="6" w:space="1" w:color="auto"/>
              </w:pBdr>
              <w:autoSpaceDE/>
              <w:autoSpaceDN/>
              <w:spacing w:line="240" w:lineRule="auto"/>
              <w:jc w:val="center"/>
              <w:rPr>
                <w:rFonts w:ascii="AngsanaUPC" w:hAnsi="AngsanaUPC" w:cs="AngsanaUPC"/>
                <w:sz w:val="27"/>
                <w:szCs w:val="27"/>
              </w:rPr>
            </w:pPr>
            <w:proofErr w:type="gramStart"/>
            <w:r w:rsidRPr="009A2F18">
              <w:rPr>
                <w:rFonts w:ascii="AngsanaUPC" w:hAnsi="AngsanaUPC" w:cs="AngsanaUPC"/>
                <w:sz w:val="27"/>
                <w:szCs w:val="27"/>
              </w:rPr>
              <w:t>rate</w:t>
            </w:r>
            <w:proofErr w:type="gramEnd"/>
            <w:r w:rsidRPr="009A2F18">
              <w:rPr>
                <w:rFonts w:ascii="AngsanaUPC" w:hAnsi="AngsanaUPC" w:cs="AngsanaUPC"/>
                <w:sz w:val="27"/>
                <w:szCs w:val="27"/>
              </w:rPr>
              <w:t xml:space="preserve"> (%)</w:t>
            </w:r>
          </w:p>
        </w:tc>
      </w:tr>
      <w:tr w:rsidR="009A2F18" w:rsidRPr="009A2F18" w14:paraId="560CFB40" w14:textId="77777777" w:rsidTr="00BA3340">
        <w:trPr>
          <w:trHeight w:val="369"/>
        </w:trPr>
        <w:tc>
          <w:tcPr>
            <w:tcW w:w="3116" w:type="dxa"/>
            <w:shd w:val="clear" w:color="auto" w:fill="auto"/>
            <w:vAlign w:val="center"/>
          </w:tcPr>
          <w:p w14:paraId="70327B04" w14:textId="67EB7766" w:rsidR="009A2F18" w:rsidRPr="009A2F18" w:rsidRDefault="009A2F18" w:rsidP="009A2F18">
            <w:pPr>
              <w:autoSpaceDE/>
              <w:autoSpaceDN/>
              <w:spacing w:line="240" w:lineRule="auto"/>
              <w:ind w:left="-108"/>
              <w:rPr>
                <w:rFonts w:ascii="AngsanaUPC" w:hAnsi="AngsanaUPC" w:cs="AngsanaUPC"/>
                <w:sz w:val="27"/>
                <w:szCs w:val="27"/>
                <w:cs/>
              </w:rPr>
            </w:pPr>
            <w:r w:rsidRPr="009A2F18">
              <w:rPr>
                <w:rFonts w:ascii="AngsanaUPC" w:hAnsi="AngsanaUPC" w:cs="AngsanaUPC"/>
                <w:b/>
                <w:bCs/>
                <w:sz w:val="27"/>
                <w:szCs w:val="27"/>
              </w:rPr>
              <w:t>Financial assets</w:t>
            </w:r>
          </w:p>
        </w:tc>
        <w:tc>
          <w:tcPr>
            <w:tcW w:w="1219" w:type="dxa"/>
            <w:shd w:val="clear" w:color="auto" w:fill="auto"/>
            <w:vAlign w:val="bottom"/>
          </w:tcPr>
          <w:p w14:paraId="5BA64BF3" w14:textId="77777777" w:rsidR="009A2F18" w:rsidRPr="009A2F18" w:rsidRDefault="009A2F18" w:rsidP="009A2F18">
            <w:pPr>
              <w:tabs>
                <w:tab w:val="decimal" w:pos="567"/>
              </w:tabs>
              <w:autoSpaceDE/>
              <w:autoSpaceDN/>
              <w:spacing w:line="240" w:lineRule="auto"/>
              <w:rPr>
                <w:rFonts w:ascii="AngsanaUPC" w:hAnsi="AngsanaUPC" w:cs="AngsanaUPC"/>
                <w:sz w:val="27"/>
                <w:szCs w:val="27"/>
                <w:cs/>
              </w:rPr>
            </w:pPr>
          </w:p>
        </w:tc>
        <w:tc>
          <w:tcPr>
            <w:tcW w:w="1219" w:type="dxa"/>
            <w:shd w:val="clear" w:color="auto" w:fill="auto"/>
            <w:vAlign w:val="bottom"/>
          </w:tcPr>
          <w:p w14:paraId="15BCA117" w14:textId="77777777" w:rsidR="009A2F18" w:rsidRPr="009A2F18" w:rsidRDefault="009A2F18" w:rsidP="009A2F18">
            <w:pPr>
              <w:tabs>
                <w:tab w:val="decimal" w:pos="567"/>
              </w:tabs>
              <w:autoSpaceDE/>
              <w:autoSpaceDN/>
              <w:spacing w:line="240" w:lineRule="auto"/>
              <w:rPr>
                <w:rFonts w:ascii="AngsanaUPC" w:hAnsi="AngsanaUPC" w:cs="AngsanaUPC"/>
                <w:sz w:val="27"/>
                <w:szCs w:val="27"/>
              </w:rPr>
            </w:pPr>
          </w:p>
        </w:tc>
        <w:tc>
          <w:tcPr>
            <w:tcW w:w="1220" w:type="dxa"/>
            <w:shd w:val="clear" w:color="auto" w:fill="auto"/>
            <w:vAlign w:val="bottom"/>
          </w:tcPr>
          <w:p w14:paraId="007CB3D8" w14:textId="77777777" w:rsidR="009A2F18" w:rsidRPr="009A2F18" w:rsidRDefault="009A2F18" w:rsidP="009A2F18">
            <w:pPr>
              <w:tabs>
                <w:tab w:val="decimal" w:pos="567"/>
              </w:tabs>
              <w:autoSpaceDE/>
              <w:autoSpaceDN/>
              <w:spacing w:line="240" w:lineRule="auto"/>
              <w:rPr>
                <w:rFonts w:ascii="AngsanaUPC" w:hAnsi="AngsanaUPC" w:cs="AngsanaUPC"/>
                <w:sz w:val="27"/>
                <w:szCs w:val="27"/>
              </w:rPr>
            </w:pPr>
          </w:p>
        </w:tc>
        <w:tc>
          <w:tcPr>
            <w:tcW w:w="1219" w:type="dxa"/>
            <w:shd w:val="clear" w:color="auto" w:fill="auto"/>
            <w:vAlign w:val="bottom"/>
          </w:tcPr>
          <w:p w14:paraId="4B0C19B2" w14:textId="77777777" w:rsidR="009A2F18" w:rsidRPr="009A2F18" w:rsidRDefault="009A2F18" w:rsidP="009A2F18">
            <w:pPr>
              <w:tabs>
                <w:tab w:val="decimal" w:pos="567"/>
              </w:tabs>
              <w:autoSpaceDE/>
              <w:autoSpaceDN/>
              <w:spacing w:line="240" w:lineRule="auto"/>
              <w:rPr>
                <w:rFonts w:ascii="AngsanaUPC" w:hAnsi="AngsanaUPC" w:cs="AngsanaUPC"/>
                <w:sz w:val="27"/>
                <w:szCs w:val="27"/>
              </w:rPr>
            </w:pPr>
          </w:p>
        </w:tc>
        <w:tc>
          <w:tcPr>
            <w:tcW w:w="1220" w:type="dxa"/>
            <w:gridSpan w:val="2"/>
            <w:shd w:val="clear" w:color="auto" w:fill="auto"/>
            <w:vAlign w:val="bottom"/>
          </w:tcPr>
          <w:p w14:paraId="2A428C4C" w14:textId="77777777" w:rsidR="009A2F18" w:rsidRPr="009A2F18" w:rsidRDefault="009A2F18" w:rsidP="009A2F18">
            <w:pPr>
              <w:tabs>
                <w:tab w:val="decimal" w:pos="567"/>
              </w:tabs>
              <w:autoSpaceDE/>
              <w:autoSpaceDN/>
              <w:spacing w:line="240" w:lineRule="auto"/>
              <w:jc w:val="center"/>
              <w:rPr>
                <w:rFonts w:ascii="AngsanaUPC" w:hAnsi="AngsanaUPC" w:cs="AngsanaUPC"/>
                <w:sz w:val="27"/>
                <w:szCs w:val="27"/>
              </w:rPr>
            </w:pPr>
          </w:p>
        </w:tc>
      </w:tr>
      <w:tr w:rsidR="009A2F18" w:rsidRPr="009A2F18" w14:paraId="6EB088D4" w14:textId="77777777" w:rsidTr="00BA3340">
        <w:trPr>
          <w:trHeight w:val="369"/>
        </w:trPr>
        <w:tc>
          <w:tcPr>
            <w:tcW w:w="3116" w:type="dxa"/>
            <w:shd w:val="clear" w:color="auto" w:fill="auto"/>
            <w:vAlign w:val="center"/>
          </w:tcPr>
          <w:p w14:paraId="4B0FB691" w14:textId="5A375FF7" w:rsidR="009A2F18" w:rsidRPr="009A2F18" w:rsidRDefault="009A2F18" w:rsidP="009A2F18">
            <w:pPr>
              <w:autoSpaceDE/>
              <w:autoSpaceDN/>
              <w:spacing w:line="240" w:lineRule="auto"/>
              <w:ind w:left="-108"/>
              <w:rPr>
                <w:rFonts w:ascii="AngsanaUPC" w:hAnsi="AngsanaUPC" w:cs="AngsanaUPC"/>
                <w:spacing w:val="-6"/>
                <w:sz w:val="27"/>
                <w:szCs w:val="27"/>
              </w:rPr>
            </w:pPr>
            <w:r w:rsidRPr="009A2F18">
              <w:rPr>
                <w:rFonts w:ascii="AngsanaUPC" w:hAnsi="AngsanaUPC" w:cs="AngsanaUPC"/>
                <w:sz w:val="27"/>
                <w:szCs w:val="27"/>
              </w:rPr>
              <w:t>Cash and cash equivalents</w:t>
            </w:r>
          </w:p>
        </w:tc>
        <w:tc>
          <w:tcPr>
            <w:tcW w:w="1219" w:type="dxa"/>
            <w:shd w:val="clear" w:color="auto" w:fill="auto"/>
            <w:vAlign w:val="bottom"/>
          </w:tcPr>
          <w:p w14:paraId="34DBBD3B" w14:textId="1EB23E4F" w:rsidR="009A2F18" w:rsidRPr="009A2F18" w:rsidRDefault="009A2F18" w:rsidP="009A2F18">
            <w:pPr>
              <w:tabs>
                <w:tab w:val="decimal" w:pos="884"/>
              </w:tabs>
              <w:autoSpaceDE/>
              <w:autoSpaceDN/>
              <w:spacing w:line="240" w:lineRule="auto"/>
              <w:rPr>
                <w:rFonts w:ascii="AngsanaUPC" w:hAnsi="AngsanaUPC" w:cs="AngsanaUPC"/>
                <w:sz w:val="27"/>
                <w:szCs w:val="27"/>
                <w:cs/>
              </w:rPr>
            </w:pPr>
            <w:r w:rsidRPr="009A2F18">
              <w:rPr>
                <w:rFonts w:ascii="AngsanaUPC" w:hAnsi="AngsanaUPC" w:cs="AngsanaUPC"/>
                <w:sz w:val="27"/>
                <w:szCs w:val="27"/>
              </w:rPr>
              <w:t>37</w:t>
            </w:r>
          </w:p>
        </w:tc>
        <w:tc>
          <w:tcPr>
            <w:tcW w:w="1219" w:type="dxa"/>
            <w:shd w:val="clear" w:color="auto" w:fill="auto"/>
            <w:vAlign w:val="bottom"/>
          </w:tcPr>
          <w:p w14:paraId="6CF75121" w14:textId="370D18DE" w:rsidR="009A2F18" w:rsidRPr="009A2F18" w:rsidRDefault="009A2F18" w:rsidP="009A2F18">
            <w:pPr>
              <w:tabs>
                <w:tab w:val="decimal" w:pos="884"/>
              </w:tabs>
              <w:autoSpaceDE/>
              <w:autoSpaceDN/>
              <w:spacing w:line="240" w:lineRule="auto"/>
              <w:rPr>
                <w:rFonts w:ascii="AngsanaUPC" w:hAnsi="AngsanaUPC" w:cs="AngsanaUPC"/>
                <w:sz w:val="27"/>
                <w:szCs w:val="27"/>
              </w:rPr>
            </w:pPr>
            <w:r w:rsidRPr="009A2F18">
              <w:rPr>
                <w:rFonts w:ascii="AngsanaUPC" w:hAnsi="AngsanaUPC" w:cs="AngsanaUPC"/>
                <w:sz w:val="27"/>
                <w:szCs w:val="27"/>
              </w:rPr>
              <w:t>-</w:t>
            </w:r>
          </w:p>
        </w:tc>
        <w:tc>
          <w:tcPr>
            <w:tcW w:w="1220" w:type="dxa"/>
            <w:shd w:val="clear" w:color="auto" w:fill="auto"/>
            <w:vAlign w:val="bottom"/>
          </w:tcPr>
          <w:p w14:paraId="66F050E1" w14:textId="0C7FD105" w:rsidR="009A2F18" w:rsidRPr="009A2F18" w:rsidRDefault="009A2F18" w:rsidP="009A2F18">
            <w:pPr>
              <w:tabs>
                <w:tab w:val="decimal" w:pos="884"/>
              </w:tabs>
              <w:autoSpaceDE/>
              <w:autoSpaceDN/>
              <w:spacing w:line="240" w:lineRule="auto"/>
              <w:rPr>
                <w:rFonts w:ascii="AngsanaUPC" w:hAnsi="AngsanaUPC" w:cs="AngsanaUPC"/>
                <w:sz w:val="27"/>
                <w:szCs w:val="27"/>
              </w:rPr>
            </w:pPr>
            <w:r w:rsidRPr="009A2F18">
              <w:rPr>
                <w:rFonts w:ascii="AngsanaUPC" w:hAnsi="AngsanaUPC" w:cs="AngsanaUPC"/>
                <w:sz w:val="27"/>
                <w:szCs w:val="27"/>
              </w:rPr>
              <w:t>38</w:t>
            </w:r>
          </w:p>
        </w:tc>
        <w:tc>
          <w:tcPr>
            <w:tcW w:w="1219" w:type="dxa"/>
            <w:shd w:val="clear" w:color="auto" w:fill="auto"/>
            <w:vAlign w:val="bottom"/>
          </w:tcPr>
          <w:p w14:paraId="2C5BA52D" w14:textId="1E827486" w:rsidR="009A2F18" w:rsidRPr="009A2F18" w:rsidRDefault="009A2F18" w:rsidP="009A2F18">
            <w:pPr>
              <w:tabs>
                <w:tab w:val="decimal" w:pos="884"/>
              </w:tabs>
              <w:autoSpaceDE/>
              <w:autoSpaceDN/>
              <w:spacing w:line="240" w:lineRule="auto"/>
              <w:rPr>
                <w:rFonts w:ascii="AngsanaUPC" w:hAnsi="AngsanaUPC" w:cs="AngsanaUPC"/>
                <w:sz w:val="27"/>
                <w:szCs w:val="27"/>
              </w:rPr>
            </w:pPr>
            <w:r w:rsidRPr="009A2F18">
              <w:rPr>
                <w:rFonts w:ascii="AngsanaUPC" w:hAnsi="AngsanaUPC" w:cs="AngsanaUPC"/>
                <w:sz w:val="27"/>
                <w:szCs w:val="27"/>
              </w:rPr>
              <w:t>75</w:t>
            </w:r>
          </w:p>
        </w:tc>
        <w:tc>
          <w:tcPr>
            <w:tcW w:w="1220" w:type="dxa"/>
            <w:gridSpan w:val="2"/>
            <w:shd w:val="clear" w:color="auto" w:fill="auto"/>
            <w:vAlign w:val="bottom"/>
          </w:tcPr>
          <w:p w14:paraId="52DC763B" w14:textId="0DBD0C01" w:rsidR="009A2F18" w:rsidRPr="009A2F18" w:rsidRDefault="009A2F18" w:rsidP="009A2F18">
            <w:pPr>
              <w:autoSpaceDE/>
              <w:autoSpaceDN/>
              <w:spacing w:line="240" w:lineRule="auto"/>
              <w:jc w:val="center"/>
              <w:rPr>
                <w:rFonts w:ascii="AngsanaUPC" w:hAnsi="AngsanaUPC" w:cs="AngsanaUPC"/>
                <w:sz w:val="27"/>
                <w:szCs w:val="27"/>
              </w:rPr>
            </w:pPr>
            <w:r w:rsidRPr="009A2F18">
              <w:rPr>
                <w:rFonts w:ascii="AngsanaUPC" w:hAnsi="AngsanaUPC" w:cs="AngsanaUPC"/>
                <w:sz w:val="27"/>
                <w:szCs w:val="27"/>
              </w:rPr>
              <w:t>0.15 - 0.50</w:t>
            </w:r>
          </w:p>
        </w:tc>
      </w:tr>
      <w:tr w:rsidR="009A2F18" w:rsidRPr="009A2F18" w14:paraId="0C5E70C4" w14:textId="77777777" w:rsidTr="00BA3340">
        <w:trPr>
          <w:trHeight w:val="369"/>
        </w:trPr>
        <w:tc>
          <w:tcPr>
            <w:tcW w:w="3116" w:type="dxa"/>
            <w:shd w:val="clear" w:color="auto" w:fill="auto"/>
            <w:vAlign w:val="center"/>
          </w:tcPr>
          <w:p w14:paraId="057E0D3A" w14:textId="7B45CBB9" w:rsidR="009A2F18" w:rsidRPr="009A2F18" w:rsidRDefault="009A2F18" w:rsidP="009A2F18">
            <w:pPr>
              <w:autoSpaceDE/>
              <w:autoSpaceDN/>
              <w:spacing w:line="240" w:lineRule="auto"/>
              <w:ind w:left="-108"/>
              <w:rPr>
                <w:rFonts w:ascii="AngsanaUPC" w:hAnsi="AngsanaUPC" w:cs="AngsanaUPC"/>
                <w:sz w:val="27"/>
                <w:szCs w:val="27"/>
              </w:rPr>
            </w:pPr>
            <w:r w:rsidRPr="009A2F18">
              <w:rPr>
                <w:rFonts w:ascii="AngsanaUPC" w:hAnsi="AngsanaUPC" w:cs="AngsanaUPC"/>
                <w:sz w:val="27"/>
                <w:szCs w:val="27"/>
              </w:rPr>
              <w:t>Trade and other receivables</w:t>
            </w:r>
          </w:p>
        </w:tc>
        <w:tc>
          <w:tcPr>
            <w:tcW w:w="1219" w:type="dxa"/>
            <w:shd w:val="clear" w:color="auto" w:fill="auto"/>
            <w:vAlign w:val="bottom"/>
          </w:tcPr>
          <w:p w14:paraId="4FCE263D" w14:textId="2882353E" w:rsidR="009A2F18" w:rsidRPr="009A2F18" w:rsidRDefault="009A2F18" w:rsidP="009A2F18">
            <w:pPr>
              <w:tabs>
                <w:tab w:val="decimal" w:pos="884"/>
              </w:tabs>
              <w:autoSpaceDE/>
              <w:autoSpaceDN/>
              <w:spacing w:line="240" w:lineRule="auto"/>
              <w:rPr>
                <w:rFonts w:ascii="AngsanaUPC" w:hAnsi="AngsanaUPC" w:cs="AngsanaUPC"/>
                <w:sz w:val="27"/>
                <w:szCs w:val="27"/>
                <w:cs/>
              </w:rPr>
            </w:pPr>
            <w:r w:rsidRPr="009A2F18">
              <w:rPr>
                <w:rFonts w:ascii="AngsanaUPC" w:hAnsi="AngsanaUPC" w:cs="AngsanaUPC"/>
                <w:sz w:val="27"/>
                <w:szCs w:val="27"/>
              </w:rPr>
              <w:t>-</w:t>
            </w:r>
          </w:p>
        </w:tc>
        <w:tc>
          <w:tcPr>
            <w:tcW w:w="1219" w:type="dxa"/>
            <w:shd w:val="clear" w:color="auto" w:fill="auto"/>
            <w:vAlign w:val="bottom"/>
          </w:tcPr>
          <w:p w14:paraId="329DC688" w14:textId="26414BD0" w:rsidR="009A2F18" w:rsidRPr="009A2F18" w:rsidRDefault="009A2F18" w:rsidP="009A2F18">
            <w:pPr>
              <w:tabs>
                <w:tab w:val="decimal" w:pos="884"/>
              </w:tabs>
              <w:autoSpaceDE/>
              <w:autoSpaceDN/>
              <w:spacing w:line="240" w:lineRule="auto"/>
              <w:rPr>
                <w:rFonts w:ascii="AngsanaUPC" w:hAnsi="AngsanaUPC" w:cs="AngsanaUPC"/>
                <w:sz w:val="27"/>
                <w:szCs w:val="27"/>
              </w:rPr>
            </w:pPr>
            <w:r w:rsidRPr="009A2F18">
              <w:rPr>
                <w:rFonts w:ascii="AngsanaUPC" w:hAnsi="AngsanaUPC" w:cs="AngsanaUPC"/>
                <w:sz w:val="27"/>
                <w:szCs w:val="27"/>
              </w:rPr>
              <w:t>-</w:t>
            </w:r>
          </w:p>
        </w:tc>
        <w:tc>
          <w:tcPr>
            <w:tcW w:w="1220" w:type="dxa"/>
            <w:shd w:val="clear" w:color="auto" w:fill="auto"/>
            <w:vAlign w:val="bottom"/>
          </w:tcPr>
          <w:p w14:paraId="69D6171C" w14:textId="386FBF6C" w:rsidR="009A2F18" w:rsidRPr="009A2F18" w:rsidRDefault="009A2F18" w:rsidP="009A2F18">
            <w:pPr>
              <w:tabs>
                <w:tab w:val="decimal" w:pos="884"/>
              </w:tabs>
              <w:autoSpaceDE/>
              <w:autoSpaceDN/>
              <w:spacing w:line="240" w:lineRule="auto"/>
              <w:rPr>
                <w:rFonts w:ascii="AngsanaUPC" w:hAnsi="AngsanaUPC" w:cs="AngsanaUPC"/>
                <w:sz w:val="27"/>
                <w:szCs w:val="27"/>
              </w:rPr>
            </w:pPr>
            <w:r w:rsidRPr="009A2F18">
              <w:rPr>
                <w:rFonts w:ascii="AngsanaUPC" w:hAnsi="AngsanaUPC" w:cs="AngsanaUPC"/>
                <w:sz w:val="27"/>
                <w:szCs w:val="27"/>
              </w:rPr>
              <w:t>18</w:t>
            </w:r>
          </w:p>
        </w:tc>
        <w:tc>
          <w:tcPr>
            <w:tcW w:w="1219" w:type="dxa"/>
            <w:shd w:val="clear" w:color="auto" w:fill="auto"/>
            <w:vAlign w:val="bottom"/>
          </w:tcPr>
          <w:p w14:paraId="554186DB" w14:textId="1607F730" w:rsidR="009A2F18" w:rsidRPr="009A2F18" w:rsidRDefault="009A2F18" w:rsidP="009A2F18">
            <w:pPr>
              <w:tabs>
                <w:tab w:val="decimal" w:pos="884"/>
              </w:tabs>
              <w:autoSpaceDE/>
              <w:autoSpaceDN/>
              <w:spacing w:line="240" w:lineRule="auto"/>
              <w:rPr>
                <w:rFonts w:ascii="AngsanaUPC" w:hAnsi="AngsanaUPC" w:cs="AngsanaUPC"/>
                <w:sz w:val="27"/>
                <w:szCs w:val="27"/>
              </w:rPr>
            </w:pPr>
            <w:r w:rsidRPr="009A2F18">
              <w:rPr>
                <w:rFonts w:ascii="AngsanaUPC" w:hAnsi="AngsanaUPC" w:cs="AngsanaUPC"/>
                <w:sz w:val="27"/>
                <w:szCs w:val="27"/>
              </w:rPr>
              <w:t>18</w:t>
            </w:r>
          </w:p>
        </w:tc>
        <w:tc>
          <w:tcPr>
            <w:tcW w:w="1220" w:type="dxa"/>
            <w:gridSpan w:val="2"/>
            <w:shd w:val="clear" w:color="auto" w:fill="auto"/>
            <w:vAlign w:val="bottom"/>
          </w:tcPr>
          <w:p w14:paraId="4DDF58CC" w14:textId="2FA50946" w:rsidR="009A2F18" w:rsidRPr="009A2F18" w:rsidRDefault="009A2F18" w:rsidP="009A2F18">
            <w:pPr>
              <w:autoSpaceDE/>
              <w:autoSpaceDN/>
              <w:spacing w:line="240" w:lineRule="auto"/>
              <w:jc w:val="center"/>
              <w:rPr>
                <w:rFonts w:ascii="AngsanaUPC" w:hAnsi="AngsanaUPC" w:cs="AngsanaUPC"/>
                <w:sz w:val="27"/>
                <w:szCs w:val="27"/>
              </w:rPr>
            </w:pPr>
            <w:r w:rsidRPr="009A2F18">
              <w:rPr>
                <w:rFonts w:ascii="AngsanaUPC" w:hAnsi="AngsanaUPC" w:cs="AngsanaUPC"/>
                <w:sz w:val="27"/>
                <w:szCs w:val="27"/>
              </w:rPr>
              <w:t>-</w:t>
            </w:r>
          </w:p>
        </w:tc>
      </w:tr>
      <w:tr w:rsidR="009A2F18" w:rsidRPr="001F1941" w14:paraId="38437B40" w14:textId="77777777" w:rsidTr="00BA3340">
        <w:trPr>
          <w:trHeight w:val="20"/>
        </w:trPr>
        <w:tc>
          <w:tcPr>
            <w:tcW w:w="3116" w:type="dxa"/>
            <w:vAlign w:val="center"/>
          </w:tcPr>
          <w:p w14:paraId="1830F232" w14:textId="77777777" w:rsidR="009A2F18" w:rsidRPr="001F1941" w:rsidRDefault="009A2F18" w:rsidP="009A2F18">
            <w:pPr>
              <w:spacing w:line="240" w:lineRule="auto"/>
              <w:ind w:left="-108"/>
              <w:rPr>
                <w:rFonts w:ascii="AngsanaUPC" w:hAnsi="AngsanaUPC" w:cs="AngsanaUPC"/>
                <w:sz w:val="16"/>
                <w:szCs w:val="16"/>
                <w:cs/>
              </w:rPr>
            </w:pPr>
          </w:p>
        </w:tc>
        <w:tc>
          <w:tcPr>
            <w:tcW w:w="1219" w:type="dxa"/>
            <w:shd w:val="clear" w:color="auto" w:fill="auto"/>
            <w:vAlign w:val="bottom"/>
          </w:tcPr>
          <w:p w14:paraId="28C82C20" w14:textId="77777777" w:rsidR="009A2F18" w:rsidRPr="001F1941" w:rsidRDefault="009A2F18" w:rsidP="009A2F18">
            <w:pPr>
              <w:tabs>
                <w:tab w:val="decimal" w:pos="742"/>
              </w:tabs>
              <w:spacing w:line="240" w:lineRule="auto"/>
              <w:rPr>
                <w:rFonts w:ascii="AngsanaUPC" w:hAnsi="AngsanaUPC" w:cs="AngsanaUPC"/>
                <w:sz w:val="16"/>
                <w:szCs w:val="16"/>
                <w:cs/>
              </w:rPr>
            </w:pPr>
          </w:p>
        </w:tc>
        <w:tc>
          <w:tcPr>
            <w:tcW w:w="1219" w:type="dxa"/>
            <w:shd w:val="clear" w:color="auto" w:fill="auto"/>
            <w:vAlign w:val="bottom"/>
          </w:tcPr>
          <w:p w14:paraId="225197CD" w14:textId="77777777" w:rsidR="009A2F18" w:rsidRPr="001F1941" w:rsidRDefault="009A2F18" w:rsidP="009A2F18">
            <w:pPr>
              <w:tabs>
                <w:tab w:val="decimal" w:pos="884"/>
              </w:tabs>
              <w:spacing w:line="240" w:lineRule="auto"/>
              <w:rPr>
                <w:rFonts w:ascii="AngsanaUPC" w:hAnsi="AngsanaUPC" w:cs="AngsanaUPC"/>
                <w:sz w:val="16"/>
                <w:szCs w:val="16"/>
              </w:rPr>
            </w:pPr>
          </w:p>
        </w:tc>
        <w:tc>
          <w:tcPr>
            <w:tcW w:w="1220" w:type="dxa"/>
            <w:shd w:val="clear" w:color="auto" w:fill="auto"/>
            <w:vAlign w:val="bottom"/>
          </w:tcPr>
          <w:p w14:paraId="2F395496" w14:textId="77777777" w:rsidR="009A2F18" w:rsidRPr="001F1941" w:rsidRDefault="009A2F18" w:rsidP="009A2F18">
            <w:pPr>
              <w:tabs>
                <w:tab w:val="decimal" w:pos="884"/>
              </w:tabs>
              <w:spacing w:line="240" w:lineRule="auto"/>
              <w:rPr>
                <w:rFonts w:ascii="AngsanaUPC" w:hAnsi="AngsanaUPC" w:cs="AngsanaUPC"/>
                <w:sz w:val="16"/>
                <w:szCs w:val="16"/>
              </w:rPr>
            </w:pPr>
          </w:p>
        </w:tc>
        <w:tc>
          <w:tcPr>
            <w:tcW w:w="1219" w:type="dxa"/>
            <w:shd w:val="clear" w:color="auto" w:fill="auto"/>
            <w:vAlign w:val="bottom"/>
          </w:tcPr>
          <w:p w14:paraId="456ED269" w14:textId="77777777" w:rsidR="009A2F18" w:rsidRPr="001F1941" w:rsidRDefault="009A2F18" w:rsidP="009A2F18">
            <w:pPr>
              <w:tabs>
                <w:tab w:val="decimal" w:pos="884"/>
              </w:tabs>
              <w:spacing w:line="240" w:lineRule="auto"/>
              <w:rPr>
                <w:rFonts w:ascii="AngsanaUPC" w:hAnsi="AngsanaUPC" w:cs="AngsanaUPC"/>
                <w:sz w:val="16"/>
                <w:szCs w:val="16"/>
              </w:rPr>
            </w:pPr>
          </w:p>
        </w:tc>
        <w:tc>
          <w:tcPr>
            <w:tcW w:w="1220" w:type="dxa"/>
            <w:gridSpan w:val="2"/>
            <w:shd w:val="clear" w:color="auto" w:fill="auto"/>
            <w:vAlign w:val="center"/>
          </w:tcPr>
          <w:p w14:paraId="478AF0C4" w14:textId="77777777" w:rsidR="009A2F18" w:rsidRPr="001F1941" w:rsidRDefault="009A2F18" w:rsidP="009A2F18">
            <w:pPr>
              <w:tabs>
                <w:tab w:val="decimal" w:pos="567"/>
              </w:tabs>
              <w:spacing w:line="240" w:lineRule="auto"/>
              <w:jc w:val="center"/>
              <w:rPr>
                <w:rFonts w:ascii="AngsanaUPC" w:hAnsi="AngsanaUPC" w:cs="AngsanaUPC"/>
                <w:sz w:val="16"/>
                <w:szCs w:val="16"/>
              </w:rPr>
            </w:pPr>
          </w:p>
        </w:tc>
      </w:tr>
      <w:tr w:rsidR="009A2F18" w:rsidRPr="009A2F18" w14:paraId="2AAC7BDA" w14:textId="77777777" w:rsidTr="001F19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3116" w:type="dxa"/>
            <w:tcBorders>
              <w:top w:val="nil"/>
              <w:left w:val="nil"/>
              <w:bottom w:val="nil"/>
              <w:right w:val="nil"/>
            </w:tcBorders>
            <w:vAlign w:val="center"/>
          </w:tcPr>
          <w:p w14:paraId="166F5B05" w14:textId="4B1D197A" w:rsidR="009A2F18" w:rsidRPr="009A2F18" w:rsidRDefault="009A2F18" w:rsidP="009A2F18">
            <w:pPr>
              <w:autoSpaceDE/>
              <w:autoSpaceDN/>
              <w:spacing w:line="240" w:lineRule="auto"/>
              <w:ind w:left="-108"/>
              <w:rPr>
                <w:rFonts w:ascii="AngsanaUPC" w:hAnsi="AngsanaUPC" w:cs="AngsanaUPC"/>
                <w:b/>
                <w:bCs/>
                <w:sz w:val="27"/>
                <w:szCs w:val="27"/>
                <w:cs/>
              </w:rPr>
            </w:pPr>
            <w:r w:rsidRPr="009A2F18">
              <w:rPr>
                <w:rFonts w:ascii="AngsanaUPC" w:hAnsi="AngsanaUPC" w:cs="AngsanaUPC"/>
                <w:b/>
                <w:bCs/>
                <w:sz w:val="27"/>
                <w:szCs w:val="27"/>
              </w:rPr>
              <w:t>Financial liabilities</w:t>
            </w:r>
          </w:p>
        </w:tc>
        <w:tc>
          <w:tcPr>
            <w:tcW w:w="1219" w:type="dxa"/>
            <w:tcBorders>
              <w:top w:val="nil"/>
              <w:left w:val="nil"/>
              <w:bottom w:val="nil"/>
              <w:right w:val="nil"/>
            </w:tcBorders>
            <w:vAlign w:val="center"/>
          </w:tcPr>
          <w:p w14:paraId="49039D31" w14:textId="77777777" w:rsidR="009A2F18" w:rsidRPr="009A2F18" w:rsidRDefault="009A2F18" w:rsidP="009A2F18">
            <w:pPr>
              <w:tabs>
                <w:tab w:val="decimal" w:pos="742"/>
              </w:tabs>
              <w:autoSpaceDE/>
              <w:autoSpaceDN/>
              <w:spacing w:line="240" w:lineRule="auto"/>
              <w:rPr>
                <w:rFonts w:ascii="AngsanaUPC" w:hAnsi="AngsanaUPC" w:cs="AngsanaUPC"/>
                <w:sz w:val="27"/>
                <w:szCs w:val="27"/>
                <w:cs/>
              </w:rPr>
            </w:pPr>
          </w:p>
        </w:tc>
        <w:tc>
          <w:tcPr>
            <w:tcW w:w="1219" w:type="dxa"/>
            <w:tcBorders>
              <w:top w:val="nil"/>
              <w:left w:val="nil"/>
              <w:bottom w:val="nil"/>
              <w:right w:val="nil"/>
            </w:tcBorders>
            <w:vAlign w:val="center"/>
          </w:tcPr>
          <w:p w14:paraId="2AB23A7E" w14:textId="77777777" w:rsidR="009A2F18" w:rsidRPr="009A2F18" w:rsidRDefault="009A2F18" w:rsidP="009A2F18">
            <w:pPr>
              <w:tabs>
                <w:tab w:val="decimal" w:pos="884"/>
              </w:tabs>
              <w:autoSpaceDE/>
              <w:autoSpaceDN/>
              <w:spacing w:line="240" w:lineRule="auto"/>
              <w:rPr>
                <w:rFonts w:ascii="AngsanaUPC" w:hAnsi="AngsanaUPC" w:cs="AngsanaUPC"/>
                <w:sz w:val="27"/>
                <w:szCs w:val="27"/>
              </w:rPr>
            </w:pPr>
          </w:p>
        </w:tc>
        <w:tc>
          <w:tcPr>
            <w:tcW w:w="1220" w:type="dxa"/>
            <w:tcBorders>
              <w:top w:val="nil"/>
              <w:left w:val="nil"/>
              <w:bottom w:val="nil"/>
              <w:right w:val="nil"/>
            </w:tcBorders>
            <w:vAlign w:val="center"/>
          </w:tcPr>
          <w:p w14:paraId="127AB783" w14:textId="77777777" w:rsidR="009A2F18" w:rsidRPr="009A2F18" w:rsidRDefault="009A2F18" w:rsidP="009A2F18">
            <w:pPr>
              <w:tabs>
                <w:tab w:val="decimal" w:pos="884"/>
              </w:tabs>
              <w:autoSpaceDE/>
              <w:autoSpaceDN/>
              <w:spacing w:line="240" w:lineRule="auto"/>
              <w:rPr>
                <w:rFonts w:ascii="AngsanaUPC" w:hAnsi="AngsanaUPC" w:cs="AngsanaUPC"/>
                <w:sz w:val="27"/>
                <w:szCs w:val="27"/>
              </w:rPr>
            </w:pPr>
          </w:p>
        </w:tc>
        <w:tc>
          <w:tcPr>
            <w:tcW w:w="1219" w:type="dxa"/>
            <w:tcBorders>
              <w:top w:val="nil"/>
              <w:left w:val="nil"/>
              <w:bottom w:val="nil"/>
              <w:right w:val="nil"/>
            </w:tcBorders>
            <w:vAlign w:val="center"/>
          </w:tcPr>
          <w:p w14:paraId="08DED7DD" w14:textId="77777777" w:rsidR="009A2F18" w:rsidRPr="009A2F18" w:rsidRDefault="009A2F18" w:rsidP="009A2F18">
            <w:pPr>
              <w:tabs>
                <w:tab w:val="decimal" w:pos="884"/>
              </w:tabs>
              <w:autoSpaceDE/>
              <w:autoSpaceDN/>
              <w:spacing w:line="240" w:lineRule="auto"/>
              <w:rPr>
                <w:rFonts w:ascii="AngsanaUPC" w:hAnsi="AngsanaUPC" w:cs="AngsanaUPC"/>
                <w:sz w:val="27"/>
                <w:szCs w:val="27"/>
              </w:rPr>
            </w:pPr>
          </w:p>
        </w:tc>
        <w:tc>
          <w:tcPr>
            <w:tcW w:w="1220" w:type="dxa"/>
            <w:gridSpan w:val="2"/>
            <w:tcBorders>
              <w:top w:val="nil"/>
              <w:left w:val="nil"/>
              <w:bottom w:val="nil"/>
              <w:right w:val="nil"/>
            </w:tcBorders>
            <w:vAlign w:val="center"/>
          </w:tcPr>
          <w:p w14:paraId="680BE065" w14:textId="77777777" w:rsidR="009A2F18" w:rsidRPr="009A2F18" w:rsidRDefault="009A2F18" w:rsidP="009A2F18">
            <w:pPr>
              <w:autoSpaceDE/>
              <w:autoSpaceDN/>
              <w:spacing w:line="240" w:lineRule="auto"/>
              <w:jc w:val="center"/>
              <w:rPr>
                <w:rFonts w:ascii="AngsanaUPC" w:hAnsi="AngsanaUPC" w:cs="AngsanaUPC"/>
                <w:sz w:val="27"/>
                <w:szCs w:val="27"/>
              </w:rPr>
            </w:pPr>
          </w:p>
        </w:tc>
      </w:tr>
      <w:tr w:rsidR="009A2F18" w:rsidRPr="009A2F18" w14:paraId="263A166C" w14:textId="77777777" w:rsidTr="001F19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3116" w:type="dxa"/>
            <w:tcBorders>
              <w:top w:val="nil"/>
              <w:left w:val="nil"/>
              <w:bottom w:val="nil"/>
              <w:right w:val="nil"/>
            </w:tcBorders>
            <w:vAlign w:val="center"/>
          </w:tcPr>
          <w:p w14:paraId="36182905" w14:textId="2FEA1B02" w:rsidR="009A2F18" w:rsidRPr="009A2F18" w:rsidRDefault="009A2F18" w:rsidP="009A2F18">
            <w:pPr>
              <w:autoSpaceDE/>
              <w:autoSpaceDN/>
              <w:spacing w:line="240" w:lineRule="auto"/>
              <w:ind w:left="-108"/>
              <w:rPr>
                <w:rFonts w:ascii="AngsanaUPC" w:hAnsi="AngsanaUPC" w:cs="AngsanaUPC"/>
                <w:sz w:val="27"/>
                <w:szCs w:val="27"/>
                <w:cs/>
              </w:rPr>
            </w:pPr>
            <w:r w:rsidRPr="009A2F18">
              <w:rPr>
                <w:rFonts w:ascii="AngsanaUPC" w:hAnsi="AngsanaUPC" w:cs="AngsanaUPC"/>
                <w:sz w:val="27"/>
                <w:szCs w:val="27"/>
              </w:rPr>
              <w:t>Trade and other payables</w:t>
            </w:r>
          </w:p>
        </w:tc>
        <w:tc>
          <w:tcPr>
            <w:tcW w:w="1219" w:type="dxa"/>
            <w:tcBorders>
              <w:top w:val="nil"/>
              <w:left w:val="nil"/>
              <w:bottom w:val="nil"/>
              <w:right w:val="nil"/>
            </w:tcBorders>
            <w:shd w:val="clear" w:color="auto" w:fill="auto"/>
            <w:vAlign w:val="center"/>
          </w:tcPr>
          <w:p w14:paraId="57EA81F3" w14:textId="20EFE747" w:rsidR="009A2F18" w:rsidRPr="009A2F18" w:rsidRDefault="009A2F18" w:rsidP="009A2F18">
            <w:pPr>
              <w:tabs>
                <w:tab w:val="decimal" w:pos="884"/>
              </w:tabs>
              <w:autoSpaceDE/>
              <w:autoSpaceDN/>
              <w:spacing w:line="240" w:lineRule="auto"/>
              <w:rPr>
                <w:rFonts w:ascii="AngsanaUPC" w:hAnsi="AngsanaUPC" w:cs="AngsanaUPC"/>
                <w:sz w:val="27"/>
                <w:szCs w:val="27"/>
              </w:rPr>
            </w:pPr>
            <w:r w:rsidRPr="009A2F18">
              <w:rPr>
                <w:rFonts w:ascii="AngsanaUPC" w:hAnsi="AngsanaUPC" w:cs="AngsanaUPC"/>
                <w:sz w:val="27"/>
                <w:szCs w:val="27"/>
              </w:rPr>
              <w:t>-</w:t>
            </w:r>
          </w:p>
        </w:tc>
        <w:tc>
          <w:tcPr>
            <w:tcW w:w="1219" w:type="dxa"/>
            <w:tcBorders>
              <w:top w:val="nil"/>
              <w:left w:val="nil"/>
              <w:bottom w:val="nil"/>
              <w:right w:val="nil"/>
            </w:tcBorders>
            <w:shd w:val="clear" w:color="auto" w:fill="auto"/>
            <w:vAlign w:val="center"/>
          </w:tcPr>
          <w:p w14:paraId="5A883F03" w14:textId="2C785F61" w:rsidR="009A2F18" w:rsidRPr="009A2F18" w:rsidRDefault="009A2F18" w:rsidP="009A2F18">
            <w:pPr>
              <w:tabs>
                <w:tab w:val="decimal" w:pos="884"/>
              </w:tabs>
              <w:autoSpaceDE/>
              <w:autoSpaceDN/>
              <w:spacing w:line="240" w:lineRule="auto"/>
              <w:rPr>
                <w:rFonts w:ascii="AngsanaUPC" w:hAnsi="AngsanaUPC" w:cs="AngsanaUPC"/>
                <w:sz w:val="27"/>
                <w:szCs w:val="27"/>
              </w:rPr>
            </w:pPr>
            <w:r w:rsidRPr="009A2F18">
              <w:rPr>
                <w:rFonts w:ascii="AngsanaUPC" w:hAnsi="AngsanaUPC" w:cs="AngsanaUPC"/>
                <w:sz w:val="27"/>
                <w:szCs w:val="27"/>
              </w:rPr>
              <w:t>-</w:t>
            </w:r>
          </w:p>
        </w:tc>
        <w:tc>
          <w:tcPr>
            <w:tcW w:w="1220" w:type="dxa"/>
            <w:tcBorders>
              <w:top w:val="nil"/>
              <w:left w:val="nil"/>
              <w:bottom w:val="nil"/>
              <w:right w:val="nil"/>
            </w:tcBorders>
            <w:shd w:val="clear" w:color="auto" w:fill="auto"/>
            <w:vAlign w:val="center"/>
          </w:tcPr>
          <w:p w14:paraId="37E639F8" w14:textId="0159AB1B" w:rsidR="009A2F18" w:rsidRPr="009A2F18" w:rsidRDefault="009A2F18" w:rsidP="009A2F18">
            <w:pPr>
              <w:tabs>
                <w:tab w:val="decimal" w:pos="884"/>
              </w:tabs>
              <w:autoSpaceDE/>
              <w:autoSpaceDN/>
              <w:spacing w:line="240" w:lineRule="auto"/>
              <w:rPr>
                <w:rFonts w:ascii="AngsanaUPC" w:hAnsi="AngsanaUPC" w:cs="AngsanaUPC"/>
                <w:sz w:val="27"/>
                <w:szCs w:val="27"/>
              </w:rPr>
            </w:pPr>
            <w:r w:rsidRPr="009A2F18">
              <w:rPr>
                <w:rFonts w:ascii="AngsanaUPC" w:hAnsi="AngsanaUPC" w:cs="AngsanaUPC"/>
                <w:sz w:val="27"/>
                <w:szCs w:val="27"/>
              </w:rPr>
              <w:t>146</w:t>
            </w:r>
          </w:p>
        </w:tc>
        <w:tc>
          <w:tcPr>
            <w:tcW w:w="1219" w:type="dxa"/>
            <w:tcBorders>
              <w:top w:val="nil"/>
              <w:left w:val="nil"/>
              <w:bottom w:val="nil"/>
              <w:right w:val="nil"/>
            </w:tcBorders>
            <w:shd w:val="clear" w:color="auto" w:fill="auto"/>
            <w:vAlign w:val="center"/>
          </w:tcPr>
          <w:p w14:paraId="164ABDCE" w14:textId="6805EA1F" w:rsidR="009A2F18" w:rsidRPr="009A2F18" w:rsidRDefault="009A2F18" w:rsidP="009A2F18">
            <w:pPr>
              <w:tabs>
                <w:tab w:val="decimal" w:pos="884"/>
              </w:tabs>
              <w:autoSpaceDE/>
              <w:autoSpaceDN/>
              <w:spacing w:line="240" w:lineRule="auto"/>
              <w:rPr>
                <w:rFonts w:ascii="AngsanaUPC" w:hAnsi="AngsanaUPC" w:cs="AngsanaUPC"/>
                <w:sz w:val="27"/>
                <w:szCs w:val="27"/>
              </w:rPr>
            </w:pPr>
            <w:r w:rsidRPr="009A2F18">
              <w:rPr>
                <w:rFonts w:ascii="AngsanaUPC" w:hAnsi="AngsanaUPC" w:cs="AngsanaUPC"/>
                <w:sz w:val="27"/>
                <w:szCs w:val="27"/>
              </w:rPr>
              <w:t>146</w:t>
            </w:r>
          </w:p>
        </w:tc>
        <w:tc>
          <w:tcPr>
            <w:tcW w:w="1220" w:type="dxa"/>
            <w:gridSpan w:val="2"/>
            <w:tcBorders>
              <w:top w:val="nil"/>
              <w:left w:val="nil"/>
              <w:bottom w:val="nil"/>
              <w:right w:val="nil"/>
            </w:tcBorders>
            <w:shd w:val="clear" w:color="auto" w:fill="auto"/>
            <w:vAlign w:val="bottom"/>
          </w:tcPr>
          <w:p w14:paraId="4C605217" w14:textId="45F393C2" w:rsidR="009A2F18" w:rsidRPr="009A2F18" w:rsidRDefault="009A2F18" w:rsidP="009A2F18">
            <w:pPr>
              <w:autoSpaceDE/>
              <w:autoSpaceDN/>
              <w:spacing w:line="240" w:lineRule="auto"/>
              <w:jc w:val="center"/>
              <w:rPr>
                <w:rFonts w:ascii="AngsanaUPC" w:hAnsi="AngsanaUPC" w:cs="AngsanaUPC"/>
                <w:sz w:val="27"/>
                <w:szCs w:val="27"/>
              </w:rPr>
            </w:pPr>
            <w:r w:rsidRPr="009A2F18">
              <w:rPr>
                <w:rFonts w:ascii="AngsanaUPC" w:hAnsi="AngsanaUPC" w:cs="AngsanaUPC"/>
                <w:sz w:val="27"/>
                <w:szCs w:val="27"/>
              </w:rPr>
              <w:t>-</w:t>
            </w:r>
          </w:p>
        </w:tc>
      </w:tr>
      <w:tr w:rsidR="009A2F18" w:rsidRPr="009A2F18" w14:paraId="65BC7446" w14:textId="77777777" w:rsidTr="001F19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3116" w:type="dxa"/>
            <w:tcBorders>
              <w:top w:val="nil"/>
              <w:left w:val="nil"/>
              <w:bottom w:val="nil"/>
              <w:right w:val="nil"/>
            </w:tcBorders>
            <w:vAlign w:val="center"/>
          </w:tcPr>
          <w:p w14:paraId="1D7AED73" w14:textId="7B517898" w:rsidR="009A2F18" w:rsidRPr="009A2F18" w:rsidRDefault="009A2F18" w:rsidP="009A2F18">
            <w:pPr>
              <w:autoSpaceDE/>
              <w:autoSpaceDN/>
              <w:spacing w:line="240" w:lineRule="auto"/>
              <w:ind w:left="-108" w:right="-108"/>
              <w:rPr>
                <w:rFonts w:ascii="AngsanaUPC" w:hAnsi="AngsanaUPC" w:cs="AngsanaUPC"/>
                <w:spacing w:val="-2"/>
                <w:sz w:val="27"/>
                <w:szCs w:val="27"/>
                <w:cs/>
              </w:rPr>
            </w:pPr>
            <w:r w:rsidRPr="009A2F18">
              <w:rPr>
                <w:rFonts w:ascii="AngsanaUPC" w:hAnsi="AngsanaUPC" w:cs="AngsanaUPC"/>
                <w:sz w:val="27"/>
                <w:szCs w:val="27"/>
              </w:rPr>
              <w:t>Borrowings from financial institutions</w:t>
            </w:r>
          </w:p>
        </w:tc>
        <w:tc>
          <w:tcPr>
            <w:tcW w:w="1219" w:type="dxa"/>
            <w:tcBorders>
              <w:top w:val="nil"/>
              <w:left w:val="nil"/>
              <w:bottom w:val="nil"/>
              <w:right w:val="nil"/>
            </w:tcBorders>
            <w:shd w:val="clear" w:color="auto" w:fill="auto"/>
            <w:vAlign w:val="center"/>
          </w:tcPr>
          <w:p w14:paraId="0FF421CF" w14:textId="072D69C3" w:rsidR="009A2F18" w:rsidRPr="009A2F18" w:rsidRDefault="009A2F18" w:rsidP="009A2F18">
            <w:pPr>
              <w:tabs>
                <w:tab w:val="decimal" w:pos="884"/>
              </w:tabs>
              <w:autoSpaceDE/>
              <w:autoSpaceDN/>
              <w:spacing w:line="240" w:lineRule="auto"/>
              <w:rPr>
                <w:rFonts w:ascii="AngsanaUPC" w:hAnsi="AngsanaUPC" w:cs="AngsanaUPC"/>
                <w:sz w:val="27"/>
                <w:szCs w:val="27"/>
                <w:cs/>
              </w:rPr>
            </w:pPr>
            <w:r w:rsidRPr="009A2F18">
              <w:rPr>
                <w:rFonts w:ascii="AngsanaUPC" w:hAnsi="AngsanaUPC" w:cs="AngsanaUPC"/>
                <w:sz w:val="27"/>
                <w:szCs w:val="27"/>
              </w:rPr>
              <w:t>16</w:t>
            </w:r>
          </w:p>
        </w:tc>
        <w:tc>
          <w:tcPr>
            <w:tcW w:w="1219" w:type="dxa"/>
            <w:tcBorders>
              <w:top w:val="nil"/>
              <w:left w:val="nil"/>
              <w:bottom w:val="nil"/>
              <w:right w:val="nil"/>
            </w:tcBorders>
            <w:shd w:val="clear" w:color="auto" w:fill="auto"/>
            <w:vAlign w:val="center"/>
          </w:tcPr>
          <w:p w14:paraId="23C1AB30" w14:textId="67051D43" w:rsidR="009A2F18" w:rsidRPr="009A2F18" w:rsidRDefault="009A2F18" w:rsidP="009A2F18">
            <w:pPr>
              <w:tabs>
                <w:tab w:val="decimal" w:pos="884"/>
              </w:tabs>
              <w:autoSpaceDE/>
              <w:autoSpaceDN/>
              <w:spacing w:line="240" w:lineRule="auto"/>
              <w:rPr>
                <w:rFonts w:ascii="AngsanaUPC" w:hAnsi="AngsanaUPC" w:cs="AngsanaUPC"/>
                <w:sz w:val="27"/>
                <w:szCs w:val="27"/>
                <w:cs/>
              </w:rPr>
            </w:pPr>
            <w:r w:rsidRPr="009A2F18">
              <w:rPr>
                <w:rFonts w:ascii="AngsanaUPC" w:hAnsi="AngsanaUPC" w:cs="AngsanaUPC"/>
                <w:sz w:val="27"/>
                <w:szCs w:val="27"/>
              </w:rPr>
              <w:t>67</w:t>
            </w:r>
          </w:p>
        </w:tc>
        <w:tc>
          <w:tcPr>
            <w:tcW w:w="1220" w:type="dxa"/>
            <w:tcBorders>
              <w:top w:val="nil"/>
              <w:left w:val="nil"/>
              <w:bottom w:val="nil"/>
              <w:right w:val="nil"/>
            </w:tcBorders>
            <w:shd w:val="clear" w:color="auto" w:fill="auto"/>
            <w:vAlign w:val="center"/>
          </w:tcPr>
          <w:p w14:paraId="57D111A0" w14:textId="7CE17119" w:rsidR="009A2F18" w:rsidRPr="009A2F18" w:rsidRDefault="009A2F18" w:rsidP="009A2F18">
            <w:pPr>
              <w:tabs>
                <w:tab w:val="decimal" w:pos="884"/>
              </w:tabs>
              <w:autoSpaceDE/>
              <w:autoSpaceDN/>
              <w:spacing w:line="240" w:lineRule="auto"/>
              <w:rPr>
                <w:rFonts w:ascii="AngsanaUPC" w:hAnsi="AngsanaUPC" w:cs="AngsanaUPC"/>
                <w:sz w:val="27"/>
                <w:szCs w:val="27"/>
              </w:rPr>
            </w:pPr>
            <w:r w:rsidRPr="009A2F18">
              <w:rPr>
                <w:rFonts w:ascii="AngsanaUPC" w:hAnsi="AngsanaUPC" w:cs="AngsanaUPC"/>
                <w:sz w:val="27"/>
                <w:szCs w:val="27"/>
              </w:rPr>
              <w:t>-</w:t>
            </w:r>
          </w:p>
        </w:tc>
        <w:tc>
          <w:tcPr>
            <w:tcW w:w="1219" w:type="dxa"/>
            <w:tcBorders>
              <w:top w:val="nil"/>
              <w:left w:val="nil"/>
              <w:bottom w:val="nil"/>
              <w:right w:val="nil"/>
            </w:tcBorders>
            <w:shd w:val="clear" w:color="auto" w:fill="auto"/>
            <w:vAlign w:val="center"/>
          </w:tcPr>
          <w:p w14:paraId="0A9E0204" w14:textId="05A77524" w:rsidR="009A2F18" w:rsidRPr="009A2F18" w:rsidRDefault="009A2F18" w:rsidP="009A2F18">
            <w:pPr>
              <w:tabs>
                <w:tab w:val="decimal" w:pos="884"/>
              </w:tabs>
              <w:autoSpaceDE/>
              <w:autoSpaceDN/>
              <w:spacing w:line="240" w:lineRule="auto"/>
              <w:rPr>
                <w:rFonts w:ascii="AngsanaUPC" w:hAnsi="AngsanaUPC" w:cs="AngsanaUPC"/>
                <w:sz w:val="27"/>
                <w:szCs w:val="27"/>
              </w:rPr>
            </w:pPr>
            <w:r w:rsidRPr="009A2F18">
              <w:rPr>
                <w:rFonts w:ascii="AngsanaUPC" w:hAnsi="AngsanaUPC" w:cs="AngsanaUPC"/>
                <w:sz w:val="27"/>
                <w:szCs w:val="27"/>
              </w:rPr>
              <w:t>83</w:t>
            </w:r>
          </w:p>
        </w:tc>
        <w:tc>
          <w:tcPr>
            <w:tcW w:w="1220" w:type="dxa"/>
            <w:gridSpan w:val="2"/>
            <w:tcBorders>
              <w:top w:val="nil"/>
              <w:left w:val="nil"/>
              <w:bottom w:val="nil"/>
              <w:right w:val="nil"/>
            </w:tcBorders>
            <w:shd w:val="clear" w:color="auto" w:fill="auto"/>
            <w:vAlign w:val="bottom"/>
          </w:tcPr>
          <w:p w14:paraId="6AC01397" w14:textId="3AFB46FD" w:rsidR="009A2F18" w:rsidRPr="009A2F18" w:rsidRDefault="009A2F18" w:rsidP="009A2F18">
            <w:pPr>
              <w:autoSpaceDE/>
              <w:autoSpaceDN/>
              <w:spacing w:line="240" w:lineRule="auto"/>
              <w:jc w:val="center"/>
              <w:rPr>
                <w:rFonts w:ascii="AngsanaUPC" w:hAnsi="AngsanaUPC" w:cs="AngsanaUPC"/>
                <w:sz w:val="27"/>
                <w:szCs w:val="27"/>
              </w:rPr>
            </w:pPr>
            <w:r w:rsidRPr="009A2F18">
              <w:rPr>
                <w:rFonts w:ascii="AngsanaUPC" w:hAnsi="AngsanaUPC" w:cs="AngsanaUPC"/>
                <w:sz w:val="27"/>
                <w:szCs w:val="27"/>
              </w:rPr>
              <w:t>1.50 - 4.55</w:t>
            </w:r>
          </w:p>
        </w:tc>
      </w:tr>
      <w:tr w:rsidR="009A2F18" w:rsidRPr="009A2F18" w14:paraId="66B9A3EF" w14:textId="77777777" w:rsidTr="001F19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3116" w:type="dxa"/>
            <w:tcBorders>
              <w:top w:val="nil"/>
              <w:left w:val="nil"/>
              <w:bottom w:val="nil"/>
              <w:right w:val="nil"/>
            </w:tcBorders>
            <w:vAlign w:val="center"/>
          </w:tcPr>
          <w:p w14:paraId="09C59B44" w14:textId="49210DF1" w:rsidR="009A2F18" w:rsidRPr="009A2F18" w:rsidRDefault="009A2F18" w:rsidP="009A2F18">
            <w:pPr>
              <w:autoSpaceDE/>
              <w:autoSpaceDN/>
              <w:spacing w:line="240" w:lineRule="auto"/>
              <w:ind w:left="-108"/>
              <w:rPr>
                <w:rFonts w:ascii="AngsanaUPC" w:hAnsi="AngsanaUPC" w:cs="AngsanaUPC"/>
                <w:sz w:val="27"/>
                <w:szCs w:val="27"/>
                <w:cs/>
              </w:rPr>
            </w:pPr>
            <w:r w:rsidRPr="009A2F18">
              <w:rPr>
                <w:rFonts w:ascii="AngsanaUPC" w:hAnsi="AngsanaUPC" w:cs="AngsanaUPC"/>
                <w:sz w:val="27"/>
                <w:szCs w:val="27"/>
              </w:rPr>
              <w:t>Lease liabilities</w:t>
            </w:r>
          </w:p>
        </w:tc>
        <w:tc>
          <w:tcPr>
            <w:tcW w:w="1219" w:type="dxa"/>
            <w:tcBorders>
              <w:top w:val="nil"/>
              <w:left w:val="nil"/>
              <w:bottom w:val="nil"/>
              <w:right w:val="nil"/>
            </w:tcBorders>
            <w:shd w:val="clear" w:color="auto" w:fill="auto"/>
            <w:vAlign w:val="center"/>
          </w:tcPr>
          <w:p w14:paraId="7CE24083" w14:textId="4364B6FA" w:rsidR="009A2F18" w:rsidRPr="009A2F18" w:rsidRDefault="009A2F18" w:rsidP="009A2F18">
            <w:pPr>
              <w:tabs>
                <w:tab w:val="decimal" w:pos="884"/>
              </w:tabs>
              <w:autoSpaceDE/>
              <w:autoSpaceDN/>
              <w:spacing w:line="240" w:lineRule="auto"/>
              <w:rPr>
                <w:rFonts w:ascii="AngsanaUPC" w:hAnsi="AngsanaUPC" w:cs="AngsanaUPC"/>
                <w:sz w:val="27"/>
                <w:szCs w:val="27"/>
                <w:cs/>
              </w:rPr>
            </w:pPr>
            <w:r w:rsidRPr="009A2F18">
              <w:rPr>
                <w:rFonts w:ascii="AngsanaUPC" w:hAnsi="AngsanaUPC" w:cs="AngsanaUPC"/>
                <w:sz w:val="27"/>
                <w:szCs w:val="27"/>
              </w:rPr>
              <w:t>-</w:t>
            </w:r>
          </w:p>
        </w:tc>
        <w:tc>
          <w:tcPr>
            <w:tcW w:w="1219" w:type="dxa"/>
            <w:tcBorders>
              <w:top w:val="nil"/>
              <w:left w:val="nil"/>
              <w:bottom w:val="nil"/>
              <w:right w:val="nil"/>
            </w:tcBorders>
            <w:shd w:val="clear" w:color="auto" w:fill="auto"/>
            <w:vAlign w:val="center"/>
          </w:tcPr>
          <w:p w14:paraId="0ED1E65E" w14:textId="6055F901" w:rsidR="009A2F18" w:rsidRPr="009A2F18" w:rsidRDefault="009A2F18" w:rsidP="009A2F18">
            <w:pPr>
              <w:tabs>
                <w:tab w:val="decimal" w:pos="884"/>
              </w:tabs>
              <w:autoSpaceDE/>
              <w:autoSpaceDN/>
              <w:spacing w:line="240" w:lineRule="auto"/>
              <w:rPr>
                <w:rFonts w:ascii="AngsanaUPC" w:hAnsi="AngsanaUPC" w:cs="AngsanaUPC"/>
                <w:sz w:val="27"/>
                <w:szCs w:val="27"/>
              </w:rPr>
            </w:pPr>
            <w:r w:rsidRPr="009A2F18">
              <w:rPr>
                <w:rFonts w:ascii="AngsanaUPC" w:hAnsi="AngsanaUPC" w:cs="AngsanaUPC"/>
                <w:sz w:val="27"/>
                <w:szCs w:val="27"/>
              </w:rPr>
              <w:t>87</w:t>
            </w:r>
          </w:p>
        </w:tc>
        <w:tc>
          <w:tcPr>
            <w:tcW w:w="1220" w:type="dxa"/>
            <w:tcBorders>
              <w:top w:val="nil"/>
              <w:left w:val="nil"/>
              <w:bottom w:val="nil"/>
              <w:right w:val="nil"/>
            </w:tcBorders>
            <w:shd w:val="clear" w:color="auto" w:fill="auto"/>
            <w:vAlign w:val="center"/>
          </w:tcPr>
          <w:p w14:paraId="257F5288" w14:textId="09CC655F" w:rsidR="009A2F18" w:rsidRPr="009A2F18" w:rsidRDefault="009A2F18" w:rsidP="009A2F18">
            <w:pPr>
              <w:tabs>
                <w:tab w:val="decimal" w:pos="884"/>
              </w:tabs>
              <w:autoSpaceDE/>
              <w:autoSpaceDN/>
              <w:spacing w:line="240" w:lineRule="auto"/>
              <w:rPr>
                <w:rFonts w:ascii="AngsanaUPC" w:hAnsi="AngsanaUPC" w:cs="AngsanaUPC"/>
                <w:sz w:val="27"/>
                <w:szCs w:val="27"/>
                <w:cs/>
              </w:rPr>
            </w:pPr>
            <w:r w:rsidRPr="009A2F18">
              <w:rPr>
                <w:rFonts w:ascii="AngsanaUPC" w:hAnsi="AngsanaUPC" w:cs="AngsanaUPC"/>
                <w:sz w:val="27"/>
                <w:szCs w:val="27"/>
              </w:rPr>
              <w:t>-</w:t>
            </w:r>
          </w:p>
        </w:tc>
        <w:tc>
          <w:tcPr>
            <w:tcW w:w="1219" w:type="dxa"/>
            <w:tcBorders>
              <w:top w:val="nil"/>
              <w:left w:val="nil"/>
              <w:bottom w:val="nil"/>
              <w:right w:val="nil"/>
            </w:tcBorders>
            <w:shd w:val="clear" w:color="auto" w:fill="auto"/>
            <w:vAlign w:val="center"/>
          </w:tcPr>
          <w:p w14:paraId="208DEF98" w14:textId="696199CB" w:rsidR="009A2F18" w:rsidRPr="009A2F18" w:rsidRDefault="009A2F18" w:rsidP="009A2F18">
            <w:pPr>
              <w:tabs>
                <w:tab w:val="decimal" w:pos="884"/>
              </w:tabs>
              <w:autoSpaceDE/>
              <w:autoSpaceDN/>
              <w:spacing w:line="240" w:lineRule="auto"/>
              <w:rPr>
                <w:rFonts w:ascii="AngsanaUPC" w:hAnsi="AngsanaUPC" w:cs="AngsanaUPC"/>
                <w:sz w:val="27"/>
                <w:szCs w:val="27"/>
              </w:rPr>
            </w:pPr>
            <w:r w:rsidRPr="009A2F18">
              <w:rPr>
                <w:rFonts w:ascii="AngsanaUPC" w:hAnsi="AngsanaUPC" w:cs="AngsanaUPC"/>
                <w:sz w:val="27"/>
                <w:szCs w:val="27"/>
              </w:rPr>
              <w:t>87</w:t>
            </w:r>
          </w:p>
        </w:tc>
        <w:tc>
          <w:tcPr>
            <w:tcW w:w="1220" w:type="dxa"/>
            <w:gridSpan w:val="2"/>
            <w:tcBorders>
              <w:top w:val="nil"/>
              <w:left w:val="nil"/>
              <w:bottom w:val="nil"/>
              <w:right w:val="nil"/>
            </w:tcBorders>
            <w:shd w:val="clear" w:color="auto" w:fill="auto"/>
            <w:vAlign w:val="bottom"/>
          </w:tcPr>
          <w:p w14:paraId="002D58F0" w14:textId="1B4BBB7F" w:rsidR="009A2F18" w:rsidRPr="009A2F18" w:rsidRDefault="009A2F18" w:rsidP="009A2F18">
            <w:pPr>
              <w:autoSpaceDE/>
              <w:autoSpaceDN/>
              <w:spacing w:line="240" w:lineRule="auto"/>
              <w:jc w:val="center"/>
              <w:rPr>
                <w:rFonts w:ascii="AngsanaUPC" w:hAnsi="AngsanaUPC" w:cs="AngsanaUPC"/>
                <w:sz w:val="27"/>
                <w:szCs w:val="27"/>
              </w:rPr>
            </w:pPr>
            <w:r w:rsidRPr="009A2F18">
              <w:rPr>
                <w:rFonts w:ascii="AngsanaUPC" w:hAnsi="AngsanaUPC" w:cs="AngsanaUPC"/>
                <w:sz w:val="27"/>
                <w:szCs w:val="27"/>
              </w:rPr>
              <w:t>2.00 - 5.75</w:t>
            </w:r>
          </w:p>
        </w:tc>
      </w:tr>
      <w:tr w:rsidR="006E367D" w:rsidRPr="00FD60AD" w14:paraId="7248FB12" w14:textId="77777777" w:rsidTr="00FD60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0"/>
        </w:trPr>
        <w:tc>
          <w:tcPr>
            <w:tcW w:w="3116" w:type="dxa"/>
            <w:tcBorders>
              <w:top w:val="nil"/>
              <w:left w:val="nil"/>
              <w:bottom w:val="nil"/>
              <w:right w:val="nil"/>
            </w:tcBorders>
          </w:tcPr>
          <w:p w14:paraId="59772D9F" w14:textId="77777777" w:rsidR="006E367D" w:rsidRPr="00FD60AD" w:rsidRDefault="006E367D" w:rsidP="00F71416">
            <w:pPr>
              <w:spacing w:line="240" w:lineRule="auto"/>
              <w:ind w:left="-108"/>
              <w:rPr>
                <w:rFonts w:ascii="AngsanaUPC" w:hAnsi="AngsanaUPC" w:cs="AngsanaUPC"/>
                <w:sz w:val="20"/>
                <w:szCs w:val="20"/>
                <w:cs/>
              </w:rPr>
            </w:pPr>
          </w:p>
        </w:tc>
        <w:tc>
          <w:tcPr>
            <w:tcW w:w="1219" w:type="dxa"/>
            <w:tcBorders>
              <w:top w:val="nil"/>
              <w:left w:val="nil"/>
              <w:bottom w:val="nil"/>
              <w:right w:val="nil"/>
            </w:tcBorders>
            <w:shd w:val="clear" w:color="auto" w:fill="auto"/>
          </w:tcPr>
          <w:p w14:paraId="4C1E0567" w14:textId="77777777" w:rsidR="006E367D" w:rsidRPr="00FD60AD" w:rsidRDefault="006E367D" w:rsidP="00F71416">
            <w:pPr>
              <w:tabs>
                <w:tab w:val="decimal" w:pos="884"/>
              </w:tabs>
              <w:spacing w:line="240" w:lineRule="auto"/>
              <w:rPr>
                <w:rFonts w:ascii="AngsanaUPC" w:hAnsi="AngsanaUPC" w:cs="AngsanaUPC"/>
                <w:sz w:val="20"/>
                <w:szCs w:val="20"/>
              </w:rPr>
            </w:pPr>
          </w:p>
        </w:tc>
        <w:tc>
          <w:tcPr>
            <w:tcW w:w="1219" w:type="dxa"/>
            <w:tcBorders>
              <w:top w:val="nil"/>
              <w:left w:val="nil"/>
              <w:bottom w:val="nil"/>
              <w:right w:val="nil"/>
            </w:tcBorders>
            <w:shd w:val="clear" w:color="auto" w:fill="auto"/>
          </w:tcPr>
          <w:p w14:paraId="36C215B0" w14:textId="77777777" w:rsidR="006E367D" w:rsidRPr="00FD60AD" w:rsidRDefault="006E367D" w:rsidP="00F71416">
            <w:pPr>
              <w:tabs>
                <w:tab w:val="decimal" w:pos="884"/>
              </w:tabs>
              <w:spacing w:line="240" w:lineRule="auto"/>
              <w:rPr>
                <w:rFonts w:ascii="AngsanaUPC" w:hAnsi="AngsanaUPC" w:cs="AngsanaUPC"/>
                <w:sz w:val="20"/>
                <w:szCs w:val="20"/>
              </w:rPr>
            </w:pPr>
          </w:p>
        </w:tc>
        <w:tc>
          <w:tcPr>
            <w:tcW w:w="1220" w:type="dxa"/>
            <w:tcBorders>
              <w:top w:val="nil"/>
              <w:left w:val="nil"/>
              <w:bottom w:val="nil"/>
              <w:right w:val="nil"/>
            </w:tcBorders>
            <w:shd w:val="clear" w:color="auto" w:fill="auto"/>
          </w:tcPr>
          <w:p w14:paraId="4EC6CF89" w14:textId="77777777" w:rsidR="006E367D" w:rsidRPr="00FD60AD" w:rsidRDefault="006E367D" w:rsidP="00F71416">
            <w:pPr>
              <w:tabs>
                <w:tab w:val="decimal" w:pos="884"/>
              </w:tabs>
              <w:spacing w:line="240" w:lineRule="auto"/>
              <w:rPr>
                <w:rFonts w:ascii="AngsanaUPC" w:hAnsi="AngsanaUPC" w:cs="AngsanaUPC"/>
                <w:sz w:val="20"/>
                <w:szCs w:val="20"/>
              </w:rPr>
            </w:pPr>
          </w:p>
        </w:tc>
        <w:tc>
          <w:tcPr>
            <w:tcW w:w="1219" w:type="dxa"/>
            <w:tcBorders>
              <w:top w:val="nil"/>
              <w:left w:val="nil"/>
              <w:bottom w:val="nil"/>
              <w:right w:val="nil"/>
            </w:tcBorders>
            <w:shd w:val="clear" w:color="auto" w:fill="auto"/>
          </w:tcPr>
          <w:p w14:paraId="3C14A95D" w14:textId="77777777" w:rsidR="006E367D" w:rsidRPr="00FD60AD" w:rsidRDefault="006E367D" w:rsidP="00F71416">
            <w:pPr>
              <w:tabs>
                <w:tab w:val="decimal" w:pos="884"/>
              </w:tabs>
              <w:spacing w:line="240" w:lineRule="auto"/>
              <w:rPr>
                <w:rFonts w:ascii="AngsanaUPC" w:hAnsi="AngsanaUPC" w:cs="AngsanaUPC"/>
                <w:sz w:val="20"/>
                <w:szCs w:val="20"/>
              </w:rPr>
            </w:pPr>
          </w:p>
        </w:tc>
        <w:tc>
          <w:tcPr>
            <w:tcW w:w="1220" w:type="dxa"/>
            <w:gridSpan w:val="2"/>
            <w:tcBorders>
              <w:top w:val="nil"/>
              <w:left w:val="nil"/>
              <w:bottom w:val="nil"/>
              <w:right w:val="nil"/>
            </w:tcBorders>
            <w:shd w:val="clear" w:color="auto" w:fill="auto"/>
            <w:vAlign w:val="center"/>
          </w:tcPr>
          <w:p w14:paraId="7FB23284" w14:textId="77777777" w:rsidR="006E367D" w:rsidRPr="00FD60AD" w:rsidRDefault="006E367D" w:rsidP="00FD60AD">
            <w:pPr>
              <w:spacing w:line="240" w:lineRule="auto"/>
              <w:jc w:val="center"/>
              <w:rPr>
                <w:rFonts w:ascii="AngsanaUPC" w:hAnsi="AngsanaUPC" w:cs="AngsanaUPC"/>
                <w:sz w:val="20"/>
                <w:szCs w:val="20"/>
              </w:rPr>
            </w:pPr>
          </w:p>
        </w:tc>
      </w:tr>
    </w:tbl>
    <w:tbl>
      <w:tblPr>
        <w:tblStyle w:val="TableGrid111"/>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6"/>
        <w:gridCol w:w="1219"/>
        <w:gridCol w:w="1219"/>
        <w:gridCol w:w="1220"/>
        <w:gridCol w:w="1219"/>
        <w:gridCol w:w="8"/>
        <w:gridCol w:w="1212"/>
      </w:tblGrid>
      <w:tr w:rsidR="00CB46DB" w:rsidRPr="001F1941" w14:paraId="7927A28C" w14:textId="77777777" w:rsidTr="001F1941">
        <w:trPr>
          <w:trHeight w:val="369"/>
          <w:tblHeader/>
        </w:trPr>
        <w:tc>
          <w:tcPr>
            <w:tcW w:w="3116" w:type="dxa"/>
            <w:vAlign w:val="bottom"/>
          </w:tcPr>
          <w:p w14:paraId="34E14994" w14:textId="77777777" w:rsidR="00CB46DB" w:rsidRPr="001F1941" w:rsidRDefault="00CB46DB" w:rsidP="00CC4778">
            <w:pPr>
              <w:autoSpaceDE/>
              <w:autoSpaceDN/>
              <w:spacing w:line="240" w:lineRule="auto"/>
              <w:ind w:left="-108"/>
              <w:rPr>
                <w:rFonts w:ascii="AngsanaUPC" w:hAnsi="AngsanaUPC" w:cs="AngsanaUPC"/>
                <w:sz w:val="27"/>
                <w:szCs w:val="27"/>
              </w:rPr>
            </w:pPr>
          </w:p>
        </w:tc>
        <w:tc>
          <w:tcPr>
            <w:tcW w:w="6097" w:type="dxa"/>
            <w:gridSpan w:val="6"/>
          </w:tcPr>
          <w:p w14:paraId="41D08FC0" w14:textId="6DEBE53B" w:rsidR="00CB46DB" w:rsidRPr="001F1941" w:rsidRDefault="009A2F18" w:rsidP="00CC4778">
            <w:pPr>
              <w:pBdr>
                <w:bottom w:val="single" w:sz="6" w:space="1" w:color="auto"/>
              </w:pBdr>
              <w:autoSpaceDE/>
              <w:autoSpaceDN/>
              <w:spacing w:line="240" w:lineRule="auto"/>
              <w:jc w:val="center"/>
              <w:rPr>
                <w:rFonts w:ascii="AngsanaUPC" w:hAnsi="AngsanaUPC" w:cs="AngsanaUPC"/>
                <w:sz w:val="27"/>
                <w:szCs w:val="27"/>
              </w:rPr>
            </w:pPr>
            <w:r w:rsidRPr="00096325">
              <w:rPr>
                <w:rFonts w:ascii="AngsanaUPC" w:hAnsi="AngsanaUPC" w:cs="AngsanaUPC"/>
              </w:rPr>
              <w:t>As at 31 December 2024</w:t>
            </w:r>
          </w:p>
        </w:tc>
      </w:tr>
      <w:tr w:rsidR="008118E2" w:rsidRPr="001F1941" w14:paraId="215C4EF1" w14:textId="77777777" w:rsidTr="001F1941">
        <w:trPr>
          <w:trHeight w:val="369"/>
          <w:tblHeader/>
        </w:trPr>
        <w:tc>
          <w:tcPr>
            <w:tcW w:w="3116" w:type="dxa"/>
            <w:vAlign w:val="bottom"/>
          </w:tcPr>
          <w:p w14:paraId="69F79748" w14:textId="77777777" w:rsidR="008118E2" w:rsidRPr="001F1941" w:rsidRDefault="008118E2" w:rsidP="00CC4778">
            <w:pPr>
              <w:ind w:left="-108"/>
              <w:rPr>
                <w:rFonts w:ascii="AngsanaUPC" w:hAnsi="AngsanaUPC" w:cs="AngsanaUPC"/>
                <w:sz w:val="27"/>
                <w:szCs w:val="27"/>
              </w:rPr>
            </w:pPr>
          </w:p>
        </w:tc>
        <w:tc>
          <w:tcPr>
            <w:tcW w:w="6097" w:type="dxa"/>
            <w:gridSpan w:val="6"/>
          </w:tcPr>
          <w:p w14:paraId="5A73A3B5" w14:textId="3BC2B184" w:rsidR="008118E2" w:rsidRPr="001F1941" w:rsidRDefault="009A2F18" w:rsidP="00CC4778">
            <w:pPr>
              <w:pBdr>
                <w:bottom w:val="single" w:sz="6" w:space="1" w:color="auto"/>
              </w:pBdr>
              <w:jc w:val="center"/>
              <w:rPr>
                <w:rFonts w:ascii="AngsanaUPC" w:hAnsi="AngsanaUPC" w:cs="AngsanaUPC"/>
                <w:sz w:val="27"/>
                <w:szCs w:val="27"/>
                <w:cs/>
              </w:rPr>
            </w:pPr>
            <w:r w:rsidRPr="00096325">
              <w:rPr>
                <w:rFonts w:ascii="AngsanaUPC" w:hAnsi="AngsanaUPC" w:cs="AngsanaUPC"/>
              </w:rPr>
              <w:t>Separate financial statements</w:t>
            </w:r>
          </w:p>
        </w:tc>
      </w:tr>
      <w:tr w:rsidR="00CB46DB" w:rsidRPr="001F1941" w14:paraId="2E1763ED" w14:textId="77777777" w:rsidTr="001F1941">
        <w:trPr>
          <w:trHeight w:val="369"/>
          <w:tblHeader/>
        </w:trPr>
        <w:tc>
          <w:tcPr>
            <w:tcW w:w="3116" w:type="dxa"/>
            <w:vAlign w:val="bottom"/>
          </w:tcPr>
          <w:p w14:paraId="0093C0FC" w14:textId="77777777" w:rsidR="00CB46DB" w:rsidRPr="001F1941" w:rsidRDefault="00CB46DB" w:rsidP="00CC4778">
            <w:pPr>
              <w:autoSpaceDE/>
              <w:autoSpaceDN/>
              <w:spacing w:line="240" w:lineRule="auto"/>
              <w:ind w:left="-108"/>
              <w:rPr>
                <w:rFonts w:ascii="AngsanaUPC" w:hAnsi="AngsanaUPC" w:cs="AngsanaUPC"/>
                <w:sz w:val="27"/>
                <w:szCs w:val="27"/>
              </w:rPr>
            </w:pPr>
          </w:p>
        </w:tc>
        <w:tc>
          <w:tcPr>
            <w:tcW w:w="4885" w:type="dxa"/>
            <w:gridSpan w:val="5"/>
          </w:tcPr>
          <w:p w14:paraId="3F5F3B38" w14:textId="723388B1" w:rsidR="00CB46DB" w:rsidRPr="001F1941" w:rsidRDefault="009A2F18" w:rsidP="00CC4778">
            <w:pPr>
              <w:pBdr>
                <w:bottom w:val="single" w:sz="6" w:space="1" w:color="auto"/>
              </w:pBdr>
              <w:autoSpaceDE/>
              <w:autoSpaceDN/>
              <w:spacing w:line="240" w:lineRule="auto"/>
              <w:jc w:val="center"/>
              <w:rPr>
                <w:rFonts w:ascii="AngsanaUPC" w:hAnsi="AngsanaUPC" w:cs="AngsanaUPC"/>
                <w:sz w:val="27"/>
                <w:szCs w:val="27"/>
                <w:cs/>
              </w:rPr>
            </w:pPr>
            <w:r w:rsidRPr="009A2F18">
              <w:rPr>
                <w:rFonts w:ascii="AngsanaUPC" w:hAnsi="AngsanaUPC" w:cs="AngsanaUPC"/>
                <w:sz w:val="27"/>
                <w:szCs w:val="27"/>
              </w:rPr>
              <w:t>Million Baht</w:t>
            </w:r>
          </w:p>
        </w:tc>
        <w:tc>
          <w:tcPr>
            <w:tcW w:w="1212" w:type="dxa"/>
          </w:tcPr>
          <w:p w14:paraId="436FAB9C" w14:textId="77777777" w:rsidR="00CB46DB" w:rsidRPr="001F1941" w:rsidRDefault="00CB46DB" w:rsidP="00CC4778">
            <w:pPr>
              <w:autoSpaceDE/>
              <w:autoSpaceDN/>
              <w:spacing w:line="240" w:lineRule="auto"/>
              <w:jc w:val="center"/>
              <w:rPr>
                <w:rFonts w:ascii="AngsanaUPC" w:hAnsi="AngsanaUPC" w:cs="AngsanaUPC"/>
                <w:sz w:val="27"/>
                <w:szCs w:val="27"/>
              </w:rPr>
            </w:pPr>
          </w:p>
        </w:tc>
      </w:tr>
      <w:tr w:rsidR="001861C3" w:rsidRPr="001F1941" w14:paraId="4C4DE425" w14:textId="77777777" w:rsidTr="00BA3340">
        <w:trPr>
          <w:trHeight w:val="369"/>
          <w:tblHeader/>
        </w:trPr>
        <w:tc>
          <w:tcPr>
            <w:tcW w:w="3116" w:type="dxa"/>
            <w:vAlign w:val="bottom"/>
          </w:tcPr>
          <w:p w14:paraId="376A08DC" w14:textId="77777777" w:rsidR="001861C3" w:rsidRPr="001F1941" w:rsidRDefault="001861C3" w:rsidP="001861C3">
            <w:pPr>
              <w:autoSpaceDE/>
              <w:autoSpaceDN/>
              <w:spacing w:line="240" w:lineRule="auto"/>
              <w:ind w:left="-108"/>
              <w:rPr>
                <w:rFonts w:ascii="AngsanaUPC" w:hAnsi="AngsanaUPC" w:cs="AngsanaUPC"/>
                <w:sz w:val="27"/>
                <w:szCs w:val="27"/>
              </w:rPr>
            </w:pPr>
          </w:p>
        </w:tc>
        <w:tc>
          <w:tcPr>
            <w:tcW w:w="1219" w:type="dxa"/>
            <w:vAlign w:val="center"/>
          </w:tcPr>
          <w:p w14:paraId="79E2BB08" w14:textId="7E4D8239" w:rsidR="001861C3" w:rsidRPr="001F1941" w:rsidRDefault="001861C3" w:rsidP="001861C3">
            <w:pPr>
              <w:autoSpaceDE/>
              <w:autoSpaceDN/>
              <w:spacing w:line="240" w:lineRule="auto"/>
              <w:ind w:left="-80" w:right="-65"/>
              <w:jc w:val="center"/>
              <w:rPr>
                <w:rFonts w:ascii="AngsanaUPC" w:hAnsi="AngsanaUPC" w:cs="AngsanaUPC"/>
                <w:sz w:val="27"/>
                <w:szCs w:val="27"/>
              </w:rPr>
            </w:pPr>
            <w:r w:rsidRPr="00096325">
              <w:rPr>
                <w:rFonts w:ascii="AngsanaUPC" w:hAnsi="AngsanaUPC" w:cs="AngsanaUPC"/>
              </w:rPr>
              <w:t>Floating</w:t>
            </w:r>
          </w:p>
        </w:tc>
        <w:tc>
          <w:tcPr>
            <w:tcW w:w="1219" w:type="dxa"/>
            <w:vAlign w:val="center"/>
          </w:tcPr>
          <w:p w14:paraId="0A2E1D51" w14:textId="045A0728" w:rsidR="001861C3" w:rsidRPr="001F1941" w:rsidRDefault="001861C3" w:rsidP="001861C3">
            <w:pPr>
              <w:autoSpaceDE/>
              <w:autoSpaceDN/>
              <w:spacing w:line="240" w:lineRule="auto"/>
              <w:ind w:left="-75" w:right="-70"/>
              <w:jc w:val="center"/>
              <w:rPr>
                <w:rFonts w:ascii="AngsanaUPC" w:hAnsi="AngsanaUPC" w:cs="AngsanaUPC"/>
                <w:sz w:val="27"/>
                <w:szCs w:val="27"/>
              </w:rPr>
            </w:pPr>
            <w:r w:rsidRPr="00096325">
              <w:rPr>
                <w:rFonts w:ascii="AngsanaUPC" w:hAnsi="AngsanaUPC" w:cs="AngsanaUPC"/>
              </w:rPr>
              <w:t>Fixed</w:t>
            </w:r>
          </w:p>
        </w:tc>
        <w:tc>
          <w:tcPr>
            <w:tcW w:w="1220" w:type="dxa"/>
            <w:vAlign w:val="center"/>
          </w:tcPr>
          <w:p w14:paraId="26276633" w14:textId="0CD14002" w:rsidR="001861C3" w:rsidRPr="001F1941" w:rsidRDefault="001861C3" w:rsidP="001861C3">
            <w:pPr>
              <w:autoSpaceDE/>
              <w:autoSpaceDN/>
              <w:spacing w:line="240" w:lineRule="auto"/>
              <w:jc w:val="center"/>
              <w:rPr>
                <w:rFonts w:ascii="AngsanaUPC" w:hAnsi="AngsanaUPC" w:cs="AngsanaUPC"/>
                <w:sz w:val="27"/>
                <w:szCs w:val="27"/>
              </w:rPr>
            </w:pPr>
            <w:r w:rsidRPr="00096325">
              <w:rPr>
                <w:rFonts w:ascii="AngsanaUPC" w:hAnsi="AngsanaUPC" w:cs="AngsanaUPC"/>
              </w:rPr>
              <w:t>Non-interest</w:t>
            </w:r>
          </w:p>
        </w:tc>
        <w:tc>
          <w:tcPr>
            <w:tcW w:w="1219" w:type="dxa"/>
            <w:vAlign w:val="center"/>
          </w:tcPr>
          <w:p w14:paraId="508867BA" w14:textId="77777777" w:rsidR="001861C3" w:rsidRPr="001F1941" w:rsidRDefault="001861C3" w:rsidP="001861C3">
            <w:pPr>
              <w:autoSpaceDE/>
              <w:autoSpaceDN/>
              <w:spacing w:line="240" w:lineRule="auto"/>
              <w:jc w:val="center"/>
              <w:rPr>
                <w:rFonts w:ascii="AngsanaUPC" w:hAnsi="AngsanaUPC" w:cs="AngsanaUPC"/>
                <w:sz w:val="27"/>
                <w:szCs w:val="27"/>
              </w:rPr>
            </w:pPr>
          </w:p>
        </w:tc>
        <w:tc>
          <w:tcPr>
            <w:tcW w:w="1220" w:type="dxa"/>
            <w:gridSpan w:val="2"/>
            <w:vAlign w:val="center"/>
          </w:tcPr>
          <w:p w14:paraId="1C002310" w14:textId="63E05DBD" w:rsidR="001861C3" w:rsidRPr="001F1941" w:rsidRDefault="001861C3" w:rsidP="001861C3">
            <w:pPr>
              <w:autoSpaceDE/>
              <w:autoSpaceDN/>
              <w:spacing w:line="240" w:lineRule="auto"/>
              <w:jc w:val="center"/>
              <w:rPr>
                <w:rFonts w:ascii="AngsanaUPC" w:hAnsi="AngsanaUPC" w:cs="AngsanaUPC"/>
                <w:sz w:val="27"/>
                <w:szCs w:val="27"/>
              </w:rPr>
            </w:pPr>
            <w:r w:rsidRPr="009A2F18">
              <w:rPr>
                <w:rFonts w:ascii="AngsanaUPC" w:hAnsi="AngsanaUPC" w:cs="AngsanaUPC"/>
                <w:sz w:val="27"/>
                <w:szCs w:val="27"/>
              </w:rPr>
              <w:t>Interest</w:t>
            </w:r>
          </w:p>
        </w:tc>
      </w:tr>
      <w:tr w:rsidR="001861C3" w:rsidRPr="001F1941" w14:paraId="51D31A3F" w14:textId="77777777" w:rsidTr="00BA3340">
        <w:trPr>
          <w:trHeight w:val="369"/>
          <w:tblHeader/>
        </w:trPr>
        <w:tc>
          <w:tcPr>
            <w:tcW w:w="3116" w:type="dxa"/>
            <w:vAlign w:val="bottom"/>
          </w:tcPr>
          <w:p w14:paraId="63363648" w14:textId="77777777" w:rsidR="001861C3" w:rsidRPr="001F1941" w:rsidRDefault="001861C3" w:rsidP="001861C3">
            <w:pPr>
              <w:autoSpaceDE/>
              <w:autoSpaceDN/>
              <w:spacing w:line="240" w:lineRule="auto"/>
              <w:ind w:left="-108"/>
              <w:rPr>
                <w:rFonts w:ascii="AngsanaUPC" w:hAnsi="AngsanaUPC" w:cs="AngsanaUPC"/>
                <w:sz w:val="27"/>
                <w:szCs w:val="27"/>
              </w:rPr>
            </w:pPr>
          </w:p>
        </w:tc>
        <w:tc>
          <w:tcPr>
            <w:tcW w:w="1219" w:type="dxa"/>
            <w:vAlign w:val="center"/>
          </w:tcPr>
          <w:p w14:paraId="31CD5601" w14:textId="29A67913" w:rsidR="001861C3" w:rsidRPr="001F1941" w:rsidRDefault="001861C3" w:rsidP="001861C3">
            <w:pPr>
              <w:pBdr>
                <w:bottom w:val="single" w:sz="6" w:space="1" w:color="auto"/>
              </w:pBdr>
              <w:autoSpaceDE/>
              <w:autoSpaceDN/>
              <w:spacing w:line="240" w:lineRule="auto"/>
              <w:jc w:val="center"/>
              <w:rPr>
                <w:rFonts w:ascii="AngsanaUPC" w:hAnsi="AngsanaUPC" w:cs="AngsanaUPC"/>
                <w:sz w:val="27"/>
                <w:szCs w:val="27"/>
              </w:rPr>
            </w:pPr>
            <w:r w:rsidRPr="00096325">
              <w:rPr>
                <w:rFonts w:ascii="AngsanaUPC" w:hAnsi="AngsanaUPC" w:cs="AngsanaUPC"/>
              </w:rPr>
              <w:t>interest rate</w:t>
            </w:r>
          </w:p>
        </w:tc>
        <w:tc>
          <w:tcPr>
            <w:tcW w:w="1219" w:type="dxa"/>
            <w:vAlign w:val="center"/>
          </w:tcPr>
          <w:p w14:paraId="2D6922C8" w14:textId="21149218" w:rsidR="001861C3" w:rsidRPr="001F1941" w:rsidRDefault="001861C3" w:rsidP="001861C3">
            <w:pPr>
              <w:pBdr>
                <w:bottom w:val="single" w:sz="6" w:space="1" w:color="auto"/>
              </w:pBdr>
              <w:autoSpaceDE/>
              <w:autoSpaceDN/>
              <w:spacing w:line="240" w:lineRule="auto"/>
              <w:jc w:val="center"/>
              <w:rPr>
                <w:rFonts w:ascii="AngsanaUPC" w:hAnsi="AngsanaUPC" w:cs="AngsanaUPC"/>
                <w:sz w:val="27"/>
                <w:szCs w:val="27"/>
              </w:rPr>
            </w:pPr>
            <w:r w:rsidRPr="00096325">
              <w:rPr>
                <w:rFonts w:ascii="AngsanaUPC" w:hAnsi="AngsanaUPC" w:cs="AngsanaUPC"/>
              </w:rPr>
              <w:t>interest rate</w:t>
            </w:r>
          </w:p>
        </w:tc>
        <w:tc>
          <w:tcPr>
            <w:tcW w:w="1220" w:type="dxa"/>
            <w:vAlign w:val="center"/>
          </w:tcPr>
          <w:p w14:paraId="356811E6" w14:textId="731E837D" w:rsidR="001861C3" w:rsidRPr="001F1941" w:rsidRDefault="001861C3" w:rsidP="001861C3">
            <w:pPr>
              <w:pBdr>
                <w:bottom w:val="single" w:sz="6" w:space="1" w:color="auto"/>
              </w:pBdr>
              <w:autoSpaceDE/>
              <w:autoSpaceDN/>
              <w:spacing w:line="240" w:lineRule="auto"/>
              <w:jc w:val="center"/>
              <w:rPr>
                <w:rFonts w:ascii="AngsanaUPC" w:hAnsi="AngsanaUPC" w:cs="AngsanaUPC"/>
                <w:sz w:val="27"/>
                <w:szCs w:val="27"/>
              </w:rPr>
            </w:pPr>
            <w:r w:rsidRPr="00096325">
              <w:rPr>
                <w:rFonts w:ascii="AngsanaUPC" w:hAnsi="AngsanaUPC" w:cs="AngsanaUPC"/>
              </w:rPr>
              <w:t>bearing</w:t>
            </w:r>
          </w:p>
        </w:tc>
        <w:tc>
          <w:tcPr>
            <w:tcW w:w="1219" w:type="dxa"/>
            <w:vAlign w:val="center"/>
          </w:tcPr>
          <w:p w14:paraId="748363B7" w14:textId="4E9E0ADF" w:rsidR="001861C3" w:rsidRPr="001F1941" w:rsidRDefault="001861C3" w:rsidP="001861C3">
            <w:pPr>
              <w:pBdr>
                <w:bottom w:val="single" w:sz="6" w:space="1" w:color="auto"/>
              </w:pBdr>
              <w:autoSpaceDE/>
              <w:autoSpaceDN/>
              <w:spacing w:line="240" w:lineRule="auto"/>
              <w:jc w:val="center"/>
              <w:rPr>
                <w:rFonts w:ascii="AngsanaUPC" w:hAnsi="AngsanaUPC" w:cs="AngsanaUPC"/>
                <w:sz w:val="27"/>
                <w:szCs w:val="27"/>
              </w:rPr>
            </w:pPr>
            <w:r w:rsidRPr="00096325">
              <w:rPr>
                <w:rFonts w:ascii="AngsanaUPC" w:hAnsi="AngsanaUPC" w:cs="AngsanaUPC"/>
              </w:rPr>
              <w:t>Total</w:t>
            </w:r>
          </w:p>
        </w:tc>
        <w:tc>
          <w:tcPr>
            <w:tcW w:w="1220" w:type="dxa"/>
            <w:gridSpan w:val="2"/>
            <w:vAlign w:val="center"/>
          </w:tcPr>
          <w:p w14:paraId="6F956867" w14:textId="0CE14DF6" w:rsidR="001861C3" w:rsidRPr="001F1941" w:rsidRDefault="001861C3" w:rsidP="001861C3">
            <w:pPr>
              <w:pBdr>
                <w:bottom w:val="single" w:sz="6" w:space="1" w:color="auto"/>
              </w:pBdr>
              <w:autoSpaceDE/>
              <w:autoSpaceDN/>
              <w:spacing w:line="240" w:lineRule="auto"/>
              <w:jc w:val="center"/>
              <w:rPr>
                <w:rFonts w:ascii="AngsanaUPC" w:hAnsi="AngsanaUPC" w:cs="AngsanaUPC"/>
                <w:sz w:val="27"/>
                <w:szCs w:val="27"/>
              </w:rPr>
            </w:pPr>
            <w:proofErr w:type="gramStart"/>
            <w:r w:rsidRPr="009A2F18">
              <w:rPr>
                <w:rFonts w:ascii="AngsanaUPC" w:hAnsi="AngsanaUPC" w:cs="AngsanaUPC"/>
                <w:sz w:val="27"/>
                <w:szCs w:val="27"/>
              </w:rPr>
              <w:t>rate</w:t>
            </w:r>
            <w:proofErr w:type="gramEnd"/>
            <w:r w:rsidRPr="009A2F18">
              <w:rPr>
                <w:rFonts w:ascii="AngsanaUPC" w:hAnsi="AngsanaUPC" w:cs="AngsanaUPC"/>
                <w:sz w:val="27"/>
                <w:szCs w:val="27"/>
              </w:rPr>
              <w:t xml:space="preserve"> (%)</w:t>
            </w:r>
          </w:p>
        </w:tc>
      </w:tr>
      <w:tr w:rsidR="001861C3" w:rsidRPr="001F1941" w14:paraId="1004A49F" w14:textId="77777777" w:rsidTr="00BA3340">
        <w:trPr>
          <w:trHeight w:val="369"/>
        </w:trPr>
        <w:tc>
          <w:tcPr>
            <w:tcW w:w="3116" w:type="dxa"/>
            <w:vAlign w:val="center"/>
          </w:tcPr>
          <w:p w14:paraId="2AA2D335" w14:textId="36A6599D" w:rsidR="001861C3" w:rsidRPr="001F1941" w:rsidRDefault="001861C3" w:rsidP="001861C3">
            <w:pPr>
              <w:autoSpaceDE/>
              <w:autoSpaceDN/>
              <w:spacing w:line="240" w:lineRule="auto"/>
              <w:ind w:left="-108"/>
              <w:rPr>
                <w:rFonts w:ascii="AngsanaUPC" w:hAnsi="AngsanaUPC" w:cs="AngsanaUPC"/>
                <w:b/>
                <w:bCs/>
                <w:sz w:val="27"/>
                <w:szCs w:val="27"/>
                <w:cs/>
              </w:rPr>
            </w:pPr>
            <w:r w:rsidRPr="009A2F18">
              <w:rPr>
                <w:rFonts w:ascii="AngsanaUPC" w:hAnsi="AngsanaUPC" w:cs="AngsanaUPC"/>
                <w:b/>
                <w:bCs/>
                <w:sz w:val="27"/>
                <w:szCs w:val="27"/>
              </w:rPr>
              <w:t>Financial assets</w:t>
            </w:r>
          </w:p>
        </w:tc>
        <w:tc>
          <w:tcPr>
            <w:tcW w:w="1219" w:type="dxa"/>
            <w:vAlign w:val="bottom"/>
          </w:tcPr>
          <w:p w14:paraId="438D5672" w14:textId="77777777" w:rsidR="001861C3" w:rsidRPr="001F1941" w:rsidRDefault="001861C3" w:rsidP="001861C3">
            <w:pPr>
              <w:tabs>
                <w:tab w:val="decimal" w:pos="567"/>
              </w:tabs>
              <w:autoSpaceDE/>
              <w:autoSpaceDN/>
              <w:spacing w:line="240" w:lineRule="auto"/>
              <w:rPr>
                <w:rFonts w:ascii="AngsanaUPC" w:hAnsi="AngsanaUPC" w:cs="AngsanaUPC"/>
                <w:sz w:val="27"/>
                <w:szCs w:val="27"/>
                <w:cs/>
              </w:rPr>
            </w:pPr>
          </w:p>
        </w:tc>
        <w:tc>
          <w:tcPr>
            <w:tcW w:w="1219" w:type="dxa"/>
            <w:vAlign w:val="bottom"/>
          </w:tcPr>
          <w:p w14:paraId="203A241D" w14:textId="77777777" w:rsidR="001861C3" w:rsidRPr="001F1941" w:rsidRDefault="001861C3" w:rsidP="001861C3">
            <w:pPr>
              <w:tabs>
                <w:tab w:val="decimal" w:pos="567"/>
              </w:tabs>
              <w:autoSpaceDE/>
              <w:autoSpaceDN/>
              <w:spacing w:line="240" w:lineRule="auto"/>
              <w:rPr>
                <w:rFonts w:ascii="AngsanaUPC" w:hAnsi="AngsanaUPC" w:cs="AngsanaUPC"/>
                <w:sz w:val="27"/>
                <w:szCs w:val="27"/>
              </w:rPr>
            </w:pPr>
          </w:p>
        </w:tc>
        <w:tc>
          <w:tcPr>
            <w:tcW w:w="1220" w:type="dxa"/>
            <w:vAlign w:val="bottom"/>
          </w:tcPr>
          <w:p w14:paraId="7188380F" w14:textId="77777777" w:rsidR="001861C3" w:rsidRPr="001F1941" w:rsidRDefault="001861C3" w:rsidP="001861C3">
            <w:pPr>
              <w:tabs>
                <w:tab w:val="decimal" w:pos="567"/>
              </w:tabs>
              <w:autoSpaceDE/>
              <w:autoSpaceDN/>
              <w:spacing w:line="240" w:lineRule="auto"/>
              <w:rPr>
                <w:rFonts w:ascii="AngsanaUPC" w:hAnsi="AngsanaUPC" w:cs="AngsanaUPC"/>
                <w:sz w:val="27"/>
                <w:szCs w:val="27"/>
              </w:rPr>
            </w:pPr>
          </w:p>
        </w:tc>
        <w:tc>
          <w:tcPr>
            <w:tcW w:w="1219" w:type="dxa"/>
            <w:vAlign w:val="bottom"/>
          </w:tcPr>
          <w:p w14:paraId="11DB9B40" w14:textId="77777777" w:rsidR="001861C3" w:rsidRPr="001F1941" w:rsidRDefault="001861C3" w:rsidP="001861C3">
            <w:pPr>
              <w:tabs>
                <w:tab w:val="decimal" w:pos="567"/>
              </w:tabs>
              <w:autoSpaceDE/>
              <w:autoSpaceDN/>
              <w:spacing w:line="240" w:lineRule="auto"/>
              <w:rPr>
                <w:rFonts w:ascii="AngsanaUPC" w:hAnsi="AngsanaUPC" w:cs="AngsanaUPC"/>
                <w:sz w:val="27"/>
                <w:szCs w:val="27"/>
              </w:rPr>
            </w:pPr>
          </w:p>
        </w:tc>
        <w:tc>
          <w:tcPr>
            <w:tcW w:w="1220" w:type="dxa"/>
            <w:gridSpan w:val="2"/>
            <w:vAlign w:val="bottom"/>
          </w:tcPr>
          <w:p w14:paraId="30DFAD35" w14:textId="77777777" w:rsidR="001861C3" w:rsidRPr="001F1941" w:rsidRDefault="001861C3" w:rsidP="001861C3">
            <w:pPr>
              <w:tabs>
                <w:tab w:val="decimal" w:pos="567"/>
              </w:tabs>
              <w:autoSpaceDE/>
              <w:autoSpaceDN/>
              <w:spacing w:line="240" w:lineRule="auto"/>
              <w:jc w:val="center"/>
              <w:rPr>
                <w:rFonts w:ascii="AngsanaUPC" w:hAnsi="AngsanaUPC" w:cs="AngsanaUPC"/>
                <w:sz w:val="27"/>
                <w:szCs w:val="27"/>
              </w:rPr>
            </w:pPr>
          </w:p>
        </w:tc>
      </w:tr>
      <w:tr w:rsidR="001861C3" w:rsidRPr="001F1941" w14:paraId="0A62C5D7" w14:textId="77777777" w:rsidTr="00BA3340">
        <w:trPr>
          <w:trHeight w:val="369"/>
        </w:trPr>
        <w:tc>
          <w:tcPr>
            <w:tcW w:w="3116" w:type="dxa"/>
            <w:vAlign w:val="center"/>
          </w:tcPr>
          <w:p w14:paraId="1D2C1D7D" w14:textId="7A07E5CC" w:rsidR="001861C3" w:rsidRPr="001F1941" w:rsidRDefault="001861C3" w:rsidP="001861C3">
            <w:pPr>
              <w:autoSpaceDE/>
              <w:autoSpaceDN/>
              <w:spacing w:line="240" w:lineRule="auto"/>
              <w:ind w:left="-108"/>
              <w:rPr>
                <w:rFonts w:ascii="AngsanaUPC" w:hAnsi="AngsanaUPC" w:cs="AngsanaUPC"/>
                <w:spacing w:val="-6"/>
                <w:sz w:val="27"/>
                <w:szCs w:val="27"/>
              </w:rPr>
            </w:pPr>
            <w:r w:rsidRPr="009A2F18">
              <w:rPr>
                <w:rFonts w:ascii="AngsanaUPC" w:hAnsi="AngsanaUPC" w:cs="AngsanaUPC"/>
                <w:sz w:val="27"/>
                <w:szCs w:val="27"/>
              </w:rPr>
              <w:t>Cash and cash equivalents</w:t>
            </w:r>
          </w:p>
        </w:tc>
        <w:tc>
          <w:tcPr>
            <w:tcW w:w="1219" w:type="dxa"/>
            <w:shd w:val="clear" w:color="auto" w:fill="auto"/>
            <w:vAlign w:val="bottom"/>
          </w:tcPr>
          <w:p w14:paraId="407400F4" w14:textId="6ED6E7D5" w:rsidR="001861C3" w:rsidRPr="001F1941" w:rsidRDefault="001861C3" w:rsidP="001861C3">
            <w:pPr>
              <w:tabs>
                <w:tab w:val="decimal" w:pos="884"/>
              </w:tabs>
              <w:autoSpaceDE/>
              <w:autoSpaceDN/>
              <w:spacing w:line="240" w:lineRule="auto"/>
              <w:rPr>
                <w:rFonts w:ascii="AngsanaUPC" w:hAnsi="AngsanaUPC" w:cs="AngsanaUPC"/>
                <w:sz w:val="27"/>
                <w:szCs w:val="27"/>
                <w:cs/>
              </w:rPr>
            </w:pPr>
            <w:r w:rsidRPr="001F1941">
              <w:rPr>
                <w:rFonts w:ascii="AngsanaUPC" w:hAnsi="AngsanaUPC" w:cs="AngsanaUPC"/>
                <w:sz w:val="27"/>
                <w:szCs w:val="27"/>
              </w:rPr>
              <w:t>37</w:t>
            </w:r>
          </w:p>
        </w:tc>
        <w:tc>
          <w:tcPr>
            <w:tcW w:w="1219" w:type="dxa"/>
            <w:shd w:val="clear" w:color="auto" w:fill="auto"/>
            <w:vAlign w:val="bottom"/>
          </w:tcPr>
          <w:p w14:paraId="3D55617D" w14:textId="6D8B87CA" w:rsidR="001861C3" w:rsidRPr="001F1941" w:rsidRDefault="001861C3" w:rsidP="001861C3">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w:t>
            </w:r>
          </w:p>
        </w:tc>
        <w:tc>
          <w:tcPr>
            <w:tcW w:w="1220" w:type="dxa"/>
            <w:shd w:val="clear" w:color="auto" w:fill="auto"/>
            <w:vAlign w:val="bottom"/>
          </w:tcPr>
          <w:p w14:paraId="0F89D1E1" w14:textId="61BCB0E2" w:rsidR="001861C3" w:rsidRPr="001F1941" w:rsidRDefault="001861C3" w:rsidP="001861C3">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28</w:t>
            </w:r>
          </w:p>
        </w:tc>
        <w:tc>
          <w:tcPr>
            <w:tcW w:w="1219" w:type="dxa"/>
            <w:shd w:val="clear" w:color="auto" w:fill="auto"/>
            <w:vAlign w:val="bottom"/>
          </w:tcPr>
          <w:p w14:paraId="35455392" w14:textId="4A2F4342" w:rsidR="001861C3" w:rsidRPr="001F1941" w:rsidRDefault="001861C3" w:rsidP="001861C3">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65</w:t>
            </w:r>
          </w:p>
        </w:tc>
        <w:tc>
          <w:tcPr>
            <w:tcW w:w="1220" w:type="dxa"/>
            <w:gridSpan w:val="2"/>
            <w:shd w:val="clear" w:color="auto" w:fill="auto"/>
            <w:vAlign w:val="bottom"/>
          </w:tcPr>
          <w:p w14:paraId="3FA3CFAC" w14:textId="1FB0D6AF" w:rsidR="001861C3" w:rsidRPr="001F1941" w:rsidRDefault="001861C3" w:rsidP="001861C3">
            <w:pPr>
              <w:autoSpaceDE/>
              <w:autoSpaceDN/>
              <w:spacing w:line="240" w:lineRule="auto"/>
              <w:jc w:val="center"/>
              <w:rPr>
                <w:rFonts w:ascii="AngsanaUPC" w:hAnsi="AngsanaUPC" w:cs="AngsanaUPC"/>
                <w:sz w:val="27"/>
                <w:szCs w:val="27"/>
              </w:rPr>
            </w:pPr>
            <w:r w:rsidRPr="001F1941">
              <w:rPr>
                <w:rFonts w:ascii="AngsanaUPC" w:hAnsi="AngsanaUPC" w:cs="AngsanaUPC"/>
                <w:sz w:val="27"/>
                <w:szCs w:val="27"/>
              </w:rPr>
              <w:t>0.15 - 0.50</w:t>
            </w:r>
          </w:p>
        </w:tc>
      </w:tr>
      <w:tr w:rsidR="001861C3" w:rsidRPr="001F1941" w14:paraId="4F02F3F2" w14:textId="77777777" w:rsidTr="00BA3340">
        <w:trPr>
          <w:trHeight w:val="369"/>
        </w:trPr>
        <w:tc>
          <w:tcPr>
            <w:tcW w:w="3116" w:type="dxa"/>
            <w:vAlign w:val="center"/>
          </w:tcPr>
          <w:p w14:paraId="0A4C801B" w14:textId="7102040D" w:rsidR="001861C3" w:rsidRPr="001F1941" w:rsidRDefault="001861C3" w:rsidP="001861C3">
            <w:pPr>
              <w:autoSpaceDE/>
              <w:autoSpaceDN/>
              <w:spacing w:line="240" w:lineRule="auto"/>
              <w:ind w:left="-108"/>
              <w:rPr>
                <w:rFonts w:ascii="AngsanaUPC" w:hAnsi="AngsanaUPC" w:cs="AngsanaUPC"/>
                <w:sz w:val="27"/>
                <w:szCs w:val="27"/>
              </w:rPr>
            </w:pPr>
            <w:r w:rsidRPr="009A2F18">
              <w:rPr>
                <w:rFonts w:ascii="AngsanaUPC" w:hAnsi="AngsanaUPC" w:cs="AngsanaUPC"/>
                <w:sz w:val="27"/>
                <w:szCs w:val="27"/>
              </w:rPr>
              <w:t>Trade and other receivables</w:t>
            </w:r>
          </w:p>
        </w:tc>
        <w:tc>
          <w:tcPr>
            <w:tcW w:w="1219" w:type="dxa"/>
            <w:shd w:val="clear" w:color="auto" w:fill="auto"/>
            <w:vAlign w:val="bottom"/>
          </w:tcPr>
          <w:p w14:paraId="33DB4BB9" w14:textId="5CAC3B90" w:rsidR="001861C3" w:rsidRPr="001F1941" w:rsidRDefault="001861C3" w:rsidP="001861C3">
            <w:pPr>
              <w:tabs>
                <w:tab w:val="decimal" w:pos="884"/>
              </w:tabs>
              <w:autoSpaceDE/>
              <w:autoSpaceDN/>
              <w:spacing w:line="240" w:lineRule="auto"/>
              <w:rPr>
                <w:rFonts w:ascii="AngsanaUPC" w:hAnsi="AngsanaUPC" w:cs="AngsanaUPC"/>
                <w:sz w:val="27"/>
                <w:szCs w:val="27"/>
                <w:cs/>
              </w:rPr>
            </w:pPr>
            <w:r w:rsidRPr="001F1941">
              <w:rPr>
                <w:rFonts w:ascii="AngsanaUPC" w:hAnsi="AngsanaUPC" w:cs="AngsanaUPC"/>
                <w:sz w:val="27"/>
                <w:szCs w:val="27"/>
              </w:rPr>
              <w:t>-</w:t>
            </w:r>
          </w:p>
        </w:tc>
        <w:tc>
          <w:tcPr>
            <w:tcW w:w="1219" w:type="dxa"/>
            <w:shd w:val="clear" w:color="auto" w:fill="auto"/>
            <w:vAlign w:val="bottom"/>
          </w:tcPr>
          <w:p w14:paraId="7EF4CFB8" w14:textId="5675D967" w:rsidR="001861C3" w:rsidRPr="001F1941" w:rsidRDefault="001861C3" w:rsidP="001861C3">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w:t>
            </w:r>
          </w:p>
        </w:tc>
        <w:tc>
          <w:tcPr>
            <w:tcW w:w="1220" w:type="dxa"/>
            <w:shd w:val="clear" w:color="auto" w:fill="auto"/>
            <w:vAlign w:val="bottom"/>
          </w:tcPr>
          <w:p w14:paraId="10D1CC0B" w14:textId="3E9CAC8A" w:rsidR="001861C3" w:rsidRPr="001F1941" w:rsidRDefault="001861C3" w:rsidP="001861C3">
            <w:pPr>
              <w:tabs>
                <w:tab w:val="decimal" w:pos="884"/>
              </w:tabs>
              <w:autoSpaceDE/>
              <w:autoSpaceDN/>
              <w:spacing w:line="240" w:lineRule="auto"/>
              <w:rPr>
                <w:rFonts w:ascii="AngsanaUPC" w:hAnsi="AngsanaUPC" w:cs="AngsanaUPC"/>
                <w:sz w:val="27"/>
                <w:szCs w:val="27"/>
              </w:rPr>
            </w:pPr>
            <w:r w:rsidRPr="001F1941">
              <w:rPr>
                <w:rFonts w:ascii="AngsanaUPC" w:hAnsi="AngsanaUPC" w:cs="AngsanaUPC" w:hint="cs"/>
                <w:sz w:val="27"/>
                <w:szCs w:val="27"/>
                <w:cs/>
              </w:rPr>
              <w:t>17</w:t>
            </w:r>
          </w:p>
        </w:tc>
        <w:tc>
          <w:tcPr>
            <w:tcW w:w="1219" w:type="dxa"/>
            <w:shd w:val="clear" w:color="auto" w:fill="auto"/>
            <w:vAlign w:val="bottom"/>
          </w:tcPr>
          <w:p w14:paraId="5B8D81C2" w14:textId="6EB8C512" w:rsidR="001861C3" w:rsidRPr="001F1941" w:rsidRDefault="001861C3" w:rsidP="001861C3">
            <w:pPr>
              <w:tabs>
                <w:tab w:val="decimal" w:pos="884"/>
              </w:tabs>
              <w:autoSpaceDE/>
              <w:autoSpaceDN/>
              <w:spacing w:line="240" w:lineRule="auto"/>
              <w:rPr>
                <w:rFonts w:ascii="AngsanaUPC" w:hAnsi="AngsanaUPC" w:cs="AngsanaUPC"/>
                <w:sz w:val="27"/>
                <w:szCs w:val="27"/>
              </w:rPr>
            </w:pPr>
            <w:r w:rsidRPr="001F1941">
              <w:rPr>
                <w:rFonts w:ascii="AngsanaUPC" w:hAnsi="AngsanaUPC" w:cs="AngsanaUPC" w:hint="cs"/>
                <w:sz w:val="27"/>
                <w:szCs w:val="27"/>
                <w:cs/>
              </w:rPr>
              <w:t>17</w:t>
            </w:r>
          </w:p>
        </w:tc>
        <w:tc>
          <w:tcPr>
            <w:tcW w:w="1220" w:type="dxa"/>
            <w:gridSpan w:val="2"/>
            <w:shd w:val="clear" w:color="auto" w:fill="auto"/>
            <w:vAlign w:val="bottom"/>
          </w:tcPr>
          <w:p w14:paraId="5EB7DF6B" w14:textId="13B0FDDD" w:rsidR="001861C3" w:rsidRPr="001F1941" w:rsidRDefault="001861C3" w:rsidP="001861C3">
            <w:pPr>
              <w:autoSpaceDE/>
              <w:autoSpaceDN/>
              <w:spacing w:line="240" w:lineRule="auto"/>
              <w:jc w:val="center"/>
              <w:rPr>
                <w:rFonts w:ascii="AngsanaUPC" w:hAnsi="AngsanaUPC" w:cs="AngsanaUPC"/>
                <w:sz w:val="27"/>
                <w:szCs w:val="27"/>
              </w:rPr>
            </w:pPr>
            <w:r w:rsidRPr="001F1941">
              <w:rPr>
                <w:rFonts w:ascii="AngsanaUPC" w:hAnsi="AngsanaUPC" w:cs="AngsanaUPC"/>
                <w:sz w:val="27"/>
                <w:szCs w:val="27"/>
              </w:rPr>
              <w:t>-</w:t>
            </w:r>
          </w:p>
        </w:tc>
      </w:tr>
      <w:tr w:rsidR="001861C3" w:rsidRPr="001F1941" w14:paraId="5EF8F09D" w14:textId="77777777" w:rsidTr="00BA3340">
        <w:trPr>
          <w:trHeight w:val="20"/>
        </w:trPr>
        <w:tc>
          <w:tcPr>
            <w:tcW w:w="3116" w:type="dxa"/>
            <w:vAlign w:val="center"/>
          </w:tcPr>
          <w:p w14:paraId="3F557038" w14:textId="77777777" w:rsidR="001861C3" w:rsidRPr="001F1941" w:rsidRDefault="001861C3" w:rsidP="001861C3">
            <w:pPr>
              <w:spacing w:line="240" w:lineRule="auto"/>
              <w:ind w:left="-108"/>
              <w:rPr>
                <w:rFonts w:ascii="AngsanaUPC" w:hAnsi="AngsanaUPC" w:cs="AngsanaUPC"/>
                <w:sz w:val="16"/>
                <w:szCs w:val="16"/>
                <w:cs/>
              </w:rPr>
            </w:pPr>
          </w:p>
        </w:tc>
        <w:tc>
          <w:tcPr>
            <w:tcW w:w="1219" w:type="dxa"/>
            <w:vAlign w:val="bottom"/>
          </w:tcPr>
          <w:p w14:paraId="4BBEDDFF" w14:textId="77777777" w:rsidR="001861C3" w:rsidRPr="001F1941" w:rsidRDefault="001861C3" w:rsidP="001861C3">
            <w:pPr>
              <w:tabs>
                <w:tab w:val="decimal" w:pos="742"/>
              </w:tabs>
              <w:spacing w:line="240" w:lineRule="auto"/>
              <w:rPr>
                <w:rFonts w:ascii="AngsanaUPC" w:hAnsi="AngsanaUPC" w:cs="AngsanaUPC"/>
                <w:sz w:val="16"/>
                <w:szCs w:val="16"/>
                <w:cs/>
              </w:rPr>
            </w:pPr>
          </w:p>
        </w:tc>
        <w:tc>
          <w:tcPr>
            <w:tcW w:w="1219" w:type="dxa"/>
            <w:vAlign w:val="bottom"/>
          </w:tcPr>
          <w:p w14:paraId="74576EAD" w14:textId="77777777" w:rsidR="001861C3" w:rsidRPr="001F1941" w:rsidRDefault="001861C3" w:rsidP="001861C3">
            <w:pPr>
              <w:tabs>
                <w:tab w:val="decimal" w:pos="884"/>
              </w:tabs>
              <w:spacing w:line="240" w:lineRule="auto"/>
              <w:rPr>
                <w:rFonts w:ascii="AngsanaUPC" w:hAnsi="AngsanaUPC" w:cs="AngsanaUPC"/>
                <w:sz w:val="16"/>
                <w:szCs w:val="16"/>
              </w:rPr>
            </w:pPr>
          </w:p>
        </w:tc>
        <w:tc>
          <w:tcPr>
            <w:tcW w:w="1220" w:type="dxa"/>
            <w:vAlign w:val="bottom"/>
          </w:tcPr>
          <w:p w14:paraId="593DEA64" w14:textId="77777777" w:rsidR="001861C3" w:rsidRPr="001F1941" w:rsidRDefault="001861C3" w:rsidP="001861C3">
            <w:pPr>
              <w:tabs>
                <w:tab w:val="decimal" w:pos="884"/>
              </w:tabs>
              <w:spacing w:line="240" w:lineRule="auto"/>
              <w:rPr>
                <w:rFonts w:ascii="AngsanaUPC" w:hAnsi="AngsanaUPC" w:cs="AngsanaUPC"/>
                <w:sz w:val="16"/>
                <w:szCs w:val="16"/>
              </w:rPr>
            </w:pPr>
          </w:p>
        </w:tc>
        <w:tc>
          <w:tcPr>
            <w:tcW w:w="1219" w:type="dxa"/>
            <w:vAlign w:val="bottom"/>
          </w:tcPr>
          <w:p w14:paraId="3755EECC" w14:textId="77777777" w:rsidR="001861C3" w:rsidRPr="001F1941" w:rsidRDefault="001861C3" w:rsidP="001861C3">
            <w:pPr>
              <w:tabs>
                <w:tab w:val="decimal" w:pos="884"/>
              </w:tabs>
              <w:spacing w:line="240" w:lineRule="auto"/>
              <w:rPr>
                <w:rFonts w:ascii="AngsanaUPC" w:hAnsi="AngsanaUPC" w:cs="AngsanaUPC"/>
                <w:sz w:val="16"/>
                <w:szCs w:val="16"/>
              </w:rPr>
            </w:pPr>
          </w:p>
        </w:tc>
        <w:tc>
          <w:tcPr>
            <w:tcW w:w="1220" w:type="dxa"/>
            <w:gridSpan w:val="2"/>
            <w:vAlign w:val="bottom"/>
          </w:tcPr>
          <w:p w14:paraId="76B6D43C" w14:textId="77777777" w:rsidR="001861C3" w:rsidRPr="001F1941" w:rsidRDefault="001861C3" w:rsidP="001861C3">
            <w:pPr>
              <w:tabs>
                <w:tab w:val="decimal" w:pos="567"/>
              </w:tabs>
              <w:spacing w:line="240" w:lineRule="auto"/>
              <w:jc w:val="center"/>
              <w:rPr>
                <w:rFonts w:ascii="AngsanaUPC" w:hAnsi="AngsanaUPC" w:cs="AngsanaUPC"/>
                <w:sz w:val="16"/>
                <w:szCs w:val="16"/>
              </w:rPr>
            </w:pPr>
          </w:p>
        </w:tc>
      </w:tr>
      <w:tr w:rsidR="001861C3" w:rsidRPr="001F1941" w14:paraId="70DB618C" w14:textId="77777777" w:rsidTr="00BA3340">
        <w:trPr>
          <w:trHeight w:val="369"/>
        </w:trPr>
        <w:tc>
          <w:tcPr>
            <w:tcW w:w="3116" w:type="dxa"/>
            <w:vAlign w:val="center"/>
          </w:tcPr>
          <w:p w14:paraId="0F33A9C1" w14:textId="58BA9EF3" w:rsidR="001861C3" w:rsidRPr="001F1941" w:rsidRDefault="001861C3" w:rsidP="001861C3">
            <w:pPr>
              <w:autoSpaceDE/>
              <w:autoSpaceDN/>
              <w:spacing w:line="240" w:lineRule="auto"/>
              <w:ind w:left="-108"/>
              <w:rPr>
                <w:rFonts w:ascii="AngsanaUPC" w:hAnsi="AngsanaUPC" w:cs="AngsanaUPC"/>
                <w:b/>
                <w:bCs/>
                <w:sz w:val="27"/>
                <w:szCs w:val="27"/>
                <w:cs/>
              </w:rPr>
            </w:pPr>
            <w:r w:rsidRPr="009A2F18">
              <w:rPr>
                <w:rFonts w:ascii="AngsanaUPC" w:hAnsi="AngsanaUPC" w:cs="AngsanaUPC"/>
                <w:b/>
                <w:bCs/>
                <w:sz w:val="27"/>
                <w:szCs w:val="27"/>
              </w:rPr>
              <w:t>Financial liabilities</w:t>
            </w:r>
          </w:p>
        </w:tc>
        <w:tc>
          <w:tcPr>
            <w:tcW w:w="1219" w:type="dxa"/>
            <w:vAlign w:val="bottom"/>
          </w:tcPr>
          <w:p w14:paraId="4C04081C" w14:textId="77777777" w:rsidR="001861C3" w:rsidRPr="001F1941" w:rsidRDefault="001861C3" w:rsidP="001861C3">
            <w:pPr>
              <w:tabs>
                <w:tab w:val="decimal" w:pos="742"/>
              </w:tabs>
              <w:autoSpaceDE/>
              <w:autoSpaceDN/>
              <w:spacing w:line="240" w:lineRule="auto"/>
              <w:rPr>
                <w:rFonts w:ascii="AngsanaUPC" w:hAnsi="AngsanaUPC" w:cs="AngsanaUPC"/>
                <w:sz w:val="27"/>
                <w:szCs w:val="27"/>
                <w:cs/>
              </w:rPr>
            </w:pPr>
          </w:p>
        </w:tc>
        <w:tc>
          <w:tcPr>
            <w:tcW w:w="1219" w:type="dxa"/>
            <w:vAlign w:val="bottom"/>
          </w:tcPr>
          <w:p w14:paraId="51B80073" w14:textId="77777777" w:rsidR="001861C3" w:rsidRPr="001F1941" w:rsidRDefault="001861C3" w:rsidP="001861C3">
            <w:pPr>
              <w:tabs>
                <w:tab w:val="decimal" w:pos="884"/>
              </w:tabs>
              <w:autoSpaceDE/>
              <w:autoSpaceDN/>
              <w:spacing w:line="240" w:lineRule="auto"/>
              <w:rPr>
                <w:rFonts w:ascii="AngsanaUPC" w:hAnsi="AngsanaUPC" w:cs="AngsanaUPC"/>
                <w:sz w:val="27"/>
                <w:szCs w:val="27"/>
              </w:rPr>
            </w:pPr>
          </w:p>
        </w:tc>
        <w:tc>
          <w:tcPr>
            <w:tcW w:w="1220" w:type="dxa"/>
            <w:vAlign w:val="bottom"/>
          </w:tcPr>
          <w:p w14:paraId="1AF6134C" w14:textId="77777777" w:rsidR="001861C3" w:rsidRPr="001F1941" w:rsidRDefault="001861C3" w:rsidP="001861C3">
            <w:pPr>
              <w:tabs>
                <w:tab w:val="decimal" w:pos="884"/>
              </w:tabs>
              <w:autoSpaceDE/>
              <w:autoSpaceDN/>
              <w:spacing w:line="240" w:lineRule="auto"/>
              <w:rPr>
                <w:rFonts w:ascii="AngsanaUPC" w:hAnsi="AngsanaUPC" w:cs="AngsanaUPC"/>
                <w:sz w:val="27"/>
                <w:szCs w:val="27"/>
              </w:rPr>
            </w:pPr>
          </w:p>
        </w:tc>
        <w:tc>
          <w:tcPr>
            <w:tcW w:w="1219" w:type="dxa"/>
            <w:vAlign w:val="bottom"/>
          </w:tcPr>
          <w:p w14:paraId="6D4F0414" w14:textId="77777777" w:rsidR="001861C3" w:rsidRPr="001F1941" w:rsidRDefault="001861C3" w:rsidP="001861C3">
            <w:pPr>
              <w:tabs>
                <w:tab w:val="decimal" w:pos="884"/>
              </w:tabs>
              <w:autoSpaceDE/>
              <w:autoSpaceDN/>
              <w:spacing w:line="240" w:lineRule="auto"/>
              <w:rPr>
                <w:rFonts w:ascii="AngsanaUPC" w:hAnsi="AngsanaUPC" w:cs="AngsanaUPC"/>
                <w:sz w:val="27"/>
                <w:szCs w:val="27"/>
              </w:rPr>
            </w:pPr>
          </w:p>
        </w:tc>
        <w:tc>
          <w:tcPr>
            <w:tcW w:w="1220" w:type="dxa"/>
            <w:gridSpan w:val="2"/>
            <w:vAlign w:val="bottom"/>
          </w:tcPr>
          <w:p w14:paraId="0B5C5952" w14:textId="77777777" w:rsidR="001861C3" w:rsidRPr="001F1941" w:rsidRDefault="001861C3" w:rsidP="001861C3">
            <w:pPr>
              <w:tabs>
                <w:tab w:val="decimal" w:pos="567"/>
              </w:tabs>
              <w:autoSpaceDE/>
              <w:autoSpaceDN/>
              <w:spacing w:line="240" w:lineRule="auto"/>
              <w:jc w:val="center"/>
              <w:rPr>
                <w:rFonts w:ascii="AngsanaUPC" w:hAnsi="AngsanaUPC" w:cs="AngsanaUPC"/>
                <w:sz w:val="27"/>
                <w:szCs w:val="27"/>
              </w:rPr>
            </w:pPr>
          </w:p>
        </w:tc>
      </w:tr>
      <w:tr w:rsidR="001861C3" w:rsidRPr="001F1941" w14:paraId="39EE879A" w14:textId="77777777" w:rsidTr="00BA3340">
        <w:trPr>
          <w:trHeight w:val="369"/>
        </w:trPr>
        <w:tc>
          <w:tcPr>
            <w:tcW w:w="3116" w:type="dxa"/>
            <w:vAlign w:val="center"/>
          </w:tcPr>
          <w:p w14:paraId="2B3A31FE" w14:textId="1E1B9F81" w:rsidR="001861C3" w:rsidRPr="001F1941" w:rsidRDefault="001861C3" w:rsidP="001861C3">
            <w:pPr>
              <w:autoSpaceDE/>
              <w:autoSpaceDN/>
              <w:spacing w:line="240" w:lineRule="auto"/>
              <w:ind w:left="-108"/>
              <w:rPr>
                <w:rFonts w:ascii="AngsanaUPC" w:hAnsi="AngsanaUPC" w:cs="AngsanaUPC"/>
                <w:sz w:val="27"/>
                <w:szCs w:val="27"/>
                <w:cs/>
              </w:rPr>
            </w:pPr>
            <w:r w:rsidRPr="009A2F18">
              <w:rPr>
                <w:rFonts w:ascii="AngsanaUPC" w:hAnsi="AngsanaUPC" w:cs="AngsanaUPC"/>
                <w:sz w:val="27"/>
                <w:szCs w:val="27"/>
              </w:rPr>
              <w:t>Trade and other payables</w:t>
            </w:r>
          </w:p>
        </w:tc>
        <w:tc>
          <w:tcPr>
            <w:tcW w:w="1219" w:type="dxa"/>
            <w:shd w:val="clear" w:color="auto" w:fill="auto"/>
            <w:vAlign w:val="bottom"/>
          </w:tcPr>
          <w:p w14:paraId="729CBA1B" w14:textId="3CCA62DA" w:rsidR="001861C3" w:rsidRPr="001F1941" w:rsidRDefault="001861C3" w:rsidP="001861C3">
            <w:pPr>
              <w:tabs>
                <w:tab w:val="decimal" w:pos="884"/>
              </w:tabs>
              <w:autoSpaceDE/>
              <w:autoSpaceDN/>
              <w:spacing w:line="240" w:lineRule="auto"/>
              <w:rPr>
                <w:rFonts w:ascii="AngsanaUPC" w:hAnsi="AngsanaUPC" w:cs="AngsanaUPC"/>
                <w:sz w:val="27"/>
                <w:szCs w:val="27"/>
                <w:cs/>
              </w:rPr>
            </w:pPr>
            <w:r w:rsidRPr="001F1941">
              <w:rPr>
                <w:rFonts w:ascii="AngsanaUPC" w:hAnsi="AngsanaUPC" w:cs="AngsanaUPC"/>
                <w:sz w:val="27"/>
                <w:szCs w:val="27"/>
              </w:rPr>
              <w:t>-</w:t>
            </w:r>
          </w:p>
        </w:tc>
        <w:tc>
          <w:tcPr>
            <w:tcW w:w="1219" w:type="dxa"/>
            <w:shd w:val="clear" w:color="auto" w:fill="auto"/>
            <w:vAlign w:val="bottom"/>
          </w:tcPr>
          <w:p w14:paraId="019CA00A" w14:textId="3B3F06C2" w:rsidR="001861C3" w:rsidRPr="001F1941" w:rsidRDefault="001861C3" w:rsidP="001861C3">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w:t>
            </w:r>
          </w:p>
        </w:tc>
        <w:tc>
          <w:tcPr>
            <w:tcW w:w="1220" w:type="dxa"/>
            <w:shd w:val="clear" w:color="auto" w:fill="auto"/>
          </w:tcPr>
          <w:p w14:paraId="70B4476B" w14:textId="5448CB0A" w:rsidR="001861C3" w:rsidRPr="001F1941" w:rsidRDefault="001861C3" w:rsidP="001861C3">
            <w:pPr>
              <w:tabs>
                <w:tab w:val="decimal" w:pos="884"/>
              </w:tabs>
              <w:autoSpaceDE/>
              <w:autoSpaceDN/>
              <w:spacing w:line="240" w:lineRule="auto"/>
              <w:rPr>
                <w:rFonts w:ascii="AngsanaUPC" w:hAnsi="AngsanaUPC" w:cs="AngsanaUPC"/>
                <w:sz w:val="27"/>
                <w:szCs w:val="27"/>
              </w:rPr>
            </w:pPr>
            <w:r w:rsidRPr="001F1941">
              <w:rPr>
                <w:rFonts w:ascii="AngsanaUPC" w:hAnsi="AngsanaUPC" w:cs="AngsanaUPC" w:hint="cs"/>
                <w:sz w:val="27"/>
                <w:szCs w:val="27"/>
                <w:cs/>
              </w:rPr>
              <w:t>145</w:t>
            </w:r>
          </w:p>
        </w:tc>
        <w:tc>
          <w:tcPr>
            <w:tcW w:w="1219" w:type="dxa"/>
            <w:shd w:val="clear" w:color="auto" w:fill="auto"/>
          </w:tcPr>
          <w:p w14:paraId="4F24BF05" w14:textId="52BE9312" w:rsidR="001861C3" w:rsidRPr="001F1941" w:rsidRDefault="001861C3" w:rsidP="001861C3">
            <w:pPr>
              <w:tabs>
                <w:tab w:val="decimal" w:pos="884"/>
              </w:tabs>
              <w:autoSpaceDE/>
              <w:autoSpaceDN/>
              <w:spacing w:line="240" w:lineRule="auto"/>
              <w:rPr>
                <w:rFonts w:ascii="AngsanaUPC" w:hAnsi="AngsanaUPC" w:cs="AngsanaUPC"/>
                <w:sz w:val="27"/>
                <w:szCs w:val="27"/>
              </w:rPr>
            </w:pPr>
            <w:r w:rsidRPr="001F1941">
              <w:rPr>
                <w:rFonts w:ascii="AngsanaUPC" w:hAnsi="AngsanaUPC" w:cs="AngsanaUPC" w:hint="cs"/>
                <w:sz w:val="27"/>
                <w:szCs w:val="27"/>
                <w:cs/>
              </w:rPr>
              <w:t>145</w:t>
            </w:r>
          </w:p>
        </w:tc>
        <w:tc>
          <w:tcPr>
            <w:tcW w:w="1220" w:type="dxa"/>
            <w:gridSpan w:val="2"/>
            <w:shd w:val="clear" w:color="auto" w:fill="auto"/>
            <w:vAlign w:val="bottom"/>
          </w:tcPr>
          <w:p w14:paraId="4FC0FE74" w14:textId="37E68B5E" w:rsidR="001861C3" w:rsidRPr="001F1941" w:rsidRDefault="001861C3" w:rsidP="001861C3">
            <w:pPr>
              <w:autoSpaceDE/>
              <w:autoSpaceDN/>
              <w:spacing w:line="240" w:lineRule="auto"/>
              <w:jc w:val="center"/>
              <w:rPr>
                <w:rFonts w:ascii="AngsanaUPC" w:hAnsi="AngsanaUPC" w:cs="AngsanaUPC"/>
                <w:sz w:val="27"/>
                <w:szCs w:val="27"/>
              </w:rPr>
            </w:pPr>
            <w:r w:rsidRPr="001F1941">
              <w:rPr>
                <w:rFonts w:ascii="AngsanaUPC" w:hAnsi="AngsanaUPC" w:cs="AngsanaUPC"/>
                <w:sz w:val="27"/>
                <w:szCs w:val="27"/>
              </w:rPr>
              <w:t>-</w:t>
            </w:r>
          </w:p>
        </w:tc>
      </w:tr>
      <w:tr w:rsidR="001861C3" w:rsidRPr="001F1941" w14:paraId="62B4F53A" w14:textId="77777777" w:rsidTr="00BA3340">
        <w:trPr>
          <w:trHeight w:val="369"/>
        </w:trPr>
        <w:tc>
          <w:tcPr>
            <w:tcW w:w="3116" w:type="dxa"/>
            <w:vAlign w:val="center"/>
          </w:tcPr>
          <w:p w14:paraId="0ED4E229" w14:textId="6432A9E8" w:rsidR="001861C3" w:rsidRPr="001F1941" w:rsidRDefault="001861C3" w:rsidP="001861C3">
            <w:pPr>
              <w:autoSpaceDE/>
              <w:autoSpaceDN/>
              <w:spacing w:line="240" w:lineRule="auto"/>
              <w:ind w:left="-108" w:right="-108"/>
              <w:rPr>
                <w:rFonts w:ascii="AngsanaUPC" w:hAnsi="AngsanaUPC" w:cs="AngsanaUPC"/>
                <w:spacing w:val="-2"/>
                <w:sz w:val="27"/>
                <w:szCs w:val="27"/>
                <w:cs/>
              </w:rPr>
            </w:pPr>
            <w:r w:rsidRPr="009A2F18">
              <w:rPr>
                <w:rFonts w:ascii="AngsanaUPC" w:hAnsi="AngsanaUPC" w:cs="AngsanaUPC"/>
                <w:sz w:val="27"/>
                <w:szCs w:val="27"/>
              </w:rPr>
              <w:t>Borrowings from financial institutions</w:t>
            </w:r>
          </w:p>
        </w:tc>
        <w:tc>
          <w:tcPr>
            <w:tcW w:w="1219" w:type="dxa"/>
            <w:shd w:val="clear" w:color="auto" w:fill="auto"/>
          </w:tcPr>
          <w:p w14:paraId="17F4EFC0" w14:textId="0082C5DE" w:rsidR="001861C3" w:rsidRPr="001F1941" w:rsidRDefault="001861C3" w:rsidP="001861C3">
            <w:pPr>
              <w:tabs>
                <w:tab w:val="decimal" w:pos="884"/>
              </w:tabs>
              <w:autoSpaceDE/>
              <w:autoSpaceDN/>
              <w:spacing w:line="240" w:lineRule="auto"/>
              <w:rPr>
                <w:rFonts w:ascii="AngsanaUPC" w:hAnsi="AngsanaUPC" w:cs="AngsanaUPC"/>
                <w:sz w:val="27"/>
                <w:szCs w:val="27"/>
                <w:cs/>
              </w:rPr>
            </w:pPr>
            <w:r w:rsidRPr="001F1941">
              <w:rPr>
                <w:rFonts w:ascii="AngsanaUPC" w:hAnsi="AngsanaUPC" w:cs="AngsanaUPC"/>
                <w:sz w:val="27"/>
                <w:szCs w:val="27"/>
              </w:rPr>
              <w:t>16</w:t>
            </w:r>
          </w:p>
        </w:tc>
        <w:tc>
          <w:tcPr>
            <w:tcW w:w="1219" w:type="dxa"/>
            <w:shd w:val="clear" w:color="auto" w:fill="auto"/>
          </w:tcPr>
          <w:p w14:paraId="2A9E5CB6" w14:textId="0C77DB43" w:rsidR="001861C3" w:rsidRPr="001F1941" w:rsidRDefault="001861C3" w:rsidP="001861C3">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67</w:t>
            </w:r>
          </w:p>
        </w:tc>
        <w:tc>
          <w:tcPr>
            <w:tcW w:w="1220" w:type="dxa"/>
            <w:shd w:val="clear" w:color="auto" w:fill="auto"/>
          </w:tcPr>
          <w:p w14:paraId="1857824B" w14:textId="3F8E088A" w:rsidR="001861C3" w:rsidRPr="001F1941" w:rsidRDefault="001861C3" w:rsidP="001861C3">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w:t>
            </w:r>
          </w:p>
        </w:tc>
        <w:tc>
          <w:tcPr>
            <w:tcW w:w="1219" w:type="dxa"/>
            <w:shd w:val="clear" w:color="auto" w:fill="auto"/>
          </w:tcPr>
          <w:p w14:paraId="702E385B" w14:textId="46EA7E48" w:rsidR="001861C3" w:rsidRPr="001F1941" w:rsidRDefault="001861C3" w:rsidP="001861C3">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83</w:t>
            </w:r>
          </w:p>
        </w:tc>
        <w:tc>
          <w:tcPr>
            <w:tcW w:w="1220" w:type="dxa"/>
            <w:gridSpan w:val="2"/>
            <w:shd w:val="clear" w:color="auto" w:fill="auto"/>
            <w:vAlign w:val="bottom"/>
          </w:tcPr>
          <w:p w14:paraId="3834F558" w14:textId="61EB3825" w:rsidR="001861C3" w:rsidRPr="001F1941" w:rsidRDefault="001861C3" w:rsidP="001861C3">
            <w:pPr>
              <w:autoSpaceDE/>
              <w:autoSpaceDN/>
              <w:spacing w:line="240" w:lineRule="auto"/>
              <w:jc w:val="center"/>
              <w:rPr>
                <w:rFonts w:ascii="AngsanaUPC" w:hAnsi="AngsanaUPC" w:cs="AngsanaUPC"/>
                <w:sz w:val="27"/>
                <w:szCs w:val="27"/>
              </w:rPr>
            </w:pPr>
            <w:r w:rsidRPr="001F1941">
              <w:rPr>
                <w:rFonts w:ascii="AngsanaUPC" w:hAnsi="AngsanaUPC" w:cs="AngsanaUPC"/>
                <w:sz w:val="27"/>
                <w:szCs w:val="27"/>
              </w:rPr>
              <w:t>1.50 - 4.55</w:t>
            </w:r>
          </w:p>
        </w:tc>
      </w:tr>
      <w:tr w:rsidR="001861C3" w:rsidRPr="001F1941" w14:paraId="6DFD6788" w14:textId="77777777" w:rsidTr="00BA3340">
        <w:trPr>
          <w:trHeight w:val="369"/>
        </w:trPr>
        <w:tc>
          <w:tcPr>
            <w:tcW w:w="3116" w:type="dxa"/>
            <w:vAlign w:val="center"/>
          </w:tcPr>
          <w:p w14:paraId="53309E1E" w14:textId="3B095822" w:rsidR="001861C3" w:rsidRPr="001F1941" w:rsidRDefault="001861C3" w:rsidP="001861C3">
            <w:pPr>
              <w:autoSpaceDE/>
              <w:autoSpaceDN/>
              <w:spacing w:line="240" w:lineRule="auto"/>
              <w:ind w:left="-108"/>
              <w:rPr>
                <w:rFonts w:ascii="AngsanaUPC" w:hAnsi="AngsanaUPC" w:cs="AngsanaUPC"/>
                <w:sz w:val="27"/>
                <w:szCs w:val="27"/>
                <w:cs/>
              </w:rPr>
            </w:pPr>
            <w:r w:rsidRPr="009A2F18">
              <w:rPr>
                <w:rFonts w:ascii="AngsanaUPC" w:hAnsi="AngsanaUPC" w:cs="AngsanaUPC"/>
                <w:sz w:val="27"/>
                <w:szCs w:val="27"/>
              </w:rPr>
              <w:t>Lease liabilities</w:t>
            </w:r>
          </w:p>
        </w:tc>
        <w:tc>
          <w:tcPr>
            <w:tcW w:w="1219" w:type="dxa"/>
            <w:shd w:val="clear" w:color="auto" w:fill="auto"/>
          </w:tcPr>
          <w:p w14:paraId="0B2EBBE5" w14:textId="7D837386" w:rsidR="001861C3" w:rsidRPr="001F1941" w:rsidRDefault="001861C3" w:rsidP="001861C3">
            <w:pPr>
              <w:tabs>
                <w:tab w:val="decimal" w:pos="884"/>
              </w:tabs>
              <w:autoSpaceDE/>
              <w:autoSpaceDN/>
              <w:spacing w:line="240" w:lineRule="auto"/>
              <w:rPr>
                <w:rFonts w:ascii="AngsanaUPC" w:hAnsi="AngsanaUPC" w:cs="AngsanaUPC"/>
                <w:sz w:val="27"/>
                <w:szCs w:val="27"/>
                <w:cs/>
              </w:rPr>
            </w:pPr>
            <w:r w:rsidRPr="001F1941">
              <w:rPr>
                <w:rFonts w:ascii="AngsanaUPC" w:hAnsi="AngsanaUPC" w:cs="AngsanaUPC"/>
                <w:sz w:val="27"/>
                <w:szCs w:val="27"/>
              </w:rPr>
              <w:t>-</w:t>
            </w:r>
          </w:p>
        </w:tc>
        <w:tc>
          <w:tcPr>
            <w:tcW w:w="1219" w:type="dxa"/>
            <w:shd w:val="clear" w:color="auto" w:fill="auto"/>
          </w:tcPr>
          <w:p w14:paraId="1AEAEF40" w14:textId="17D5BB69" w:rsidR="001861C3" w:rsidRPr="001F1941" w:rsidRDefault="001861C3" w:rsidP="001861C3">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86</w:t>
            </w:r>
          </w:p>
        </w:tc>
        <w:tc>
          <w:tcPr>
            <w:tcW w:w="1220" w:type="dxa"/>
            <w:shd w:val="clear" w:color="auto" w:fill="auto"/>
          </w:tcPr>
          <w:p w14:paraId="41E9206C" w14:textId="36F3C75A" w:rsidR="001861C3" w:rsidRPr="001F1941" w:rsidRDefault="001861C3" w:rsidP="001861C3">
            <w:pPr>
              <w:tabs>
                <w:tab w:val="decimal" w:pos="884"/>
              </w:tabs>
              <w:autoSpaceDE/>
              <w:autoSpaceDN/>
              <w:spacing w:line="240" w:lineRule="auto"/>
              <w:rPr>
                <w:rFonts w:ascii="AngsanaUPC" w:hAnsi="AngsanaUPC" w:cs="AngsanaUPC"/>
                <w:sz w:val="27"/>
                <w:szCs w:val="27"/>
                <w:cs/>
              </w:rPr>
            </w:pPr>
            <w:r w:rsidRPr="001F1941">
              <w:rPr>
                <w:rFonts w:ascii="AngsanaUPC" w:hAnsi="AngsanaUPC" w:cs="AngsanaUPC"/>
                <w:sz w:val="27"/>
                <w:szCs w:val="27"/>
              </w:rPr>
              <w:t>-</w:t>
            </w:r>
          </w:p>
        </w:tc>
        <w:tc>
          <w:tcPr>
            <w:tcW w:w="1219" w:type="dxa"/>
            <w:shd w:val="clear" w:color="auto" w:fill="auto"/>
          </w:tcPr>
          <w:p w14:paraId="278DB597" w14:textId="4133A249" w:rsidR="001861C3" w:rsidRPr="001F1941" w:rsidRDefault="001861C3" w:rsidP="001861C3">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86</w:t>
            </w:r>
          </w:p>
        </w:tc>
        <w:tc>
          <w:tcPr>
            <w:tcW w:w="1220" w:type="dxa"/>
            <w:gridSpan w:val="2"/>
            <w:shd w:val="clear" w:color="auto" w:fill="auto"/>
            <w:vAlign w:val="bottom"/>
          </w:tcPr>
          <w:p w14:paraId="027C19FB" w14:textId="6765F05F" w:rsidR="001861C3" w:rsidRPr="001F1941" w:rsidRDefault="001861C3" w:rsidP="001861C3">
            <w:pPr>
              <w:autoSpaceDE/>
              <w:autoSpaceDN/>
              <w:spacing w:line="240" w:lineRule="auto"/>
              <w:jc w:val="center"/>
              <w:rPr>
                <w:rFonts w:ascii="AngsanaUPC" w:hAnsi="AngsanaUPC" w:cs="AngsanaUPC"/>
                <w:sz w:val="27"/>
                <w:szCs w:val="27"/>
              </w:rPr>
            </w:pPr>
            <w:r w:rsidRPr="001F1941">
              <w:rPr>
                <w:rFonts w:ascii="AngsanaUPC" w:hAnsi="AngsanaUPC" w:cs="AngsanaUPC"/>
                <w:sz w:val="27"/>
                <w:szCs w:val="27"/>
              </w:rPr>
              <w:t>2.75 - 5.75</w:t>
            </w:r>
          </w:p>
        </w:tc>
      </w:tr>
    </w:tbl>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6"/>
        <w:gridCol w:w="1219"/>
        <w:gridCol w:w="1219"/>
        <w:gridCol w:w="1220"/>
        <w:gridCol w:w="1219"/>
        <w:gridCol w:w="8"/>
        <w:gridCol w:w="1212"/>
      </w:tblGrid>
      <w:tr w:rsidR="008118E2" w:rsidRPr="001F1941" w14:paraId="06B1BFDB" w14:textId="77777777" w:rsidTr="001F1941">
        <w:trPr>
          <w:trHeight w:val="397"/>
          <w:tblHeader/>
        </w:trPr>
        <w:tc>
          <w:tcPr>
            <w:tcW w:w="3116" w:type="dxa"/>
            <w:vAlign w:val="bottom"/>
          </w:tcPr>
          <w:p w14:paraId="76702565" w14:textId="77777777" w:rsidR="008118E2" w:rsidRPr="001F1941" w:rsidRDefault="008118E2" w:rsidP="003E3696">
            <w:pPr>
              <w:autoSpaceDE/>
              <w:autoSpaceDN/>
              <w:spacing w:line="240" w:lineRule="auto"/>
              <w:ind w:left="-108"/>
              <w:rPr>
                <w:rFonts w:ascii="AngsanaUPC" w:hAnsi="AngsanaUPC" w:cs="AngsanaUPC"/>
                <w:sz w:val="27"/>
                <w:szCs w:val="27"/>
              </w:rPr>
            </w:pPr>
          </w:p>
        </w:tc>
        <w:tc>
          <w:tcPr>
            <w:tcW w:w="6097" w:type="dxa"/>
            <w:gridSpan w:val="6"/>
            <w:vAlign w:val="bottom"/>
          </w:tcPr>
          <w:p w14:paraId="475799BD" w14:textId="52B73EFC" w:rsidR="008118E2" w:rsidRPr="001F1941" w:rsidRDefault="001861C3" w:rsidP="00600680">
            <w:pPr>
              <w:pBdr>
                <w:bottom w:val="single" w:sz="6" w:space="1" w:color="auto"/>
              </w:pBdr>
              <w:autoSpaceDE/>
              <w:autoSpaceDN/>
              <w:spacing w:line="240" w:lineRule="auto"/>
              <w:jc w:val="center"/>
              <w:rPr>
                <w:rFonts w:ascii="AngsanaUPC" w:hAnsi="AngsanaUPC" w:cs="AngsanaUPC"/>
                <w:sz w:val="27"/>
                <w:szCs w:val="27"/>
              </w:rPr>
            </w:pPr>
            <w:r w:rsidRPr="00096325">
              <w:rPr>
                <w:rFonts w:ascii="AngsanaUPC" w:hAnsi="AngsanaUPC" w:cs="AngsanaUPC"/>
              </w:rPr>
              <w:t>As at 31 December 202</w:t>
            </w:r>
            <w:r>
              <w:rPr>
                <w:rFonts w:ascii="AngsanaUPC" w:hAnsi="AngsanaUPC" w:cs="AngsanaUPC"/>
              </w:rPr>
              <w:t>3</w:t>
            </w:r>
          </w:p>
        </w:tc>
      </w:tr>
      <w:tr w:rsidR="008118E2" w:rsidRPr="001F1941" w14:paraId="0AC31EB8" w14:textId="77777777" w:rsidTr="001F1941">
        <w:trPr>
          <w:trHeight w:val="397"/>
          <w:tblHeader/>
        </w:trPr>
        <w:tc>
          <w:tcPr>
            <w:tcW w:w="3116" w:type="dxa"/>
            <w:vAlign w:val="bottom"/>
          </w:tcPr>
          <w:p w14:paraId="6C19E004" w14:textId="77777777" w:rsidR="008118E2" w:rsidRPr="001F1941" w:rsidRDefault="008118E2" w:rsidP="003E3696">
            <w:pPr>
              <w:ind w:left="-108"/>
              <w:rPr>
                <w:rFonts w:ascii="AngsanaUPC" w:hAnsi="AngsanaUPC" w:cs="AngsanaUPC"/>
                <w:sz w:val="27"/>
                <w:szCs w:val="27"/>
              </w:rPr>
            </w:pPr>
          </w:p>
        </w:tc>
        <w:tc>
          <w:tcPr>
            <w:tcW w:w="6097" w:type="dxa"/>
            <w:gridSpan w:val="6"/>
            <w:vAlign w:val="bottom"/>
          </w:tcPr>
          <w:p w14:paraId="37B3E0C8" w14:textId="5FC61E6E" w:rsidR="008118E2" w:rsidRPr="001F1941" w:rsidRDefault="001861C3" w:rsidP="003E3696">
            <w:pPr>
              <w:pBdr>
                <w:bottom w:val="single" w:sz="6" w:space="1" w:color="auto"/>
              </w:pBdr>
              <w:jc w:val="center"/>
              <w:rPr>
                <w:rFonts w:ascii="AngsanaUPC" w:hAnsi="AngsanaUPC" w:cs="AngsanaUPC"/>
                <w:sz w:val="27"/>
                <w:szCs w:val="27"/>
                <w:cs/>
              </w:rPr>
            </w:pPr>
            <w:r w:rsidRPr="00096325">
              <w:rPr>
                <w:rFonts w:ascii="AngsanaUPC" w:hAnsi="AngsanaUPC" w:cs="AngsanaUPC"/>
              </w:rPr>
              <w:t>Separate financial statements</w:t>
            </w:r>
          </w:p>
        </w:tc>
      </w:tr>
      <w:tr w:rsidR="008118E2" w:rsidRPr="001F1941" w14:paraId="148667D7" w14:textId="77777777" w:rsidTr="001F1941">
        <w:trPr>
          <w:trHeight w:val="397"/>
          <w:tblHeader/>
        </w:trPr>
        <w:tc>
          <w:tcPr>
            <w:tcW w:w="3116" w:type="dxa"/>
            <w:vAlign w:val="bottom"/>
          </w:tcPr>
          <w:p w14:paraId="7A7E25F3" w14:textId="77777777" w:rsidR="008118E2" w:rsidRPr="001F1941" w:rsidRDefault="008118E2" w:rsidP="003E3696">
            <w:pPr>
              <w:autoSpaceDE/>
              <w:autoSpaceDN/>
              <w:spacing w:line="240" w:lineRule="auto"/>
              <w:ind w:left="-108"/>
              <w:rPr>
                <w:rFonts w:ascii="AngsanaUPC" w:hAnsi="AngsanaUPC" w:cs="AngsanaUPC"/>
                <w:sz w:val="27"/>
                <w:szCs w:val="27"/>
              </w:rPr>
            </w:pPr>
          </w:p>
        </w:tc>
        <w:tc>
          <w:tcPr>
            <w:tcW w:w="4885" w:type="dxa"/>
            <w:gridSpan w:val="5"/>
            <w:vAlign w:val="bottom"/>
          </w:tcPr>
          <w:p w14:paraId="5482C274" w14:textId="7A0A00E8" w:rsidR="008118E2" w:rsidRPr="001F1941" w:rsidRDefault="001861C3" w:rsidP="003E3696">
            <w:pPr>
              <w:pBdr>
                <w:bottom w:val="single" w:sz="6" w:space="1" w:color="auto"/>
              </w:pBdr>
              <w:autoSpaceDE/>
              <w:autoSpaceDN/>
              <w:spacing w:line="240" w:lineRule="auto"/>
              <w:jc w:val="center"/>
              <w:rPr>
                <w:rFonts w:ascii="AngsanaUPC" w:hAnsi="AngsanaUPC" w:cs="AngsanaUPC"/>
                <w:sz w:val="27"/>
                <w:szCs w:val="27"/>
                <w:cs/>
              </w:rPr>
            </w:pPr>
            <w:r w:rsidRPr="009A2F18">
              <w:rPr>
                <w:rFonts w:ascii="AngsanaUPC" w:hAnsi="AngsanaUPC" w:cs="AngsanaUPC"/>
                <w:sz w:val="27"/>
                <w:szCs w:val="27"/>
              </w:rPr>
              <w:t>Million Baht</w:t>
            </w:r>
          </w:p>
        </w:tc>
        <w:tc>
          <w:tcPr>
            <w:tcW w:w="1212" w:type="dxa"/>
          </w:tcPr>
          <w:p w14:paraId="376ABAA0" w14:textId="77777777" w:rsidR="008118E2" w:rsidRPr="001F1941" w:rsidRDefault="008118E2" w:rsidP="003E3696">
            <w:pPr>
              <w:autoSpaceDE/>
              <w:autoSpaceDN/>
              <w:spacing w:line="240" w:lineRule="auto"/>
              <w:jc w:val="center"/>
              <w:rPr>
                <w:rFonts w:ascii="AngsanaUPC" w:hAnsi="AngsanaUPC" w:cs="AngsanaUPC"/>
                <w:sz w:val="27"/>
                <w:szCs w:val="27"/>
              </w:rPr>
            </w:pPr>
          </w:p>
        </w:tc>
      </w:tr>
      <w:tr w:rsidR="001861C3" w:rsidRPr="001F1941" w14:paraId="1F8D5216" w14:textId="77777777" w:rsidTr="00BA3340">
        <w:trPr>
          <w:trHeight w:val="397"/>
          <w:tblHeader/>
        </w:trPr>
        <w:tc>
          <w:tcPr>
            <w:tcW w:w="3116" w:type="dxa"/>
            <w:vAlign w:val="bottom"/>
          </w:tcPr>
          <w:p w14:paraId="48F9D7EC" w14:textId="77777777" w:rsidR="001861C3" w:rsidRPr="001F1941" w:rsidRDefault="001861C3" w:rsidP="001861C3">
            <w:pPr>
              <w:autoSpaceDE/>
              <w:autoSpaceDN/>
              <w:spacing w:line="240" w:lineRule="auto"/>
              <w:ind w:left="-108"/>
              <w:rPr>
                <w:rFonts w:ascii="AngsanaUPC" w:hAnsi="AngsanaUPC" w:cs="AngsanaUPC"/>
                <w:sz w:val="27"/>
                <w:szCs w:val="27"/>
              </w:rPr>
            </w:pPr>
          </w:p>
        </w:tc>
        <w:tc>
          <w:tcPr>
            <w:tcW w:w="1219" w:type="dxa"/>
            <w:vAlign w:val="center"/>
          </w:tcPr>
          <w:p w14:paraId="33DD5A97" w14:textId="077E9DA6" w:rsidR="001861C3" w:rsidRPr="001F1941" w:rsidRDefault="001861C3" w:rsidP="001861C3">
            <w:pPr>
              <w:autoSpaceDE/>
              <w:autoSpaceDN/>
              <w:spacing w:line="240" w:lineRule="auto"/>
              <w:ind w:left="-80" w:right="-65"/>
              <w:jc w:val="center"/>
              <w:rPr>
                <w:rFonts w:ascii="AngsanaUPC" w:hAnsi="AngsanaUPC" w:cs="AngsanaUPC"/>
                <w:sz w:val="27"/>
                <w:szCs w:val="27"/>
              </w:rPr>
            </w:pPr>
            <w:r w:rsidRPr="00096325">
              <w:rPr>
                <w:rFonts w:ascii="AngsanaUPC" w:hAnsi="AngsanaUPC" w:cs="AngsanaUPC"/>
              </w:rPr>
              <w:t>Floating</w:t>
            </w:r>
          </w:p>
        </w:tc>
        <w:tc>
          <w:tcPr>
            <w:tcW w:w="1219" w:type="dxa"/>
            <w:vAlign w:val="center"/>
          </w:tcPr>
          <w:p w14:paraId="4DE9353C" w14:textId="0999A5FB" w:rsidR="001861C3" w:rsidRPr="001F1941" w:rsidRDefault="001861C3" w:rsidP="001861C3">
            <w:pPr>
              <w:autoSpaceDE/>
              <w:autoSpaceDN/>
              <w:spacing w:line="240" w:lineRule="auto"/>
              <w:ind w:left="-75" w:right="-70"/>
              <w:jc w:val="center"/>
              <w:rPr>
                <w:rFonts w:ascii="AngsanaUPC" w:hAnsi="AngsanaUPC" w:cs="AngsanaUPC"/>
                <w:sz w:val="27"/>
                <w:szCs w:val="27"/>
              </w:rPr>
            </w:pPr>
            <w:r w:rsidRPr="00096325">
              <w:rPr>
                <w:rFonts w:ascii="AngsanaUPC" w:hAnsi="AngsanaUPC" w:cs="AngsanaUPC"/>
              </w:rPr>
              <w:t>Fixed</w:t>
            </w:r>
          </w:p>
        </w:tc>
        <w:tc>
          <w:tcPr>
            <w:tcW w:w="1220" w:type="dxa"/>
            <w:vAlign w:val="center"/>
          </w:tcPr>
          <w:p w14:paraId="06AC2B99" w14:textId="66814122" w:rsidR="001861C3" w:rsidRPr="001F1941" w:rsidRDefault="001861C3" w:rsidP="001861C3">
            <w:pPr>
              <w:autoSpaceDE/>
              <w:autoSpaceDN/>
              <w:spacing w:line="240" w:lineRule="auto"/>
              <w:jc w:val="center"/>
              <w:rPr>
                <w:rFonts w:ascii="AngsanaUPC" w:hAnsi="AngsanaUPC" w:cs="AngsanaUPC"/>
                <w:sz w:val="27"/>
                <w:szCs w:val="27"/>
              </w:rPr>
            </w:pPr>
            <w:r w:rsidRPr="00096325">
              <w:rPr>
                <w:rFonts w:ascii="AngsanaUPC" w:hAnsi="AngsanaUPC" w:cs="AngsanaUPC"/>
              </w:rPr>
              <w:t>Non-interest</w:t>
            </w:r>
          </w:p>
        </w:tc>
        <w:tc>
          <w:tcPr>
            <w:tcW w:w="1219" w:type="dxa"/>
            <w:vAlign w:val="center"/>
          </w:tcPr>
          <w:p w14:paraId="1611362C" w14:textId="77777777" w:rsidR="001861C3" w:rsidRPr="001F1941" w:rsidRDefault="001861C3" w:rsidP="001861C3">
            <w:pPr>
              <w:autoSpaceDE/>
              <w:autoSpaceDN/>
              <w:spacing w:line="240" w:lineRule="auto"/>
              <w:jc w:val="center"/>
              <w:rPr>
                <w:rFonts w:ascii="AngsanaUPC" w:hAnsi="AngsanaUPC" w:cs="AngsanaUPC"/>
                <w:sz w:val="27"/>
                <w:szCs w:val="27"/>
              </w:rPr>
            </w:pPr>
          </w:p>
        </w:tc>
        <w:tc>
          <w:tcPr>
            <w:tcW w:w="1220" w:type="dxa"/>
            <w:gridSpan w:val="2"/>
            <w:vAlign w:val="center"/>
          </w:tcPr>
          <w:p w14:paraId="2D57E232" w14:textId="04F4FA56" w:rsidR="001861C3" w:rsidRPr="001F1941" w:rsidRDefault="001861C3" w:rsidP="001861C3">
            <w:pPr>
              <w:autoSpaceDE/>
              <w:autoSpaceDN/>
              <w:spacing w:line="240" w:lineRule="auto"/>
              <w:jc w:val="center"/>
              <w:rPr>
                <w:rFonts w:ascii="AngsanaUPC" w:hAnsi="AngsanaUPC" w:cs="AngsanaUPC"/>
                <w:sz w:val="27"/>
                <w:szCs w:val="27"/>
              </w:rPr>
            </w:pPr>
            <w:r w:rsidRPr="009A2F18">
              <w:rPr>
                <w:rFonts w:ascii="AngsanaUPC" w:hAnsi="AngsanaUPC" w:cs="AngsanaUPC"/>
                <w:sz w:val="27"/>
                <w:szCs w:val="27"/>
              </w:rPr>
              <w:t>Interest</w:t>
            </w:r>
          </w:p>
        </w:tc>
      </w:tr>
      <w:tr w:rsidR="001861C3" w:rsidRPr="001F1941" w14:paraId="46697F23" w14:textId="77777777" w:rsidTr="00BA3340">
        <w:trPr>
          <w:trHeight w:val="397"/>
          <w:tblHeader/>
        </w:trPr>
        <w:tc>
          <w:tcPr>
            <w:tcW w:w="3116" w:type="dxa"/>
            <w:vAlign w:val="bottom"/>
          </w:tcPr>
          <w:p w14:paraId="0B92D922" w14:textId="77777777" w:rsidR="001861C3" w:rsidRPr="001F1941" w:rsidRDefault="001861C3" w:rsidP="001861C3">
            <w:pPr>
              <w:autoSpaceDE/>
              <w:autoSpaceDN/>
              <w:spacing w:line="240" w:lineRule="auto"/>
              <w:ind w:left="-108"/>
              <w:rPr>
                <w:rFonts w:ascii="AngsanaUPC" w:hAnsi="AngsanaUPC" w:cs="AngsanaUPC"/>
                <w:sz w:val="27"/>
                <w:szCs w:val="27"/>
              </w:rPr>
            </w:pPr>
          </w:p>
        </w:tc>
        <w:tc>
          <w:tcPr>
            <w:tcW w:w="1219" w:type="dxa"/>
            <w:vAlign w:val="center"/>
          </w:tcPr>
          <w:p w14:paraId="1BA0973D" w14:textId="04800517" w:rsidR="001861C3" w:rsidRPr="001F1941" w:rsidRDefault="001861C3" w:rsidP="001861C3">
            <w:pPr>
              <w:pBdr>
                <w:bottom w:val="single" w:sz="6" w:space="1" w:color="auto"/>
              </w:pBdr>
              <w:autoSpaceDE/>
              <w:autoSpaceDN/>
              <w:spacing w:line="240" w:lineRule="auto"/>
              <w:jc w:val="center"/>
              <w:rPr>
                <w:rFonts w:ascii="AngsanaUPC" w:hAnsi="AngsanaUPC" w:cs="AngsanaUPC"/>
                <w:sz w:val="27"/>
                <w:szCs w:val="27"/>
              </w:rPr>
            </w:pPr>
            <w:r w:rsidRPr="00096325">
              <w:rPr>
                <w:rFonts w:ascii="AngsanaUPC" w:hAnsi="AngsanaUPC" w:cs="AngsanaUPC"/>
              </w:rPr>
              <w:t>interest rate</w:t>
            </w:r>
          </w:p>
        </w:tc>
        <w:tc>
          <w:tcPr>
            <w:tcW w:w="1219" w:type="dxa"/>
            <w:vAlign w:val="center"/>
          </w:tcPr>
          <w:p w14:paraId="7AD6C73D" w14:textId="1F0780AC" w:rsidR="001861C3" w:rsidRPr="001F1941" w:rsidRDefault="001861C3" w:rsidP="001861C3">
            <w:pPr>
              <w:pBdr>
                <w:bottom w:val="single" w:sz="6" w:space="1" w:color="auto"/>
              </w:pBdr>
              <w:autoSpaceDE/>
              <w:autoSpaceDN/>
              <w:spacing w:line="240" w:lineRule="auto"/>
              <w:jc w:val="center"/>
              <w:rPr>
                <w:rFonts w:ascii="AngsanaUPC" w:hAnsi="AngsanaUPC" w:cs="AngsanaUPC"/>
                <w:sz w:val="27"/>
                <w:szCs w:val="27"/>
              </w:rPr>
            </w:pPr>
            <w:r w:rsidRPr="00096325">
              <w:rPr>
                <w:rFonts w:ascii="AngsanaUPC" w:hAnsi="AngsanaUPC" w:cs="AngsanaUPC"/>
              </w:rPr>
              <w:t>interest rate</w:t>
            </w:r>
          </w:p>
        </w:tc>
        <w:tc>
          <w:tcPr>
            <w:tcW w:w="1220" w:type="dxa"/>
            <w:vAlign w:val="center"/>
          </w:tcPr>
          <w:p w14:paraId="1CA66553" w14:textId="14F25F21" w:rsidR="001861C3" w:rsidRPr="001F1941" w:rsidRDefault="001861C3" w:rsidP="001861C3">
            <w:pPr>
              <w:pBdr>
                <w:bottom w:val="single" w:sz="6" w:space="1" w:color="auto"/>
              </w:pBdr>
              <w:autoSpaceDE/>
              <w:autoSpaceDN/>
              <w:spacing w:line="240" w:lineRule="auto"/>
              <w:jc w:val="center"/>
              <w:rPr>
                <w:rFonts w:ascii="AngsanaUPC" w:hAnsi="AngsanaUPC" w:cs="AngsanaUPC"/>
                <w:sz w:val="27"/>
                <w:szCs w:val="27"/>
              </w:rPr>
            </w:pPr>
            <w:r w:rsidRPr="00096325">
              <w:rPr>
                <w:rFonts w:ascii="AngsanaUPC" w:hAnsi="AngsanaUPC" w:cs="AngsanaUPC"/>
              </w:rPr>
              <w:t>bearing</w:t>
            </w:r>
          </w:p>
        </w:tc>
        <w:tc>
          <w:tcPr>
            <w:tcW w:w="1219" w:type="dxa"/>
            <w:vAlign w:val="center"/>
          </w:tcPr>
          <w:p w14:paraId="3689E5DD" w14:textId="51EB351C" w:rsidR="001861C3" w:rsidRPr="001F1941" w:rsidRDefault="001861C3" w:rsidP="001861C3">
            <w:pPr>
              <w:pBdr>
                <w:bottom w:val="single" w:sz="6" w:space="1" w:color="auto"/>
              </w:pBdr>
              <w:autoSpaceDE/>
              <w:autoSpaceDN/>
              <w:spacing w:line="240" w:lineRule="auto"/>
              <w:jc w:val="center"/>
              <w:rPr>
                <w:rFonts w:ascii="AngsanaUPC" w:hAnsi="AngsanaUPC" w:cs="AngsanaUPC"/>
                <w:sz w:val="27"/>
                <w:szCs w:val="27"/>
              </w:rPr>
            </w:pPr>
            <w:r w:rsidRPr="00096325">
              <w:rPr>
                <w:rFonts w:ascii="AngsanaUPC" w:hAnsi="AngsanaUPC" w:cs="AngsanaUPC"/>
              </w:rPr>
              <w:t>Total</w:t>
            </w:r>
          </w:p>
        </w:tc>
        <w:tc>
          <w:tcPr>
            <w:tcW w:w="1220" w:type="dxa"/>
            <w:gridSpan w:val="2"/>
            <w:vAlign w:val="center"/>
          </w:tcPr>
          <w:p w14:paraId="6344186A" w14:textId="7BA8F430" w:rsidR="001861C3" w:rsidRPr="001F1941" w:rsidRDefault="001861C3" w:rsidP="001861C3">
            <w:pPr>
              <w:pBdr>
                <w:bottom w:val="single" w:sz="6" w:space="1" w:color="auto"/>
              </w:pBdr>
              <w:autoSpaceDE/>
              <w:autoSpaceDN/>
              <w:spacing w:line="240" w:lineRule="auto"/>
              <w:jc w:val="center"/>
              <w:rPr>
                <w:rFonts w:ascii="AngsanaUPC" w:hAnsi="AngsanaUPC" w:cs="AngsanaUPC"/>
                <w:sz w:val="27"/>
                <w:szCs w:val="27"/>
              </w:rPr>
            </w:pPr>
            <w:proofErr w:type="gramStart"/>
            <w:r w:rsidRPr="009A2F18">
              <w:rPr>
                <w:rFonts w:ascii="AngsanaUPC" w:hAnsi="AngsanaUPC" w:cs="AngsanaUPC"/>
                <w:sz w:val="27"/>
                <w:szCs w:val="27"/>
              </w:rPr>
              <w:t>rate</w:t>
            </w:r>
            <w:proofErr w:type="gramEnd"/>
            <w:r w:rsidRPr="009A2F18">
              <w:rPr>
                <w:rFonts w:ascii="AngsanaUPC" w:hAnsi="AngsanaUPC" w:cs="AngsanaUPC"/>
                <w:sz w:val="27"/>
                <w:szCs w:val="27"/>
              </w:rPr>
              <w:t xml:space="preserve"> (%)</w:t>
            </w:r>
          </w:p>
        </w:tc>
      </w:tr>
      <w:tr w:rsidR="001861C3" w:rsidRPr="001F1941" w14:paraId="51CF74A2" w14:textId="77777777" w:rsidTr="001F1941">
        <w:trPr>
          <w:trHeight w:val="397"/>
        </w:trPr>
        <w:tc>
          <w:tcPr>
            <w:tcW w:w="3116" w:type="dxa"/>
            <w:shd w:val="clear" w:color="auto" w:fill="auto"/>
            <w:vAlign w:val="center"/>
          </w:tcPr>
          <w:p w14:paraId="583F3961" w14:textId="4A10FFF6" w:rsidR="001861C3" w:rsidRPr="001F1941" w:rsidRDefault="001861C3" w:rsidP="001861C3">
            <w:pPr>
              <w:autoSpaceDE/>
              <w:autoSpaceDN/>
              <w:spacing w:line="240" w:lineRule="auto"/>
              <w:ind w:left="-108"/>
              <w:rPr>
                <w:rFonts w:ascii="AngsanaUPC" w:hAnsi="AngsanaUPC" w:cs="AngsanaUPC"/>
                <w:b/>
                <w:bCs/>
                <w:sz w:val="27"/>
                <w:szCs w:val="27"/>
                <w:cs/>
              </w:rPr>
            </w:pPr>
            <w:r w:rsidRPr="009A2F18">
              <w:rPr>
                <w:rFonts w:ascii="AngsanaUPC" w:hAnsi="AngsanaUPC" w:cs="AngsanaUPC"/>
                <w:b/>
                <w:bCs/>
                <w:sz w:val="27"/>
                <w:szCs w:val="27"/>
              </w:rPr>
              <w:t>Financial assets</w:t>
            </w:r>
          </w:p>
        </w:tc>
        <w:tc>
          <w:tcPr>
            <w:tcW w:w="1219" w:type="dxa"/>
            <w:shd w:val="clear" w:color="auto" w:fill="auto"/>
            <w:vAlign w:val="center"/>
          </w:tcPr>
          <w:p w14:paraId="0C892C03" w14:textId="77777777" w:rsidR="001861C3" w:rsidRPr="001F1941" w:rsidRDefault="001861C3" w:rsidP="001861C3">
            <w:pPr>
              <w:tabs>
                <w:tab w:val="decimal" w:pos="567"/>
              </w:tabs>
              <w:autoSpaceDE/>
              <w:autoSpaceDN/>
              <w:spacing w:line="240" w:lineRule="auto"/>
              <w:rPr>
                <w:rFonts w:ascii="AngsanaUPC" w:hAnsi="AngsanaUPC" w:cs="AngsanaUPC"/>
                <w:sz w:val="27"/>
                <w:szCs w:val="27"/>
                <w:cs/>
              </w:rPr>
            </w:pPr>
          </w:p>
        </w:tc>
        <w:tc>
          <w:tcPr>
            <w:tcW w:w="1219" w:type="dxa"/>
            <w:shd w:val="clear" w:color="auto" w:fill="auto"/>
            <w:vAlign w:val="center"/>
          </w:tcPr>
          <w:p w14:paraId="056A268A" w14:textId="77777777" w:rsidR="001861C3" w:rsidRPr="001F1941" w:rsidRDefault="001861C3" w:rsidP="001861C3">
            <w:pPr>
              <w:tabs>
                <w:tab w:val="decimal" w:pos="567"/>
              </w:tabs>
              <w:autoSpaceDE/>
              <w:autoSpaceDN/>
              <w:spacing w:line="240" w:lineRule="auto"/>
              <w:rPr>
                <w:rFonts w:ascii="AngsanaUPC" w:hAnsi="AngsanaUPC" w:cs="AngsanaUPC"/>
                <w:sz w:val="27"/>
                <w:szCs w:val="27"/>
              </w:rPr>
            </w:pPr>
          </w:p>
        </w:tc>
        <w:tc>
          <w:tcPr>
            <w:tcW w:w="1220" w:type="dxa"/>
            <w:shd w:val="clear" w:color="auto" w:fill="auto"/>
            <w:vAlign w:val="center"/>
          </w:tcPr>
          <w:p w14:paraId="54553F7E" w14:textId="77777777" w:rsidR="001861C3" w:rsidRPr="001F1941" w:rsidRDefault="001861C3" w:rsidP="001861C3">
            <w:pPr>
              <w:tabs>
                <w:tab w:val="decimal" w:pos="567"/>
              </w:tabs>
              <w:autoSpaceDE/>
              <w:autoSpaceDN/>
              <w:spacing w:line="240" w:lineRule="auto"/>
              <w:rPr>
                <w:rFonts w:ascii="AngsanaUPC" w:hAnsi="AngsanaUPC" w:cs="AngsanaUPC"/>
                <w:sz w:val="27"/>
                <w:szCs w:val="27"/>
              </w:rPr>
            </w:pPr>
          </w:p>
        </w:tc>
        <w:tc>
          <w:tcPr>
            <w:tcW w:w="1219" w:type="dxa"/>
            <w:shd w:val="clear" w:color="auto" w:fill="auto"/>
            <w:vAlign w:val="center"/>
          </w:tcPr>
          <w:p w14:paraId="6571A9ED" w14:textId="77777777" w:rsidR="001861C3" w:rsidRPr="001F1941" w:rsidRDefault="001861C3" w:rsidP="001861C3">
            <w:pPr>
              <w:tabs>
                <w:tab w:val="decimal" w:pos="567"/>
              </w:tabs>
              <w:autoSpaceDE/>
              <w:autoSpaceDN/>
              <w:spacing w:line="240" w:lineRule="auto"/>
              <w:rPr>
                <w:rFonts w:ascii="AngsanaUPC" w:hAnsi="AngsanaUPC" w:cs="AngsanaUPC"/>
                <w:sz w:val="27"/>
                <w:szCs w:val="27"/>
              </w:rPr>
            </w:pPr>
          </w:p>
        </w:tc>
        <w:tc>
          <w:tcPr>
            <w:tcW w:w="1220" w:type="dxa"/>
            <w:gridSpan w:val="2"/>
            <w:shd w:val="clear" w:color="auto" w:fill="auto"/>
            <w:vAlign w:val="center"/>
          </w:tcPr>
          <w:p w14:paraId="5490CB2E" w14:textId="77777777" w:rsidR="001861C3" w:rsidRPr="001F1941" w:rsidRDefault="001861C3" w:rsidP="001861C3">
            <w:pPr>
              <w:tabs>
                <w:tab w:val="decimal" w:pos="567"/>
              </w:tabs>
              <w:autoSpaceDE/>
              <w:autoSpaceDN/>
              <w:spacing w:line="240" w:lineRule="auto"/>
              <w:jc w:val="center"/>
              <w:rPr>
                <w:rFonts w:ascii="AngsanaUPC" w:hAnsi="AngsanaUPC" w:cs="AngsanaUPC"/>
                <w:sz w:val="27"/>
                <w:szCs w:val="27"/>
              </w:rPr>
            </w:pPr>
          </w:p>
        </w:tc>
      </w:tr>
      <w:tr w:rsidR="001861C3" w:rsidRPr="001F1941" w14:paraId="1236F6F1" w14:textId="77777777" w:rsidTr="001F1941">
        <w:trPr>
          <w:trHeight w:val="397"/>
        </w:trPr>
        <w:tc>
          <w:tcPr>
            <w:tcW w:w="3116" w:type="dxa"/>
            <w:shd w:val="clear" w:color="auto" w:fill="auto"/>
            <w:vAlign w:val="center"/>
          </w:tcPr>
          <w:p w14:paraId="1EBA4B49" w14:textId="50348895" w:rsidR="001861C3" w:rsidRPr="001F1941" w:rsidRDefault="001861C3" w:rsidP="001861C3">
            <w:pPr>
              <w:autoSpaceDE/>
              <w:autoSpaceDN/>
              <w:spacing w:line="240" w:lineRule="auto"/>
              <w:ind w:left="-108"/>
              <w:rPr>
                <w:rFonts w:ascii="AngsanaUPC" w:hAnsi="AngsanaUPC" w:cs="AngsanaUPC"/>
                <w:spacing w:val="-6"/>
                <w:sz w:val="27"/>
                <w:szCs w:val="27"/>
              </w:rPr>
            </w:pPr>
            <w:r w:rsidRPr="009A2F18">
              <w:rPr>
                <w:rFonts w:ascii="AngsanaUPC" w:hAnsi="AngsanaUPC" w:cs="AngsanaUPC"/>
                <w:sz w:val="27"/>
                <w:szCs w:val="27"/>
              </w:rPr>
              <w:t>Cash and cash equivalents</w:t>
            </w:r>
          </w:p>
        </w:tc>
        <w:tc>
          <w:tcPr>
            <w:tcW w:w="1219" w:type="dxa"/>
            <w:shd w:val="clear" w:color="auto" w:fill="auto"/>
            <w:vAlign w:val="center"/>
          </w:tcPr>
          <w:p w14:paraId="6BE70097" w14:textId="20C962A3" w:rsidR="001861C3" w:rsidRPr="001F1941" w:rsidRDefault="001861C3" w:rsidP="001861C3">
            <w:pPr>
              <w:tabs>
                <w:tab w:val="decimal" w:pos="884"/>
              </w:tabs>
              <w:autoSpaceDE/>
              <w:autoSpaceDN/>
              <w:spacing w:line="240" w:lineRule="auto"/>
              <w:rPr>
                <w:rFonts w:ascii="AngsanaUPC" w:hAnsi="AngsanaUPC" w:cs="AngsanaUPC"/>
                <w:sz w:val="27"/>
                <w:szCs w:val="27"/>
                <w:cs/>
              </w:rPr>
            </w:pPr>
            <w:r w:rsidRPr="001F1941">
              <w:rPr>
                <w:rFonts w:ascii="AngsanaUPC" w:hAnsi="AngsanaUPC" w:cs="AngsanaUPC"/>
                <w:sz w:val="27"/>
                <w:szCs w:val="27"/>
              </w:rPr>
              <w:t>24</w:t>
            </w:r>
          </w:p>
        </w:tc>
        <w:tc>
          <w:tcPr>
            <w:tcW w:w="1219" w:type="dxa"/>
            <w:shd w:val="clear" w:color="auto" w:fill="auto"/>
            <w:vAlign w:val="center"/>
          </w:tcPr>
          <w:p w14:paraId="180E8F3A" w14:textId="04F2BD6F" w:rsidR="001861C3" w:rsidRPr="001F1941" w:rsidRDefault="001861C3" w:rsidP="001861C3">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w:t>
            </w:r>
          </w:p>
        </w:tc>
        <w:tc>
          <w:tcPr>
            <w:tcW w:w="1220" w:type="dxa"/>
            <w:shd w:val="clear" w:color="auto" w:fill="auto"/>
            <w:vAlign w:val="center"/>
          </w:tcPr>
          <w:p w14:paraId="01996CFB" w14:textId="68158CB9" w:rsidR="001861C3" w:rsidRPr="001F1941" w:rsidRDefault="001861C3" w:rsidP="001861C3">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25</w:t>
            </w:r>
          </w:p>
        </w:tc>
        <w:tc>
          <w:tcPr>
            <w:tcW w:w="1219" w:type="dxa"/>
            <w:shd w:val="clear" w:color="auto" w:fill="auto"/>
            <w:vAlign w:val="center"/>
          </w:tcPr>
          <w:p w14:paraId="75F6828B" w14:textId="181800AB" w:rsidR="001861C3" w:rsidRPr="001F1941" w:rsidRDefault="001861C3" w:rsidP="001861C3">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49</w:t>
            </w:r>
          </w:p>
        </w:tc>
        <w:tc>
          <w:tcPr>
            <w:tcW w:w="1220" w:type="dxa"/>
            <w:gridSpan w:val="2"/>
            <w:shd w:val="clear" w:color="auto" w:fill="auto"/>
            <w:vAlign w:val="center"/>
          </w:tcPr>
          <w:p w14:paraId="0CFAF288" w14:textId="74B66815" w:rsidR="001861C3" w:rsidRPr="001F1941" w:rsidRDefault="001861C3" w:rsidP="001861C3">
            <w:pPr>
              <w:autoSpaceDE/>
              <w:autoSpaceDN/>
              <w:spacing w:line="240" w:lineRule="auto"/>
              <w:jc w:val="center"/>
              <w:rPr>
                <w:rFonts w:ascii="AngsanaUPC" w:hAnsi="AngsanaUPC" w:cs="AngsanaUPC"/>
                <w:sz w:val="27"/>
                <w:szCs w:val="27"/>
              </w:rPr>
            </w:pPr>
            <w:r w:rsidRPr="001F1941">
              <w:rPr>
                <w:rFonts w:ascii="AngsanaUPC" w:hAnsi="AngsanaUPC" w:cs="AngsanaUPC"/>
                <w:sz w:val="27"/>
                <w:szCs w:val="27"/>
              </w:rPr>
              <w:t>0.15 - 0.60</w:t>
            </w:r>
          </w:p>
        </w:tc>
      </w:tr>
      <w:tr w:rsidR="001861C3" w:rsidRPr="001F1941" w14:paraId="4DE3A3FC" w14:textId="77777777" w:rsidTr="001F1941">
        <w:trPr>
          <w:trHeight w:val="397"/>
        </w:trPr>
        <w:tc>
          <w:tcPr>
            <w:tcW w:w="3116" w:type="dxa"/>
            <w:shd w:val="clear" w:color="auto" w:fill="auto"/>
            <w:vAlign w:val="center"/>
          </w:tcPr>
          <w:p w14:paraId="61AC437B" w14:textId="6B1FC7D0" w:rsidR="001861C3" w:rsidRPr="001F1941" w:rsidRDefault="001861C3" w:rsidP="001861C3">
            <w:pPr>
              <w:autoSpaceDE/>
              <w:autoSpaceDN/>
              <w:spacing w:line="240" w:lineRule="auto"/>
              <w:ind w:left="-108"/>
              <w:rPr>
                <w:rFonts w:ascii="AngsanaUPC" w:hAnsi="AngsanaUPC" w:cs="AngsanaUPC"/>
                <w:sz w:val="27"/>
                <w:szCs w:val="27"/>
              </w:rPr>
            </w:pPr>
            <w:r w:rsidRPr="009A2F18">
              <w:rPr>
                <w:rFonts w:ascii="AngsanaUPC" w:hAnsi="AngsanaUPC" w:cs="AngsanaUPC"/>
                <w:sz w:val="27"/>
                <w:szCs w:val="27"/>
              </w:rPr>
              <w:t>Trade and other receivables</w:t>
            </w:r>
          </w:p>
        </w:tc>
        <w:tc>
          <w:tcPr>
            <w:tcW w:w="1219" w:type="dxa"/>
            <w:shd w:val="clear" w:color="auto" w:fill="auto"/>
            <w:vAlign w:val="center"/>
          </w:tcPr>
          <w:p w14:paraId="28A5ADE9" w14:textId="795711DC" w:rsidR="001861C3" w:rsidRPr="001F1941" w:rsidRDefault="001861C3" w:rsidP="001861C3">
            <w:pPr>
              <w:tabs>
                <w:tab w:val="decimal" w:pos="884"/>
              </w:tabs>
              <w:autoSpaceDE/>
              <w:autoSpaceDN/>
              <w:spacing w:line="240" w:lineRule="auto"/>
              <w:rPr>
                <w:rFonts w:ascii="AngsanaUPC" w:hAnsi="AngsanaUPC" w:cs="AngsanaUPC"/>
                <w:sz w:val="27"/>
                <w:szCs w:val="27"/>
                <w:cs/>
              </w:rPr>
            </w:pPr>
            <w:r w:rsidRPr="001F1941">
              <w:rPr>
                <w:rFonts w:ascii="AngsanaUPC" w:hAnsi="AngsanaUPC" w:cs="AngsanaUPC"/>
                <w:sz w:val="27"/>
                <w:szCs w:val="27"/>
              </w:rPr>
              <w:t>-</w:t>
            </w:r>
          </w:p>
        </w:tc>
        <w:tc>
          <w:tcPr>
            <w:tcW w:w="1219" w:type="dxa"/>
            <w:shd w:val="clear" w:color="auto" w:fill="auto"/>
            <w:vAlign w:val="center"/>
          </w:tcPr>
          <w:p w14:paraId="770D9085" w14:textId="0AD13F1D" w:rsidR="001861C3" w:rsidRPr="001F1941" w:rsidRDefault="001861C3" w:rsidP="001861C3">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w:t>
            </w:r>
          </w:p>
        </w:tc>
        <w:tc>
          <w:tcPr>
            <w:tcW w:w="1220" w:type="dxa"/>
            <w:shd w:val="clear" w:color="auto" w:fill="auto"/>
            <w:vAlign w:val="center"/>
          </w:tcPr>
          <w:p w14:paraId="5E6E2617" w14:textId="75AB570A" w:rsidR="001861C3" w:rsidRPr="001F1941" w:rsidRDefault="001861C3" w:rsidP="001861C3">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17</w:t>
            </w:r>
          </w:p>
        </w:tc>
        <w:tc>
          <w:tcPr>
            <w:tcW w:w="1219" w:type="dxa"/>
            <w:shd w:val="clear" w:color="auto" w:fill="auto"/>
            <w:vAlign w:val="center"/>
          </w:tcPr>
          <w:p w14:paraId="42B83039" w14:textId="60F6821B" w:rsidR="001861C3" w:rsidRPr="001F1941" w:rsidRDefault="001861C3" w:rsidP="001861C3">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17</w:t>
            </w:r>
          </w:p>
        </w:tc>
        <w:tc>
          <w:tcPr>
            <w:tcW w:w="1220" w:type="dxa"/>
            <w:gridSpan w:val="2"/>
            <w:shd w:val="clear" w:color="auto" w:fill="auto"/>
            <w:vAlign w:val="center"/>
          </w:tcPr>
          <w:p w14:paraId="2F1EDBD1" w14:textId="143C61E5" w:rsidR="001861C3" w:rsidRPr="001F1941" w:rsidRDefault="001861C3" w:rsidP="001861C3">
            <w:pPr>
              <w:autoSpaceDE/>
              <w:autoSpaceDN/>
              <w:spacing w:line="240" w:lineRule="auto"/>
              <w:jc w:val="center"/>
              <w:rPr>
                <w:rFonts w:ascii="AngsanaUPC" w:hAnsi="AngsanaUPC" w:cs="AngsanaUPC"/>
                <w:sz w:val="27"/>
                <w:szCs w:val="27"/>
              </w:rPr>
            </w:pPr>
            <w:r w:rsidRPr="001F1941">
              <w:rPr>
                <w:rFonts w:ascii="AngsanaUPC" w:hAnsi="AngsanaUPC" w:cs="AngsanaUPC"/>
                <w:sz w:val="27"/>
                <w:szCs w:val="27"/>
              </w:rPr>
              <w:t>-</w:t>
            </w:r>
          </w:p>
        </w:tc>
      </w:tr>
      <w:tr w:rsidR="001861C3" w:rsidRPr="00FD60AD" w14:paraId="79C17C16" w14:textId="77777777" w:rsidTr="00FD60AD">
        <w:trPr>
          <w:trHeight w:val="170"/>
        </w:trPr>
        <w:tc>
          <w:tcPr>
            <w:tcW w:w="3116" w:type="dxa"/>
            <w:vAlign w:val="center"/>
          </w:tcPr>
          <w:p w14:paraId="4EFDC718" w14:textId="77777777" w:rsidR="001861C3" w:rsidRPr="00FD60AD" w:rsidRDefault="001861C3" w:rsidP="001861C3">
            <w:pPr>
              <w:spacing w:line="240" w:lineRule="auto"/>
              <w:ind w:left="-108"/>
              <w:rPr>
                <w:rFonts w:ascii="AngsanaUPC" w:hAnsi="AngsanaUPC" w:cs="AngsanaUPC"/>
                <w:sz w:val="16"/>
                <w:szCs w:val="16"/>
                <w:cs/>
              </w:rPr>
            </w:pPr>
          </w:p>
        </w:tc>
        <w:tc>
          <w:tcPr>
            <w:tcW w:w="1219" w:type="dxa"/>
            <w:shd w:val="clear" w:color="auto" w:fill="auto"/>
            <w:vAlign w:val="center"/>
          </w:tcPr>
          <w:p w14:paraId="78CBC100" w14:textId="77777777" w:rsidR="001861C3" w:rsidRPr="00FD60AD" w:rsidRDefault="001861C3" w:rsidP="001861C3">
            <w:pPr>
              <w:tabs>
                <w:tab w:val="decimal" w:pos="742"/>
              </w:tabs>
              <w:spacing w:line="240" w:lineRule="auto"/>
              <w:rPr>
                <w:rFonts w:ascii="AngsanaUPC" w:hAnsi="AngsanaUPC" w:cs="AngsanaUPC"/>
                <w:sz w:val="16"/>
                <w:szCs w:val="16"/>
                <w:cs/>
              </w:rPr>
            </w:pPr>
          </w:p>
        </w:tc>
        <w:tc>
          <w:tcPr>
            <w:tcW w:w="1219" w:type="dxa"/>
            <w:shd w:val="clear" w:color="auto" w:fill="auto"/>
            <w:vAlign w:val="center"/>
          </w:tcPr>
          <w:p w14:paraId="3BB822AC" w14:textId="77777777" w:rsidR="001861C3" w:rsidRPr="00FD60AD" w:rsidRDefault="001861C3" w:rsidP="001861C3">
            <w:pPr>
              <w:tabs>
                <w:tab w:val="decimal" w:pos="884"/>
              </w:tabs>
              <w:spacing w:line="240" w:lineRule="auto"/>
              <w:rPr>
                <w:rFonts w:ascii="AngsanaUPC" w:hAnsi="AngsanaUPC" w:cs="AngsanaUPC"/>
                <w:sz w:val="16"/>
                <w:szCs w:val="16"/>
              </w:rPr>
            </w:pPr>
          </w:p>
        </w:tc>
        <w:tc>
          <w:tcPr>
            <w:tcW w:w="1220" w:type="dxa"/>
            <w:shd w:val="clear" w:color="auto" w:fill="auto"/>
            <w:vAlign w:val="center"/>
          </w:tcPr>
          <w:p w14:paraId="2216FC20" w14:textId="77777777" w:rsidR="001861C3" w:rsidRPr="00FD60AD" w:rsidRDefault="001861C3" w:rsidP="001861C3">
            <w:pPr>
              <w:tabs>
                <w:tab w:val="decimal" w:pos="884"/>
              </w:tabs>
              <w:spacing w:line="240" w:lineRule="auto"/>
              <w:rPr>
                <w:rFonts w:ascii="AngsanaUPC" w:hAnsi="AngsanaUPC" w:cs="AngsanaUPC"/>
                <w:sz w:val="16"/>
                <w:szCs w:val="16"/>
              </w:rPr>
            </w:pPr>
          </w:p>
        </w:tc>
        <w:tc>
          <w:tcPr>
            <w:tcW w:w="1219" w:type="dxa"/>
            <w:shd w:val="clear" w:color="auto" w:fill="auto"/>
            <w:vAlign w:val="center"/>
          </w:tcPr>
          <w:p w14:paraId="66D310B8" w14:textId="77777777" w:rsidR="001861C3" w:rsidRPr="00FD60AD" w:rsidRDefault="001861C3" w:rsidP="001861C3">
            <w:pPr>
              <w:tabs>
                <w:tab w:val="decimal" w:pos="884"/>
              </w:tabs>
              <w:spacing w:line="240" w:lineRule="auto"/>
              <w:rPr>
                <w:rFonts w:ascii="AngsanaUPC" w:hAnsi="AngsanaUPC" w:cs="AngsanaUPC"/>
                <w:sz w:val="16"/>
                <w:szCs w:val="16"/>
              </w:rPr>
            </w:pPr>
          </w:p>
        </w:tc>
        <w:tc>
          <w:tcPr>
            <w:tcW w:w="1220" w:type="dxa"/>
            <w:gridSpan w:val="2"/>
            <w:shd w:val="clear" w:color="auto" w:fill="auto"/>
            <w:vAlign w:val="center"/>
          </w:tcPr>
          <w:p w14:paraId="4A354C6B" w14:textId="77777777" w:rsidR="001861C3" w:rsidRPr="00FD60AD" w:rsidRDefault="001861C3" w:rsidP="001861C3">
            <w:pPr>
              <w:tabs>
                <w:tab w:val="decimal" w:pos="567"/>
              </w:tabs>
              <w:spacing w:line="240" w:lineRule="auto"/>
              <w:jc w:val="center"/>
              <w:rPr>
                <w:rFonts w:ascii="AngsanaUPC" w:hAnsi="AngsanaUPC" w:cs="AngsanaUPC"/>
                <w:sz w:val="16"/>
                <w:szCs w:val="16"/>
              </w:rPr>
            </w:pPr>
          </w:p>
        </w:tc>
      </w:tr>
      <w:tr w:rsidR="001861C3" w:rsidRPr="001F1941" w14:paraId="132B5AF0" w14:textId="77777777" w:rsidTr="001F19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116" w:type="dxa"/>
            <w:tcBorders>
              <w:top w:val="nil"/>
              <w:left w:val="nil"/>
              <w:bottom w:val="nil"/>
              <w:right w:val="nil"/>
            </w:tcBorders>
            <w:vAlign w:val="center"/>
          </w:tcPr>
          <w:p w14:paraId="0EC24252" w14:textId="1114AA5F" w:rsidR="001861C3" w:rsidRPr="001F1941" w:rsidRDefault="001861C3" w:rsidP="001861C3">
            <w:pPr>
              <w:autoSpaceDE/>
              <w:autoSpaceDN/>
              <w:spacing w:line="240" w:lineRule="auto"/>
              <w:ind w:left="-108"/>
              <w:rPr>
                <w:rFonts w:ascii="AngsanaUPC" w:hAnsi="AngsanaUPC" w:cs="AngsanaUPC"/>
                <w:b/>
                <w:bCs/>
                <w:sz w:val="27"/>
                <w:szCs w:val="27"/>
                <w:cs/>
              </w:rPr>
            </w:pPr>
            <w:r w:rsidRPr="009A2F18">
              <w:rPr>
                <w:rFonts w:ascii="AngsanaUPC" w:hAnsi="AngsanaUPC" w:cs="AngsanaUPC"/>
                <w:b/>
                <w:bCs/>
                <w:sz w:val="27"/>
                <w:szCs w:val="27"/>
              </w:rPr>
              <w:t>Financial liabilities</w:t>
            </w:r>
          </w:p>
        </w:tc>
        <w:tc>
          <w:tcPr>
            <w:tcW w:w="1219" w:type="dxa"/>
            <w:tcBorders>
              <w:top w:val="nil"/>
              <w:left w:val="nil"/>
              <w:bottom w:val="nil"/>
              <w:right w:val="nil"/>
            </w:tcBorders>
            <w:vAlign w:val="center"/>
          </w:tcPr>
          <w:p w14:paraId="4D76EDAC" w14:textId="1A606420" w:rsidR="001861C3" w:rsidRPr="001F1941" w:rsidRDefault="001861C3" w:rsidP="001861C3">
            <w:pPr>
              <w:tabs>
                <w:tab w:val="decimal" w:pos="742"/>
              </w:tabs>
              <w:autoSpaceDE/>
              <w:autoSpaceDN/>
              <w:spacing w:line="240" w:lineRule="auto"/>
              <w:rPr>
                <w:rFonts w:ascii="AngsanaUPC" w:hAnsi="AngsanaUPC" w:cs="AngsanaUPC"/>
                <w:sz w:val="27"/>
                <w:szCs w:val="27"/>
                <w:cs/>
              </w:rPr>
            </w:pPr>
          </w:p>
        </w:tc>
        <w:tc>
          <w:tcPr>
            <w:tcW w:w="1219" w:type="dxa"/>
            <w:tcBorders>
              <w:top w:val="nil"/>
              <w:left w:val="nil"/>
              <w:bottom w:val="nil"/>
              <w:right w:val="nil"/>
            </w:tcBorders>
            <w:vAlign w:val="center"/>
          </w:tcPr>
          <w:p w14:paraId="6688CDED" w14:textId="031A133B" w:rsidR="001861C3" w:rsidRPr="001F1941" w:rsidRDefault="001861C3" w:rsidP="001861C3">
            <w:pPr>
              <w:tabs>
                <w:tab w:val="decimal" w:pos="884"/>
              </w:tabs>
              <w:autoSpaceDE/>
              <w:autoSpaceDN/>
              <w:spacing w:line="240" w:lineRule="auto"/>
              <w:rPr>
                <w:rFonts w:ascii="AngsanaUPC" w:hAnsi="AngsanaUPC" w:cs="AngsanaUPC"/>
                <w:sz w:val="27"/>
                <w:szCs w:val="27"/>
              </w:rPr>
            </w:pPr>
          </w:p>
        </w:tc>
        <w:tc>
          <w:tcPr>
            <w:tcW w:w="1220" w:type="dxa"/>
            <w:tcBorders>
              <w:top w:val="nil"/>
              <w:left w:val="nil"/>
              <w:bottom w:val="nil"/>
              <w:right w:val="nil"/>
            </w:tcBorders>
            <w:vAlign w:val="center"/>
          </w:tcPr>
          <w:p w14:paraId="2950F343" w14:textId="3AEBCCBC" w:rsidR="001861C3" w:rsidRPr="001F1941" w:rsidRDefault="001861C3" w:rsidP="001861C3">
            <w:pPr>
              <w:tabs>
                <w:tab w:val="decimal" w:pos="884"/>
              </w:tabs>
              <w:autoSpaceDE/>
              <w:autoSpaceDN/>
              <w:spacing w:line="240" w:lineRule="auto"/>
              <w:rPr>
                <w:rFonts w:ascii="AngsanaUPC" w:hAnsi="AngsanaUPC" w:cs="AngsanaUPC"/>
                <w:sz w:val="27"/>
                <w:szCs w:val="27"/>
              </w:rPr>
            </w:pPr>
          </w:p>
        </w:tc>
        <w:tc>
          <w:tcPr>
            <w:tcW w:w="1219" w:type="dxa"/>
            <w:tcBorders>
              <w:top w:val="nil"/>
              <w:left w:val="nil"/>
              <w:bottom w:val="nil"/>
              <w:right w:val="nil"/>
            </w:tcBorders>
            <w:vAlign w:val="center"/>
          </w:tcPr>
          <w:p w14:paraId="219115FA" w14:textId="55947225" w:rsidR="001861C3" w:rsidRPr="001F1941" w:rsidRDefault="001861C3" w:rsidP="001861C3">
            <w:pPr>
              <w:tabs>
                <w:tab w:val="decimal" w:pos="884"/>
              </w:tabs>
              <w:autoSpaceDE/>
              <w:autoSpaceDN/>
              <w:spacing w:line="240" w:lineRule="auto"/>
              <w:rPr>
                <w:rFonts w:ascii="AngsanaUPC" w:hAnsi="AngsanaUPC" w:cs="AngsanaUPC"/>
                <w:sz w:val="27"/>
                <w:szCs w:val="27"/>
              </w:rPr>
            </w:pPr>
          </w:p>
        </w:tc>
        <w:tc>
          <w:tcPr>
            <w:tcW w:w="1220" w:type="dxa"/>
            <w:gridSpan w:val="2"/>
            <w:tcBorders>
              <w:top w:val="nil"/>
              <w:left w:val="nil"/>
              <w:bottom w:val="nil"/>
              <w:right w:val="nil"/>
            </w:tcBorders>
            <w:vAlign w:val="center"/>
          </w:tcPr>
          <w:p w14:paraId="5604D9FB" w14:textId="0617AEAA" w:rsidR="001861C3" w:rsidRPr="001F1941" w:rsidRDefault="001861C3" w:rsidP="001861C3">
            <w:pPr>
              <w:autoSpaceDE/>
              <w:autoSpaceDN/>
              <w:spacing w:line="240" w:lineRule="auto"/>
              <w:jc w:val="center"/>
              <w:rPr>
                <w:rFonts w:ascii="AngsanaUPC" w:hAnsi="AngsanaUPC" w:cs="AngsanaUPC"/>
                <w:sz w:val="27"/>
                <w:szCs w:val="27"/>
              </w:rPr>
            </w:pPr>
          </w:p>
        </w:tc>
      </w:tr>
      <w:tr w:rsidR="001861C3" w:rsidRPr="001F1941" w14:paraId="13C45E5D" w14:textId="77777777" w:rsidTr="001F19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116" w:type="dxa"/>
            <w:tcBorders>
              <w:top w:val="nil"/>
              <w:left w:val="nil"/>
              <w:bottom w:val="nil"/>
              <w:right w:val="nil"/>
            </w:tcBorders>
            <w:vAlign w:val="center"/>
          </w:tcPr>
          <w:p w14:paraId="014C5A1F" w14:textId="73DDAC54" w:rsidR="001861C3" w:rsidRPr="001F1941" w:rsidRDefault="001861C3" w:rsidP="001861C3">
            <w:pPr>
              <w:autoSpaceDE/>
              <w:autoSpaceDN/>
              <w:spacing w:line="240" w:lineRule="auto"/>
              <w:ind w:left="-108"/>
              <w:rPr>
                <w:rFonts w:ascii="AngsanaUPC" w:hAnsi="AngsanaUPC" w:cs="AngsanaUPC"/>
                <w:sz w:val="27"/>
                <w:szCs w:val="27"/>
                <w:cs/>
              </w:rPr>
            </w:pPr>
            <w:r w:rsidRPr="009A2F18">
              <w:rPr>
                <w:rFonts w:ascii="AngsanaUPC" w:hAnsi="AngsanaUPC" w:cs="AngsanaUPC"/>
                <w:sz w:val="27"/>
                <w:szCs w:val="27"/>
              </w:rPr>
              <w:t>Trade and other payables</w:t>
            </w:r>
          </w:p>
        </w:tc>
        <w:tc>
          <w:tcPr>
            <w:tcW w:w="1219" w:type="dxa"/>
            <w:tcBorders>
              <w:top w:val="nil"/>
              <w:left w:val="nil"/>
              <w:bottom w:val="nil"/>
              <w:right w:val="nil"/>
            </w:tcBorders>
            <w:vAlign w:val="center"/>
          </w:tcPr>
          <w:p w14:paraId="6929FBD3" w14:textId="6193A517" w:rsidR="001861C3" w:rsidRPr="001F1941" w:rsidRDefault="001861C3" w:rsidP="001861C3">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w:t>
            </w:r>
          </w:p>
        </w:tc>
        <w:tc>
          <w:tcPr>
            <w:tcW w:w="1219" w:type="dxa"/>
            <w:tcBorders>
              <w:top w:val="nil"/>
              <w:left w:val="nil"/>
              <w:bottom w:val="nil"/>
              <w:right w:val="nil"/>
            </w:tcBorders>
            <w:vAlign w:val="center"/>
          </w:tcPr>
          <w:p w14:paraId="0AAEC013" w14:textId="16EDF758" w:rsidR="001861C3" w:rsidRPr="001F1941" w:rsidRDefault="001861C3" w:rsidP="001861C3">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w:t>
            </w:r>
          </w:p>
        </w:tc>
        <w:tc>
          <w:tcPr>
            <w:tcW w:w="1220" w:type="dxa"/>
            <w:tcBorders>
              <w:top w:val="nil"/>
              <w:left w:val="nil"/>
              <w:bottom w:val="nil"/>
              <w:right w:val="nil"/>
            </w:tcBorders>
            <w:vAlign w:val="center"/>
          </w:tcPr>
          <w:p w14:paraId="6D0B3F7D" w14:textId="456081F7" w:rsidR="001861C3" w:rsidRPr="001F1941" w:rsidRDefault="001861C3" w:rsidP="001861C3">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131</w:t>
            </w:r>
          </w:p>
        </w:tc>
        <w:tc>
          <w:tcPr>
            <w:tcW w:w="1219" w:type="dxa"/>
            <w:tcBorders>
              <w:top w:val="nil"/>
              <w:left w:val="nil"/>
              <w:bottom w:val="nil"/>
              <w:right w:val="nil"/>
            </w:tcBorders>
            <w:vAlign w:val="center"/>
          </w:tcPr>
          <w:p w14:paraId="638F8D27" w14:textId="58A05543" w:rsidR="001861C3" w:rsidRPr="001F1941" w:rsidRDefault="001861C3" w:rsidP="001861C3">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131</w:t>
            </w:r>
          </w:p>
        </w:tc>
        <w:tc>
          <w:tcPr>
            <w:tcW w:w="1220" w:type="dxa"/>
            <w:gridSpan w:val="2"/>
            <w:tcBorders>
              <w:top w:val="nil"/>
              <w:left w:val="nil"/>
              <w:bottom w:val="nil"/>
              <w:right w:val="nil"/>
            </w:tcBorders>
            <w:vAlign w:val="center"/>
          </w:tcPr>
          <w:p w14:paraId="1526FCFE" w14:textId="3C1ED680" w:rsidR="001861C3" w:rsidRPr="001F1941" w:rsidRDefault="001861C3" w:rsidP="001861C3">
            <w:pPr>
              <w:autoSpaceDE/>
              <w:autoSpaceDN/>
              <w:spacing w:line="240" w:lineRule="auto"/>
              <w:jc w:val="center"/>
              <w:rPr>
                <w:rFonts w:ascii="AngsanaUPC" w:hAnsi="AngsanaUPC" w:cs="AngsanaUPC"/>
                <w:sz w:val="27"/>
                <w:szCs w:val="27"/>
              </w:rPr>
            </w:pPr>
            <w:r w:rsidRPr="001F1941">
              <w:rPr>
                <w:rFonts w:ascii="AngsanaUPC" w:hAnsi="AngsanaUPC" w:cs="AngsanaUPC"/>
                <w:sz w:val="27"/>
                <w:szCs w:val="27"/>
              </w:rPr>
              <w:t>-</w:t>
            </w:r>
          </w:p>
        </w:tc>
      </w:tr>
      <w:tr w:rsidR="001861C3" w:rsidRPr="001F1941" w14:paraId="5A97B029" w14:textId="77777777" w:rsidTr="001F19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116" w:type="dxa"/>
            <w:tcBorders>
              <w:top w:val="nil"/>
              <w:left w:val="nil"/>
              <w:bottom w:val="nil"/>
              <w:right w:val="nil"/>
            </w:tcBorders>
            <w:vAlign w:val="center"/>
          </w:tcPr>
          <w:p w14:paraId="6F64D133" w14:textId="355847AA" w:rsidR="001861C3" w:rsidRPr="001F1941" w:rsidRDefault="001861C3" w:rsidP="001861C3">
            <w:pPr>
              <w:autoSpaceDE/>
              <w:autoSpaceDN/>
              <w:spacing w:line="240" w:lineRule="auto"/>
              <w:ind w:left="-108" w:right="-108"/>
              <w:rPr>
                <w:rFonts w:ascii="AngsanaUPC" w:hAnsi="AngsanaUPC" w:cs="AngsanaUPC"/>
                <w:spacing w:val="-2"/>
                <w:sz w:val="27"/>
                <w:szCs w:val="27"/>
                <w:cs/>
              </w:rPr>
            </w:pPr>
            <w:r w:rsidRPr="009A2F18">
              <w:rPr>
                <w:rFonts w:ascii="AngsanaUPC" w:hAnsi="AngsanaUPC" w:cs="AngsanaUPC"/>
                <w:sz w:val="27"/>
                <w:szCs w:val="27"/>
              </w:rPr>
              <w:t>Borrowings from financial institutions</w:t>
            </w:r>
          </w:p>
        </w:tc>
        <w:tc>
          <w:tcPr>
            <w:tcW w:w="1219" w:type="dxa"/>
            <w:tcBorders>
              <w:top w:val="nil"/>
              <w:left w:val="nil"/>
              <w:bottom w:val="nil"/>
              <w:right w:val="nil"/>
            </w:tcBorders>
            <w:vAlign w:val="center"/>
          </w:tcPr>
          <w:p w14:paraId="09BA934F" w14:textId="22123131" w:rsidR="001861C3" w:rsidRPr="001F1941" w:rsidRDefault="001861C3" w:rsidP="001861C3">
            <w:pPr>
              <w:tabs>
                <w:tab w:val="decimal" w:pos="884"/>
              </w:tabs>
              <w:autoSpaceDE/>
              <w:autoSpaceDN/>
              <w:spacing w:line="240" w:lineRule="auto"/>
              <w:rPr>
                <w:rFonts w:ascii="AngsanaUPC" w:hAnsi="AngsanaUPC" w:cs="AngsanaUPC"/>
                <w:sz w:val="27"/>
                <w:szCs w:val="27"/>
                <w:cs/>
              </w:rPr>
            </w:pPr>
            <w:r w:rsidRPr="001F1941">
              <w:rPr>
                <w:rFonts w:ascii="AngsanaUPC" w:hAnsi="AngsanaUPC" w:cs="AngsanaUPC"/>
                <w:sz w:val="27"/>
                <w:szCs w:val="27"/>
              </w:rPr>
              <w:t>5</w:t>
            </w:r>
          </w:p>
        </w:tc>
        <w:tc>
          <w:tcPr>
            <w:tcW w:w="1219" w:type="dxa"/>
            <w:tcBorders>
              <w:top w:val="nil"/>
              <w:left w:val="nil"/>
              <w:bottom w:val="nil"/>
              <w:right w:val="nil"/>
            </w:tcBorders>
            <w:vAlign w:val="center"/>
          </w:tcPr>
          <w:p w14:paraId="55B1E1E3" w14:textId="2D7BD3A8" w:rsidR="001861C3" w:rsidRPr="001F1941" w:rsidRDefault="001861C3" w:rsidP="001861C3">
            <w:pPr>
              <w:tabs>
                <w:tab w:val="decimal" w:pos="884"/>
              </w:tabs>
              <w:autoSpaceDE/>
              <w:autoSpaceDN/>
              <w:spacing w:line="240" w:lineRule="auto"/>
              <w:rPr>
                <w:rFonts w:ascii="AngsanaUPC" w:hAnsi="AngsanaUPC" w:cs="AngsanaUPC"/>
                <w:sz w:val="27"/>
                <w:szCs w:val="27"/>
                <w:cs/>
              </w:rPr>
            </w:pPr>
            <w:r w:rsidRPr="001F1941">
              <w:rPr>
                <w:rFonts w:ascii="AngsanaUPC" w:hAnsi="AngsanaUPC" w:cs="AngsanaUPC"/>
                <w:sz w:val="27"/>
                <w:szCs w:val="27"/>
              </w:rPr>
              <w:t>72</w:t>
            </w:r>
          </w:p>
        </w:tc>
        <w:tc>
          <w:tcPr>
            <w:tcW w:w="1220" w:type="dxa"/>
            <w:tcBorders>
              <w:top w:val="nil"/>
              <w:left w:val="nil"/>
              <w:bottom w:val="nil"/>
              <w:right w:val="nil"/>
            </w:tcBorders>
            <w:vAlign w:val="center"/>
          </w:tcPr>
          <w:p w14:paraId="2433B767" w14:textId="2AB6F7A0" w:rsidR="001861C3" w:rsidRPr="001F1941" w:rsidRDefault="001861C3" w:rsidP="001861C3">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w:t>
            </w:r>
          </w:p>
        </w:tc>
        <w:tc>
          <w:tcPr>
            <w:tcW w:w="1219" w:type="dxa"/>
            <w:tcBorders>
              <w:top w:val="nil"/>
              <w:left w:val="nil"/>
              <w:bottom w:val="nil"/>
              <w:right w:val="nil"/>
            </w:tcBorders>
            <w:vAlign w:val="center"/>
          </w:tcPr>
          <w:p w14:paraId="6F0FC082" w14:textId="539A3CEB" w:rsidR="001861C3" w:rsidRPr="001F1941" w:rsidRDefault="001861C3" w:rsidP="001861C3">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77</w:t>
            </w:r>
          </w:p>
        </w:tc>
        <w:tc>
          <w:tcPr>
            <w:tcW w:w="1220" w:type="dxa"/>
            <w:gridSpan w:val="2"/>
            <w:tcBorders>
              <w:top w:val="nil"/>
              <w:left w:val="nil"/>
              <w:bottom w:val="nil"/>
              <w:right w:val="nil"/>
            </w:tcBorders>
            <w:vAlign w:val="center"/>
          </w:tcPr>
          <w:p w14:paraId="4A59301D" w14:textId="6328C14A" w:rsidR="001861C3" w:rsidRPr="001F1941" w:rsidRDefault="001861C3" w:rsidP="001861C3">
            <w:pPr>
              <w:autoSpaceDE/>
              <w:autoSpaceDN/>
              <w:spacing w:line="240" w:lineRule="auto"/>
              <w:jc w:val="center"/>
              <w:rPr>
                <w:rFonts w:ascii="AngsanaUPC" w:hAnsi="AngsanaUPC" w:cs="AngsanaUPC"/>
                <w:sz w:val="27"/>
                <w:szCs w:val="27"/>
              </w:rPr>
            </w:pPr>
            <w:r w:rsidRPr="001F1941">
              <w:rPr>
                <w:rFonts w:ascii="AngsanaUPC" w:hAnsi="AngsanaUPC" w:cs="AngsanaUPC"/>
                <w:sz w:val="27"/>
                <w:szCs w:val="27"/>
              </w:rPr>
              <w:t>1.50 - 7.10</w:t>
            </w:r>
          </w:p>
        </w:tc>
      </w:tr>
      <w:tr w:rsidR="001861C3" w:rsidRPr="001F1941" w14:paraId="16C06922" w14:textId="77777777" w:rsidTr="001F19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116" w:type="dxa"/>
            <w:tcBorders>
              <w:top w:val="nil"/>
              <w:left w:val="nil"/>
              <w:bottom w:val="nil"/>
              <w:right w:val="nil"/>
            </w:tcBorders>
            <w:vAlign w:val="center"/>
          </w:tcPr>
          <w:p w14:paraId="084DF6C1" w14:textId="2C0EF3F1" w:rsidR="001861C3" w:rsidRPr="001F1941" w:rsidRDefault="001861C3" w:rsidP="001861C3">
            <w:pPr>
              <w:autoSpaceDE/>
              <w:autoSpaceDN/>
              <w:spacing w:line="240" w:lineRule="auto"/>
              <w:ind w:left="-108"/>
              <w:rPr>
                <w:rFonts w:ascii="AngsanaUPC" w:hAnsi="AngsanaUPC" w:cs="AngsanaUPC"/>
                <w:sz w:val="27"/>
                <w:szCs w:val="27"/>
                <w:cs/>
              </w:rPr>
            </w:pPr>
            <w:r w:rsidRPr="009A2F18">
              <w:rPr>
                <w:rFonts w:ascii="AngsanaUPC" w:hAnsi="AngsanaUPC" w:cs="AngsanaUPC"/>
                <w:sz w:val="27"/>
                <w:szCs w:val="27"/>
              </w:rPr>
              <w:t>Lease liabilities</w:t>
            </w:r>
          </w:p>
        </w:tc>
        <w:tc>
          <w:tcPr>
            <w:tcW w:w="1219" w:type="dxa"/>
            <w:tcBorders>
              <w:top w:val="nil"/>
              <w:left w:val="nil"/>
              <w:bottom w:val="nil"/>
              <w:right w:val="nil"/>
            </w:tcBorders>
            <w:vAlign w:val="center"/>
          </w:tcPr>
          <w:p w14:paraId="32000622" w14:textId="61E7E787" w:rsidR="001861C3" w:rsidRPr="001F1941" w:rsidRDefault="001861C3" w:rsidP="001861C3">
            <w:pPr>
              <w:tabs>
                <w:tab w:val="decimal" w:pos="884"/>
              </w:tabs>
              <w:autoSpaceDE/>
              <w:autoSpaceDN/>
              <w:spacing w:line="240" w:lineRule="auto"/>
              <w:rPr>
                <w:rFonts w:ascii="AngsanaUPC" w:hAnsi="AngsanaUPC" w:cs="AngsanaUPC"/>
                <w:sz w:val="27"/>
                <w:szCs w:val="27"/>
                <w:cs/>
              </w:rPr>
            </w:pPr>
            <w:r w:rsidRPr="001F1941">
              <w:rPr>
                <w:rFonts w:ascii="AngsanaUPC" w:hAnsi="AngsanaUPC" w:cs="AngsanaUPC"/>
                <w:sz w:val="27"/>
                <w:szCs w:val="27"/>
              </w:rPr>
              <w:t>-</w:t>
            </w:r>
          </w:p>
        </w:tc>
        <w:tc>
          <w:tcPr>
            <w:tcW w:w="1219" w:type="dxa"/>
            <w:tcBorders>
              <w:top w:val="nil"/>
              <w:left w:val="nil"/>
              <w:bottom w:val="nil"/>
              <w:right w:val="nil"/>
            </w:tcBorders>
            <w:vAlign w:val="center"/>
          </w:tcPr>
          <w:p w14:paraId="45F80CC9" w14:textId="4D9F0934" w:rsidR="001861C3" w:rsidRPr="001F1941" w:rsidRDefault="001861C3" w:rsidP="001861C3">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81</w:t>
            </w:r>
          </w:p>
        </w:tc>
        <w:tc>
          <w:tcPr>
            <w:tcW w:w="1220" w:type="dxa"/>
            <w:tcBorders>
              <w:top w:val="nil"/>
              <w:left w:val="nil"/>
              <w:bottom w:val="nil"/>
              <w:right w:val="nil"/>
            </w:tcBorders>
            <w:vAlign w:val="center"/>
          </w:tcPr>
          <w:p w14:paraId="580F4AF8" w14:textId="14BCFA06" w:rsidR="001861C3" w:rsidRPr="001F1941" w:rsidRDefault="001861C3" w:rsidP="001861C3">
            <w:pPr>
              <w:tabs>
                <w:tab w:val="decimal" w:pos="884"/>
              </w:tabs>
              <w:autoSpaceDE/>
              <w:autoSpaceDN/>
              <w:spacing w:line="240" w:lineRule="auto"/>
              <w:rPr>
                <w:rFonts w:ascii="AngsanaUPC" w:hAnsi="AngsanaUPC" w:cs="AngsanaUPC"/>
                <w:sz w:val="27"/>
                <w:szCs w:val="27"/>
                <w:cs/>
              </w:rPr>
            </w:pPr>
            <w:r w:rsidRPr="001F1941">
              <w:rPr>
                <w:rFonts w:ascii="AngsanaUPC" w:hAnsi="AngsanaUPC" w:cs="AngsanaUPC"/>
                <w:sz w:val="27"/>
                <w:szCs w:val="27"/>
              </w:rPr>
              <w:t>-</w:t>
            </w:r>
          </w:p>
        </w:tc>
        <w:tc>
          <w:tcPr>
            <w:tcW w:w="1219" w:type="dxa"/>
            <w:tcBorders>
              <w:top w:val="nil"/>
              <w:left w:val="nil"/>
              <w:bottom w:val="nil"/>
              <w:right w:val="nil"/>
            </w:tcBorders>
            <w:vAlign w:val="center"/>
          </w:tcPr>
          <w:p w14:paraId="5DBBDEAA" w14:textId="45D3284F" w:rsidR="001861C3" w:rsidRPr="001F1941" w:rsidRDefault="001861C3" w:rsidP="001861C3">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81</w:t>
            </w:r>
          </w:p>
        </w:tc>
        <w:tc>
          <w:tcPr>
            <w:tcW w:w="1220" w:type="dxa"/>
            <w:gridSpan w:val="2"/>
            <w:tcBorders>
              <w:top w:val="nil"/>
              <w:left w:val="nil"/>
              <w:bottom w:val="nil"/>
              <w:right w:val="nil"/>
            </w:tcBorders>
            <w:vAlign w:val="center"/>
          </w:tcPr>
          <w:p w14:paraId="0B5A000B" w14:textId="2B60E542" w:rsidR="001861C3" w:rsidRPr="001F1941" w:rsidRDefault="001861C3" w:rsidP="001861C3">
            <w:pPr>
              <w:autoSpaceDE/>
              <w:autoSpaceDN/>
              <w:spacing w:line="240" w:lineRule="auto"/>
              <w:jc w:val="center"/>
              <w:rPr>
                <w:rFonts w:ascii="AngsanaUPC" w:hAnsi="AngsanaUPC" w:cs="AngsanaUPC"/>
                <w:sz w:val="27"/>
                <w:szCs w:val="27"/>
              </w:rPr>
            </w:pPr>
            <w:r w:rsidRPr="001F1941">
              <w:rPr>
                <w:rFonts w:ascii="AngsanaUPC" w:hAnsi="AngsanaUPC" w:cs="AngsanaUPC"/>
                <w:sz w:val="27"/>
                <w:szCs w:val="27"/>
              </w:rPr>
              <w:t>2.75 - 5.75</w:t>
            </w:r>
          </w:p>
        </w:tc>
      </w:tr>
    </w:tbl>
    <w:p w14:paraId="50C643BD" w14:textId="5DDE35BF" w:rsidR="001861C3" w:rsidRPr="00DF783C" w:rsidRDefault="001861C3" w:rsidP="001861C3">
      <w:pPr>
        <w:pStyle w:val="BlockText"/>
        <w:spacing w:before="140" w:after="140"/>
        <w:ind w:left="425" w:right="0" w:firstLine="0"/>
        <w:jc w:val="thaiDistribute"/>
        <w:rPr>
          <w:rFonts w:ascii="AngsanaUPC" w:hAnsi="AngsanaUPC" w:cs="AngsanaUPC"/>
          <w:b/>
          <w:bCs/>
        </w:rPr>
      </w:pPr>
      <w:r w:rsidRPr="00DF783C">
        <w:rPr>
          <w:rFonts w:ascii="AngsanaUPC" w:hAnsi="AngsanaUPC" w:cs="AngsanaUPC"/>
          <w:b/>
          <w:bCs/>
        </w:rPr>
        <w:t>Fair value of financial instruments</w:t>
      </w:r>
    </w:p>
    <w:p w14:paraId="61826B41" w14:textId="65DA4F35" w:rsidR="001861C3" w:rsidRPr="00DF783C" w:rsidRDefault="001861C3" w:rsidP="001861C3">
      <w:pPr>
        <w:pStyle w:val="BlockText"/>
        <w:spacing w:after="120"/>
        <w:ind w:left="426" w:right="6" w:firstLine="0"/>
        <w:jc w:val="thaiDistribute"/>
        <w:rPr>
          <w:rFonts w:ascii="AngsanaUPC" w:hAnsi="AngsanaUPC" w:cs="AngsanaUPC"/>
        </w:rPr>
      </w:pPr>
      <w:r w:rsidRPr="00DF783C">
        <w:rPr>
          <w:rFonts w:ascii="AngsanaUPC" w:hAnsi="AngsanaUPC" w:cs="AngsanaUPC"/>
        </w:rPr>
        <w:t>Most of the financial assets are cash and cash equivalents and trade and other receivables which are short-term credit. Most of the financial liabilities are trade and other payables which are short-term credit, borrowings from financial institutions and lease liabilities, which have interest rates close to the market rate. Fair value of financial assets and financial liabilities are not expected to be materially different from the carrying amounts presented in the statement</w:t>
      </w:r>
      <w:r w:rsidR="000636BF">
        <w:rPr>
          <w:rFonts w:ascii="AngsanaUPC" w:hAnsi="AngsanaUPC" w:cs="AngsanaUPC"/>
        </w:rPr>
        <w:t>s</w:t>
      </w:r>
      <w:r w:rsidRPr="00DF783C">
        <w:rPr>
          <w:rFonts w:ascii="AngsanaUPC" w:hAnsi="AngsanaUPC" w:cs="AngsanaUPC"/>
        </w:rPr>
        <w:t xml:space="preserve"> of financial position.</w:t>
      </w:r>
    </w:p>
    <w:p w14:paraId="4CCC664E" w14:textId="1528F82F" w:rsidR="00460CCB" w:rsidRPr="00DC04A3" w:rsidRDefault="001861C3" w:rsidP="00460CCB">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t>FAIR VALUE OF FINANCIAL INSTRUMENTS</w:t>
      </w:r>
    </w:p>
    <w:p w14:paraId="4F80A8A4" w14:textId="1A4FABC5" w:rsidR="00460CCB" w:rsidRPr="00DC04A3" w:rsidRDefault="001861C3" w:rsidP="00460CCB">
      <w:pPr>
        <w:pStyle w:val="BlockText"/>
        <w:spacing w:after="120"/>
        <w:ind w:left="426" w:right="6" w:firstLine="0"/>
        <w:jc w:val="thaiDistribute"/>
        <w:rPr>
          <w:rFonts w:ascii="AngsanaUPC" w:hAnsi="AngsanaUPC" w:cs="AngsanaUPC"/>
        </w:rPr>
      </w:pPr>
      <w:r w:rsidRPr="00DF783C">
        <w:rPr>
          <w:rFonts w:ascii="AngsanaUPC" w:hAnsi="AngsanaUPC" w:cs="AngsanaUPC"/>
        </w:rPr>
        <w:t>The Group had the</w:t>
      </w:r>
      <w:r w:rsidR="00055A54">
        <w:rPr>
          <w:rFonts w:ascii="AngsanaUPC" w:hAnsi="AngsanaUPC" w:cs="AngsanaUPC"/>
        </w:rPr>
        <w:t xml:space="preserve"> assets for which fair value were</w:t>
      </w:r>
      <w:r w:rsidRPr="00DF783C">
        <w:rPr>
          <w:rFonts w:ascii="AngsanaUPC" w:hAnsi="AngsanaUPC" w:cs="AngsanaUPC"/>
        </w:rPr>
        <w:t xml:space="preserve"> disclosed using different levels of inputs as follows:</w:t>
      </w:r>
    </w:p>
    <w:tbl>
      <w:tblPr>
        <w:tblW w:w="9240" w:type="dxa"/>
        <w:tblInd w:w="417" w:type="dxa"/>
        <w:tblLayout w:type="fixed"/>
        <w:tblCellMar>
          <w:left w:w="57" w:type="dxa"/>
          <w:right w:w="57" w:type="dxa"/>
        </w:tblCellMar>
        <w:tblLook w:val="04A0" w:firstRow="1" w:lastRow="0" w:firstColumn="1" w:lastColumn="0" w:noHBand="0" w:noVBand="1"/>
      </w:tblPr>
      <w:tblGrid>
        <w:gridCol w:w="3572"/>
        <w:gridCol w:w="1417"/>
        <w:gridCol w:w="1417"/>
        <w:gridCol w:w="1417"/>
        <w:gridCol w:w="1417"/>
      </w:tblGrid>
      <w:tr w:rsidR="00D74E24" w:rsidRPr="00DC04A3" w14:paraId="2432566D" w14:textId="77777777" w:rsidTr="001F1941">
        <w:trPr>
          <w:trHeight w:val="454"/>
        </w:trPr>
        <w:tc>
          <w:tcPr>
            <w:tcW w:w="3572" w:type="dxa"/>
            <w:tcBorders>
              <w:top w:val="nil"/>
              <w:left w:val="nil"/>
              <w:bottom w:val="nil"/>
              <w:right w:val="nil"/>
            </w:tcBorders>
            <w:shd w:val="clear" w:color="auto" w:fill="auto"/>
            <w:noWrap/>
            <w:vAlign w:val="bottom"/>
            <w:hideMark/>
          </w:tcPr>
          <w:p w14:paraId="5CF41D6D" w14:textId="77777777" w:rsidR="00D74E24" w:rsidRPr="00DC04A3" w:rsidRDefault="00D74E24" w:rsidP="005E4539">
            <w:pPr>
              <w:ind w:hanging="48"/>
              <w:rPr>
                <w:rFonts w:ascii="AngsanaUPC" w:hAnsi="AngsanaUPC" w:cs="AngsanaUPC"/>
                <w:color w:val="000000"/>
              </w:rPr>
            </w:pPr>
          </w:p>
        </w:tc>
        <w:tc>
          <w:tcPr>
            <w:tcW w:w="5668" w:type="dxa"/>
            <w:gridSpan w:val="4"/>
            <w:tcBorders>
              <w:top w:val="nil"/>
              <w:left w:val="nil"/>
              <w:right w:val="nil"/>
            </w:tcBorders>
            <w:shd w:val="clear" w:color="auto" w:fill="auto"/>
            <w:vAlign w:val="bottom"/>
          </w:tcPr>
          <w:p w14:paraId="1C19C8A0" w14:textId="3AA51934" w:rsidR="00D74E24" w:rsidRPr="00DC04A3" w:rsidRDefault="000636BF" w:rsidP="005E4539">
            <w:pPr>
              <w:pBdr>
                <w:bottom w:val="single" w:sz="6" w:space="1" w:color="auto"/>
              </w:pBdr>
              <w:jc w:val="center"/>
              <w:rPr>
                <w:rFonts w:ascii="AngsanaUPC" w:hAnsi="AngsanaUPC" w:cs="AngsanaUPC"/>
                <w:color w:val="000000"/>
              </w:rPr>
            </w:pPr>
            <w:r>
              <w:rPr>
                <w:rFonts w:ascii="AngsanaUPC" w:hAnsi="AngsanaUPC" w:cs="AngsanaUPC"/>
              </w:rPr>
              <w:t xml:space="preserve">Million </w:t>
            </w:r>
            <w:r w:rsidR="001861C3" w:rsidRPr="00DF783C">
              <w:rPr>
                <w:rFonts w:ascii="AngsanaUPC" w:hAnsi="AngsanaUPC" w:cs="AngsanaUPC"/>
              </w:rPr>
              <w:t>Baht</w:t>
            </w:r>
          </w:p>
        </w:tc>
      </w:tr>
      <w:tr w:rsidR="00D74E24" w:rsidRPr="00DC04A3" w14:paraId="483EA9D7" w14:textId="77777777" w:rsidTr="001F1941">
        <w:trPr>
          <w:trHeight w:val="454"/>
        </w:trPr>
        <w:tc>
          <w:tcPr>
            <w:tcW w:w="3572" w:type="dxa"/>
            <w:tcBorders>
              <w:top w:val="nil"/>
              <w:left w:val="nil"/>
              <w:bottom w:val="nil"/>
              <w:right w:val="nil"/>
            </w:tcBorders>
            <w:shd w:val="clear" w:color="auto" w:fill="auto"/>
            <w:noWrap/>
            <w:vAlign w:val="bottom"/>
          </w:tcPr>
          <w:p w14:paraId="3A2A6532" w14:textId="77777777" w:rsidR="00D74E24" w:rsidRPr="00DC04A3" w:rsidRDefault="00D74E24" w:rsidP="005E4539">
            <w:pPr>
              <w:rPr>
                <w:rFonts w:ascii="AngsanaUPC" w:hAnsi="AngsanaUPC" w:cs="AngsanaUPC"/>
                <w:color w:val="000000"/>
              </w:rPr>
            </w:pPr>
          </w:p>
        </w:tc>
        <w:tc>
          <w:tcPr>
            <w:tcW w:w="5668" w:type="dxa"/>
            <w:gridSpan w:val="4"/>
            <w:tcBorders>
              <w:left w:val="nil"/>
              <w:right w:val="nil"/>
            </w:tcBorders>
            <w:shd w:val="clear" w:color="auto" w:fill="auto"/>
            <w:vAlign w:val="bottom"/>
          </w:tcPr>
          <w:p w14:paraId="07790197" w14:textId="003FA106" w:rsidR="00D74E24" w:rsidRPr="00DC04A3" w:rsidRDefault="000636BF" w:rsidP="000636BF">
            <w:pPr>
              <w:pBdr>
                <w:bottom w:val="single" w:sz="6" w:space="1" w:color="auto"/>
              </w:pBdr>
              <w:jc w:val="center"/>
              <w:rPr>
                <w:rFonts w:ascii="AngsanaUPC" w:hAnsi="AngsanaUPC" w:cs="AngsanaUPC"/>
                <w:color w:val="000000"/>
                <w:cs/>
              </w:rPr>
            </w:pPr>
            <w:r>
              <w:rPr>
                <w:rFonts w:ascii="AngsanaUPC" w:hAnsi="AngsanaUPC" w:cs="AngsanaUPC"/>
              </w:rPr>
              <w:t>Consolidated and s</w:t>
            </w:r>
            <w:r w:rsidR="001861C3" w:rsidRPr="00DF783C">
              <w:rPr>
                <w:rFonts w:ascii="AngsanaUPC" w:hAnsi="AngsanaUPC" w:cs="AngsanaUPC"/>
              </w:rPr>
              <w:t>eparate financial statements</w:t>
            </w:r>
          </w:p>
        </w:tc>
      </w:tr>
      <w:tr w:rsidR="00D74E24" w:rsidRPr="00DC04A3" w14:paraId="0B282732" w14:textId="77777777" w:rsidTr="001F1941">
        <w:trPr>
          <w:trHeight w:val="454"/>
        </w:trPr>
        <w:tc>
          <w:tcPr>
            <w:tcW w:w="3572" w:type="dxa"/>
            <w:tcBorders>
              <w:top w:val="nil"/>
              <w:left w:val="nil"/>
              <w:bottom w:val="nil"/>
              <w:right w:val="nil"/>
            </w:tcBorders>
            <w:shd w:val="clear" w:color="auto" w:fill="auto"/>
            <w:noWrap/>
            <w:vAlign w:val="bottom"/>
            <w:hideMark/>
          </w:tcPr>
          <w:p w14:paraId="2706687C" w14:textId="77777777" w:rsidR="00D74E24" w:rsidRPr="00DC04A3" w:rsidRDefault="00D74E24" w:rsidP="005E4539">
            <w:pPr>
              <w:rPr>
                <w:rFonts w:ascii="AngsanaUPC" w:hAnsi="AngsanaUPC" w:cs="AngsanaUPC"/>
                <w:color w:val="000000"/>
              </w:rPr>
            </w:pPr>
          </w:p>
        </w:tc>
        <w:tc>
          <w:tcPr>
            <w:tcW w:w="5668" w:type="dxa"/>
            <w:gridSpan w:val="4"/>
            <w:tcBorders>
              <w:left w:val="nil"/>
              <w:right w:val="nil"/>
            </w:tcBorders>
            <w:shd w:val="clear" w:color="auto" w:fill="auto"/>
            <w:vAlign w:val="bottom"/>
          </w:tcPr>
          <w:p w14:paraId="1530C5FD" w14:textId="396C2DD6" w:rsidR="00D74E24" w:rsidRPr="00DC04A3" w:rsidRDefault="001861C3" w:rsidP="005E4539">
            <w:pPr>
              <w:pBdr>
                <w:bottom w:val="single" w:sz="6" w:space="1" w:color="auto"/>
              </w:pBdr>
              <w:jc w:val="center"/>
              <w:rPr>
                <w:rFonts w:ascii="AngsanaUPC" w:hAnsi="AngsanaUPC" w:cs="AngsanaUPC"/>
                <w:color w:val="000000"/>
                <w:cs/>
              </w:rPr>
            </w:pPr>
            <w:r w:rsidRPr="00DF783C">
              <w:rPr>
                <w:rFonts w:ascii="AngsanaUPC" w:hAnsi="AngsanaUPC" w:cs="AngsanaUPC"/>
              </w:rPr>
              <w:t>As at 31 December 2024</w:t>
            </w:r>
          </w:p>
        </w:tc>
      </w:tr>
      <w:tr w:rsidR="001861C3" w:rsidRPr="00DC04A3" w14:paraId="30ACE9DB" w14:textId="77777777" w:rsidTr="00BA3340">
        <w:trPr>
          <w:trHeight w:val="454"/>
        </w:trPr>
        <w:tc>
          <w:tcPr>
            <w:tcW w:w="3572" w:type="dxa"/>
            <w:tcBorders>
              <w:top w:val="nil"/>
              <w:left w:val="nil"/>
              <w:bottom w:val="nil"/>
              <w:right w:val="nil"/>
            </w:tcBorders>
            <w:shd w:val="clear" w:color="auto" w:fill="auto"/>
            <w:noWrap/>
            <w:vAlign w:val="bottom"/>
          </w:tcPr>
          <w:p w14:paraId="1E746A0E" w14:textId="77777777" w:rsidR="001861C3" w:rsidRPr="00DC04A3" w:rsidRDefault="001861C3" w:rsidP="001861C3">
            <w:pPr>
              <w:rPr>
                <w:rFonts w:ascii="AngsanaUPC" w:hAnsi="AngsanaUPC" w:cs="AngsanaUPC"/>
                <w:color w:val="000000"/>
              </w:rPr>
            </w:pPr>
          </w:p>
        </w:tc>
        <w:tc>
          <w:tcPr>
            <w:tcW w:w="1417" w:type="dxa"/>
            <w:tcBorders>
              <w:top w:val="nil"/>
              <w:left w:val="nil"/>
              <w:right w:val="nil"/>
            </w:tcBorders>
            <w:vAlign w:val="center"/>
          </w:tcPr>
          <w:p w14:paraId="3E16F116" w14:textId="647D0B69" w:rsidR="001861C3" w:rsidRPr="00DC04A3" w:rsidRDefault="001861C3" w:rsidP="001861C3">
            <w:pPr>
              <w:pBdr>
                <w:bottom w:val="single" w:sz="6" w:space="1" w:color="auto"/>
              </w:pBdr>
              <w:jc w:val="center"/>
              <w:rPr>
                <w:rFonts w:ascii="AngsanaUPC" w:hAnsi="AngsanaUPC" w:cs="AngsanaUPC"/>
              </w:rPr>
            </w:pPr>
            <w:r w:rsidRPr="00DF783C">
              <w:rPr>
                <w:rFonts w:ascii="AngsanaUPC" w:eastAsiaTheme="minorHAnsi" w:hAnsi="AngsanaUPC" w:cs="AngsanaUPC"/>
              </w:rPr>
              <w:t>Level 1</w:t>
            </w:r>
          </w:p>
        </w:tc>
        <w:tc>
          <w:tcPr>
            <w:tcW w:w="1417" w:type="dxa"/>
            <w:tcBorders>
              <w:top w:val="nil"/>
              <w:left w:val="nil"/>
              <w:right w:val="nil"/>
            </w:tcBorders>
            <w:vAlign w:val="center"/>
          </w:tcPr>
          <w:p w14:paraId="112BAFEA" w14:textId="22A58F31" w:rsidR="001861C3" w:rsidRPr="00DC04A3" w:rsidRDefault="001861C3" w:rsidP="001861C3">
            <w:pPr>
              <w:pBdr>
                <w:bottom w:val="single" w:sz="6" w:space="1" w:color="auto"/>
              </w:pBdr>
              <w:jc w:val="center"/>
              <w:rPr>
                <w:rFonts w:ascii="AngsanaUPC" w:hAnsi="AngsanaUPC" w:cs="AngsanaUPC"/>
              </w:rPr>
            </w:pPr>
            <w:r w:rsidRPr="00DF783C">
              <w:rPr>
                <w:rFonts w:ascii="AngsanaUPC" w:eastAsiaTheme="minorHAnsi" w:hAnsi="AngsanaUPC" w:cs="AngsanaUPC"/>
              </w:rPr>
              <w:t>Level 2</w:t>
            </w:r>
          </w:p>
        </w:tc>
        <w:tc>
          <w:tcPr>
            <w:tcW w:w="1417" w:type="dxa"/>
            <w:tcBorders>
              <w:top w:val="nil"/>
              <w:left w:val="nil"/>
              <w:right w:val="nil"/>
            </w:tcBorders>
            <w:vAlign w:val="center"/>
          </w:tcPr>
          <w:p w14:paraId="54084C18" w14:textId="0B01D66D" w:rsidR="001861C3" w:rsidRPr="00DC04A3" w:rsidRDefault="001861C3" w:rsidP="001861C3">
            <w:pPr>
              <w:pBdr>
                <w:bottom w:val="single" w:sz="6" w:space="1" w:color="auto"/>
              </w:pBdr>
              <w:jc w:val="center"/>
              <w:rPr>
                <w:rFonts w:ascii="AngsanaUPC" w:hAnsi="AngsanaUPC" w:cs="AngsanaUPC"/>
              </w:rPr>
            </w:pPr>
            <w:r w:rsidRPr="00DF783C">
              <w:rPr>
                <w:rFonts w:ascii="AngsanaUPC" w:eastAsiaTheme="minorHAnsi" w:hAnsi="AngsanaUPC" w:cs="AngsanaUPC"/>
              </w:rPr>
              <w:t>Level 3</w:t>
            </w:r>
          </w:p>
        </w:tc>
        <w:tc>
          <w:tcPr>
            <w:tcW w:w="1417" w:type="dxa"/>
            <w:tcBorders>
              <w:top w:val="nil"/>
              <w:left w:val="nil"/>
              <w:right w:val="nil"/>
            </w:tcBorders>
            <w:vAlign w:val="center"/>
          </w:tcPr>
          <w:p w14:paraId="5D5C1560" w14:textId="6C38E2E4" w:rsidR="001861C3" w:rsidRPr="00DC04A3" w:rsidRDefault="001861C3" w:rsidP="001861C3">
            <w:pPr>
              <w:pBdr>
                <w:bottom w:val="single" w:sz="6" w:space="1" w:color="auto"/>
              </w:pBdr>
              <w:jc w:val="center"/>
              <w:rPr>
                <w:rFonts w:ascii="AngsanaUPC" w:hAnsi="AngsanaUPC" w:cs="AngsanaUPC"/>
              </w:rPr>
            </w:pPr>
            <w:r w:rsidRPr="00DF783C">
              <w:rPr>
                <w:rFonts w:ascii="AngsanaUPC" w:eastAsiaTheme="minorHAnsi" w:hAnsi="AngsanaUPC" w:cs="AngsanaUPC"/>
              </w:rPr>
              <w:t>Total</w:t>
            </w:r>
          </w:p>
        </w:tc>
      </w:tr>
      <w:tr w:rsidR="001861C3" w:rsidRPr="00DC04A3" w14:paraId="19DAA71C" w14:textId="77777777" w:rsidTr="00BA3340">
        <w:trPr>
          <w:trHeight w:val="454"/>
        </w:trPr>
        <w:tc>
          <w:tcPr>
            <w:tcW w:w="3572" w:type="dxa"/>
            <w:tcBorders>
              <w:top w:val="nil"/>
              <w:left w:val="nil"/>
              <w:bottom w:val="nil"/>
              <w:right w:val="nil"/>
            </w:tcBorders>
            <w:shd w:val="clear" w:color="auto" w:fill="auto"/>
            <w:noWrap/>
            <w:vAlign w:val="center"/>
          </w:tcPr>
          <w:p w14:paraId="044C97BC" w14:textId="7841EB15" w:rsidR="001861C3" w:rsidRPr="00DC04A3" w:rsidRDefault="001861C3" w:rsidP="001861C3">
            <w:pPr>
              <w:tabs>
                <w:tab w:val="decimal" w:pos="794"/>
              </w:tabs>
              <w:ind w:left="-57" w:firstLine="11"/>
              <w:rPr>
                <w:rFonts w:ascii="AngsanaUPC" w:eastAsiaTheme="minorHAnsi" w:hAnsi="AngsanaUPC" w:cs="AngsanaUPC"/>
              </w:rPr>
            </w:pPr>
            <w:r w:rsidRPr="00DF783C">
              <w:rPr>
                <w:rFonts w:ascii="AngsanaUPC" w:hAnsi="AngsanaUPC" w:cs="AngsanaUPC"/>
                <w:b/>
                <w:bCs/>
              </w:rPr>
              <w:t>Assets for which fair value are disclosed</w:t>
            </w:r>
          </w:p>
        </w:tc>
        <w:tc>
          <w:tcPr>
            <w:tcW w:w="1417" w:type="dxa"/>
            <w:tcBorders>
              <w:top w:val="nil"/>
              <w:left w:val="nil"/>
              <w:bottom w:val="nil"/>
              <w:right w:val="nil"/>
            </w:tcBorders>
            <w:shd w:val="clear" w:color="auto" w:fill="auto"/>
            <w:vAlign w:val="bottom"/>
          </w:tcPr>
          <w:p w14:paraId="48993C07" w14:textId="77777777" w:rsidR="001861C3" w:rsidRPr="00DC04A3" w:rsidRDefault="001861C3" w:rsidP="001861C3">
            <w:pPr>
              <w:tabs>
                <w:tab w:val="decimal" w:pos="794"/>
              </w:tabs>
              <w:rPr>
                <w:rFonts w:ascii="AngsanaUPC" w:eastAsiaTheme="minorHAnsi" w:hAnsi="AngsanaUPC" w:cs="AngsanaUPC"/>
              </w:rPr>
            </w:pPr>
          </w:p>
        </w:tc>
        <w:tc>
          <w:tcPr>
            <w:tcW w:w="1417" w:type="dxa"/>
            <w:tcBorders>
              <w:top w:val="nil"/>
              <w:left w:val="nil"/>
              <w:bottom w:val="nil"/>
              <w:right w:val="nil"/>
            </w:tcBorders>
            <w:shd w:val="clear" w:color="auto" w:fill="auto"/>
            <w:vAlign w:val="bottom"/>
          </w:tcPr>
          <w:p w14:paraId="39A0B23C" w14:textId="77777777" w:rsidR="001861C3" w:rsidRPr="00DC04A3" w:rsidRDefault="001861C3" w:rsidP="001861C3">
            <w:pPr>
              <w:tabs>
                <w:tab w:val="decimal" w:pos="794"/>
              </w:tabs>
              <w:rPr>
                <w:rFonts w:ascii="AngsanaUPC" w:eastAsiaTheme="minorHAnsi" w:hAnsi="AngsanaUPC" w:cs="AngsanaUPC"/>
              </w:rPr>
            </w:pPr>
          </w:p>
        </w:tc>
        <w:tc>
          <w:tcPr>
            <w:tcW w:w="1417" w:type="dxa"/>
            <w:tcBorders>
              <w:top w:val="nil"/>
              <w:left w:val="nil"/>
              <w:bottom w:val="nil"/>
              <w:right w:val="nil"/>
            </w:tcBorders>
            <w:shd w:val="clear" w:color="auto" w:fill="auto"/>
            <w:vAlign w:val="bottom"/>
          </w:tcPr>
          <w:p w14:paraId="64E26B88" w14:textId="77777777" w:rsidR="001861C3" w:rsidRPr="00DC04A3" w:rsidRDefault="001861C3" w:rsidP="001861C3">
            <w:pPr>
              <w:tabs>
                <w:tab w:val="decimal" w:pos="794"/>
              </w:tabs>
              <w:rPr>
                <w:rFonts w:ascii="AngsanaUPC" w:eastAsiaTheme="minorHAnsi" w:hAnsi="AngsanaUPC" w:cs="AngsanaUPC"/>
              </w:rPr>
            </w:pPr>
          </w:p>
        </w:tc>
        <w:tc>
          <w:tcPr>
            <w:tcW w:w="1417" w:type="dxa"/>
            <w:tcBorders>
              <w:top w:val="nil"/>
              <w:left w:val="nil"/>
              <w:bottom w:val="nil"/>
              <w:right w:val="nil"/>
            </w:tcBorders>
            <w:shd w:val="clear" w:color="auto" w:fill="auto"/>
            <w:vAlign w:val="bottom"/>
          </w:tcPr>
          <w:p w14:paraId="5D442209" w14:textId="77777777" w:rsidR="001861C3" w:rsidRPr="00DC04A3" w:rsidRDefault="001861C3" w:rsidP="001861C3">
            <w:pPr>
              <w:tabs>
                <w:tab w:val="decimal" w:pos="794"/>
              </w:tabs>
              <w:rPr>
                <w:rFonts w:ascii="AngsanaUPC" w:eastAsiaTheme="minorHAnsi" w:hAnsi="AngsanaUPC" w:cs="AngsanaUPC"/>
              </w:rPr>
            </w:pPr>
          </w:p>
        </w:tc>
      </w:tr>
      <w:tr w:rsidR="001861C3" w:rsidRPr="00DC04A3" w14:paraId="645F8C19" w14:textId="77777777" w:rsidTr="00BA3340">
        <w:trPr>
          <w:trHeight w:val="454"/>
        </w:trPr>
        <w:tc>
          <w:tcPr>
            <w:tcW w:w="3572" w:type="dxa"/>
            <w:tcBorders>
              <w:top w:val="nil"/>
              <w:left w:val="nil"/>
              <w:bottom w:val="nil"/>
              <w:right w:val="nil"/>
            </w:tcBorders>
            <w:shd w:val="clear" w:color="auto" w:fill="auto"/>
            <w:noWrap/>
            <w:vAlign w:val="center"/>
          </w:tcPr>
          <w:p w14:paraId="7449AFF7" w14:textId="2912C14F" w:rsidR="001861C3" w:rsidRPr="00DC04A3" w:rsidRDefault="001861C3" w:rsidP="001861C3">
            <w:pPr>
              <w:tabs>
                <w:tab w:val="decimal" w:pos="794"/>
              </w:tabs>
              <w:ind w:left="-57" w:firstLine="11"/>
              <w:rPr>
                <w:rFonts w:ascii="AngsanaUPC" w:eastAsiaTheme="minorHAnsi" w:hAnsi="AngsanaUPC" w:cs="AngsanaUPC"/>
                <w:highlight w:val="yellow"/>
              </w:rPr>
            </w:pPr>
            <w:r w:rsidRPr="00DF783C">
              <w:rPr>
                <w:rFonts w:ascii="AngsanaUPC" w:hAnsi="AngsanaUPC" w:cs="AngsanaUPC"/>
              </w:rPr>
              <w:t>Investment propert</w:t>
            </w:r>
            <w:r w:rsidR="00055A54">
              <w:rPr>
                <w:rFonts w:ascii="AngsanaUPC" w:hAnsi="AngsanaUPC" w:cs="AngsanaUPC"/>
              </w:rPr>
              <w:t>ies</w:t>
            </w:r>
          </w:p>
        </w:tc>
        <w:tc>
          <w:tcPr>
            <w:tcW w:w="1417" w:type="dxa"/>
            <w:tcBorders>
              <w:top w:val="nil"/>
              <w:left w:val="nil"/>
              <w:bottom w:val="nil"/>
              <w:right w:val="nil"/>
            </w:tcBorders>
            <w:shd w:val="clear" w:color="auto" w:fill="auto"/>
            <w:vAlign w:val="bottom"/>
          </w:tcPr>
          <w:p w14:paraId="397E05A7" w14:textId="0275CD6F" w:rsidR="001861C3" w:rsidRPr="00412F5D" w:rsidRDefault="001861C3" w:rsidP="001861C3">
            <w:pPr>
              <w:tabs>
                <w:tab w:val="decimal" w:pos="884"/>
              </w:tabs>
              <w:rPr>
                <w:rFonts w:ascii="AngsanaUPC" w:hAnsi="AngsanaUPC" w:cs="AngsanaUPC"/>
              </w:rPr>
            </w:pPr>
            <w:r w:rsidRPr="00412F5D">
              <w:rPr>
                <w:rFonts w:ascii="AngsanaUPC" w:hAnsi="AngsanaUPC" w:cs="AngsanaUPC" w:hint="cs"/>
                <w:cs/>
              </w:rPr>
              <w:t>-</w:t>
            </w:r>
          </w:p>
        </w:tc>
        <w:tc>
          <w:tcPr>
            <w:tcW w:w="1417" w:type="dxa"/>
            <w:tcBorders>
              <w:top w:val="nil"/>
              <w:left w:val="nil"/>
              <w:bottom w:val="nil"/>
              <w:right w:val="nil"/>
            </w:tcBorders>
            <w:shd w:val="clear" w:color="auto" w:fill="auto"/>
            <w:vAlign w:val="bottom"/>
          </w:tcPr>
          <w:p w14:paraId="32ABA8F7" w14:textId="1450FFE6" w:rsidR="001861C3" w:rsidRPr="00412F5D" w:rsidRDefault="001861C3" w:rsidP="001861C3">
            <w:pPr>
              <w:tabs>
                <w:tab w:val="decimal" w:pos="884"/>
              </w:tabs>
              <w:rPr>
                <w:rFonts w:ascii="AngsanaUPC" w:hAnsi="AngsanaUPC" w:cs="AngsanaUPC"/>
              </w:rPr>
            </w:pPr>
            <w:r w:rsidRPr="00412F5D">
              <w:rPr>
                <w:rFonts w:ascii="AngsanaUPC" w:hAnsi="AngsanaUPC" w:cs="AngsanaUPC" w:hint="cs"/>
                <w:cs/>
              </w:rPr>
              <w:t>-</w:t>
            </w:r>
          </w:p>
        </w:tc>
        <w:tc>
          <w:tcPr>
            <w:tcW w:w="1417" w:type="dxa"/>
            <w:tcBorders>
              <w:top w:val="nil"/>
              <w:left w:val="nil"/>
              <w:bottom w:val="nil"/>
              <w:right w:val="nil"/>
            </w:tcBorders>
            <w:shd w:val="clear" w:color="auto" w:fill="auto"/>
            <w:vAlign w:val="bottom"/>
          </w:tcPr>
          <w:p w14:paraId="7E7DE8A3" w14:textId="297E2F7F" w:rsidR="001861C3" w:rsidRPr="00412F5D" w:rsidRDefault="000636BF" w:rsidP="00A11778">
            <w:pPr>
              <w:tabs>
                <w:tab w:val="decimal" w:pos="884"/>
              </w:tabs>
              <w:rPr>
                <w:rFonts w:ascii="AngsanaUPC" w:hAnsi="AngsanaUPC" w:cs="AngsanaUPC"/>
              </w:rPr>
            </w:pPr>
            <w:r>
              <w:rPr>
                <w:rFonts w:ascii="AngsanaUPC" w:hAnsi="AngsanaUPC" w:cs="AngsanaUPC"/>
              </w:rPr>
              <w:t>17</w:t>
            </w:r>
          </w:p>
        </w:tc>
        <w:tc>
          <w:tcPr>
            <w:tcW w:w="1417" w:type="dxa"/>
            <w:tcBorders>
              <w:top w:val="nil"/>
              <w:left w:val="nil"/>
              <w:bottom w:val="nil"/>
              <w:right w:val="nil"/>
            </w:tcBorders>
            <w:shd w:val="clear" w:color="auto" w:fill="auto"/>
            <w:vAlign w:val="bottom"/>
          </w:tcPr>
          <w:p w14:paraId="3F52BE69" w14:textId="7C0AACBF" w:rsidR="001861C3" w:rsidRPr="00412F5D" w:rsidRDefault="000636BF" w:rsidP="00A11778">
            <w:pPr>
              <w:tabs>
                <w:tab w:val="decimal" w:pos="884"/>
              </w:tabs>
              <w:rPr>
                <w:rFonts w:ascii="AngsanaUPC" w:hAnsi="AngsanaUPC" w:cs="AngsanaUPC"/>
                <w:cs/>
              </w:rPr>
            </w:pPr>
            <w:r>
              <w:rPr>
                <w:rFonts w:ascii="AngsanaUPC" w:hAnsi="AngsanaUPC" w:cs="AngsanaUPC"/>
              </w:rPr>
              <w:t>17</w:t>
            </w:r>
          </w:p>
        </w:tc>
      </w:tr>
    </w:tbl>
    <w:p w14:paraId="19CE9A3C" w14:textId="77777777" w:rsidR="001F1941" w:rsidRDefault="001F1941" w:rsidP="003C7FD1">
      <w:pPr>
        <w:pStyle w:val="BlockText"/>
        <w:spacing w:after="120"/>
        <w:ind w:left="426" w:right="6" w:firstLine="0"/>
        <w:jc w:val="thaiDistribute"/>
        <w:rPr>
          <w:rFonts w:ascii="AngsanaUPC" w:hAnsi="AngsanaUPC" w:cs="AngsanaUPC"/>
          <w:cs/>
        </w:rPr>
      </w:pPr>
    </w:p>
    <w:p w14:paraId="5F8893AA" w14:textId="77777777" w:rsidR="001F1941" w:rsidRDefault="001F1941">
      <w:pPr>
        <w:rPr>
          <w:rFonts w:ascii="AngsanaUPC" w:hAnsi="AngsanaUPC" w:cs="AngsanaUPC"/>
          <w:cs/>
        </w:rPr>
      </w:pPr>
      <w:r>
        <w:rPr>
          <w:rFonts w:ascii="AngsanaUPC" w:hAnsi="AngsanaUPC" w:cs="AngsanaUPC"/>
          <w:cs/>
        </w:rPr>
        <w:br w:type="page"/>
      </w:r>
    </w:p>
    <w:p w14:paraId="3D9EC751" w14:textId="77777777" w:rsidR="001861C3" w:rsidRPr="00DF783C" w:rsidRDefault="001861C3" w:rsidP="001861C3">
      <w:pPr>
        <w:pStyle w:val="BlockText"/>
        <w:spacing w:after="120"/>
        <w:ind w:left="426" w:right="6" w:firstLine="0"/>
        <w:jc w:val="thaiDistribute"/>
        <w:rPr>
          <w:rFonts w:ascii="AngsanaUPC" w:hAnsi="AngsanaUPC" w:cs="AngsanaUPC"/>
        </w:rPr>
      </w:pPr>
      <w:r w:rsidRPr="00DF783C">
        <w:rPr>
          <w:rFonts w:ascii="AngsanaUPC" w:hAnsi="AngsanaUPC" w:cs="AngsanaUPC"/>
        </w:rPr>
        <w:lastRenderedPageBreak/>
        <w:t>Valuation techniques and inputs to Level 3 valuation</w:t>
      </w:r>
    </w:p>
    <w:p w14:paraId="0F513FBA" w14:textId="77777777" w:rsidR="001861C3" w:rsidRPr="00DF783C" w:rsidRDefault="001861C3" w:rsidP="001861C3">
      <w:pPr>
        <w:pStyle w:val="BlockText"/>
        <w:spacing w:after="120"/>
        <w:ind w:left="426" w:right="6" w:firstLine="0"/>
        <w:jc w:val="thaiDistribute"/>
        <w:rPr>
          <w:rFonts w:ascii="AngsanaUPC" w:hAnsi="AngsanaUPC" w:cs="AngsanaUPC"/>
        </w:rPr>
      </w:pPr>
      <w:r w:rsidRPr="00DF783C">
        <w:rPr>
          <w:rFonts w:ascii="AngsanaUPC" w:hAnsi="AngsanaUPC" w:cs="AngsanaUPC"/>
        </w:rPr>
        <w:t>The fair value of investment properties is assessed by the Group's management using the Income Approach and Discounted Cash Flow Method.</w:t>
      </w:r>
    </w:p>
    <w:p w14:paraId="3B06791E" w14:textId="77777777" w:rsidR="001861C3" w:rsidRPr="00DF783C" w:rsidRDefault="001861C3" w:rsidP="001861C3">
      <w:pPr>
        <w:pStyle w:val="BlockText"/>
        <w:spacing w:after="120"/>
        <w:ind w:left="426" w:right="6" w:firstLine="0"/>
        <w:jc w:val="thaiDistribute"/>
        <w:rPr>
          <w:rFonts w:ascii="AngsanaUPC" w:hAnsi="AngsanaUPC" w:cs="AngsanaUPC"/>
        </w:rPr>
      </w:pPr>
      <w:r w:rsidRPr="00DF783C">
        <w:rPr>
          <w:rFonts w:ascii="AngsanaUPC" w:hAnsi="AngsanaUPC" w:cs="AngsanaUPC"/>
        </w:rPr>
        <w:t>During the year, there was no transfer within the fair value hierarchy.</w:t>
      </w:r>
      <w:bookmarkStart w:id="278" w:name="_MON_1588109043"/>
      <w:bookmarkStart w:id="279" w:name="_MON_1588109210"/>
      <w:bookmarkStart w:id="280" w:name="_MON_1588084326"/>
      <w:bookmarkStart w:id="281" w:name="_MON_1588084349"/>
      <w:bookmarkStart w:id="282" w:name="_MON_1588084362"/>
      <w:bookmarkStart w:id="283" w:name="_MON_1588000811"/>
      <w:bookmarkStart w:id="284" w:name="_MON_1588084203"/>
      <w:bookmarkStart w:id="285" w:name="_MON_1588170638"/>
      <w:bookmarkStart w:id="286" w:name="_MON_1588170675"/>
      <w:bookmarkStart w:id="287" w:name="_MON_1588105702"/>
      <w:bookmarkStart w:id="288" w:name="_MON_1588172129"/>
      <w:bookmarkStart w:id="289" w:name="_MON_1588105722"/>
      <w:bookmarkStart w:id="290" w:name="_MON_1588177445"/>
      <w:bookmarkStart w:id="291" w:name="_MON_1588105737"/>
      <w:bookmarkStart w:id="292" w:name="_MON_1588105827"/>
      <w:bookmarkStart w:id="293" w:name="_MON_1588105845"/>
      <w:bookmarkStart w:id="294" w:name="_MON_1588106989"/>
      <w:bookmarkStart w:id="295" w:name="_MON_1588595807"/>
      <w:bookmarkStart w:id="296" w:name="_MON_1588595823"/>
      <w:bookmarkStart w:id="297" w:name="_MON_1588666627"/>
      <w:bookmarkStart w:id="298" w:name="_MON_1588666636"/>
      <w:bookmarkStart w:id="299" w:name="_MON_1588666643"/>
      <w:bookmarkStart w:id="300" w:name="_MON_1588666661"/>
      <w:bookmarkStart w:id="301" w:name="_MON_1588666754"/>
      <w:bookmarkStart w:id="302" w:name="_MON_1588666502"/>
      <w:bookmarkStart w:id="303" w:name="_MON_1588666524"/>
      <w:bookmarkStart w:id="304" w:name="_MON_1588666543"/>
      <w:bookmarkStart w:id="305" w:name="_MON_1588666574"/>
      <w:bookmarkStart w:id="306" w:name="_MON_1588666604"/>
      <w:bookmarkStart w:id="307" w:name="_MON_1588666618"/>
      <w:bookmarkStart w:id="308" w:name="_MON_1588666623"/>
      <w:bookmarkStart w:id="309" w:name="_MON_1588105962"/>
      <w:bookmarkStart w:id="310" w:name="_MON_1588108925"/>
      <w:bookmarkStart w:id="311" w:name="_MON_1588170709"/>
      <w:bookmarkStart w:id="312" w:name="_MON_1588170725"/>
      <w:bookmarkStart w:id="313" w:name="_MON_1588170745"/>
      <w:bookmarkStart w:id="314" w:name="_MON_1588108975"/>
      <w:bookmarkStart w:id="315" w:name="_MON_1588108985"/>
      <w:bookmarkStart w:id="316" w:name="_MON_1588108995"/>
      <w:bookmarkStart w:id="317" w:name="_MON_1588109011"/>
      <w:bookmarkStart w:id="318" w:name="_MON_1588084389"/>
      <w:bookmarkStart w:id="319" w:name="_MON_1588105862"/>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710D9529" w14:textId="6131A598" w:rsidR="001E2DED" w:rsidRPr="001861C3" w:rsidRDefault="001861C3" w:rsidP="001861C3">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t>EVENT AFTER THE REPORTING PERIOD</w:t>
      </w:r>
    </w:p>
    <w:p w14:paraId="472139B3" w14:textId="3AD125AF" w:rsidR="00D75957" w:rsidRPr="00991BC4" w:rsidRDefault="00991BC4" w:rsidP="00991BC4">
      <w:pPr>
        <w:pStyle w:val="BlockText"/>
        <w:spacing w:after="120"/>
        <w:ind w:left="426" w:right="6" w:firstLine="0"/>
        <w:jc w:val="thaiDistribute"/>
        <w:rPr>
          <w:rFonts w:ascii="AngsanaUPC" w:hAnsi="AngsanaUPC" w:cs="AngsanaUPC"/>
        </w:rPr>
      </w:pPr>
      <w:r w:rsidRPr="00004335">
        <w:rPr>
          <w:rFonts w:ascii="AngsanaUPC" w:hAnsi="AngsanaUPC" w:cs="AngsanaUPC"/>
        </w:rPr>
        <w:t>At the Board of Directors’ Meeting held on 2</w:t>
      </w:r>
      <w:r>
        <w:rPr>
          <w:rFonts w:ascii="AngsanaUPC" w:hAnsi="AngsanaUPC" w:cs="AngsanaUPC" w:hint="cs"/>
          <w:cs/>
        </w:rPr>
        <w:t>1</w:t>
      </w:r>
      <w:r>
        <w:rPr>
          <w:rFonts w:ascii="AngsanaUPC" w:hAnsi="AngsanaUPC" w:cs="AngsanaUPC"/>
        </w:rPr>
        <w:t xml:space="preserve"> February 202</w:t>
      </w:r>
      <w:r>
        <w:rPr>
          <w:rFonts w:ascii="AngsanaUPC" w:hAnsi="AngsanaUPC" w:cs="AngsanaUPC" w:hint="cs"/>
          <w:cs/>
        </w:rPr>
        <w:t>5</w:t>
      </w:r>
      <w:r w:rsidRPr="00004335">
        <w:rPr>
          <w:rFonts w:ascii="AngsanaUPC" w:hAnsi="AngsanaUPC" w:cs="AngsanaUPC"/>
        </w:rPr>
        <w:t>, the resolution was passed to propose in the Ordinary General Meeting of Shareholders to consider and approve the payment of dividend at the rate of Baht 0.0</w:t>
      </w:r>
      <w:r>
        <w:rPr>
          <w:rFonts w:ascii="AngsanaUPC" w:hAnsi="AngsanaUPC" w:cs="AngsanaUPC" w:hint="cs"/>
          <w:cs/>
        </w:rPr>
        <w:t>2</w:t>
      </w:r>
      <w:r w:rsidRPr="00004335">
        <w:rPr>
          <w:rFonts w:ascii="AngsanaUPC" w:hAnsi="AngsanaUPC" w:cs="AngsanaUPC"/>
        </w:rPr>
        <w:t xml:space="preserve">5 per share, in the amount of Baht </w:t>
      </w:r>
      <w:r>
        <w:rPr>
          <w:rFonts w:ascii="AngsanaUPC" w:hAnsi="AngsanaUPC" w:cs="AngsanaUPC" w:hint="cs"/>
          <w:cs/>
        </w:rPr>
        <w:t>6.04</w:t>
      </w:r>
      <w:r w:rsidRPr="00004335">
        <w:rPr>
          <w:rFonts w:ascii="AngsanaUPC" w:hAnsi="AngsanaUPC" w:cs="AngsanaUPC"/>
        </w:rPr>
        <w:t xml:space="preserve"> million. The dividend will be paid on </w:t>
      </w:r>
      <w:r>
        <w:rPr>
          <w:rFonts w:ascii="AngsanaUPC" w:hAnsi="AngsanaUPC" w:cs="AngsanaUPC"/>
        </w:rPr>
        <w:t>1</w:t>
      </w:r>
      <w:r>
        <w:rPr>
          <w:rFonts w:ascii="AngsanaUPC" w:hAnsi="AngsanaUPC" w:cs="AngsanaUPC" w:hint="cs"/>
          <w:cs/>
        </w:rPr>
        <w:t>3</w:t>
      </w:r>
      <w:r>
        <w:rPr>
          <w:rFonts w:ascii="AngsanaUPC" w:hAnsi="AngsanaUPC" w:cs="AngsanaUPC"/>
        </w:rPr>
        <w:t xml:space="preserve"> May 202</w:t>
      </w:r>
      <w:r>
        <w:rPr>
          <w:rFonts w:ascii="AngsanaUPC" w:hAnsi="AngsanaUPC" w:cs="AngsanaUPC" w:hint="cs"/>
          <w:cs/>
        </w:rPr>
        <w:t>5</w:t>
      </w:r>
      <w:r w:rsidRPr="00004335">
        <w:rPr>
          <w:rFonts w:ascii="AngsanaUPC" w:hAnsi="AngsanaUPC" w:cs="AngsanaUPC"/>
        </w:rPr>
        <w:t>.</w:t>
      </w:r>
    </w:p>
    <w:p w14:paraId="767F4CD6" w14:textId="077E285A" w:rsidR="007E4D4D" w:rsidRPr="00DC04A3" w:rsidRDefault="001861C3" w:rsidP="000A16BE">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t>APPROVAL OF THE FINANCIAL STATEMENTS</w:t>
      </w:r>
    </w:p>
    <w:p w14:paraId="0AABA51C" w14:textId="2604D9AE" w:rsidR="001861C3" w:rsidRPr="00DF783C" w:rsidRDefault="001861C3" w:rsidP="001861C3">
      <w:pPr>
        <w:pStyle w:val="BlockText"/>
        <w:spacing w:after="120"/>
        <w:ind w:left="426" w:right="6" w:firstLine="0"/>
        <w:jc w:val="thaiDistribute"/>
        <w:rPr>
          <w:rFonts w:ascii="AngsanaUPC" w:hAnsi="AngsanaUPC" w:cs="AngsanaUPC"/>
        </w:rPr>
      </w:pPr>
      <w:r w:rsidRPr="00DF783C">
        <w:rPr>
          <w:rFonts w:ascii="AngsanaUPC" w:hAnsi="AngsanaUPC" w:cs="AngsanaUPC"/>
        </w:rPr>
        <w:t>These financial statements have been approved for issue by the Company’s Board of Directors on 21 February 2025.</w:t>
      </w:r>
    </w:p>
    <w:p w14:paraId="1421B0A3" w14:textId="547B39A4" w:rsidR="003D2EFA" w:rsidRPr="00DC04A3" w:rsidRDefault="003D2EFA" w:rsidP="000A16BE">
      <w:pPr>
        <w:pStyle w:val="BlockText"/>
        <w:spacing w:after="120"/>
        <w:ind w:left="426" w:right="6" w:firstLine="0"/>
        <w:jc w:val="thaiDistribute"/>
        <w:rPr>
          <w:rFonts w:ascii="AngsanaUPC" w:hAnsi="AngsanaUPC" w:cs="AngsanaUPC"/>
        </w:rPr>
      </w:pPr>
    </w:p>
    <w:sectPr w:rsidR="003D2EFA" w:rsidRPr="00DC04A3" w:rsidSect="008162D4">
      <w:headerReference w:type="default" r:id="rId15"/>
      <w:footerReference w:type="default" r:id="rId16"/>
      <w:pgSz w:w="11907" w:h="16840" w:code="9"/>
      <w:pgMar w:top="1418" w:right="680" w:bottom="851" w:left="1644" w:header="709" w:footer="142" w:gutter="0"/>
      <w:cols w:space="737"/>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393300" w14:textId="77777777" w:rsidR="0083178C" w:rsidRDefault="0083178C">
      <w:r>
        <w:separator/>
      </w:r>
    </w:p>
  </w:endnote>
  <w:endnote w:type="continuationSeparator" w:id="0">
    <w:p w14:paraId="6BFD480A" w14:textId="77777777" w:rsidR="0083178C" w:rsidRDefault="00831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UPC">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08AA1E" w14:textId="25B04AD6" w:rsidR="006D59CB" w:rsidRDefault="006D59CB" w:rsidP="00CF0D80">
    <w:pPr>
      <w:pStyle w:val="Footer"/>
      <w:spacing w:before="100" w:beforeAutospacing="1"/>
      <w:jc w:val="center"/>
      <w:rPr>
        <w:sz w:val="28"/>
        <w:szCs w:val="28"/>
      </w:rPr>
    </w:pPr>
    <w:r>
      <w:rPr>
        <w:rFonts w:hint="cs"/>
        <w:sz w:val="28"/>
        <w:szCs w:val="28"/>
        <w:cs/>
      </w:rPr>
      <w:t>...............................................................................................................................................</w:t>
    </w:r>
    <w:r>
      <w:rPr>
        <w:sz w:val="28"/>
        <w:szCs w:val="28"/>
        <w:cs/>
      </w:rPr>
      <w:t xml:space="preserve"> </w:t>
    </w:r>
    <w:r>
      <w:rPr>
        <w:sz w:val="28"/>
        <w:szCs w:val="28"/>
        <w:cs/>
      </w:rPr>
      <w:br/>
    </w:r>
    <w:r w:rsidRPr="006921EE">
      <w:rPr>
        <w:sz w:val="28"/>
        <w:szCs w:val="28"/>
      </w:rPr>
      <w:t>Mr. Kawispong Sirithananonsakul and Miss Nareerat Sirithananonsakul</w:t>
    </w:r>
  </w:p>
  <w:p w14:paraId="5E7337CF" w14:textId="77777777" w:rsidR="006D59CB" w:rsidRPr="00807737" w:rsidRDefault="006D59CB" w:rsidP="00BD551F">
    <w:pPr>
      <w:pStyle w:val="Footer"/>
      <w:spacing w:after="120"/>
      <w:jc w:val="center"/>
      <w:rPr>
        <w:sz w:val="28"/>
        <w:szCs w:val="28"/>
      </w:rPr>
    </w:pPr>
    <w:r>
      <w:rPr>
        <w:sz w:val="28"/>
        <w:szCs w:val="28"/>
      </w:rPr>
      <w:t>Directors</w:t>
    </w:r>
  </w:p>
  <w:p w14:paraId="51C612BD" w14:textId="77777777" w:rsidR="006D59CB" w:rsidRPr="0081780E" w:rsidRDefault="006D59CB"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B3238C">
      <w:rPr>
        <w:noProof/>
        <w:sz w:val="28"/>
        <w:szCs w:val="28"/>
      </w:rPr>
      <w:t>13</w:t>
    </w:r>
    <w:r w:rsidRPr="00E72A7E">
      <w:rPr>
        <w:sz w:val="28"/>
        <w:szCs w:val="28"/>
      </w:rPr>
      <w:fldChar w:fldCharType="end"/>
    </w:r>
    <w:r>
      <w:rPr>
        <w:rFonts w:hint="cs"/>
        <w:sz w:val="28"/>
        <w:szCs w:val="28"/>
        <w:cs/>
      </w:rPr>
      <w:t xml:space="preserve"> </w:t>
    </w:r>
  </w:p>
  <w:p w14:paraId="36C9ADA9" w14:textId="0D2D403E" w:rsidR="006D59CB" w:rsidRDefault="006D59CB" w:rsidP="00801CAF">
    <w:pPr>
      <w:pStyle w:val="Footer"/>
      <w:tabs>
        <w:tab w:val="clear" w:pos="8505"/>
        <w:tab w:val="left" w:pos="1230"/>
        <w:tab w:val="left" w:pos="6405"/>
      </w:tabs>
      <w:ind w:right="360"/>
      <w:rPr>
        <w:sz w:val="28"/>
        <w:szCs w:val="28"/>
        <w:cs/>
      </w:rPr>
    </w:pPr>
    <w:r>
      <w:rPr>
        <w:sz w:val="28"/>
        <w:szCs w:val="28"/>
        <w:cs/>
      </w:rPr>
      <w:tab/>
    </w:r>
    <w:r>
      <w:rPr>
        <w:sz w:val="28"/>
        <w:szCs w:val="28"/>
        <w:cs/>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0D43D" w14:textId="16B0BDD8" w:rsidR="006D59CB" w:rsidRDefault="006D59CB" w:rsidP="002C05B8">
    <w:pPr>
      <w:pStyle w:val="Footer"/>
      <w:spacing w:before="100" w:beforeAutospacing="1"/>
      <w:jc w:val="center"/>
      <w:rPr>
        <w:sz w:val="28"/>
        <w:szCs w:val="28"/>
      </w:rPr>
    </w:pPr>
    <w:r>
      <w:rPr>
        <w:rFonts w:hint="cs"/>
        <w:sz w:val="28"/>
        <w:szCs w:val="28"/>
        <w:cs/>
      </w:rPr>
      <w:t>...............................................................................................................................................</w:t>
    </w:r>
    <w:r>
      <w:rPr>
        <w:sz w:val="28"/>
        <w:szCs w:val="28"/>
        <w:cs/>
      </w:rPr>
      <w:t xml:space="preserve"> </w:t>
    </w:r>
    <w:r>
      <w:rPr>
        <w:sz w:val="28"/>
        <w:szCs w:val="28"/>
        <w:cs/>
      </w:rPr>
      <w:br/>
    </w:r>
    <w:r w:rsidRPr="006921EE">
      <w:rPr>
        <w:sz w:val="28"/>
        <w:szCs w:val="28"/>
      </w:rPr>
      <w:t>Mr. Kawispong Sirithananonsakul and Miss Nareerat Sirithananonsakul</w:t>
    </w:r>
  </w:p>
  <w:p w14:paraId="14DADA4A" w14:textId="77777777" w:rsidR="006D59CB" w:rsidRPr="00807737" w:rsidRDefault="006D59CB" w:rsidP="002C05B8">
    <w:pPr>
      <w:pStyle w:val="Footer"/>
      <w:spacing w:after="120"/>
      <w:jc w:val="center"/>
      <w:rPr>
        <w:sz w:val="28"/>
        <w:szCs w:val="28"/>
      </w:rPr>
    </w:pPr>
    <w:r>
      <w:rPr>
        <w:sz w:val="28"/>
        <w:szCs w:val="28"/>
      </w:rPr>
      <w:t>Directors</w:t>
    </w:r>
  </w:p>
  <w:p w14:paraId="52F88194" w14:textId="77777777" w:rsidR="006D59CB" w:rsidRPr="0081780E" w:rsidRDefault="006D59CB"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B3238C">
      <w:rPr>
        <w:noProof/>
        <w:sz w:val="28"/>
        <w:szCs w:val="28"/>
      </w:rPr>
      <w:t>32</w:t>
    </w:r>
    <w:r w:rsidRPr="00E72A7E">
      <w:rPr>
        <w:sz w:val="28"/>
        <w:szCs w:val="28"/>
      </w:rPr>
      <w:fldChar w:fldCharType="end"/>
    </w:r>
    <w:r>
      <w:rPr>
        <w:rFonts w:hint="cs"/>
        <w:sz w:val="28"/>
        <w:szCs w:val="28"/>
        <w:cs/>
      </w:rPr>
      <w:t xml:space="preserve"> </w:t>
    </w:r>
  </w:p>
  <w:p w14:paraId="228FDFA9" w14:textId="77777777" w:rsidR="006D59CB" w:rsidRDefault="006D59CB" w:rsidP="00801CAF">
    <w:pPr>
      <w:pStyle w:val="Footer"/>
      <w:tabs>
        <w:tab w:val="clear" w:pos="8505"/>
        <w:tab w:val="left" w:pos="1230"/>
        <w:tab w:val="left" w:pos="6405"/>
      </w:tabs>
      <w:ind w:right="360"/>
      <w:rPr>
        <w:sz w:val="28"/>
        <w:szCs w:val="28"/>
        <w:cs/>
      </w:rPr>
    </w:pPr>
    <w:r>
      <w:rPr>
        <w:sz w:val="28"/>
        <w:szCs w:val="28"/>
        <w:cs/>
      </w:rPr>
      <w:tab/>
    </w:r>
    <w:r>
      <w:rPr>
        <w:sz w:val="28"/>
        <w:szCs w:val="28"/>
        <w:cs/>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09726" w14:textId="64390390" w:rsidR="006D59CB" w:rsidRDefault="006D59CB" w:rsidP="002C05B8">
    <w:pPr>
      <w:pStyle w:val="Footer"/>
      <w:spacing w:before="100" w:beforeAutospacing="1"/>
      <w:jc w:val="center"/>
      <w:rPr>
        <w:sz w:val="28"/>
        <w:szCs w:val="28"/>
      </w:rPr>
    </w:pPr>
    <w:r>
      <w:rPr>
        <w:rFonts w:hint="cs"/>
        <w:sz w:val="28"/>
        <w:szCs w:val="28"/>
        <w:cs/>
      </w:rPr>
      <w:t>...............................................................................................................................................</w:t>
    </w:r>
    <w:r>
      <w:rPr>
        <w:sz w:val="28"/>
        <w:szCs w:val="28"/>
        <w:cs/>
      </w:rPr>
      <w:t xml:space="preserve"> </w:t>
    </w:r>
    <w:r>
      <w:rPr>
        <w:sz w:val="28"/>
        <w:szCs w:val="28"/>
        <w:cs/>
      </w:rPr>
      <w:br/>
    </w:r>
    <w:r w:rsidRPr="006921EE">
      <w:rPr>
        <w:sz w:val="28"/>
        <w:szCs w:val="28"/>
      </w:rPr>
      <w:t>Mr. Kawispong Sirithananonsakul and Miss Nareerat Sirithananonsakul</w:t>
    </w:r>
  </w:p>
  <w:p w14:paraId="2B035FE7" w14:textId="77777777" w:rsidR="006D59CB" w:rsidRPr="00807737" w:rsidRDefault="006D59CB" w:rsidP="002C05B8">
    <w:pPr>
      <w:pStyle w:val="Footer"/>
      <w:spacing w:after="120"/>
      <w:jc w:val="center"/>
      <w:rPr>
        <w:sz w:val="28"/>
        <w:szCs w:val="28"/>
      </w:rPr>
    </w:pPr>
    <w:r>
      <w:rPr>
        <w:sz w:val="28"/>
        <w:szCs w:val="28"/>
      </w:rPr>
      <w:t>Directors</w:t>
    </w:r>
  </w:p>
  <w:p w14:paraId="4B31AED6" w14:textId="77777777" w:rsidR="006D59CB" w:rsidRPr="0081780E" w:rsidRDefault="006D59CB"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B3238C">
      <w:rPr>
        <w:noProof/>
        <w:sz w:val="28"/>
        <w:szCs w:val="28"/>
      </w:rPr>
      <w:t>41</w:t>
    </w:r>
    <w:r w:rsidRPr="00E72A7E">
      <w:rPr>
        <w:sz w:val="28"/>
        <w:szCs w:val="28"/>
      </w:rPr>
      <w:fldChar w:fldCharType="end"/>
    </w:r>
    <w:r>
      <w:rPr>
        <w:rFonts w:hint="cs"/>
        <w:sz w:val="28"/>
        <w:szCs w:val="28"/>
        <w:cs/>
      </w:rPr>
      <w:t xml:space="preserve"> </w:t>
    </w:r>
  </w:p>
  <w:p w14:paraId="4C0D34B0" w14:textId="77777777" w:rsidR="006D59CB" w:rsidRDefault="006D59CB" w:rsidP="00801CAF">
    <w:pPr>
      <w:pStyle w:val="Footer"/>
      <w:tabs>
        <w:tab w:val="clear" w:pos="8505"/>
        <w:tab w:val="left" w:pos="1230"/>
        <w:tab w:val="left" w:pos="6405"/>
      </w:tabs>
      <w:ind w:right="360"/>
      <w:rPr>
        <w:sz w:val="28"/>
        <w:szCs w:val="28"/>
        <w:cs/>
      </w:rPr>
    </w:pPr>
    <w:r>
      <w:rPr>
        <w:sz w:val="28"/>
        <w:szCs w:val="28"/>
        <w:cs/>
      </w:rPr>
      <w:tab/>
    </w:r>
    <w:r>
      <w:rPr>
        <w:sz w:val="28"/>
        <w:szCs w:val="28"/>
        <w:cs/>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ACA4BE" w14:textId="1B249556" w:rsidR="006D59CB" w:rsidRDefault="006D59CB" w:rsidP="00717F47">
    <w:pPr>
      <w:pStyle w:val="Footer"/>
      <w:spacing w:before="100" w:beforeAutospacing="1"/>
      <w:jc w:val="center"/>
      <w:rPr>
        <w:sz w:val="28"/>
        <w:szCs w:val="28"/>
      </w:rPr>
    </w:pPr>
    <w:r>
      <w:rPr>
        <w:rFonts w:hint="cs"/>
        <w:sz w:val="28"/>
        <w:szCs w:val="28"/>
        <w:cs/>
      </w:rPr>
      <w:t>...............................................................................................................................................</w:t>
    </w:r>
    <w:r>
      <w:rPr>
        <w:sz w:val="28"/>
        <w:szCs w:val="28"/>
        <w:cs/>
      </w:rPr>
      <w:t xml:space="preserve"> </w:t>
    </w:r>
    <w:r>
      <w:rPr>
        <w:sz w:val="28"/>
        <w:szCs w:val="28"/>
        <w:cs/>
      </w:rPr>
      <w:br/>
    </w:r>
    <w:r w:rsidRPr="006921EE">
      <w:rPr>
        <w:sz w:val="28"/>
        <w:szCs w:val="28"/>
      </w:rPr>
      <w:t>Mr. Kawispong Sirithananonsakul and Miss Nareerat Sirithananonsakul</w:t>
    </w:r>
  </w:p>
  <w:p w14:paraId="0938EEBC" w14:textId="77777777" w:rsidR="006D59CB" w:rsidRPr="00807737" w:rsidRDefault="006D59CB" w:rsidP="00717F47">
    <w:pPr>
      <w:pStyle w:val="Footer"/>
      <w:spacing w:after="120"/>
      <w:jc w:val="center"/>
      <w:rPr>
        <w:sz w:val="28"/>
        <w:szCs w:val="28"/>
      </w:rPr>
    </w:pPr>
    <w:r>
      <w:rPr>
        <w:sz w:val="28"/>
        <w:szCs w:val="28"/>
      </w:rPr>
      <w:t>Directors</w:t>
    </w:r>
  </w:p>
  <w:p w14:paraId="68E78605" w14:textId="77777777" w:rsidR="006D59CB" w:rsidRPr="0081780E" w:rsidRDefault="006D59CB"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B3238C">
      <w:rPr>
        <w:noProof/>
        <w:sz w:val="28"/>
        <w:szCs w:val="28"/>
      </w:rPr>
      <w:t>43</w:t>
    </w:r>
    <w:r w:rsidRPr="00E72A7E">
      <w:rPr>
        <w:sz w:val="28"/>
        <w:szCs w:val="28"/>
      </w:rPr>
      <w:fldChar w:fldCharType="end"/>
    </w:r>
    <w:r>
      <w:rPr>
        <w:rFonts w:hint="cs"/>
        <w:sz w:val="28"/>
        <w:szCs w:val="28"/>
        <w:cs/>
      </w:rPr>
      <w:t xml:space="preserve"> </w:t>
    </w:r>
  </w:p>
  <w:p w14:paraId="150D5CDD" w14:textId="77777777" w:rsidR="006D59CB" w:rsidRDefault="006D59CB" w:rsidP="00801CAF">
    <w:pPr>
      <w:pStyle w:val="Footer"/>
      <w:tabs>
        <w:tab w:val="clear" w:pos="8505"/>
        <w:tab w:val="left" w:pos="1230"/>
        <w:tab w:val="left" w:pos="6405"/>
      </w:tabs>
      <w:ind w:right="360"/>
      <w:rPr>
        <w:sz w:val="28"/>
        <w:szCs w:val="28"/>
        <w:cs/>
      </w:rPr>
    </w:pPr>
    <w:r>
      <w:rPr>
        <w:sz w:val="28"/>
        <w:szCs w:val="28"/>
        <w:cs/>
      </w:rPr>
      <w:tab/>
    </w:r>
    <w:r>
      <w:rPr>
        <w:sz w:val="28"/>
        <w:szCs w:val="28"/>
        <w:cs/>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767E9" w14:textId="5551AD8C" w:rsidR="006D59CB" w:rsidRDefault="006D59CB" w:rsidP="00717F47">
    <w:pPr>
      <w:pStyle w:val="Footer"/>
      <w:spacing w:before="100" w:beforeAutospacing="1"/>
      <w:jc w:val="center"/>
      <w:rPr>
        <w:sz w:val="28"/>
        <w:szCs w:val="28"/>
      </w:rPr>
    </w:pPr>
    <w:r>
      <w:rPr>
        <w:rFonts w:hint="cs"/>
        <w:sz w:val="28"/>
        <w:szCs w:val="28"/>
        <w:cs/>
      </w:rPr>
      <w:t>...............................................................................................................................................</w:t>
    </w:r>
    <w:r>
      <w:rPr>
        <w:sz w:val="28"/>
        <w:szCs w:val="28"/>
        <w:cs/>
      </w:rPr>
      <w:t xml:space="preserve"> </w:t>
    </w:r>
    <w:r>
      <w:rPr>
        <w:sz w:val="28"/>
        <w:szCs w:val="28"/>
        <w:cs/>
      </w:rPr>
      <w:br/>
    </w:r>
    <w:r w:rsidRPr="006921EE">
      <w:rPr>
        <w:sz w:val="28"/>
        <w:szCs w:val="28"/>
      </w:rPr>
      <w:t>Mr. Kawispong Sirithananonsakul and Miss Nareerat Sirithananonsakul</w:t>
    </w:r>
  </w:p>
  <w:p w14:paraId="301A62C3" w14:textId="69BB6CC7" w:rsidR="006D59CB" w:rsidRDefault="006D59CB" w:rsidP="00717F47">
    <w:pPr>
      <w:pStyle w:val="Footer"/>
      <w:spacing w:after="120"/>
      <w:jc w:val="center"/>
      <w:rPr>
        <w:sz w:val="28"/>
        <w:szCs w:val="28"/>
      </w:rPr>
    </w:pPr>
    <w:r>
      <w:rPr>
        <w:sz w:val="28"/>
        <w:szCs w:val="28"/>
      </w:rPr>
      <w:t>Directors</w:t>
    </w:r>
  </w:p>
  <w:p w14:paraId="7F4B9D77" w14:textId="77777777" w:rsidR="006D59CB" w:rsidRPr="0081780E" w:rsidRDefault="006D59CB"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B3238C">
      <w:rPr>
        <w:noProof/>
        <w:sz w:val="28"/>
        <w:szCs w:val="28"/>
      </w:rPr>
      <w:t>58</w:t>
    </w:r>
    <w:r w:rsidRPr="00E72A7E">
      <w:rPr>
        <w:sz w:val="28"/>
        <w:szCs w:val="28"/>
      </w:rPr>
      <w:fldChar w:fldCharType="end"/>
    </w:r>
    <w:r>
      <w:rPr>
        <w:rFonts w:hint="cs"/>
        <w:sz w:val="28"/>
        <w:szCs w:val="28"/>
        <w:cs/>
      </w:rPr>
      <w:t xml:space="preserve"> </w:t>
    </w:r>
  </w:p>
  <w:p w14:paraId="12E4DB24" w14:textId="77777777" w:rsidR="006D59CB" w:rsidRDefault="006D59CB" w:rsidP="00801CAF">
    <w:pPr>
      <w:pStyle w:val="Footer"/>
      <w:tabs>
        <w:tab w:val="clear" w:pos="8505"/>
        <w:tab w:val="left" w:pos="1230"/>
        <w:tab w:val="left" w:pos="6405"/>
      </w:tabs>
      <w:ind w:right="360"/>
      <w:rPr>
        <w:sz w:val="28"/>
        <w:szCs w:val="28"/>
        <w:cs/>
      </w:rPr>
    </w:pPr>
    <w:r>
      <w:rPr>
        <w:sz w:val="28"/>
        <w:szCs w:val="28"/>
        <w:cs/>
      </w:rPr>
      <w:tab/>
    </w:r>
    <w:r>
      <w:rPr>
        <w:sz w:val="28"/>
        <w:szCs w:val="28"/>
        <w:c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5A3E78" w14:textId="77777777" w:rsidR="0083178C" w:rsidRDefault="0083178C">
      <w:r>
        <w:separator/>
      </w:r>
    </w:p>
  </w:footnote>
  <w:footnote w:type="continuationSeparator" w:id="0">
    <w:p w14:paraId="3E3F5DA3" w14:textId="77777777" w:rsidR="0083178C" w:rsidRDefault="008317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D71F4" w14:textId="7733BB98" w:rsidR="007A322C" w:rsidRDefault="007A322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0FE29" w14:textId="156FB241" w:rsidR="007A322C" w:rsidRDefault="007A322C">
    <w:pPr>
      <w:pStyle w:val="Header"/>
    </w:pPr>
    <w:r>
      <w:rPr>
        <w:noProof/>
        <w:lang w:eastAsia="en-US"/>
      </w:rPr>
      <w:drawing>
        <wp:anchor distT="0" distB="0" distL="114300" distR="114300" simplePos="0" relativeHeight="251665408" behindDoc="0" locked="0" layoutInCell="1" allowOverlap="1" wp14:anchorId="053D0F69" wp14:editId="79163696">
          <wp:simplePos x="0" y="0"/>
          <wp:positionH relativeFrom="column">
            <wp:posOffset>6962775</wp:posOffset>
          </wp:positionH>
          <wp:positionV relativeFrom="paragraph">
            <wp:posOffset>579755</wp:posOffset>
          </wp:positionV>
          <wp:extent cx="2167313" cy="1183005"/>
          <wp:effectExtent l="0" t="0" r="4445" b="0"/>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3029" t="2265" r="5651" b="8677"/>
                  <a:stretch/>
                </pic:blipFill>
                <pic:spPr bwMode="auto">
                  <a:xfrm>
                    <a:off x="0" y="0"/>
                    <a:ext cx="2167313" cy="1183005"/>
                  </a:xfrm>
                  <a:prstGeom prst="rect">
                    <a:avLst/>
                  </a:prstGeom>
                  <a:noFill/>
                  <a:ln>
                    <a:noFill/>
                  </a:ln>
                  <a:ex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B8B1B9" w14:textId="7A4A9AE1" w:rsidR="007A322C" w:rsidRDefault="007A322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DF796F" w14:textId="6581D7C9" w:rsidR="007A322C" w:rsidRDefault="007A322C">
    <w:pPr>
      <w:pStyle w:val="Header"/>
    </w:pPr>
    <w:r>
      <w:rPr>
        <w:noProof/>
        <w:lang w:eastAsia="en-US"/>
      </w:rPr>
      <w:drawing>
        <wp:anchor distT="0" distB="0" distL="114300" distR="114300" simplePos="0" relativeHeight="251670528" behindDoc="0" locked="0" layoutInCell="1" allowOverlap="1" wp14:anchorId="09424F60" wp14:editId="4140282A">
          <wp:simplePos x="0" y="0"/>
          <wp:positionH relativeFrom="column">
            <wp:posOffset>6889296</wp:posOffset>
          </wp:positionH>
          <wp:positionV relativeFrom="paragraph">
            <wp:posOffset>579755</wp:posOffset>
          </wp:positionV>
          <wp:extent cx="2167313" cy="1183005"/>
          <wp:effectExtent l="0" t="0" r="4445" b="0"/>
          <wp:wrapNone/>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3029" t="2265" r="5651" b="8677"/>
                  <a:stretch/>
                </pic:blipFill>
                <pic:spPr bwMode="auto">
                  <a:xfrm>
                    <a:off x="0" y="0"/>
                    <a:ext cx="2167313" cy="1183005"/>
                  </a:xfrm>
                  <a:prstGeom prst="rect">
                    <a:avLst/>
                  </a:prstGeom>
                  <a:noFill/>
                  <a:ln>
                    <a:noFill/>
                  </a:ln>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C52E3"/>
    <w:multiLevelType w:val="hybridMultilevel"/>
    <w:tmpl w:val="24DEB9BE"/>
    <w:lvl w:ilvl="0" w:tplc="2C9CC6E8">
      <w:numFmt w:val="bullet"/>
      <w:lvlText w:val="-"/>
      <w:lvlJc w:val="left"/>
      <w:pPr>
        <w:ind w:left="785" w:hanging="360"/>
      </w:pPr>
      <w:rPr>
        <w:rFonts w:ascii="AngsanaUPC" w:eastAsia="Times New Roman" w:hAnsi="AngsanaUPC" w:cs="AngsanaUPC"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15:restartNumberingAfterBreak="0">
    <w:nsid w:val="1FC20E4C"/>
    <w:multiLevelType w:val="hybridMultilevel"/>
    <w:tmpl w:val="410CC86E"/>
    <w:lvl w:ilvl="0" w:tplc="33DA9B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2108564D"/>
    <w:multiLevelType w:val="multilevel"/>
    <w:tmpl w:val="3B8CE90C"/>
    <w:lvl w:ilvl="0">
      <w:start w:val="1"/>
      <w:numFmt w:val="decimal"/>
      <w:lvlText w:val="%1."/>
      <w:lvlJc w:val="left"/>
      <w:pPr>
        <w:ind w:left="10000" w:hanging="360"/>
      </w:pPr>
      <w:rPr>
        <w:rFonts w:hint="default"/>
        <w:b/>
        <w:bCs/>
        <w:sz w:val="28"/>
        <w:szCs w:val="28"/>
        <w:lang w:bidi="th-TH"/>
      </w:rPr>
    </w:lvl>
    <w:lvl w:ilvl="1">
      <w:start w:val="1"/>
      <w:numFmt w:val="decimal"/>
      <w:lvlText w:val="%1.%2"/>
      <w:lvlJc w:val="left"/>
      <w:pPr>
        <w:ind w:left="858" w:hanging="432"/>
      </w:pPr>
      <w:rPr>
        <w:rFonts w:hint="default"/>
        <w:b w:val="0"/>
        <w:bCs w:val="0"/>
        <w:lang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4" w15:restartNumberingAfterBreak="0">
    <w:nsid w:val="50104A29"/>
    <w:multiLevelType w:val="hybridMultilevel"/>
    <w:tmpl w:val="9566DBA4"/>
    <w:lvl w:ilvl="0" w:tplc="E76468EC">
      <w:start w:val="2"/>
      <w:numFmt w:val="bullet"/>
      <w:lvlText w:val="-"/>
      <w:lvlJc w:val="left"/>
      <w:pPr>
        <w:ind w:left="785" w:hanging="360"/>
      </w:pPr>
      <w:rPr>
        <w:rFonts w:ascii="AngsanaUPC" w:eastAsia="Times New Roman" w:hAnsi="AngsanaUPC" w:cs="AngsanaUPC"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78605925"/>
    <w:multiLevelType w:val="multilevel"/>
    <w:tmpl w:val="A4200950"/>
    <w:lvl w:ilvl="0">
      <w:start w:val="1"/>
      <w:numFmt w:val="decimal"/>
      <w:lvlText w:val="27.%1"/>
      <w:lvlJc w:val="left"/>
      <w:pPr>
        <w:ind w:left="1146" w:hanging="360"/>
      </w:pPr>
      <w:rPr>
        <w:rFonts w:hint="default"/>
        <w:lang w:bidi="th-TH"/>
      </w:rPr>
    </w:lvl>
    <w:lvl w:ilvl="1">
      <w:start w:val="1"/>
      <w:numFmt w:val="lowerLetter"/>
      <w:lvlText w:val="%2."/>
      <w:lvlJc w:val="left"/>
      <w:pPr>
        <w:ind w:left="1866" w:hanging="360"/>
      </w:pPr>
      <w:rPr>
        <w:rFonts w:hint="default"/>
      </w:rPr>
    </w:lvl>
    <w:lvl w:ilvl="2">
      <w:start w:val="1"/>
      <w:numFmt w:val="lowerRoman"/>
      <w:lvlText w:val="%3."/>
      <w:lvlJc w:val="right"/>
      <w:pPr>
        <w:ind w:left="2586" w:hanging="180"/>
      </w:pPr>
      <w:rPr>
        <w:rFonts w:hint="default"/>
      </w:rPr>
    </w:lvl>
    <w:lvl w:ilvl="3">
      <w:start w:val="1"/>
      <w:numFmt w:val="decimal"/>
      <w:lvlText w:val="%4."/>
      <w:lvlJc w:val="left"/>
      <w:pPr>
        <w:ind w:left="3306" w:hanging="360"/>
      </w:pPr>
      <w:rPr>
        <w:rFonts w:hint="default"/>
      </w:rPr>
    </w:lvl>
    <w:lvl w:ilvl="4">
      <w:start w:val="1"/>
      <w:numFmt w:val="lowerLetter"/>
      <w:lvlText w:val="%5."/>
      <w:lvlJc w:val="left"/>
      <w:pPr>
        <w:ind w:left="4026" w:hanging="360"/>
      </w:pPr>
      <w:rPr>
        <w:rFonts w:hint="default"/>
      </w:rPr>
    </w:lvl>
    <w:lvl w:ilvl="5">
      <w:start w:val="1"/>
      <w:numFmt w:val="lowerRoman"/>
      <w:lvlText w:val="%6."/>
      <w:lvlJc w:val="right"/>
      <w:pPr>
        <w:ind w:left="4746" w:hanging="180"/>
      </w:pPr>
      <w:rPr>
        <w:rFonts w:hint="default"/>
      </w:rPr>
    </w:lvl>
    <w:lvl w:ilvl="6">
      <w:start w:val="1"/>
      <w:numFmt w:val="decimal"/>
      <w:lvlText w:val="%7."/>
      <w:lvlJc w:val="left"/>
      <w:pPr>
        <w:ind w:left="5466" w:hanging="360"/>
      </w:pPr>
      <w:rPr>
        <w:rFonts w:hint="default"/>
      </w:rPr>
    </w:lvl>
    <w:lvl w:ilvl="7">
      <w:start w:val="1"/>
      <w:numFmt w:val="lowerLetter"/>
      <w:lvlText w:val="%8."/>
      <w:lvlJc w:val="left"/>
      <w:pPr>
        <w:ind w:left="6186" w:hanging="360"/>
      </w:pPr>
      <w:rPr>
        <w:rFonts w:hint="default"/>
      </w:rPr>
    </w:lvl>
    <w:lvl w:ilvl="8">
      <w:start w:val="1"/>
      <w:numFmt w:val="lowerRoman"/>
      <w:lvlText w:val="%9."/>
      <w:lvlJc w:val="right"/>
      <w:pPr>
        <w:ind w:left="6906" w:hanging="180"/>
      </w:pPr>
      <w:rPr>
        <w:rFonts w:hint="default"/>
      </w:rPr>
    </w:lvl>
  </w:abstractNum>
  <w:num w:numId="1">
    <w:abstractNumId w:val="1"/>
  </w:num>
  <w:num w:numId="2">
    <w:abstractNumId w:val="3"/>
  </w:num>
  <w:num w:numId="3">
    <w:abstractNumId w:val="0"/>
  </w:num>
  <w:num w:numId="4">
    <w:abstractNumId w:val="2"/>
  </w:num>
  <w:num w:numId="5">
    <w:abstractNumId w:val="4"/>
  </w:num>
  <w:num w:numId="6">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238"/>
    <w:rsid w:val="00000393"/>
    <w:rsid w:val="00000420"/>
    <w:rsid w:val="0000048A"/>
    <w:rsid w:val="0000111A"/>
    <w:rsid w:val="00001236"/>
    <w:rsid w:val="00001627"/>
    <w:rsid w:val="00001A36"/>
    <w:rsid w:val="00001B0A"/>
    <w:rsid w:val="000020F0"/>
    <w:rsid w:val="000024C8"/>
    <w:rsid w:val="000024FB"/>
    <w:rsid w:val="00002535"/>
    <w:rsid w:val="00002908"/>
    <w:rsid w:val="00002AC3"/>
    <w:rsid w:val="00002B37"/>
    <w:rsid w:val="00002C2E"/>
    <w:rsid w:val="00002C8E"/>
    <w:rsid w:val="0000315D"/>
    <w:rsid w:val="00003458"/>
    <w:rsid w:val="00003587"/>
    <w:rsid w:val="000037AC"/>
    <w:rsid w:val="00003979"/>
    <w:rsid w:val="00004216"/>
    <w:rsid w:val="00004976"/>
    <w:rsid w:val="00004D70"/>
    <w:rsid w:val="0000518F"/>
    <w:rsid w:val="000053FE"/>
    <w:rsid w:val="0000584B"/>
    <w:rsid w:val="00005888"/>
    <w:rsid w:val="00005943"/>
    <w:rsid w:val="00005AEF"/>
    <w:rsid w:val="00006311"/>
    <w:rsid w:val="00006A15"/>
    <w:rsid w:val="00006A1B"/>
    <w:rsid w:val="00006ADB"/>
    <w:rsid w:val="00006AFA"/>
    <w:rsid w:val="00006B18"/>
    <w:rsid w:val="00006DC8"/>
    <w:rsid w:val="00006F54"/>
    <w:rsid w:val="00007767"/>
    <w:rsid w:val="00007E8C"/>
    <w:rsid w:val="0001017C"/>
    <w:rsid w:val="000103EB"/>
    <w:rsid w:val="00010773"/>
    <w:rsid w:val="000107EE"/>
    <w:rsid w:val="00010B6B"/>
    <w:rsid w:val="00011B50"/>
    <w:rsid w:val="0001216E"/>
    <w:rsid w:val="00012C7C"/>
    <w:rsid w:val="00012CD3"/>
    <w:rsid w:val="00012D93"/>
    <w:rsid w:val="00012FA6"/>
    <w:rsid w:val="000139C0"/>
    <w:rsid w:val="00013A3A"/>
    <w:rsid w:val="00013C06"/>
    <w:rsid w:val="00013CDC"/>
    <w:rsid w:val="00013E95"/>
    <w:rsid w:val="0001412B"/>
    <w:rsid w:val="000141A3"/>
    <w:rsid w:val="0001423A"/>
    <w:rsid w:val="00014517"/>
    <w:rsid w:val="00014673"/>
    <w:rsid w:val="00014756"/>
    <w:rsid w:val="000148B3"/>
    <w:rsid w:val="00014960"/>
    <w:rsid w:val="0001496F"/>
    <w:rsid w:val="00014DAF"/>
    <w:rsid w:val="00014E16"/>
    <w:rsid w:val="00014FF5"/>
    <w:rsid w:val="0001505B"/>
    <w:rsid w:val="000155EE"/>
    <w:rsid w:val="000156A1"/>
    <w:rsid w:val="00015AA2"/>
    <w:rsid w:val="0001608C"/>
    <w:rsid w:val="000163A5"/>
    <w:rsid w:val="00016436"/>
    <w:rsid w:val="0001675B"/>
    <w:rsid w:val="00016773"/>
    <w:rsid w:val="00016793"/>
    <w:rsid w:val="00016BC8"/>
    <w:rsid w:val="00016D77"/>
    <w:rsid w:val="00016D88"/>
    <w:rsid w:val="00017218"/>
    <w:rsid w:val="00017A47"/>
    <w:rsid w:val="00017A55"/>
    <w:rsid w:val="00017E14"/>
    <w:rsid w:val="00020086"/>
    <w:rsid w:val="000200F8"/>
    <w:rsid w:val="00020146"/>
    <w:rsid w:val="00020179"/>
    <w:rsid w:val="000203D3"/>
    <w:rsid w:val="00020B02"/>
    <w:rsid w:val="00020E74"/>
    <w:rsid w:val="00020F67"/>
    <w:rsid w:val="000210C9"/>
    <w:rsid w:val="000211F7"/>
    <w:rsid w:val="0002171D"/>
    <w:rsid w:val="000218E1"/>
    <w:rsid w:val="00021998"/>
    <w:rsid w:val="00021BA6"/>
    <w:rsid w:val="00022547"/>
    <w:rsid w:val="000226B0"/>
    <w:rsid w:val="000229D6"/>
    <w:rsid w:val="00022C96"/>
    <w:rsid w:val="00022E80"/>
    <w:rsid w:val="00022F62"/>
    <w:rsid w:val="00023301"/>
    <w:rsid w:val="00023737"/>
    <w:rsid w:val="00023A59"/>
    <w:rsid w:val="00023A5D"/>
    <w:rsid w:val="00023AA0"/>
    <w:rsid w:val="00023CA4"/>
    <w:rsid w:val="000244F1"/>
    <w:rsid w:val="00024720"/>
    <w:rsid w:val="00024744"/>
    <w:rsid w:val="00024BEC"/>
    <w:rsid w:val="00024C95"/>
    <w:rsid w:val="00024EB3"/>
    <w:rsid w:val="00024F65"/>
    <w:rsid w:val="000250F6"/>
    <w:rsid w:val="000252AE"/>
    <w:rsid w:val="000254CA"/>
    <w:rsid w:val="0002559E"/>
    <w:rsid w:val="000257AB"/>
    <w:rsid w:val="00025DB7"/>
    <w:rsid w:val="00026340"/>
    <w:rsid w:val="000266DF"/>
    <w:rsid w:val="00026B89"/>
    <w:rsid w:val="00026CC8"/>
    <w:rsid w:val="00027234"/>
    <w:rsid w:val="00027CB6"/>
    <w:rsid w:val="00027D9C"/>
    <w:rsid w:val="000301D2"/>
    <w:rsid w:val="00030DBD"/>
    <w:rsid w:val="0003126F"/>
    <w:rsid w:val="000319BD"/>
    <w:rsid w:val="00031CA0"/>
    <w:rsid w:val="000320BE"/>
    <w:rsid w:val="000322D8"/>
    <w:rsid w:val="000327AA"/>
    <w:rsid w:val="00032B25"/>
    <w:rsid w:val="00032BA6"/>
    <w:rsid w:val="00032C78"/>
    <w:rsid w:val="00032CBC"/>
    <w:rsid w:val="00033851"/>
    <w:rsid w:val="00033BF8"/>
    <w:rsid w:val="00033C1F"/>
    <w:rsid w:val="00033D92"/>
    <w:rsid w:val="00033F68"/>
    <w:rsid w:val="0003473A"/>
    <w:rsid w:val="000348B6"/>
    <w:rsid w:val="00034D52"/>
    <w:rsid w:val="0003529A"/>
    <w:rsid w:val="000352D6"/>
    <w:rsid w:val="00035561"/>
    <w:rsid w:val="00035573"/>
    <w:rsid w:val="000355C4"/>
    <w:rsid w:val="00035C84"/>
    <w:rsid w:val="000360D2"/>
    <w:rsid w:val="000363DF"/>
    <w:rsid w:val="0003660F"/>
    <w:rsid w:val="0003668C"/>
    <w:rsid w:val="00036704"/>
    <w:rsid w:val="00036811"/>
    <w:rsid w:val="00036851"/>
    <w:rsid w:val="000368DA"/>
    <w:rsid w:val="00036C1D"/>
    <w:rsid w:val="0003714C"/>
    <w:rsid w:val="0003717C"/>
    <w:rsid w:val="0003737D"/>
    <w:rsid w:val="00037506"/>
    <w:rsid w:val="000375FB"/>
    <w:rsid w:val="00037E1E"/>
    <w:rsid w:val="00037E26"/>
    <w:rsid w:val="00037EF2"/>
    <w:rsid w:val="00037F19"/>
    <w:rsid w:val="00037FD9"/>
    <w:rsid w:val="00040071"/>
    <w:rsid w:val="00040287"/>
    <w:rsid w:val="00040495"/>
    <w:rsid w:val="0004050D"/>
    <w:rsid w:val="00040620"/>
    <w:rsid w:val="00040815"/>
    <w:rsid w:val="0004098E"/>
    <w:rsid w:val="00040BB3"/>
    <w:rsid w:val="00040BE3"/>
    <w:rsid w:val="00040CA6"/>
    <w:rsid w:val="00041203"/>
    <w:rsid w:val="00041266"/>
    <w:rsid w:val="000413CA"/>
    <w:rsid w:val="00041797"/>
    <w:rsid w:val="00041DEF"/>
    <w:rsid w:val="00041E33"/>
    <w:rsid w:val="0004221B"/>
    <w:rsid w:val="000433E3"/>
    <w:rsid w:val="00043410"/>
    <w:rsid w:val="00043810"/>
    <w:rsid w:val="0004386B"/>
    <w:rsid w:val="00043F02"/>
    <w:rsid w:val="00044053"/>
    <w:rsid w:val="00044307"/>
    <w:rsid w:val="0004448C"/>
    <w:rsid w:val="000445B4"/>
    <w:rsid w:val="000449A5"/>
    <w:rsid w:val="000449EB"/>
    <w:rsid w:val="00045895"/>
    <w:rsid w:val="0004597B"/>
    <w:rsid w:val="00045ADC"/>
    <w:rsid w:val="00045BC3"/>
    <w:rsid w:val="000460B1"/>
    <w:rsid w:val="00046200"/>
    <w:rsid w:val="000462F4"/>
    <w:rsid w:val="00046685"/>
    <w:rsid w:val="00046732"/>
    <w:rsid w:val="0004675A"/>
    <w:rsid w:val="00046B16"/>
    <w:rsid w:val="00046B82"/>
    <w:rsid w:val="00046C77"/>
    <w:rsid w:val="00046EED"/>
    <w:rsid w:val="000470E4"/>
    <w:rsid w:val="00047107"/>
    <w:rsid w:val="0004733F"/>
    <w:rsid w:val="000475EB"/>
    <w:rsid w:val="00047700"/>
    <w:rsid w:val="00047898"/>
    <w:rsid w:val="00047A0E"/>
    <w:rsid w:val="000502F2"/>
    <w:rsid w:val="000505DD"/>
    <w:rsid w:val="00050ADC"/>
    <w:rsid w:val="00050C22"/>
    <w:rsid w:val="00050C60"/>
    <w:rsid w:val="00051095"/>
    <w:rsid w:val="000510CA"/>
    <w:rsid w:val="00051648"/>
    <w:rsid w:val="000516A4"/>
    <w:rsid w:val="000519A6"/>
    <w:rsid w:val="00051C0C"/>
    <w:rsid w:val="0005216D"/>
    <w:rsid w:val="000523E5"/>
    <w:rsid w:val="000523E8"/>
    <w:rsid w:val="000526A4"/>
    <w:rsid w:val="00052967"/>
    <w:rsid w:val="00052E4A"/>
    <w:rsid w:val="0005325F"/>
    <w:rsid w:val="00053264"/>
    <w:rsid w:val="000538DF"/>
    <w:rsid w:val="00053CC7"/>
    <w:rsid w:val="000546CA"/>
    <w:rsid w:val="0005482B"/>
    <w:rsid w:val="000548DB"/>
    <w:rsid w:val="00055A54"/>
    <w:rsid w:val="0005638A"/>
    <w:rsid w:val="000563C3"/>
    <w:rsid w:val="000566CF"/>
    <w:rsid w:val="00056840"/>
    <w:rsid w:val="00056933"/>
    <w:rsid w:val="00056CC8"/>
    <w:rsid w:val="00057282"/>
    <w:rsid w:val="000573BF"/>
    <w:rsid w:val="000576B5"/>
    <w:rsid w:val="0005782F"/>
    <w:rsid w:val="0005793C"/>
    <w:rsid w:val="00057972"/>
    <w:rsid w:val="00057BD0"/>
    <w:rsid w:val="000601EE"/>
    <w:rsid w:val="0006095B"/>
    <w:rsid w:val="0006180B"/>
    <w:rsid w:val="00061BB0"/>
    <w:rsid w:val="00061FDE"/>
    <w:rsid w:val="00061FEC"/>
    <w:rsid w:val="0006202F"/>
    <w:rsid w:val="0006222C"/>
    <w:rsid w:val="00062785"/>
    <w:rsid w:val="000629AD"/>
    <w:rsid w:val="000629F9"/>
    <w:rsid w:val="00062A69"/>
    <w:rsid w:val="00062B3A"/>
    <w:rsid w:val="00062F4F"/>
    <w:rsid w:val="00062F8E"/>
    <w:rsid w:val="000633DC"/>
    <w:rsid w:val="000636BF"/>
    <w:rsid w:val="00063785"/>
    <w:rsid w:val="000637C3"/>
    <w:rsid w:val="0006386F"/>
    <w:rsid w:val="00063889"/>
    <w:rsid w:val="000638F5"/>
    <w:rsid w:val="00063A6B"/>
    <w:rsid w:val="00063B9C"/>
    <w:rsid w:val="00063BFF"/>
    <w:rsid w:val="00063EA0"/>
    <w:rsid w:val="00063FE4"/>
    <w:rsid w:val="00063FF0"/>
    <w:rsid w:val="00064035"/>
    <w:rsid w:val="00064070"/>
    <w:rsid w:val="0006442F"/>
    <w:rsid w:val="000649D1"/>
    <w:rsid w:val="00064B93"/>
    <w:rsid w:val="00064D1A"/>
    <w:rsid w:val="00064E8A"/>
    <w:rsid w:val="00065111"/>
    <w:rsid w:val="0006527C"/>
    <w:rsid w:val="000654BA"/>
    <w:rsid w:val="00065756"/>
    <w:rsid w:val="000658B8"/>
    <w:rsid w:val="00065AF1"/>
    <w:rsid w:val="00065CAA"/>
    <w:rsid w:val="00065E6B"/>
    <w:rsid w:val="00066072"/>
    <w:rsid w:val="000660CD"/>
    <w:rsid w:val="00066312"/>
    <w:rsid w:val="00066570"/>
    <w:rsid w:val="00066B36"/>
    <w:rsid w:val="00066CAF"/>
    <w:rsid w:val="00066D8F"/>
    <w:rsid w:val="00066E3A"/>
    <w:rsid w:val="0006705A"/>
    <w:rsid w:val="0006708D"/>
    <w:rsid w:val="00067826"/>
    <w:rsid w:val="00067F36"/>
    <w:rsid w:val="00067F37"/>
    <w:rsid w:val="00067FDD"/>
    <w:rsid w:val="000700F5"/>
    <w:rsid w:val="00070617"/>
    <w:rsid w:val="0007067A"/>
    <w:rsid w:val="0007073F"/>
    <w:rsid w:val="00070DFC"/>
    <w:rsid w:val="00071320"/>
    <w:rsid w:val="000713B6"/>
    <w:rsid w:val="000714F9"/>
    <w:rsid w:val="00071803"/>
    <w:rsid w:val="00071CC1"/>
    <w:rsid w:val="00071FDF"/>
    <w:rsid w:val="000720B8"/>
    <w:rsid w:val="00072207"/>
    <w:rsid w:val="00072240"/>
    <w:rsid w:val="00072B8C"/>
    <w:rsid w:val="00072D2A"/>
    <w:rsid w:val="00072E17"/>
    <w:rsid w:val="0007324C"/>
    <w:rsid w:val="00073261"/>
    <w:rsid w:val="00073AFF"/>
    <w:rsid w:val="00073E58"/>
    <w:rsid w:val="00073E7B"/>
    <w:rsid w:val="000743CA"/>
    <w:rsid w:val="000746B1"/>
    <w:rsid w:val="000746CB"/>
    <w:rsid w:val="0007482D"/>
    <w:rsid w:val="000748DB"/>
    <w:rsid w:val="000749AC"/>
    <w:rsid w:val="00074A7D"/>
    <w:rsid w:val="00074C35"/>
    <w:rsid w:val="00075B5C"/>
    <w:rsid w:val="00076575"/>
    <w:rsid w:val="000765A2"/>
    <w:rsid w:val="0007727E"/>
    <w:rsid w:val="000772AF"/>
    <w:rsid w:val="00077444"/>
    <w:rsid w:val="00077766"/>
    <w:rsid w:val="0007776E"/>
    <w:rsid w:val="00077821"/>
    <w:rsid w:val="00077A1A"/>
    <w:rsid w:val="00077AC5"/>
    <w:rsid w:val="00077B3D"/>
    <w:rsid w:val="00077C41"/>
    <w:rsid w:val="00077C7F"/>
    <w:rsid w:val="00077E92"/>
    <w:rsid w:val="00077EB3"/>
    <w:rsid w:val="00077ED1"/>
    <w:rsid w:val="000801F6"/>
    <w:rsid w:val="0008028D"/>
    <w:rsid w:val="00080494"/>
    <w:rsid w:val="0008089B"/>
    <w:rsid w:val="0008099E"/>
    <w:rsid w:val="000809AF"/>
    <w:rsid w:val="000809DD"/>
    <w:rsid w:val="00080B3C"/>
    <w:rsid w:val="00080C27"/>
    <w:rsid w:val="00080D1C"/>
    <w:rsid w:val="000810D0"/>
    <w:rsid w:val="000812CB"/>
    <w:rsid w:val="000814C2"/>
    <w:rsid w:val="00081877"/>
    <w:rsid w:val="00081A53"/>
    <w:rsid w:val="00081ABD"/>
    <w:rsid w:val="00082396"/>
    <w:rsid w:val="00082A8B"/>
    <w:rsid w:val="00082BC2"/>
    <w:rsid w:val="0008305C"/>
    <w:rsid w:val="00083CEE"/>
    <w:rsid w:val="0008424D"/>
    <w:rsid w:val="000842E4"/>
    <w:rsid w:val="0008445F"/>
    <w:rsid w:val="000845CF"/>
    <w:rsid w:val="00084F13"/>
    <w:rsid w:val="00085A2A"/>
    <w:rsid w:val="00085A54"/>
    <w:rsid w:val="00085D12"/>
    <w:rsid w:val="00085D36"/>
    <w:rsid w:val="00085E01"/>
    <w:rsid w:val="00085F0C"/>
    <w:rsid w:val="000860E7"/>
    <w:rsid w:val="00086125"/>
    <w:rsid w:val="0008627F"/>
    <w:rsid w:val="000863D2"/>
    <w:rsid w:val="000863E4"/>
    <w:rsid w:val="0008686D"/>
    <w:rsid w:val="00086976"/>
    <w:rsid w:val="00086B50"/>
    <w:rsid w:val="00086DE6"/>
    <w:rsid w:val="00086E98"/>
    <w:rsid w:val="000872FE"/>
    <w:rsid w:val="0008749B"/>
    <w:rsid w:val="000874A8"/>
    <w:rsid w:val="000874BF"/>
    <w:rsid w:val="000874C4"/>
    <w:rsid w:val="00087A5B"/>
    <w:rsid w:val="00087AD4"/>
    <w:rsid w:val="00090013"/>
    <w:rsid w:val="00090626"/>
    <w:rsid w:val="00090FEE"/>
    <w:rsid w:val="000911A4"/>
    <w:rsid w:val="000919AF"/>
    <w:rsid w:val="00091C79"/>
    <w:rsid w:val="00091CCE"/>
    <w:rsid w:val="000922BC"/>
    <w:rsid w:val="000927AE"/>
    <w:rsid w:val="00092A6B"/>
    <w:rsid w:val="0009302E"/>
    <w:rsid w:val="00093609"/>
    <w:rsid w:val="00093975"/>
    <w:rsid w:val="00093E71"/>
    <w:rsid w:val="00093EB7"/>
    <w:rsid w:val="00093ECA"/>
    <w:rsid w:val="00093EE2"/>
    <w:rsid w:val="00094303"/>
    <w:rsid w:val="00095019"/>
    <w:rsid w:val="00095265"/>
    <w:rsid w:val="0009526C"/>
    <w:rsid w:val="000956A1"/>
    <w:rsid w:val="00095769"/>
    <w:rsid w:val="00095D80"/>
    <w:rsid w:val="00096017"/>
    <w:rsid w:val="00096283"/>
    <w:rsid w:val="000962FA"/>
    <w:rsid w:val="00096354"/>
    <w:rsid w:val="00096FA2"/>
    <w:rsid w:val="000971AC"/>
    <w:rsid w:val="00097A2A"/>
    <w:rsid w:val="00097A83"/>
    <w:rsid w:val="00097EFA"/>
    <w:rsid w:val="00097F25"/>
    <w:rsid w:val="00097F9D"/>
    <w:rsid w:val="000A0239"/>
    <w:rsid w:val="000A0269"/>
    <w:rsid w:val="000A02B9"/>
    <w:rsid w:val="000A038F"/>
    <w:rsid w:val="000A075C"/>
    <w:rsid w:val="000A0DDF"/>
    <w:rsid w:val="000A119D"/>
    <w:rsid w:val="000A15E4"/>
    <w:rsid w:val="000A16BE"/>
    <w:rsid w:val="000A19A1"/>
    <w:rsid w:val="000A1AFD"/>
    <w:rsid w:val="000A25F0"/>
    <w:rsid w:val="000A2721"/>
    <w:rsid w:val="000A2CF5"/>
    <w:rsid w:val="000A2FB2"/>
    <w:rsid w:val="000A31FA"/>
    <w:rsid w:val="000A333E"/>
    <w:rsid w:val="000A33DD"/>
    <w:rsid w:val="000A342D"/>
    <w:rsid w:val="000A355C"/>
    <w:rsid w:val="000A3A52"/>
    <w:rsid w:val="000A3BB0"/>
    <w:rsid w:val="000A5B25"/>
    <w:rsid w:val="000A6632"/>
    <w:rsid w:val="000A6674"/>
    <w:rsid w:val="000A6C30"/>
    <w:rsid w:val="000A70B3"/>
    <w:rsid w:val="000A711D"/>
    <w:rsid w:val="000A715A"/>
    <w:rsid w:val="000A72E2"/>
    <w:rsid w:val="000A7A3E"/>
    <w:rsid w:val="000A7A8D"/>
    <w:rsid w:val="000B040D"/>
    <w:rsid w:val="000B080F"/>
    <w:rsid w:val="000B0B06"/>
    <w:rsid w:val="000B0B94"/>
    <w:rsid w:val="000B0DB9"/>
    <w:rsid w:val="000B1480"/>
    <w:rsid w:val="000B15C8"/>
    <w:rsid w:val="000B1602"/>
    <w:rsid w:val="000B165D"/>
    <w:rsid w:val="000B19C6"/>
    <w:rsid w:val="000B1AF9"/>
    <w:rsid w:val="000B20E0"/>
    <w:rsid w:val="000B2851"/>
    <w:rsid w:val="000B2D4B"/>
    <w:rsid w:val="000B2FB6"/>
    <w:rsid w:val="000B3002"/>
    <w:rsid w:val="000B332A"/>
    <w:rsid w:val="000B33BD"/>
    <w:rsid w:val="000B39BF"/>
    <w:rsid w:val="000B3A2C"/>
    <w:rsid w:val="000B3A75"/>
    <w:rsid w:val="000B3D09"/>
    <w:rsid w:val="000B3DFF"/>
    <w:rsid w:val="000B40E9"/>
    <w:rsid w:val="000B4152"/>
    <w:rsid w:val="000B415D"/>
    <w:rsid w:val="000B41B5"/>
    <w:rsid w:val="000B43C1"/>
    <w:rsid w:val="000B4AA1"/>
    <w:rsid w:val="000B4D15"/>
    <w:rsid w:val="000B4EA9"/>
    <w:rsid w:val="000B52A0"/>
    <w:rsid w:val="000B54D8"/>
    <w:rsid w:val="000B5EF2"/>
    <w:rsid w:val="000B5FA1"/>
    <w:rsid w:val="000B6402"/>
    <w:rsid w:val="000B65A9"/>
    <w:rsid w:val="000B65E8"/>
    <w:rsid w:val="000B6CC4"/>
    <w:rsid w:val="000B6FC9"/>
    <w:rsid w:val="000B7349"/>
    <w:rsid w:val="000B73AD"/>
    <w:rsid w:val="000B747E"/>
    <w:rsid w:val="000B7C12"/>
    <w:rsid w:val="000B7C71"/>
    <w:rsid w:val="000C035C"/>
    <w:rsid w:val="000C05CE"/>
    <w:rsid w:val="000C09B1"/>
    <w:rsid w:val="000C0EE1"/>
    <w:rsid w:val="000C1075"/>
    <w:rsid w:val="000C107B"/>
    <w:rsid w:val="000C1270"/>
    <w:rsid w:val="000C1753"/>
    <w:rsid w:val="000C1798"/>
    <w:rsid w:val="000C17DD"/>
    <w:rsid w:val="000C17DE"/>
    <w:rsid w:val="000C1800"/>
    <w:rsid w:val="000C1CF1"/>
    <w:rsid w:val="000C2473"/>
    <w:rsid w:val="000C255C"/>
    <w:rsid w:val="000C2696"/>
    <w:rsid w:val="000C2C97"/>
    <w:rsid w:val="000C2D40"/>
    <w:rsid w:val="000C2D4E"/>
    <w:rsid w:val="000C2E8A"/>
    <w:rsid w:val="000C2F0F"/>
    <w:rsid w:val="000C31CF"/>
    <w:rsid w:val="000C35AA"/>
    <w:rsid w:val="000C35E6"/>
    <w:rsid w:val="000C36BD"/>
    <w:rsid w:val="000C3D21"/>
    <w:rsid w:val="000C3DDD"/>
    <w:rsid w:val="000C4191"/>
    <w:rsid w:val="000C427A"/>
    <w:rsid w:val="000C463F"/>
    <w:rsid w:val="000C492D"/>
    <w:rsid w:val="000C49DC"/>
    <w:rsid w:val="000C4CA1"/>
    <w:rsid w:val="000C4CD4"/>
    <w:rsid w:val="000C4F21"/>
    <w:rsid w:val="000C5066"/>
    <w:rsid w:val="000C5435"/>
    <w:rsid w:val="000C559E"/>
    <w:rsid w:val="000C5985"/>
    <w:rsid w:val="000C5A0F"/>
    <w:rsid w:val="000C5A3C"/>
    <w:rsid w:val="000C5E1D"/>
    <w:rsid w:val="000C676A"/>
    <w:rsid w:val="000C6A75"/>
    <w:rsid w:val="000C6D30"/>
    <w:rsid w:val="000C763B"/>
    <w:rsid w:val="000C7678"/>
    <w:rsid w:val="000C7876"/>
    <w:rsid w:val="000C7CDC"/>
    <w:rsid w:val="000C7FFA"/>
    <w:rsid w:val="000D0099"/>
    <w:rsid w:val="000D00A4"/>
    <w:rsid w:val="000D05EB"/>
    <w:rsid w:val="000D070D"/>
    <w:rsid w:val="000D0A16"/>
    <w:rsid w:val="000D0CBB"/>
    <w:rsid w:val="000D0E36"/>
    <w:rsid w:val="000D0F0D"/>
    <w:rsid w:val="000D110C"/>
    <w:rsid w:val="000D143C"/>
    <w:rsid w:val="000D194D"/>
    <w:rsid w:val="000D2015"/>
    <w:rsid w:val="000D22B2"/>
    <w:rsid w:val="000D29CB"/>
    <w:rsid w:val="000D2BD1"/>
    <w:rsid w:val="000D2EFF"/>
    <w:rsid w:val="000D2F39"/>
    <w:rsid w:val="000D3441"/>
    <w:rsid w:val="000D354E"/>
    <w:rsid w:val="000D35E7"/>
    <w:rsid w:val="000D42F5"/>
    <w:rsid w:val="000D4376"/>
    <w:rsid w:val="000D44F1"/>
    <w:rsid w:val="000D4BB8"/>
    <w:rsid w:val="000D4BE6"/>
    <w:rsid w:val="000D4EB3"/>
    <w:rsid w:val="000D529A"/>
    <w:rsid w:val="000D555E"/>
    <w:rsid w:val="000D55DE"/>
    <w:rsid w:val="000D55F4"/>
    <w:rsid w:val="000D57D4"/>
    <w:rsid w:val="000D59EC"/>
    <w:rsid w:val="000D6134"/>
    <w:rsid w:val="000D6149"/>
    <w:rsid w:val="000D62F9"/>
    <w:rsid w:val="000D64EC"/>
    <w:rsid w:val="000D6981"/>
    <w:rsid w:val="000D6B30"/>
    <w:rsid w:val="000D6D58"/>
    <w:rsid w:val="000D6DF7"/>
    <w:rsid w:val="000D7373"/>
    <w:rsid w:val="000D73A2"/>
    <w:rsid w:val="000D73E4"/>
    <w:rsid w:val="000D7420"/>
    <w:rsid w:val="000D779D"/>
    <w:rsid w:val="000D792A"/>
    <w:rsid w:val="000D7E43"/>
    <w:rsid w:val="000D7EED"/>
    <w:rsid w:val="000E0140"/>
    <w:rsid w:val="000E063C"/>
    <w:rsid w:val="000E0750"/>
    <w:rsid w:val="000E075B"/>
    <w:rsid w:val="000E0956"/>
    <w:rsid w:val="000E0957"/>
    <w:rsid w:val="000E0A75"/>
    <w:rsid w:val="000E0C44"/>
    <w:rsid w:val="000E0DAA"/>
    <w:rsid w:val="000E0EEB"/>
    <w:rsid w:val="000E133C"/>
    <w:rsid w:val="000E161E"/>
    <w:rsid w:val="000E1A40"/>
    <w:rsid w:val="000E1AE6"/>
    <w:rsid w:val="000E1B28"/>
    <w:rsid w:val="000E1E5B"/>
    <w:rsid w:val="000E1E5E"/>
    <w:rsid w:val="000E203F"/>
    <w:rsid w:val="000E20D1"/>
    <w:rsid w:val="000E21FB"/>
    <w:rsid w:val="000E23B1"/>
    <w:rsid w:val="000E24D8"/>
    <w:rsid w:val="000E2922"/>
    <w:rsid w:val="000E2A6E"/>
    <w:rsid w:val="000E2DC2"/>
    <w:rsid w:val="000E3494"/>
    <w:rsid w:val="000E355F"/>
    <w:rsid w:val="000E387F"/>
    <w:rsid w:val="000E3F98"/>
    <w:rsid w:val="000E3FB2"/>
    <w:rsid w:val="000E411C"/>
    <w:rsid w:val="000E4424"/>
    <w:rsid w:val="000E4849"/>
    <w:rsid w:val="000E493E"/>
    <w:rsid w:val="000E4C63"/>
    <w:rsid w:val="000E508D"/>
    <w:rsid w:val="000E51B9"/>
    <w:rsid w:val="000E5555"/>
    <w:rsid w:val="000E5580"/>
    <w:rsid w:val="000E5976"/>
    <w:rsid w:val="000E5A15"/>
    <w:rsid w:val="000E5A7A"/>
    <w:rsid w:val="000E5B41"/>
    <w:rsid w:val="000E5D39"/>
    <w:rsid w:val="000E670F"/>
    <w:rsid w:val="000E6900"/>
    <w:rsid w:val="000E6EB6"/>
    <w:rsid w:val="000E6EDD"/>
    <w:rsid w:val="000E70E1"/>
    <w:rsid w:val="000E72CB"/>
    <w:rsid w:val="000E73D5"/>
    <w:rsid w:val="000E7817"/>
    <w:rsid w:val="000E7B7D"/>
    <w:rsid w:val="000F0D56"/>
    <w:rsid w:val="000F0F09"/>
    <w:rsid w:val="000F12F8"/>
    <w:rsid w:val="000F1580"/>
    <w:rsid w:val="000F165B"/>
    <w:rsid w:val="000F1842"/>
    <w:rsid w:val="000F185F"/>
    <w:rsid w:val="000F1998"/>
    <w:rsid w:val="000F1AB0"/>
    <w:rsid w:val="000F1EF2"/>
    <w:rsid w:val="000F2247"/>
    <w:rsid w:val="000F227A"/>
    <w:rsid w:val="000F2460"/>
    <w:rsid w:val="000F2788"/>
    <w:rsid w:val="000F2BCA"/>
    <w:rsid w:val="000F2ED1"/>
    <w:rsid w:val="000F3108"/>
    <w:rsid w:val="000F31E8"/>
    <w:rsid w:val="000F3411"/>
    <w:rsid w:val="000F3500"/>
    <w:rsid w:val="000F3A7B"/>
    <w:rsid w:val="000F41A4"/>
    <w:rsid w:val="000F42CA"/>
    <w:rsid w:val="000F42F5"/>
    <w:rsid w:val="000F4716"/>
    <w:rsid w:val="000F4790"/>
    <w:rsid w:val="000F4870"/>
    <w:rsid w:val="000F4FB1"/>
    <w:rsid w:val="000F5228"/>
    <w:rsid w:val="000F52F7"/>
    <w:rsid w:val="000F5384"/>
    <w:rsid w:val="000F5415"/>
    <w:rsid w:val="000F5D1D"/>
    <w:rsid w:val="000F5F71"/>
    <w:rsid w:val="000F60BF"/>
    <w:rsid w:val="000F6482"/>
    <w:rsid w:val="000F6A0D"/>
    <w:rsid w:val="000F6C88"/>
    <w:rsid w:val="000F70F7"/>
    <w:rsid w:val="000F7A78"/>
    <w:rsid w:val="000F7BC6"/>
    <w:rsid w:val="00100044"/>
    <w:rsid w:val="001008BF"/>
    <w:rsid w:val="00100A20"/>
    <w:rsid w:val="00100C06"/>
    <w:rsid w:val="00100F7A"/>
    <w:rsid w:val="00101116"/>
    <w:rsid w:val="00101604"/>
    <w:rsid w:val="00101829"/>
    <w:rsid w:val="001018B8"/>
    <w:rsid w:val="00101D1C"/>
    <w:rsid w:val="00102660"/>
    <w:rsid w:val="00102AC1"/>
    <w:rsid w:val="00102AE2"/>
    <w:rsid w:val="00102B87"/>
    <w:rsid w:val="00102CB2"/>
    <w:rsid w:val="00102F9D"/>
    <w:rsid w:val="00102FB4"/>
    <w:rsid w:val="00103133"/>
    <w:rsid w:val="001032D7"/>
    <w:rsid w:val="00103791"/>
    <w:rsid w:val="001038E2"/>
    <w:rsid w:val="00103FEC"/>
    <w:rsid w:val="00104105"/>
    <w:rsid w:val="001046AA"/>
    <w:rsid w:val="00104A13"/>
    <w:rsid w:val="00104E4D"/>
    <w:rsid w:val="0010515A"/>
    <w:rsid w:val="001051F3"/>
    <w:rsid w:val="001056BC"/>
    <w:rsid w:val="00105833"/>
    <w:rsid w:val="0010592C"/>
    <w:rsid w:val="00105C86"/>
    <w:rsid w:val="00106095"/>
    <w:rsid w:val="00106620"/>
    <w:rsid w:val="00106B75"/>
    <w:rsid w:val="00106CB3"/>
    <w:rsid w:val="00107156"/>
    <w:rsid w:val="0010761B"/>
    <w:rsid w:val="0010764A"/>
    <w:rsid w:val="001079B2"/>
    <w:rsid w:val="001101D3"/>
    <w:rsid w:val="0011034F"/>
    <w:rsid w:val="00110681"/>
    <w:rsid w:val="0011116A"/>
    <w:rsid w:val="00111322"/>
    <w:rsid w:val="001117C8"/>
    <w:rsid w:val="00111950"/>
    <w:rsid w:val="00111F0B"/>
    <w:rsid w:val="0011222C"/>
    <w:rsid w:val="0011233C"/>
    <w:rsid w:val="001125AD"/>
    <w:rsid w:val="0011276C"/>
    <w:rsid w:val="001130D8"/>
    <w:rsid w:val="001133BD"/>
    <w:rsid w:val="00113769"/>
    <w:rsid w:val="00113BD4"/>
    <w:rsid w:val="00113D39"/>
    <w:rsid w:val="00113D89"/>
    <w:rsid w:val="00113DBC"/>
    <w:rsid w:val="00113E82"/>
    <w:rsid w:val="00113F72"/>
    <w:rsid w:val="0011412C"/>
    <w:rsid w:val="0011434E"/>
    <w:rsid w:val="00114428"/>
    <w:rsid w:val="0011470E"/>
    <w:rsid w:val="00114BA8"/>
    <w:rsid w:val="00114CA0"/>
    <w:rsid w:val="00114CCD"/>
    <w:rsid w:val="00114E06"/>
    <w:rsid w:val="001151F4"/>
    <w:rsid w:val="0011539F"/>
    <w:rsid w:val="00115738"/>
    <w:rsid w:val="00115A33"/>
    <w:rsid w:val="001162EE"/>
    <w:rsid w:val="00116ACF"/>
    <w:rsid w:val="00116E8A"/>
    <w:rsid w:val="0011711D"/>
    <w:rsid w:val="0011731F"/>
    <w:rsid w:val="0011750C"/>
    <w:rsid w:val="00117B5F"/>
    <w:rsid w:val="00117C83"/>
    <w:rsid w:val="00117D84"/>
    <w:rsid w:val="00117D97"/>
    <w:rsid w:val="00117DD0"/>
    <w:rsid w:val="00120154"/>
    <w:rsid w:val="0012028D"/>
    <w:rsid w:val="001204AF"/>
    <w:rsid w:val="00120A64"/>
    <w:rsid w:val="001210AE"/>
    <w:rsid w:val="001214D2"/>
    <w:rsid w:val="0012163E"/>
    <w:rsid w:val="00121EE6"/>
    <w:rsid w:val="0012256C"/>
    <w:rsid w:val="0012266D"/>
    <w:rsid w:val="00122AE5"/>
    <w:rsid w:val="00122DB9"/>
    <w:rsid w:val="00122EDB"/>
    <w:rsid w:val="00122F1D"/>
    <w:rsid w:val="00123230"/>
    <w:rsid w:val="00123239"/>
    <w:rsid w:val="001232A7"/>
    <w:rsid w:val="00123464"/>
    <w:rsid w:val="001236E5"/>
    <w:rsid w:val="00123768"/>
    <w:rsid w:val="001237B2"/>
    <w:rsid w:val="00123B7B"/>
    <w:rsid w:val="00123C5B"/>
    <w:rsid w:val="00123D9A"/>
    <w:rsid w:val="00123F2D"/>
    <w:rsid w:val="00124208"/>
    <w:rsid w:val="00124315"/>
    <w:rsid w:val="001245C1"/>
    <w:rsid w:val="001251EF"/>
    <w:rsid w:val="00125369"/>
    <w:rsid w:val="001255D4"/>
    <w:rsid w:val="00125AC3"/>
    <w:rsid w:val="00125CE8"/>
    <w:rsid w:val="001261E2"/>
    <w:rsid w:val="001268D0"/>
    <w:rsid w:val="00126A7F"/>
    <w:rsid w:val="00126BA9"/>
    <w:rsid w:val="00126C4E"/>
    <w:rsid w:val="00126CAB"/>
    <w:rsid w:val="00126DBC"/>
    <w:rsid w:val="00126EF4"/>
    <w:rsid w:val="001270E1"/>
    <w:rsid w:val="001270EA"/>
    <w:rsid w:val="00127467"/>
    <w:rsid w:val="0012785D"/>
    <w:rsid w:val="00127B94"/>
    <w:rsid w:val="00127EA6"/>
    <w:rsid w:val="00127F20"/>
    <w:rsid w:val="001304A8"/>
    <w:rsid w:val="0013055A"/>
    <w:rsid w:val="00130939"/>
    <w:rsid w:val="00130A4D"/>
    <w:rsid w:val="00130C4A"/>
    <w:rsid w:val="00131072"/>
    <w:rsid w:val="0013113B"/>
    <w:rsid w:val="00131741"/>
    <w:rsid w:val="00131CB0"/>
    <w:rsid w:val="00131FB7"/>
    <w:rsid w:val="001323D3"/>
    <w:rsid w:val="001326A5"/>
    <w:rsid w:val="001327AC"/>
    <w:rsid w:val="00132A95"/>
    <w:rsid w:val="00132B1C"/>
    <w:rsid w:val="00132C97"/>
    <w:rsid w:val="00132E5C"/>
    <w:rsid w:val="00132EC1"/>
    <w:rsid w:val="00133160"/>
    <w:rsid w:val="001338D6"/>
    <w:rsid w:val="001338EC"/>
    <w:rsid w:val="00133B95"/>
    <w:rsid w:val="0013417B"/>
    <w:rsid w:val="00134823"/>
    <w:rsid w:val="0013493E"/>
    <w:rsid w:val="001353BC"/>
    <w:rsid w:val="00135A05"/>
    <w:rsid w:val="00135A2F"/>
    <w:rsid w:val="00135E8C"/>
    <w:rsid w:val="0013621A"/>
    <w:rsid w:val="0013629D"/>
    <w:rsid w:val="00136761"/>
    <w:rsid w:val="00136C16"/>
    <w:rsid w:val="00137193"/>
    <w:rsid w:val="0013772B"/>
    <w:rsid w:val="001378AA"/>
    <w:rsid w:val="00137A36"/>
    <w:rsid w:val="00137D0F"/>
    <w:rsid w:val="001400C9"/>
    <w:rsid w:val="0014038F"/>
    <w:rsid w:val="00140620"/>
    <w:rsid w:val="00140626"/>
    <w:rsid w:val="001406D0"/>
    <w:rsid w:val="001407C1"/>
    <w:rsid w:val="00140CEE"/>
    <w:rsid w:val="00140E2C"/>
    <w:rsid w:val="00140F0C"/>
    <w:rsid w:val="0014106F"/>
    <w:rsid w:val="0014110F"/>
    <w:rsid w:val="00141FBF"/>
    <w:rsid w:val="001423BB"/>
    <w:rsid w:val="00142663"/>
    <w:rsid w:val="00142C6A"/>
    <w:rsid w:val="00142D3B"/>
    <w:rsid w:val="00142DE3"/>
    <w:rsid w:val="00142E4B"/>
    <w:rsid w:val="00142E66"/>
    <w:rsid w:val="00142F29"/>
    <w:rsid w:val="001436C1"/>
    <w:rsid w:val="001439FB"/>
    <w:rsid w:val="00143B27"/>
    <w:rsid w:val="00143CB4"/>
    <w:rsid w:val="00143DBC"/>
    <w:rsid w:val="00143DDB"/>
    <w:rsid w:val="001443A1"/>
    <w:rsid w:val="00144D31"/>
    <w:rsid w:val="001450C5"/>
    <w:rsid w:val="001452ED"/>
    <w:rsid w:val="001454CB"/>
    <w:rsid w:val="00145517"/>
    <w:rsid w:val="00145944"/>
    <w:rsid w:val="00146AFA"/>
    <w:rsid w:val="00147358"/>
    <w:rsid w:val="00150330"/>
    <w:rsid w:val="001509FD"/>
    <w:rsid w:val="00150FA4"/>
    <w:rsid w:val="0015101D"/>
    <w:rsid w:val="001511F6"/>
    <w:rsid w:val="001515AD"/>
    <w:rsid w:val="00151704"/>
    <w:rsid w:val="00151726"/>
    <w:rsid w:val="00151FFB"/>
    <w:rsid w:val="0015285A"/>
    <w:rsid w:val="00152A3D"/>
    <w:rsid w:val="00152B32"/>
    <w:rsid w:val="00152EFF"/>
    <w:rsid w:val="001530F7"/>
    <w:rsid w:val="00153141"/>
    <w:rsid w:val="00153341"/>
    <w:rsid w:val="00153537"/>
    <w:rsid w:val="00153591"/>
    <w:rsid w:val="001538BB"/>
    <w:rsid w:val="0015392B"/>
    <w:rsid w:val="00153B79"/>
    <w:rsid w:val="00153DDA"/>
    <w:rsid w:val="00153EEE"/>
    <w:rsid w:val="00154150"/>
    <w:rsid w:val="0015477A"/>
    <w:rsid w:val="00154D3A"/>
    <w:rsid w:val="00154ECE"/>
    <w:rsid w:val="00155467"/>
    <w:rsid w:val="0015564F"/>
    <w:rsid w:val="00155B39"/>
    <w:rsid w:val="00155B74"/>
    <w:rsid w:val="001562AB"/>
    <w:rsid w:val="00156D27"/>
    <w:rsid w:val="0015761E"/>
    <w:rsid w:val="0015765C"/>
    <w:rsid w:val="0015782C"/>
    <w:rsid w:val="00157832"/>
    <w:rsid w:val="00157A13"/>
    <w:rsid w:val="00157C4F"/>
    <w:rsid w:val="00157D42"/>
    <w:rsid w:val="00157D82"/>
    <w:rsid w:val="001600A4"/>
    <w:rsid w:val="0016060B"/>
    <w:rsid w:val="001607EE"/>
    <w:rsid w:val="00160CE6"/>
    <w:rsid w:val="00161060"/>
    <w:rsid w:val="001612D1"/>
    <w:rsid w:val="00161360"/>
    <w:rsid w:val="0016138E"/>
    <w:rsid w:val="00161481"/>
    <w:rsid w:val="0016157B"/>
    <w:rsid w:val="0016199C"/>
    <w:rsid w:val="001619C4"/>
    <w:rsid w:val="00161BF7"/>
    <w:rsid w:val="00161C88"/>
    <w:rsid w:val="00161E03"/>
    <w:rsid w:val="00161FB9"/>
    <w:rsid w:val="00162184"/>
    <w:rsid w:val="00162486"/>
    <w:rsid w:val="001625C5"/>
    <w:rsid w:val="00162616"/>
    <w:rsid w:val="001626BA"/>
    <w:rsid w:val="001629CC"/>
    <w:rsid w:val="00162CF8"/>
    <w:rsid w:val="00162D70"/>
    <w:rsid w:val="00163066"/>
    <w:rsid w:val="00163207"/>
    <w:rsid w:val="001635E6"/>
    <w:rsid w:val="00163794"/>
    <w:rsid w:val="001637E9"/>
    <w:rsid w:val="0016414B"/>
    <w:rsid w:val="00164B2F"/>
    <w:rsid w:val="00164C01"/>
    <w:rsid w:val="00164F6A"/>
    <w:rsid w:val="00165567"/>
    <w:rsid w:val="001655D7"/>
    <w:rsid w:val="001655F8"/>
    <w:rsid w:val="00165961"/>
    <w:rsid w:val="00166297"/>
    <w:rsid w:val="00166CFF"/>
    <w:rsid w:val="00166E66"/>
    <w:rsid w:val="00166FE3"/>
    <w:rsid w:val="001671AE"/>
    <w:rsid w:val="00167824"/>
    <w:rsid w:val="00167A08"/>
    <w:rsid w:val="00167A92"/>
    <w:rsid w:val="00167D8F"/>
    <w:rsid w:val="00167DA5"/>
    <w:rsid w:val="00167F58"/>
    <w:rsid w:val="0017021C"/>
    <w:rsid w:val="001704CA"/>
    <w:rsid w:val="00170663"/>
    <w:rsid w:val="001709A5"/>
    <w:rsid w:val="00170A3A"/>
    <w:rsid w:val="00170D7E"/>
    <w:rsid w:val="0017106F"/>
    <w:rsid w:val="001711A0"/>
    <w:rsid w:val="0017175A"/>
    <w:rsid w:val="00171945"/>
    <w:rsid w:val="00171AEF"/>
    <w:rsid w:val="00171CA1"/>
    <w:rsid w:val="00171DA6"/>
    <w:rsid w:val="00171E74"/>
    <w:rsid w:val="00171F7D"/>
    <w:rsid w:val="00172055"/>
    <w:rsid w:val="00172474"/>
    <w:rsid w:val="00172729"/>
    <w:rsid w:val="001729D5"/>
    <w:rsid w:val="00172DCC"/>
    <w:rsid w:val="00173018"/>
    <w:rsid w:val="001733D8"/>
    <w:rsid w:val="0017349A"/>
    <w:rsid w:val="00173505"/>
    <w:rsid w:val="00173536"/>
    <w:rsid w:val="00173D3D"/>
    <w:rsid w:val="00173D86"/>
    <w:rsid w:val="001741D6"/>
    <w:rsid w:val="001742C2"/>
    <w:rsid w:val="0017434B"/>
    <w:rsid w:val="00174649"/>
    <w:rsid w:val="001746F4"/>
    <w:rsid w:val="00174960"/>
    <w:rsid w:val="00174C07"/>
    <w:rsid w:val="00174F61"/>
    <w:rsid w:val="00175212"/>
    <w:rsid w:val="001752C6"/>
    <w:rsid w:val="00175695"/>
    <w:rsid w:val="001756D9"/>
    <w:rsid w:val="00175A72"/>
    <w:rsid w:val="00175B6D"/>
    <w:rsid w:val="00175E0E"/>
    <w:rsid w:val="0017669F"/>
    <w:rsid w:val="00176A75"/>
    <w:rsid w:val="00176C2F"/>
    <w:rsid w:val="00176E57"/>
    <w:rsid w:val="0017711D"/>
    <w:rsid w:val="001773C0"/>
    <w:rsid w:val="001774AB"/>
    <w:rsid w:val="001774FB"/>
    <w:rsid w:val="001775CA"/>
    <w:rsid w:val="001778AD"/>
    <w:rsid w:val="00177A0D"/>
    <w:rsid w:val="00177E93"/>
    <w:rsid w:val="00177F5C"/>
    <w:rsid w:val="0018006F"/>
    <w:rsid w:val="00180075"/>
    <w:rsid w:val="00180130"/>
    <w:rsid w:val="00180404"/>
    <w:rsid w:val="00180536"/>
    <w:rsid w:val="001807C0"/>
    <w:rsid w:val="00180929"/>
    <w:rsid w:val="00180B6C"/>
    <w:rsid w:val="00180E53"/>
    <w:rsid w:val="00180E9A"/>
    <w:rsid w:val="0018131F"/>
    <w:rsid w:val="001816F9"/>
    <w:rsid w:val="00181806"/>
    <w:rsid w:val="001819B7"/>
    <w:rsid w:val="00181AF0"/>
    <w:rsid w:val="00181AF2"/>
    <w:rsid w:val="00181F98"/>
    <w:rsid w:val="001821E9"/>
    <w:rsid w:val="001829E9"/>
    <w:rsid w:val="00182B4F"/>
    <w:rsid w:val="00182F33"/>
    <w:rsid w:val="00182F89"/>
    <w:rsid w:val="00182FA6"/>
    <w:rsid w:val="00183054"/>
    <w:rsid w:val="0018313A"/>
    <w:rsid w:val="001832BD"/>
    <w:rsid w:val="001832FF"/>
    <w:rsid w:val="00183392"/>
    <w:rsid w:val="00183472"/>
    <w:rsid w:val="00183752"/>
    <w:rsid w:val="001838EF"/>
    <w:rsid w:val="00183927"/>
    <w:rsid w:val="00183F9F"/>
    <w:rsid w:val="00184B73"/>
    <w:rsid w:val="00185163"/>
    <w:rsid w:val="0018530B"/>
    <w:rsid w:val="0018533B"/>
    <w:rsid w:val="00185345"/>
    <w:rsid w:val="001853B4"/>
    <w:rsid w:val="00185466"/>
    <w:rsid w:val="00185F5F"/>
    <w:rsid w:val="0018615B"/>
    <w:rsid w:val="001861C3"/>
    <w:rsid w:val="00186965"/>
    <w:rsid w:val="00186B95"/>
    <w:rsid w:val="00187156"/>
    <w:rsid w:val="00187329"/>
    <w:rsid w:val="00187490"/>
    <w:rsid w:val="001874D3"/>
    <w:rsid w:val="00187954"/>
    <w:rsid w:val="001906DE"/>
    <w:rsid w:val="0019082D"/>
    <w:rsid w:val="00190AD3"/>
    <w:rsid w:val="00190E25"/>
    <w:rsid w:val="00190E42"/>
    <w:rsid w:val="00190F8E"/>
    <w:rsid w:val="00191414"/>
    <w:rsid w:val="0019197F"/>
    <w:rsid w:val="001919ED"/>
    <w:rsid w:val="00191C13"/>
    <w:rsid w:val="0019213E"/>
    <w:rsid w:val="00192179"/>
    <w:rsid w:val="00192434"/>
    <w:rsid w:val="001925EA"/>
    <w:rsid w:val="0019270F"/>
    <w:rsid w:val="001927A7"/>
    <w:rsid w:val="0019294E"/>
    <w:rsid w:val="001929A7"/>
    <w:rsid w:val="00192DCC"/>
    <w:rsid w:val="0019342D"/>
    <w:rsid w:val="00193756"/>
    <w:rsid w:val="001939AC"/>
    <w:rsid w:val="00193B87"/>
    <w:rsid w:val="00194104"/>
    <w:rsid w:val="00194518"/>
    <w:rsid w:val="001945DC"/>
    <w:rsid w:val="001946A6"/>
    <w:rsid w:val="00194712"/>
    <w:rsid w:val="00194A9C"/>
    <w:rsid w:val="00194D8A"/>
    <w:rsid w:val="00195082"/>
    <w:rsid w:val="00195178"/>
    <w:rsid w:val="00195278"/>
    <w:rsid w:val="0019536A"/>
    <w:rsid w:val="001953EE"/>
    <w:rsid w:val="00195A3F"/>
    <w:rsid w:val="00195B87"/>
    <w:rsid w:val="00195B96"/>
    <w:rsid w:val="00196272"/>
    <w:rsid w:val="0019652A"/>
    <w:rsid w:val="001966AD"/>
    <w:rsid w:val="001966B9"/>
    <w:rsid w:val="00196DB4"/>
    <w:rsid w:val="001974F2"/>
    <w:rsid w:val="00197674"/>
    <w:rsid w:val="00197717"/>
    <w:rsid w:val="00197729"/>
    <w:rsid w:val="00197EBA"/>
    <w:rsid w:val="001A01B5"/>
    <w:rsid w:val="001A02B5"/>
    <w:rsid w:val="001A041D"/>
    <w:rsid w:val="001A07BC"/>
    <w:rsid w:val="001A08C4"/>
    <w:rsid w:val="001A09E5"/>
    <w:rsid w:val="001A09FF"/>
    <w:rsid w:val="001A0F43"/>
    <w:rsid w:val="001A0FFD"/>
    <w:rsid w:val="001A1417"/>
    <w:rsid w:val="001A1AF3"/>
    <w:rsid w:val="001A1BB7"/>
    <w:rsid w:val="001A2022"/>
    <w:rsid w:val="001A2523"/>
    <w:rsid w:val="001A26DF"/>
    <w:rsid w:val="001A27F1"/>
    <w:rsid w:val="001A2812"/>
    <w:rsid w:val="001A2851"/>
    <w:rsid w:val="001A2BA1"/>
    <w:rsid w:val="001A2E0A"/>
    <w:rsid w:val="001A37A5"/>
    <w:rsid w:val="001A3808"/>
    <w:rsid w:val="001A3865"/>
    <w:rsid w:val="001A42EC"/>
    <w:rsid w:val="001A43D5"/>
    <w:rsid w:val="001A453B"/>
    <w:rsid w:val="001A46F5"/>
    <w:rsid w:val="001A47D2"/>
    <w:rsid w:val="001A4956"/>
    <w:rsid w:val="001A498C"/>
    <w:rsid w:val="001A4C3A"/>
    <w:rsid w:val="001A4DDF"/>
    <w:rsid w:val="001A50AD"/>
    <w:rsid w:val="001A5573"/>
    <w:rsid w:val="001A56BA"/>
    <w:rsid w:val="001A56FB"/>
    <w:rsid w:val="001A5A0C"/>
    <w:rsid w:val="001A5BB9"/>
    <w:rsid w:val="001A5BFC"/>
    <w:rsid w:val="001A61C7"/>
    <w:rsid w:val="001A6283"/>
    <w:rsid w:val="001A6327"/>
    <w:rsid w:val="001A6A4D"/>
    <w:rsid w:val="001A703D"/>
    <w:rsid w:val="001A7B33"/>
    <w:rsid w:val="001A7B50"/>
    <w:rsid w:val="001A7CFE"/>
    <w:rsid w:val="001A7D4F"/>
    <w:rsid w:val="001A7D78"/>
    <w:rsid w:val="001A7E79"/>
    <w:rsid w:val="001A7EB5"/>
    <w:rsid w:val="001A7F8B"/>
    <w:rsid w:val="001B0620"/>
    <w:rsid w:val="001B103C"/>
    <w:rsid w:val="001B1275"/>
    <w:rsid w:val="001B16D8"/>
    <w:rsid w:val="001B1749"/>
    <w:rsid w:val="001B18E4"/>
    <w:rsid w:val="001B1CD1"/>
    <w:rsid w:val="001B1D29"/>
    <w:rsid w:val="001B1E9A"/>
    <w:rsid w:val="001B21EA"/>
    <w:rsid w:val="001B2357"/>
    <w:rsid w:val="001B2612"/>
    <w:rsid w:val="001B298D"/>
    <w:rsid w:val="001B3062"/>
    <w:rsid w:val="001B30CA"/>
    <w:rsid w:val="001B3392"/>
    <w:rsid w:val="001B3A80"/>
    <w:rsid w:val="001B3B16"/>
    <w:rsid w:val="001B3C44"/>
    <w:rsid w:val="001B3DF9"/>
    <w:rsid w:val="001B4041"/>
    <w:rsid w:val="001B40D6"/>
    <w:rsid w:val="001B4428"/>
    <w:rsid w:val="001B4A5D"/>
    <w:rsid w:val="001B4A99"/>
    <w:rsid w:val="001B4B9F"/>
    <w:rsid w:val="001B4D4F"/>
    <w:rsid w:val="001B4EED"/>
    <w:rsid w:val="001B4F70"/>
    <w:rsid w:val="001B5A85"/>
    <w:rsid w:val="001B5AAE"/>
    <w:rsid w:val="001B5EAC"/>
    <w:rsid w:val="001B625F"/>
    <w:rsid w:val="001B67DB"/>
    <w:rsid w:val="001B6951"/>
    <w:rsid w:val="001B6ABB"/>
    <w:rsid w:val="001B70FC"/>
    <w:rsid w:val="001B71A8"/>
    <w:rsid w:val="001B769F"/>
    <w:rsid w:val="001B77EA"/>
    <w:rsid w:val="001B78EC"/>
    <w:rsid w:val="001B7B93"/>
    <w:rsid w:val="001B7BC7"/>
    <w:rsid w:val="001B7D0B"/>
    <w:rsid w:val="001B7E3B"/>
    <w:rsid w:val="001B7EF8"/>
    <w:rsid w:val="001B7F24"/>
    <w:rsid w:val="001C0002"/>
    <w:rsid w:val="001C0331"/>
    <w:rsid w:val="001C0645"/>
    <w:rsid w:val="001C0972"/>
    <w:rsid w:val="001C0E6F"/>
    <w:rsid w:val="001C1196"/>
    <w:rsid w:val="001C13DD"/>
    <w:rsid w:val="001C1874"/>
    <w:rsid w:val="001C19FA"/>
    <w:rsid w:val="001C1A96"/>
    <w:rsid w:val="001C22DF"/>
    <w:rsid w:val="001C25E9"/>
    <w:rsid w:val="001C3133"/>
    <w:rsid w:val="001C3FDC"/>
    <w:rsid w:val="001C40BB"/>
    <w:rsid w:val="001C43CB"/>
    <w:rsid w:val="001C45ED"/>
    <w:rsid w:val="001C4671"/>
    <w:rsid w:val="001C556F"/>
    <w:rsid w:val="001C5643"/>
    <w:rsid w:val="001C5A2F"/>
    <w:rsid w:val="001C5B04"/>
    <w:rsid w:val="001C61AE"/>
    <w:rsid w:val="001C63E3"/>
    <w:rsid w:val="001C65D5"/>
    <w:rsid w:val="001C66C7"/>
    <w:rsid w:val="001C6917"/>
    <w:rsid w:val="001C6DF0"/>
    <w:rsid w:val="001C7025"/>
    <w:rsid w:val="001C71CB"/>
    <w:rsid w:val="001C7964"/>
    <w:rsid w:val="001C7BAA"/>
    <w:rsid w:val="001C7BCC"/>
    <w:rsid w:val="001C7F98"/>
    <w:rsid w:val="001D0358"/>
    <w:rsid w:val="001D0675"/>
    <w:rsid w:val="001D06EF"/>
    <w:rsid w:val="001D07FA"/>
    <w:rsid w:val="001D0C10"/>
    <w:rsid w:val="001D11EA"/>
    <w:rsid w:val="001D12B6"/>
    <w:rsid w:val="001D149F"/>
    <w:rsid w:val="001D174D"/>
    <w:rsid w:val="001D177D"/>
    <w:rsid w:val="001D1980"/>
    <w:rsid w:val="001D1C50"/>
    <w:rsid w:val="001D20DC"/>
    <w:rsid w:val="001D2221"/>
    <w:rsid w:val="001D22A0"/>
    <w:rsid w:val="001D2491"/>
    <w:rsid w:val="001D2543"/>
    <w:rsid w:val="001D2730"/>
    <w:rsid w:val="001D2769"/>
    <w:rsid w:val="001D2941"/>
    <w:rsid w:val="001D2F34"/>
    <w:rsid w:val="001D3319"/>
    <w:rsid w:val="001D3552"/>
    <w:rsid w:val="001D3DDD"/>
    <w:rsid w:val="001D3E4D"/>
    <w:rsid w:val="001D3F4F"/>
    <w:rsid w:val="001D42F6"/>
    <w:rsid w:val="001D46E1"/>
    <w:rsid w:val="001D4753"/>
    <w:rsid w:val="001D49A4"/>
    <w:rsid w:val="001D4DC8"/>
    <w:rsid w:val="001D5231"/>
    <w:rsid w:val="001D55E4"/>
    <w:rsid w:val="001D579B"/>
    <w:rsid w:val="001D57E9"/>
    <w:rsid w:val="001D5817"/>
    <w:rsid w:val="001D5E78"/>
    <w:rsid w:val="001D66BA"/>
    <w:rsid w:val="001D68DE"/>
    <w:rsid w:val="001D69BF"/>
    <w:rsid w:val="001D6B47"/>
    <w:rsid w:val="001D70D7"/>
    <w:rsid w:val="001D70F5"/>
    <w:rsid w:val="001D728C"/>
    <w:rsid w:val="001D7559"/>
    <w:rsid w:val="001D7717"/>
    <w:rsid w:val="001D77EE"/>
    <w:rsid w:val="001D7988"/>
    <w:rsid w:val="001D7B7C"/>
    <w:rsid w:val="001D7E97"/>
    <w:rsid w:val="001E0115"/>
    <w:rsid w:val="001E0148"/>
    <w:rsid w:val="001E018D"/>
    <w:rsid w:val="001E044F"/>
    <w:rsid w:val="001E0675"/>
    <w:rsid w:val="001E07B0"/>
    <w:rsid w:val="001E0842"/>
    <w:rsid w:val="001E0F2E"/>
    <w:rsid w:val="001E1252"/>
    <w:rsid w:val="001E144E"/>
    <w:rsid w:val="001E14A6"/>
    <w:rsid w:val="001E1CA6"/>
    <w:rsid w:val="001E1EB3"/>
    <w:rsid w:val="001E2531"/>
    <w:rsid w:val="001E27EA"/>
    <w:rsid w:val="001E28F9"/>
    <w:rsid w:val="001E2A9B"/>
    <w:rsid w:val="001E2AD9"/>
    <w:rsid w:val="001E2CA6"/>
    <w:rsid w:val="001E2DED"/>
    <w:rsid w:val="001E3040"/>
    <w:rsid w:val="001E31AF"/>
    <w:rsid w:val="001E31D4"/>
    <w:rsid w:val="001E34A8"/>
    <w:rsid w:val="001E34CF"/>
    <w:rsid w:val="001E3B22"/>
    <w:rsid w:val="001E3D5E"/>
    <w:rsid w:val="001E3FCB"/>
    <w:rsid w:val="001E4036"/>
    <w:rsid w:val="001E40AE"/>
    <w:rsid w:val="001E412C"/>
    <w:rsid w:val="001E4A7A"/>
    <w:rsid w:val="001E4B6F"/>
    <w:rsid w:val="001E4F1B"/>
    <w:rsid w:val="001E53CD"/>
    <w:rsid w:val="001E546B"/>
    <w:rsid w:val="001E5585"/>
    <w:rsid w:val="001E5A23"/>
    <w:rsid w:val="001E5B98"/>
    <w:rsid w:val="001E69C4"/>
    <w:rsid w:val="001E6B3C"/>
    <w:rsid w:val="001E6D41"/>
    <w:rsid w:val="001E71D6"/>
    <w:rsid w:val="001E7434"/>
    <w:rsid w:val="001E79DB"/>
    <w:rsid w:val="001E7CAE"/>
    <w:rsid w:val="001E7E08"/>
    <w:rsid w:val="001F01A7"/>
    <w:rsid w:val="001F03FF"/>
    <w:rsid w:val="001F0474"/>
    <w:rsid w:val="001F13A6"/>
    <w:rsid w:val="001F14A5"/>
    <w:rsid w:val="001F14FC"/>
    <w:rsid w:val="001F15D3"/>
    <w:rsid w:val="001F16E2"/>
    <w:rsid w:val="001F18C4"/>
    <w:rsid w:val="001F18D8"/>
    <w:rsid w:val="001F1936"/>
    <w:rsid w:val="001F193A"/>
    <w:rsid w:val="001F1941"/>
    <w:rsid w:val="001F1BBA"/>
    <w:rsid w:val="001F2008"/>
    <w:rsid w:val="001F20B7"/>
    <w:rsid w:val="001F24E3"/>
    <w:rsid w:val="001F253F"/>
    <w:rsid w:val="001F2F23"/>
    <w:rsid w:val="001F308E"/>
    <w:rsid w:val="001F3114"/>
    <w:rsid w:val="001F366B"/>
    <w:rsid w:val="001F3756"/>
    <w:rsid w:val="001F3B1B"/>
    <w:rsid w:val="001F3F08"/>
    <w:rsid w:val="001F3FC2"/>
    <w:rsid w:val="001F41B2"/>
    <w:rsid w:val="001F42DE"/>
    <w:rsid w:val="001F45B4"/>
    <w:rsid w:val="001F48E8"/>
    <w:rsid w:val="001F4B66"/>
    <w:rsid w:val="001F5512"/>
    <w:rsid w:val="001F576C"/>
    <w:rsid w:val="001F59AA"/>
    <w:rsid w:val="001F5D81"/>
    <w:rsid w:val="001F5F1C"/>
    <w:rsid w:val="001F610A"/>
    <w:rsid w:val="001F6160"/>
    <w:rsid w:val="001F6676"/>
    <w:rsid w:val="001F6DC4"/>
    <w:rsid w:val="001F6ECA"/>
    <w:rsid w:val="001F6FF6"/>
    <w:rsid w:val="001F71A4"/>
    <w:rsid w:val="001F7AED"/>
    <w:rsid w:val="001F7CFB"/>
    <w:rsid w:val="001F7FE0"/>
    <w:rsid w:val="00200768"/>
    <w:rsid w:val="0020098B"/>
    <w:rsid w:val="00200BBE"/>
    <w:rsid w:val="00200BF8"/>
    <w:rsid w:val="0020107A"/>
    <w:rsid w:val="002013E9"/>
    <w:rsid w:val="00201B2A"/>
    <w:rsid w:val="00201B32"/>
    <w:rsid w:val="00201B99"/>
    <w:rsid w:val="00201B9E"/>
    <w:rsid w:val="00201C1C"/>
    <w:rsid w:val="0020203A"/>
    <w:rsid w:val="002021BA"/>
    <w:rsid w:val="00202791"/>
    <w:rsid w:val="00202F23"/>
    <w:rsid w:val="002034A9"/>
    <w:rsid w:val="0020363A"/>
    <w:rsid w:val="00203824"/>
    <w:rsid w:val="00203B8B"/>
    <w:rsid w:val="00203B8C"/>
    <w:rsid w:val="00203BCB"/>
    <w:rsid w:val="00203CB9"/>
    <w:rsid w:val="002040C1"/>
    <w:rsid w:val="002040E2"/>
    <w:rsid w:val="002042BA"/>
    <w:rsid w:val="00204BC7"/>
    <w:rsid w:val="00204C3B"/>
    <w:rsid w:val="00204CF7"/>
    <w:rsid w:val="00204E25"/>
    <w:rsid w:val="0020513D"/>
    <w:rsid w:val="00205275"/>
    <w:rsid w:val="00205364"/>
    <w:rsid w:val="00205663"/>
    <w:rsid w:val="00205699"/>
    <w:rsid w:val="0020575E"/>
    <w:rsid w:val="00205886"/>
    <w:rsid w:val="0020597E"/>
    <w:rsid w:val="00205C70"/>
    <w:rsid w:val="00205D76"/>
    <w:rsid w:val="00205EC5"/>
    <w:rsid w:val="00205EE6"/>
    <w:rsid w:val="00205F5E"/>
    <w:rsid w:val="002060C4"/>
    <w:rsid w:val="00206177"/>
    <w:rsid w:val="002063EF"/>
    <w:rsid w:val="00206AB6"/>
    <w:rsid w:val="00206BC1"/>
    <w:rsid w:val="00206CEE"/>
    <w:rsid w:val="002070A1"/>
    <w:rsid w:val="002070BB"/>
    <w:rsid w:val="0020715B"/>
    <w:rsid w:val="002078A7"/>
    <w:rsid w:val="00207AD0"/>
    <w:rsid w:val="00207CAB"/>
    <w:rsid w:val="00207D33"/>
    <w:rsid w:val="00210189"/>
    <w:rsid w:val="00210199"/>
    <w:rsid w:val="00210671"/>
    <w:rsid w:val="002106C6"/>
    <w:rsid w:val="00210833"/>
    <w:rsid w:val="00210902"/>
    <w:rsid w:val="00210999"/>
    <w:rsid w:val="00210BD5"/>
    <w:rsid w:val="00211527"/>
    <w:rsid w:val="0021173E"/>
    <w:rsid w:val="002120E7"/>
    <w:rsid w:val="002129A0"/>
    <w:rsid w:val="00212BB6"/>
    <w:rsid w:val="00212D08"/>
    <w:rsid w:val="00212F64"/>
    <w:rsid w:val="002135E9"/>
    <w:rsid w:val="00213A13"/>
    <w:rsid w:val="00213B7B"/>
    <w:rsid w:val="00213C42"/>
    <w:rsid w:val="00213D44"/>
    <w:rsid w:val="00213FF0"/>
    <w:rsid w:val="002143E7"/>
    <w:rsid w:val="0021459B"/>
    <w:rsid w:val="00214695"/>
    <w:rsid w:val="00214BC7"/>
    <w:rsid w:val="00214DC6"/>
    <w:rsid w:val="00215037"/>
    <w:rsid w:val="002157F8"/>
    <w:rsid w:val="00215F4C"/>
    <w:rsid w:val="00216016"/>
    <w:rsid w:val="0021646A"/>
    <w:rsid w:val="002165ED"/>
    <w:rsid w:val="00217002"/>
    <w:rsid w:val="0021700C"/>
    <w:rsid w:val="0021705F"/>
    <w:rsid w:val="0021717A"/>
    <w:rsid w:val="00217DF2"/>
    <w:rsid w:val="00217FEA"/>
    <w:rsid w:val="0022005E"/>
    <w:rsid w:val="002202C7"/>
    <w:rsid w:val="002203F1"/>
    <w:rsid w:val="0022184B"/>
    <w:rsid w:val="002218E2"/>
    <w:rsid w:val="002219A3"/>
    <w:rsid w:val="00221CF3"/>
    <w:rsid w:val="00221D3E"/>
    <w:rsid w:val="00222182"/>
    <w:rsid w:val="002224F7"/>
    <w:rsid w:val="00222673"/>
    <w:rsid w:val="002226C3"/>
    <w:rsid w:val="002229BD"/>
    <w:rsid w:val="00222D5C"/>
    <w:rsid w:val="00222EE4"/>
    <w:rsid w:val="00223B85"/>
    <w:rsid w:val="00223EFF"/>
    <w:rsid w:val="00223F6D"/>
    <w:rsid w:val="002242FB"/>
    <w:rsid w:val="0022466D"/>
    <w:rsid w:val="002248D4"/>
    <w:rsid w:val="00224B12"/>
    <w:rsid w:val="00224C78"/>
    <w:rsid w:val="00224EF4"/>
    <w:rsid w:val="00224F00"/>
    <w:rsid w:val="002254C6"/>
    <w:rsid w:val="0022557B"/>
    <w:rsid w:val="002258F0"/>
    <w:rsid w:val="002258F8"/>
    <w:rsid w:val="00225A99"/>
    <w:rsid w:val="00225F45"/>
    <w:rsid w:val="00225FFF"/>
    <w:rsid w:val="0022648A"/>
    <w:rsid w:val="002264FC"/>
    <w:rsid w:val="0022758E"/>
    <w:rsid w:val="0022783C"/>
    <w:rsid w:val="00227887"/>
    <w:rsid w:val="00227A54"/>
    <w:rsid w:val="00227AFE"/>
    <w:rsid w:val="00227E66"/>
    <w:rsid w:val="0023011A"/>
    <w:rsid w:val="002303D3"/>
    <w:rsid w:val="0023064B"/>
    <w:rsid w:val="00230B30"/>
    <w:rsid w:val="00230B39"/>
    <w:rsid w:val="00230C46"/>
    <w:rsid w:val="00230F63"/>
    <w:rsid w:val="002310E7"/>
    <w:rsid w:val="002312CC"/>
    <w:rsid w:val="0023135F"/>
    <w:rsid w:val="00231805"/>
    <w:rsid w:val="00231855"/>
    <w:rsid w:val="002319CA"/>
    <w:rsid w:val="00231CBC"/>
    <w:rsid w:val="00231CE9"/>
    <w:rsid w:val="00231E1A"/>
    <w:rsid w:val="00231ECA"/>
    <w:rsid w:val="0023208F"/>
    <w:rsid w:val="00232582"/>
    <w:rsid w:val="00232649"/>
    <w:rsid w:val="0023295E"/>
    <w:rsid w:val="00232A4A"/>
    <w:rsid w:val="002331EE"/>
    <w:rsid w:val="0023360B"/>
    <w:rsid w:val="002339E1"/>
    <w:rsid w:val="00233B71"/>
    <w:rsid w:val="00233F1E"/>
    <w:rsid w:val="002342B1"/>
    <w:rsid w:val="002345FF"/>
    <w:rsid w:val="0023488C"/>
    <w:rsid w:val="00234B82"/>
    <w:rsid w:val="00234F6D"/>
    <w:rsid w:val="00235298"/>
    <w:rsid w:val="00235554"/>
    <w:rsid w:val="0023588E"/>
    <w:rsid w:val="00235D9F"/>
    <w:rsid w:val="00235F7E"/>
    <w:rsid w:val="00236A38"/>
    <w:rsid w:val="00236A83"/>
    <w:rsid w:val="00236BC2"/>
    <w:rsid w:val="00236D2A"/>
    <w:rsid w:val="0023725B"/>
    <w:rsid w:val="002375E5"/>
    <w:rsid w:val="00237B92"/>
    <w:rsid w:val="002402A0"/>
    <w:rsid w:val="00240555"/>
    <w:rsid w:val="00240578"/>
    <w:rsid w:val="00240715"/>
    <w:rsid w:val="00240750"/>
    <w:rsid w:val="00240861"/>
    <w:rsid w:val="00240BEA"/>
    <w:rsid w:val="00240CDD"/>
    <w:rsid w:val="002417C0"/>
    <w:rsid w:val="002418AD"/>
    <w:rsid w:val="00241A90"/>
    <w:rsid w:val="00241B33"/>
    <w:rsid w:val="00241DE8"/>
    <w:rsid w:val="00241E5E"/>
    <w:rsid w:val="00241F94"/>
    <w:rsid w:val="00241FD9"/>
    <w:rsid w:val="00242009"/>
    <w:rsid w:val="002421A2"/>
    <w:rsid w:val="00242256"/>
    <w:rsid w:val="00242616"/>
    <w:rsid w:val="0024303B"/>
    <w:rsid w:val="00243885"/>
    <w:rsid w:val="002439B1"/>
    <w:rsid w:val="00243E44"/>
    <w:rsid w:val="002440AA"/>
    <w:rsid w:val="0024448C"/>
    <w:rsid w:val="00244728"/>
    <w:rsid w:val="00244B3A"/>
    <w:rsid w:val="00244F94"/>
    <w:rsid w:val="0024546F"/>
    <w:rsid w:val="00245870"/>
    <w:rsid w:val="00245937"/>
    <w:rsid w:val="00245AD0"/>
    <w:rsid w:val="00245C3C"/>
    <w:rsid w:val="002460B3"/>
    <w:rsid w:val="00246951"/>
    <w:rsid w:val="00247509"/>
    <w:rsid w:val="002475CB"/>
    <w:rsid w:val="002477F2"/>
    <w:rsid w:val="00247E80"/>
    <w:rsid w:val="002502DF"/>
    <w:rsid w:val="002502F1"/>
    <w:rsid w:val="0025042E"/>
    <w:rsid w:val="0025052A"/>
    <w:rsid w:val="00250AA7"/>
    <w:rsid w:val="00250AAC"/>
    <w:rsid w:val="00250D57"/>
    <w:rsid w:val="00250D6D"/>
    <w:rsid w:val="00251178"/>
    <w:rsid w:val="00251500"/>
    <w:rsid w:val="002515C0"/>
    <w:rsid w:val="0025170E"/>
    <w:rsid w:val="0025173F"/>
    <w:rsid w:val="00251866"/>
    <w:rsid w:val="00251FD1"/>
    <w:rsid w:val="002522B8"/>
    <w:rsid w:val="0025276B"/>
    <w:rsid w:val="00252867"/>
    <w:rsid w:val="00252AF0"/>
    <w:rsid w:val="00252E02"/>
    <w:rsid w:val="00252FA3"/>
    <w:rsid w:val="0025316D"/>
    <w:rsid w:val="002531D1"/>
    <w:rsid w:val="002533FD"/>
    <w:rsid w:val="00253963"/>
    <w:rsid w:val="00253D55"/>
    <w:rsid w:val="0025422E"/>
    <w:rsid w:val="002542BD"/>
    <w:rsid w:val="0025457A"/>
    <w:rsid w:val="00254A91"/>
    <w:rsid w:val="00254CC2"/>
    <w:rsid w:val="00254F43"/>
    <w:rsid w:val="00255444"/>
    <w:rsid w:val="0025545C"/>
    <w:rsid w:val="0025554D"/>
    <w:rsid w:val="00255DE8"/>
    <w:rsid w:val="002562CA"/>
    <w:rsid w:val="00256694"/>
    <w:rsid w:val="00256699"/>
    <w:rsid w:val="002569E2"/>
    <w:rsid w:val="00256A2B"/>
    <w:rsid w:val="00256CC5"/>
    <w:rsid w:val="00256E2D"/>
    <w:rsid w:val="002571B3"/>
    <w:rsid w:val="00257798"/>
    <w:rsid w:val="00257FB1"/>
    <w:rsid w:val="00260156"/>
    <w:rsid w:val="0026053A"/>
    <w:rsid w:val="00260C74"/>
    <w:rsid w:val="00261010"/>
    <w:rsid w:val="0026139C"/>
    <w:rsid w:val="002615F9"/>
    <w:rsid w:val="00261618"/>
    <w:rsid w:val="00261776"/>
    <w:rsid w:val="0026197E"/>
    <w:rsid w:val="00261A94"/>
    <w:rsid w:val="00261D71"/>
    <w:rsid w:val="00261F80"/>
    <w:rsid w:val="0026215D"/>
    <w:rsid w:val="00262216"/>
    <w:rsid w:val="00262350"/>
    <w:rsid w:val="00262764"/>
    <w:rsid w:val="002629EE"/>
    <w:rsid w:val="00262BE1"/>
    <w:rsid w:val="00263090"/>
    <w:rsid w:val="00263668"/>
    <w:rsid w:val="00263B3C"/>
    <w:rsid w:val="00263BA1"/>
    <w:rsid w:val="00263D3E"/>
    <w:rsid w:val="0026418C"/>
    <w:rsid w:val="002643C0"/>
    <w:rsid w:val="0026457E"/>
    <w:rsid w:val="002647A8"/>
    <w:rsid w:val="0026482D"/>
    <w:rsid w:val="00264893"/>
    <w:rsid w:val="00264A6B"/>
    <w:rsid w:val="00264B40"/>
    <w:rsid w:val="00265828"/>
    <w:rsid w:val="00265BCC"/>
    <w:rsid w:val="002663C6"/>
    <w:rsid w:val="00266E86"/>
    <w:rsid w:val="00266EDA"/>
    <w:rsid w:val="0026734C"/>
    <w:rsid w:val="002673FC"/>
    <w:rsid w:val="00267621"/>
    <w:rsid w:val="002679E0"/>
    <w:rsid w:val="00267A6D"/>
    <w:rsid w:val="00267ACB"/>
    <w:rsid w:val="00267EC6"/>
    <w:rsid w:val="002700B9"/>
    <w:rsid w:val="002704B6"/>
    <w:rsid w:val="002704FF"/>
    <w:rsid w:val="002707CF"/>
    <w:rsid w:val="00270D22"/>
    <w:rsid w:val="00271144"/>
    <w:rsid w:val="00271253"/>
    <w:rsid w:val="0027181D"/>
    <w:rsid w:val="00271EDF"/>
    <w:rsid w:val="002720F3"/>
    <w:rsid w:val="0027226B"/>
    <w:rsid w:val="00272350"/>
    <w:rsid w:val="002725D7"/>
    <w:rsid w:val="0027267D"/>
    <w:rsid w:val="00272B43"/>
    <w:rsid w:val="00272D6B"/>
    <w:rsid w:val="002730D7"/>
    <w:rsid w:val="00273346"/>
    <w:rsid w:val="002733F5"/>
    <w:rsid w:val="0027354C"/>
    <w:rsid w:val="002735BC"/>
    <w:rsid w:val="002736CB"/>
    <w:rsid w:val="00273A41"/>
    <w:rsid w:val="00273BBB"/>
    <w:rsid w:val="00273CFD"/>
    <w:rsid w:val="00273EA1"/>
    <w:rsid w:val="002741F2"/>
    <w:rsid w:val="00274463"/>
    <w:rsid w:val="002745E0"/>
    <w:rsid w:val="00274CED"/>
    <w:rsid w:val="00274E28"/>
    <w:rsid w:val="002753EE"/>
    <w:rsid w:val="002757F0"/>
    <w:rsid w:val="002757F5"/>
    <w:rsid w:val="00275B7F"/>
    <w:rsid w:val="00275C54"/>
    <w:rsid w:val="002761DC"/>
    <w:rsid w:val="00276363"/>
    <w:rsid w:val="0027697B"/>
    <w:rsid w:val="00276A9D"/>
    <w:rsid w:val="00276B00"/>
    <w:rsid w:val="00276F4C"/>
    <w:rsid w:val="00277034"/>
    <w:rsid w:val="002770BA"/>
    <w:rsid w:val="002771F6"/>
    <w:rsid w:val="00277317"/>
    <w:rsid w:val="002801C2"/>
    <w:rsid w:val="00280864"/>
    <w:rsid w:val="00280A00"/>
    <w:rsid w:val="00280B84"/>
    <w:rsid w:val="00280C0C"/>
    <w:rsid w:val="0028112E"/>
    <w:rsid w:val="002811E6"/>
    <w:rsid w:val="002814A0"/>
    <w:rsid w:val="002814B0"/>
    <w:rsid w:val="00281598"/>
    <w:rsid w:val="002816F6"/>
    <w:rsid w:val="00281C53"/>
    <w:rsid w:val="002826A3"/>
    <w:rsid w:val="002827D7"/>
    <w:rsid w:val="00282922"/>
    <w:rsid w:val="00282B64"/>
    <w:rsid w:val="00282C33"/>
    <w:rsid w:val="00282E7F"/>
    <w:rsid w:val="002833FC"/>
    <w:rsid w:val="002834B3"/>
    <w:rsid w:val="002836F2"/>
    <w:rsid w:val="002838B0"/>
    <w:rsid w:val="002839C4"/>
    <w:rsid w:val="00283E1F"/>
    <w:rsid w:val="00284155"/>
    <w:rsid w:val="00284169"/>
    <w:rsid w:val="002843EF"/>
    <w:rsid w:val="002845A7"/>
    <w:rsid w:val="002845EF"/>
    <w:rsid w:val="00284E50"/>
    <w:rsid w:val="002851BB"/>
    <w:rsid w:val="00285726"/>
    <w:rsid w:val="002857D4"/>
    <w:rsid w:val="00285AE3"/>
    <w:rsid w:val="00286081"/>
    <w:rsid w:val="00286ED1"/>
    <w:rsid w:val="00286F04"/>
    <w:rsid w:val="002870B6"/>
    <w:rsid w:val="002872B7"/>
    <w:rsid w:val="002872CB"/>
    <w:rsid w:val="0028745E"/>
    <w:rsid w:val="00287964"/>
    <w:rsid w:val="00287BD2"/>
    <w:rsid w:val="00287DEF"/>
    <w:rsid w:val="002900E7"/>
    <w:rsid w:val="0029043E"/>
    <w:rsid w:val="00290941"/>
    <w:rsid w:val="002912EA"/>
    <w:rsid w:val="00291662"/>
    <w:rsid w:val="0029187A"/>
    <w:rsid w:val="00291B9C"/>
    <w:rsid w:val="00291C3B"/>
    <w:rsid w:val="00291EC3"/>
    <w:rsid w:val="00291F46"/>
    <w:rsid w:val="00291FC4"/>
    <w:rsid w:val="00292004"/>
    <w:rsid w:val="002922AA"/>
    <w:rsid w:val="00292456"/>
    <w:rsid w:val="00292529"/>
    <w:rsid w:val="00292A43"/>
    <w:rsid w:val="00292AE7"/>
    <w:rsid w:val="00292DAB"/>
    <w:rsid w:val="00293275"/>
    <w:rsid w:val="0029343E"/>
    <w:rsid w:val="00293794"/>
    <w:rsid w:val="0029397D"/>
    <w:rsid w:val="00293B1E"/>
    <w:rsid w:val="0029434D"/>
    <w:rsid w:val="0029452B"/>
    <w:rsid w:val="0029458C"/>
    <w:rsid w:val="002945C0"/>
    <w:rsid w:val="00294CF1"/>
    <w:rsid w:val="00294D99"/>
    <w:rsid w:val="002950DA"/>
    <w:rsid w:val="002950E5"/>
    <w:rsid w:val="002951E4"/>
    <w:rsid w:val="00295257"/>
    <w:rsid w:val="002955D3"/>
    <w:rsid w:val="00295CFB"/>
    <w:rsid w:val="00295DE2"/>
    <w:rsid w:val="00295E5C"/>
    <w:rsid w:val="00295FA3"/>
    <w:rsid w:val="00296497"/>
    <w:rsid w:val="002964A7"/>
    <w:rsid w:val="00296962"/>
    <w:rsid w:val="00296E37"/>
    <w:rsid w:val="002971ED"/>
    <w:rsid w:val="00297342"/>
    <w:rsid w:val="00297754"/>
    <w:rsid w:val="002979C0"/>
    <w:rsid w:val="002979E2"/>
    <w:rsid w:val="00297B94"/>
    <w:rsid w:val="00297BB5"/>
    <w:rsid w:val="002A02D1"/>
    <w:rsid w:val="002A07ED"/>
    <w:rsid w:val="002A0983"/>
    <w:rsid w:val="002A0B2F"/>
    <w:rsid w:val="002A0DCB"/>
    <w:rsid w:val="002A11A9"/>
    <w:rsid w:val="002A142A"/>
    <w:rsid w:val="002A1703"/>
    <w:rsid w:val="002A226B"/>
    <w:rsid w:val="002A257E"/>
    <w:rsid w:val="002A26F7"/>
    <w:rsid w:val="002A2823"/>
    <w:rsid w:val="002A2953"/>
    <w:rsid w:val="002A2AE0"/>
    <w:rsid w:val="002A2BC9"/>
    <w:rsid w:val="002A2BEF"/>
    <w:rsid w:val="002A2DB7"/>
    <w:rsid w:val="002A3437"/>
    <w:rsid w:val="002A3C46"/>
    <w:rsid w:val="002A3FA3"/>
    <w:rsid w:val="002A4318"/>
    <w:rsid w:val="002A47F8"/>
    <w:rsid w:val="002A4860"/>
    <w:rsid w:val="002A48D4"/>
    <w:rsid w:val="002A4A00"/>
    <w:rsid w:val="002A4ACE"/>
    <w:rsid w:val="002A4E1C"/>
    <w:rsid w:val="002A5304"/>
    <w:rsid w:val="002A531B"/>
    <w:rsid w:val="002A5A40"/>
    <w:rsid w:val="002A5A62"/>
    <w:rsid w:val="002A5CD0"/>
    <w:rsid w:val="002A61D6"/>
    <w:rsid w:val="002A6341"/>
    <w:rsid w:val="002A6D29"/>
    <w:rsid w:val="002A6F3A"/>
    <w:rsid w:val="002A7143"/>
    <w:rsid w:val="002A731A"/>
    <w:rsid w:val="002A7B09"/>
    <w:rsid w:val="002A7B7E"/>
    <w:rsid w:val="002A7C5A"/>
    <w:rsid w:val="002B0570"/>
    <w:rsid w:val="002B077E"/>
    <w:rsid w:val="002B090D"/>
    <w:rsid w:val="002B0963"/>
    <w:rsid w:val="002B0A1B"/>
    <w:rsid w:val="002B0E21"/>
    <w:rsid w:val="002B0E91"/>
    <w:rsid w:val="002B0F63"/>
    <w:rsid w:val="002B1372"/>
    <w:rsid w:val="002B14F3"/>
    <w:rsid w:val="002B217B"/>
    <w:rsid w:val="002B258D"/>
    <w:rsid w:val="002B25E2"/>
    <w:rsid w:val="002B2887"/>
    <w:rsid w:val="002B2AC8"/>
    <w:rsid w:val="002B2B0F"/>
    <w:rsid w:val="002B2B35"/>
    <w:rsid w:val="002B3306"/>
    <w:rsid w:val="002B34A8"/>
    <w:rsid w:val="002B3815"/>
    <w:rsid w:val="002B3D17"/>
    <w:rsid w:val="002B3DA9"/>
    <w:rsid w:val="002B3E44"/>
    <w:rsid w:val="002B3F6B"/>
    <w:rsid w:val="002B40D6"/>
    <w:rsid w:val="002B4108"/>
    <w:rsid w:val="002B41D3"/>
    <w:rsid w:val="002B44D7"/>
    <w:rsid w:val="002B44ED"/>
    <w:rsid w:val="002B4999"/>
    <w:rsid w:val="002B49A3"/>
    <w:rsid w:val="002B4C0A"/>
    <w:rsid w:val="002B4C92"/>
    <w:rsid w:val="002B52D5"/>
    <w:rsid w:val="002B5354"/>
    <w:rsid w:val="002B5888"/>
    <w:rsid w:val="002B5A7D"/>
    <w:rsid w:val="002B5C47"/>
    <w:rsid w:val="002B5DF6"/>
    <w:rsid w:val="002B6084"/>
    <w:rsid w:val="002B60A9"/>
    <w:rsid w:val="002B62F0"/>
    <w:rsid w:val="002B6644"/>
    <w:rsid w:val="002B689E"/>
    <w:rsid w:val="002B69B7"/>
    <w:rsid w:val="002B6DA3"/>
    <w:rsid w:val="002B77E0"/>
    <w:rsid w:val="002B7A4F"/>
    <w:rsid w:val="002B7D41"/>
    <w:rsid w:val="002B7FCC"/>
    <w:rsid w:val="002C022C"/>
    <w:rsid w:val="002C02A9"/>
    <w:rsid w:val="002C046F"/>
    <w:rsid w:val="002C05B8"/>
    <w:rsid w:val="002C06BF"/>
    <w:rsid w:val="002C0829"/>
    <w:rsid w:val="002C0A56"/>
    <w:rsid w:val="002C0B09"/>
    <w:rsid w:val="002C0B2E"/>
    <w:rsid w:val="002C13A1"/>
    <w:rsid w:val="002C14CB"/>
    <w:rsid w:val="002C1606"/>
    <w:rsid w:val="002C1730"/>
    <w:rsid w:val="002C198B"/>
    <w:rsid w:val="002C1F2F"/>
    <w:rsid w:val="002C1F74"/>
    <w:rsid w:val="002C2239"/>
    <w:rsid w:val="002C26DC"/>
    <w:rsid w:val="002C27B9"/>
    <w:rsid w:val="002C297E"/>
    <w:rsid w:val="002C2EB2"/>
    <w:rsid w:val="002C2ED1"/>
    <w:rsid w:val="002C3282"/>
    <w:rsid w:val="002C32C2"/>
    <w:rsid w:val="002C3408"/>
    <w:rsid w:val="002C3508"/>
    <w:rsid w:val="002C3767"/>
    <w:rsid w:val="002C39D4"/>
    <w:rsid w:val="002C4031"/>
    <w:rsid w:val="002C42FD"/>
    <w:rsid w:val="002C467C"/>
    <w:rsid w:val="002C4A6C"/>
    <w:rsid w:val="002C4B8B"/>
    <w:rsid w:val="002C4EA6"/>
    <w:rsid w:val="002C50D7"/>
    <w:rsid w:val="002C512A"/>
    <w:rsid w:val="002C547B"/>
    <w:rsid w:val="002C5553"/>
    <w:rsid w:val="002C571D"/>
    <w:rsid w:val="002C58E2"/>
    <w:rsid w:val="002C5F0B"/>
    <w:rsid w:val="002C5F48"/>
    <w:rsid w:val="002C6175"/>
    <w:rsid w:val="002C6211"/>
    <w:rsid w:val="002C6597"/>
    <w:rsid w:val="002C6C41"/>
    <w:rsid w:val="002C6C95"/>
    <w:rsid w:val="002C7398"/>
    <w:rsid w:val="002C77AA"/>
    <w:rsid w:val="002C79C2"/>
    <w:rsid w:val="002C7D24"/>
    <w:rsid w:val="002C7ED3"/>
    <w:rsid w:val="002D0409"/>
    <w:rsid w:val="002D056B"/>
    <w:rsid w:val="002D05B4"/>
    <w:rsid w:val="002D08B9"/>
    <w:rsid w:val="002D097B"/>
    <w:rsid w:val="002D0999"/>
    <w:rsid w:val="002D11EB"/>
    <w:rsid w:val="002D136E"/>
    <w:rsid w:val="002D1BBF"/>
    <w:rsid w:val="002D1DCE"/>
    <w:rsid w:val="002D24E4"/>
    <w:rsid w:val="002D271E"/>
    <w:rsid w:val="002D2CA5"/>
    <w:rsid w:val="002D2CC1"/>
    <w:rsid w:val="002D2DA6"/>
    <w:rsid w:val="002D30BA"/>
    <w:rsid w:val="002D3508"/>
    <w:rsid w:val="002D38FE"/>
    <w:rsid w:val="002D3D00"/>
    <w:rsid w:val="002D3EC3"/>
    <w:rsid w:val="002D4044"/>
    <w:rsid w:val="002D404E"/>
    <w:rsid w:val="002D4756"/>
    <w:rsid w:val="002D4D32"/>
    <w:rsid w:val="002D4EAF"/>
    <w:rsid w:val="002D4F21"/>
    <w:rsid w:val="002D4FC5"/>
    <w:rsid w:val="002D5796"/>
    <w:rsid w:val="002D58A2"/>
    <w:rsid w:val="002D5B0F"/>
    <w:rsid w:val="002D5E9B"/>
    <w:rsid w:val="002D60E7"/>
    <w:rsid w:val="002D6499"/>
    <w:rsid w:val="002D6527"/>
    <w:rsid w:val="002D684B"/>
    <w:rsid w:val="002D68E3"/>
    <w:rsid w:val="002D6E24"/>
    <w:rsid w:val="002D6FF3"/>
    <w:rsid w:val="002D7612"/>
    <w:rsid w:val="002D790E"/>
    <w:rsid w:val="002D79D4"/>
    <w:rsid w:val="002D7BE1"/>
    <w:rsid w:val="002D7C40"/>
    <w:rsid w:val="002E021B"/>
    <w:rsid w:val="002E0362"/>
    <w:rsid w:val="002E0986"/>
    <w:rsid w:val="002E1035"/>
    <w:rsid w:val="002E132C"/>
    <w:rsid w:val="002E13D6"/>
    <w:rsid w:val="002E15BC"/>
    <w:rsid w:val="002E162B"/>
    <w:rsid w:val="002E17BB"/>
    <w:rsid w:val="002E1E14"/>
    <w:rsid w:val="002E1F07"/>
    <w:rsid w:val="002E1FEE"/>
    <w:rsid w:val="002E26CC"/>
    <w:rsid w:val="002E27AE"/>
    <w:rsid w:val="002E2FE6"/>
    <w:rsid w:val="002E31D7"/>
    <w:rsid w:val="002E337D"/>
    <w:rsid w:val="002E34F1"/>
    <w:rsid w:val="002E3574"/>
    <w:rsid w:val="002E37F0"/>
    <w:rsid w:val="002E3A51"/>
    <w:rsid w:val="002E3C39"/>
    <w:rsid w:val="002E3CDF"/>
    <w:rsid w:val="002E4037"/>
    <w:rsid w:val="002E429A"/>
    <w:rsid w:val="002E4563"/>
    <w:rsid w:val="002E45F3"/>
    <w:rsid w:val="002E4BF9"/>
    <w:rsid w:val="002E5022"/>
    <w:rsid w:val="002E52A6"/>
    <w:rsid w:val="002E5FDA"/>
    <w:rsid w:val="002E6C92"/>
    <w:rsid w:val="002E6C93"/>
    <w:rsid w:val="002E6D89"/>
    <w:rsid w:val="002E7053"/>
    <w:rsid w:val="002E739A"/>
    <w:rsid w:val="002E77F9"/>
    <w:rsid w:val="002E79A1"/>
    <w:rsid w:val="002E7CF6"/>
    <w:rsid w:val="002E7EC5"/>
    <w:rsid w:val="002F02FF"/>
    <w:rsid w:val="002F073B"/>
    <w:rsid w:val="002F09D2"/>
    <w:rsid w:val="002F0FC6"/>
    <w:rsid w:val="002F1174"/>
    <w:rsid w:val="002F14B5"/>
    <w:rsid w:val="002F1DDD"/>
    <w:rsid w:val="002F2723"/>
    <w:rsid w:val="002F272A"/>
    <w:rsid w:val="002F2CAB"/>
    <w:rsid w:val="002F2DAA"/>
    <w:rsid w:val="002F308F"/>
    <w:rsid w:val="002F335F"/>
    <w:rsid w:val="002F3747"/>
    <w:rsid w:val="002F3D1A"/>
    <w:rsid w:val="002F3E2D"/>
    <w:rsid w:val="002F4A40"/>
    <w:rsid w:val="002F4ACB"/>
    <w:rsid w:val="002F4B15"/>
    <w:rsid w:val="002F53B5"/>
    <w:rsid w:val="002F5C7E"/>
    <w:rsid w:val="002F6433"/>
    <w:rsid w:val="002F6706"/>
    <w:rsid w:val="002F69AF"/>
    <w:rsid w:val="002F6B4C"/>
    <w:rsid w:val="002F6BFE"/>
    <w:rsid w:val="002F6C03"/>
    <w:rsid w:val="002F6F08"/>
    <w:rsid w:val="002F6FD6"/>
    <w:rsid w:val="002F6FE9"/>
    <w:rsid w:val="002F73F5"/>
    <w:rsid w:val="002F7626"/>
    <w:rsid w:val="002F76AC"/>
    <w:rsid w:val="002F7A28"/>
    <w:rsid w:val="002F7CB8"/>
    <w:rsid w:val="002F7D4A"/>
    <w:rsid w:val="00300101"/>
    <w:rsid w:val="00300154"/>
    <w:rsid w:val="00300B2A"/>
    <w:rsid w:val="00300F0D"/>
    <w:rsid w:val="0030101E"/>
    <w:rsid w:val="00301296"/>
    <w:rsid w:val="003012C9"/>
    <w:rsid w:val="0030188E"/>
    <w:rsid w:val="00301AB8"/>
    <w:rsid w:val="00301AF9"/>
    <w:rsid w:val="0030208C"/>
    <w:rsid w:val="0030227B"/>
    <w:rsid w:val="003034CE"/>
    <w:rsid w:val="003036BB"/>
    <w:rsid w:val="003039C9"/>
    <w:rsid w:val="00303BD6"/>
    <w:rsid w:val="00303D3A"/>
    <w:rsid w:val="0030488B"/>
    <w:rsid w:val="00305072"/>
    <w:rsid w:val="003052C6"/>
    <w:rsid w:val="00305350"/>
    <w:rsid w:val="0030548E"/>
    <w:rsid w:val="00305D7A"/>
    <w:rsid w:val="00305E1F"/>
    <w:rsid w:val="00305F6C"/>
    <w:rsid w:val="00306276"/>
    <w:rsid w:val="00306F14"/>
    <w:rsid w:val="0030711F"/>
    <w:rsid w:val="003078A4"/>
    <w:rsid w:val="00307D37"/>
    <w:rsid w:val="00310584"/>
    <w:rsid w:val="0031059A"/>
    <w:rsid w:val="00310B75"/>
    <w:rsid w:val="00310BD1"/>
    <w:rsid w:val="00310C38"/>
    <w:rsid w:val="00310E50"/>
    <w:rsid w:val="00310FEC"/>
    <w:rsid w:val="00310FFE"/>
    <w:rsid w:val="003112CF"/>
    <w:rsid w:val="003113B6"/>
    <w:rsid w:val="003118A2"/>
    <w:rsid w:val="00312013"/>
    <w:rsid w:val="0031217E"/>
    <w:rsid w:val="00312289"/>
    <w:rsid w:val="0031247A"/>
    <w:rsid w:val="00312537"/>
    <w:rsid w:val="00312738"/>
    <w:rsid w:val="00312E05"/>
    <w:rsid w:val="00313110"/>
    <w:rsid w:val="003131A5"/>
    <w:rsid w:val="003141A5"/>
    <w:rsid w:val="00314654"/>
    <w:rsid w:val="003147EE"/>
    <w:rsid w:val="00314A27"/>
    <w:rsid w:val="00314F6F"/>
    <w:rsid w:val="00314F84"/>
    <w:rsid w:val="00315101"/>
    <w:rsid w:val="0031519D"/>
    <w:rsid w:val="0031552E"/>
    <w:rsid w:val="003156D1"/>
    <w:rsid w:val="00315C90"/>
    <w:rsid w:val="00315F63"/>
    <w:rsid w:val="00315F78"/>
    <w:rsid w:val="003160FD"/>
    <w:rsid w:val="003162C8"/>
    <w:rsid w:val="0031631C"/>
    <w:rsid w:val="0031657D"/>
    <w:rsid w:val="003165ED"/>
    <w:rsid w:val="0031667E"/>
    <w:rsid w:val="003167BA"/>
    <w:rsid w:val="00316898"/>
    <w:rsid w:val="00316909"/>
    <w:rsid w:val="0031693E"/>
    <w:rsid w:val="00316DF4"/>
    <w:rsid w:val="003174D6"/>
    <w:rsid w:val="003175B8"/>
    <w:rsid w:val="003177C8"/>
    <w:rsid w:val="00317C5D"/>
    <w:rsid w:val="00317C7B"/>
    <w:rsid w:val="00317CC1"/>
    <w:rsid w:val="00317CE6"/>
    <w:rsid w:val="00317D6C"/>
    <w:rsid w:val="00317E18"/>
    <w:rsid w:val="00320349"/>
    <w:rsid w:val="00320A13"/>
    <w:rsid w:val="00320C4D"/>
    <w:rsid w:val="003215DB"/>
    <w:rsid w:val="00321A41"/>
    <w:rsid w:val="00321A75"/>
    <w:rsid w:val="00321CBC"/>
    <w:rsid w:val="00321D08"/>
    <w:rsid w:val="003221FE"/>
    <w:rsid w:val="003222E4"/>
    <w:rsid w:val="00322853"/>
    <w:rsid w:val="00322B08"/>
    <w:rsid w:val="00322D59"/>
    <w:rsid w:val="00322E17"/>
    <w:rsid w:val="003230C1"/>
    <w:rsid w:val="003232C1"/>
    <w:rsid w:val="003233ED"/>
    <w:rsid w:val="003234B2"/>
    <w:rsid w:val="00323533"/>
    <w:rsid w:val="00323785"/>
    <w:rsid w:val="0032398E"/>
    <w:rsid w:val="00324363"/>
    <w:rsid w:val="00324415"/>
    <w:rsid w:val="0032448F"/>
    <w:rsid w:val="00324536"/>
    <w:rsid w:val="0032456F"/>
    <w:rsid w:val="0032489C"/>
    <w:rsid w:val="00324AAA"/>
    <w:rsid w:val="00324E72"/>
    <w:rsid w:val="00324FA7"/>
    <w:rsid w:val="003255FC"/>
    <w:rsid w:val="00325C9E"/>
    <w:rsid w:val="00325FE9"/>
    <w:rsid w:val="00326583"/>
    <w:rsid w:val="003267EC"/>
    <w:rsid w:val="00326932"/>
    <w:rsid w:val="00326A36"/>
    <w:rsid w:val="00326D41"/>
    <w:rsid w:val="00326DBC"/>
    <w:rsid w:val="00327295"/>
    <w:rsid w:val="003274BF"/>
    <w:rsid w:val="00327B21"/>
    <w:rsid w:val="003300C4"/>
    <w:rsid w:val="00330340"/>
    <w:rsid w:val="003306AE"/>
    <w:rsid w:val="00330936"/>
    <w:rsid w:val="00331178"/>
    <w:rsid w:val="003311E8"/>
    <w:rsid w:val="003316D4"/>
    <w:rsid w:val="00331A2C"/>
    <w:rsid w:val="00331C10"/>
    <w:rsid w:val="00331EEE"/>
    <w:rsid w:val="00331F5A"/>
    <w:rsid w:val="00331FC1"/>
    <w:rsid w:val="0033258A"/>
    <w:rsid w:val="0033269E"/>
    <w:rsid w:val="00332A09"/>
    <w:rsid w:val="00332E03"/>
    <w:rsid w:val="00332F2E"/>
    <w:rsid w:val="0033335C"/>
    <w:rsid w:val="00333A24"/>
    <w:rsid w:val="00334159"/>
    <w:rsid w:val="00334421"/>
    <w:rsid w:val="0033457D"/>
    <w:rsid w:val="003345F5"/>
    <w:rsid w:val="00334D40"/>
    <w:rsid w:val="00334ED5"/>
    <w:rsid w:val="003350C1"/>
    <w:rsid w:val="00335279"/>
    <w:rsid w:val="0033572A"/>
    <w:rsid w:val="0033579D"/>
    <w:rsid w:val="003357C1"/>
    <w:rsid w:val="00335AE0"/>
    <w:rsid w:val="00335C3A"/>
    <w:rsid w:val="00335CE7"/>
    <w:rsid w:val="003361A9"/>
    <w:rsid w:val="003366EE"/>
    <w:rsid w:val="0033672B"/>
    <w:rsid w:val="00336D5C"/>
    <w:rsid w:val="00336EEA"/>
    <w:rsid w:val="003375D3"/>
    <w:rsid w:val="003376F8"/>
    <w:rsid w:val="0033776C"/>
    <w:rsid w:val="003377E6"/>
    <w:rsid w:val="00337A95"/>
    <w:rsid w:val="00337CCE"/>
    <w:rsid w:val="003403E9"/>
    <w:rsid w:val="003407B6"/>
    <w:rsid w:val="00340E5C"/>
    <w:rsid w:val="003410C7"/>
    <w:rsid w:val="003410D4"/>
    <w:rsid w:val="003410FB"/>
    <w:rsid w:val="00341436"/>
    <w:rsid w:val="003415E3"/>
    <w:rsid w:val="00341DC5"/>
    <w:rsid w:val="00341E42"/>
    <w:rsid w:val="00341F2E"/>
    <w:rsid w:val="00342207"/>
    <w:rsid w:val="00342393"/>
    <w:rsid w:val="003426A6"/>
    <w:rsid w:val="00342A10"/>
    <w:rsid w:val="00342A39"/>
    <w:rsid w:val="00342A44"/>
    <w:rsid w:val="0034330D"/>
    <w:rsid w:val="00343632"/>
    <w:rsid w:val="00343844"/>
    <w:rsid w:val="00343BAD"/>
    <w:rsid w:val="00343CDF"/>
    <w:rsid w:val="00343CEC"/>
    <w:rsid w:val="00343E04"/>
    <w:rsid w:val="00343F10"/>
    <w:rsid w:val="003440A8"/>
    <w:rsid w:val="003440EF"/>
    <w:rsid w:val="00344336"/>
    <w:rsid w:val="003444ED"/>
    <w:rsid w:val="0034469C"/>
    <w:rsid w:val="0034471F"/>
    <w:rsid w:val="0034512F"/>
    <w:rsid w:val="00345351"/>
    <w:rsid w:val="00345660"/>
    <w:rsid w:val="00345834"/>
    <w:rsid w:val="00345B35"/>
    <w:rsid w:val="00345E03"/>
    <w:rsid w:val="003461E8"/>
    <w:rsid w:val="00346248"/>
    <w:rsid w:val="003464F5"/>
    <w:rsid w:val="0034656C"/>
    <w:rsid w:val="00346AAB"/>
    <w:rsid w:val="00346EBD"/>
    <w:rsid w:val="0034728C"/>
    <w:rsid w:val="00347308"/>
    <w:rsid w:val="003473B1"/>
    <w:rsid w:val="00347EFF"/>
    <w:rsid w:val="00347F83"/>
    <w:rsid w:val="00350111"/>
    <w:rsid w:val="0035024A"/>
    <w:rsid w:val="003504B2"/>
    <w:rsid w:val="003504BC"/>
    <w:rsid w:val="00350759"/>
    <w:rsid w:val="00350AE2"/>
    <w:rsid w:val="00350BFC"/>
    <w:rsid w:val="00350D31"/>
    <w:rsid w:val="003511DD"/>
    <w:rsid w:val="003520B1"/>
    <w:rsid w:val="00352555"/>
    <w:rsid w:val="0035277E"/>
    <w:rsid w:val="00353134"/>
    <w:rsid w:val="0035333C"/>
    <w:rsid w:val="003536D5"/>
    <w:rsid w:val="003542A3"/>
    <w:rsid w:val="00354AD8"/>
    <w:rsid w:val="00354CD9"/>
    <w:rsid w:val="00354D1F"/>
    <w:rsid w:val="003550A9"/>
    <w:rsid w:val="003551A9"/>
    <w:rsid w:val="00355304"/>
    <w:rsid w:val="003553BC"/>
    <w:rsid w:val="00355928"/>
    <w:rsid w:val="00355E90"/>
    <w:rsid w:val="003560AD"/>
    <w:rsid w:val="00356305"/>
    <w:rsid w:val="00356631"/>
    <w:rsid w:val="003571F5"/>
    <w:rsid w:val="0035753A"/>
    <w:rsid w:val="0035783F"/>
    <w:rsid w:val="003578AF"/>
    <w:rsid w:val="00357AB0"/>
    <w:rsid w:val="00360034"/>
    <w:rsid w:val="00360354"/>
    <w:rsid w:val="00360397"/>
    <w:rsid w:val="0036041D"/>
    <w:rsid w:val="00360508"/>
    <w:rsid w:val="00360E03"/>
    <w:rsid w:val="0036122F"/>
    <w:rsid w:val="003612E2"/>
    <w:rsid w:val="003614AA"/>
    <w:rsid w:val="003614CA"/>
    <w:rsid w:val="0036156F"/>
    <w:rsid w:val="00362736"/>
    <w:rsid w:val="00362791"/>
    <w:rsid w:val="00362ECC"/>
    <w:rsid w:val="003630B7"/>
    <w:rsid w:val="0036310A"/>
    <w:rsid w:val="003633DC"/>
    <w:rsid w:val="003634B5"/>
    <w:rsid w:val="0036365B"/>
    <w:rsid w:val="003636AE"/>
    <w:rsid w:val="00363FBC"/>
    <w:rsid w:val="0036424D"/>
    <w:rsid w:val="0036474B"/>
    <w:rsid w:val="00364790"/>
    <w:rsid w:val="00364999"/>
    <w:rsid w:val="00364B31"/>
    <w:rsid w:val="00364B9F"/>
    <w:rsid w:val="00364F91"/>
    <w:rsid w:val="00364FDF"/>
    <w:rsid w:val="00364FE3"/>
    <w:rsid w:val="00365023"/>
    <w:rsid w:val="00365578"/>
    <w:rsid w:val="00365582"/>
    <w:rsid w:val="00365795"/>
    <w:rsid w:val="0036601B"/>
    <w:rsid w:val="0036614B"/>
    <w:rsid w:val="00366629"/>
    <w:rsid w:val="00366698"/>
    <w:rsid w:val="0036681E"/>
    <w:rsid w:val="00366997"/>
    <w:rsid w:val="00366B58"/>
    <w:rsid w:val="00367376"/>
    <w:rsid w:val="003675CB"/>
    <w:rsid w:val="00367786"/>
    <w:rsid w:val="003703E9"/>
    <w:rsid w:val="00370616"/>
    <w:rsid w:val="00370F53"/>
    <w:rsid w:val="003712B0"/>
    <w:rsid w:val="00371394"/>
    <w:rsid w:val="003714CF"/>
    <w:rsid w:val="00371949"/>
    <w:rsid w:val="00371BC3"/>
    <w:rsid w:val="00371C03"/>
    <w:rsid w:val="00372266"/>
    <w:rsid w:val="003729ED"/>
    <w:rsid w:val="003729F0"/>
    <w:rsid w:val="00372A7C"/>
    <w:rsid w:val="00372E01"/>
    <w:rsid w:val="00372FF2"/>
    <w:rsid w:val="00372FF7"/>
    <w:rsid w:val="003732C7"/>
    <w:rsid w:val="003732DE"/>
    <w:rsid w:val="00373DBB"/>
    <w:rsid w:val="00373F35"/>
    <w:rsid w:val="00373FA0"/>
    <w:rsid w:val="0037402A"/>
    <w:rsid w:val="00374CE5"/>
    <w:rsid w:val="00374E96"/>
    <w:rsid w:val="00374ED9"/>
    <w:rsid w:val="00374F18"/>
    <w:rsid w:val="003756E0"/>
    <w:rsid w:val="00375AC1"/>
    <w:rsid w:val="00375CB8"/>
    <w:rsid w:val="00375CC0"/>
    <w:rsid w:val="00375EF5"/>
    <w:rsid w:val="0037612E"/>
    <w:rsid w:val="003761D7"/>
    <w:rsid w:val="00376615"/>
    <w:rsid w:val="00377043"/>
    <w:rsid w:val="003770D5"/>
    <w:rsid w:val="0037737E"/>
    <w:rsid w:val="003774CC"/>
    <w:rsid w:val="003775B8"/>
    <w:rsid w:val="003777D6"/>
    <w:rsid w:val="00377967"/>
    <w:rsid w:val="00377B6D"/>
    <w:rsid w:val="00377E1B"/>
    <w:rsid w:val="00377FC4"/>
    <w:rsid w:val="00380138"/>
    <w:rsid w:val="00380170"/>
    <w:rsid w:val="00380267"/>
    <w:rsid w:val="00380414"/>
    <w:rsid w:val="00380BA1"/>
    <w:rsid w:val="00380BE7"/>
    <w:rsid w:val="00380C15"/>
    <w:rsid w:val="00380D60"/>
    <w:rsid w:val="003810F4"/>
    <w:rsid w:val="003812F0"/>
    <w:rsid w:val="003818D6"/>
    <w:rsid w:val="00381AC4"/>
    <w:rsid w:val="0038275E"/>
    <w:rsid w:val="00382792"/>
    <w:rsid w:val="00382850"/>
    <w:rsid w:val="003828DD"/>
    <w:rsid w:val="00382A13"/>
    <w:rsid w:val="00382ADD"/>
    <w:rsid w:val="00382F5E"/>
    <w:rsid w:val="00382FCC"/>
    <w:rsid w:val="00383078"/>
    <w:rsid w:val="003834C3"/>
    <w:rsid w:val="003839DB"/>
    <w:rsid w:val="00383BE7"/>
    <w:rsid w:val="0038455F"/>
    <w:rsid w:val="00384609"/>
    <w:rsid w:val="003847D6"/>
    <w:rsid w:val="00384D0B"/>
    <w:rsid w:val="00385462"/>
    <w:rsid w:val="0038583A"/>
    <w:rsid w:val="003859A0"/>
    <w:rsid w:val="00385BE1"/>
    <w:rsid w:val="00386346"/>
    <w:rsid w:val="00386477"/>
    <w:rsid w:val="00386503"/>
    <w:rsid w:val="003869E0"/>
    <w:rsid w:val="00386F86"/>
    <w:rsid w:val="0038708B"/>
    <w:rsid w:val="00387177"/>
    <w:rsid w:val="003872A6"/>
    <w:rsid w:val="003877C0"/>
    <w:rsid w:val="00387C02"/>
    <w:rsid w:val="00387F8F"/>
    <w:rsid w:val="003902B6"/>
    <w:rsid w:val="00390439"/>
    <w:rsid w:val="00390884"/>
    <w:rsid w:val="003908C4"/>
    <w:rsid w:val="00390BD3"/>
    <w:rsid w:val="00390DE1"/>
    <w:rsid w:val="003910D3"/>
    <w:rsid w:val="0039157A"/>
    <w:rsid w:val="00391687"/>
    <w:rsid w:val="003916DC"/>
    <w:rsid w:val="00391793"/>
    <w:rsid w:val="003917B8"/>
    <w:rsid w:val="0039182E"/>
    <w:rsid w:val="00391D99"/>
    <w:rsid w:val="00391FC3"/>
    <w:rsid w:val="0039272F"/>
    <w:rsid w:val="0039285A"/>
    <w:rsid w:val="003929DB"/>
    <w:rsid w:val="00392D69"/>
    <w:rsid w:val="0039310B"/>
    <w:rsid w:val="003934DC"/>
    <w:rsid w:val="00393587"/>
    <w:rsid w:val="0039367B"/>
    <w:rsid w:val="00393DCB"/>
    <w:rsid w:val="00393EB4"/>
    <w:rsid w:val="0039419C"/>
    <w:rsid w:val="00394360"/>
    <w:rsid w:val="0039436F"/>
    <w:rsid w:val="0039441A"/>
    <w:rsid w:val="003946C8"/>
    <w:rsid w:val="00394807"/>
    <w:rsid w:val="00394ABF"/>
    <w:rsid w:val="00394EA6"/>
    <w:rsid w:val="00395034"/>
    <w:rsid w:val="00395042"/>
    <w:rsid w:val="00395361"/>
    <w:rsid w:val="00395792"/>
    <w:rsid w:val="00395B71"/>
    <w:rsid w:val="00395C58"/>
    <w:rsid w:val="00396472"/>
    <w:rsid w:val="003966D8"/>
    <w:rsid w:val="00396836"/>
    <w:rsid w:val="00396AA5"/>
    <w:rsid w:val="00396ADE"/>
    <w:rsid w:val="00396EEE"/>
    <w:rsid w:val="00397423"/>
    <w:rsid w:val="00397697"/>
    <w:rsid w:val="00397B21"/>
    <w:rsid w:val="00397CD9"/>
    <w:rsid w:val="00397D05"/>
    <w:rsid w:val="00397F64"/>
    <w:rsid w:val="00397F9D"/>
    <w:rsid w:val="00397FE7"/>
    <w:rsid w:val="003A01A7"/>
    <w:rsid w:val="003A091D"/>
    <w:rsid w:val="003A0B36"/>
    <w:rsid w:val="003A1440"/>
    <w:rsid w:val="003A1615"/>
    <w:rsid w:val="003A173A"/>
    <w:rsid w:val="003A173E"/>
    <w:rsid w:val="003A1CB7"/>
    <w:rsid w:val="003A2C68"/>
    <w:rsid w:val="003A3081"/>
    <w:rsid w:val="003A3114"/>
    <w:rsid w:val="003A32AC"/>
    <w:rsid w:val="003A32ED"/>
    <w:rsid w:val="003A341A"/>
    <w:rsid w:val="003A36CE"/>
    <w:rsid w:val="003A3719"/>
    <w:rsid w:val="003A3754"/>
    <w:rsid w:val="003A37F7"/>
    <w:rsid w:val="003A39B6"/>
    <w:rsid w:val="003A3A18"/>
    <w:rsid w:val="003A3AD1"/>
    <w:rsid w:val="003A3B07"/>
    <w:rsid w:val="003A3B9A"/>
    <w:rsid w:val="003A3CE4"/>
    <w:rsid w:val="003A3DB6"/>
    <w:rsid w:val="003A414F"/>
    <w:rsid w:val="003A4208"/>
    <w:rsid w:val="003A4279"/>
    <w:rsid w:val="003A48AF"/>
    <w:rsid w:val="003A4C12"/>
    <w:rsid w:val="003A4CA5"/>
    <w:rsid w:val="003A4EBA"/>
    <w:rsid w:val="003A4F4D"/>
    <w:rsid w:val="003A5632"/>
    <w:rsid w:val="003A59BA"/>
    <w:rsid w:val="003A5B87"/>
    <w:rsid w:val="003A5D90"/>
    <w:rsid w:val="003A62EA"/>
    <w:rsid w:val="003A6507"/>
    <w:rsid w:val="003A689E"/>
    <w:rsid w:val="003A6D50"/>
    <w:rsid w:val="003A7141"/>
    <w:rsid w:val="003A72C8"/>
    <w:rsid w:val="003A741C"/>
    <w:rsid w:val="003A77BE"/>
    <w:rsid w:val="003B049B"/>
    <w:rsid w:val="003B0A3A"/>
    <w:rsid w:val="003B0B62"/>
    <w:rsid w:val="003B0E7B"/>
    <w:rsid w:val="003B0EDF"/>
    <w:rsid w:val="003B104D"/>
    <w:rsid w:val="003B1943"/>
    <w:rsid w:val="003B1AD1"/>
    <w:rsid w:val="003B2010"/>
    <w:rsid w:val="003B216B"/>
    <w:rsid w:val="003B21F1"/>
    <w:rsid w:val="003B225C"/>
    <w:rsid w:val="003B244D"/>
    <w:rsid w:val="003B2D50"/>
    <w:rsid w:val="003B2D55"/>
    <w:rsid w:val="003B301B"/>
    <w:rsid w:val="003B308E"/>
    <w:rsid w:val="003B3601"/>
    <w:rsid w:val="003B38CB"/>
    <w:rsid w:val="003B39D6"/>
    <w:rsid w:val="003B3C29"/>
    <w:rsid w:val="003B3E5B"/>
    <w:rsid w:val="003B3EA1"/>
    <w:rsid w:val="003B3FD4"/>
    <w:rsid w:val="003B40CF"/>
    <w:rsid w:val="003B42DF"/>
    <w:rsid w:val="003B44CC"/>
    <w:rsid w:val="003B4627"/>
    <w:rsid w:val="003B4694"/>
    <w:rsid w:val="003B4705"/>
    <w:rsid w:val="003B4AF0"/>
    <w:rsid w:val="003B4F7A"/>
    <w:rsid w:val="003B4FE9"/>
    <w:rsid w:val="003B4FFE"/>
    <w:rsid w:val="003B51F1"/>
    <w:rsid w:val="003B5373"/>
    <w:rsid w:val="003B5389"/>
    <w:rsid w:val="003B5FB7"/>
    <w:rsid w:val="003B631E"/>
    <w:rsid w:val="003B63FE"/>
    <w:rsid w:val="003B67C5"/>
    <w:rsid w:val="003B6802"/>
    <w:rsid w:val="003B69F7"/>
    <w:rsid w:val="003B6DDE"/>
    <w:rsid w:val="003B70B5"/>
    <w:rsid w:val="003B70BC"/>
    <w:rsid w:val="003B77E8"/>
    <w:rsid w:val="003B7861"/>
    <w:rsid w:val="003C00F5"/>
    <w:rsid w:val="003C0546"/>
    <w:rsid w:val="003C0573"/>
    <w:rsid w:val="003C0915"/>
    <w:rsid w:val="003C0B0C"/>
    <w:rsid w:val="003C10C6"/>
    <w:rsid w:val="003C19C8"/>
    <w:rsid w:val="003C1D9E"/>
    <w:rsid w:val="003C1FD3"/>
    <w:rsid w:val="003C2076"/>
    <w:rsid w:val="003C255C"/>
    <w:rsid w:val="003C2581"/>
    <w:rsid w:val="003C25DE"/>
    <w:rsid w:val="003C27B9"/>
    <w:rsid w:val="003C2844"/>
    <w:rsid w:val="003C2975"/>
    <w:rsid w:val="003C2E24"/>
    <w:rsid w:val="003C31A4"/>
    <w:rsid w:val="003C3221"/>
    <w:rsid w:val="003C341D"/>
    <w:rsid w:val="003C35AD"/>
    <w:rsid w:val="003C3C7F"/>
    <w:rsid w:val="003C3CB3"/>
    <w:rsid w:val="003C3E37"/>
    <w:rsid w:val="003C41BD"/>
    <w:rsid w:val="003C41BF"/>
    <w:rsid w:val="003C43DA"/>
    <w:rsid w:val="003C4566"/>
    <w:rsid w:val="003C47CE"/>
    <w:rsid w:val="003C4861"/>
    <w:rsid w:val="003C4A89"/>
    <w:rsid w:val="003C4B50"/>
    <w:rsid w:val="003C4CFB"/>
    <w:rsid w:val="003C4FB9"/>
    <w:rsid w:val="003C54BB"/>
    <w:rsid w:val="003C54DC"/>
    <w:rsid w:val="003C573D"/>
    <w:rsid w:val="003C59F8"/>
    <w:rsid w:val="003C5A0E"/>
    <w:rsid w:val="003C5A66"/>
    <w:rsid w:val="003C5CD0"/>
    <w:rsid w:val="003C5E60"/>
    <w:rsid w:val="003C6099"/>
    <w:rsid w:val="003C652D"/>
    <w:rsid w:val="003C668D"/>
    <w:rsid w:val="003C67A8"/>
    <w:rsid w:val="003C69F6"/>
    <w:rsid w:val="003C6A1C"/>
    <w:rsid w:val="003C6A72"/>
    <w:rsid w:val="003C70EB"/>
    <w:rsid w:val="003C7270"/>
    <w:rsid w:val="003C7A7A"/>
    <w:rsid w:val="003C7DB5"/>
    <w:rsid w:val="003C7FD1"/>
    <w:rsid w:val="003D03CE"/>
    <w:rsid w:val="003D03E5"/>
    <w:rsid w:val="003D0420"/>
    <w:rsid w:val="003D046C"/>
    <w:rsid w:val="003D04A5"/>
    <w:rsid w:val="003D094A"/>
    <w:rsid w:val="003D09E6"/>
    <w:rsid w:val="003D0F9C"/>
    <w:rsid w:val="003D1048"/>
    <w:rsid w:val="003D115D"/>
    <w:rsid w:val="003D1376"/>
    <w:rsid w:val="003D178A"/>
    <w:rsid w:val="003D1DBB"/>
    <w:rsid w:val="003D1EED"/>
    <w:rsid w:val="003D24CF"/>
    <w:rsid w:val="003D261A"/>
    <w:rsid w:val="003D26E4"/>
    <w:rsid w:val="003D28DF"/>
    <w:rsid w:val="003D296A"/>
    <w:rsid w:val="003D2B4E"/>
    <w:rsid w:val="003D2EFA"/>
    <w:rsid w:val="003D3052"/>
    <w:rsid w:val="003D34CB"/>
    <w:rsid w:val="003D3572"/>
    <w:rsid w:val="003D379C"/>
    <w:rsid w:val="003D38C4"/>
    <w:rsid w:val="003D3AE2"/>
    <w:rsid w:val="003D40A6"/>
    <w:rsid w:val="003D40CE"/>
    <w:rsid w:val="003D432C"/>
    <w:rsid w:val="003D45D4"/>
    <w:rsid w:val="003D4686"/>
    <w:rsid w:val="003D473A"/>
    <w:rsid w:val="003D4797"/>
    <w:rsid w:val="003D4B0F"/>
    <w:rsid w:val="003D5303"/>
    <w:rsid w:val="003D5907"/>
    <w:rsid w:val="003D59DB"/>
    <w:rsid w:val="003D5A28"/>
    <w:rsid w:val="003D5DE1"/>
    <w:rsid w:val="003D6576"/>
    <w:rsid w:val="003D67B8"/>
    <w:rsid w:val="003D67F7"/>
    <w:rsid w:val="003D687A"/>
    <w:rsid w:val="003D6AD4"/>
    <w:rsid w:val="003D6FC9"/>
    <w:rsid w:val="003D716F"/>
    <w:rsid w:val="003D72B1"/>
    <w:rsid w:val="003D7662"/>
    <w:rsid w:val="003D77D1"/>
    <w:rsid w:val="003D789D"/>
    <w:rsid w:val="003D7A06"/>
    <w:rsid w:val="003D7B85"/>
    <w:rsid w:val="003D7BC3"/>
    <w:rsid w:val="003D7BC7"/>
    <w:rsid w:val="003D7CB6"/>
    <w:rsid w:val="003E00A7"/>
    <w:rsid w:val="003E025C"/>
    <w:rsid w:val="003E0803"/>
    <w:rsid w:val="003E084E"/>
    <w:rsid w:val="003E0EDC"/>
    <w:rsid w:val="003E1054"/>
    <w:rsid w:val="003E1137"/>
    <w:rsid w:val="003E1AAC"/>
    <w:rsid w:val="003E1DAC"/>
    <w:rsid w:val="003E2069"/>
    <w:rsid w:val="003E2118"/>
    <w:rsid w:val="003E2475"/>
    <w:rsid w:val="003E2D1D"/>
    <w:rsid w:val="003E2F53"/>
    <w:rsid w:val="003E2FAC"/>
    <w:rsid w:val="003E302C"/>
    <w:rsid w:val="003E3477"/>
    <w:rsid w:val="003E35FA"/>
    <w:rsid w:val="003E3696"/>
    <w:rsid w:val="003E3798"/>
    <w:rsid w:val="003E3842"/>
    <w:rsid w:val="003E39C9"/>
    <w:rsid w:val="003E3A1F"/>
    <w:rsid w:val="003E3DF1"/>
    <w:rsid w:val="003E3DF5"/>
    <w:rsid w:val="003E4013"/>
    <w:rsid w:val="003E411F"/>
    <w:rsid w:val="003E4154"/>
    <w:rsid w:val="003E46F1"/>
    <w:rsid w:val="003E4AF0"/>
    <w:rsid w:val="003E5004"/>
    <w:rsid w:val="003E5325"/>
    <w:rsid w:val="003E53BC"/>
    <w:rsid w:val="003E5565"/>
    <w:rsid w:val="003E5765"/>
    <w:rsid w:val="003E57CA"/>
    <w:rsid w:val="003E581E"/>
    <w:rsid w:val="003E5869"/>
    <w:rsid w:val="003E5DFF"/>
    <w:rsid w:val="003E5FC4"/>
    <w:rsid w:val="003E6472"/>
    <w:rsid w:val="003E64B0"/>
    <w:rsid w:val="003E65EE"/>
    <w:rsid w:val="003E6834"/>
    <w:rsid w:val="003E6AF9"/>
    <w:rsid w:val="003E6C4F"/>
    <w:rsid w:val="003E6E2A"/>
    <w:rsid w:val="003E6E54"/>
    <w:rsid w:val="003E6E59"/>
    <w:rsid w:val="003E6F66"/>
    <w:rsid w:val="003E714B"/>
    <w:rsid w:val="003E7234"/>
    <w:rsid w:val="003E72B8"/>
    <w:rsid w:val="003E72CC"/>
    <w:rsid w:val="003E76CA"/>
    <w:rsid w:val="003E79ED"/>
    <w:rsid w:val="003E7D1C"/>
    <w:rsid w:val="003E7F48"/>
    <w:rsid w:val="003F0537"/>
    <w:rsid w:val="003F0900"/>
    <w:rsid w:val="003F0F40"/>
    <w:rsid w:val="003F0FFF"/>
    <w:rsid w:val="003F1128"/>
    <w:rsid w:val="003F14CF"/>
    <w:rsid w:val="003F15B1"/>
    <w:rsid w:val="003F15FA"/>
    <w:rsid w:val="003F1B7A"/>
    <w:rsid w:val="003F1BAA"/>
    <w:rsid w:val="003F1F64"/>
    <w:rsid w:val="003F2020"/>
    <w:rsid w:val="003F20C3"/>
    <w:rsid w:val="003F21BF"/>
    <w:rsid w:val="003F2AE0"/>
    <w:rsid w:val="003F2DE1"/>
    <w:rsid w:val="003F347A"/>
    <w:rsid w:val="003F3BC6"/>
    <w:rsid w:val="003F3F4F"/>
    <w:rsid w:val="003F3F82"/>
    <w:rsid w:val="003F458C"/>
    <w:rsid w:val="003F494E"/>
    <w:rsid w:val="003F49FE"/>
    <w:rsid w:val="003F4C26"/>
    <w:rsid w:val="003F4D9B"/>
    <w:rsid w:val="003F50DC"/>
    <w:rsid w:val="003F5216"/>
    <w:rsid w:val="003F5425"/>
    <w:rsid w:val="003F5AF7"/>
    <w:rsid w:val="003F5D62"/>
    <w:rsid w:val="003F60FA"/>
    <w:rsid w:val="003F621A"/>
    <w:rsid w:val="003F63C3"/>
    <w:rsid w:val="003F6438"/>
    <w:rsid w:val="003F6756"/>
    <w:rsid w:val="003F6BB6"/>
    <w:rsid w:val="003F6C3C"/>
    <w:rsid w:val="003F6F41"/>
    <w:rsid w:val="003F6FC7"/>
    <w:rsid w:val="003F7058"/>
    <w:rsid w:val="003F7379"/>
    <w:rsid w:val="003F7595"/>
    <w:rsid w:val="003F7596"/>
    <w:rsid w:val="003F78AD"/>
    <w:rsid w:val="004000D0"/>
    <w:rsid w:val="00400431"/>
    <w:rsid w:val="00400847"/>
    <w:rsid w:val="00400990"/>
    <w:rsid w:val="00401388"/>
    <w:rsid w:val="00401B16"/>
    <w:rsid w:val="00401E26"/>
    <w:rsid w:val="00401E57"/>
    <w:rsid w:val="00401F0B"/>
    <w:rsid w:val="00401FED"/>
    <w:rsid w:val="00402598"/>
    <w:rsid w:val="00402991"/>
    <w:rsid w:val="00402A48"/>
    <w:rsid w:val="00402ABF"/>
    <w:rsid w:val="00402FED"/>
    <w:rsid w:val="004032D3"/>
    <w:rsid w:val="00403593"/>
    <w:rsid w:val="0040391C"/>
    <w:rsid w:val="0040397D"/>
    <w:rsid w:val="00403A08"/>
    <w:rsid w:val="00403A59"/>
    <w:rsid w:val="00403F4C"/>
    <w:rsid w:val="00404055"/>
    <w:rsid w:val="00404093"/>
    <w:rsid w:val="00404370"/>
    <w:rsid w:val="004044E7"/>
    <w:rsid w:val="00404C16"/>
    <w:rsid w:val="00404E11"/>
    <w:rsid w:val="004052EC"/>
    <w:rsid w:val="00405812"/>
    <w:rsid w:val="00405D07"/>
    <w:rsid w:val="00405E80"/>
    <w:rsid w:val="004060E0"/>
    <w:rsid w:val="004060ED"/>
    <w:rsid w:val="004062B7"/>
    <w:rsid w:val="0040643A"/>
    <w:rsid w:val="004064FA"/>
    <w:rsid w:val="00406642"/>
    <w:rsid w:val="00406E49"/>
    <w:rsid w:val="004074DF"/>
    <w:rsid w:val="0040784F"/>
    <w:rsid w:val="004079DB"/>
    <w:rsid w:val="00407B39"/>
    <w:rsid w:val="00407B58"/>
    <w:rsid w:val="00407EB1"/>
    <w:rsid w:val="0041070E"/>
    <w:rsid w:val="004107EF"/>
    <w:rsid w:val="00410936"/>
    <w:rsid w:val="004109F3"/>
    <w:rsid w:val="0041137E"/>
    <w:rsid w:val="004113A5"/>
    <w:rsid w:val="004114C2"/>
    <w:rsid w:val="0041152A"/>
    <w:rsid w:val="00411670"/>
    <w:rsid w:val="00411DA5"/>
    <w:rsid w:val="00412065"/>
    <w:rsid w:val="00412458"/>
    <w:rsid w:val="00412463"/>
    <w:rsid w:val="00412649"/>
    <w:rsid w:val="00412A6A"/>
    <w:rsid w:val="00412C6C"/>
    <w:rsid w:val="00412F5D"/>
    <w:rsid w:val="00413617"/>
    <w:rsid w:val="004136D0"/>
    <w:rsid w:val="00413896"/>
    <w:rsid w:val="00414476"/>
    <w:rsid w:val="004146C1"/>
    <w:rsid w:val="00414827"/>
    <w:rsid w:val="00414920"/>
    <w:rsid w:val="00414B01"/>
    <w:rsid w:val="00414BBD"/>
    <w:rsid w:val="00414FC2"/>
    <w:rsid w:val="004152DC"/>
    <w:rsid w:val="0041557B"/>
    <w:rsid w:val="00415A48"/>
    <w:rsid w:val="00415B47"/>
    <w:rsid w:val="00415F08"/>
    <w:rsid w:val="004163B0"/>
    <w:rsid w:val="00416753"/>
    <w:rsid w:val="00416B65"/>
    <w:rsid w:val="00416BDA"/>
    <w:rsid w:val="00416CFD"/>
    <w:rsid w:val="00416F3D"/>
    <w:rsid w:val="004170C2"/>
    <w:rsid w:val="0041745F"/>
    <w:rsid w:val="0041746F"/>
    <w:rsid w:val="0041795B"/>
    <w:rsid w:val="00417BC5"/>
    <w:rsid w:val="00420172"/>
    <w:rsid w:val="00420554"/>
    <w:rsid w:val="0042055C"/>
    <w:rsid w:val="0042056D"/>
    <w:rsid w:val="00420CF8"/>
    <w:rsid w:val="00420DD9"/>
    <w:rsid w:val="00420EE0"/>
    <w:rsid w:val="0042123C"/>
    <w:rsid w:val="0042131E"/>
    <w:rsid w:val="00421590"/>
    <w:rsid w:val="00421618"/>
    <w:rsid w:val="0042165B"/>
    <w:rsid w:val="00421C81"/>
    <w:rsid w:val="00421CC9"/>
    <w:rsid w:val="00421EFB"/>
    <w:rsid w:val="00421F4D"/>
    <w:rsid w:val="004220D7"/>
    <w:rsid w:val="0042229B"/>
    <w:rsid w:val="00422312"/>
    <w:rsid w:val="0042259D"/>
    <w:rsid w:val="00422690"/>
    <w:rsid w:val="00422844"/>
    <w:rsid w:val="00422855"/>
    <w:rsid w:val="004229AB"/>
    <w:rsid w:val="00422D01"/>
    <w:rsid w:val="00422DEF"/>
    <w:rsid w:val="004233AF"/>
    <w:rsid w:val="00423952"/>
    <w:rsid w:val="004239B1"/>
    <w:rsid w:val="004239B7"/>
    <w:rsid w:val="004239C0"/>
    <w:rsid w:val="00423BBF"/>
    <w:rsid w:val="00423FBD"/>
    <w:rsid w:val="0042446C"/>
    <w:rsid w:val="004244DD"/>
    <w:rsid w:val="004246C0"/>
    <w:rsid w:val="00424823"/>
    <w:rsid w:val="004248C6"/>
    <w:rsid w:val="00424A8D"/>
    <w:rsid w:val="00424B13"/>
    <w:rsid w:val="00424F3A"/>
    <w:rsid w:val="00425010"/>
    <w:rsid w:val="00425092"/>
    <w:rsid w:val="00425260"/>
    <w:rsid w:val="004257CB"/>
    <w:rsid w:val="0042589B"/>
    <w:rsid w:val="004258EF"/>
    <w:rsid w:val="00425956"/>
    <w:rsid w:val="00425CC8"/>
    <w:rsid w:val="00426314"/>
    <w:rsid w:val="004263C5"/>
    <w:rsid w:val="004263F0"/>
    <w:rsid w:val="00426560"/>
    <w:rsid w:val="00426C53"/>
    <w:rsid w:val="004273B2"/>
    <w:rsid w:val="00427818"/>
    <w:rsid w:val="00427D4B"/>
    <w:rsid w:val="00427ED2"/>
    <w:rsid w:val="0043041D"/>
    <w:rsid w:val="0043091B"/>
    <w:rsid w:val="0043150E"/>
    <w:rsid w:val="00431778"/>
    <w:rsid w:val="0043187C"/>
    <w:rsid w:val="004318A3"/>
    <w:rsid w:val="00431E37"/>
    <w:rsid w:val="004326F2"/>
    <w:rsid w:val="004330F5"/>
    <w:rsid w:val="00433350"/>
    <w:rsid w:val="00433382"/>
    <w:rsid w:val="00433861"/>
    <w:rsid w:val="004339E7"/>
    <w:rsid w:val="00433BE0"/>
    <w:rsid w:val="00433CA3"/>
    <w:rsid w:val="00434069"/>
    <w:rsid w:val="0043422E"/>
    <w:rsid w:val="004342EB"/>
    <w:rsid w:val="00434698"/>
    <w:rsid w:val="004349FC"/>
    <w:rsid w:val="00434C91"/>
    <w:rsid w:val="00434F44"/>
    <w:rsid w:val="0043577A"/>
    <w:rsid w:val="00435DAA"/>
    <w:rsid w:val="00435DE4"/>
    <w:rsid w:val="00435E68"/>
    <w:rsid w:val="00436124"/>
    <w:rsid w:val="00436338"/>
    <w:rsid w:val="00436354"/>
    <w:rsid w:val="004363E3"/>
    <w:rsid w:val="00436BDF"/>
    <w:rsid w:val="004375A9"/>
    <w:rsid w:val="004379FA"/>
    <w:rsid w:val="00437A6C"/>
    <w:rsid w:val="00437CDB"/>
    <w:rsid w:val="00437E40"/>
    <w:rsid w:val="00440690"/>
    <w:rsid w:val="004406C2"/>
    <w:rsid w:val="00440C7F"/>
    <w:rsid w:val="00440CB9"/>
    <w:rsid w:val="00440D79"/>
    <w:rsid w:val="00440EB8"/>
    <w:rsid w:val="00440EE3"/>
    <w:rsid w:val="004412E8"/>
    <w:rsid w:val="004419F6"/>
    <w:rsid w:val="00441C18"/>
    <w:rsid w:val="00442293"/>
    <w:rsid w:val="00442460"/>
    <w:rsid w:val="004425F5"/>
    <w:rsid w:val="0044260A"/>
    <w:rsid w:val="00442947"/>
    <w:rsid w:val="004429EC"/>
    <w:rsid w:val="004429F3"/>
    <w:rsid w:val="00443893"/>
    <w:rsid w:val="00443CB3"/>
    <w:rsid w:val="00443D9A"/>
    <w:rsid w:val="00444151"/>
    <w:rsid w:val="00444306"/>
    <w:rsid w:val="00444321"/>
    <w:rsid w:val="004443E5"/>
    <w:rsid w:val="004445FA"/>
    <w:rsid w:val="0044465A"/>
    <w:rsid w:val="00444774"/>
    <w:rsid w:val="00444DBB"/>
    <w:rsid w:val="00445163"/>
    <w:rsid w:val="00445307"/>
    <w:rsid w:val="0044615D"/>
    <w:rsid w:val="0044641E"/>
    <w:rsid w:val="00447418"/>
    <w:rsid w:val="00447822"/>
    <w:rsid w:val="004478D4"/>
    <w:rsid w:val="00447914"/>
    <w:rsid w:val="00447B86"/>
    <w:rsid w:val="00447E99"/>
    <w:rsid w:val="00447EB7"/>
    <w:rsid w:val="0045034B"/>
    <w:rsid w:val="00450B29"/>
    <w:rsid w:val="00450B8C"/>
    <w:rsid w:val="00450EA1"/>
    <w:rsid w:val="00450ED8"/>
    <w:rsid w:val="004510A0"/>
    <w:rsid w:val="00451493"/>
    <w:rsid w:val="004515C8"/>
    <w:rsid w:val="004516A8"/>
    <w:rsid w:val="004518E3"/>
    <w:rsid w:val="00451A46"/>
    <w:rsid w:val="00451F47"/>
    <w:rsid w:val="0045235F"/>
    <w:rsid w:val="00452842"/>
    <w:rsid w:val="004528DB"/>
    <w:rsid w:val="00452DA5"/>
    <w:rsid w:val="0045326C"/>
    <w:rsid w:val="0045342D"/>
    <w:rsid w:val="0045346B"/>
    <w:rsid w:val="0045362F"/>
    <w:rsid w:val="00453C5A"/>
    <w:rsid w:val="00453FA0"/>
    <w:rsid w:val="0045417C"/>
    <w:rsid w:val="004542BD"/>
    <w:rsid w:val="004551F9"/>
    <w:rsid w:val="00455CF2"/>
    <w:rsid w:val="00456068"/>
    <w:rsid w:val="00456299"/>
    <w:rsid w:val="004562D7"/>
    <w:rsid w:val="004565BC"/>
    <w:rsid w:val="00456985"/>
    <w:rsid w:val="00456A70"/>
    <w:rsid w:val="00456A73"/>
    <w:rsid w:val="00456D3A"/>
    <w:rsid w:val="00456EFB"/>
    <w:rsid w:val="00456F94"/>
    <w:rsid w:val="004572B4"/>
    <w:rsid w:val="00457733"/>
    <w:rsid w:val="00457C0F"/>
    <w:rsid w:val="00460318"/>
    <w:rsid w:val="00460480"/>
    <w:rsid w:val="00460567"/>
    <w:rsid w:val="00460AC4"/>
    <w:rsid w:val="00460C7C"/>
    <w:rsid w:val="00460CCB"/>
    <w:rsid w:val="004612EA"/>
    <w:rsid w:val="00461322"/>
    <w:rsid w:val="00461728"/>
    <w:rsid w:val="00461A4B"/>
    <w:rsid w:val="00461BA8"/>
    <w:rsid w:val="00461BE4"/>
    <w:rsid w:val="00461C80"/>
    <w:rsid w:val="00461D02"/>
    <w:rsid w:val="00461DA6"/>
    <w:rsid w:val="004624D2"/>
    <w:rsid w:val="00462720"/>
    <w:rsid w:val="004629C4"/>
    <w:rsid w:val="00463372"/>
    <w:rsid w:val="0046338F"/>
    <w:rsid w:val="004633FF"/>
    <w:rsid w:val="0046354A"/>
    <w:rsid w:val="004637C7"/>
    <w:rsid w:val="00463D2B"/>
    <w:rsid w:val="00463EE7"/>
    <w:rsid w:val="00464126"/>
    <w:rsid w:val="00464588"/>
    <w:rsid w:val="00464B4F"/>
    <w:rsid w:val="00464C6F"/>
    <w:rsid w:val="00464CA0"/>
    <w:rsid w:val="004652F3"/>
    <w:rsid w:val="00465AB0"/>
    <w:rsid w:val="00465D22"/>
    <w:rsid w:val="00466805"/>
    <w:rsid w:val="00466835"/>
    <w:rsid w:val="00466BFC"/>
    <w:rsid w:val="00466C6F"/>
    <w:rsid w:val="00466D5C"/>
    <w:rsid w:val="00466E68"/>
    <w:rsid w:val="00466E8F"/>
    <w:rsid w:val="00466FEC"/>
    <w:rsid w:val="004676E0"/>
    <w:rsid w:val="004677D3"/>
    <w:rsid w:val="004701E3"/>
    <w:rsid w:val="0047028C"/>
    <w:rsid w:val="004705B2"/>
    <w:rsid w:val="004706C4"/>
    <w:rsid w:val="00470838"/>
    <w:rsid w:val="004708C1"/>
    <w:rsid w:val="00470ADE"/>
    <w:rsid w:val="00470E8F"/>
    <w:rsid w:val="00471100"/>
    <w:rsid w:val="00471119"/>
    <w:rsid w:val="004711A8"/>
    <w:rsid w:val="004711B1"/>
    <w:rsid w:val="00471355"/>
    <w:rsid w:val="004713CE"/>
    <w:rsid w:val="004713D4"/>
    <w:rsid w:val="00471537"/>
    <w:rsid w:val="0047167C"/>
    <w:rsid w:val="004719BA"/>
    <w:rsid w:val="004719D2"/>
    <w:rsid w:val="00471A29"/>
    <w:rsid w:val="00471EF1"/>
    <w:rsid w:val="00471FDC"/>
    <w:rsid w:val="0047208B"/>
    <w:rsid w:val="00472104"/>
    <w:rsid w:val="004725A9"/>
    <w:rsid w:val="00472663"/>
    <w:rsid w:val="0047278C"/>
    <w:rsid w:val="0047323A"/>
    <w:rsid w:val="0047362D"/>
    <w:rsid w:val="004736F0"/>
    <w:rsid w:val="00473B2B"/>
    <w:rsid w:val="00473BBC"/>
    <w:rsid w:val="004741B3"/>
    <w:rsid w:val="004744BA"/>
    <w:rsid w:val="00474C55"/>
    <w:rsid w:val="00474E5C"/>
    <w:rsid w:val="00474F79"/>
    <w:rsid w:val="004759A7"/>
    <w:rsid w:val="00475B0D"/>
    <w:rsid w:val="00475B22"/>
    <w:rsid w:val="00475FC3"/>
    <w:rsid w:val="004767E6"/>
    <w:rsid w:val="00476828"/>
    <w:rsid w:val="00476D47"/>
    <w:rsid w:val="00477270"/>
    <w:rsid w:val="00477BC5"/>
    <w:rsid w:val="00477FAA"/>
    <w:rsid w:val="00480A11"/>
    <w:rsid w:val="00480CC5"/>
    <w:rsid w:val="00480E34"/>
    <w:rsid w:val="00481174"/>
    <w:rsid w:val="0048156B"/>
    <w:rsid w:val="00481636"/>
    <w:rsid w:val="004816C9"/>
    <w:rsid w:val="004816DE"/>
    <w:rsid w:val="004818C8"/>
    <w:rsid w:val="0048195D"/>
    <w:rsid w:val="004819A5"/>
    <w:rsid w:val="00481C10"/>
    <w:rsid w:val="0048205A"/>
    <w:rsid w:val="004822E7"/>
    <w:rsid w:val="0048264B"/>
    <w:rsid w:val="0048276A"/>
    <w:rsid w:val="004827FA"/>
    <w:rsid w:val="00482AA9"/>
    <w:rsid w:val="00482BA3"/>
    <w:rsid w:val="00482EE0"/>
    <w:rsid w:val="00482FF4"/>
    <w:rsid w:val="00483216"/>
    <w:rsid w:val="0048388A"/>
    <w:rsid w:val="00483B1B"/>
    <w:rsid w:val="00484102"/>
    <w:rsid w:val="00484135"/>
    <w:rsid w:val="00484588"/>
    <w:rsid w:val="00484A97"/>
    <w:rsid w:val="00484A9C"/>
    <w:rsid w:val="00484CB3"/>
    <w:rsid w:val="00484E5A"/>
    <w:rsid w:val="004850BD"/>
    <w:rsid w:val="00485357"/>
    <w:rsid w:val="00485495"/>
    <w:rsid w:val="004854E3"/>
    <w:rsid w:val="0048588E"/>
    <w:rsid w:val="00485D46"/>
    <w:rsid w:val="00486130"/>
    <w:rsid w:val="00486523"/>
    <w:rsid w:val="00486700"/>
    <w:rsid w:val="00486C08"/>
    <w:rsid w:val="00486D07"/>
    <w:rsid w:val="00486ED6"/>
    <w:rsid w:val="00487001"/>
    <w:rsid w:val="0048708F"/>
    <w:rsid w:val="00487177"/>
    <w:rsid w:val="004874E5"/>
    <w:rsid w:val="004879FF"/>
    <w:rsid w:val="00487AD8"/>
    <w:rsid w:val="00487E4A"/>
    <w:rsid w:val="0049048E"/>
    <w:rsid w:val="00490C65"/>
    <w:rsid w:val="00491001"/>
    <w:rsid w:val="0049113B"/>
    <w:rsid w:val="004916BA"/>
    <w:rsid w:val="00491A32"/>
    <w:rsid w:val="0049218C"/>
    <w:rsid w:val="00492303"/>
    <w:rsid w:val="004923B3"/>
    <w:rsid w:val="004923D9"/>
    <w:rsid w:val="0049248A"/>
    <w:rsid w:val="00492AD2"/>
    <w:rsid w:val="00492BFA"/>
    <w:rsid w:val="00492C1E"/>
    <w:rsid w:val="00492D04"/>
    <w:rsid w:val="00492EB4"/>
    <w:rsid w:val="0049340C"/>
    <w:rsid w:val="00493836"/>
    <w:rsid w:val="00493945"/>
    <w:rsid w:val="00493F6A"/>
    <w:rsid w:val="00493FE0"/>
    <w:rsid w:val="0049412C"/>
    <w:rsid w:val="004941CE"/>
    <w:rsid w:val="00494442"/>
    <w:rsid w:val="00494694"/>
    <w:rsid w:val="00494AE7"/>
    <w:rsid w:val="00494E47"/>
    <w:rsid w:val="00495082"/>
    <w:rsid w:val="00495309"/>
    <w:rsid w:val="0049545B"/>
    <w:rsid w:val="004954BC"/>
    <w:rsid w:val="004955AE"/>
    <w:rsid w:val="00495CC2"/>
    <w:rsid w:val="00496096"/>
    <w:rsid w:val="00496494"/>
    <w:rsid w:val="004967CD"/>
    <w:rsid w:val="00496AB8"/>
    <w:rsid w:val="00496AE5"/>
    <w:rsid w:val="00496D54"/>
    <w:rsid w:val="00497171"/>
    <w:rsid w:val="00497230"/>
    <w:rsid w:val="00497523"/>
    <w:rsid w:val="004978E9"/>
    <w:rsid w:val="00497996"/>
    <w:rsid w:val="00497B12"/>
    <w:rsid w:val="00497CD5"/>
    <w:rsid w:val="004A02BC"/>
    <w:rsid w:val="004A0308"/>
    <w:rsid w:val="004A0530"/>
    <w:rsid w:val="004A08C4"/>
    <w:rsid w:val="004A08FB"/>
    <w:rsid w:val="004A0E8F"/>
    <w:rsid w:val="004A0E9C"/>
    <w:rsid w:val="004A0FE4"/>
    <w:rsid w:val="004A100E"/>
    <w:rsid w:val="004A1018"/>
    <w:rsid w:val="004A1061"/>
    <w:rsid w:val="004A10A8"/>
    <w:rsid w:val="004A12A4"/>
    <w:rsid w:val="004A18A3"/>
    <w:rsid w:val="004A1BB4"/>
    <w:rsid w:val="004A1F00"/>
    <w:rsid w:val="004A1F3A"/>
    <w:rsid w:val="004A1FC8"/>
    <w:rsid w:val="004A2509"/>
    <w:rsid w:val="004A27A9"/>
    <w:rsid w:val="004A285D"/>
    <w:rsid w:val="004A2BEF"/>
    <w:rsid w:val="004A3FDF"/>
    <w:rsid w:val="004A40C5"/>
    <w:rsid w:val="004A42FB"/>
    <w:rsid w:val="004A44F9"/>
    <w:rsid w:val="004A45F4"/>
    <w:rsid w:val="004A4745"/>
    <w:rsid w:val="004A494A"/>
    <w:rsid w:val="004A4995"/>
    <w:rsid w:val="004A583E"/>
    <w:rsid w:val="004A5AAD"/>
    <w:rsid w:val="004A6278"/>
    <w:rsid w:val="004A63DB"/>
    <w:rsid w:val="004A66EA"/>
    <w:rsid w:val="004A675B"/>
    <w:rsid w:val="004A6929"/>
    <w:rsid w:val="004A755C"/>
    <w:rsid w:val="004A7AC7"/>
    <w:rsid w:val="004A7EFF"/>
    <w:rsid w:val="004B01F5"/>
    <w:rsid w:val="004B02F6"/>
    <w:rsid w:val="004B0580"/>
    <w:rsid w:val="004B05E4"/>
    <w:rsid w:val="004B079D"/>
    <w:rsid w:val="004B09F7"/>
    <w:rsid w:val="004B0B93"/>
    <w:rsid w:val="004B0D71"/>
    <w:rsid w:val="004B0F51"/>
    <w:rsid w:val="004B1CEB"/>
    <w:rsid w:val="004B1E91"/>
    <w:rsid w:val="004B206C"/>
    <w:rsid w:val="004B2208"/>
    <w:rsid w:val="004B25E6"/>
    <w:rsid w:val="004B2AFF"/>
    <w:rsid w:val="004B2E43"/>
    <w:rsid w:val="004B30A7"/>
    <w:rsid w:val="004B3232"/>
    <w:rsid w:val="004B3BB4"/>
    <w:rsid w:val="004B3BFA"/>
    <w:rsid w:val="004B408D"/>
    <w:rsid w:val="004B42B5"/>
    <w:rsid w:val="004B47AB"/>
    <w:rsid w:val="004B484E"/>
    <w:rsid w:val="004B4900"/>
    <w:rsid w:val="004B4AB0"/>
    <w:rsid w:val="004B4AFB"/>
    <w:rsid w:val="004B4D35"/>
    <w:rsid w:val="004B4E03"/>
    <w:rsid w:val="004B5252"/>
    <w:rsid w:val="004B5332"/>
    <w:rsid w:val="004B535B"/>
    <w:rsid w:val="004B56D0"/>
    <w:rsid w:val="004B5821"/>
    <w:rsid w:val="004B584E"/>
    <w:rsid w:val="004B5961"/>
    <w:rsid w:val="004B5B43"/>
    <w:rsid w:val="004B5BEB"/>
    <w:rsid w:val="004B6301"/>
    <w:rsid w:val="004B63FF"/>
    <w:rsid w:val="004B6AA2"/>
    <w:rsid w:val="004B7209"/>
    <w:rsid w:val="004B734B"/>
    <w:rsid w:val="004B7548"/>
    <w:rsid w:val="004B754C"/>
    <w:rsid w:val="004B76D9"/>
    <w:rsid w:val="004B79FB"/>
    <w:rsid w:val="004C010F"/>
    <w:rsid w:val="004C043E"/>
    <w:rsid w:val="004C06A3"/>
    <w:rsid w:val="004C1B0B"/>
    <w:rsid w:val="004C1B36"/>
    <w:rsid w:val="004C1F06"/>
    <w:rsid w:val="004C214F"/>
    <w:rsid w:val="004C2311"/>
    <w:rsid w:val="004C2B64"/>
    <w:rsid w:val="004C2BCD"/>
    <w:rsid w:val="004C2DC1"/>
    <w:rsid w:val="004C30AB"/>
    <w:rsid w:val="004C3514"/>
    <w:rsid w:val="004C36FB"/>
    <w:rsid w:val="004C3997"/>
    <w:rsid w:val="004C39B1"/>
    <w:rsid w:val="004C3E21"/>
    <w:rsid w:val="004C404D"/>
    <w:rsid w:val="004C4219"/>
    <w:rsid w:val="004C46CB"/>
    <w:rsid w:val="004C4938"/>
    <w:rsid w:val="004C4B97"/>
    <w:rsid w:val="004C4BA5"/>
    <w:rsid w:val="004C4FA3"/>
    <w:rsid w:val="004C4FCA"/>
    <w:rsid w:val="004C56EA"/>
    <w:rsid w:val="004C5A61"/>
    <w:rsid w:val="004C5C3F"/>
    <w:rsid w:val="004C5DDC"/>
    <w:rsid w:val="004C61F8"/>
    <w:rsid w:val="004C6221"/>
    <w:rsid w:val="004C6433"/>
    <w:rsid w:val="004C6506"/>
    <w:rsid w:val="004C6D4B"/>
    <w:rsid w:val="004C6F66"/>
    <w:rsid w:val="004C7051"/>
    <w:rsid w:val="004C745F"/>
    <w:rsid w:val="004C74C6"/>
    <w:rsid w:val="004C77BB"/>
    <w:rsid w:val="004C7BCD"/>
    <w:rsid w:val="004C7D86"/>
    <w:rsid w:val="004C7EA7"/>
    <w:rsid w:val="004C7FC4"/>
    <w:rsid w:val="004C7FDE"/>
    <w:rsid w:val="004D05DE"/>
    <w:rsid w:val="004D06F4"/>
    <w:rsid w:val="004D0C57"/>
    <w:rsid w:val="004D0CAF"/>
    <w:rsid w:val="004D0E0B"/>
    <w:rsid w:val="004D0E73"/>
    <w:rsid w:val="004D1046"/>
    <w:rsid w:val="004D12EE"/>
    <w:rsid w:val="004D16DC"/>
    <w:rsid w:val="004D16E3"/>
    <w:rsid w:val="004D16F4"/>
    <w:rsid w:val="004D176A"/>
    <w:rsid w:val="004D1BDA"/>
    <w:rsid w:val="004D1D36"/>
    <w:rsid w:val="004D1D78"/>
    <w:rsid w:val="004D1E3D"/>
    <w:rsid w:val="004D203F"/>
    <w:rsid w:val="004D2776"/>
    <w:rsid w:val="004D2813"/>
    <w:rsid w:val="004D2C29"/>
    <w:rsid w:val="004D2CAC"/>
    <w:rsid w:val="004D2D2C"/>
    <w:rsid w:val="004D3059"/>
    <w:rsid w:val="004D331C"/>
    <w:rsid w:val="004D3680"/>
    <w:rsid w:val="004D3778"/>
    <w:rsid w:val="004D385D"/>
    <w:rsid w:val="004D3A02"/>
    <w:rsid w:val="004D3B5B"/>
    <w:rsid w:val="004D410C"/>
    <w:rsid w:val="004D464C"/>
    <w:rsid w:val="004D4A3B"/>
    <w:rsid w:val="004D4DAE"/>
    <w:rsid w:val="004D5BC6"/>
    <w:rsid w:val="004D5FCA"/>
    <w:rsid w:val="004D6380"/>
    <w:rsid w:val="004D65AF"/>
    <w:rsid w:val="004D663D"/>
    <w:rsid w:val="004D6A33"/>
    <w:rsid w:val="004D6A41"/>
    <w:rsid w:val="004D6E11"/>
    <w:rsid w:val="004D79A7"/>
    <w:rsid w:val="004E0354"/>
    <w:rsid w:val="004E0939"/>
    <w:rsid w:val="004E0A93"/>
    <w:rsid w:val="004E0ADF"/>
    <w:rsid w:val="004E0AE9"/>
    <w:rsid w:val="004E0B11"/>
    <w:rsid w:val="004E0CEE"/>
    <w:rsid w:val="004E0E1F"/>
    <w:rsid w:val="004E0F01"/>
    <w:rsid w:val="004E1148"/>
    <w:rsid w:val="004E1730"/>
    <w:rsid w:val="004E19A2"/>
    <w:rsid w:val="004E1B62"/>
    <w:rsid w:val="004E1BE2"/>
    <w:rsid w:val="004E225A"/>
    <w:rsid w:val="004E24D4"/>
    <w:rsid w:val="004E298B"/>
    <w:rsid w:val="004E2D9B"/>
    <w:rsid w:val="004E2F48"/>
    <w:rsid w:val="004E323F"/>
    <w:rsid w:val="004E3256"/>
    <w:rsid w:val="004E326C"/>
    <w:rsid w:val="004E3937"/>
    <w:rsid w:val="004E3940"/>
    <w:rsid w:val="004E3960"/>
    <w:rsid w:val="004E3A11"/>
    <w:rsid w:val="004E3F12"/>
    <w:rsid w:val="004E47F5"/>
    <w:rsid w:val="004E4C15"/>
    <w:rsid w:val="004E50F3"/>
    <w:rsid w:val="004E5186"/>
    <w:rsid w:val="004E53D9"/>
    <w:rsid w:val="004E55EE"/>
    <w:rsid w:val="004E58F4"/>
    <w:rsid w:val="004E5927"/>
    <w:rsid w:val="004E5C2D"/>
    <w:rsid w:val="004E5ECA"/>
    <w:rsid w:val="004E5EEA"/>
    <w:rsid w:val="004E6105"/>
    <w:rsid w:val="004E6915"/>
    <w:rsid w:val="004E6B3C"/>
    <w:rsid w:val="004E6E0F"/>
    <w:rsid w:val="004E766B"/>
    <w:rsid w:val="004E7841"/>
    <w:rsid w:val="004E7A2E"/>
    <w:rsid w:val="004E7B78"/>
    <w:rsid w:val="004E7E47"/>
    <w:rsid w:val="004F017B"/>
    <w:rsid w:val="004F02DE"/>
    <w:rsid w:val="004F06F7"/>
    <w:rsid w:val="004F0B6C"/>
    <w:rsid w:val="004F0BBD"/>
    <w:rsid w:val="004F0EE4"/>
    <w:rsid w:val="004F0F76"/>
    <w:rsid w:val="004F1484"/>
    <w:rsid w:val="004F14DD"/>
    <w:rsid w:val="004F18A8"/>
    <w:rsid w:val="004F190B"/>
    <w:rsid w:val="004F1C5B"/>
    <w:rsid w:val="004F24C6"/>
    <w:rsid w:val="004F24E7"/>
    <w:rsid w:val="004F2504"/>
    <w:rsid w:val="004F253D"/>
    <w:rsid w:val="004F2D44"/>
    <w:rsid w:val="004F33CA"/>
    <w:rsid w:val="004F3554"/>
    <w:rsid w:val="004F3C2D"/>
    <w:rsid w:val="004F3D25"/>
    <w:rsid w:val="004F3D46"/>
    <w:rsid w:val="004F3F30"/>
    <w:rsid w:val="004F41BD"/>
    <w:rsid w:val="004F42F5"/>
    <w:rsid w:val="004F4823"/>
    <w:rsid w:val="004F48D7"/>
    <w:rsid w:val="004F4A15"/>
    <w:rsid w:val="004F4D89"/>
    <w:rsid w:val="004F4F80"/>
    <w:rsid w:val="004F4FED"/>
    <w:rsid w:val="004F5045"/>
    <w:rsid w:val="004F50F2"/>
    <w:rsid w:val="004F51F2"/>
    <w:rsid w:val="004F555C"/>
    <w:rsid w:val="004F59E7"/>
    <w:rsid w:val="004F5D12"/>
    <w:rsid w:val="004F5E8B"/>
    <w:rsid w:val="004F5E9A"/>
    <w:rsid w:val="004F60F1"/>
    <w:rsid w:val="004F62EC"/>
    <w:rsid w:val="004F6922"/>
    <w:rsid w:val="004F6B3C"/>
    <w:rsid w:val="004F6B7B"/>
    <w:rsid w:val="004F6D99"/>
    <w:rsid w:val="004F6DAB"/>
    <w:rsid w:val="004F746F"/>
    <w:rsid w:val="004F7701"/>
    <w:rsid w:val="004F7731"/>
    <w:rsid w:val="004F7B46"/>
    <w:rsid w:val="004F7BBB"/>
    <w:rsid w:val="005000C9"/>
    <w:rsid w:val="005001C6"/>
    <w:rsid w:val="005002F5"/>
    <w:rsid w:val="005003F2"/>
    <w:rsid w:val="005009E2"/>
    <w:rsid w:val="00501235"/>
    <w:rsid w:val="005012B4"/>
    <w:rsid w:val="005012D2"/>
    <w:rsid w:val="005012EC"/>
    <w:rsid w:val="0050188A"/>
    <w:rsid w:val="00501C36"/>
    <w:rsid w:val="005021D2"/>
    <w:rsid w:val="00502316"/>
    <w:rsid w:val="0050252A"/>
    <w:rsid w:val="005026C3"/>
    <w:rsid w:val="005029F1"/>
    <w:rsid w:val="00502AFA"/>
    <w:rsid w:val="00502BD1"/>
    <w:rsid w:val="00502C01"/>
    <w:rsid w:val="005032BF"/>
    <w:rsid w:val="0050330E"/>
    <w:rsid w:val="005037AC"/>
    <w:rsid w:val="0050387C"/>
    <w:rsid w:val="005038C0"/>
    <w:rsid w:val="005039F3"/>
    <w:rsid w:val="00503BB7"/>
    <w:rsid w:val="00503EA2"/>
    <w:rsid w:val="005041CB"/>
    <w:rsid w:val="005042C0"/>
    <w:rsid w:val="005044F1"/>
    <w:rsid w:val="00504727"/>
    <w:rsid w:val="00504C5E"/>
    <w:rsid w:val="00504D4D"/>
    <w:rsid w:val="00505199"/>
    <w:rsid w:val="0050559A"/>
    <w:rsid w:val="005055AB"/>
    <w:rsid w:val="0050566D"/>
    <w:rsid w:val="00505CCB"/>
    <w:rsid w:val="00505D63"/>
    <w:rsid w:val="00505F8B"/>
    <w:rsid w:val="0050608C"/>
    <w:rsid w:val="005065C0"/>
    <w:rsid w:val="0050669B"/>
    <w:rsid w:val="00506A00"/>
    <w:rsid w:val="00506C30"/>
    <w:rsid w:val="005070F4"/>
    <w:rsid w:val="005074CA"/>
    <w:rsid w:val="00507607"/>
    <w:rsid w:val="00507BC7"/>
    <w:rsid w:val="00507D7A"/>
    <w:rsid w:val="00510161"/>
    <w:rsid w:val="0051016A"/>
    <w:rsid w:val="005101AD"/>
    <w:rsid w:val="00510240"/>
    <w:rsid w:val="005103B6"/>
    <w:rsid w:val="00510617"/>
    <w:rsid w:val="00510735"/>
    <w:rsid w:val="0051074A"/>
    <w:rsid w:val="00510A31"/>
    <w:rsid w:val="00510ABA"/>
    <w:rsid w:val="00510AF4"/>
    <w:rsid w:val="00510B3E"/>
    <w:rsid w:val="0051140D"/>
    <w:rsid w:val="005114E4"/>
    <w:rsid w:val="0051151B"/>
    <w:rsid w:val="00511F2F"/>
    <w:rsid w:val="00511F42"/>
    <w:rsid w:val="0051209F"/>
    <w:rsid w:val="0051296F"/>
    <w:rsid w:val="00512D36"/>
    <w:rsid w:val="00512F94"/>
    <w:rsid w:val="005131C9"/>
    <w:rsid w:val="005133B4"/>
    <w:rsid w:val="00513431"/>
    <w:rsid w:val="005135B5"/>
    <w:rsid w:val="005139BF"/>
    <w:rsid w:val="00513E37"/>
    <w:rsid w:val="0051435A"/>
    <w:rsid w:val="00514509"/>
    <w:rsid w:val="00514B19"/>
    <w:rsid w:val="00515534"/>
    <w:rsid w:val="00515B50"/>
    <w:rsid w:val="00516652"/>
    <w:rsid w:val="00516D2B"/>
    <w:rsid w:val="00516DCF"/>
    <w:rsid w:val="005172CE"/>
    <w:rsid w:val="005172E8"/>
    <w:rsid w:val="005176B8"/>
    <w:rsid w:val="00517846"/>
    <w:rsid w:val="0051788C"/>
    <w:rsid w:val="00517BCD"/>
    <w:rsid w:val="00517C6F"/>
    <w:rsid w:val="0052065F"/>
    <w:rsid w:val="00520824"/>
    <w:rsid w:val="005208CC"/>
    <w:rsid w:val="00520DD2"/>
    <w:rsid w:val="005212FC"/>
    <w:rsid w:val="00521775"/>
    <w:rsid w:val="005218FA"/>
    <w:rsid w:val="005223D1"/>
    <w:rsid w:val="00522521"/>
    <w:rsid w:val="0052263F"/>
    <w:rsid w:val="005228C2"/>
    <w:rsid w:val="00522A4B"/>
    <w:rsid w:val="00522B38"/>
    <w:rsid w:val="0052319F"/>
    <w:rsid w:val="005231E3"/>
    <w:rsid w:val="00523297"/>
    <w:rsid w:val="005232F8"/>
    <w:rsid w:val="005235C1"/>
    <w:rsid w:val="0052369B"/>
    <w:rsid w:val="00523B8B"/>
    <w:rsid w:val="00523D68"/>
    <w:rsid w:val="00523F09"/>
    <w:rsid w:val="005240BA"/>
    <w:rsid w:val="005241B7"/>
    <w:rsid w:val="005242C6"/>
    <w:rsid w:val="005245E4"/>
    <w:rsid w:val="00524632"/>
    <w:rsid w:val="00524684"/>
    <w:rsid w:val="00524751"/>
    <w:rsid w:val="00524772"/>
    <w:rsid w:val="005249BA"/>
    <w:rsid w:val="00524B66"/>
    <w:rsid w:val="00524EC1"/>
    <w:rsid w:val="0052503B"/>
    <w:rsid w:val="005251C5"/>
    <w:rsid w:val="005255C2"/>
    <w:rsid w:val="0052570D"/>
    <w:rsid w:val="00525A34"/>
    <w:rsid w:val="00525BE0"/>
    <w:rsid w:val="0052615E"/>
    <w:rsid w:val="00526295"/>
    <w:rsid w:val="00526376"/>
    <w:rsid w:val="0052656A"/>
    <w:rsid w:val="00526A3A"/>
    <w:rsid w:val="00526D8D"/>
    <w:rsid w:val="00526EF8"/>
    <w:rsid w:val="005272D3"/>
    <w:rsid w:val="005272F7"/>
    <w:rsid w:val="005275C4"/>
    <w:rsid w:val="00527AFF"/>
    <w:rsid w:val="00527D1F"/>
    <w:rsid w:val="00530250"/>
    <w:rsid w:val="005304E9"/>
    <w:rsid w:val="005307E0"/>
    <w:rsid w:val="005309AC"/>
    <w:rsid w:val="0053121E"/>
    <w:rsid w:val="0053154B"/>
    <w:rsid w:val="00531A1E"/>
    <w:rsid w:val="00531B14"/>
    <w:rsid w:val="00531BEB"/>
    <w:rsid w:val="00531FE9"/>
    <w:rsid w:val="0053234F"/>
    <w:rsid w:val="0053271E"/>
    <w:rsid w:val="00532BF4"/>
    <w:rsid w:val="00532CE9"/>
    <w:rsid w:val="0053338B"/>
    <w:rsid w:val="00533572"/>
    <w:rsid w:val="005340AB"/>
    <w:rsid w:val="00534799"/>
    <w:rsid w:val="0053499B"/>
    <w:rsid w:val="00534A25"/>
    <w:rsid w:val="00534A9F"/>
    <w:rsid w:val="0053500E"/>
    <w:rsid w:val="00535039"/>
    <w:rsid w:val="00535598"/>
    <w:rsid w:val="00535801"/>
    <w:rsid w:val="00535B59"/>
    <w:rsid w:val="00535EAF"/>
    <w:rsid w:val="00536051"/>
    <w:rsid w:val="005361D8"/>
    <w:rsid w:val="00536382"/>
    <w:rsid w:val="00536A67"/>
    <w:rsid w:val="00536AC4"/>
    <w:rsid w:val="00536EC0"/>
    <w:rsid w:val="00536F5C"/>
    <w:rsid w:val="005370DE"/>
    <w:rsid w:val="005373E6"/>
    <w:rsid w:val="0053761B"/>
    <w:rsid w:val="00537657"/>
    <w:rsid w:val="00537AD2"/>
    <w:rsid w:val="00537CC6"/>
    <w:rsid w:val="00537D83"/>
    <w:rsid w:val="00537F08"/>
    <w:rsid w:val="00537F4C"/>
    <w:rsid w:val="0054013D"/>
    <w:rsid w:val="00540378"/>
    <w:rsid w:val="00540A46"/>
    <w:rsid w:val="00540BBB"/>
    <w:rsid w:val="00540C4C"/>
    <w:rsid w:val="00540D21"/>
    <w:rsid w:val="00541133"/>
    <w:rsid w:val="005413EE"/>
    <w:rsid w:val="00541631"/>
    <w:rsid w:val="005418B3"/>
    <w:rsid w:val="00541A5C"/>
    <w:rsid w:val="00541CA6"/>
    <w:rsid w:val="00541DF7"/>
    <w:rsid w:val="00541EBB"/>
    <w:rsid w:val="00542305"/>
    <w:rsid w:val="005427A5"/>
    <w:rsid w:val="00542979"/>
    <w:rsid w:val="00542AFB"/>
    <w:rsid w:val="00542FD3"/>
    <w:rsid w:val="00543772"/>
    <w:rsid w:val="005438F9"/>
    <w:rsid w:val="00543BDC"/>
    <w:rsid w:val="00543D6F"/>
    <w:rsid w:val="00543E74"/>
    <w:rsid w:val="00544521"/>
    <w:rsid w:val="005446FB"/>
    <w:rsid w:val="00544B58"/>
    <w:rsid w:val="005453C5"/>
    <w:rsid w:val="005454E6"/>
    <w:rsid w:val="00545884"/>
    <w:rsid w:val="0054596A"/>
    <w:rsid w:val="00545A33"/>
    <w:rsid w:val="00545BDC"/>
    <w:rsid w:val="00545F1C"/>
    <w:rsid w:val="00545F92"/>
    <w:rsid w:val="00545F99"/>
    <w:rsid w:val="00546196"/>
    <w:rsid w:val="00546295"/>
    <w:rsid w:val="005464F4"/>
    <w:rsid w:val="00546576"/>
    <w:rsid w:val="005465B5"/>
    <w:rsid w:val="005467C8"/>
    <w:rsid w:val="00546887"/>
    <w:rsid w:val="00546EF1"/>
    <w:rsid w:val="00546FA1"/>
    <w:rsid w:val="00547003"/>
    <w:rsid w:val="0054756B"/>
    <w:rsid w:val="00547A8C"/>
    <w:rsid w:val="00547E80"/>
    <w:rsid w:val="00547F8A"/>
    <w:rsid w:val="0055001F"/>
    <w:rsid w:val="00550185"/>
    <w:rsid w:val="0055044D"/>
    <w:rsid w:val="00550451"/>
    <w:rsid w:val="00550774"/>
    <w:rsid w:val="00550B48"/>
    <w:rsid w:val="00550B7C"/>
    <w:rsid w:val="00551384"/>
    <w:rsid w:val="005514FD"/>
    <w:rsid w:val="00551772"/>
    <w:rsid w:val="00551986"/>
    <w:rsid w:val="00551B66"/>
    <w:rsid w:val="005521DC"/>
    <w:rsid w:val="00553147"/>
    <w:rsid w:val="0055320D"/>
    <w:rsid w:val="00553935"/>
    <w:rsid w:val="00553A36"/>
    <w:rsid w:val="00553C17"/>
    <w:rsid w:val="00553D1E"/>
    <w:rsid w:val="00554166"/>
    <w:rsid w:val="00554947"/>
    <w:rsid w:val="00554B19"/>
    <w:rsid w:val="00554DC7"/>
    <w:rsid w:val="00554EA8"/>
    <w:rsid w:val="00554F2E"/>
    <w:rsid w:val="00555381"/>
    <w:rsid w:val="0055546F"/>
    <w:rsid w:val="005555F4"/>
    <w:rsid w:val="005556A5"/>
    <w:rsid w:val="00555745"/>
    <w:rsid w:val="005557B7"/>
    <w:rsid w:val="00555F45"/>
    <w:rsid w:val="005560EC"/>
    <w:rsid w:val="005562B0"/>
    <w:rsid w:val="00556C5E"/>
    <w:rsid w:val="00556EFA"/>
    <w:rsid w:val="0055736D"/>
    <w:rsid w:val="00557CE6"/>
    <w:rsid w:val="00557D07"/>
    <w:rsid w:val="005600C6"/>
    <w:rsid w:val="00560240"/>
    <w:rsid w:val="00560741"/>
    <w:rsid w:val="0056078E"/>
    <w:rsid w:val="005609BB"/>
    <w:rsid w:val="00560D13"/>
    <w:rsid w:val="00561231"/>
    <w:rsid w:val="0056153E"/>
    <w:rsid w:val="00561919"/>
    <w:rsid w:val="00561A5C"/>
    <w:rsid w:val="00561C67"/>
    <w:rsid w:val="00561C9C"/>
    <w:rsid w:val="00561D9A"/>
    <w:rsid w:val="00561EB2"/>
    <w:rsid w:val="005623CB"/>
    <w:rsid w:val="0056256C"/>
    <w:rsid w:val="005626AE"/>
    <w:rsid w:val="0056275F"/>
    <w:rsid w:val="005629F7"/>
    <w:rsid w:val="00562A95"/>
    <w:rsid w:val="00562B33"/>
    <w:rsid w:val="00562C4E"/>
    <w:rsid w:val="00562CAC"/>
    <w:rsid w:val="00563543"/>
    <w:rsid w:val="00563713"/>
    <w:rsid w:val="00563D5B"/>
    <w:rsid w:val="005641CD"/>
    <w:rsid w:val="005644B8"/>
    <w:rsid w:val="005649BB"/>
    <w:rsid w:val="00564A90"/>
    <w:rsid w:val="00564CB2"/>
    <w:rsid w:val="005650A3"/>
    <w:rsid w:val="0056534A"/>
    <w:rsid w:val="00565496"/>
    <w:rsid w:val="005655C1"/>
    <w:rsid w:val="00565B8E"/>
    <w:rsid w:val="00565FAC"/>
    <w:rsid w:val="00566473"/>
    <w:rsid w:val="0056652E"/>
    <w:rsid w:val="00566A8B"/>
    <w:rsid w:val="00566EE9"/>
    <w:rsid w:val="005672CD"/>
    <w:rsid w:val="00567376"/>
    <w:rsid w:val="00567424"/>
    <w:rsid w:val="0056742F"/>
    <w:rsid w:val="0056775C"/>
    <w:rsid w:val="00567B6C"/>
    <w:rsid w:val="00567CA1"/>
    <w:rsid w:val="0057053D"/>
    <w:rsid w:val="00570594"/>
    <w:rsid w:val="005705E9"/>
    <w:rsid w:val="005705ED"/>
    <w:rsid w:val="00571095"/>
    <w:rsid w:val="0057145D"/>
    <w:rsid w:val="00571914"/>
    <w:rsid w:val="00571A50"/>
    <w:rsid w:val="005722E7"/>
    <w:rsid w:val="00572405"/>
    <w:rsid w:val="00572761"/>
    <w:rsid w:val="005727DE"/>
    <w:rsid w:val="0057313E"/>
    <w:rsid w:val="00573211"/>
    <w:rsid w:val="00573451"/>
    <w:rsid w:val="00573529"/>
    <w:rsid w:val="00573BC7"/>
    <w:rsid w:val="00574012"/>
    <w:rsid w:val="00574066"/>
    <w:rsid w:val="0057451F"/>
    <w:rsid w:val="0057465F"/>
    <w:rsid w:val="00575077"/>
    <w:rsid w:val="00575095"/>
    <w:rsid w:val="00575877"/>
    <w:rsid w:val="0057593D"/>
    <w:rsid w:val="00575BF3"/>
    <w:rsid w:val="005763BC"/>
    <w:rsid w:val="0057662E"/>
    <w:rsid w:val="005767A6"/>
    <w:rsid w:val="005767D3"/>
    <w:rsid w:val="0057693F"/>
    <w:rsid w:val="00576AF5"/>
    <w:rsid w:val="00576C66"/>
    <w:rsid w:val="00576D86"/>
    <w:rsid w:val="00576E68"/>
    <w:rsid w:val="00576E77"/>
    <w:rsid w:val="00577577"/>
    <w:rsid w:val="00577913"/>
    <w:rsid w:val="00577E48"/>
    <w:rsid w:val="00577F57"/>
    <w:rsid w:val="00577F9C"/>
    <w:rsid w:val="00577FE2"/>
    <w:rsid w:val="0058014A"/>
    <w:rsid w:val="00580356"/>
    <w:rsid w:val="00580BD3"/>
    <w:rsid w:val="00580D4C"/>
    <w:rsid w:val="00580EB6"/>
    <w:rsid w:val="00581072"/>
    <w:rsid w:val="00581129"/>
    <w:rsid w:val="005811CF"/>
    <w:rsid w:val="0058183C"/>
    <w:rsid w:val="005819F5"/>
    <w:rsid w:val="0058233B"/>
    <w:rsid w:val="005823E0"/>
    <w:rsid w:val="00582577"/>
    <w:rsid w:val="0058257D"/>
    <w:rsid w:val="00582B6B"/>
    <w:rsid w:val="00582C09"/>
    <w:rsid w:val="0058337F"/>
    <w:rsid w:val="00583821"/>
    <w:rsid w:val="00583A08"/>
    <w:rsid w:val="00583D07"/>
    <w:rsid w:val="00583DEF"/>
    <w:rsid w:val="00584032"/>
    <w:rsid w:val="00584251"/>
    <w:rsid w:val="00584C08"/>
    <w:rsid w:val="00584FB7"/>
    <w:rsid w:val="00584FEA"/>
    <w:rsid w:val="00585067"/>
    <w:rsid w:val="00585443"/>
    <w:rsid w:val="005857F8"/>
    <w:rsid w:val="00585985"/>
    <w:rsid w:val="00585E51"/>
    <w:rsid w:val="00585F77"/>
    <w:rsid w:val="005867DE"/>
    <w:rsid w:val="0058688A"/>
    <w:rsid w:val="00586B41"/>
    <w:rsid w:val="00586C17"/>
    <w:rsid w:val="00586C8F"/>
    <w:rsid w:val="00586D11"/>
    <w:rsid w:val="005875F3"/>
    <w:rsid w:val="00587A51"/>
    <w:rsid w:val="00587BBF"/>
    <w:rsid w:val="00587CF2"/>
    <w:rsid w:val="00587DA9"/>
    <w:rsid w:val="00590722"/>
    <w:rsid w:val="00590763"/>
    <w:rsid w:val="00590CA9"/>
    <w:rsid w:val="00590D5B"/>
    <w:rsid w:val="005912F8"/>
    <w:rsid w:val="00591A91"/>
    <w:rsid w:val="00591D69"/>
    <w:rsid w:val="00591F30"/>
    <w:rsid w:val="0059202E"/>
    <w:rsid w:val="00592492"/>
    <w:rsid w:val="00592E6A"/>
    <w:rsid w:val="00592ED7"/>
    <w:rsid w:val="005930D1"/>
    <w:rsid w:val="0059338A"/>
    <w:rsid w:val="00593795"/>
    <w:rsid w:val="00593CD5"/>
    <w:rsid w:val="00593ED4"/>
    <w:rsid w:val="00594457"/>
    <w:rsid w:val="005948C1"/>
    <w:rsid w:val="00594B22"/>
    <w:rsid w:val="00594F64"/>
    <w:rsid w:val="00595173"/>
    <w:rsid w:val="005951A0"/>
    <w:rsid w:val="005951A7"/>
    <w:rsid w:val="005959DA"/>
    <w:rsid w:val="00595E31"/>
    <w:rsid w:val="005964D5"/>
    <w:rsid w:val="0059652C"/>
    <w:rsid w:val="005967BA"/>
    <w:rsid w:val="00596858"/>
    <w:rsid w:val="0059685C"/>
    <w:rsid w:val="00596942"/>
    <w:rsid w:val="0059714D"/>
    <w:rsid w:val="0059749D"/>
    <w:rsid w:val="00597568"/>
    <w:rsid w:val="005975D5"/>
    <w:rsid w:val="005976D9"/>
    <w:rsid w:val="0059780F"/>
    <w:rsid w:val="0059783E"/>
    <w:rsid w:val="00597D77"/>
    <w:rsid w:val="005A037F"/>
    <w:rsid w:val="005A085E"/>
    <w:rsid w:val="005A0CA5"/>
    <w:rsid w:val="005A0E1F"/>
    <w:rsid w:val="005A1583"/>
    <w:rsid w:val="005A15AD"/>
    <w:rsid w:val="005A1780"/>
    <w:rsid w:val="005A188E"/>
    <w:rsid w:val="005A1B4F"/>
    <w:rsid w:val="005A1C91"/>
    <w:rsid w:val="005A1EBC"/>
    <w:rsid w:val="005A1F04"/>
    <w:rsid w:val="005A210D"/>
    <w:rsid w:val="005A213B"/>
    <w:rsid w:val="005A2235"/>
    <w:rsid w:val="005A227E"/>
    <w:rsid w:val="005A24AD"/>
    <w:rsid w:val="005A25EB"/>
    <w:rsid w:val="005A2A65"/>
    <w:rsid w:val="005A2B71"/>
    <w:rsid w:val="005A3838"/>
    <w:rsid w:val="005A38D3"/>
    <w:rsid w:val="005A3D51"/>
    <w:rsid w:val="005A404D"/>
    <w:rsid w:val="005A408A"/>
    <w:rsid w:val="005A433A"/>
    <w:rsid w:val="005A448F"/>
    <w:rsid w:val="005A4739"/>
    <w:rsid w:val="005A496C"/>
    <w:rsid w:val="005A57A4"/>
    <w:rsid w:val="005A57E8"/>
    <w:rsid w:val="005A597C"/>
    <w:rsid w:val="005A5B04"/>
    <w:rsid w:val="005A5D86"/>
    <w:rsid w:val="005A5EC0"/>
    <w:rsid w:val="005A67F2"/>
    <w:rsid w:val="005A6CC9"/>
    <w:rsid w:val="005A6F41"/>
    <w:rsid w:val="005A71B7"/>
    <w:rsid w:val="005A73F4"/>
    <w:rsid w:val="005A7405"/>
    <w:rsid w:val="005A7889"/>
    <w:rsid w:val="005A79A2"/>
    <w:rsid w:val="005A7AC2"/>
    <w:rsid w:val="005A7BEF"/>
    <w:rsid w:val="005A7D59"/>
    <w:rsid w:val="005B06C0"/>
    <w:rsid w:val="005B06CF"/>
    <w:rsid w:val="005B0AF0"/>
    <w:rsid w:val="005B0DA8"/>
    <w:rsid w:val="005B0F97"/>
    <w:rsid w:val="005B0FB1"/>
    <w:rsid w:val="005B0FB7"/>
    <w:rsid w:val="005B11C9"/>
    <w:rsid w:val="005B19FE"/>
    <w:rsid w:val="005B2127"/>
    <w:rsid w:val="005B2230"/>
    <w:rsid w:val="005B298E"/>
    <w:rsid w:val="005B2999"/>
    <w:rsid w:val="005B2BC0"/>
    <w:rsid w:val="005B2DF2"/>
    <w:rsid w:val="005B3051"/>
    <w:rsid w:val="005B3058"/>
    <w:rsid w:val="005B30F4"/>
    <w:rsid w:val="005B36D0"/>
    <w:rsid w:val="005B3A1D"/>
    <w:rsid w:val="005B3A90"/>
    <w:rsid w:val="005B4010"/>
    <w:rsid w:val="005B41E4"/>
    <w:rsid w:val="005B4540"/>
    <w:rsid w:val="005B48B3"/>
    <w:rsid w:val="005B4D6F"/>
    <w:rsid w:val="005B4F7D"/>
    <w:rsid w:val="005B5034"/>
    <w:rsid w:val="005B5302"/>
    <w:rsid w:val="005B53C2"/>
    <w:rsid w:val="005B545E"/>
    <w:rsid w:val="005B5727"/>
    <w:rsid w:val="005B589D"/>
    <w:rsid w:val="005B59E2"/>
    <w:rsid w:val="005B5B5C"/>
    <w:rsid w:val="005B5CDC"/>
    <w:rsid w:val="005B5E43"/>
    <w:rsid w:val="005B5EDF"/>
    <w:rsid w:val="005B5FDA"/>
    <w:rsid w:val="005B65FD"/>
    <w:rsid w:val="005B66F1"/>
    <w:rsid w:val="005B6AD1"/>
    <w:rsid w:val="005B7100"/>
    <w:rsid w:val="005B7888"/>
    <w:rsid w:val="005B7B97"/>
    <w:rsid w:val="005C0254"/>
    <w:rsid w:val="005C04B9"/>
    <w:rsid w:val="005C095C"/>
    <w:rsid w:val="005C09E6"/>
    <w:rsid w:val="005C0AAB"/>
    <w:rsid w:val="005C0FE9"/>
    <w:rsid w:val="005C162B"/>
    <w:rsid w:val="005C1939"/>
    <w:rsid w:val="005C1A85"/>
    <w:rsid w:val="005C1B1E"/>
    <w:rsid w:val="005C2763"/>
    <w:rsid w:val="005C2A32"/>
    <w:rsid w:val="005C2A34"/>
    <w:rsid w:val="005C3254"/>
    <w:rsid w:val="005C367B"/>
    <w:rsid w:val="005C39B5"/>
    <w:rsid w:val="005C39FA"/>
    <w:rsid w:val="005C3A62"/>
    <w:rsid w:val="005C3B08"/>
    <w:rsid w:val="005C3C87"/>
    <w:rsid w:val="005C3EED"/>
    <w:rsid w:val="005C3F7D"/>
    <w:rsid w:val="005C411C"/>
    <w:rsid w:val="005C432D"/>
    <w:rsid w:val="005C43F9"/>
    <w:rsid w:val="005C4573"/>
    <w:rsid w:val="005C46BD"/>
    <w:rsid w:val="005C4960"/>
    <w:rsid w:val="005C4AB1"/>
    <w:rsid w:val="005C4C55"/>
    <w:rsid w:val="005C4D44"/>
    <w:rsid w:val="005C4F1C"/>
    <w:rsid w:val="005C5042"/>
    <w:rsid w:val="005C5157"/>
    <w:rsid w:val="005C5438"/>
    <w:rsid w:val="005C5514"/>
    <w:rsid w:val="005C5870"/>
    <w:rsid w:val="005C5A41"/>
    <w:rsid w:val="005C5E72"/>
    <w:rsid w:val="005C63FC"/>
    <w:rsid w:val="005C6A20"/>
    <w:rsid w:val="005C7182"/>
    <w:rsid w:val="005C7553"/>
    <w:rsid w:val="005C7737"/>
    <w:rsid w:val="005C7931"/>
    <w:rsid w:val="005C7C65"/>
    <w:rsid w:val="005D0842"/>
    <w:rsid w:val="005D0973"/>
    <w:rsid w:val="005D0C9C"/>
    <w:rsid w:val="005D0CAA"/>
    <w:rsid w:val="005D0EBD"/>
    <w:rsid w:val="005D0F34"/>
    <w:rsid w:val="005D13B9"/>
    <w:rsid w:val="005D18BB"/>
    <w:rsid w:val="005D18D5"/>
    <w:rsid w:val="005D19C4"/>
    <w:rsid w:val="005D19CD"/>
    <w:rsid w:val="005D1CA5"/>
    <w:rsid w:val="005D1CDE"/>
    <w:rsid w:val="005D1E91"/>
    <w:rsid w:val="005D2366"/>
    <w:rsid w:val="005D2484"/>
    <w:rsid w:val="005D2BC2"/>
    <w:rsid w:val="005D2DE3"/>
    <w:rsid w:val="005D2F1D"/>
    <w:rsid w:val="005D31FA"/>
    <w:rsid w:val="005D32E2"/>
    <w:rsid w:val="005D39EF"/>
    <w:rsid w:val="005D3DC7"/>
    <w:rsid w:val="005D42DE"/>
    <w:rsid w:val="005D4663"/>
    <w:rsid w:val="005D46F9"/>
    <w:rsid w:val="005D4AA1"/>
    <w:rsid w:val="005D5717"/>
    <w:rsid w:val="005D57C8"/>
    <w:rsid w:val="005D5A97"/>
    <w:rsid w:val="005D5BEF"/>
    <w:rsid w:val="005D60EC"/>
    <w:rsid w:val="005D61A7"/>
    <w:rsid w:val="005D640E"/>
    <w:rsid w:val="005D65C3"/>
    <w:rsid w:val="005D667D"/>
    <w:rsid w:val="005D68C8"/>
    <w:rsid w:val="005D68D6"/>
    <w:rsid w:val="005D6D65"/>
    <w:rsid w:val="005D6DC0"/>
    <w:rsid w:val="005D7065"/>
    <w:rsid w:val="005D7265"/>
    <w:rsid w:val="005D78C1"/>
    <w:rsid w:val="005D79CC"/>
    <w:rsid w:val="005D7A9F"/>
    <w:rsid w:val="005D7C3D"/>
    <w:rsid w:val="005D7D3F"/>
    <w:rsid w:val="005E060A"/>
    <w:rsid w:val="005E06C4"/>
    <w:rsid w:val="005E06F5"/>
    <w:rsid w:val="005E07A3"/>
    <w:rsid w:val="005E0BCE"/>
    <w:rsid w:val="005E0DEA"/>
    <w:rsid w:val="005E1164"/>
    <w:rsid w:val="005E1411"/>
    <w:rsid w:val="005E17FC"/>
    <w:rsid w:val="005E1A0F"/>
    <w:rsid w:val="005E1CDF"/>
    <w:rsid w:val="005E20A2"/>
    <w:rsid w:val="005E22F4"/>
    <w:rsid w:val="005E2791"/>
    <w:rsid w:val="005E28A0"/>
    <w:rsid w:val="005E2EFC"/>
    <w:rsid w:val="005E3713"/>
    <w:rsid w:val="005E3949"/>
    <w:rsid w:val="005E3CA5"/>
    <w:rsid w:val="005E411C"/>
    <w:rsid w:val="005E44DB"/>
    <w:rsid w:val="005E4539"/>
    <w:rsid w:val="005E456A"/>
    <w:rsid w:val="005E476A"/>
    <w:rsid w:val="005E4D89"/>
    <w:rsid w:val="005E52A6"/>
    <w:rsid w:val="005E52D0"/>
    <w:rsid w:val="005E5364"/>
    <w:rsid w:val="005E5C52"/>
    <w:rsid w:val="005E5D5C"/>
    <w:rsid w:val="005E65A8"/>
    <w:rsid w:val="005E6645"/>
    <w:rsid w:val="005E6AA9"/>
    <w:rsid w:val="005E6B3B"/>
    <w:rsid w:val="005E6E18"/>
    <w:rsid w:val="005E7094"/>
    <w:rsid w:val="005E7588"/>
    <w:rsid w:val="005E7B58"/>
    <w:rsid w:val="005E7F46"/>
    <w:rsid w:val="005F0559"/>
    <w:rsid w:val="005F0763"/>
    <w:rsid w:val="005F0B52"/>
    <w:rsid w:val="005F0C44"/>
    <w:rsid w:val="005F1201"/>
    <w:rsid w:val="005F1288"/>
    <w:rsid w:val="005F144C"/>
    <w:rsid w:val="005F1738"/>
    <w:rsid w:val="005F1983"/>
    <w:rsid w:val="005F1B83"/>
    <w:rsid w:val="005F1F4C"/>
    <w:rsid w:val="005F2062"/>
    <w:rsid w:val="005F26E4"/>
    <w:rsid w:val="005F280D"/>
    <w:rsid w:val="005F2924"/>
    <w:rsid w:val="005F2C89"/>
    <w:rsid w:val="005F2F4F"/>
    <w:rsid w:val="005F34A3"/>
    <w:rsid w:val="005F351D"/>
    <w:rsid w:val="005F35E3"/>
    <w:rsid w:val="005F364E"/>
    <w:rsid w:val="005F3653"/>
    <w:rsid w:val="005F36F7"/>
    <w:rsid w:val="005F413B"/>
    <w:rsid w:val="005F43E3"/>
    <w:rsid w:val="005F463B"/>
    <w:rsid w:val="005F47A0"/>
    <w:rsid w:val="005F47A4"/>
    <w:rsid w:val="005F488E"/>
    <w:rsid w:val="005F4C0C"/>
    <w:rsid w:val="005F5A47"/>
    <w:rsid w:val="005F5B5C"/>
    <w:rsid w:val="005F5F74"/>
    <w:rsid w:val="005F5F8D"/>
    <w:rsid w:val="005F5FC7"/>
    <w:rsid w:val="005F62FA"/>
    <w:rsid w:val="005F6368"/>
    <w:rsid w:val="005F6638"/>
    <w:rsid w:val="005F6874"/>
    <w:rsid w:val="005F6899"/>
    <w:rsid w:val="005F69A1"/>
    <w:rsid w:val="005F6B68"/>
    <w:rsid w:val="005F715A"/>
    <w:rsid w:val="005F749E"/>
    <w:rsid w:val="005F7672"/>
    <w:rsid w:val="005F7871"/>
    <w:rsid w:val="005F7E5A"/>
    <w:rsid w:val="0060024B"/>
    <w:rsid w:val="00600463"/>
    <w:rsid w:val="00600680"/>
    <w:rsid w:val="00600788"/>
    <w:rsid w:val="00600B7F"/>
    <w:rsid w:val="00600D41"/>
    <w:rsid w:val="00600E34"/>
    <w:rsid w:val="00601254"/>
    <w:rsid w:val="0060209D"/>
    <w:rsid w:val="0060211C"/>
    <w:rsid w:val="006024FB"/>
    <w:rsid w:val="00602550"/>
    <w:rsid w:val="00603006"/>
    <w:rsid w:val="00603035"/>
    <w:rsid w:val="00603282"/>
    <w:rsid w:val="006032FD"/>
    <w:rsid w:val="0060331D"/>
    <w:rsid w:val="00603363"/>
    <w:rsid w:val="00603621"/>
    <w:rsid w:val="00603BBF"/>
    <w:rsid w:val="00603BC2"/>
    <w:rsid w:val="00603E4D"/>
    <w:rsid w:val="00603E64"/>
    <w:rsid w:val="0060416F"/>
    <w:rsid w:val="006042C0"/>
    <w:rsid w:val="006044E4"/>
    <w:rsid w:val="00604548"/>
    <w:rsid w:val="00604618"/>
    <w:rsid w:val="006047D0"/>
    <w:rsid w:val="006049ED"/>
    <w:rsid w:val="006051F2"/>
    <w:rsid w:val="006053A3"/>
    <w:rsid w:val="00605558"/>
    <w:rsid w:val="00605584"/>
    <w:rsid w:val="0060562E"/>
    <w:rsid w:val="00606678"/>
    <w:rsid w:val="0060669E"/>
    <w:rsid w:val="00606B1E"/>
    <w:rsid w:val="00606CE7"/>
    <w:rsid w:val="00606E04"/>
    <w:rsid w:val="00606F37"/>
    <w:rsid w:val="006103C8"/>
    <w:rsid w:val="00610462"/>
    <w:rsid w:val="00610494"/>
    <w:rsid w:val="006109B7"/>
    <w:rsid w:val="00610AB2"/>
    <w:rsid w:val="00610C33"/>
    <w:rsid w:val="00610D58"/>
    <w:rsid w:val="006111B4"/>
    <w:rsid w:val="006113C6"/>
    <w:rsid w:val="00611769"/>
    <w:rsid w:val="00611E34"/>
    <w:rsid w:val="00612117"/>
    <w:rsid w:val="00612215"/>
    <w:rsid w:val="00612276"/>
    <w:rsid w:val="00612AFE"/>
    <w:rsid w:val="00612CC5"/>
    <w:rsid w:val="00612D44"/>
    <w:rsid w:val="00612F8C"/>
    <w:rsid w:val="0061345C"/>
    <w:rsid w:val="0061391E"/>
    <w:rsid w:val="006139B3"/>
    <w:rsid w:val="00614045"/>
    <w:rsid w:val="006142A9"/>
    <w:rsid w:val="0061446C"/>
    <w:rsid w:val="00614569"/>
    <w:rsid w:val="00614777"/>
    <w:rsid w:val="00614808"/>
    <w:rsid w:val="00614959"/>
    <w:rsid w:val="00614B17"/>
    <w:rsid w:val="00614C1A"/>
    <w:rsid w:val="00615023"/>
    <w:rsid w:val="006150C9"/>
    <w:rsid w:val="0061563D"/>
    <w:rsid w:val="006157EE"/>
    <w:rsid w:val="00615D0D"/>
    <w:rsid w:val="0061619F"/>
    <w:rsid w:val="006161B8"/>
    <w:rsid w:val="00616624"/>
    <w:rsid w:val="00616805"/>
    <w:rsid w:val="00617529"/>
    <w:rsid w:val="006176C5"/>
    <w:rsid w:val="00617B73"/>
    <w:rsid w:val="00617D27"/>
    <w:rsid w:val="00617E84"/>
    <w:rsid w:val="006200E7"/>
    <w:rsid w:val="00620118"/>
    <w:rsid w:val="006201AA"/>
    <w:rsid w:val="00620579"/>
    <w:rsid w:val="006208A2"/>
    <w:rsid w:val="00620A42"/>
    <w:rsid w:val="00620DF9"/>
    <w:rsid w:val="00620F10"/>
    <w:rsid w:val="00621835"/>
    <w:rsid w:val="006218B3"/>
    <w:rsid w:val="00621AE6"/>
    <w:rsid w:val="00621C1D"/>
    <w:rsid w:val="00622371"/>
    <w:rsid w:val="00622514"/>
    <w:rsid w:val="00622626"/>
    <w:rsid w:val="0062283F"/>
    <w:rsid w:val="00622942"/>
    <w:rsid w:val="006229C4"/>
    <w:rsid w:val="00622CC7"/>
    <w:rsid w:val="00622E06"/>
    <w:rsid w:val="00622E64"/>
    <w:rsid w:val="00623162"/>
    <w:rsid w:val="00623BDD"/>
    <w:rsid w:val="00623BE9"/>
    <w:rsid w:val="00623C5A"/>
    <w:rsid w:val="00623E94"/>
    <w:rsid w:val="00624123"/>
    <w:rsid w:val="00624558"/>
    <w:rsid w:val="0062499A"/>
    <w:rsid w:val="00624A06"/>
    <w:rsid w:val="00624E49"/>
    <w:rsid w:val="00625183"/>
    <w:rsid w:val="006251BC"/>
    <w:rsid w:val="006258E4"/>
    <w:rsid w:val="00625AA1"/>
    <w:rsid w:val="0062616E"/>
    <w:rsid w:val="006261B0"/>
    <w:rsid w:val="006262DC"/>
    <w:rsid w:val="006264DE"/>
    <w:rsid w:val="006265CF"/>
    <w:rsid w:val="0062662A"/>
    <w:rsid w:val="0062671F"/>
    <w:rsid w:val="006267E5"/>
    <w:rsid w:val="006269C4"/>
    <w:rsid w:val="00626D39"/>
    <w:rsid w:val="00627150"/>
    <w:rsid w:val="00627C26"/>
    <w:rsid w:val="00627E8F"/>
    <w:rsid w:val="00627EDC"/>
    <w:rsid w:val="006302BE"/>
    <w:rsid w:val="006309E9"/>
    <w:rsid w:val="00630A5A"/>
    <w:rsid w:val="00630BD8"/>
    <w:rsid w:val="00631035"/>
    <w:rsid w:val="0063132F"/>
    <w:rsid w:val="00631367"/>
    <w:rsid w:val="00631680"/>
    <w:rsid w:val="00631726"/>
    <w:rsid w:val="00631F06"/>
    <w:rsid w:val="0063212A"/>
    <w:rsid w:val="0063294A"/>
    <w:rsid w:val="00632C61"/>
    <w:rsid w:val="00632CC2"/>
    <w:rsid w:val="00632E26"/>
    <w:rsid w:val="00633136"/>
    <w:rsid w:val="006332F4"/>
    <w:rsid w:val="0063335E"/>
    <w:rsid w:val="00633437"/>
    <w:rsid w:val="006334C5"/>
    <w:rsid w:val="00633892"/>
    <w:rsid w:val="00633B2B"/>
    <w:rsid w:val="006342C7"/>
    <w:rsid w:val="006344BF"/>
    <w:rsid w:val="006344CF"/>
    <w:rsid w:val="00634838"/>
    <w:rsid w:val="00634A29"/>
    <w:rsid w:val="00634E0D"/>
    <w:rsid w:val="00635208"/>
    <w:rsid w:val="0063546C"/>
    <w:rsid w:val="006358E1"/>
    <w:rsid w:val="00635B7B"/>
    <w:rsid w:val="00635D89"/>
    <w:rsid w:val="00635DDC"/>
    <w:rsid w:val="00635FEA"/>
    <w:rsid w:val="00636355"/>
    <w:rsid w:val="00636627"/>
    <w:rsid w:val="006366A3"/>
    <w:rsid w:val="00636733"/>
    <w:rsid w:val="006369C1"/>
    <w:rsid w:val="00636DFA"/>
    <w:rsid w:val="00637900"/>
    <w:rsid w:val="006379C0"/>
    <w:rsid w:val="006402E2"/>
    <w:rsid w:val="00640421"/>
    <w:rsid w:val="00640A8B"/>
    <w:rsid w:val="00640D96"/>
    <w:rsid w:val="00640F58"/>
    <w:rsid w:val="0064132E"/>
    <w:rsid w:val="0064206D"/>
    <w:rsid w:val="0064214C"/>
    <w:rsid w:val="0064261E"/>
    <w:rsid w:val="00642775"/>
    <w:rsid w:val="00642786"/>
    <w:rsid w:val="00642CB3"/>
    <w:rsid w:val="00643852"/>
    <w:rsid w:val="00643CD2"/>
    <w:rsid w:val="00644431"/>
    <w:rsid w:val="00644ACE"/>
    <w:rsid w:val="00644BF0"/>
    <w:rsid w:val="00644EDF"/>
    <w:rsid w:val="0064515C"/>
    <w:rsid w:val="006452D9"/>
    <w:rsid w:val="006453CD"/>
    <w:rsid w:val="00645405"/>
    <w:rsid w:val="00645637"/>
    <w:rsid w:val="00646174"/>
    <w:rsid w:val="00646347"/>
    <w:rsid w:val="0064643F"/>
    <w:rsid w:val="006465AD"/>
    <w:rsid w:val="0064679E"/>
    <w:rsid w:val="006468B2"/>
    <w:rsid w:val="00646A70"/>
    <w:rsid w:val="00646E8F"/>
    <w:rsid w:val="00646EA6"/>
    <w:rsid w:val="0064723B"/>
    <w:rsid w:val="006473C4"/>
    <w:rsid w:val="006477AA"/>
    <w:rsid w:val="00647810"/>
    <w:rsid w:val="00647E71"/>
    <w:rsid w:val="006500BE"/>
    <w:rsid w:val="00650545"/>
    <w:rsid w:val="0065059A"/>
    <w:rsid w:val="006508F4"/>
    <w:rsid w:val="00650B0C"/>
    <w:rsid w:val="00650D6D"/>
    <w:rsid w:val="00650D74"/>
    <w:rsid w:val="00650F43"/>
    <w:rsid w:val="00651984"/>
    <w:rsid w:val="00651A15"/>
    <w:rsid w:val="00651B10"/>
    <w:rsid w:val="00651B8D"/>
    <w:rsid w:val="00651CD4"/>
    <w:rsid w:val="00651D83"/>
    <w:rsid w:val="00651DDF"/>
    <w:rsid w:val="006526DB"/>
    <w:rsid w:val="00652DE0"/>
    <w:rsid w:val="006531BD"/>
    <w:rsid w:val="00653415"/>
    <w:rsid w:val="006541CA"/>
    <w:rsid w:val="006545A7"/>
    <w:rsid w:val="00654936"/>
    <w:rsid w:val="00654B7A"/>
    <w:rsid w:val="00654B95"/>
    <w:rsid w:val="00654E21"/>
    <w:rsid w:val="00654E92"/>
    <w:rsid w:val="00654FAC"/>
    <w:rsid w:val="00654FB1"/>
    <w:rsid w:val="006556E9"/>
    <w:rsid w:val="006558F9"/>
    <w:rsid w:val="00655945"/>
    <w:rsid w:val="006559CA"/>
    <w:rsid w:val="00655BFD"/>
    <w:rsid w:val="00655CAD"/>
    <w:rsid w:val="0065608D"/>
    <w:rsid w:val="00656339"/>
    <w:rsid w:val="00656395"/>
    <w:rsid w:val="00656890"/>
    <w:rsid w:val="0065689F"/>
    <w:rsid w:val="006571F7"/>
    <w:rsid w:val="00657725"/>
    <w:rsid w:val="0065790E"/>
    <w:rsid w:val="00657A24"/>
    <w:rsid w:val="00657B77"/>
    <w:rsid w:val="00657E84"/>
    <w:rsid w:val="00657FCF"/>
    <w:rsid w:val="00657FEF"/>
    <w:rsid w:val="006600F8"/>
    <w:rsid w:val="006601B8"/>
    <w:rsid w:val="006601CE"/>
    <w:rsid w:val="0066025F"/>
    <w:rsid w:val="00660409"/>
    <w:rsid w:val="00660CAF"/>
    <w:rsid w:val="00660EB9"/>
    <w:rsid w:val="006613E1"/>
    <w:rsid w:val="00661579"/>
    <w:rsid w:val="006618B7"/>
    <w:rsid w:val="00661AF2"/>
    <w:rsid w:val="0066206F"/>
    <w:rsid w:val="006620A6"/>
    <w:rsid w:val="0066291C"/>
    <w:rsid w:val="00662A5D"/>
    <w:rsid w:val="00662ABC"/>
    <w:rsid w:val="00662B53"/>
    <w:rsid w:val="00662EEA"/>
    <w:rsid w:val="006637C0"/>
    <w:rsid w:val="00663ABE"/>
    <w:rsid w:val="00663BD9"/>
    <w:rsid w:val="00663EE0"/>
    <w:rsid w:val="00663FC5"/>
    <w:rsid w:val="0066433F"/>
    <w:rsid w:val="00664456"/>
    <w:rsid w:val="00664B43"/>
    <w:rsid w:val="00664E4C"/>
    <w:rsid w:val="006651E9"/>
    <w:rsid w:val="0066522B"/>
    <w:rsid w:val="00665332"/>
    <w:rsid w:val="006656C3"/>
    <w:rsid w:val="00665868"/>
    <w:rsid w:val="00665DC5"/>
    <w:rsid w:val="00665F77"/>
    <w:rsid w:val="0066616F"/>
    <w:rsid w:val="00666212"/>
    <w:rsid w:val="0066622A"/>
    <w:rsid w:val="00666446"/>
    <w:rsid w:val="0066694F"/>
    <w:rsid w:val="00666A14"/>
    <w:rsid w:val="00666D3A"/>
    <w:rsid w:val="00667100"/>
    <w:rsid w:val="006677B9"/>
    <w:rsid w:val="00667AE3"/>
    <w:rsid w:val="00667E7C"/>
    <w:rsid w:val="006702A5"/>
    <w:rsid w:val="00670721"/>
    <w:rsid w:val="00670A99"/>
    <w:rsid w:val="00670B8E"/>
    <w:rsid w:val="00670E09"/>
    <w:rsid w:val="00670F9D"/>
    <w:rsid w:val="00670FC3"/>
    <w:rsid w:val="006710E8"/>
    <w:rsid w:val="00671193"/>
    <w:rsid w:val="0067127D"/>
    <w:rsid w:val="006713B8"/>
    <w:rsid w:val="0067183F"/>
    <w:rsid w:val="00671BDC"/>
    <w:rsid w:val="00672587"/>
    <w:rsid w:val="006726FD"/>
    <w:rsid w:val="00672FA9"/>
    <w:rsid w:val="00672FD3"/>
    <w:rsid w:val="00673299"/>
    <w:rsid w:val="0067386E"/>
    <w:rsid w:val="00673B63"/>
    <w:rsid w:val="00673FB9"/>
    <w:rsid w:val="0067458D"/>
    <w:rsid w:val="00674682"/>
    <w:rsid w:val="006747D7"/>
    <w:rsid w:val="00674A58"/>
    <w:rsid w:val="00674B38"/>
    <w:rsid w:val="00674D62"/>
    <w:rsid w:val="00676376"/>
    <w:rsid w:val="0067665E"/>
    <w:rsid w:val="006767CE"/>
    <w:rsid w:val="00676CB6"/>
    <w:rsid w:val="00677285"/>
    <w:rsid w:val="00677E77"/>
    <w:rsid w:val="00677FC2"/>
    <w:rsid w:val="00680385"/>
    <w:rsid w:val="00680426"/>
    <w:rsid w:val="0068047B"/>
    <w:rsid w:val="0068054E"/>
    <w:rsid w:val="006806F6"/>
    <w:rsid w:val="00680DB3"/>
    <w:rsid w:val="0068109D"/>
    <w:rsid w:val="006814C3"/>
    <w:rsid w:val="0068152D"/>
    <w:rsid w:val="00681803"/>
    <w:rsid w:val="00681AD8"/>
    <w:rsid w:val="00681FDE"/>
    <w:rsid w:val="0068213C"/>
    <w:rsid w:val="00682344"/>
    <w:rsid w:val="00682377"/>
    <w:rsid w:val="00682962"/>
    <w:rsid w:val="00682A45"/>
    <w:rsid w:val="00682F9D"/>
    <w:rsid w:val="00682FB8"/>
    <w:rsid w:val="00683220"/>
    <w:rsid w:val="00683469"/>
    <w:rsid w:val="0068364B"/>
    <w:rsid w:val="00683A12"/>
    <w:rsid w:val="00683D2B"/>
    <w:rsid w:val="00683D55"/>
    <w:rsid w:val="00683FB7"/>
    <w:rsid w:val="006840F9"/>
    <w:rsid w:val="00684142"/>
    <w:rsid w:val="006841B5"/>
    <w:rsid w:val="006845D1"/>
    <w:rsid w:val="00684808"/>
    <w:rsid w:val="00684E8C"/>
    <w:rsid w:val="00684FB1"/>
    <w:rsid w:val="006856FE"/>
    <w:rsid w:val="00685857"/>
    <w:rsid w:val="00685B35"/>
    <w:rsid w:val="00685B6B"/>
    <w:rsid w:val="00685FE3"/>
    <w:rsid w:val="00686196"/>
    <w:rsid w:val="00686529"/>
    <w:rsid w:val="006866D9"/>
    <w:rsid w:val="0068671D"/>
    <w:rsid w:val="00686AB5"/>
    <w:rsid w:val="00686D38"/>
    <w:rsid w:val="00687135"/>
    <w:rsid w:val="006872AB"/>
    <w:rsid w:val="006876C8"/>
    <w:rsid w:val="00687863"/>
    <w:rsid w:val="00687908"/>
    <w:rsid w:val="00687FA1"/>
    <w:rsid w:val="0069009B"/>
    <w:rsid w:val="00690292"/>
    <w:rsid w:val="0069077E"/>
    <w:rsid w:val="00690D9A"/>
    <w:rsid w:val="0069199C"/>
    <w:rsid w:val="006919E1"/>
    <w:rsid w:val="00691C01"/>
    <w:rsid w:val="00692094"/>
    <w:rsid w:val="00692211"/>
    <w:rsid w:val="0069250C"/>
    <w:rsid w:val="006925FB"/>
    <w:rsid w:val="006928F4"/>
    <w:rsid w:val="00692A3E"/>
    <w:rsid w:val="00692BFC"/>
    <w:rsid w:val="00692E3A"/>
    <w:rsid w:val="00692ED6"/>
    <w:rsid w:val="006930B4"/>
    <w:rsid w:val="00693483"/>
    <w:rsid w:val="006939F7"/>
    <w:rsid w:val="00693E18"/>
    <w:rsid w:val="00693F17"/>
    <w:rsid w:val="00694222"/>
    <w:rsid w:val="006945FC"/>
    <w:rsid w:val="0069485D"/>
    <w:rsid w:val="006949B2"/>
    <w:rsid w:val="00694AA1"/>
    <w:rsid w:val="00694C58"/>
    <w:rsid w:val="00694DC0"/>
    <w:rsid w:val="00694EB0"/>
    <w:rsid w:val="00694F04"/>
    <w:rsid w:val="006951FB"/>
    <w:rsid w:val="00695413"/>
    <w:rsid w:val="006954B2"/>
    <w:rsid w:val="00695A48"/>
    <w:rsid w:val="00695FEB"/>
    <w:rsid w:val="0069613C"/>
    <w:rsid w:val="0069620C"/>
    <w:rsid w:val="0069650D"/>
    <w:rsid w:val="0069667C"/>
    <w:rsid w:val="006966B4"/>
    <w:rsid w:val="006966B7"/>
    <w:rsid w:val="006966F3"/>
    <w:rsid w:val="00697062"/>
    <w:rsid w:val="00697138"/>
    <w:rsid w:val="006975B2"/>
    <w:rsid w:val="006A0034"/>
    <w:rsid w:val="006A0244"/>
    <w:rsid w:val="006A02AE"/>
    <w:rsid w:val="006A054E"/>
    <w:rsid w:val="006A0690"/>
    <w:rsid w:val="006A0748"/>
    <w:rsid w:val="006A0A2F"/>
    <w:rsid w:val="006A0FCD"/>
    <w:rsid w:val="006A1319"/>
    <w:rsid w:val="006A133D"/>
    <w:rsid w:val="006A135A"/>
    <w:rsid w:val="006A13E7"/>
    <w:rsid w:val="006A14DF"/>
    <w:rsid w:val="006A152A"/>
    <w:rsid w:val="006A1ED1"/>
    <w:rsid w:val="006A1F2C"/>
    <w:rsid w:val="006A200D"/>
    <w:rsid w:val="006A2117"/>
    <w:rsid w:val="006A2AC6"/>
    <w:rsid w:val="006A2C38"/>
    <w:rsid w:val="006A2F59"/>
    <w:rsid w:val="006A3578"/>
    <w:rsid w:val="006A3602"/>
    <w:rsid w:val="006A37AB"/>
    <w:rsid w:val="006A38C8"/>
    <w:rsid w:val="006A4026"/>
    <w:rsid w:val="006A4127"/>
    <w:rsid w:val="006A41DE"/>
    <w:rsid w:val="006A4A9D"/>
    <w:rsid w:val="006A4DD7"/>
    <w:rsid w:val="006A4E33"/>
    <w:rsid w:val="006A4F5A"/>
    <w:rsid w:val="006A5426"/>
    <w:rsid w:val="006A55C7"/>
    <w:rsid w:val="006A615A"/>
    <w:rsid w:val="006A62D4"/>
    <w:rsid w:val="006A63A4"/>
    <w:rsid w:val="006A642E"/>
    <w:rsid w:val="006A6E85"/>
    <w:rsid w:val="006A7617"/>
    <w:rsid w:val="006A77CE"/>
    <w:rsid w:val="006A7AB5"/>
    <w:rsid w:val="006B000E"/>
    <w:rsid w:val="006B0146"/>
    <w:rsid w:val="006B0294"/>
    <w:rsid w:val="006B0638"/>
    <w:rsid w:val="006B06F7"/>
    <w:rsid w:val="006B0D9A"/>
    <w:rsid w:val="006B126B"/>
    <w:rsid w:val="006B18F0"/>
    <w:rsid w:val="006B236D"/>
    <w:rsid w:val="006B2701"/>
    <w:rsid w:val="006B2954"/>
    <w:rsid w:val="006B2E68"/>
    <w:rsid w:val="006B2EEC"/>
    <w:rsid w:val="006B2F89"/>
    <w:rsid w:val="006B3089"/>
    <w:rsid w:val="006B3312"/>
    <w:rsid w:val="006B34D2"/>
    <w:rsid w:val="006B34FD"/>
    <w:rsid w:val="006B3556"/>
    <w:rsid w:val="006B35BC"/>
    <w:rsid w:val="006B3E99"/>
    <w:rsid w:val="006B432A"/>
    <w:rsid w:val="006B4E23"/>
    <w:rsid w:val="006B4F6E"/>
    <w:rsid w:val="006B52D0"/>
    <w:rsid w:val="006B5909"/>
    <w:rsid w:val="006B5F60"/>
    <w:rsid w:val="006B605D"/>
    <w:rsid w:val="006B623B"/>
    <w:rsid w:val="006B6837"/>
    <w:rsid w:val="006B686F"/>
    <w:rsid w:val="006B6AFE"/>
    <w:rsid w:val="006B6CD1"/>
    <w:rsid w:val="006B7490"/>
    <w:rsid w:val="006B7651"/>
    <w:rsid w:val="006B77DF"/>
    <w:rsid w:val="006B7A03"/>
    <w:rsid w:val="006B7A3E"/>
    <w:rsid w:val="006B7A80"/>
    <w:rsid w:val="006C010A"/>
    <w:rsid w:val="006C03B1"/>
    <w:rsid w:val="006C0408"/>
    <w:rsid w:val="006C049B"/>
    <w:rsid w:val="006C04C3"/>
    <w:rsid w:val="006C0C16"/>
    <w:rsid w:val="006C0FA4"/>
    <w:rsid w:val="006C10AA"/>
    <w:rsid w:val="006C1748"/>
    <w:rsid w:val="006C1E13"/>
    <w:rsid w:val="006C1FC6"/>
    <w:rsid w:val="006C2016"/>
    <w:rsid w:val="006C2222"/>
    <w:rsid w:val="006C222A"/>
    <w:rsid w:val="006C2271"/>
    <w:rsid w:val="006C22D9"/>
    <w:rsid w:val="006C27C0"/>
    <w:rsid w:val="006C2C82"/>
    <w:rsid w:val="006C2EEF"/>
    <w:rsid w:val="006C2F87"/>
    <w:rsid w:val="006C2FB6"/>
    <w:rsid w:val="006C2FE7"/>
    <w:rsid w:val="006C3223"/>
    <w:rsid w:val="006C34C5"/>
    <w:rsid w:val="006C3563"/>
    <w:rsid w:val="006C3678"/>
    <w:rsid w:val="006C3F08"/>
    <w:rsid w:val="006C403D"/>
    <w:rsid w:val="006C4354"/>
    <w:rsid w:val="006C4503"/>
    <w:rsid w:val="006C4A12"/>
    <w:rsid w:val="006C4C70"/>
    <w:rsid w:val="006C4FD6"/>
    <w:rsid w:val="006C5428"/>
    <w:rsid w:val="006C595C"/>
    <w:rsid w:val="006C6162"/>
    <w:rsid w:val="006C61AC"/>
    <w:rsid w:val="006C6467"/>
    <w:rsid w:val="006C6711"/>
    <w:rsid w:val="006C685C"/>
    <w:rsid w:val="006C6EBE"/>
    <w:rsid w:val="006C7044"/>
    <w:rsid w:val="006C79CB"/>
    <w:rsid w:val="006C7BDC"/>
    <w:rsid w:val="006C7D22"/>
    <w:rsid w:val="006C7ED2"/>
    <w:rsid w:val="006C7F99"/>
    <w:rsid w:val="006D050D"/>
    <w:rsid w:val="006D08B5"/>
    <w:rsid w:val="006D1745"/>
    <w:rsid w:val="006D1798"/>
    <w:rsid w:val="006D1984"/>
    <w:rsid w:val="006D1E58"/>
    <w:rsid w:val="006D1FA9"/>
    <w:rsid w:val="006D244D"/>
    <w:rsid w:val="006D25D9"/>
    <w:rsid w:val="006D25ED"/>
    <w:rsid w:val="006D26A5"/>
    <w:rsid w:val="006D2988"/>
    <w:rsid w:val="006D29E1"/>
    <w:rsid w:val="006D2A06"/>
    <w:rsid w:val="006D2C51"/>
    <w:rsid w:val="006D2CE7"/>
    <w:rsid w:val="006D2EFD"/>
    <w:rsid w:val="006D2F79"/>
    <w:rsid w:val="006D3116"/>
    <w:rsid w:val="006D32E9"/>
    <w:rsid w:val="006D332D"/>
    <w:rsid w:val="006D3517"/>
    <w:rsid w:val="006D3905"/>
    <w:rsid w:val="006D3B8D"/>
    <w:rsid w:val="006D3F4F"/>
    <w:rsid w:val="006D4417"/>
    <w:rsid w:val="006D45EA"/>
    <w:rsid w:val="006D4822"/>
    <w:rsid w:val="006D4B36"/>
    <w:rsid w:val="006D4E0B"/>
    <w:rsid w:val="006D5554"/>
    <w:rsid w:val="006D5828"/>
    <w:rsid w:val="006D59CB"/>
    <w:rsid w:val="006D5BF0"/>
    <w:rsid w:val="006D611C"/>
    <w:rsid w:val="006D6246"/>
    <w:rsid w:val="006D63D8"/>
    <w:rsid w:val="006D6614"/>
    <w:rsid w:val="006D6B70"/>
    <w:rsid w:val="006D6BCA"/>
    <w:rsid w:val="006D6F4C"/>
    <w:rsid w:val="006D7021"/>
    <w:rsid w:val="006D7359"/>
    <w:rsid w:val="006D771E"/>
    <w:rsid w:val="006D7AAF"/>
    <w:rsid w:val="006D7CFD"/>
    <w:rsid w:val="006E039B"/>
    <w:rsid w:val="006E04F5"/>
    <w:rsid w:val="006E08A4"/>
    <w:rsid w:val="006E1134"/>
    <w:rsid w:val="006E11B7"/>
    <w:rsid w:val="006E17CA"/>
    <w:rsid w:val="006E1B71"/>
    <w:rsid w:val="006E2C55"/>
    <w:rsid w:val="006E3192"/>
    <w:rsid w:val="006E32B4"/>
    <w:rsid w:val="006E34F4"/>
    <w:rsid w:val="006E367D"/>
    <w:rsid w:val="006E36E1"/>
    <w:rsid w:val="006E37DE"/>
    <w:rsid w:val="006E3A6E"/>
    <w:rsid w:val="006E3D6F"/>
    <w:rsid w:val="006E3F5F"/>
    <w:rsid w:val="006E3FBB"/>
    <w:rsid w:val="006E4542"/>
    <w:rsid w:val="006E47EE"/>
    <w:rsid w:val="006E4BF7"/>
    <w:rsid w:val="006E4D2C"/>
    <w:rsid w:val="006E5607"/>
    <w:rsid w:val="006E578B"/>
    <w:rsid w:val="006E5F3F"/>
    <w:rsid w:val="006E6394"/>
    <w:rsid w:val="006E6AF6"/>
    <w:rsid w:val="006E6D29"/>
    <w:rsid w:val="006E6D6F"/>
    <w:rsid w:val="006E6EFA"/>
    <w:rsid w:val="006E6F97"/>
    <w:rsid w:val="006E73E6"/>
    <w:rsid w:val="006E756D"/>
    <w:rsid w:val="006E7833"/>
    <w:rsid w:val="006E7BDE"/>
    <w:rsid w:val="006E7D5A"/>
    <w:rsid w:val="006F039C"/>
    <w:rsid w:val="006F0CC9"/>
    <w:rsid w:val="006F1042"/>
    <w:rsid w:val="006F121C"/>
    <w:rsid w:val="006F1D33"/>
    <w:rsid w:val="006F20C3"/>
    <w:rsid w:val="006F22DE"/>
    <w:rsid w:val="006F25B6"/>
    <w:rsid w:val="006F25C9"/>
    <w:rsid w:val="006F25F1"/>
    <w:rsid w:val="006F29B8"/>
    <w:rsid w:val="006F2D63"/>
    <w:rsid w:val="006F2FAA"/>
    <w:rsid w:val="006F3110"/>
    <w:rsid w:val="006F324A"/>
    <w:rsid w:val="006F3628"/>
    <w:rsid w:val="006F38CC"/>
    <w:rsid w:val="006F3A4F"/>
    <w:rsid w:val="006F3A5E"/>
    <w:rsid w:val="006F3AEE"/>
    <w:rsid w:val="006F3DEC"/>
    <w:rsid w:val="006F46B6"/>
    <w:rsid w:val="006F47A5"/>
    <w:rsid w:val="006F4A75"/>
    <w:rsid w:val="006F4CA3"/>
    <w:rsid w:val="006F4E94"/>
    <w:rsid w:val="006F4F4D"/>
    <w:rsid w:val="006F4F56"/>
    <w:rsid w:val="006F5159"/>
    <w:rsid w:val="006F56B8"/>
    <w:rsid w:val="006F57CF"/>
    <w:rsid w:val="006F5C13"/>
    <w:rsid w:val="006F5C6B"/>
    <w:rsid w:val="006F60C4"/>
    <w:rsid w:val="006F6539"/>
    <w:rsid w:val="006F6CA4"/>
    <w:rsid w:val="006F6E28"/>
    <w:rsid w:val="006F6FE2"/>
    <w:rsid w:val="006F7717"/>
    <w:rsid w:val="006F7EAF"/>
    <w:rsid w:val="006F7ECA"/>
    <w:rsid w:val="0070013D"/>
    <w:rsid w:val="00700210"/>
    <w:rsid w:val="0070081D"/>
    <w:rsid w:val="007008E0"/>
    <w:rsid w:val="00700B8B"/>
    <w:rsid w:val="00700BA7"/>
    <w:rsid w:val="00700D33"/>
    <w:rsid w:val="0070171D"/>
    <w:rsid w:val="0070187B"/>
    <w:rsid w:val="00701983"/>
    <w:rsid w:val="00701CFD"/>
    <w:rsid w:val="00701E22"/>
    <w:rsid w:val="007021D3"/>
    <w:rsid w:val="007022CA"/>
    <w:rsid w:val="007023CD"/>
    <w:rsid w:val="007026A7"/>
    <w:rsid w:val="00702C8F"/>
    <w:rsid w:val="00702D1D"/>
    <w:rsid w:val="00702D72"/>
    <w:rsid w:val="0070300D"/>
    <w:rsid w:val="0070367E"/>
    <w:rsid w:val="007039D8"/>
    <w:rsid w:val="00703F0A"/>
    <w:rsid w:val="0070416E"/>
    <w:rsid w:val="0070430C"/>
    <w:rsid w:val="0070449F"/>
    <w:rsid w:val="00704D0C"/>
    <w:rsid w:val="00705211"/>
    <w:rsid w:val="00705A64"/>
    <w:rsid w:val="00705B42"/>
    <w:rsid w:val="00705E9E"/>
    <w:rsid w:val="00706019"/>
    <w:rsid w:val="00706031"/>
    <w:rsid w:val="007062A7"/>
    <w:rsid w:val="00706DD3"/>
    <w:rsid w:val="00707506"/>
    <w:rsid w:val="00707545"/>
    <w:rsid w:val="007079AB"/>
    <w:rsid w:val="007079FC"/>
    <w:rsid w:val="00707A17"/>
    <w:rsid w:val="00707ABB"/>
    <w:rsid w:val="00707CC5"/>
    <w:rsid w:val="0071069C"/>
    <w:rsid w:val="007106C1"/>
    <w:rsid w:val="0071073E"/>
    <w:rsid w:val="00710AE1"/>
    <w:rsid w:val="00710B82"/>
    <w:rsid w:val="00710E80"/>
    <w:rsid w:val="00711103"/>
    <w:rsid w:val="00711859"/>
    <w:rsid w:val="0071196D"/>
    <w:rsid w:val="00711BD1"/>
    <w:rsid w:val="0071237A"/>
    <w:rsid w:val="00712A31"/>
    <w:rsid w:val="00712E53"/>
    <w:rsid w:val="00713101"/>
    <w:rsid w:val="00713337"/>
    <w:rsid w:val="0071343A"/>
    <w:rsid w:val="007134A4"/>
    <w:rsid w:val="007137F1"/>
    <w:rsid w:val="00713E87"/>
    <w:rsid w:val="00714303"/>
    <w:rsid w:val="00714389"/>
    <w:rsid w:val="0071453C"/>
    <w:rsid w:val="0071477A"/>
    <w:rsid w:val="00714F7B"/>
    <w:rsid w:val="007153AD"/>
    <w:rsid w:val="007157A0"/>
    <w:rsid w:val="00715F77"/>
    <w:rsid w:val="0071646B"/>
    <w:rsid w:val="0071697F"/>
    <w:rsid w:val="00716B8F"/>
    <w:rsid w:val="00716FBF"/>
    <w:rsid w:val="007171DB"/>
    <w:rsid w:val="0071732F"/>
    <w:rsid w:val="00717339"/>
    <w:rsid w:val="00717A29"/>
    <w:rsid w:val="00717C6D"/>
    <w:rsid w:val="00717F47"/>
    <w:rsid w:val="007203D0"/>
    <w:rsid w:val="00720573"/>
    <w:rsid w:val="00720879"/>
    <w:rsid w:val="00720BEF"/>
    <w:rsid w:val="00720EA6"/>
    <w:rsid w:val="00720FAF"/>
    <w:rsid w:val="00721408"/>
    <w:rsid w:val="00721410"/>
    <w:rsid w:val="007216A5"/>
    <w:rsid w:val="007219A8"/>
    <w:rsid w:val="00721D47"/>
    <w:rsid w:val="00721FF0"/>
    <w:rsid w:val="007225F1"/>
    <w:rsid w:val="007226B4"/>
    <w:rsid w:val="007227CE"/>
    <w:rsid w:val="00722919"/>
    <w:rsid w:val="007229BC"/>
    <w:rsid w:val="00722B2C"/>
    <w:rsid w:val="00722C2D"/>
    <w:rsid w:val="00722CAA"/>
    <w:rsid w:val="00722CED"/>
    <w:rsid w:val="00722D28"/>
    <w:rsid w:val="00723032"/>
    <w:rsid w:val="007230A8"/>
    <w:rsid w:val="00723440"/>
    <w:rsid w:val="007235EF"/>
    <w:rsid w:val="00724119"/>
    <w:rsid w:val="00724342"/>
    <w:rsid w:val="007243F2"/>
    <w:rsid w:val="00724498"/>
    <w:rsid w:val="0072456D"/>
    <w:rsid w:val="007247FB"/>
    <w:rsid w:val="00724BF0"/>
    <w:rsid w:val="00724EE6"/>
    <w:rsid w:val="00724F38"/>
    <w:rsid w:val="0072519F"/>
    <w:rsid w:val="007251E0"/>
    <w:rsid w:val="00725674"/>
    <w:rsid w:val="00725EC6"/>
    <w:rsid w:val="0072605A"/>
    <w:rsid w:val="007262AA"/>
    <w:rsid w:val="00726B09"/>
    <w:rsid w:val="00726BE2"/>
    <w:rsid w:val="00726BF9"/>
    <w:rsid w:val="00727484"/>
    <w:rsid w:val="00727648"/>
    <w:rsid w:val="00727825"/>
    <w:rsid w:val="00727883"/>
    <w:rsid w:val="00727B7B"/>
    <w:rsid w:val="00727CC1"/>
    <w:rsid w:val="00727DFA"/>
    <w:rsid w:val="00727E21"/>
    <w:rsid w:val="00730125"/>
    <w:rsid w:val="00730410"/>
    <w:rsid w:val="00730550"/>
    <w:rsid w:val="0073071E"/>
    <w:rsid w:val="0073086B"/>
    <w:rsid w:val="0073088D"/>
    <w:rsid w:val="00730C7A"/>
    <w:rsid w:val="007311BD"/>
    <w:rsid w:val="00731328"/>
    <w:rsid w:val="00731542"/>
    <w:rsid w:val="007315A2"/>
    <w:rsid w:val="00731FCE"/>
    <w:rsid w:val="0073215E"/>
    <w:rsid w:val="007324AA"/>
    <w:rsid w:val="0073298F"/>
    <w:rsid w:val="00732B87"/>
    <w:rsid w:val="00732BDB"/>
    <w:rsid w:val="00732E5D"/>
    <w:rsid w:val="007330B5"/>
    <w:rsid w:val="00733250"/>
    <w:rsid w:val="00733351"/>
    <w:rsid w:val="00733666"/>
    <w:rsid w:val="00733C7F"/>
    <w:rsid w:val="00733DAC"/>
    <w:rsid w:val="00733E39"/>
    <w:rsid w:val="007340BE"/>
    <w:rsid w:val="0073410B"/>
    <w:rsid w:val="007341B2"/>
    <w:rsid w:val="0073430F"/>
    <w:rsid w:val="00734C13"/>
    <w:rsid w:val="00735139"/>
    <w:rsid w:val="00735215"/>
    <w:rsid w:val="00735593"/>
    <w:rsid w:val="007356A7"/>
    <w:rsid w:val="007356C8"/>
    <w:rsid w:val="00735828"/>
    <w:rsid w:val="0073589B"/>
    <w:rsid w:val="00735D1D"/>
    <w:rsid w:val="00735DB8"/>
    <w:rsid w:val="007361C6"/>
    <w:rsid w:val="00736914"/>
    <w:rsid w:val="0073693F"/>
    <w:rsid w:val="00736A32"/>
    <w:rsid w:val="0073708A"/>
    <w:rsid w:val="0073716C"/>
    <w:rsid w:val="0073767E"/>
    <w:rsid w:val="0073771F"/>
    <w:rsid w:val="00737825"/>
    <w:rsid w:val="00737FA1"/>
    <w:rsid w:val="007400E9"/>
    <w:rsid w:val="00740394"/>
    <w:rsid w:val="00740503"/>
    <w:rsid w:val="007406CF"/>
    <w:rsid w:val="007409C7"/>
    <w:rsid w:val="00740FF8"/>
    <w:rsid w:val="0074125D"/>
    <w:rsid w:val="0074144D"/>
    <w:rsid w:val="0074146A"/>
    <w:rsid w:val="00741760"/>
    <w:rsid w:val="0074199C"/>
    <w:rsid w:val="00742BCB"/>
    <w:rsid w:val="00742D94"/>
    <w:rsid w:val="0074325A"/>
    <w:rsid w:val="00743362"/>
    <w:rsid w:val="00743695"/>
    <w:rsid w:val="00743C19"/>
    <w:rsid w:val="00743C90"/>
    <w:rsid w:val="007446A5"/>
    <w:rsid w:val="00744725"/>
    <w:rsid w:val="00744D7A"/>
    <w:rsid w:val="0074578A"/>
    <w:rsid w:val="0074582C"/>
    <w:rsid w:val="0074593A"/>
    <w:rsid w:val="00745DB8"/>
    <w:rsid w:val="00745E52"/>
    <w:rsid w:val="007469AE"/>
    <w:rsid w:val="00746E71"/>
    <w:rsid w:val="00746F4D"/>
    <w:rsid w:val="00747237"/>
    <w:rsid w:val="00747711"/>
    <w:rsid w:val="0074785A"/>
    <w:rsid w:val="00747AC9"/>
    <w:rsid w:val="00747C75"/>
    <w:rsid w:val="00750B78"/>
    <w:rsid w:val="00750BE8"/>
    <w:rsid w:val="00750DE0"/>
    <w:rsid w:val="0075105D"/>
    <w:rsid w:val="007511FB"/>
    <w:rsid w:val="007515AE"/>
    <w:rsid w:val="00751A4B"/>
    <w:rsid w:val="00751A5E"/>
    <w:rsid w:val="00751DC8"/>
    <w:rsid w:val="007525D4"/>
    <w:rsid w:val="0075294B"/>
    <w:rsid w:val="00752F07"/>
    <w:rsid w:val="00752FCE"/>
    <w:rsid w:val="007531D4"/>
    <w:rsid w:val="0075348E"/>
    <w:rsid w:val="00753831"/>
    <w:rsid w:val="00753896"/>
    <w:rsid w:val="00753912"/>
    <w:rsid w:val="00753D29"/>
    <w:rsid w:val="00753EE6"/>
    <w:rsid w:val="0075405C"/>
    <w:rsid w:val="00754090"/>
    <w:rsid w:val="0075409C"/>
    <w:rsid w:val="00754190"/>
    <w:rsid w:val="007544BB"/>
    <w:rsid w:val="0075461C"/>
    <w:rsid w:val="0075489B"/>
    <w:rsid w:val="007548F0"/>
    <w:rsid w:val="00754D5D"/>
    <w:rsid w:val="00755575"/>
    <w:rsid w:val="00755598"/>
    <w:rsid w:val="00755A3C"/>
    <w:rsid w:val="00755BA7"/>
    <w:rsid w:val="00755C3E"/>
    <w:rsid w:val="00755E4F"/>
    <w:rsid w:val="0075612E"/>
    <w:rsid w:val="007561DF"/>
    <w:rsid w:val="007562B3"/>
    <w:rsid w:val="007562CC"/>
    <w:rsid w:val="00756602"/>
    <w:rsid w:val="00756848"/>
    <w:rsid w:val="00756932"/>
    <w:rsid w:val="00756B21"/>
    <w:rsid w:val="00756B4C"/>
    <w:rsid w:val="00756D37"/>
    <w:rsid w:val="00756E1C"/>
    <w:rsid w:val="00756F01"/>
    <w:rsid w:val="007571C7"/>
    <w:rsid w:val="00757330"/>
    <w:rsid w:val="0075767B"/>
    <w:rsid w:val="0075779A"/>
    <w:rsid w:val="00757916"/>
    <w:rsid w:val="00757C0D"/>
    <w:rsid w:val="007602B0"/>
    <w:rsid w:val="00760511"/>
    <w:rsid w:val="00760592"/>
    <w:rsid w:val="00760900"/>
    <w:rsid w:val="00760976"/>
    <w:rsid w:val="00760A2E"/>
    <w:rsid w:val="00760AAE"/>
    <w:rsid w:val="007615EF"/>
    <w:rsid w:val="00761B9B"/>
    <w:rsid w:val="00761DFA"/>
    <w:rsid w:val="00761EF0"/>
    <w:rsid w:val="0076206A"/>
    <w:rsid w:val="00762A48"/>
    <w:rsid w:val="00762AC5"/>
    <w:rsid w:val="00762AF6"/>
    <w:rsid w:val="00762CC8"/>
    <w:rsid w:val="00762DE1"/>
    <w:rsid w:val="007630D5"/>
    <w:rsid w:val="007637BC"/>
    <w:rsid w:val="00763860"/>
    <w:rsid w:val="00763916"/>
    <w:rsid w:val="00763C4B"/>
    <w:rsid w:val="00763D0C"/>
    <w:rsid w:val="00763DD2"/>
    <w:rsid w:val="00763F97"/>
    <w:rsid w:val="007641C9"/>
    <w:rsid w:val="007641FB"/>
    <w:rsid w:val="007642F8"/>
    <w:rsid w:val="00764434"/>
    <w:rsid w:val="00764454"/>
    <w:rsid w:val="00764937"/>
    <w:rsid w:val="00764A48"/>
    <w:rsid w:val="00764C97"/>
    <w:rsid w:val="00764D2C"/>
    <w:rsid w:val="00764D2E"/>
    <w:rsid w:val="00764D9D"/>
    <w:rsid w:val="0076531D"/>
    <w:rsid w:val="007655F0"/>
    <w:rsid w:val="00765866"/>
    <w:rsid w:val="00765994"/>
    <w:rsid w:val="007659EB"/>
    <w:rsid w:val="00765EBE"/>
    <w:rsid w:val="00766215"/>
    <w:rsid w:val="007663E7"/>
    <w:rsid w:val="0076650C"/>
    <w:rsid w:val="0076656E"/>
    <w:rsid w:val="00766699"/>
    <w:rsid w:val="00766BC3"/>
    <w:rsid w:val="00766D5F"/>
    <w:rsid w:val="007671AB"/>
    <w:rsid w:val="007675FD"/>
    <w:rsid w:val="0076762D"/>
    <w:rsid w:val="007677A5"/>
    <w:rsid w:val="0077051C"/>
    <w:rsid w:val="0077082B"/>
    <w:rsid w:val="007709F8"/>
    <w:rsid w:val="00770E84"/>
    <w:rsid w:val="00770EBF"/>
    <w:rsid w:val="007710E3"/>
    <w:rsid w:val="0077162F"/>
    <w:rsid w:val="0077187D"/>
    <w:rsid w:val="007719B2"/>
    <w:rsid w:val="00771B92"/>
    <w:rsid w:val="00771E8F"/>
    <w:rsid w:val="0077209E"/>
    <w:rsid w:val="007722B2"/>
    <w:rsid w:val="00772693"/>
    <w:rsid w:val="00772A35"/>
    <w:rsid w:val="00772A57"/>
    <w:rsid w:val="00772C83"/>
    <w:rsid w:val="00772EC7"/>
    <w:rsid w:val="007731E4"/>
    <w:rsid w:val="007734E4"/>
    <w:rsid w:val="00773B9E"/>
    <w:rsid w:val="00773BD1"/>
    <w:rsid w:val="00773FD7"/>
    <w:rsid w:val="0077421B"/>
    <w:rsid w:val="007742BE"/>
    <w:rsid w:val="0077462F"/>
    <w:rsid w:val="007747C8"/>
    <w:rsid w:val="0077483D"/>
    <w:rsid w:val="00774C8C"/>
    <w:rsid w:val="00774F57"/>
    <w:rsid w:val="007755B2"/>
    <w:rsid w:val="007756C6"/>
    <w:rsid w:val="007757EB"/>
    <w:rsid w:val="00775CCE"/>
    <w:rsid w:val="00775E2E"/>
    <w:rsid w:val="00776390"/>
    <w:rsid w:val="00776CD8"/>
    <w:rsid w:val="00776DC6"/>
    <w:rsid w:val="0077731D"/>
    <w:rsid w:val="00777343"/>
    <w:rsid w:val="0077757B"/>
    <w:rsid w:val="0077768F"/>
    <w:rsid w:val="00777769"/>
    <w:rsid w:val="0077780C"/>
    <w:rsid w:val="0077798B"/>
    <w:rsid w:val="00777C1C"/>
    <w:rsid w:val="00777D03"/>
    <w:rsid w:val="00777E1A"/>
    <w:rsid w:val="007801EC"/>
    <w:rsid w:val="007810DE"/>
    <w:rsid w:val="00781287"/>
    <w:rsid w:val="0078193F"/>
    <w:rsid w:val="00781A6F"/>
    <w:rsid w:val="00781FB7"/>
    <w:rsid w:val="007821FC"/>
    <w:rsid w:val="0078225A"/>
    <w:rsid w:val="00782440"/>
    <w:rsid w:val="007825F5"/>
    <w:rsid w:val="00782632"/>
    <w:rsid w:val="007826F6"/>
    <w:rsid w:val="00782887"/>
    <w:rsid w:val="0078302B"/>
    <w:rsid w:val="007831BE"/>
    <w:rsid w:val="007831F2"/>
    <w:rsid w:val="00783A8A"/>
    <w:rsid w:val="00783B0D"/>
    <w:rsid w:val="0078427B"/>
    <w:rsid w:val="0078433C"/>
    <w:rsid w:val="007843F9"/>
    <w:rsid w:val="00784611"/>
    <w:rsid w:val="00784901"/>
    <w:rsid w:val="00784A6F"/>
    <w:rsid w:val="00785058"/>
    <w:rsid w:val="0078549F"/>
    <w:rsid w:val="007854C4"/>
    <w:rsid w:val="00785B64"/>
    <w:rsid w:val="00785D79"/>
    <w:rsid w:val="007864E4"/>
    <w:rsid w:val="0078675D"/>
    <w:rsid w:val="007867C1"/>
    <w:rsid w:val="00786A5D"/>
    <w:rsid w:val="00787399"/>
    <w:rsid w:val="007873F6"/>
    <w:rsid w:val="00787459"/>
    <w:rsid w:val="00787D61"/>
    <w:rsid w:val="00790202"/>
    <w:rsid w:val="0079028C"/>
    <w:rsid w:val="007902F4"/>
    <w:rsid w:val="00790782"/>
    <w:rsid w:val="007908A8"/>
    <w:rsid w:val="00790B82"/>
    <w:rsid w:val="00790FDC"/>
    <w:rsid w:val="00791169"/>
    <w:rsid w:val="00791294"/>
    <w:rsid w:val="007914B2"/>
    <w:rsid w:val="00791D9E"/>
    <w:rsid w:val="00792160"/>
    <w:rsid w:val="007922CF"/>
    <w:rsid w:val="00792387"/>
    <w:rsid w:val="007924D1"/>
    <w:rsid w:val="007927E7"/>
    <w:rsid w:val="007929B9"/>
    <w:rsid w:val="007929F2"/>
    <w:rsid w:val="00792BC0"/>
    <w:rsid w:val="00792D98"/>
    <w:rsid w:val="00792EC5"/>
    <w:rsid w:val="00793260"/>
    <w:rsid w:val="00793AD0"/>
    <w:rsid w:val="00793BB8"/>
    <w:rsid w:val="00794054"/>
    <w:rsid w:val="00794140"/>
    <w:rsid w:val="00794277"/>
    <w:rsid w:val="00794BA9"/>
    <w:rsid w:val="00794C87"/>
    <w:rsid w:val="00794DF0"/>
    <w:rsid w:val="00795A4E"/>
    <w:rsid w:val="00795AFC"/>
    <w:rsid w:val="00796049"/>
    <w:rsid w:val="00796092"/>
    <w:rsid w:val="007960F0"/>
    <w:rsid w:val="0079642F"/>
    <w:rsid w:val="00796609"/>
    <w:rsid w:val="007966E5"/>
    <w:rsid w:val="00796891"/>
    <w:rsid w:val="00796C36"/>
    <w:rsid w:val="00796D7E"/>
    <w:rsid w:val="00796E3D"/>
    <w:rsid w:val="00797031"/>
    <w:rsid w:val="00797048"/>
    <w:rsid w:val="007974C9"/>
    <w:rsid w:val="00797AC4"/>
    <w:rsid w:val="00797E08"/>
    <w:rsid w:val="00797ECB"/>
    <w:rsid w:val="007A001C"/>
    <w:rsid w:val="007A01CA"/>
    <w:rsid w:val="007A0566"/>
    <w:rsid w:val="007A0608"/>
    <w:rsid w:val="007A08F0"/>
    <w:rsid w:val="007A0AB3"/>
    <w:rsid w:val="007A0BDA"/>
    <w:rsid w:val="007A0CBF"/>
    <w:rsid w:val="007A0D0D"/>
    <w:rsid w:val="007A11FB"/>
    <w:rsid w:val="007A1232"/>
    <w:rsid w:val="007A14C5"/>
    <w:rsid w:val="007A14D1"/>
    <w:rsid w:val="007A1518"/>
    <w:rsid w:val="007A1524"/>
    <w:rsid w:val="007A184B"/>
    <w:rsid w:val="007A1F93"/>
    <w:rsid w:val="007A26C0"/>
    <w:rsid w:val="007A29B9"/>
    <w:rsid w:val="007A2A59"/>
    <w:rsid w:val="007A2C0E"/>
    <w:rsid w:val="007A2C1A"/>
    <w:rsid w:val="007A2CD7"/>
    <w:rsid w:val="007A305D"/>
    <w:rsid w:val="007A322C"/>
    <w:rsid w:val="007A34CD"/>
    <w:rsid w:val="007A3BB8"/>
    <w:rsid w:val="007A3E1C"/>
    <w:rsid w:val="007A3EDB"/>
    <w:rsid w:val="007A4085"/>
    <w:rsid w:val="007A40D8"/>
    <w:rsid w:val="007A42FD"/>
    <w:rsid w:val="007A435B"/>
    <w:rsid w:val="007A470B"/>
    <w:rsid w:val="007A49D8"/>
    <w:rsid w:val="007A4B77"/>
    <w:rsid w:val="007A4DB7"/>
    <w:rsid w:val="007A4E0C"/>
    <w:rsid w:val="007A51F6"/>
    <w:rsid w:val="007A5592"/>
    <w:rsid w:val="007A5C92"/>
    <w:rsid w:val="007A5D77"/>
    <w:rsid w:val="007A5F09"/>
    <w:rsid w:val="007A628C"/>
    <w:rsid w:val="007A62EE"/>
    <w:rsid w:val="007A632E"/>
    <w:rsid w:val="007A66C1"/>
    <w:rsid w:val="007A673B"/>
    <w:rsid w:val="007A68E9"/>
    <w:rsid w:val="007A6BD5"/>
    <w:rsid w:val="007A6C0C"/>
    <w:rsid w:val="007A7217"/>
    <w:rsid w:val="007A72DD"/>
    <w:rsid w:val="007A76BF"/>
    <w:rsid w:val="007A7727"/>
    <w:rsid w:val="007A78C4"/>
    <w:rsid w:val="007A7FE2"/>
    <w:rsid w:val="007B00EB"/>
    <w:rsid w:val="007B036C"/>
    <w:rsid w:val="007B0C2A"/>
    <w:rsid w:val="007B0F9B"/>
    <w:rsid w:val="007B1383"/>
    <w:rsid w:val="007B16A0"/>
    <w:rsid w:val="007B19EA"/>
    <w:rsid w:val="007B2096"/>
    <w:rsid w:val="007B22A5"/>
    <w:rsid w:val="007B23DB"/>
    <w:rsid w:val="007B2572"/>
    <w:rsid w:val="007B25D6"/>
    <w:rsid w:val="007B2879"/>
    <w:rsid w:val="007B28FF"/>
    <w:rsid w:val="007B2A45"/>
    <w:rsid w:val="007B2CAC"/>
    <w:rsid w:val="007B2FCA"/>
    <w:rsid w:val="007B340D"/>
    <w:rsid w:val="007B392A"/>
    <w:rsid w:val="007B3A78"/>
    <w:rsid w:val="007B3F7A"/>
    <w:rsid w:val="007B409A"/>
    <w:rsid w:val="007B4498"/>
    <w:rsid w:val="007B44B9"/>
    <w:rsid w:val="007B4A79"/>
    <w:rsid w:val="007B519D"/>
    <w:rsid w:val="007B5690"/>
    <w:rsid w:val="007B5B6E"/>
    <w:rsid w:val="007B5DB5"/>
    <w:rsid w:val="007B614B"/>
    <w:rsid w:val="007B63B0"/>
    <w:rsid w:val="007B668C"/>
    <w:rsid w:val="007B6BBC"/>
    <w:rsid w:val="007B6C58"/>
    <w:rsid w:val="007B6D0F"/>
    <w:rsid w:val="007B6DD9"/>
    <w:rsid w:val="007B7295"/>
    <w:rsid w:val="007B739D"/>
    <w:rsid w:val="007B74AC"/>
    <w:rsid w:val="007B74E1"/>
    <w:rsid w:val="007B7675"/>
    <w:rsid w:val="007B781D"/>
    <w:rsid w:val="007B79F4"/>
    <w:rsid w:val="007B7B08"/>
    <w:rsid w:val="007B7DD6"/>
    <w:rsid w:val="007C0032"/>
    <w:rsid w:val="007C0079"/>
    <w:rsid w:val="007C01AE"/>
    <w:rsid w:val="007C0EEC"/>
    <w:rsid w:val="007C1153"/>
    <w:rsid w:val="007C1392"/>
    <w:rsid w:val="007C14EA"/>
    <w:rsid w:val="007C155D"/>
    <w:rsid w:val="007C1BD4"/>
    <w:rsid w:val="007C1D89"/>
    <w:rsid w:val="007C21AF"/>
    <w:rsid w:val="007C28CB"/>
    <w:rsid w:val="007C2C2B"/>
    <w:rsid w:val="007C2E8B"/>
    <w:rsid w:val="007C301B"/>
    <w:rsid w:val="007C3141"/>
    <w:rsid w:val="007C3481"/>
    <w:rsid w:val="007C3744"/>
    <w:rsid w:val="007C37C3"/>
    <w:rsid w:val="007C3A7A"/>
    <w:rsid w:val="007C3DC9"/>
    <w:rsid w:val="007C3E32"/>
    <w:rsid w:val="007C4513"/>
    <w:rsid w:val="007C4694"/>
    <w:rsid w:val="007C46D3"/>
    <w:rsid w:val="007C4E38"/>
    <w:rsid w:val="007C5513"/>
    <w:rsid w:val="007C58C6"/>
    <w:rsid w:val="007C5D89"/>
    <w:rsid w:val="007C5DB3"/>
    <w:rsid w:val="007C61B3"/>
    <w:rsid w:val="007C61B7"/>
    <w:rsid w:val="007C657E"/>
    <w:rsid w:val="007C672F"/>
    <w:rsid w:val="007C7075"/>
    <w:rsid w:val="007C727D"/>
    <w:rsid w:val="007C7368"/>
    <w:rsid w:val="007C737A"/>
    <w:rsid w:val="007C7504"/>
    <w:rsid w:val="007D024D"/>
    <w:rsid w:val="007D02FE"/>
    <w:rsid w:val="007D043B"/>
    <w:rsid w:val="007D0965"/>
    <w:rsid w:val="007D0994"/>
    <w:rsid w:val="007D0A84"/>
    <w:rsid w:val="007D0B02"/>
    <w:rsid w:val="007D0D67"/>
    <w:rsid w:val="007D0E6F"/>
    <w:rsid w:val="007D1308"/>
    <w:rsid w:val="007D1823"/>
    <w:rsid w:val="007D1997"/>
    <w:rsid w:val="007D1A7D"/>
    <w:rsid w:val="007D1A98"/>
    <w:rsid w:val="007D1ADA"/>
    <w:rsid w:val="007D1B9A"/>
    <w:rsid w:val="007D2558"/>
    <w:rsid w:val="007D2A44"/>
    <w:rsid w:val="007D30C5"/>
    <w:rsid w:val="007D30E5"/>
    <w:rsid w:val="007D36AA"/>
    <w:rsid w:val="007D3923"/>
    <w:rsid w:val="007D41D8"/>
    <w:rsid w:val="007D4335"/>
    <w:rsid w:val="007D4A39"/>
    <w:rsid w:val="007D4A9A"/>
    <w:rsid w:val="007D4BA1"/>
    <w:rsid w:val="007D4D0A"/>
    <w:rsid w:val="007D5212"/>
    <w:rsid w:val="007D5215"/>
    <w:rsid w:val="007D52E9"/>
    <w:rsid w:val="007D5710"/>
    <w:rsid w:val="007D579E"/>
    <w:rsid w:val="007D5F6E"/>
    <w:rsid w:val="007D61D5"/>
    <w:rsid w:val="007D639D"/>
    <w:rsid w:val="007D6446"/>
    <w:rsid w:val="007D665E"/>
    <w:rsid w:val="007D6BD6"/>
    <w:rsid w:val="007D6C55"/>
    <w:rsid w:val="007D6CC3"/>
    <w:rsid w:val="007D6CFF"/>
    <w:rsid w:val="007D6D28"/>
    <w:rsid w:val="007D70BE"/>
    <w:rsid w:val="007D7182"/>
    <w:rsid w:val="007D75FE"/>
    <w:rsid w:val="007D7725"/>
    <w:rsid w:val="007D79F7"/>
    <w:rsid w:val="007D7A19"/>
    <w:rsid w:val="007D7A52"/>
    <w:rsid w:val="007D7A9E"/>
    <w:rsid w:val="007D7B23"/>
    <w:rsid w:val="007D7D38"/>
    <w:rsid w:val="007D7DA5"/>
    <w:rsid w:val="007E02CF"/>
    <w:rsid w:val="007E02FE"/>
    <w:rsid w:val="007E071F"/>
    <w:rsid w:val="007E082D"/>
    <w:rsid w:val="007E0B71"/>
    <w:rsid w:val="007E0B8D"/>
    <w:rsid w:val="007E0C8D"/>
    <w:rsid w:val="007E0F03"/>
    <w:rsid w:val="007E13E7"/>
    <w:rsid w:val="007E1459"/>
    <w:rsid w:val="007E1539"/>
    <w:rsid w:val="007E1542"/>
    <w:rsid w:val="007E155D"/>
    <w:rsid w:val="007E1B99"/>
    <w:rsid w:val="007E1C2A"/>
    <w:rsid w:val="007E1CC9"/>
    <w:rsid w:val="007E1D49"/>
    <w:rsid w:val="007E1FC5"/>
    <w:rsid w:val="007E218F"/>
    <w:rsid w:val="007E2378"/>
    <w:rsid w:val="007E27EA"/>
    <w:rsid w:val="007E2815"/>
    <w:rsid w:val="007E29B3"/>
    <w:rsid w:val="007E2E4C"/>
    <w:rsid w:val="007E300F"/>
    <w:rsid w:val="007E3111"/>
    <w:rsid w:val="007E32F6"/>
    <w:rsid w:val="007E3363"/>
    <w:rsid w:val="007E3845"/>
    <w:rsid w:val="007E3FD9"/>
    <w:rsid w:val="007E41CF"/>
    <w:rsid w:val="007E454C"/>
    <w:rsid w:val="007E4A93"/>
    <w:rsid w:val="007E4C4F"/>
    <w:rsid w:val="007E4D4D"/>
    <w:rsid w:val="007E542D"/>
    <w:rsid w:val="007E5AB7"/>
    <w:rsid w:val="007E5D1E"/>
    <w:rsid w:val="007E5D72"/>
    <w:rsid w:val="007E5DC1"/>
    <w:rsid w:val="007E5EE3"/>
    <w:rsid w:val="007E5F64"/>
    <w:rsid w:val="007E60F3"/>
    <w:rsid w:val="007E651A"/>
    <w:rsid w:val="007E67F4"/>
    <w:rsid w:val="007E6970"/>
    <w:rsid w:val="007E69A8"/>
    <w:rsid w:val="007E6AD3"/>
    <w:rsid w:val="007E6D6C"/>
    <w:rsid w:val="007E6DE1"/>
    <w:rsid w:val="007E74AF"/>
    <w:rsid w:val="007E7551"/>
    <w:rsid w:val="007E765A"/>
    <w:rsid w:val="007E7B80"/>
    <w:rsid w:val="007E7CE3"/>
    <w:rsid w:val="007E7E2E"/>
    <w:rsid w:val="007E7F8D"/>
    <w:rsid w:val="007F0325"/>
    <w:rsid w:val="007F034D"/>
    <w:rsid w:val="007F06B9"/>
    <w:rsid w:val="007F0966"/>
    <w:rsid w:val="007F09D8"/>
    <w:rsid w:val="007F0A8F"/>
    <w:rsid w:val="007F0E4B"/>
    <w:rsid w:val="007F15C7"/>
    <w:rsid w:val="007F164A"/>
    <w:rsid w:val="007F19BF"/>
    <w:rsid w:val="007F1EC4"/>
    <w:rsid w:val="007F21DE"/>
    <w:rsid w:val="007F2511"/>
    <w:rsid w:val="007F25AA"/>
    <w:rsid w:val="007F31A5"/>
    <w:rsid w:val="007F36BB"/>
    <w:rsid w:val="007F3772"/>
    <w:rsid w:val="007F3905"/>
    <w:rsid w:val="007F4045"/>
    <w:rsid w:val="007F40C6"/>
    <w:rsid w:val="007F457F"/>
    <w:rsid w:val="007F47CB"/>
    <w:rsid w:val="007F499D"/>
    <w:rsid w:val="007F5068"/>
    <w:rsid w:val="007F51BC"/>
    <w:rsid w:val="007F5495"/>
    <w:rsid w:val="007F5AF1"/>
    <w:rsid w:val="007F5D46"/>
    <w:rsid w:val="007F5E78"/>
    <w:rsid w:val="007F60ED"/>
    <w:rsid w:val="007F6302"/>
    <w:rsid w:val="007F6407"/>
    <w:rsid w:val="007F659F"/>
    <w:rsid w:val="007F65C0"/>
    <w:rsid w:val="007F6E12"/>
    <w:rsid w:val="007F70AF"/>
    <w:rsid w:val="007F79F3"/>
    <w:rsid w:val="007F7B28"/>
    <w:rsid w:val="007F7BDE"/>
    <w:rsid w:val="007F7C73"/>
    <w:rsid w:val="007F7EB7"/>
    <w:rsid w:val="008001B5"/>
    <w:rsid w:val="0080036B"/>
    <w:rsid w:val="00800393"/>
    <w:rsid w:val="008005F7"/>
    <w:rsid w:val="00800836"/>
    <w:rsid w:val="00800B30"/>
    <w:rsid w:val="00800EA9"/>
    <w:rsid w:val="00800F59"/>
    <w:rsid w:val="00801273"/>
    <w:rsid w:val="008014B0"/>
    <w:rsid w:val="00801993"/>
    <w:rsid w:val="00801BFA"/>
    <w:rsid w:val="00801CAF"/>
    <w:rsid w:val="00802667"/>
    <w:rsid w:val="008026EC"/>
    <w:rsid w:val="00802904"/>
    <w:rsid w:val="00802A1C"/>
    <w:rsid w:val="00802A79"/>
    <w:rsid w:val="00802B26"/>
    <w:rsid w:val="00802FCD"/>
    <w:rsid w:val="00803668"/>
    <w:rsid w:val="008038D2"/>
    <w:rsid w:val="00803DD8"/>
    <w:rsid w:val="00803FAB"/>
    <w:rsid w:val="00804204"/>
    <w:rsid w:val="008043EA"/>
    <w:rsid w:val="008046E2"/>
    <w:rsid w:val="00804AC4"/>
    <w:rsid w:val="00804C81"/>
    <w:rsid w:val="00805039"/>
    <w:rsid w:val="00805362"/>
    <w:rsid w:val="008054FC"/>
    <w:rsid w:val="008059F8"/>
    <w:rsid w:val="00805A5F"/>
    <w:rsid w:val="00805ECD"/>
    <w:rsid w:val="008066F8"/>
    <w:rsid w:val="00806813"/>
    <w:rsid w:val="00806C28"/>
    <w:rsid w:val="00806FAD"/>
    <w:rsid w:val="008070F9"/>
    <w:rsid w:val="008070FC"/>
    <w:rsid w:val="0080728B"/>
    <w:rsid w:val="008076B9"/>
    <w:rsid w:val="00810034"/>
    <w:rsid w:val="00810AD6"/>
    <w:rsid w:val="00810E21"/>
    <w:rsid w:val="008116BB"/>
    <w:rsid w:val="008118E2"/>
    <w:rsid w:val="00811DC9"/>
    <w:rsid w:val="00811E28"/>
    <w:rsid w:val="00811F8D"/>
    <w:rsid w:val="00812089"/>
    <w:rsid w:val="008123C1"/>
    <w:rsid w:val="00812599"/>
    <w:rsid w:val="008125B9"/>
    <w:rsid w:val="00812A1A"/>
    <w:rsid w:val="0081328F"/>
    <w:rsid w:val="008133C8"/>
    <w:rsid w:val="00813794"/>
    <w:rsid w:val="008138A2"/>
    <w:rsid w:val="008139B4"/>
    <w:rsid w:val="008139F3"/>
    <w:rsid w:val="00814054"/>
    <w:rsid w:val="00814334"/>
    <w:rsid w:val="008143EF"/>
    <w:rsid w:val="008146D2"/>
    <w:rsid w:val="00814FBB"/>
    <w:rsid w:val="008156D2"/>
    <w:rsid w:val="00815737"/>
    <w:rsid w:val="008158E6"/>
    <w:rsid w:val="0081597C"/>
    <w:rsid w:val="00815B07"/>
    <w:rsid w:val="00815EDA"/>
    <w:rsid w:val="008162BE"/>
    <w:rsid w:val="008162D4"/>
    <w:rsid w:val="008163DF"/>
    <w:rsid w:val="008167CC"/>
    <w:rsid w:val="00816971"/>
    <w:rsid w:val="00816AEB"/>
    <w:rsid w:val="00816CC9"/>
    <w:rsid w:val="008171E5"/>
    <w:rsid w:val="008172AD"/>
    <w:rsid w:val="00817376"/>
    <w:rsid w:val="008175B2"/>
    <w:rsid w:val="00817635"/>
    <w:rsid w:val="008176C2"/>
    <w:rsid w:val="008176EF"/>
    <w:rsid w:val="0081780E"/>
    <w:rsid w:val="00817B0B"/>
    <w:rsid w:val="008203DF"/>
    <w:rsid w:val="008204E7"/>
    <w:rsid w:val="008209D8"/>
    <w:rsid w:val="00820C41"/>
    <w:rsid w:val="00821096"/>
    <w:rsid w:val="00821435"/>
    <w:rsid w:val="008216C0"/>
    <w:rsid w:val="008217D6"/>
    <w:rsid w:val="00822470"/>
    <w:rsid w:val="00822AB6"/>
    <w:rsid w:val="00822B1D"/>
    <w:rsid w:val="00822B28"/>
    <w:rsid w:val="00822D90"/>
    <w:rsid w:val="00822F4E"/>
    <w:rsid w:val="0082302B"/>
    <w:rsid w:val="008230B1"/>
    <w:rsid w:val="008231A5"/>
    <w:rsid w:val="00823657"/>
    <w:rsid w:val="008239F0"/>
    <w:rsid w:val="00823CD4"/>
    <w:rsid w:val="00823DF2"/>
    <w:rsid w:val="00823E6B"/>
    <w:rsid w:val="0082407A"/>
    <w:rsid w:val="0082409A"/>
    <w:rsid w:val="008245B3"/>
    <w:rsid w:val="008245D7"/>
    <w:rsid w:val="0082460E"/>
    <w:rsid w:val="008248BE"/>
    <w:rsid w:val="008249D8"/>
    <w:rsid w:val="00824B58"/>
    <w:rsid w:val="00824BC5"/>
    <w:rsid w:val="00825329"/>
    <w:rsid w:val="00825B1C"/>
    <w:rsid w:val="00825BA3"/>
    <w:rsid w:val="0082600A"/>
    <w:rsid w:val="008271E9"/>
    <w:rsid w:val="00827275"/>
    <w:rsid w:val="008272FD"/>
    <w:rsid w:val="00827441"/>
    <w:rsid w:val="00827500"/>
    <w:rsid w:val="00827876"/>
    <w:rsid w:val="008279D6"/>
    <w:rsid w:val="00827A83"/>
    <w:rsid w:val="008301AB"/>
    <w:rsid w:val="00830254"/>
    <w:rsid w:val="008304CD"/>
    <w:rsid w:val="008305CF"/>
    <w:rsid w:val="00830865"/>
    <w:rsid w:val="0083097D"/>
    <w:rsid w:val="00830980"/>
    <w:rsid w:val="00830A8D"/>
    <w:rsid w:val="00830BFF"/>
    <w:rsid w:val="00830F9E"/>
    <w:rsid w:val="00831165"/>
    <w:rsid w:val="008315AC"/>
    <w:rsid w:val="0083178C"/>
    <w:rsid w:val="00831826"/>
    <w:rsid w:val="00831B71"/>
    <w:rsid w:val="00831B96"/>
    <w:rsid w:val="00831F01"/>
    <w:rsid w:val="00831FB7"/>
    <w:rsid w:val="008325C2"/>
    <w:rsid w:val="0083267C"/>
    <w:rsid w:val="00832DF1"/>
    <w:rsid w:val="00832F30"/>
    <w:rsid w:val="00833125"/>
    <w:rsid w:val="0083378E"/>
    <w:rsid w:val="008338B2"/>
    <w:rsid w:val="00833A85"/>
    <w:rsid w:val="00833A94"/>
    <w:rsid w:val="00833FA9"/>
    <w:rsid w:val="00834009"/>
    <w:rsid w:val="008340A9"/>
    <w:rsid w:val="0083421D"/>
    <w:rsid w:val="00834701"/>
    <w:rsid w:val="008349B8"/>
    <w:rsid w:val="008349E5"/>
    <w:rsid w:val="00835222"/>
    <w:rsid w:val="00835550"/>
    <w:rsid w:val="008355FE"/>
    <w:rsid w:val="00835CA2"/>
    <w:rsid w:val="00836496"/>
    <w:rsid w:val="0083654B"/>
    <w:rsid w:val="00836593"/>
    <w:rsid w:val="00836868"/>
    <w:rsid w:val="00836A56"/>
    <w:rsid w:val="00836FF1"/>
    <w:rsid w:val="00837278"/>
    <w:rsid w:val="0083795B"/>
    <w:rsid w:val="00837A2F"/>
    <w:rsid w:val="00837C1D"/>
    <w:rsid w:val="00837CC8"/>
    <w:rsid w:val="0084001F"/>
    <w:rsid w:val="008402D8"/>
    <w:rsid w:val="00840B3B"/>
    <w:rsid w:val="00840B66"/>
    <w:rsid w:val="00840BB7"/>
    <w:rsid w:val="00840F7E"/>
    <w:rsid w:val="00841046"/>
    <w:rsid w:val="008411A8"/>
    <w:rsid w:val="00841595"/>
    <w:rsid w:val="0084192F"/>
    <w:rsid w:val="00841980"/>
    <w:rsid w:val="00841985"/>
    <w:rsid w:val="00841997"/>
    <w:rsid w:val="00842078"/>
    <w:rsid w:val="0084227F"/>
    <w:rsid w:val="00842481"/>
    <w:rsid w:val="0084299B"/>
    <w:rsid w:val="00842C95"/>
    <w:rsid w:val="00843118"/>
    <w:rsid w:val="0084336D"/>
    <w:rsid w:val="00843D1F"/>
    <w:rsid w:val="00843D25"/>
    <w:rsid w:val="00844414"/>
    <w:rsid w:val="00844B0D"/>
    <w:rsid w:val="00844B7B"/>
    <w:rsid w:val="00844CC6"/>
    <w:rsid w:val="00844D94"/>
    <w:rsid w:val="00844DFA"/>
    <w:rsid w:val="008455D8"/>
    <w:rsid w:val="008457BD"/>
    <w:rsid w:val="00845AD1"/>
    <w:rsid w:val="00845D90"/>
    <w:rsid w:val="008460BE"/>
    <w:rsid w:val="008463F4"/>
    <w:rsid w:val="00846821"/>
    <w:rsid w:val="0084688D"/>
    <w:rsid w:val="00846E45"/>
    <w:rsid w:val="00846F39"/>
    <w:rsid w:val="00846F81"/>
    <w:rsid w:val="0084753B"/>
    <w:rsid w:val="0084789D"/>
    <w:rsid w:val="00847E61"/>
    <w:rsid w:val="0085027E"/>
    <w:rsid w:val="00851103"/>
    <w:rsid w:val="0085114D"/>
    <w:rsid w:val="0085174D"/>
    <w:rsid w:val="00851872"/>
    <w:rsid w:val="00851B6A"/>
    <w:rsid w:val="00851CF9"/>
    <w:rsid w:val="00851DBE"/>
    <w:rsid w:val="00851FDB"/>
    <w:rsid w:val="00852511"/>
    <w:rsid w:val="008529FF"/>
    <w:rsid w:val="00852B02"/>
    <w:rsid w:val="00853B10"/>
    <w:rsid w:val="00853DBE"/>
    <w:rsid w:val="008540D7"/>
    <w:rsid w:val="0085453F"/>
    <w:rsid w:val="00854646"/>
    <w:rsid w:val="0085477C"/>
    <w:rsid w:val="008549F7"/>
    <w:rsid w:val="00854E6D"/>
    <w:rsid w:val="008554D1"/>
    <w:rsid w:val="008555EC"/>
    <w:rsid w:val="00855815"/>
    <w:rsid w:val="00855B73"/>
    <w:rsid w:val="00855BC6"/>
    <w:rsid w:val="00855C4C"/>
    <w:rsid w:val="00856135"/>
    <w:rsid w:val="008561C7"/>
    <w:rsid w:val="008563D2"/>
    <w:rsid w:val="008567EB"/>
    <w:rsid w:val="008570C0"/>
    <w:rsid w:val="00857132"/>
    <w:rsid w:val="00857295"/>
    <w:rsid w:val="00857A2A"/>
    <w:rsid w:val="00857EFC"/>
    <w:rsid w:val="008601BD"/>
    <w:rsid w:val="008604F1"/>
    <w:rsid w:val="008607CD"/>
    <w:rsid w:val="00860A40"/>
    <w:rsid w:val="00860E5A"/>
    <w:rsid w:val="0086151D"/>
    <w:rsid w:val="0086155B"/>
    <w:rsid w:val="0086181A"/>
    <w:rsid w:val="00861A16"/>
    <w:rsid w:val="00861A85"/>
    <w:rsid w:val="00861DE2"/>
    <w:rsid w:val="0086201B"/>
    <w:rsid w:val="00862333"/>
    <w:rsid w:val="00862AE1"/>
    <w:rsid w:val="00862E83"/>
    <w:rsid w:val="00862F5A"/>
    <w:rsid w:val="0086308D"/>
    <w:rsid w:val="00863139"/>
    <w:rsid w:val="008635A5"/>
    <w:rsid w:val="00863891"/>
    <w:rsid w:val="00863B21"/>
    <w:rsid w:val="00864686"/>
    <w:rsid w:val="0086471E"/>
    <w:rsid w:val="00864767"/>
    <w:rsid w:val="00864840"/>
    <w:rsid w:val="0086484E"/>
    <w:rsid w:val="00864A23"/>
    <w:rsid w:val="00864A66"/>
    <w:rsid w:val="00864ABD"/>
    <w:rsid w:val="00864CEE"/>
    <w:rsid w:val="00864CFD"/>
    <w:rsid w:val="00864F0D"/>
    <w:rsid w:val="0086500A"/>
    <w:rsid w:val="008651A5"/>
    <w:rsid w:val="008651DC"/>
    <w:rsid w:val="0086542B"/>
    <w:rsid w:val="008655E9"/>
    <w:rsid w:val="0086578A"/>
    <w:rsid w:val="00865928"/>
    <w:rsid w:val="008659F8"/>
    <w:rsid w:val="00865E9C"/>
    <w:rsid w:val="00866227"/>
    <w:rsid w:val="00866276"/>
    <w:rsid w:val="008664D1"/>
    <w:rsid w:val="0086670A"/>
    <w:rsid w:val="00866913"/>
    <w:rsid w:val="00866CA8"/>
    <w:rsid w:val="00866D7A"/>
    <w:rsid w:val="00867071"/>
    <w:rsid w:val="008671CA"/>
    <w:rsid w:val="00867436"/>
    <w:rsid w:val="0086755D"/>
    <w:rsid w:val="00867730"/>
    <w:rsid w:val="00867CAF"/>
    <w:rsid w:val="00870045"/>
    <w:rsid w:val="00870613"/>
    <w:rsid w:val="008707C8"/>
    <w:rsid w:val="00870A8D"/>
    <w:rsid w:val="00870B5D"/>
    <w:rsid w:val="00870E9F"/>
    <w:rsid w:val="0087141D"/>
    <w:rsid w:val="00871658"/>
    <w:rsid w:val="00871798"/>
    <w:rsid w:val="00871D5B"/>
    <w:rsid w:val="00871F0D"/>
    <w:rsid w:val="00871FDB"/>
    <w:rsid w:val="008723D0"/>
    <w:rsid w:val="00872432"/>
    <w:rsid w:val="0087249A"/>
    <w:rsid w:val="0087275D"/>
    <w:rsid w:val="0087287C"/>
    <w:rsid w:val="00872B08"/>
    <w:rsid w:val="00872C81"/>
    <w:rsid w:val="00872CF4"/>
    <w:rsid w:val="00872F5A"/>
    <w:rsid w:val="00873574"/>
    <w:rsid w:val="00873601"/>
    <w:rsid w:val="0087368D"/>
    <w:rsid w:val="008737C9"/>
    <w:rsid w:val="00873E14"/>
    <w:rsid w:val="00874F8E"/>
    <w:rsid w:val="00875237"/>
    <w:rsid w:val="0087552F"/>
    <w:rsid w:val="008756F1"/>
    <w:rsid w:val="00875707"/>
    <w:rsid w:val="008759ED"/>
    <w:rsid w:val="00875A4C"/>
    <w:rsid w:val="00875B1D"/>
    <w:rsid w:val="00875C64"/>
    <w:rsid w:val="00875D54"/>
    <w:rsid w:val="00875DFA"/>
    <w:rsid w:val="00875DFE"/>
    <w:rsid w:val="00875E12"/>
    <w:rsid w:val="00875F5A"/>
    <w:rsid w:val="00876713"/>
    <w:rsid w:val="00876CE4"/>
    <w:rsid w:val="00876CEC"/>
    <w:rsid w:val="00876E17"/>
    <w:rsid w:val="00877079"/>
    <w:rsid w:val="0087749B"/>
    <w:rsid w:val="0087785D"/>
    <w:rsid w:val="0087799E"/>
    <w:rsid w:val="008779B4"/>
    <w:rsid w:val="00877F63"/>
    <w:rsid w:val="008805C5"/>
    <w:rsid w:val="00880772"/>
    <w:rsid w:val="00880AAD"/>
    <w:rsid w:val="00880BD7"/>
    <w:rsid w:val="00880C1B"/>
    <w:rsid w:val="00880D4F"/>
    <w:rsid w:val="00881064"/>
    <w:rsid w:val="00881281"/>
    <w:rsid w:val="008812FE"/>
    <w:rsid w:val="0088175B"/>
    <w:rsid w:val="008817DE"/>
    <w:rsid w:val="00881F0D"/>
    <w:rsid w:val="008821E4"/>
    <w:rsid w:val="00882489"/>
    <w:rsid w:val="008824C3"/>
    <w:rsid w:val="00882CB7"/>
    <w:rsid w:val="00882DEE"/>
    <w:rsid w:val="0088334B"/>
    <w:rsid w:val="00883AA2"/>
    <w:rsid w:val="00883C8E"/>
    <w:rsid w:val="00883E90"/>
    <w:rsid w:val="00883F09"/>
    <w:rsid w:val="00883F5A"/>
    <w:rsid w:val="00884438"/>
    <w:rsid w:val="008848BD"/>
    <w:rsid w:val="00884A34"/>
    <w:rsid w:val="00884DDD"/>
    <w:rsid w:val="008856EF"/>
    <w:rsid w:val="008862D5"/>
    <w:rsid w:val="0088637E"/>
    <w:rsid w:val="008863E1"/>
    <w:rsid w:val="00886AA1"/>
    <w:rsid w:val="00886C47"/>
    <w:rsid w:val="00886D88"/>
    <w:rsid w:val="008871A0"/>
    <w:rsid w:val="0088721F"/>
    <w:rsid w:val="0088768E"/>
    <w:rsid w:val="008876AB"/>
    <w:rsid w:val="008878B9"/>
    <w:rsid w:val="00887AFA"/>
    <w:rsid w:val="00887B73"/>
    <w:rsid w:val="00887BC1"/>
    <w:rsid w:val="00887BEF"/>
    <w:rsid w:val="00890266"/>
    <w:rsid w:val="0089050E"/>
    <w:rsid w:val="00890C9E"/>
    <w:rsid w:val="00891542"/>
    <w:rsid w:val="00891726"/>
    <w:rsid w:val="00891782"/>
    <w:rsid w:val="00891DD7"/>
    <w:rsid w:val="00891DF3"/>
    <w:rsid w:val="00891E32"/>
    <w:rsid w:val="00892251"/>
    <w:rsid w:val="00892637"/>
    <w:rsid w:val="00892848"/>
    <w:rsid w:val="0089286F"/>
    <w:rsid w:val="008928CF"/>
    <w:rsid w:val="0089299E"/>
    <w:rsid w:val="00892A3F"/>
    <w:rsid w:val="00892F9F"/>
    <w:rsid w:val="0089348B"/>
    <w:rsid w:val="00893A2A"/>
    <w:rsid w:val="00893A2D"/>
    <w:rsid w:val="0089407C"/>
    <w:rsid w:val="008944B5"/>
    <w:rsid w:val="0089493D"/>
    <w:rsid w:val="00894990"/>
    <w:rsid w:val="008958C1"/>
    <w:rsid w:val="00896380"/>
    <w:rsid w:val="008968F2"/>
    <w:rsid w:val="00896B0C"/>
    <w:rsid w:val="00896E83"/>
    <w:rsid w:val="008970E5"/>
    <w:rsid w:val="00897197"/>
    <w:rsid w:val="008971F8"/>
    <w:rsid w:val="00897AE9"/>
    <w:rsid w:val="00897C19"/>
    <w:rsid w:val="008A02AE"/>
    <w:rsid w:val="008A0612"/>
    <w:rsid w:val="008A09AD"/>
    <w:rsid w:val="008A115A"/>
    <w:rsid w:val="008A11D6"/>
    <w:rsid w:val="008A13B8"/>
    <w:rsid w:val="008A1669"/>
    <w:rsid w:val="008A1B44"/>
    <w:rsid w:val="008A2295"/>
    <w:rsid w:val="008A229E"/>
    <w:rsid w:val="008A2841"/>
    <w:rsid w:val="008A2C08"/>
    <w:rsid w:val="008A2DBF"/>
    <w:rsid w:val="008A329F"/>
    <w:rsid w:val="008A341C"/>
    <w:rsid w:val="008A34BF"/>
    <w:rsid w:val="008A34D5"/>
    <w:rsid w:val="008A3509"/>
    <w:rsid w:val="008A38F8"/>
    <w:rsid w:val="008A3F71"/>
    <w:rsid w:val="008A3FD7"/>
    <w:rsid w:val="008A3FFB"/>
    <w:rsid w:val="008A41B8"/>
    <w:rsid w:val="008A46E4"/>
    <w:rsid w:val="008A48F1"/>
    <w:rsid w:val="008A4A1A"/>
    <w:rsid w:val="008A4E54"/>
    <w:rsid w:val="008A4F46"/>
    <w:rsid w:val="008A509C"/>
    <w:rsid w:val="008A584A"/>
    <w:rsid w:val="008A5B61"/>
    <w:rsid w:val="008A605D"/>
    <w:rsid w:val="008A60CB"/>
    <w:rsid w:val="008A6853"/>
    <w:rsid w:val="008A6B6E"/>
    <w:rsid w:val="008A7044"/>
    <w:rsid w:val="008A717F"/>
    <w:rsid w:val="008A7341"/>
    <w:rsid w:val="008A7868"/>
    <w:rsid w:val="008A78BF"/>
    <w:rsid w:val="008A7D33"/>
    <w:rsid w:val="008B0821"/>
    <w:rsid w:val="008B0C2C"/>
    <w:rsid w:val="008B0F60"/>
    <w:rsid w:val="008B101D"/>
    <w:rsid w:val="008B11EA"/>
    <w:rsid w:val="008B13C8"/>
    <w:rsid w:val="008B16D8"/>
    <w:rsid w:val="008B1810"/>
    <w:rsid w:val="008B1DB6"/>
    <w:rsid w:val="008B253A"/>
    <w:rsid w:val="008B25C9"/>
    <w:rsid w:val="008B28EA"/>
    <w:rsid w:val="008B2C30"/>
    <w:rsid w:val="008B31F4"/>
    <w:rsid w:val="008B331A"/>
    <w:rsid w:val="008B33A2"/>
    <w:rsid w:val="008B3FF6"/>
    <w:rsid w:val="008B4210"/>
    <w:rsid w:val="008B45C4"/>
    <w:rsid w:val="008B5285"/>
    <w:rsid w:val="008B55D2"/>
    <w:rsid w:val="008B567D"/>
    <w:rsid w:val="008B56F8"/>
    <w:rsid w:val="008B5796"/>
    <w:rsid w:val="008B5AE9"/>
    <w:rsid w:val="008B5CB2"/>
    <w:rsid w:val="008B5FF7"/>
    <w:rsid w:val="008B60D4"/>
    <w:rsid w:val="008B61CD"/>
    <w:rsid w:val="008B6269"/>
    <w:rsid w:val="008B658B"/>
    <w:rsid w:val="008B66ED"/>
    <w:rsid w:val="008B6C94"/>
    <w:rsid w:val="008B6CA1"/>
    <w:rsid w:val="008B6EEA"/>
    <w:rsid w:val="008B7259"/>
    <w:rsid w:val="008B72CE"/>
    <w:rsid w:val="008B75D7"/>
    <w:rsid w:val="008B7602"/>
    <w:rsid w:val="008B77EF"/>
    <w:rsid w:val="008B788B"/>
    <w:rsid w:val="008B7ACE"/>
    <w:rsid w:val="008B7E5A"/>
    <w:rsid w:val="008B7E93"/>
    <w:rsid w:val="008C068F"/>
    <w:rsid w:val="008C08DE"/>
    <w:rsid w:val="008C0AFC"/>
    <w:rsid w:val="008C0C3E"/>
    <w:rsid w:val="008C0E96"/>
    <w:rsid w:val="008C1708"/>
    <w:rsid w:val="008C1715"/>
    <w:rsid w:val="008C17F6"/>
    <w:rsid w:val="008C183D"/>
    <w:rsid w:val="008C1872"/>
    <w:rsid w:val="008C1AFF"/>
    <w:rsid w:val="008C1C49"/>
    <w:rsid w:val="008C20A5"/>
    <w:rsid w:val="008C27EB"/>
    <w:rsid w:val="008C2BC3"/>
    <w:rsid w:val="008C2EE1"/>
    <w:rsid w:val="008C3896"/>
    <w:rsid w:val="008C3ADD"/>
    <w:rsid w:val="008C3BD2"/>
    <w:rsid w:val="008C3DCA"/>
    <w:rsid w:val="008C46B7"/>
    <w:rsid w:val="008C4A6E"/>
    <w:rsid w:val="008C4CD5"/>
    <w:rsid w:val="008C4F1F"/>
    <w:rsid w:val="008C513F"/>
    <w:rsid w:val="008C532B"/>
    <w:rsid w:val="008C54F0"/>
    <w:rsid w:val="008C56DD"/>
    <w:rsid w:val="008C5718"/>
    <w:rsid w:val="008C5BC9"/>
    <w:rsid w:val="008C5CC0"/>
    <w:rsid w:val="008C6A50"/>
    <w:rsid w:val="008C6AB9"/>
    <w:rsid w:val="008C6B45"/>
    <w:rsid w:val="008C6FE4"/>
    <w:rsid w:val="008C7521"/>
    <w:rsid w:val="008C775E"/>
    <w:rsid w:val="008C7823"/>
    <w:rsid w:val="008D0029"/>
    <w:rsid w:val="008D0104"/>
    <w:rsid w:val="008D0517"/>
    <w:rsid w:val="008D0646"/>
    <w:rsid w:val="008D0C0E"/>
    <w:rsid w:val="008D1215"/>
    <w:rsid w:val="008D1380"/>
    <w:rsid w:val="008D1721"/>
    <w:rsid w:val="008D1B72"/>
    <w:rsid w:val="008D1D9A"/>
    <w:rsid w:val="008D2312"/>
    <w:rsid w:val="008D2BB1"/>
    <w:rsid w:val="008D311B"/>
    <w:rsid w:val="008D34DE"/>
    <w:rsid w:val="008D36B9"/>
    <w:rsid w:val="008D3997"/>
    <w:rsid w:val="008D3A33"/>
    <w:rsid w:val="008D3A86"/>
    <w:rsid w:val="008D3B4F"/>
    <w:rsid w:val="008D3F46"/>
    <w:rsid w:val="008D419F"/>
    <w:rsid w:val="008D42AA"/>
    <w:rsid w:val="008D433E"/>
    <w:rsid w:val="008D457E"/>
    <w:rsid w:val="008D47D7"/>
    <w:rsid w:val="008D4BA3"/>
    <w:rsid w:val="008D4BDF"/>
    <w:rsid w:val="008D4CBB"/>
    <w:rsid w:val="008D4CE3"/>
    <w:rsid w:val="008D4DCA"/>
    <w:rsid w:val="008D4EC4"/>
    <w:rsid w:val="008D4EE2"/>
    <w:rsid w:val="008D4FBF"/>
    <w:rsid w:val="008D5555"/>
    <w:rsid w:val="008D569E"/>
    <w:rsid w:val="008D5B3D"/>
    <w:rsid w:val="008D5FF3"/>
    <w:rsid w:val="008D62C7"/>
    <w:rsid w:val="008D669F"/>
    <w:rsid w:val="008D6A57"/>
    <w:rsid w:val="008D6F80"/>
    <w:rsid w:val="008D6FC1"/>
    <w:rsid w:val="008D7096"/>
    <w:rsid w:val="008D7144"/>
    <w:rsid w:val="008D7381"/>
    <w:rsid w:val="008D78C6"/>
    <w:rsid w:val="008D7A4D"/>
    <w:rsid w:val="008D7F68"/>
    <w:rsid w:val="008D7F88"/>
    <w:rsid w:val="008E02B8"/>
    <w:rsid w:val="008E03A2"/>
    <w:rsid w:val="008E05A5"/>
    <w:rsid w:val="008E05AF"/>
    <w:rsid w:val="008E0AD5"/>
    <w:rsid w:val="008E0B58"/>
    <w:rsid w:val="008E10FC"/>
    <w:rsid w:val="008E1250"/>
    <w:rsid w:val="008E13D3"/>
    <w:rsid w:val="008E1403"/>
    <w:rsid w:val="008E149C"/>
    <w:rsid w:val="008E1553"/>
    <w:rsid w:val="008E166B"/>
    <w:rsid w:val="008E1999"/>
    <w:rsid w:val="008E1CBA"/>
    <w:rsid w:val="008E1F38"/>
    <w:rsid w:val="008E2733"/>
    <w:rsid w:val="008E2850"/>
    <w:rsid w:val="008E2E63"/>
    <w:rsid w:val="008E2F5F"/>
    <w:rsid w:val="008E3055"/>
    <w:rsid w:val="008E3128"/>
    <w:rsid w:val="008E3147"/>
    <w:rsid w:val="008E339C"/>
    <w:rsid w:val="008E3F13"/>
    <w:rsid w:val="008E3FA6"/>
    <w:rsid w:val="008E40AB"/>
    <w:rsid w:val="008E41A8"/>
    <w:rsid w:val="008E42AC"/>
    <w:rsid w:val="008E4300"/>
    <w:rsid w:val="008E4416"/>
    <w:rsid w:val="008E4861"/>
    <w:rsid w:val="008E4FE5"/>
    <w:rsid w:val="008E508A"/>
    <w:rsid w:val="008E5983"/>
    <w:rsid w:val="008E5B12"/>
    <w:rsid w:val="008E5EA4"/>
    <w:rsid w:val="008E5FC7"/>
    <w:rsid w:val="008E6096"/>
    <w:rsid w:val="008E6341"/>
    <w:rsid w:val="008E6440"/>
    <w:rsid w:val="008E64AC"/>
    <w:rsid w:val="008E6BE1"/>
    <w:rsid w:val="008E6FCC"/>
    <w:rsid w:val="008E730B"/>
    <w:rsid w:val="008E7354"/>
    <w:rsid w:val="008E765E"/>
    <w:rsid w:val="008E7C77"/>
    <w:rsid w:val="008E7F1E"/>
    <w:rsid w:val="008F053E"/>
    <w:rsid w:val="008F074E"/>
    <w:rsid w:val="008F0AC9"/>
    <w:rsid w:val="008F0B8E"/>
    <w:rsid w:val="008F0E03"/>
    <w:rsid w:val="008F0F0D"/>
    <w:rsid w:val="008F1099"/>
    <w:rsid w:val="008F16FA"/>
    <w:rsid w:val="008F1A7F"/>
    <w:rsid w:val="008F1B48"/>
    <w:rsid w:val="008F1E60"/>
    <w:rsid w:val="008F203B"/>
    <w:rsid w:val="008F27DA"/>
    <w:rsid w:val="008F2838"/>
    <w:rsid w:val="008F285D"/>
    <w:rsid w:val="008F2959"/>
    <w:rsid w:val="008F2B40"/>
    <w:rsid w:val="008F2F88"/>
    <w:rsid w:val="008F3036"/>
    <w:rsid w:val="008F328A"/>
    <w:rsid w:val="008F32E0"/>
    <w:rsid w:val="008F34B7"/>
    <w:rsid w:val="008F371C"/>
    <w:rsid w:val="008F3D8E"/>
    <w:rsid w:val="008F43C6"/>
    <w:rsid w:val="008F456C"/>
    <w:rsid w:val="008F50F5"/>
    <w:rsid w:val="008F526E"/>
    <w:rsid w:val="008F5725"/>
    <w:rsid w:val="008F5763"/>
    <w:rsid w:val="008F5A8D"/>
    <w:rsid w:val="008F5FED"/>
    <w:rsid w:val="008F6166"/>
    <w:rsid w:val="008F67C2"/>
    <w:rsid w:val="008F68C0"/>
    <w:rsid w:val="008F7687"/>
    <w:rsid w:val="008F76E1"/>
    <w:rsid w:val="008F77DF"/>
    <w:rsid w:val="008F7900"/>
    <w:rsid w:val="008F7AF8"/>
    <w:rsid w:val="008F7B70"/>
    <w:rsid w:val="008F7DC5"/>
    <w:rsid w:val="008F7EAE"/>
    <w:rsid w:val="009003D0"/>
    <w:rsid w:val="00900723"/>
    <w:rsid w:val="00900731"/>
    <w:rsid w:val="00900868"/>
    <w:rsid w:val="0090090F"/>
    <w:rsid w:val="009010D4"/>
    <w:rsid w:val="009012F5"/>
    <w:rsid w:val="00901349"/>
    <w:rsid w:val="00902846"/>
    <w:rsid w:val="009028DF"/>
    <w:rsid w:val="00902B4C"/>
    <w:rsid w:val="00902B8C"/>
    <w:rsid w:val="00903064"/>
    <w:rsid w:val="00903121"/>
    <w:rsid w:val="00903206"/>
    <w:rsid w:val="0090333B"/>
    <w:rsid w:val="009033D4"/>
    <w:rsid w:val="009034E2"/>
    <w:rsid w:val="009035DA"/>
    <w:rsid w:val="00903643"/>
    <w:rsid w:val="00903649"/>
    <w:rsid w:val="00903E8A"/>
    <w:rsid w:val="00903ED8"/>
    <w:rsid w:val="009045E4"/>
    <w:rsid w:val="0090461C"/>
    <w:rsid w:val="00904663"/>
    <w:rsid w:val="00904A69"/>
    <w:rsid w:val="00904B25"/>
    <w:rsid w:val="00904D01"/>
    <w:rsid w:val="009051C6"/>
    <w:rsid w:val="00905236"/>
    <w:rsid w:val="0090560D"/>
    <w:rsid w:val="00905C02"/>
    <w:rsid w:val="00906304"/>
    <w:rsid w:val="00906431"/>
    <w:rsid w:val="00906472"/>
    <w:rsid w:val="009067E0"/>
    <w:rsid w:val="00907040"/>
    <w:rsid w:val="00907101"/>
    <w:rsid w:val="009076DA"/>
    <w:rsid w:val="00907CA8"/>
    <w:rsid w:val="00907F6F"/>
    <w:rsid w:val="0091001B"/>
    <w:rsid w:val="00910207"/>
    <w:rsid w:val="0091020E"/>
    <w:rsid w:val="009104A2"/>
    <w:rsid w:val="00910865"/>
    <w:rsid w:val="00910B0D"/>
    <w:rsid w:val="0091113B"/>
    <w:rsid w:val="009111A6"/>
    <w:rsid w:val="00911475"/>
    <w:rsid w:val="009116C0"/>
    <w:rsid w:val="0091177C"/>
    <w:rsid w:val="009119F1"/>
    <w:rsid w:val="00911C79"/>
    <w:rsid w:val="00911C9A"/>
    <w:rsid w:val="00911CDE"/>
    <w:rsid w:val="00911CE0"/>
    <w:rsid w:val="00911ECA"/>
    <w:rsid w:val="00911F30"/>
    <w:rsid w:val="0091205E"/>
    <w:rsid w:val="009122BD"/>
    <w:rsid w:val="009129B8"/>
    <w:rsid w:val="00912A75"/>
    <w:rsid w:val="00912C91"/>
    <w:rsid w:val="00912CF0"/>
    <w:rsid w:val="00912F93"/>
    <w:rsid w:val="00912FA0"/>
    <w:rsid w:val="00913A32"/>
    <w:rsid w:val="00913B6E"/>
    <w:rsid w:val="00914347"/>
    <w:rsid w:val="0091435D"/>
    <w:rsid w:val="009143CE"/>
    <w:rsid w:val="009146AD"/>
    <w:rsid w:val="009147D7"/>
    <w:rsid w:val="00914C4A"/>
    <w:rsid w:val="00914C82"/>
    <w:rsid w:val="00915109"/>
    <w:rsid w:val="009153CC"/>
    <w:rsid w:val="00915B45"/>
    <w:rsid w:val="00915F05"/>
    <w:rsid w:val="00915F35"/>
    <w:rsid w:val="009161A2"/>
    <w:rsid w:val="009161E3"/>
    <w:rsid w:val="009163BD"/>
    <w:rsid w:val="009163CC"/>
    <w:rsid w:val="00916633"/>
    <w:rsid w:val="00916BCA"/>
    <w:rsid w:val="00916D92"/>
    <w:rsid w:val="00916E3E"/>
    <w:rsid w:val="00916F51"/>
    <w:rsid w:val="00917592"/>
    <w:rsid w:val="00917D87"/>
    <w:rsid w:val="00917DDD"/>
    <w:rsid w:val="009201B2"/>
    <w:rsid w:val="00920A0F"/>
    <w:rsid w:val="00920A68"/>
    <w:rsid w:val="00920A6F"/>
    <w:rsid w:val="00921251"/>
    <w:rsid w:val="00921441"/>
    <w:rsid w:val="00921C47"/>
    <w:rsid w:val="00921F65"/>
    <w:rsid w:val="00922262"/>
    <w:rsid w:val="009223EC"/>
    <w:rsid w:val="009225A3"/>
    <w:rsid w:val="00922818"/>
    <w:rsid w:val="009229DD"/>
    <w:rsid w:val="00922A29"/>
    <w:rsid w:val="00922EA6"/>
    <w:rsid w:val="0092316C"/>
    <w:rsid w:val="00923308"/>
    <w:rsid w:val="00923368"/>
    <w:rsid w:val="009234C1"/>
    <w:rsid w:val="00923B85"/>
    <w:rsid w:val="00923BF9"/>
    <w:rsid w:val="009241A3"/>
    <w:rsid w:val="009249C6"/>
    <w:rsid w:val="00924EEC"/>
    <w:rsid w:val="009252FC"/>
    <w:rsid w:val="009256E2"/>
    <w:rsid w:val="00925835"/>
    <w:rsid w:val="009259CB"/>
    <w:rsid w:val="00925AEA"/>
    <w:rsid w:val="00925F7E"/>
    <w:rsid w:val="009262FD"/>
    <w:rsid w:val="009264E3"/>
    <w:rsid w:val="009265FE"/>
    <w:rsid w:val="00926770"/>
    <w:rsid w:val="00926870"/>
    <w:rsid w:val="00926FE4"/>
    <w:rsid w:val="0092721C"/>
    <w:rsid w:val="0092759F"/>
    <w:rsid w:val="00927800"/>
    <w:rsid w:val="00927811"/>
    <w:rsid w:val="0092791A"/>
    <w:rsid w:val="00927B24"/>
    <w:rsid w:val="00927C66"/>
    <w:rsid w:val="00927C6D"/>
    <w:rsid w:val="009303F7"/>
    <w:rsid w:val="0093081E"/>
    <w:rsid w:val="009308DB"/>
    <w:rsid w:val="0093094E"/>
    <w:rsid w:val="00930968"/>
    <w:rsid w:val="009310E4"/>
    <w:rsid w:val="009311AE"/>
    <w:rsid w:val="009312DE"/>
    <w:rsid w:val="009314A8"/>
    <w:rsid w:val="0093154E"/>
    <w:rsid w:val="009316B1"/>
    <w:rsid w:val="00931929"/>
    <w:rsid w:val="00931BD0"/>
    <w:rsid w:val="00931CE5"/>
    <w:rsid w:val="00931E27"/>
    <w:rsid w:val="0093229E"/>
    <w:rsid w:val="00932389"/>
    <w:rsid w:val="00932429"/>
    <w:rsid w:val="00932595"/>
    <w:rsid w:val="0093332D"/>
    <w:rsid w:val="0093384A"/>
    <w:rsid w:val="00933B99"/>
    <w:rsid w:val="00933FCF"/>
    <w:rsid w:val="00934CAE"/>
    <w:rsid w:val="00934CE3"/>
    <w:rsid w:val="00935169"/>
    <w:rsid w:val="00935435"/>
    <w:rsid w:val="0093562E"/>
    <w:rsid w:val="009357B9"/>
    <w:rsid w:val="00935CD8"/>
    <w:rsid w:val="00936015"/>
    <w:rsid w:val="009360FB"/>
    <w:rsid w:val="00936427"/>
    <w:rsid w:val="009366FE"/>
    <w:rsid w:val="00936721"/>
    <w:rsid w:val="00936C5E"/>
    <w:rsid w:val="009370C2"/>
    <w:rsid w:val="00937262"/>
    <w:rsid w:val="009372D2"/>
    <w:rsid w:val="0093734A"/>
    <w:rsid w:val="0093792B"/>
    <w:rsid w:val="00940143"/>
    <w:rsid w:val="00940238"/>
    <w:rsid w:val="009405BD"/>
    <w:rsid w:val="00940A14"/>
    <w:rsid w:val="00940A3A"/>
    <w:rsid w:val="00940A4D"/>
    <w:rsid w:val="00940B33"/>
    <w:rsid w:val="00940B6C"/>
    <w:rsid w:val="00940E8C"/>
    <w:rsid w:val="0094129B"/>
    <w:rsid w:val="009413A3"/>
    <w:rsid w:val="00941479"/>
    <w:rsid w:val="009414FC"/>
    <w:rsid w:val="0094165E"/>
    <w:rsid w:val="00941BEF"/>
    <w:rsid w:val="009420DB"/>
    <w:rsid w:val="009424CD"/>
    <w:rsid w:val="00942502"/>
    <w:rsid w:val="00942E36"/>
    <w:rsid w:val="00942FB7"/>
    <w:rsid w:val="00942FEF"/>
    <w:rsid w:val="00943F46"/>
    <w:rsid w:val="0094418E"/>
    <w:rsid w:val="009447AA"/>
    <w:rsid w:val="00944870"/>
    <w:rsid w:val="00944E69"/>
    <w:rsid w:val="009450B8"/>
    <w:rsid w:val="009451EB"/>
    <w:rsid w:val="0094528C"/>
    <w:rsid w:val="00945361"/>
    <w:rsid w:val="0094551D"/>
    <w:rsid w:val="00945620"/>
    <w:rsid w:val="00945A7B"/>
    <w:rsid w:val="00945C60"/>
    <w:rsid w:val="00945F20"/>
    <w:rsid w:val="009462D5"/>
    <w:rsid w:val="00946480"/>
    <w:rsid w:val="0094649D"/>
    <w:rsid w:val="00946615"/>
    <w:rsid w:val="00946793"/>
    <w:rsid w:val="00946A88"/>
    <w:rsid w:val="00946CA9"/>
    <w:rsid w:val="00946E79"/>
    <w:rsid w:val="009473F0"/>
    <w:rsid w:val="009479E6"/>
    <w:rsid w:val="00947F8C"/>
    <w:rsid w:val="009501CE"/>
    <w:rsid w:val="00950267"/>
    <w:rsid w:val="009504AB"/>
    <w:rsid w:val="009508BD"/>
    <w:rsid w:val="00950DEF"/>
    <w:rsid w:val="00951A83"/>
    <w:rsid w:val="00951E96"/>
    <w:rsid w:val="009527F1"/>
    <w:rsid w:val="00952A62"/>
    <w:rsid w:val="00952EF5"/>
    <w:rsid w:val="0095310C"/>
    <w:rsid w:val="0095341E"/>
    <w:rsid w:val="00953507"/>
    <w:rsid w:val="00953954"/>
    <w:rsid w:val="00953B70"/>
    <w:rsid w:val="00953C5F"/>
    <w:rsid w:val="00953FCC"/>
    <w:rsid w:val="00954054"/>
    <w:rsid w:val="00954613"/>
    <w:rsid w:val="00954863"/>
    <w:rsid w:val="009549D1"/>
    <w:rsid w:val="00955182"/>
    <w:rsid w:val="00955406"/>
    <w:rsid w:val="00955484"/>
    <w:rsid w:val="009554B7"/>
    <w:rsid w:val="0095552A"/>
    <w:rsid w:val="0095577E"/>
    <w:rsid w:val="00955C1D"/>
    <w:rsid w:val="00955ED2"/>
    <w:rsid w:val="00955ED6"/>
    <w:rsid w:val="00956002"/>
    <w:rsid w:val="009560B7"/>
    <w:rsid w:val="009561AE"/>
    <w:rsid w:val="0095698A"/>
    <w:rsid w:val="00956B97"/>
    <w:rsid w:val="00956D7B"/>
    <w:rsid w:val="0095795B"/>
    <w:rsid w:val="00957A49"/>
    <w:rsid w:val="00957C63"/>
    <w:rsid w:val="00960438"/>
    <w:rsid w:val="0096074C"/>
    <w:rsid w:val="00960A92"/>
    <w:rsid w:val="00960C87"/>
    <w:rsid w:val="009610E5"/>
    <w:rsid w:val="009613C8"/>
    <w:rsid w:val="009616C1"/>
    <w:rsid w:val="00961703"/>
    <w:rsid w:val="00961D2B"/>
    <w:rsid w:val="00961FDF"/>
    <w:rsid w:val="00961FE7"/>
    <w:rsid w:val="0096254F"/>
    <w:rsid w:val="0096295F"/>
    <w:rsid w:val="00962BAC"/>
    <w:rsid w:val="00963155"/>
    <w:rsid w:val="009631F2"/>
    <w:rsid w:val="0096345B"/>
    <w:rsid w:val="00963578"/>
    <w:rsid w:val="00963914"/>
    <w:rsid w:val="00963CF7"/>
    <w:rsid w:val="00964016"/>
    <w:rsid w:val="00964057"/>
    <w:rsid w:val="00964132"/>
    <w:rsid w:val="009649D6"/>
    <w:rsid w:val="00965018"/>
    <w:rsid w:val="009651AD"/>
    <w:rsid w:val="00965239"/>
    <w:rsid w:val="00965475"/>
    <w:rsid w:val="0096559C"/>
    <w:rsid w:val="00965942"/>
    <w:rsid w:val="00965B25"/>
    <w:rsid w:val="00965B77"/>
    <w:rsid w:val="00965D0B"/>
    <w:rsid w:val="00965F63"/>
    <w:rsid w:val="0096602B"/>
    <w:rsid w:val="00966892"/>
    <w:rsid w:val="00966DBD"/>
    <w:rsid w:val="00966F0D"/>
    <w:rsid w:val="00967171"/>
    <w:rsid w:val="0096794A"/>
    <w:rsid w:val="0096795A"/>
    <w:rsid w:val="00967AE8"/>
    <w:rsid w:val="00967DD6"/>
    <w:rsid w:val="0097031D"/>
    <w:rsid w:val="00970F39"/>
    <w:rsid w:val="009711DC"/>
    <w:rsid w:val="0097121F"/>
    <w:rsid w:val="009714F7"/>
    <w:rsid w:val="00971988"/>
    <w:rsid w:val="00971AC9"/>
    <w:rsid w:val="009720F6"/>
    <w:rsid w:val="00972309"/>
    <w:rsid w:val="00972762"/>
    <w:rsid w:val="00972953"/>
    <w:rsid w:val="0097296E"/>
    <w:rsid w:val="00973237"/>
    <w:rsid w:val="00973242"/>
    <w:rsid w:val="009738B0"/>
    <w:rsid w:val="00973B6A"/>
    <w:rsid w:val="00973B79"/>
    <w:rsid w:val="00973EA4"/>
    <w:rsid w:val="00973EC8"/>
    <w:rsid w:val="00974B9E"/>
    <w:rsid w:val="00974DC7"/>
    <w:rsid w:val="00974EE6"/>
    <w:rsid w:val="00975111"/>
    <w:rsid w:val="0097574E"/>
    <w:rsid w:val="00975C6A"/>
    <w:rsid w:val="00975C82"/>
    <w:rsid w:val="00976196"/>
    <w:rsid w:val="009764D2"/>
    <w:rsid w:val="00976783"/>
    <w:rsid w:val="00976FE8"/>
    <w:rsid w:val="009773DD"/>
    <w:rsid w:val="00977443"/>
    <w:rsid w:val="00977592"/>
    <w:rsid w:val="00977B1D"/>
    <w:rsid w:val="00977E91"/>
    <w:rsid w:val="00977EE9"/>
    <w:rsid w:val="009802C3"/>
    <w:rsid w:val="009807D2"/>
    <w:rsid w:val="0098093F"/>
    <w:rsid w:val="00980BEB"/>
    <w:rsid w:val="00981748"/>
    <w:rsid w:val="0098235B"/>
    <w:rsid w:val="0098245A"/>
    <w:rsid w:val="009826C4"/>
    <w:rsid w:val="00982787"/>
    <w:rsid w:val="00982C64"/>
    <w:rsid w:val="00982E92"/>
    <w:rsid w:val="00983C4C"/>
    <w:rsid w:val="00983FD3"/>
    <w:rsid w:val="00984535"/>
    <w:rsid w:val="009846E8"/>
    <w:rsid w:val="00984803"/>
    <w:rsid w:val="00984E6F"/>
    <w:rsid w:val="009857EB"/>
    <w:rsid w:val="00985875"/>
    <w:rsid w:val="009859C0"/>
    <w:rsid w:val="0098642D"/>
    <w:rsid w:val="00986487"/>
    <w:rsid w:val="00986730"/>
    <w:rsid w:val="009867D8"/>
    <w:rsid w:val="00986835"/>
    <w:rsid w:val="009868DC"/>
    <w:rsid w:val="00986A99"/>
    <w:rsid w:val="00986D11"/>
    <w:rsid w:val="00987285"/>
    <w:rsid w:val="0098749D"/>
    <w:rsid w:val="00987714"/>
    <w:rsid w:val="00987C4A"/>
    <w:rsid w:val="00987C76"/>
    <w:rsid w:val="009902BC"/>
    <w:rsid w:val="0099049F"/>
    <w:rsid w:val="00990BC4"/>
    <w:rsid w:val="00990CB3"/>
    <w:rsid w:val="00990DF8"/>
    <w:rsid w:val="00990F3D"/>
    <w:rsid w:val="00991935"/>
    <w:rsid w:val="00991BC4"/>
    <w:rsid w:val="00991CCB"/>
    <w:rsid w:val="0099206B"/>
    <w:rsid w:val="009920FF"/>
    <w:rsid w:val="009921DB"/>
    <w:rsid w:val="009921EF"/>
    <w:rsid w:val="00992C15"/>
    <w:rsid w:val="00992C36"/>
    <w:rsid w:val="00992E48"/>
    <w:rsid w:val="00992F16"/>
    <w:rsid w:val="00993089"/>
    <w:rsid w:val="00993147"/>
    <w:rsid w:val="00993294"/>
    <w:rsid w:val="00993663"/>
    <w:rsid w:val="00993A1E"/>
    <w:rsid w:val="00993CAE"/>
    <w:rsid w:val="00993D7A"/>
    <w:rsid w:val="0099416A"/>
    <w:rsid w:val="009942EB"/>
    <w:rsid w:val="00994ACC"/>
    <w:rsid w:val="00994D3B"/>
    <w:rsid w:val="009951CC"/>
    <w:rsid w:val="009953FE"/>
    <w:rsid w:val="00995603"/>
    <w:rsid w:val="0099574E"/>
    <w:rsid w:val="009959BA"/>
    <w:rsid w:val="00995A07"/>
    <w:rsid w:val="00995D1E"/>
    <w:rsid w:val="00995F14"/>
    <w:rsid w:val="00995F53"/>
    <w:rsid w:val="009962D8"/>
    <w:rsid w:val="00996471"/>
    <w:rsid w:val="0099663B"/>
    <w:rsid w:val="0099739E"/>
    <w:rsid w:val="00997630"/>
    <w:rsid w:val="00997AC5"/>
    <w:rsid w:val="00997BED"/>
    <w:rsid w:val="00997D03"/>
    <w:rsid w:val="009A026A"/>
    <w:rsid w:val="009A053B"/>
    <w:rsid w:val="009A053E"/>
    <w:rsid w:val="009A0545"/>
    <w:rsid w:val="009A072F"/>
    <w:rsid w:val="009A083E"/>
    <w:rsid w:val="009A08C2"/>
    <w:rsid w:val="009A0F6B"/>
    <w:rsid w:val="009A1382"/>
    <w:rsid w:val="009A148D"/>
    <w:rsid w:val="009A1500"/>
    <w:rsid w:val="009A199A"/>
    <w:rsid w:val="009A1B03"/>
    <w:rsid w:val="009A2B15"/>
    <w:rsid w:val="009A2E85"/>
    <w:rsid w:val="009A2F18"/>
    <w:rsid w:val="009A343C"/>
    <w:rsid w:val="009A356D"/>
    <w:rsid w:val="009A3700"/>
    <w:rsid w:val="009A37B8"/>
    <w:rsid w:val="009A3CB0"/>
    <w:rsid w:val="009A3EC7"/>
    <w:rsid w:val="009A3F7C"/>
    <w:rsid w:val="009A4002"/>
    <w:rsid w:val="009A4365"/>
    <w:rsid w:val="009A4738"/>
    <w:rsid w:val="009A4CE4"/>
    <w:rsid w:val="009A4EA8"/>
    <w:rsid w:val="009A50B1"/>
    <w:rsid w:val="009A51A7"/>
    <w:rsid w:val="009A5205"/>
    <w:rsid w:val="009A5208"/>
    <w:rsid w:val="009A55F2"/>
    <w:rsid w:val="009A59E9"/>
    <w:rsid w:val="009A5CCF"/>
    <w:rsid w:val="009A6136"/>
    <w:rsid w:val="009A615C"/>
    <w:rsid w:val="009A6422"/>
    <w:rsid w:val="009A6CFD"/>
    <w:rsid w:val="009A7A95"/>
    <w:rsid w:val="009B0420"/>
    <w:rsid w:val="009B04F6"/>
    <w:rsid w:val="009B0598"/>
    <w:rsid w:val="009B05A1"/>
    <w:rsid w:val="009B074A"/>
    <w:rsid w:val="009B0A24"/>
    <w:rsid w:val="009B0B07"/>
    <w:rsid w:val="009B0C57"/>
    <w:rsid w:val="009B0DFA"/>
    <w:rsid w:val="009B148A"/>
    <w:rsid w:val="009B1AFE"/>
    <w:rsid w:val="009B1EAF"/>
    <w:rsid w:val="009B2136"/>
    <w:rsid w:val="009B2A91"/>
    <w:rsid w:val="009B2CA7"/>
    <w:rsid w:val="009B30C3"/>
    <w:rsid w:val="009B30CB"/>
    <w:rsid w:val="009B31E7"/>
    <w:rsid w:val="009B360F"/>
    <w:rsid w:val="009B4329"/>
    <w:rsid w:val="009B4499"/>
    <w:rsid w:val="009B459A"/>
    <w:rsid w:val="009B4A92"/>
    <w:rsid w:val="009B4CD0"/>
    <w:rsid w:val="009B4D6A"/>
    <w:rsid w:val="009B4E55"/>
    <w:rsid w:val="009B5293"/>
    <w:rsid w:val="009B541D"/>
    <w:rsid w:val="009B568F"/>
    <w:rsid w:val="009B56A5"/>
    <w:rsid w:val="009B58A3"/>
    <w:rsid w:val="009B59E1"/>
    <w:rsid w:val="009B5A00"/>
    <w:rsid w:val="009B5AD3"/>
    <w:rsid w:val="009B5EC6"/>
    <w:rsid w:val="009B5F3A"/>
    <w:rsid w:val="009B61C4"/>
    <w:rsid w:val="009B61D2"/>
    <w:rsid w:val="009B6757"/>
    <w:rsid w:val="009B6850"/>
    <w:rsid w:val="009B6A99"/>
    <w:rsid w:val="009B6E94"/>
    <w:rsid w:val="009B708A"/>
    <w:rsid w:val="009B7316"/>
    <w:rsid w:val="009B74E2"/>
    <w:rsid w:val="009B7759"/>
    <w:rsid w:val="009B7AAC"/>
    <w:rsid w:val="009B7AD0"/>
    <w:rsid w:val="009B7C20"/>
    <w:rsid w:val="009B7F3E"/>
    <w:rsid w:val="009C0441"/>
    <w:rsid w:val="009C0EE1"/>
    <w:rsid w:val="009C108B"/>
    <w:rsid w:val="009C1576"/>
    <w:rsid w:val="009C18EC"/>
    <w:rsid w:val="009C1C7F"/>
    <w:rsid w:val="009C2021"/>
    <w:rsid w:val="009C23EC"/>
    <w:rsid w:val="009C287B"/>
    <w:rsid w:val="009C29E2"/>
    <w:rsid w:val="009C2AA7"/>
    <w:rsid w:val="009C2AF8"/>
    <w:rsid w:val="009C2F5D"/>
    <w:rsid w:val="009C3087"/>
    <w:rsid w:val="009C330E"/>
    <w:rsid w:val="009C331B"/>
    <w:rsid w:val="009C345D"/>
    <w:rsid w:val="009C3618"/>
    <w:rsid w:val="009C3738"/>
    <w:rsid w:val="009C3A07"/>
    <w:rsid w:val="009C3D9C"/>
    <w:rsid w:val="009C3E00"/>
    <w:rsid w:val="009C3ED3"/>
    <w:rsid w:val="009C405C"/>
    <w:rsid w:val="009C41A1"/>
    <w:rsid w:val="009C41C6"/>
    <w:rsid w:val="009C4213"/>
    <w:rsid w:val="009C4232"/>
    <w:rsid w:val="009C45E8"/>
    <w:rsid w:val="009C467A"/>
    <w:rsid w:val="009C4AA9"/>
    <w:rsid w:val="009C4BCB"/>
    <w:rsid w:val="009C512C"/>
    <w:rsid w:val="009C5C35"/>
    <w:rsid w:val="009C650F"/>
    <w:rsid w:val="009C65ED"/>
    <w:rsid w:val="009C6AEC"/>
    <w:rsid w:val="009C6EEB"/>
    <w:rsid w:val="009C6FDD"/>
    <w:rsid w:val="009C70B2"/>
    <w:rsid w:val="009C7180"/>
    <w:rsid w:val="009C7285"/>
    <w:rsid w:val="009C7CA4"/>
    <w:rsid w:val="009C7D45"/>
    <w:rsid w:val="009C7D46"/>
    <w:rsid w:val="009C7EA0"/>
    <w:rsid w:val="009D0130"/>
    <w:rsid w:val="009D013D"/>
    <w:rsid w:val="009D0205"/>
    <w:rsid w:val="009D03BE"/>
    <w:rsid w:val="009D06CD"/>
    <w:rsid w:val="009D1089"/>
    <w:rsid w:val="009D109C"/>
    <w:rsid w:val="009D1105"/>
    <w:rsid w:val="009D14C4"/>
    <w:rsid w:val="009D16B3"/>
    <w:rsid w:val="009D1F28"/>
    <w:rsid w:val="009D1F9B"/>
    <w:rsid w:val="009D20BC"/>
    <w:rsid w:val="009D21EB"/>
    <w:rsid w:val="009D222B"/>
    <w:rsid w:val="009D2237"/>
    <w:rsid w:val="009D2416"/>
    <w:rsid w:val="009D2B98"/>
    <w:rsid w:val="009D2BA2"/>
    <w:rsid w:val="009D2E77"/>
    <w:rsid w:val="009D2E7E"/>
    <w:rsid w:val="009D405F"/>
    <w:rsid w:val="009D4333"/>
    <w:rsid w:val="009D4528"/>
    <w:rsid w:val="009D474D"/>
    <w:rsid w:val="009D47B5"/>
    <w:rsid w:val="009D4DCA"/>
    <w:rsid w:val="009D4F59"/>
    <w:rsid w:val="009D549F"/>
    <w:rsid w:val="009D571F"/>
    <w:rsid w:val="009D58AD"/>
    <w:rsid w:val="009D6438"/>
    <w:rsid w:val="009D690B"/>
    <w:rsid w:val="009D6F7F"/>
    <w:rsid w:val="009D72CE"/>
    <w:rsid w:val="009D75C2"/>
    <w:rsid w:val="009D7679"/>
    <w:rsid w:val="009D77B8"/>
    <w:rsid w:val="009D7A58"/>
    <w:rsid w:val="009D7AFA"/>
    <w:rsid w:val="009D7CDA"/>
    <w:rsid w:val="009D7F2C"/>
    <w:rsid w:val="009E03A4"/>
    <w:rsid w:val="009E040E"/>
    <w:rsid w:val="009E0652"/>
    <w:rsid w:val="009E0664"/>
    <w:rsid w:val="009E0BE5"/>
    <w:rsid w:val="009E0D40"/>
    <w:rsid w:val="009E0EA4"/>
    <w:rsid w:val="009E13FB"/>
    <w:rsid w:val="009E1818"/>
    <w:rsid w:val="009E1A4B"/>
    <w:rsid w:val="009E1C38"/>
    <w:rsid w:val="009E22D5"/>
    <w:rsid w:val="009E231D"/>
    <w:rsid w:val="009E23D1"/>
    <w:rsid w:val="009E25AA"/>
    <w:rsid w:val="009E25DD"/>
    <w:rsid w:val="009E26B8"/>
    <w:rsid w:val="009E27CC"/>
    <w:rsid w:val="009E2AB0"/>
    <w:rsid w:val="009E2B09"/>
    <w:rsid w:val="009E2B2E"/>
    <w:rsid w:val="009E2F11"/>
    <w:rsid w:val="009E32AE"/>
    <w:rsid w:val="009E336C"/>
    <w:rsid w:val="009E3390"/>
    <w:rsid w:val="009E355C"/>
    <w:rsid w:val="009E35D3"/>
    <w:rsid w:val="009E37CE"/>
    <w:rsid w:val="009E47A2"/>
    <w:rsid w:val="009E4821"/>
    <w:rsid w:val="009E4A71"/>
    <w:rsid w:val="009E4E04"/>
    <w:rsid w:val="009E4E2B"/>
    <w:rsid w:val="009E51F6"/>
    <w:rsid w:val="009E5686"/>
    <w:rsid w:val="009E5698"/>
    <w:rsid w:val="009E5CB5"/>
    <w:rsid w:val="009E5DD8"/>
    <w:rsid w:val="009E5E1F"/>
    <w:rsid w:val="009E5FD7"/>
    <w:rsid w:val="009E6E9A"/>
    <w:rsid w:val="009E7440"/>
    <w:rsid w:val="009E78F4"/>
    <w:rsid w:val="009E7935"/>
    <w:rsid w:val="009E7961"/>
    <w:rsid w:val="009E7E6B"/>
    <w:rsid w:val="009F01D8"/>
    <w:rsid w:val="009F0CC3"/>
    <w:rsid w:val="009F0F9D"/>
    <w:rsid w:val="009F0FDC"/>
    <w:rsid w:val="009F1109"/>
    <w:rsid w:val="009F15BF"/>
    <w:rsid w:val="009F167A"/>
    <w:rsid w:val="009F172F"/>
    <w:rsid w:val="009F18AF"/>
    <w:rsid w:val="009F1B11"/>
    <w:rsid w:val="009F1E80"/>
    <w:rsid w:val="009F1E9A"/>
    <w:rsid w:val="009F1EC3"/>
    <w:rsid w:val="009F1F0D"/>
    <w:rsid w:val="009F206C"/>
    <w:rsid w:val="009F30F8"/>
    <w:rsid w:val="009F3216"/>
    <w:rsid w:val="009F3422"/>
    <w:rsid w:val="009F3809"/>
    <w:rsid w:val="009F4073"/>
    <w:rsid w:val="009F43B7"/>
    <w:rsid w:val="009F48EA"/>
    <w:rsid w:val="009F4BC8"/>
    <w:rsid w:val="009F4EA7"/>
    <w:rsid w:val="009F50ED"/>
    <w:rsid w:val="009F532E"/>
    <w:rsid w:val="009F59E3"/>
    <w:rsid w:val="009F5B38"/>
    <w:rsid w:val="009F5BFD"/>
    <w:rsid w:val="009F5EBF"/>
    <w:rsid w:val="009F6075"/>
    <w:rsid w:val="009F60F1"/>
    <w:rsid w:val="009F66AB"/>
    <w:rsid w:val="009F689A"/>
    <w:rsid w:val="009F6A0C"/>
    <w:rsid w:val="009F6D50"/>
    <w:rsid w:val="009F6DE7"/>
    <w:rsid w:val="009F6E9C"/>
    <w:rsid w:val="009F719E"/>
    <w:rsid w:val="009F737A"/>
    <w:rsid w:val="009F777B"/>
    <w:rsid w:val="009F7BA6"/>
    <w:rsid w:val="00A00201"/>
    <w:rsid w:val="00A00303"/>
    <w:rsid w:val="00A0045F"/>
    <w:rsid w:val="00A0098F"/>
    <w:rsid w:val="00A00C10"/>
    <w:rsid w:val="00A010CA"/>
    <w:rsid w:val="00A012F9"/>
    <w:rsid w:val="00A0131C"/>
    <w:rsid w:val="00A013D1"/>
    <w:rsid w:val="00A015D1"/>
    <w:rsid w:val="00A01DFB"/>
    <w:rsid w:val="00A0202D"/>
    <w:rsid w:val="00A0275C"/>
    <w:rsid w:val="00A028B6"/>
    <w:rsid w:val="00A02A3E"/>
    <w:rsid w:val="00A02A62"/>
    <w:rsid w:val="00A03150"/>
    <w:rsid w:val="00A031D8"/>
    <w:rsid w:val="00A033BC"/>
    <w:rsid w:val="00A03AB6"/>
    <w:rsid w:val="00A03BE6"/>
    <w:rsid w:val="00A03F7C"/>
    <w:rsid w:val="00A04193"/>
    <w:rsid w:val="00A04836"/>
    <w:rsid w:val="00A04F2F"/>
    <w:rsid w:val="00A05439"/>
    <w:rsid w:val="00A05447"/>
    <w:rsid w:val="00A054CD"/>
    <w:rsid w:val="00A059AE"/>
    <w:rsid w:val="00A05A17"/>
    <w:rsid w:val="00A05B99"/>
    <w:rsid w:val="00A05C2A"/>
    <w:rsid w:val="00A05DAE"/>
    <w:rsid w:val="00A067DA"/>
    <w:rsid w:val="00A06A0B"/>
    <w:rsid w:val="00A06C19"/>
    <w:rsid w:val="00A06DDC"/>
    <w:rsid w:val="00A06FBF"/>
    <w:rsid w:val="00A07060"/>
    <w:rsid w:val="00A07086"/>
    <w:rsid w:val="00A071AF"/>
    <w:rsid w:val="00A07841"/>
    <w:rsid w:val="00A079B1"/>
    <w:rsid w:val="00A07A35"/>
    <w:rsid w:val="00A07C33"/>
    <w:rsid w:val="00A103A3"/>
    <w:rsid w:val="00A104FE"/>
    <w:rsid w:val="00A10B97"/>
    <w:rsid w:val="00A10DD8"/>
    <w:rsid w:val="00A10FE9"/>
    <w:rsid w:val="00A110F3"/>
    <w:rsid w:val="00A111B4"/>
    <w:rsid w:val="00A11593"/>
    <w:rsid w:val="00A11778"/>
    <w:rsid w:val="00A11CB0"/>
    <w:rsid w:val="00A11D41"/>
    <w:rsid w:val="00A12727"/>
    <w:rsid w:val="00A12A78"/>
    <w:rsid w:val="00A12BF8"/>
    <w:rsid w:val="00A12EA7"/>
    <w:rsid w:val="00A13041"/>
    <w:rsid w:val="00A13200"/>
    <w:rsid w:val="00A142EE"/>
    <w:rsid w:val="00A14870"/>
    <w:rsid w:val="00A14A7D"/>
    <w:rsid w:val="00A14D34"/>
    <w:rsid w:val="00A14DEB"/>
    <w:rsid w:val="00A14DF2"/>
    <w:rsid w:val="00A14F49"/>
    <w:rsid w:val="00A1504A"/>
    <w:rsid w:val="00A1508B"/>
    <w:rsid w:val="00A150D9"/>
    <w:rsid w:val="00A1533C"/>
    <w:rsid w:val="00A15ACF"/>
    <w:rsid w:val="00A15ED4"/>
    <w:rsid w:val="00A1632A"/>
    <w:rsid w:val="00A1658D"/>
    <w:rsid w:val="00A16631"/>
    <w:rsid w:val="00A16701"/>
    <w:rsid w:val="00A16732"/>
    <w:rsid w:val="00A17113"/>
    <w:rsid w:val="00A1776C"/>
    <w:rsid w:val="00A17E71"/>
    <w:rsid w:val="00A17EB0"/>
    <w:rsid w:val="00A20075"/>
    <w:rsid w:val="00A200FB"/>
    <w:rsid w:val="00A2013F"/>
    <w:rsid w:val="00A20195"/>
    <w:rsid w:val="00A206E2"/>
    <w:rsid w:val="00A20890"/>
    <w:rsid w:val="00A20A30"/>
    <w:rsid w:val="00A20B3A"/>
    <w:rsid w:val="00A2104D"/>
    <w:rsid w:val="00A2107B"/>
    <w:rsid w:val="00A2202C"/>
    <w:rsid w:val="00A22179"/>
    <w:rsid w:val="00A22271"/>
    <w:rsid w:val="00A2254F"/>
    <w:rsid w:val="00A226A3"/>
    <w:rsid w:val="00A22B66"/>
    <w:rsid w:val="00A22CC8"/>
    <w:rsid w:val="00A22D8B"/>
    <w:rsid w:val="00A22DC1"/>
    <w:rsid w:val="00A22DD0"/>
    <w:rsid w:val="00A22E9E"/>
    <w:rsid w:val="00A2312E"/>
    <w:rsid w:val="00A23A96"/>
    <w:rsid w:val="00A23B18"/>
    <w:rsid w:val="00A23F47"/>
    <w:rsid w:val="00A241BE"/>
    <w:rsid w:val="00A24255"/>
    <w:rsid w:val="00A2455F"/>
    <w:rsid w:val="00A25354"/>
    <w:rsid w:val="00A2570E"/>
    <w:rsid w:val="00A25861"/>
    <w:rsid w:val="00A25CDD"/>
    <w:rsid w:val="00A25F25"/>
    <w:rsid w:val="00A26406"/>
    <w:rsid w:val="00A26474"/>
    <w:rsid w:val="00A265BE"/>
    <w:rsid w:val="00A26683"/>
    <w:rsid w:val="00A26C4A"/>
    <w:rsid w:val="00A27529"/>
    <w:rsid w:val="00A2795E"/>
    <w:rsid w:val="00A27C9F"/>
    <w:rsid w:val="00A27EBD"/>
    <w:rsid w:val="00A27ED9"/>
    <w:rsid w:val="00A30120"/>
    <w:rsid w:val="00A301F7"/>
    <w:rsid w:val="00A30266"/>
    <w:rsid w:val="00A304E3"/>
    <w:rsid w:val="00A30519"/>
    <w:rsid w:val="00A3084F"/>
    <w:rsid w:val="00A30C15"/>
    <w:rsid w:val="00A30F45"/>
    <w:rsid w:val="00A311A0"/>
    <w:rsid w:val="00A3154D"/>
    <w:rsid w:val="00A315DB"/>
    <w:rsid w:val="00A31A52"/>
    <w:rsid w:val="00A31A96"/>
    <w:rsid w:val="00A31E17"/>
    <w:rsid w:val="00A31F44"/>
    <w:rsid w:val="00A3232E"/>
    <w:rsid w:val="00A326E2"/>
    <w:rsid w:val="00A329CE"/>
    <w:rsid w:val="00A32CD6"/>
    <w:rsid w:val="00A3318F"/>
    <w:rsid w:val="00A33298"/>
    <w:rsid w:val="00A3349F"/>
    <w:rsid w:val="00A33544"/>
    <w:rsid w:val="00A33967"/>
    <w:rsid w:val="00A339BC"/>
    <w:rsid w:val="00A33C8D"/>
    <w:rsid w:val="00A34354"/>
    <w:rsid w:val="00A346CA"/>
    <w:rsid w:val="00A34887"/>
    <w:rsid w:val="00A34B48"/>
    <w:rsid w:val="00A34D8A"/>
    <w:rsid w:val="00A35828"/>
    <w:rsid w:val="00A35A3F"/>
    <w:rsid w:val="00A35B93"/>
    <w:rsid w:val="00A35C10"/>
    <w:rsid w:val="00A35C53"/>
    <w:rsid w:val="00A361D1"/>
    <w:rsid w:val="00A36A8E"/>
    <w:rsid w:val="00A36E26"/>
    <w:rsid w:val="00A3771B"/>
    <w:rsid w:val="00A37739"/>
    <w:rsid w:val="00A379EB"/>
    <w:rsid w:val="00A40183"/>
    <w:rsid w:val="00A40328"/>
    <w:rsid w:val="00A4052A"/>
    <w:rsid w:val="00A4079E"/>
    <w:rsid w:val="00A40AFE"/>
    <w:rsid w:val="00A40B18"/>
    <w:rsid w:val="00A41049"/>
    <w:rsid w:val="00A41263"/>
    <w:rsid w:val="00A417D4"/>
    <w:rsid w:val="00A418AD"/>
    <w:rsid w:val="00A41B23"/>
    <w:rsid w:val="00A41D14"/>
    <w:rsid w:val="00A422F2"/>
    <w:rsid w:val="00A425EA"/>
    <w:rsid w:val="00A425F9"/>
    <w:rsid w:val="00A42826"/>
    <w:rsid w:val="00A42B08"/>
    <w:rsid w:val="00A430AB"/>
    <w:rsid w:val="00A43133"/>
    <w:rsid w:val="00A4326F"/>
    <w:rsid w:val="00A43BB2"/>
    <w:rsid w:val="00A43D75"/>
    <w:rsid w:val="00A43E42"/>
    <w:rsid w:val="00A4472D"/>
    <w:rsid w:val="00A44C53"/>
    <w:rsid w:val="00A44E25"/>
    <w:rsid w:val="00A4520F"/>
    <w:rsid w:val="00A452A8"/>
    <w:rsid w:val="00A452D6"/>
    <w:rsid w:val="00A45AF9"/>
    <w:rsid w:val="00A45CCC"/>
    <w:rsid w:val="00A45D94"/>
    <w:rsid w:val="00A4601A"/>
    <w:rsid w:val="00A462CC"/>
    <w:rsid w:val="00A464E8"/>
    <w:rsid w:val="00A46765"/>
    <w:rsid w:val="00A46C22"/>
    <w:rsid w:val="00A46C6C"/>
    <w:rsid w:val="00A46D37"/>
    <w:rsid w:val="00A47755"/>
    <w:rsid w:val="00A4785E"/>
    <w:rsid w:val="00A4796B"/>
    <w:rsid w:val="00A47EB0"/>
    <w:rsid w:val="00A47F5B"/>
    <w:rsid w:val="00A47FE9"/>
    <w:rsid w:val="00A50078"/>
    <w:rsid w:val="00A50738"/>
    <w:rsid w:val="00A50772"/>
    <w:rsid w:val="00A50BF9"/>
    <w:rsid w:val="00A50FCA"/>
    <w:rsid w:val="00A51634"/>
    <w:rsid w:val="00A51648"/>
    <w:rsid w:val="00A51A3C"/>
    <w:rsid w:val="00A51C1B"/>
    <w:rsid w:val="00A51C3B"/>
    <w:rsid w:val="00A51D13"/>
    <w:rsid w:val="00A520EE"/>
    <w:rsid w:val="00A5214B"/>
    <w:rsid w:val="00A52286"/>
    <w:rsid w:val="00A523BE"/>
    <w:rsid w:val="00A524AF"/>
    <w:rsid w:val="00A52724"/>
    <w:rsid w:val="00A52A28"/>
    <w:rsid w:val="00A52DEA"/>
    <w:rsid w:val="00A52F04"/>
    <w:rsid w:val="00A52F44"/>
    <w:rsid w:val="00A532F4"/>
    <w:rsid w:val="00A53552"/>
    <w:rsid w:val="00A535CA"/>
    <w:rsid w:val="00A53939"/>
    <w:rsid w:val="00A53B7B"/>
    <w:rsid w:val="00A53C7D"/>
    <w:rsid w:val="00A53E5F"/>
    <w:rsid w:val="00A54550"/>
    <w:rsid w:val="00A54B57"/>
    <w:rsid w:val="00A54C15"/>
    <w:rsid w:val="00A54FE9"/>
    <w:rsid w:val="00A55031"/>
    <w:rsid w:val="00A55072"/>
    <w:rsid w:val="00A55078"/>
    <w:rsid w:val="00A55450"/>
    <w:rsid w:val="00A555B4"/>
    <w:rsid w:val="00A55762"/>
    <w:rsid w:val="00A5590D"/>
    <w:rsid w:val="00A55BB8"/>
    <w:rsid w:val="00A55DD2"/>
    <w:rsid w:val="00A5602C"/>
    <w:rsid w:val="00A5677D"/>
    <w:rsid w:val="00A56AB0"/>
    <w:rsid w:val="00A56AE7"/>
    <w:rsid w:val="00A56DDC"/>
    <w:rsid w:val="00A56F14"/>
    <w:rsid w:val="00A57136"/>
    <w:rsid w:val="00A5728C"/>
    <w:rsid w:val="00A572A3"/>
    <w:rsid w:val="00A576DA"/>
    <w:rsid w:val="00A5770B"/>
    <w:rsid w:val="00A577F7"/>
    <w:rsid w:val="00A57B5F"/>
    <w:rsid w:val="00A57FB6"/>
    <w:rsid w:val="00A603EA"/>
    <w:rsid w:val="00A60487"/>
    <w:rsid w:val="00A60540"/>
    <w:rsid w:val="00A60572"/>
    <w:rsid w:val="00A60748"/>
    <w:rsid w:val="00A608EA"/>
    <w:rsid w:val="00A60A1F"/>
    <w:rsid w:val="00A60B31"/>
    <w:rsid w:val="00A60C6C"/>
    <w:rsid w:val="00A60D69"/>
    <w:rsid w:val="00A61337"/>
    <w:rsid w:val="00A615F6"/>
    <w:rsid w:val="00A61960"/>
    <w:rsid w:val="00A61C34"/>
    <w:rsid w:val="00A623E5"/>
    <w:rsid w:val="00A62A75"/>
    <w:rsid w:val="00A62E20"/>
    <w:rsid w:val="00A630D5"/>
    <w:rsid w:val="00A6311F"/>
    <w:rsid w:val="00A63632"/>
    <w:rsid w:val="00A63667"/>
    <w:rsid w:val="00A63925"/>
    <w:rsid w:val="00A63B31"/>
    <w:rsid w:val="00A655A5"/>
    <w:rsid w:val="00A65800"/>
    <w:rsid w:val="00A65A35"/>
    <w:rsid w:val="00A65B5B"/>
    <w:rsid w:val="00A65BDE"/>
    <w:rsid w:val="00A65C38"/>
    <w:rsid w:val="00A65CEA"/>
    <w:rsid w:val="00A65D25"/>
    <w:rsid w:val="00A65E41"/>
    <w:rsid w:val="00A66213"/>
    <w:rsid w:val="00A6625A"/>
    <w:rsid w:val="00A6652A"/>
    <w:rsid w:val="00A66571"/>
    <w:rsid w:val="00A66996"/>
    <w:rsid w:val="00A66D30"/>
    <w:rsid w:val="00A66D85"/>
    <w:rsid w:val="00A66E3C"/>
    <w:rsid w:val="00A6783F"/>
    <w:rsid w:val="00A67A50"/>
    <w:rsid w:val="00A67C31"/>
    <w:rsid w:val="00A67D9C"/>
    <w:rsid w:val="00A700BB"/>
    <w:rsid w:val="00A70613"/>
    <w:rsid w:val="00A70C2B"/>
    <w:rsid w:val="00A70D6E"/>
    <w:rsid w:val="00A71C55"/>
    <w:rsid w:val="00A72036"/>
    <w:rsid w:val="00A72220"/>
    <w:rsid w:val="00A722BD"/>
    <w:rsid w:val="00A7270F"/>
    <w:rsid w:val="00A728C3"/>
    <w:rsid w:val="00A72ACD"/>
    <w:rsid w:val="00A72C52"/>
    <w:rsid w:val="00A72D74"/>
    <w:rsid w:val="00A72DB4"/>
    <w:rsid w:val="00A731E8"/>
    <w:rsid w:val="00A73DE9"/>
    <w:rsid w:val="00A73FC6"/>
    <w:rsid w:val="00A7441A"/>
    <w:rsid w:val="00A74766"/>
    <w:rsid w:val="00A748FA"/>
    <w:rsid w:val="00A74E07"/>
    <w:rsid w:val="00A74E51"/>
    <w:rsid w:val="00A74F54"/>
    <w:rsid w:val="00A75225"/>
    <w:rsid w:val="00A7526A"/>
    <w:rsid w:val="00A755CE"/>
    <w:rsid w:val="00A75643"/>
    <w:rsid w:val="00A75660"/>
    <w:rsid w:val="00A7571D"/>
    <w:rsid w:val="00A7594E"/>
    <w:rsid w:val="00A75B8A"/>
    <w:rsid w:val="00A75F6B"/>
    <w:rsid w:val="00A76113"/>
    <w:rsid w:val="00A7696C"/>
    <w:rsid w:val="00A76A42"/>
    <w:rsid w:val="00A76A99"/>
    <w:rsid w:val="00A76DE9"/>
    <w:rsid w:val="00A77103"/>
    <w:rsid w:val="00A776B6"/>
    <w:rsid w:val="00A77807"/>
    <w:rsid w:val="00A805AB"/>
    <w:rsid w:val="00A805F5"/>
    <w:rsid w:val="00A8070A"/>
    <w:rsid w:val="00A807D3"/>
    <w:rsid w:val="00A80914"/>
    <w:rsid w:val="00A809B4"/>
    <w:rsid w:val="00A80A49"/>
    <w:rsid w:val="00A80B16"/>
    <w:rsid w:val="00A80B88"/>
    <w:rsid w:val="00A81051"/>
    <w:rsid w:val="00A810C2"/>
    <w:rsid w:val="00A8194A"/>
    <w:rsid w:val="00A81B1F"/>
    <w:rsid w:val="00A81D8B"/>
    <w:rsid w:val="00A820EB"/>
    <w:rsid w:val="00A82A52"/>
    <w:rsid w:val="00A82E71"/>
    <w:rsid w:val="00A8327D"/>
    <w:rsid w:val="00A8328E"/>
    <w:rsid w:val="00A83291"/>
    <w:rsid w:val="00A8350A"/>
    <w:rsid w:val="00A83792"/>
    <w:rsid w:val="00A837EB"/>
    <w:rsid w:val="00A83C78"/>
    <w:rsid w:val="00A83DDB"/>
    <w:rsid w:val="00A83F57"/>
    <w:rsid w:val="00A83F70"/>
    <w:rsid w:val="00A8404A"/>
    <w:rsid w:val="00A84280"/>
    <w:rsid w:val="00A842EC"/>
    <w:rsid w:val="00A84359"/>
    <w:rsid w:val="00A849A9"/>
    <w:rsid w:val="00A84E0E"/>
    <w:rsid w:val="00A85123"/>
    <w:rsid w:val="00A85433"/>
    <w:rsid w:val="00A85A24"/>
    <w:rsid w:val="00A85ADB"/>
    <w:rsid w:val="00A85E23"/>
    <w:rsid w:val="00A85E53"/>
    <w:rsid w:val="00A85F91"/>
    <w:rsid w:val="00A8632B"/>
    <w:rsid w:val="00A8669A"/>
    <w:rsid w:val="00A866F9"/>
    <w:rsid w:val="00A86B5D"/>
    <w:rsid w:val="00A86F39"/>
    <w:rsid w:val="00A86FE4"/>
    <w:rsid w:val="00A900CA"/>
    <w:rsid w:val="00A90194"/>
    <w:rsid w:val="00A901EA"/>
    <w:rsid w:val="00A90887"/>
    <w:rsid w:val="00A90B73"/>
    <w:rsid w:val="00A90C90"/>
    <w:rsid w:val="00A90E9F"/>
    <w:rsid w:val="00A911FB"/>
    <w:rsid w:val="00A913B5"/>
    <w:rsid w:val="00A91860"/>
    <w:rsid w:val="00A91B5C"/>
    <w:rsid w:val="00A91DAF"/>
    <w:rsid w:val="00A92044"/>
    <w:rsid w:val="00A9264E"/>
    <w:rsid w:val="00A92B59"/>
    <w:rsid w:val="00A92CA4"/>
    <w:rsid w:val="00A92D54"/>
    <w:rsid w:val="00A9340E"/>
    <w:rsid w:val="00A93555"/>
    <w:rsid w:val="00A93574"/>
    <w:rsid w:val="00A938A7"/>
    <w:rsid w:val="00A93B82"/>
    <w:rsid w:val="00A93DBB"/>
    <w:rsid w:val="00A93F52"/>
    <w:rsid w:val="00A9417F"/>
    <w:rsid w:val="00A944E3"/>
    <w:rsid w:val="00A94A5A"/>
    <w:rsid w:val="00A95011"/>
    <w:rsid w:val="00A95419"/>
    <w:rsid w:val="00A955A8"/>
    <w:rsid w:val="00A95C82"/>
    <w:rsid w:val="00A95EBC"/>
    <w:rsid w:val="00A95F75"/>
    <w:rsid w:val="00A96328"/>
    <w:rsid w:val="00A9657F"/>
    <w:rsid w:val="00A965C4"/>
    <w:rsid w:val="00A9663D"/>
    <w:rsid w:val="00A96827"/>
    <w:rsid w:val="00A96A9D"/>
    <w:rsid w:val="00A96B51"/>
    <w:rsid w:val="00A9700A"/>
    <w:rsid w:val="00A97289"/>
    <w:rsid w:val="00A972E7"/>
    <w:rsid w:val="00A97427"/>
    <w:rsid w:val="00A97470"/>
    <w:rsid w:val="00A97569"/>
    <w:rsid w:val="00A97DF5"/>
    <w:rsid w:val="00AA03DF"/>
    <w:rsid w:val="00AA0572"/>
    <w:rsid w:val="00AA0A78"/>
    <w:rsid w:val="00AA0B3F"/>
    <w:rsid w:val="00AA0C67"/>
    <w:rsid w:val="00AA0D76"/>
    <w:rsid w:val="00AA0FD3"/>
    <w:rsid w:val="00AA10EC"/>
    <w:rsid w:val="00AA1236"/>
    <w:rsid w:val="00AA126C"/>
    <w:rsid w:val="00AA16E1"/>
    <w:rsid w:val="00AA1715"/>
    <w:rsid w:val="00AA1740"/>
    <w:rsid w:val="00AA17F8"/>
    <w:rsid w:val="00AA1B40"/>
    <w:rsid w:val="00AA1C24"/>
    <w:rsid w:val="00AA1C8C"/>
    <w:rsid w:val="00AA1F07"/>
    <w:rsid w:val="00AA22EB"/>
    <w:rsid w:val="00AA2687"/>
    <w:rsid w:val="00AA2857"/>
    <w:rsid w:val="00AA2C02"/>
    <w:rsid w:val="00AA2C8A"/>
    <w:rsid w:val="00AA31BB"/>
    <w:rsid w:val="00AA32A4"/>
    <w:rsid w:val="00AA3478"/>
    <w:rsid w:val="00AA38C9"/>
    <w:rsid w:val="00AA3A8B"/>
    <w:rsid w:val="00AA3AFB"/>
    <w:rsid w:val="00AA40E9"/>
    <w:rsid w:val="00AA44AF"/>
    <w:rsid w:val="00AA4B24"/>
    <w:rsid w:val="00AA4B8F"/>
    <w:rsid w:val="00AA4BC9"/>
    <w:rsid w:val="00AA5099"/>
    <w:rsid w:val="00AA522A"/>
    <w:rsid w:val="00AA52BA"/>
    <w:rsid w:val="00AA58D1"/>
    <w:rsid w:val="00AA5FAB"/>
    <w:rsid w:val="00AA60B1"/>
    <w:rsid w:val="00AA62BD"/>
    <w:rsid w:val="00AA6858"/>
    <w:rsid w:val="00AA6ECC"/>
    <w:rsid w:val="00AA72D5"/>
    <w:rsid w:val="00AA72D8"/>
    <w:rsid w:val="00AA7986"/>
    <w:rsid w:val="00AA7BF5"/>
    <w:rsid w:val="00AA7E8E"/>
    <w:rsid w:val="00AA7FF9"/>
    <w:rsid w:val="00AB036C"/>
    <w:rsid w:val="00AB0689"/>
    <w:rsid w:val="00AB0815"/>
    <w:rsid w:val="00AB0830"/>
    <w:rsid w:val="00AB0ACD"/>
    <w:rsid w:val="00AB0CAD"/>
    <w:rsid w:val="00AB0EE0"/>
    <w:rsid w:val="00AB0F6F"/>
    <w:rsid w:val="00AB106B"/>
    <w:rsid w:val="00AB1193"/>
    <w:rsid w:val="00AB11E5"/>
    <w:rsid w:val="00AB1221"/>
    <w:rsid w:val="00AB1286"/>
    <w:rsid w:val="00AB16B8"/>
    <w:rsid w:val="00AB1882"/>
    <w:rsid w:val="00AB19C9"/>
    <w:rsid w:val="00AB1AA2"/>
    <w:rsid w:val="00AB1C04"/>
    <w:rsid w:val="00AB1E75"/>
    <w:rsid w:val="00AB20CB"/>
    <w:rsid w:val="00AB269E"/>
    <w:rsid w:val="00AB26D0"/>
    <w:rsid w:val="00AB2883"/>
    <w:rsid w:val="00AB2BA0"/>
    <w:rsid w:val="00AB2F4C"/>
    <w:rsid w:val="00AB3033"/>
    <w:rsid w:val="00AB303A"/>
    <w:rsid w:val="00AB304E"/>
    <w:rsid w:val="00AB32D7"/>
    <w:rsid w:val="00AB3635"/>
    <w:rsid w:val="00AB369C"/>
    <w:rsid w:val="00AB3D60"/>
    <w:rsid w:val="00AB4247"/>
    <w:rsid w:val="00AB435D"/>
    <w:rsid w:val="00AB4698"/>
    <w:rsid w:val="00AB47BB"/>
    <w:rsid w:val="00AB48C3"/>
    <w:rsid w:val="00AB4ECD"/>
    <w:rsid w:val="00AB55CB"/>
    <w:rsid w:val="00AB5748"/>
    <w:rsid w:val="00AB5858"/>
    <w:rsid w:val="00AB5D6F"/>
    <w:rsid w:val="00AB5D91"/>
    <w:rsid w:val="00AB5FFE"/>
    <w:rsid w:val="00AB60B9"/>
    <w:rsid w:val="00AB64EF"/>
    <w:rsid w:val="00AB681F"/>
    <w:rsid w:val="00AB6A11"/>
    <w:rsid w:val="00AB6C83"/>
    <w:rsid w:val="00AB6CAA"/>
    <w:rsid w:val="00AB6F7A"/>
    <w:rsid w:val="00AB7222"/>
    <w:rsid w:val="00AB7633"/>
    <w:rsid w:val="00AB7659"/>
    <w:rsid w:val="00AB7879"/>
    <w:rsid w:val="00AB7ADE"/>
    <w:rsid w:val="00AB7EF3"/>
    <w:rsid w:val="00AB7F5C"/>
    <w:rsid w:val="00AC00D3"/>
    <w:rsid w:val="00AC0670"/>
    <w:rsid w:val="00AC0C04"/>
    <w:rsid w:val="00AC0F9C"/>
    <w:rsid w:val="00AC179D"/>
    <w:rsid w:val="00AC1900"/>
    <w:rsid w:val="00AC1AAE"/>
    <w:rsid w:val="00AC1AEA"/>
    <w:rsid w:val="00AC1B00"/>
    <w:rsid w:val="00AC1D83"/>
    <w:rsid w:val="00AC255C"/>
    <w:rsid w:val="00AC25C8"/>
    <w:rsid w:val="00AC28A4"/>
    <w:rsid w:val="00AC2D47"/>
    <w:rsid w:val="00AC3346"/>
    <w:rsid w:val="00AC36D3"/>
    <w:rsid w:val="00AC3C3E"/>
    <w:rsid w:val="00AC3C5A"/>
    <w:rsid w:val="00AC3EB2"/>
    <w:rsid w:val="00AC417C"/>
    <w:rsid w:val="00AC4318"/>
    <w:rsid w:val="00AC44F4"/>
    <w:rsid w:val="00AC46C9"/>
    <w:rsid w:val="00AC4854"/>
    <w:rsid w:val="00AC499A"/>
    <w:rsid w:val="00AC49B1"/>
    <w:rsid w:val="00AC4E76"/>
    <w:rsid w:val="00AC517E"/>
    <w:rsid w:val="00AC51C2"/>
    <w:rsid w:val="00AC58CE"/>
    <w:rsid w:val="00AC5965"/>
    <w:rsid w:val="00AC5BFF"/>
    <w:rsid w:val="00AC5C97"/>
    <w:rsid w:val="00AC5F7F"/>
    <w:rsid w:val="00AC6458"/>
    <w:rsid w:val="00AC6660"/>
    <w:rsid w:val="00AC725B"/>
    <w:rsid w:val="00AC787B"/>
    <w:rsid w:val="00AC7B44"/>
    <w:rsid w:val="00AC7C05"/>
    <w:rsid w:val="00AC7D31"/>
    <w:rsid w:val="00AC7E2E"/>
    <w:rsid w:val="00AC7FCB"/>
    <w:rsid w:val="00AD0293"/>
    <w:rsid w:val="00AD02AC"/>
    <w:rsid w:val="00AD061C"/>
    <w:rsid w:val="00AD0622"/>
    <w:rsid w:val="00AD093F"/>
    <w:rsid w:val="00AD0C06"/>
    <w:rsid w:val="00AD0F6C"/>
    <w:rsid w:val="00AD1159"/>
    <w:rsid w:val="00AD1459"/>
    <w:rsid w:val="00AD18DB"/>
    <w:rsid w:val="00AD194C"/>
    <w:rsid w:val="00AD1AFD"/>
    <w:rsid w:val="00AD1D13"/>
    <w:rsid w:val="00AD1D4F"/>
    <w:rsid w:val="00AD21CD"/>
    <w:rsid w:val="00AD2601"/>
    <w:rsid w:val="00AD2980"/>
    <w:rsid w:val="00AD2C8D"/>
    <w:rsid w:val="00AD347B"/>
    <w:rsid w:val="00AD3809"/>
    <w:rsid w:val="00AD391C"/>
    <w:rsid w:val="00AD3988"/>
    <w:rsid w:val="00AD45BF"/>
    <w:rsid w:val="00AD49FB"/>
    <w:rsid w:val="00AD4B0F"/>
    <w:rsid w:val="00AD4BA3"/>
    <w:rsid w:val="00AD4C92"/>
    <w:rsid w:val="00AD515E"/>
    <w:rsid w:val="00AD5587"/>
    <w:rsid w:val="00AD5D04"/>
    <w:rsid w:val="00AD5E82"/>
    <w:rsid w:val="00AD60B1"/>
    <w:rsid w:val="00AD6279"/>
    <w:rsid w:val="00AD67F1"/>
    <w:rsid w:val="00AD6A19"/>
    <w:rsid w:val="00AD7035"/>
    <w:rsid w:val="00AD7225"/>
    <w:rsid w:val="00AD741D"/>
    <w:rsid w:val="00AD7A34"/>
    <w:rsid w:val="00AD7FF8"/>
    <w:rsid w:val="00AE0DE8"/>
    <w:rsid w:val="00AE10B8"/>
    <w:rsid w:val="00AE10F8"/>
    <w:rsid w:val="00AE1638"/>
    <w:rsid w:val="00AE1EB4"/>
    <w:rsid w:val="00AE2078"/>
    <w:rsid w:val="00AE217C"/>
    <w:rsid w:val="00AE25CC"/>
    <w:rsid w:val="00AE2DDB"/>
    <w:rsid w:val="00AE2E68"/>
    <w:rsid w:val="00AE345C"/>
    <w:rsid w:val="00AE3911"/>
    <w:rsid w:val="00AE49B1"/>
    <w:rsid w:val="00AE4E87"/>
    <w:rsid w:val="00AE57DD"/>
    <w:rsid w:val="00AE5846"/>
    <w:rsid w:val="00AE5A2C"/>
    <w:rsid w:val="00AE5BAB"/>
    <w:rsid w:val="00AE5F45"/>
    <w:rsid w:val="00AE5F51"/>
    <w:rsid w:val="00AE6141"/>
    <w:rsid w:val="00AE65CD"/>
    <w:rsid w:val="00AE6907"/>
    <w:rsid w:val="00AE6B1C"/>
    <w:rsid w:val="00AE6D0D"/>
    <w:rsid w:val="00AE7BF8"/>
    <w:rsid w:val="00AE7CF8"/>
    <w:rsid w:val="00AE7EAA"/>
    <w:rsid w:val="00AF0066"/>
    <w:rsid w:val="00AF0691"/>
    <w:rsid w:val="00AF0794"/>
    <w:rsid w:val="00AF09DA"/>
    <w:rsid w:val="00AF0D61"/>
    <w:rsid w:val="00AF1050"/>
    <w:rsid w:val="00AF13EE"/>
    <w:rsid w:val="00AF1421"/>
    <w:rsid w:val="00AF15C8"/>
    <w:rsid w:val="00AF1967"/>
    <w:rsid w:val="00AF1A26"/>
    <w:rsid w:val="00AF1AFD"/>
    <w:rsid w:val="00AF1B9D"/>
    <w:rsid w:val="00AF21CD"/>
    <w:rsid w:val="00AF25D7"/>
    <w:rsid w:val="00AF2722"/>
    <w:rsid w:val="00AF272C"/>
    <w:rsid w:val="00AF2AA5"/>
    <w:rsid w:val="00AF2CB1"/>
    <w:rsid w:val="00AF3103"/>
    <w:rsid w:val="00AF3199"/>
    <w:rsid w:val="00AF339D"/>
    <w:rsid w:val="00AF3453"/>
    <w:rsid w:val="00AF34EB"/>
    <w:rsid w:val="00AF34F3"/>
    <w:rsid w:val="00AF34F7"/>
    <w:rsid w:val="00AF35EA"/>
    <w:rsid w:val="00AF3725"/>
    <w:rsid w:val="00AF3F48"/>
    <w:rsid w:val="00AF3FD1"/>
    <w:rsid w:val="00AF425A"/>
    <w:rsid w:val="00AF4811"/>
    <w:rsid w:val="00AF48F0"/>
    <w:rsid w:val="00AF4E40"/>
    <w:rsid w:val="00AF507E"/>
    <w:rsid w:val="00AF5192"/>
    <w:rsid w:val="00AF51C1"/>
    <w:rsid w:val="00AF55D2"/>
    <w:rsid w:val="00AF55E5"/>
    <w:rsid w:val="00AF574A"/>
    <w:rsid w:val="00AF57C6"/>
    <w:rsid w:val="00AF586F"/>
    <w:rsid w:val="00AF5A28"/>
    <w:rsid w:val="00AF5D38"/>
    <w:rsid w:val="00AF5DDF"/>
    <w:rsid w:val="00AF651D"/>
    <w:rsid w:val="00AF6592"/>
    <w:rsid w:val="00AF6596"/>
    <w:rsid w:val="00AF6672"/>
    <w:rsid w:val="00AF6C37"/>
    <w:rsid w:val="00AF6C5A"/>
    <w:rsid w:val="00AF6FB1"/>
    <w:rsid w:val="00AF7077"/>
    <w:rsid w:val="00AF70D4"/>
    <w:rsid w:val="00AF7150"/>
    <w:rsid w:val="00AF7489"/>
    <w:rsid w:val="00AF775D"/>
    <w:rsid w:val="00AF78B6"/>
    <w:rsid w:val="00AF7F7F"/>
    <w:rsid w:val="00B00045"/>
    <w:rsid w:val="00B00202"/>
    <w:rsid w:val="00B0056D"/>
    <w:rsid w:val="00B00AF7"/>
    <w:rsid w:val="00B00DBB"/>
    <w:rsid w:val="00B00FD4"/>
    <w:rsid w:val="00B010E9"/>
    <w:rsid w:val="00B01221"/>
    <w:rsid w:val="00B012CC"/>
    <w:rsid w:val="00B0141E"/>
    <w:rsid w:val="00B01571"/>
    <w:rsid w:val="00B0198A"/>
    <w:rsid w:val="00B01A4B"/>
    <w:rsid w:val="00B01E92"/>
    <w:rsid w:val="00B01EDF"/>
    <w:rsid w:val="00B02601"/>
    <w:rsid w:val="00B027DB"/>
    <w:rsid w:val="00B02A50"/>
    <w:rsid w:val="00B02C57"/>
    <w:rsid w:val="00B02DD2"/>
    <w:rsid w:val="00B031CC"/>
    <w:rsid w:val="00B03AB4"/>
    <w:rsid w:val="00B03B56"/>
    <w:rsid w:val="00B03C2E"/>
    <w:rsid w:val="00B03F57"/>
    <w:rsid w:val="00B0428A"/>
    <w:rsid w:val="00B04377"/>
    <w:rsid w:val="00B0461F"/>
    <w:rsid w:val="00B04D4B"/>
    <w:rsid w:val="00B04E02"/>
    <w:rsid w:val="00B04FA2"/>
    <w:rsid w:val="00B050D5"/>
    <w:rsid w:val="00B05725"/>
    <w:rsid w:val="00B059A9"/>
    <w:rsid w:val="00B05A18"/>
    <w:rsid w:val="00B05BE3"/>
    <w:rsid w:val="00B05CDF"/>
    <w:rsid w:val="00B05D33"/>
    <w:rsid w:val="00B05E04"/>
    <w:rsid w:val="00B06444"/>
    <w:rsid w:val="00B0679A"/>
    <w:rsid w:val="00B068AD"/>
    <w:rsid w:val="00B068C1"/>
    <w:rsid w:val="00B069D7"/>
    <w:rsid w:val="00B06BBC"/>
    <w:rsid w:val="00B06C66"/>
    <w:rsid w:val="00B06C7B"/>
    <w:rsid w:val="00B06D46"/>
    <w:rsid w:val="00B06F03"/>
    <w:rsid w:val="00B075AA"/>
    <w:rsid w:val="00B075B4"/>
    <w:rsid w:val="00B07693"/>
    <w:rsid w:val="00B077E7"/>
    <w:rsid w:val="00B07D40"/>
    <w:rsid w:val="00B1027A"/>
    <w:rsid w:val="00B1030A"/>
    <w:rsid w:val="00B10757"/>
    <w:rsid w:val="00B10A6C"/>
    <w:rsid w:val="00B10BA5"/>
    <w:rsid w:val="00B10E1E"/>
    <w:rsid w:val="00B10FCC"/>
    <w:rsid w:val="00B1121C"/>
    <w:rsid w:val="00B11416"/>
    <w:rsid w:val="00B114AC"/>
    <w:rsid w:val="00B118E4"/>
    <w:rsid w:val="00B11925"/>
    <w:rsid w:val="00B12345"/>
    <w:rsid w:val="00B12A44"/>
    <w:rsid w:val="00B12DBA"/>
    <w:rsid w:val="00B12E61"/>
    <w:rsid w:val="00B13366"/>
    <w:rsid w:val="00B135AE"/>
    <w:rsid w:val="00B137F2"/>
    <w:rsid w:val="00B13F97"/>
    <w:rsid w:val="00B144CD"/>
    <w:rsid w:val="00B148C9"/>
    <w:rsid w:val="00B148F4"/>
    <w:rsid w:val="00B14D28"/>
    <w:rsid w:val="00B159BB"/>
    <w:rsid w:val="00B15FC5"/>
    <w:rsid w:val="00B15FEA"/>
    <w:rsid w:val="00B1657E"/>
    <w:rsid w:val="00B16971"/>
    <w:rsid w:val="00B16ABA"/>
    <w:rsid w:val="00B16BD9"/>
    <w:rsid w:val="00B16EE0"/>
    <w:rsid w:val="00B16F33"/>
    <w:rsid w:val="00B172EC"/>
    <w:rsid w:val="00B1771E"/>
    <w:rsid w:val="00B17AAF"/>
    <w:rsid w:val="00B203C4"/>
    <w:rsid w:val="00B2133F"/>
    <w:rsid w:val="00B2157F"/>
    <w:rsid w:val="00B21639"/>
    <w:rsid w:val="00B21A8C"/>
    <w:rsid w:val="00B21B2D"/>
    <w:rsid w:val="00B220E9"/>
    <w:rsid w:val="00B22280"/>
    <w:rsid w:val="00B226AF"/>
    <w:rsid w:val="00B2273E"/>
    <w:rsid w:val="00B22F3D"/>
    <w:rsid w:val="00B23197"/>
    <w:rsid w:val="00B231DA"/>
    <w:rsid w:val="00B233D0"/>
    <w:rsid w:val="00B234CD"/>
    <w:rsid w:val="00B2390F"/>
    <w:rsid w:val="00B23C20"/>
    <w:rsid w:val="00B23DAB"/>
    <w:rsid w:val="00B23E63"/>
    <w:rsid w:val="00B241B0"/>
    <w:rsid w:val="00B242CE"/>
    <w:rsid w:val="00B2489F"/>
    <w:rsid w:val="00B24A34"/>
    <w:rsid w:val="00B24C9B"/>
    <w:rsid w:val="00B24EB4"/>
    <w:rsid w:val="00B2578C"/>
    <w:rsid w:val="00B257F5"/>
    <w:rsid w:val="00B258CD"/>
    <w:rsid w:val="00B25981"/>
    <w:rsid w:val="00B2607E"/>
    <w:rsid w:val="00B261DA"/>
    <w:rsid w:val="00B26204"/>
    <w:rsid w:val="00B26355"/>
    <w:rsid w:val="00B26A9F"/>
    <w:rsid w:val="00B26AD8"/>
    <w:rsid w:val="00B26C1A"/>
    <w:rsid w:val="00B26E1B"/>
    <w:rsid w:val="00B27346"/>
    <w:rsid w:val="00B27614"/>
    <w:rsid w:val="00B27741"/>
    <w:rsid w:val="00B30BBD"/>
    <w:rsid w:val="00B30CFF"/>
    <w:rsid w:val="00B30D57"/>
    <w:rsid w:val="00B316FB"/>
    <w:rsid w:val="00B31750"/>
    <w:rsid w:val="00B3178C"/>
    <w:rsid w:val="00B31897"/>
    <w:rsid w:val="00B318B6"/>
    <w:rsid w:val="00B31C0B"/>
    <w:rsid w:val="00B31FCA"/>
    <w:rsid w:val="00B31FF1"/>
    <w:rsid w:val="00B321CF"/>
    <w:rsid w:val="00B3238C"/>
    <w:rsid w:val="00B32E45"/>
    <w:rsid w:val="00B32F92"/>
    <w:rsid w:val="00B3327F"/>
    <w:rsid w:val="00B33302"/>
    <w:rsid w:val="00B33D3B"/>
    <w:rsid w:val="00B3410D"/>
    <w:rsid w:val="00B3486C"/>
    <w:rsid w:val="00B3489D"/>
    <w:rsid w:val="00B34BE8"/>
    <w:rsid w:val="00B34C2D"/>
    <w:rsid w:val="00B34F89"/>
    <w:rsid w:val="00B3517E"/>
    <w:rsid w:val="00B356C9"/>
    <w:rsid w:val="00B357A2"/>
    <w:rsid w:val="00B35A11"/>
    <w:rsid w:val="00B35BF1"/>
    <w:rsid w:val="00B35C60"/>
    <w:rsid w:val="00B35C83"/>
    <w:rsid w:val="00B36372"/>
    <w:rsid w:val="00B36E24"/>
    <w:rsid w:val="00B36E6B"/>
    <w:rsid w:val="00B372CB"/>
    <w:rsid w:val="00B3737D"/>
    <w:rsid w:val="00B374CF"/>
    <w:rsid w:val="00B37512"/>
    <w:rsid w:val="00B400D3"/>
    <w:rsid w:val="00B405FB"/>
    <w:rsid w:val="00B40784"/>
    <w:rsid w:val="00B40A7E"/>
    <w:rsid w:val="00B41078"/>
    <w:rsid w:val="00B41998"/>
    <w:rsid w:val="00B41DC4"/>
    <w:rsid w:val="00B41F2B"/>
    <w:rsid w:val="00B41FC8"/>
    <w:rsid w:val="00B42432"/>
    <w:rsid w:val="00B42642"/>
    <w:rsid w:val="00B42A06"/>
    <w:rsid w:val="00B42D68"/>
    <w:rsid w:val="00B42E06"/>
    <w:rsid w:val="00B43159"/>
    <w:rsid w:val="00B43262"/>
    <w:rsid w:val="00B4343F"/>
    <w:rsid w:val="00B436D5"/>
    <w:rsid w:val="00B43825"/>
    <w:rsid w:val="00B4388E"/>
    <w:rsid w:val="00B439F7"/>
    <w:rsid w:val="00B43A2C"/>
    <w:rsid w:val="00B444EB"/>
    <w:rsid w:val="00B445E1"/>
    <w:rsid w:val="00B448CF"/>
    <w:rsid w:val="00B44BCC"/>
    <w:rsid w:val="00B44DF3"/>
    <w:rsid w:val="00B4500D"/>
    <w:rsid w:val="00B454D9"/>
    <w:rsid w:val="00B45551"/>
    <w:rsid w:val="00B45579"/>
    <w:rsid w:val="00B4564E"/>
    <w:rsid w:val="00B4570A"/>
    <w:rsid w:val="00B45792"/>
    <w:rsid w:val="00B45C11"/>
    <w:rsid w:val="00B45C98"/>
    <w:rsid w:val="00B45F8E"/>
    <w:rsid w:val="00B45FA2"/>
    <w:rsid w:val="00B466FB"/>
    <w:rsid w:val="00B46889"/>
    <w:rsid w:val="00B468CE"/>
    <w:rsid w:val="00B47222"/>
    <w:rsid w:val="00B473AC"/>
    <w:rsid w:val="00B47B92"/>
    <w:rsid w:val="00B47DA1"/>
    <w:rsid w:val="00B47E32"/>
    <w:rsid w:val="00B50330"/>
    <w:rsid w:val="00B503A7"/>
    <w:rsid w:val="00B5046F"/>
    <w:rsid w:val="00B5078C"/>
    <w:rsid w:val="00B50B1F"/>
    <w:rsid w:val="00B50D67"/>
    <w:rsid w:val="00B50E59"/>
    <w:rsid w:val="00B50F04"/>
    <w:rsid w:val="00B50FCB"/>
    <w:rsid w:val="00B511D7"/>
    <w:rsid w:val="00B5158E"/>
    <w:rsid w:val="00B515A5"/>
    <w:rsid w:val="00B516A8"/>
    <w:rsid w:val="00B5171F"/>
    <w:rsid w:val="00B51742"/>
    <w:rsid w:val="00B51C1E"/>
    <w:rsid w:val="00B51F00"/>
    <w:rsid w:val="00B52012"/>
    <w:rsid w:val="00B5252D"/>
    <w:rsid w:val="00B52730"/>
    <w:rsid w:val="00B5315F"/>
    <w:rsid w:val="00B531A2"/>
    <w:rsid w:val="00B5331B"/>
    <w:rsid w:val="00B533BF"/>
    <w:rsid w:val="00B53588"/>
    <w:rsid w:val="00B536FC"/>
    <w:rsid w:val="00B53A36"/>
    <w:rsid w:val="00B53A3E"/>
    <w:rsid w:val="00B5404B"/>
    <w:rsid w:val="00B54828"/>
    <w:rsid w:val="00B54884"/>
    <w:rsid w:val="00B54D4B"/>
    <w:rsid w:val="00B54FDF"/>
    <w:rsid w:val="00B54FE8"/>
    <w:rsid w:val="00B550FD"/>
    <w:rsid w:val="00B551D5"/>
    <w:rsid w:val="00B55792"/>
    <w:rsid w:val="00B5590F"/>
    <w:rsid w:val="00B55968"/>
    <w:rsid w:val="00B55A80"/>
    <w:rsid w:val="00B563D5"/>
    <w:rsid w:val="00B564A1"/>
    <w:rsid w:val="00B5672B"/>
    <w:rsid w:val="00B56C40"/>
    <w:rsid w:val="00B56DAA"/>
    <w:rsid w:val="00B56E4A"/>
    <w:rsid w:val="00B56FA8"/>
    <w:rsid w:val="00B576E2"/>
    <w:rsid w:val="00B578D4"/>
    <w:rsid w:val="00B5799C"/>
    <w:rsid w:val="00B57A25"/>
    <w:rsid w:val="00B60686"/>
    <w:rsid w:val="00B606E0"/>
    <w:rsid w:val="00B60BD1"/>
    <w:rsid w:val="00B60C4F"/>
    <w:rsid w:val="00B611C4"/>
    <w:rsid w:val="00B61448"/>
    <w:rsid w:val="00B6144D"/>
    <w:rsid w:val="00B61A64"/>
    <w:rsid w:val="00B626C2"/>
    <w:rsid w:val="00B62E44"/>
    <w:rsid w:val="00B63467"/>
    <w:rsid w:val="00B6356B"/>
    <w:rsid w:val="00B645A3"/>
    <w:rsid w:val="00B647A1"/>
    <w:rsid w:val="00B64A2F"/>
    <w:rsid w:val="00B64B77"/>
    <w:rsid w:val="00B64C00"/>
    <w:rsid w:val="00B64C82"/>
    <w:rsid w:val="00B65098"/>
    <w:rsid w:val="00B65B0A"/>
    <w:rsid w:val="00B65BEA"/>
    <w:rsid w:val="00B65CE3"/>
    <w:rsid w:val="00B65D26"/>
    <w:rsid w:val="00B66211"/>
    <w:rsid w:val="00B6630C"/>
    <w:rsid w:val="00B66485"/>
    <w:rsid w:val="00B664A5"/>
    <w:rsid w:val="00B665C2"/>
    <w:rsid w:val="00B6699D"/>
    <w:rsid w:val="00B67165"/>
    <w:rsid w:val="00B6798E"/>
    <w:rsid w:val="00B67CC1"/>
    <w:rsid w:val="00B67DE1"/>
    <w:rsid w:val="00B67E92"/>
    <w:rsid w:val="00B67FDB"/>
    <w:rsid w:val="00B702BD"/>
    <w:rsid w:val="00B7042A"/>
    <w:rsid w:val="00B70508"/>
    <w:rsid w:val="00B70576"/>
    <w:rsid w:val="00B70C05"/>
    <w:rsid w:val="00B7146E"/>
    <w:rsid w:val="00B71532"/>
    <w:rsid w:val="00B7195D"/>
    <w:rsid w:val="00B71980"/>
    <w:rsid w:val="00B71A6A"/>
    <w:rsid w:val="00B71D05"/>
    <w:rsid w:val="00B71DC3"/>
    <w:rsid w:val="00B71E20"/>
    <w:rsid w:val="00B720A0"/>
    <w:rsid w:val="00B723DD"/>
    <w:rsid w:val="00B7280F"/>
    <w:rsid w:val="00B72872"/>
    <w:rsid w:val="00B72981"/>
    <w:rsid w:val="00B72AD9"/>
    <w:rsid w:val="00B72C72"/>
    <w:rsid w:val="00B72F50"/>
    <w:rsid w:val="00B730F5"/>
    <w:rsid w:val="00B732A2"/>
    <w:rsid w:val="00B73390"/>
    <w:rsid w:val="00B734B1"/>
    <w:rsid w:val="00B738DB"/>
    <w:rsid w:val="00B739AD"/>
    <w:rsid w:val="00B73E96"/>
    <w:rsid w:val="00B7405E"/>
    <w:rsid w:val="00B74164"/>
    <w:rsid w:val="00B741AD"/>
    <w:rsid w:val="00B7510C"/>
    <w:rsid w:val="00B75178"/>
    <w:rsid w:val="00B75681"/>
    <w:rsid w:val="00B7569D"/>
    <w:rsid w:val="00B757E6"/>
    <w:rsid w:val="00B75870"/>
    <w:rsid w:val="00B75B61"/>
    <w:rsid w:val="00B75FAB"/>
    <w:rsid w:val="00B76062"/>
    <w:rsid w:val="00B760D0"/>
    <w:rsid w:val="00B766B3"/>
    <w:rsid w:val="00B76818"/>
    <w:rsid w:val="00B773C4"/>
    <w:rsid w:val="00B7750D"/>
    <w:rsid w:val="00B777C8"/>
    <w:rsid w:val="00B77C85"/>
    <w:rsid w:val="00B8067F"/>
    <w:rsid w:val="00B80BC1"/>
    <w:rsid w:val="00B80C24"/>
    <w:rsid w:val="00B8116D"/>
    <w:rsid w:val="00B81276"/>
    <w:rsid w:val="00B8145F"/>
    <w:rsid w:val="00B81722"/>
    <w:rsid w:val="00B81BE2"/>
    <w:rsid w:val="00B81CC2"/>
    <w:rsid w:val="00B81E73"/>
    <w:rsid w:val="00B81E9B"/>
    <w:rsid w:val="00B82061"/>
    <w:rsid w:val="00B82124"/>
    <w:rsid w:val="00B8219E"/>
    <w:rsid w:val="00B8234A"/>
    <w:rsid w:val="00B8259D"/>
    <w:rsid w:val="00B830A4"/>
    <w:rsid w:val="00B834EF"/>
    <w:rsid w:val="00B835A6"/>
    <w:rsid w:val="00B83C0B"/>
    <w:rsid w:val="00B83F62"/>
    <w:rsid w:val="00B8456E"/>
    <w:rsid w:val="00B845CE"/>
    <w:rsid w:val="00B846B7"/>
    <w:rsid w:val="00B846F6"/>
    <w:rsid w:val="00B84AF5"/>
    <w:rsid w:val="00B854B6"/>
    <w:rsid w:val="00B8563A"/>
    <w:rsid w:val="00B85C34"/>
    <w:rsid w:val="00B85CA0"/>
    <w:rsid w:val="00B85FF8"/>
    <w:rsid w:val="00B86139"/>
    <w:rsid w:val="00B86739"/>
    <w:rsid w:val="00B8676F"/>
    <w:rsid w:val="00B86CB5"/>
    <w:rsid w:val="00B872FE"/>
    <w:rsid w:val="00B87350"/>
    <w:rsid w:val="00B875AF"/>
    <w:rsid w:val="00B876DF"/>
    <w:rsid w:val="00B87C2E"/>
    <w:rsid w:val="00B87DB9"/>
    <w:rsid w:val="00B87DC1"/>
    <w:rsid w:val="00B900AA"/>
    <w:rsid w:val="00B900BD"/>
    <w:rsid w:val="00B90198"/>
    <w:rsid w:val="00B908E8"/>
    <w:rsid w:val="00B90D32"/>
    <w:rsid w:val="00B912EE"/>
    <w:rsid w:val="00B91441"/>
    <w:rsid w:val="00B91765"/>
    <w:rsid w:val="00B918FE"/>
    <w:rsid w:val="00B91A8F"/>
    <w:rsid w:val="00B91B38"/>
    <w:rsid w:val="00B91B44"/>
    <w:rsid w:val="00B91B7E"/>
    <w:rsid w:val="00B91C3D"/>
    <w:rsid w:val="00B91ED9"/>
    <w:rsid w:val="00B91F5B"/>
    <w:rsid w:val="00B91FBD"/>
    <w:rsid w:val="00B92307"/>
    <w:rsid w:val="00B92469"/>
    <w:rsid w:val="00B924E9"/>
    <w:rsid w:val="00B9283D"/>
    <w:rsid w:val="00B92BBB"/>
    <w:rsid w:val="00B92CF7"/>
    <w:rsid w:val="00B92DF1"/>
    <w:rsid w:val="00B93243"/>
    <w:rsid w:val="00B93371"/>
    <w:rsid w:val="00B933DC"/>
    <w:rsid w:val="00B93420"/>
    <w:rsid w:val="00B9379C"/>
    <w:rsid w:val="00B940AE"/>
    <w:rsid w:val="00B943C4"/>
    <w:rsid w:val="00B95041"/>
    <w:rsid w:val="00B95791"/>
    <w:rsid w:val="00B95B05"/>
    <w:rsid w:val="00B95C06"/>
    <w:rsid w:val="00B95D18"/>
    <w:rsid w:val="00B95F32"/>
    <w:rsid w:val="00B95F47"/>
    <w:rsid w:val="00B962DA"/>
    <w:rsid w:val="00B969BA"/>
    <w:rsid w:val="00B96BC2"/>
    <w:rsid w:val="00B97196"/>
    <w:rsid w:val="00B973BD"/>
    <w:rsid w:val="00B975EE"/>
    <w:rsid w:val="00B97E19"/>
    <w:rsid w:val="00B97E38"/>
    <w:rsid w:val="00BA002C"/>
    <w:rsid w:val="00BA0F0E"/>
    <w:rsid w:val="00BA11EA"/>
    <w:rsid w:val="00BA1410"/>
    <w:rsid w:val="00BA15E4"/>
    <w:rsid w:val="00BA2355"/>
    <w:rsid w:val="00BA24C6"/>
    <w:rsid w:val="00BA2A7B"/>
    <w:rsid w:val="00BA2FDF"/>
    <w:rsid w:val="00BA304B"/>
    <w:rsid w:val="00BA31A0"/>
    <w:rsid w:val="00BA3340"/>
    <w:rsid w:val="00BA383E"/>
    <w:rsid w:val="00BA384F"/>
    <w:rsid w:val="00BA3A0F"/>
    <w:rsid w:val="00BA3D27"/>
    <w:rsid w:val="00BA40A6"/>
    <w:rsid w:val="00BA4113"/>
    <w:rsid w:val="00BA46EB"/>
    <w:rsid w:val="00BA4824"/>
    <w:rsid w:val="00BA4A38"/>
    <w:rsid w:val="00BA4B09"/>
    <w:rsid w:val="00BA4E7F"/>
    <w:rsid w:val="00BA4F72"/>
    <w:rsid w:val="00BA52DE"/>
    <w:rsid w:val="00BA538B"/>
    <w:rsid w:val="00BA57F4"/>
    <w:rsid w:val="00BA5975"/>
    <w:rsid w:val="00BA5C57"/>
    <w:rsid w:val="00BA5FEA"/>
    <w:rsid w:val="00BA602B"/>
    <w:rsid w:val="00BA6184"/>
    <w:rsid w:val="00BA6518"/>
    <w:rsid w:val="00BA675F"/>
    <w:rsid w:val="00BA6972"/>
    <w:rsid w:val="00BA6C3A"/>
    <w:rsid w:val="00BA6C42"/>
    <w:rsid w:val="00BA6C51"/>
    <w:rsid w:val="00BA71A8"/>
    <w:rsid w:val="00BA71D0"/>
    <w:rsid w:val="00BA71FA"/>
    <w:rsid w:val="00BA7523"/>
    <w:rsid w:val="00BA774C"/>
    <w:rsid w:val="00BB0019"/>
    <w:rsid w:val="00BB0144"/>
    <w:rsid w:val="00BB0262"/>
    <w:rsid w:val="00BB081B"/>
    <w:rsid w:val="00BB0A31"/>
    <w:rsid w:val="00BB0B4E"/>
    <w:rsid w:val="00BB11D2"/>
    <w:rsid w:val="00BB16BA"/>
    <w:rsid w:val="00BB1758"/>
    <w:rsid w:val="00BB180E"/>
    <w:rsid w:val="00BB191A"/>
    <w:rsid w:val="00BB1F13"/>
    <w:rsid w:val="00BB219C"/>
    <w:rsid w:val="00BB25F7"/>
    <w:rsid w:val="00BB263A"/>
    <w:rsid w:val="00BB26B5"/>
    <w:rsid w:val="00BB29DF"/>
    <w:rsid w:val="00BB2B19"/>
    <w:rsid w:val="00BB3444"/>
    <w:rsid w:val="00BB3787"/>
    <w:rsid w:val="00BB384B"/>
    <w:rsid w:val="00BB38B6"/>
    <w:rsid w:val="00BB3A7D"/>
    <w:rsid w:val="00BB3D4D"/>
    <w:rsid w:val="00BB3EC1"/>
    <w:rsid w:val="00BB3F5F"/>
    <w:rsid w:val="00BB4013"/>
    <w:rsid w:val="00BB41DA"/>
    <w:rsid w:val="00BB43FE"/>
    <w:rsid w:val="00BB460B"/>
    <w:rsid w:val="00BB4773"/>
    <w:rsid w:val="00BB48EA"/>
    <w:rsid w:val="00BB4F1E"/>
    <w:rsid w:val="00BB51EB"/>
    <w:rsid w:val="00BB55B9"/>
    <w:rsid w:val="00BB57EB"/>
    <w:rsid w:val="00BB5A0A"/>
    <w:rsid w:val="00BB5DD4"/>
    <w:rsid w:val="00BB5F14"/>
    <w:rsid w:val="00BB60C9"/>
    <w:rsid w:val="00BB625C"/>
    <w:rsid w:val="00BB6296"/>
    <w:rsid w:val="00BB62E3"/>
    <w:rsid w:val="00BB669A"/>
    <w:rsid w:val="00BB6AE5"/>
    <w:rsid w:val="00BB6B1A"/>
    <w:rsid w:val="00BB6B8B"/>
    <w:rsid w:val="00BB6D10"/>
    <w:rsid w:val="00BB6D8A"/>
    <w:rsid w:val="00BB6F5A"/>
    <w:rsid w:val="00BB6FF9"/>
    <w:rsid w:val="00BB71E7"/>
    <w:rsid w:val="00BB734F"/>
    <w:rsid w:val="00BB73BF"/>
    <w:rsid w:val="00BB76DF"/>
    <w:rsid w:val="00BB78AC"/>
    <w:rsid w:val="00BB7BC5"/>
    <w:rsid w:val="00BB7C97"/>
    <w:rsid w:val="00BB7CC7"/>
    <w:rsid w:val="00BB7D41"/>
    <w:rsid w:val="00BB7D91"/>
    <w:rsid w:val="00BC08A4"/>
    <w:rsid w:val="00BC0B7B"/>
    <w:rsid w:val="00BC0FB2"/>
    <w:rsid w:val="00BC16E0"/>
    <w:rsid w:val="00BC16FE"/>
    <w:rsid w:val="00BC1715"/>
    <w:rsid w:val="00BC17E4"/>
    <w:rsid w:val="00BC2223"/>
    <w:rsid w:val="00BC2272"/>
    <w:rsid w:val="00BC254A"/>
    <w:rsid w:val="00BC2B4C"/>
    <w:rsid w:val="00BC3799"/>
    <w:rsid w:val="00BC3A48"/>
    <w:rsid w:val="00BC3B5E"/>
    <w:rsid w:val="00BC3CF9"/>
    <w:rsid w:val="00BC3D48"/>
    <w:rsid w:val="00BC3EFE"/>
    <w:rsid w:val="00BC3FA8"/>
    <w:rsid w:val="00BC40EE"/>
    <w:rsid w:val="00BC4275"/>
    <w:rsid w:val="00BC43FA"/>
    <w:rsid w:val="00BC4AA9"/>
    <w:rsid w:val="00BC4D61"/>
    <w:rsid w:val="00BC4EE5"/>
    <w:rsid w:val="00BC50C2"/>
    <w:rsid w:val="00BC511E"/>
    <w:rsid w:val="00BC5158"/>
    <w:rsid w:val="00BC5972"/>
    <w:rsid w:val="00BC5B6C"/>
    <w:rsid w:val="00BC652E"/>
    <w:rsid w:val="00BC6576"/>
    <w:rsid w:val="00BC65FC"/>
    <w:rsid w:val="00BC66BD"/>
    <w:rsid w:val="00BC6AEA"/>
    <w:rsid w:val="00BC71B7"/>
    <w:rsid w:val="00BC7245"/>
    <w:rsid w:val="00BC72BC"/>
    <w:rsid w:val="00BC7750"/>
    <w:rsid w:val="00BC7BB9"/>
    <w:rsid w:val="00BC7C70"/>
    <w:rsid w:val="00BC7D12"/>
    <w:rsid w:val="00BD0161"/>
    <w:rsid w:val="00BD0370"/>
    <w:rsid w:val="00BD09D4"/>
    <w:rsid w:val="00BD0B4D"/>
    <w:rsid w:val="00BD0DF2"/>
    <w:rsid w:val="00BD1308"/>
    <w:rsid w:val="00BD156F"/>
    <w:rsid w:val="00BD1652"/>
    <w:rsid w:val="00BD19A7"/>
    <w:rsid w:val="00BD20FF"/>
    <w:rsid w:val="00BD29AA"/>
    <w:rsid w:val="00BD2A74"/>
    <w:rsid w:val="00BD2A95"/>
    <w:rsid w:val="00BD2EAA"/>
    <w:rsid w:val="00BD2F4B"/>
    <w:rsid w:val="00BD31AA"/>
    <w:rsid w:val="00BD33EE"/>
    <w:rsid w:val="00BD35DF"/>
    <w:rsid w:val="00BD3BE2"/>
    <w:rsid w:val="00BD3BEC"/>
    <w:rsid w:val="00BD3C25"/>
    <w:rsid w:val="00BD46DE"/>
    <w:rsid w:val="00BD472D"/>
    <w:rsid w:val="00BD4912"/>
    <w:rsid w:val="00BD49C3"/>
    <w:rsid w:val="00BD5147"/>
    <w:rsid w:val="00BD551F"/>
    <w:rsid w:val="00BD575A"/>
    <w:rsid w:val="00BD57FA"/>
    <w:rsid w:val="00BD5895"/>
    <w:rsid w:val="00BD59D0"/>
    <w:rsid w:val="00BD5A24"/>
    <w:rsid w:val="00BD5F5D"/>
    <w:rsid w:val="00BD63A8"/>
    <w:rsid w:val="00BD6424"/>
    <w:rsid w:val="00BD6667"/>
    <w:rsid w:val="00BD67C1"/>
    <w:rsid w:val="00BD688D"/>
    <w:rsid w:val="00BD6992"/>
    <w:rsid w:val="00BD69A7"/>
    <w:rsid w:val="00BD6D30"/>
    <w:rsid w:val="00BD752D"/>
    <w:rsid w:val="00BD76BB"/>
    <w:rsid w:val="00BD7C9D"/>
    <w:rsid w:val="00BE021D"/>
    <w:rsid w:val="00BE03EE"/>
    <w:rsid w:val="00BE061A"/>
    <w:rsid w:val="00BE06F3"/>
    <w:rsid w:val="00BE0975"/>
    <w:rsid w:val="00BE0A48"/>
    <w:rsid w:val="00BE0B62"/>
    <w:rsid w:val="00BE0DA1"/>
    <w:rsid w:val="00BE1413"/>
    <w:rsid w:val="00BE15C2"/>
    <w:rsid w:val="00BE1794"/>
    <w:rsid w:val="00BE1919"/>
    <w:rsid w:val="00BE19FA"/>
    <w:rsid w:val="00BE1A4E"/>
    <w:rsid w:val="00BE1AAF"/>
    <w:rsid w:val="00BE1BD0"/>
    <w:rsid w:val="00BE1D35"/>
    <w:rsid w:val="00BE1DDE"/>
    <w:rsid w:val="00BE214B"/>
    <w:rsid w:val="00BE218D"/>
    <w:rsid w:val="00BE24B2"/>
    <w:rsid w:val="00BE25AC"/>
    <w:rsid w:val="00BE270E"/>
    <w:rsid w:val="00BE27F0"/>
    <w:rsid w:val="00BE2AA0"/>
    <w:rsid w:val="00BE2B3E"/>
    <w:rsid w:val="00BE2B4F"/>
    <w:rsid w:val="00BE2B61"/>
    <w:rsid w:val="00BE2BC7"/>
    <w:rsid w:val="00BE3718"/>
    <w:rsid w:val="00BE3859"/>
    <w:rsid w:val="00BE3FBF"/>
    <w:rsid w:val="00BE4862"/>
    <w:rsid w:val="00BE4B84"/>
    <w:rsid w:val="00BE4CD8"/>
    <w:rsid w:val="00BE4F4E"/>
    <w:rsid w:val="00BE50CB"/>
    <w:rsid w:val="00BE516E"/>
    <w:rsid w:val="00BE5268"/>
    <w:rsid w:val="00BE546C"/>
    <w:rsid w:val="00BE54AA"/>
    <w:rsid w:val="00BE54D4"/>
    <w:rsid w:val="00BE5667"/>
    <w:rsid w:val="00BE584E"/>
    <w:rsid w:val="00BE5C30"/>
    <w:rsid w:val="00BE5D26"/>
    <w:rsid w:val="00BE5F21"/>
    <w:rsid w:val="00BE5F55"/>
    <w:rsid w:val="00BE61B0"/>
    <w:rsid w:val="00BE621F"/>
    <w:rsid w:val="00BE677F"/>
    <w:rsid w:val="00BE702F"/>
    <w:rsid w:val="00BE719A"/>
    <w:rsid w:val="00BE7256"/>
    <w:rsid w:val="00BE75FE"/>
    <w:rsid w:val="00BE76BE"/>
    <w:rsid w:val="00BE76C3"/>
    <w:rsid w:val="00BE7A28"/>
    <w:rsid w:val="00BE7BE0"/>
    <w:rsid w:val="00BE7D03"/>
    <w:rsid w:val="00BE7D26"/>
    <w:rsid w:val="00BF00CB"/>
    <w:rsid w:val="00BF00DE"/>
    <w:rsid w:val="00BF026A"/>
    <w:rsid w:val="00BF04A4"/>
    <w:rsid w:val="00BF0571"/>
    <w:rsid w:val="00BF0E8A"/>
    <w:rsid w:val="00BF0F13"/>
    <w:rsid w:val="00BF1088"/>
    <w:rsid w:val="00BF1267"/>
    <w:rsid w:val="00BF1656"/>
    <w:rsid w:val="00BF1844"/>
    <w:rsid w:val="00BF18A4"/>
    <w:rsid w:val="00BF1E14"/>
    <w:rsid w:val="00BF285F"/>
    <w:rsid w:val="00BF2B6F"/>
    <w:rsid w:val="00BF2DF0"/>
    <w:rsid w:val="00BF305C"/>
    <w:rsid w:val="00BF4211"/>
    <w:rsid w:val="00BF514F"/>
    <w:rsid w:val="00BF515D"/>
    <w:rsid w:val="00BF52AE"/>
    <w:rsid w:val="00BF5430"/>
    <w:rsid w:val="00BF5478"/>
    <w:rsid w:val="00BF568B"/>
    <w:rsid w:val="00BF591A"/>
    <w:rsid w:val="00BF5D45"/>
    <w:rsid w:val="00BF5DA4"/>
    <w:rsid w:val="00BF6ACA"/>
    <w:rsid w:val="00BF6ADC"/>
    <w:rsid w:val="00BF6E9D"/>
    <w:rsid w:val="00BF7178"/>
    <w:rsid w:val="00BF719D"/>
    <w:rsid w:val="00BF7358"/>
    <w:rsid w:val="00BF7612"/>
    <w:rsid w:val="00BF7932"/>
    <w:rsid w:val="00BF7AEA"/>
    <w:rsid w:val="00BF7D6B"/>
    <w:rsid w:val="00C0054B"/>
    <w:rsid w:val="00C005B8"/>
    <w:rsid w:val="00C00900"/>
    <w:rsid w:val="00C00A55"/>
    <w:rsid w:val="00C00B08"/>
    <w:rsid w:val="00C00B18"/>
    <w:rsid w:val="00C00C97"/>
    <w:rsid w:val="00C00F64"/>
    <w:rsid w:val="00C01864"/>
    <w:rsid w:val="00C02248"/>
    <w:rsid w:val="00C02599"/>
    <w:rsid w:val="00C026F0"/>
    <w:rsid w:val="00C026FC"/>
    <w:rsid w:val="00C02743"/>
    <w:rsid w:val="00C0291E"/>
    <w:rsid w:val="00C02EA8"/>
    <w:rsid w:val="00C032D3"/>
    <w:rsid w:val="00C034D9"/>
    <w:rsid w:val="00C04009"/>
    <w:rsid w:val="00C042FF"/>
    <w:rsid w:val="00C0437C"/>
    <w:rsid w:val="00C0438D"/>
    <w:rsid w:val="00C045F8"/>
    <w:rsid w:val="00C0478F"/>
    <w:rsid w:val="00C0479C"/>
    <w:rsid w:val="00C0488F"/>
    <w:rsid w:val="00C048FC"/>
    <w:rsid w:val="00C04A86"/>
    <w:rsid w:val="00C04A91"/>
    <w:rsid w:val="00C052B0"/>
    <w:rsid w:val="00C059F7"/>
    <w:rsid w:val="00C05AD1"/>
    <w:rsid w:val="00C06054"/>
    <w:rsid w:val="00C06327"/>
    <w:rsid w:val="00C063A4"/>
    <w:rsid w:val="00C065BA"/>
    <w:rsid w:val="00C06946"/>
    <w:rsid w:val="00C069AE"/>
    <w:rsid w:val="00C06BCC"/>
    <w:rsid w:val="00C07059"/>
    <w:rsid w:val="00C07094"/>
    <w:rsid w:val="00C075EB"/>
    <w:rsid w:val="00C07AC7"/>
    <w:rsid w:val="00C07C33"/>
    <w:rsid w:val="00C07E72"/>
    <w:rsid w:val="00C07ECE"/>
    <w:rsid w:val="00C1041F"/>
    <w:rsid w:val="00C10580"/>
    <w:rsid w:val="00C10969"/>
    <w:rsid w:val="00C10A53"/>
    <w:rsid w:val="00C10AF7"/>
    <w:rsid w:val="00C10B75"/>
    <w:rsid w:val="00C10ED0"/>
    <w:rsid w:val="00C11061"/>
    <w:rsid w:val="00C11225"/>
    <w:rsid w:val="00C1126E"/>
    <w:rsid w:val="00C11966"/>
    <w:rsid w:val="00C11A2B"/>
    <w:rsid w:val="00C12158"/>
    <w:rsid w:val="00C121D1"/>
    <w:rsid w:val="00C12264"/>
    <w:rsid w:val="00C12489"/>
    <w:rsid w:val="00C12663"/>
    <w:rsid w:val="00C12D28"/>
    <w:rsid w:val="00C12E2B"/>
    <w:rsid w:val="00C13192"/>
    <w:rsid w:val="00C13227"/>
    <w:rsid w:val="00C137B8"/>
    <w:rsid w:val="00C13B50"/>
    <w:rsid w:val="00C13C6A"/>
    <w:rsid w:val="00C13E7C"/>
    <w:rsid w:val="00C13FAE"/>
    <w:rsid w:val="00C142ED"/>
    <w:rsid w:val="00C14411"/>
    <w:rsid w:val="00C145D0"/>
    <w:rsid w:val="00C147E7"/>
    <w:rsid w:val="00C148B9"/>
    <w:rsid w:val="00C14A4E"/>
    <w:rsid w:val="00C14AAC"/>
    <w:rsid w:val="00C15358"/>
    <w:rsid w:val="00C15967"/>
    <w:rsid w:val="00C15A21"/>
    <w:rsid w:val="00C15A6A"/>
    <w:rsid w:val="00C15ABA"/>
    <w:rsid w:val="00C15E87"/>
    <w:rsid w:val="00C15EA3"/>
    <w:rsid w:val="00C160A5"/>
    <w:rsid w:val="00C163D2"/>
    <w:rsid w:val="00C164BA"/>
    <w:rsid w:val="00C166F2"/>
    <w:rsid w:val="00C16860"/>
    <w:rsid w:val="00C168B1"/>
    <w:rsid w:val="00C16C65"/>
    <w:rsid w:val="00C16CA2"/>
    <w:rsid w:val="00C16F69"/>
    <w:rsid w:val="00C171C3"/>
    <w:rsid w:val="00C176F6"/>
    <w:rsid w:val="00C1783C"/>
    <w:rsid w:val="00C17ADA"/>
    <w:rsid w:val="00C17C10"/>
    <w:rsid w:val="00C17E9A"/>
    <w:rsid w:val="00C17EEE"/>
    <w:rsid w:val="00C17FC2"/>
    <w:rsid w:val="00C2030F"/>
    <w:rsid w:val="00C2034E"/>
    <w:rsid w:val="00C2064C"/>
    <w:rsid w:val="00C20668"/>
    <w:rsid w:val="00C20902"/>
    <w:rsid w:val="00C20A4A"/>
    <w:rsid w:val="00C20B16"/>
    <w:rsid w:val="00C20C58"/>
    <w:rsid w:val="00C20CD5"/>
    <w:rsid w:val="00C20EEF"/>
    <w:rsid w:val="00C20F0F"/>
    <w:rsid w:val="00C2130C"/>
    <w:rsid w:val="00C21390"/>
    <w:rsid w:val="00C216BB"/>
    <w:rsid w:val="00C21B54"/>
    <w:rsid w:val="00C2221D"/>
    <w:rsid w:val="00C2234B"/>
    <w:rsid w:val="00C2261E"/>
    <w:rsid w:val="00C227A7"/>
    <w:rsid w:val="00C22881"/>
    <w:rsid w:val="00C22B4E"/>
    <w:rsid w:val="00C23040"/>
    <w:rsid w:val="00C2341E"/>
    <w:rsid w:val="00C238D9"/>
    <w:rsid w:val="00C23A50"/>
    <w:rsid w:val="00C23A77"/>
    <w:rsid w:val="00C23C1D"/>
    <w:rsid w:val="00C23C2D"/>
    <w:rsid w:val="00C24363"/>
    <w:rsid w:val="00C24444"/>
    <w:rsid w:val="00C244F7"/>
    <w:rsid w:val="00C245DC"/>
    <w:rsid w:val="00C24A1A"/>
    <w:rsid w:val="00C24ADD"/>
    <w:rsid w:val="00C24D73"/>
    <w:rsid w:val="00C25025"/>
    <w:rsid w:val="00C252BB"/>
    <w:rsid w:val="00C2558B"/>
    <w:rsid w:val="00C25594"/>
    <w:rsid w:val="00C25962"/>
    <w:rsid w:val="00C2612F"/>
    <w:rsid w:val="00C261F5"/>
    <w:rsid w:val="00C262A0"/>
    <w:rsid w:val="00C266C6"/>
    <w:rsid w:val="00C26AE4"/>
    <w:rsid w:val="00C26B24"/>
    <w:rsid w:val="00C26B52"/>
    <w:rsid w:val="00C27112"/>
    <w:rsid w:val="00C272C5"/>
    <w:rsid w:val="00C2763E"/>
    <w:rsid w:val="00C277E3"/>
    <w:rsid w:val="00C27A2F"/>
    <w:rsid w:val="00C27C8B"/>
    <w:rsid w:val="00C27CE9"/>
    <w:rsid w:val="00C3001A"/>
    <w:rsid w:val="00C30054"/>
    <w:rsid w:val="00C30722"/>
    <w:rsid w:val="00C30A74"/>
    <w:rsid w:val="00C30B24"/>
    <w:rsid w:val="00C30C52"/>
    <w:rsid w:val="00C30DD1"/>
    <w:rsid w:val="00C3127A"/>
    <w:rsid w:val="00C317DF"/>
    <w:rsid w:val="00C31DBD"/>
    <w:rsid w:val="00C31E0B"/>
    <w:rsid w:val="00C31EE1"/>
    <w:rsid w:val="00C321B1"/>
    <w:rsid w:val="00C32AA7"/>
    <w:rsid w:val="00C32DBE"/>
    <w:rsid w:val="00C33014"/>
    <w:rsid w:val="00C330B8"/>
    <w:rsid w:val="00C33127"/>
    <w:rsid w:val="00C334FC"/>
    <w:rsid w:val="00C33567"/>
    <w:rsid w:val="00C3356F"/>
    <w:rsid w:val="00C33907"/>
    <w:rsid w:val="00C33BF4"/>
    <w:rsid w:val="00C33EBB"/>
    <w:rsid w:val="00C33FDA"/>
    <w:rsid w:val="00C3426D"/>
    <w:rsid w:val="00C345B1"/>
    <w:rsid w:val="00C3461F"/>
    <w:rsid w:val="00C348AA"/>
    <w:rsid w:val="00C34BEA"/>
    <w:rsid w:val="00C34DD5"/>
    <w:rsid w:val="00C35657"/>
    <w:rsid w:val="00C356D4"/>
    <w:rsid w:val="00C35982"/>
    <w:rsid w:val="00C35AF3"/>
    <w:rsid w:val="00C35BF6"/>
    <w:rsid w:val="00C35C41"/>
    <w:rsid w:val="00C35CEE"/>
    <w:rsid w:val="00C36194"/>
    <w:rsid w:val="00C369B6"/>
    <w:rsid w:val="00C36C23"/>
    <w:rsid w:val="00C36FF3"/>
    <w:rsid w:val="00C370E2"/>
    <w:rsid w:val="00C376CE"/>
    <w:rsid w:val="00C37C62"/>
    <w:rsid w:val="00C37E21"/>
    <w:rsid w:val="00C37E88"/>
    <w:rsid w:val="00C404C2"/>
    <w:rsid w:val="00C40516"/>
    <w:rsid w:val="00C406D9"/>
    <w:rsid w:val="00C406F2"/>
    <w:rsid w:val="00C40EDC"/>
    <w:rsid w:val="00C41234"/>
    <w:rsid w:val="00C41925"/>
    <w:rsid w:val="00C4195F"/>
    <w:rsid w:val="00C419C0"/>
    <w:rsid w:val="00C41DEC"/>
    <w:rsid w:val="00C41E40"/>
    <w:rsid w:val="00C42802"/>
    <w:rsid w:val="00C42910"/>
    <w:rsid w:val="00C42A34"/>
    <w:rsid w:val="00C42B1E"/>
    <w:rsid w:val="00C42B9A"/>
    <w:rsid w:val="00C42BD7"/>
    <w:rsid w:val="00C42E53"/>
    <w:rsid w:val="00C430D2"/>
    <w:rsid w:val="00C430E6"/>
    <w:rsid w:val="00C43277"/>
    <w:rsid w:val="00C4347C"/>
    <w:rsid w:val="00C43874"/>
    <w:rsid w:val="00C439EC"/>
    <w:rsid w:val="00C444D0"/>
    <w:rsid w:val="00C4484B"/>
    <w:rsid w:val="00C44858"/>
    <w:rsid w:val="00C44E51"/>
    <w:rsid w:val="00C45088"/>
    <w:rsid w:val="00C4516B"/>
    <w:rsid w:val="00C45204"/>
    <w:rsid w:val="00C45231"/>
    <w:rsid w:val="00C45338"/>
    <w:rsid w:val="00C453CE"/>
    <w:rsid w:val="00C453F9"/>
    <w:rsid w:val="00C4544D"/>
    <w:rsid w:val="00C45D73"/>
    <w:rsid w:val="00C4609D"/>
    <w:rsid w:val="00C461B7"/>
    <w:rsid w:val="00C4653A"/>
    <w:rsid w:val="00C46627"/>
    <w:rsid w:val="00C46674"/>
    <w:rsid w:val="00C4669B"/>
    <w:rsid w:val="00C4682C"/>
    <w:rsid w:val="00C4716F"/>
    <w:rsid w:val="00C471E7"/>
    <w:rsid w:val="00C47249"/>
    <w:rsid w:val="00C47273"/>
    <w:rsid w:val="00C472BB"/>
    <w:rsid w:val="00C47305"/>
    <w:rsid w:val="00C47398"/>
    <w:rsid w:val="00C478A4"/>
    <w:rsid w:val="00C47E05"/>
    <w:rsid w:val="00C5014A"/>
    <w:rsid w:val="00C5016C"/>
    <w:rsid w:val="00C5083F"/>
    <w:rsid w:val="00C50BBA"/>
    <w:rsid w:val="00C50FF8"/>
    <w:rsid w:val="00C51043"/>
    <w:rsid w:val="00C5149A"/>
    <w:rsid w:val="00C51549"/>
    <w:rsid w:val="00C51632"/>
    <w:rsid w:val="00C51A86"/>
    <w:rsid w:val="00C51B46"/>
    <w:rsid w:val="00C522AD"/>
    <w:rsid w:val="00C52455"/>
    <w:rsid w:val="00C52694"/>
    <w:rsid w:val="00C5276E"/>
    <w:rsid w:val="00C5282A"/>
    <w:rsid w:val="00C52E65"/>
    <w:rsid w:val="00C53755"/>
    <w:rsid w:val="00C5378D"/>
    <w:rsid w:val="00C538D5"/>
    <w:rsid w:val="00C53BC7"/>
    <w:rsid w:val="00C53C19"/>
    <w:rsid w:val="00C53D04"/>
    <w:rsid w:val="00C53F31"/>
    <w:rsid w:val="00C54380"/>
    <w:rsid w:val="00C54623"/>
    <w:rsid w:val="00C5470A"/>
    <w:rsid w:val="00C5475F"/>
    <w:rsid w:val="00C54765"/>
    <w:rsid w:val="00C5480E"/>
    <w:rsid w:val="00C54843"/>
    <w:rsid w:val="00C54889"/>
    <w:rsid w:val="00C5495A"/>
    <w:rsid w:val="00C54BDA"/>
    <w:rsid w:val="00C55227"/>
    <w:rsid w:val="00C55302"/>
    <w:rsid w:val="00C55356"/>
    <w:rsid w:val="00C553DC"/>
    <w:rsid w:val="00C557EA"/>
    <w:rsid w:val="00C55879"/>
    <w:rsid w:val="00C55934"/>
    <w:rsid w:val="00C55DA9"/>
    <w:rsid w:val="00C56039"/>
    <w:rsid w:val="00C5614F"/>
    <w:rsid w:val="00C563AA"/>
    <w:rsid w:val="00C56403"/>
    <w:rsid w:val="00C5643A"/>
    <w:rsid w:val="00C56537"/>
    <w:rsid w:val="00C566BD"/>
    <w:rsid w:val="00C56757"/>
    <w:rsid w:val="00C56ACC"/>
    <w:rsid w:val="00C56D46"/>
    <w:rsid w:val="00C56DE0"/>
    <w:rsid w:val="00C56ED1"/>
    <w:rsid w:val="00C5721D"/>
    <w:rsid w:val="00C572C1"/>
    <w:rsid w:val="00C5730C"/>
    <w:rsid w:val="00C578B8"/>
    <w:rsid w:val="00C57AB3"/>
    <w:rsid w:val="00C60974"/>
    <w:rsid w:val="00C60D78"/>
    <w:rsid w:val="00C61030"/>
    <w:rsid w:val="00C617DD"/>
    <w:rsid w:val="00C61C05"/>
    <w:rsid w:val="00C61C32"/>
    <w:rsid w:val="00C61D22"/>
    <w:rsid w:val="00C620A7"/>
    <w:rsid w:val="00C62188"/>
    <w:rsid w:val="00C621FC"/>
    <w:rsid w:val="00C623B4"/>
    <w:rsid w:val="00C62740"/>
    <w:rsid w:val="00C62C4E"/>
    <w:rsid w:val="00C62DE9"/>
    <w:rsid w:val="00C62EE2"/>
    <w:rsid w:val="00C631A6"/>
    <w:rsid w:val="00C6328D"/>
    <w:rsid w:val="00C6371B"/>
    <w:rsid w:val="00C63989"/>
    <w:rsid w:val="00C6399B"/>
    <w:rsid w:val="00C63AE4"/>
    <w:rsid w:val="00C63D38"/>
    <w:rsid w:val="00C63DA1"/>
    <w:rsid w:val="00C645B8"/>
    <w:rsid w:val="00C6493B"/>
    <w:rsid w:val="00C64CB0"/>
    <w:rsid w:val="00C64FDE"/>
    <w:rsid w:val="00C659FF"/>
    <w:rsid w:val="00C65A0C"/>
    <w:rsid w:val="00C65A9F"/>
    <w:rsid w:val="00C65ACE"/>
    <w:rsid w:val="00C65B02"/>
    <w:rsid w:val="00C661BD"/>
    <w:rsid w:val="00C662F8"/>
    <w:rsid w:val="00C6645F"/>
    <w:rsid w:val="00C671A1"/>
    <w:rsid w:val="00C67C83"/>
    <w:rsid w:val="00C67DF0"/>
    <w:rsid w:val="00C67F14"/>
    <w:rsid w:val="00C70247"/>
    <w:rsid w:val="00C70290"/>
    <w:rsid w:val="00C70436"/>
    <w:rsid w:val="00C70996"/>
    <w:rsid w:val="00C70B98"/>
    <w:rsid w:val="00C70E22"/>
    <w:rsid w:val="00C70F94"/>
    <w:rsid w:val="00C710D2"/>
    <w:rsid w:val="00C71380"/>
    <w:rsid w:val="00C71428"/>
    <w:rsid w:val="00C716DB"/>
    <w:rsid w:val="00C71AC8"/>
    <w:rsid w:val="00C71D3C"/>
    <w:rsid w:val="00C71E58"/>
    <w:rsid w:val="00C71F9C"/>
    <w:rsid w:val="00C71FD6"/>
    <w:rsid w:val="00C72055"/>
    <w:rsid w:val="00C7331A"/>
    <w:rsid w:val="00C73460"/>
    <w:rsid w:val="00C73779"/>
    <w:rsid w:val="00C73A8B"/>
    <w:rsid w:val="00C73E1F"/>
    <w:rsid w:val="00C740D3"/>
    <w:rsid w:val="00C740DB"/>
    <w:rsid w:val="00C740DE"/>
    <w:rsid w:val="00C74667"/>
    <w:rsid w:val="00C746C4"/>
    <w:rsid w:val="00C749BA"/>
    <w:rsid w:val="00C74B57"/>
    <w:rsid w:val="00C75202"/>
    <w:rsid w:val="00C75B6B"/>
    <w:rsid w:val="00C75DC2"/>
    <w:rsid w:val="00C75DD7"/>
    <w:rsid w:val="00C76458"/>
    <w:rsid w:val="00C7728F"/>
    <w:rsid w:val="00C775A7"/>
    <w:rsid w:val="00C77BCC"/>
    <w:rsid w:val="00C77C86"/>
    <w:rsid w:val="00C801E0"/>
    <w:rsid w:val="00C8020E"/>
    <w:rsid w:val="00C80A05"/>
    <w:rsid w:val="00C80B05"/>
    <w:rsid w:val="00C80BA7"/>
    <w:rsid w:val="00C810EE"/>
    <w:rsid w:val="00C81D79"/>
    <w:rsid w:val="00C81E63"/>
    <w:rsid w:val="00C8235B"/>
    <w:rsid w:val="00C82607"/>
    <w:rsid w:val="00C82C8F"/>
    <w:rsid w:val="00C83285"/>
    <w:rsid w:val="00C8348E"/>
    <w:rsid w:val="00C83643"/>
    <w:rsid w:val="00C836F7"/>
    <w:rsid w:val="00C83706"/>
    <w:rsid w:val="00C837CF"/>
    <w:rsid w:val="00C83BF7"/>
    <w:rsid w:val="00C8408C"/>
    <w:rsid w:val="00C84126"/>
    <w:rsid w:val="00C84581"/>
    <w:rsid w:val="00C84DC5"/>
    <w:rsid w:val="00C84F20"/>
    <w:rsid w:val="00C84F27"/>
    <w:rsid w:val="00C85232"/>
    <w:rsid w:val="00C8565B"/>
    <w:rsid w:val="00C85C9C"/>
    <w:rsid w:val="00C86021"/>
    <w:rsid w:val="00C8610F"/>
    <w:rsid w:val="00C8622E"/>
    <w:rsid w:val="00C86520"/>
    <w:rsid w:val="00C867E5"/>
    <w:rsid w:val="00C86B26"/>
    <w:rsid w:val="00C86EAA"/>
    <w:rsid w:val="00C87329"/>
    <w:rsid w:val="00C8733E"/>
    <w:rsid w:val="00C8781C"/>
    <w:rsid w:val="00C87C45"/>
    <w:rsid w:val="00C87F89"/>
    <w:rsid w:val="00C90041"/>
    <w:rsid w:val="00C900D4"/>
    <w:rsid w:val="00C904F2"/>
    <w:rsid w:val="00C90529"/>
    <w:rsid w:val="00C909CF"/>
    <w:rsid w:val="00C909E0"/>
    <w:rsid w:val="00C90A44"/>
    <w:rsid w:val="00C90A67"/>
    <w:rsid w:val="00C90AD7"/>
    <w:rsid w:val="00C90C0E"/>
    <w:rsid w:val="00C90D04"/>
    <w:rsid w:val="00C912BF"/>
    <w:rsid w:val="00C915AF"/>
    <w:rsid w:val="00C916AB"/>
    <w:rsid w:val="00C9190B"/>
    <w:rsid w:val="00C919ED"/>
    <w:rsid w:val="00C91D00"/>
    <w:rsid w:val="00C91D5F"/>
    <w:rsid w:val="00C92112"/>
    <w:rsid w:val="00C9223F"/>
    <w:rsid w:val="00C922AC"/>
    <w:rsid w:val="00C922F5"/>
    <w:rsid w:val="00C924BB"/>
    <w:rsid w:val="00C92607"/>
    <w:rsid w:val="00C92960"/>
    <w:rsid w:val="00C929EC"/>
    <w:rsid w:val="00C92AA7"/>
    <w:rsid w:val="00C92BA8"/>
    <w:rsid w:val="00C9452F"/>
    <w:rsid w:val="00C94B70"/>
    <w:rsid w:val="00C94EB8"/>
    <w:rsid w:val="00C9559E"/>
    <w:rsid w:val="00C9562C"/>
    <w:rsid w:val="00C95B33"/>
    <w:rsid w:val="00C95B3A"/>
    <w:rsid w:val="00C95DC1"/>
    <w:rsid w:val="00C95E36"/>
    <w:rsid w:val="00C9649F"/>
    <w:rsid w:val="00C966F4"/>
    <w:rsid w:val="00C96816"/>
    <w:rsid w:val="00C968D3"/>
    <w:rsid w:val="00C96EC8"/>
    <w:rsid w:val="00C96F94"/>
    <w:rsid w:val="00C9714B"/>
    <w:rsid w:val="00C97603"/>
    <w:rsid w:val="00C978BC"/>
    <w:rsid w:val="00C9794B"/>
    <w:rsid w:val="00C97FC2"/>
    <w:rsid w:val="00CA02F2"/>
    <w:rsid w:val="00CA0544"/>
    <w:rsid w:val="00CA06B5"/>
    <w:rsid w:val="00CA078F"/>
    <w:rsid w:val="00CA0B44"/>
    <w:rsid w:val="00CA0BD7"/>
    <w:rsid w:val="00CA0F0D"/>
    <w:rsid w:val="00CA0FC5"/>
    <w:rsid w:val="00CA10E0"/>
    <w:rsid w:val="00CA155E"/>
    <w:rsid w:val="00CA166C"/>
    <w:rsid w:val="00CA18CE"/>
    <w:rsid w:val="00CA1960"/>
    <w:rsid w:val="00CA1AF2"/>
    <w:rsid w:val="00CA2101"/>
    <w:rsid w:val="00CA29A4"/>
    <w:rsid w:val="00CA2BBA"/>
    <w:rsid w:val="00CA2CD1"/>
    <w:rsid w:val="00CA2E16"/>
    <w:rsid w:val="00CA2FED"/>
    <w:rsid w:val="00CA3013"/>
    <w:rsid w:val="00CA321B"/>
    <w:rsid w:val="00CA36F3"/>
    <w:rsid w:val="00CA37ED"/>
    <w:rsid w:val="00CA3E27"/>
    <w:rsid w:val="00CA3F3D"/>
    <w:rsid w:val="00CA3F7E"/>
    <w:rsid w:val="00CA4353"/>
    <w:rsid w:val="00CA4359"/>
    <w:rsid w:val="00CA4419"/>
    <w:rsid w:val="00CA4919"/>
    <w:rsid w:val="00CA5930"/>
    <w:rsid w:val="00CA59EF"/>
    <w:rsid w:val="00CA5D24"/>
    <w:rsid w:val="00CA62F5"/>
    <w:rsid w:val="00CA643E"/>
    <w:rsid w:val="00CA687F"/>
    <w:rsid w:val="00CA6C3F"/>
    <w:rsid w:val="00CA6DEA"/>
    <w:rsid w:val="00CA7894"/>
    <w:rsid w:val="00CA7A6D"/>
    <w:rsid w:val="00CA7E4D"/>
    <w:rsid w:val="00CB0208"/>
    <w:rsid w:val="00CB06D7"/>
    <w:rsid w:val="00CB0944"/>
    <w:rsid w:val="00CB0A56"/>
    <w:rsid w:val="00CB0DDF"/>
    <w:rsid w:val="00CB0E45"/>
    <w:rsid w:val="00CB0E54"/>
    <w:rsid w:val="00CB0F00"/>
    <w:rsid w:val="00CB1020"/>
    <w:rsid w:val="00CB10E6"/>
    <w:rsid w:val="00CB11E9"/>
    <w:rsid w:val="00CB178C"/>
    <w:rsid w:val="00CB1A51"/>
    <w:rsid w:val="00CB1C5E"/>
    <w:rsid w:val="00CB1D2E"/>
    <w:rsid w:val="00CB1EE9"/>
    <w:rsid w:val="00CB1F5C"/>
    <w:rsid w:val="00CB294C"/>
    <w:rsid w:val="00CB2C4F"/>
    <w:rsid w:val="00CB2DFB"/>
    <w:rsid w:val="00CB3245"/>
    <w:rsid w:val="00CB3600"/>
    <w:rsid w:val="00CB3636"/>
    <w:rsid w:val="00CB3686"/>
    <w:rsid w:val="00CB373E"/>
    <w:rsid w:val="00CB37AC"/>
    <w:rsid w:val="00CB3B98"/>
    <w:rsid w:val="00CB3BE9"/>
    <w:rsid w:val="00CB3DD6"/>
    <w:rsid w:val="00CB3E3F"/>
    <w:rsid w:val="00CB3F2B"/>
    <w:rsid w:val="00CB3F7E"/>
    <w:rsid w:val="00CB4577"/>
    <w:rsid w:val="00CB46DB"/>
    <w:rsid w:val="00CB47F9"/>
    <w:rsid w:val="00CB4ED6"/>
    <w:rsid w:val="00CB5106"/>
    <w:rsid w:val="00CB5189"/>
    <w:rsid w:val="00CB519A"/>
    <w:rsid w:val="00CB51F9"/>
    <w:rsid w:val="00CB536A"/>
    <w:rsid w:val="00CB540D"/>
    <w:rsid w:val="00CB5814"/>
    <w:rsid w:val="00CB584D"/>
    <w:rsid w:val="00CB58F0"/>
    <w:rsid w:val="00CB59E2"/>
    <w:rsid w:val="00CB5B8D"/>
    <w:rsid w:val="00CB5B9E"/>
    <w:rsid w:val="00CB5F9E"/>
    <w:rsid w:val="00CB6353"/>
    <w:rsid w:val="00CB636A"/>
    <w:rsid w:val="00CB67F3"/>
    <w:rsid w:val="00CB6C8D"/>
    <w:rsid w:val="00CB6DAE"/>
    <w:rsid w:val="00CB7010"/>
    <w:rsid w:val="00CB7108"/>
    <w:rsid w:val="00CB7235"/>
    <w:rsid w:val="00CB73BB"/>
    <w:rsid w:val="00CB744F"/>
    <w:rsid w:val="00CB74A8"/>
    <w:rsid w:val="00CB74DB"/>
    <w:rsid w:val="00CB7B39"/>
    <w:rsid w:val="00CB7C47"/>
    <w:rsid w:val="00CB7CCB"/>
    <w:rsid w:val="00CB7CEF"/>
    <w:rsid w:val="00CB7E7D"/>
    <w:rsid w:val="00CB7ED7"/>
    <w:rsid w:val="00CB7F85"/>
    <w:rsid w:val="00CC0044"/>
    <w:rsid w:val="00CC026B"/>
    <w:rsid w:val="00CC0470"/>
    <w:rsid w:val="00CC05F4"/>
    <w:rsid w:val="00CC0D4D"/>
    <w:rsid w:val="00CC0D5F"/>
    <w:rsid w:val="00CC0F9C"/>
    <w:rsid w:val="00CC11FF"/>
    <w:rsid w:val="00CC1217"/>
    <w:rsid w:val="00CC1290"/>
    <w:rsid w:val="00CC1535"/>
    <w:rsid w:val="00CC1746"/>
    <w:rsid w:val="00CC1845"/>
    <w:rsid w:val="00CC1898"/>
    <w:rsid w:val="00CC1BED"/>
    <w:rsid w:val="00CC1C6D"/>
    <w:rsid w:val="00CC20ED"/>
    <w:rsid w:val="00CC21DC"/>
    <w:rsid w:val="00CC284C"/>
    <w:rsid w:val="00CC29BA"/>
    <w:rsid w:val="00CC2C72"/>
    <w:rsid w:val="00CC2C88"/>
    <w:rsid w:val="00CC2CBB"/>
    <w:rsid w:val="00CC2D80"/>
    <w:rsid w:val="00CC30E5"/>
    <w:rsid w:val="00CC310D"/>
    <w:rsid w:val="00CC3125"/>
    <w:rsid w:val="00CC3404"/>
    <w:rsid w:val="00CC3662"/>
    <w:rsid w:val="00CC37B2"/>
    <w:rsid w:val="00CC389E"/>
    <w:rsid w:val="00CC3918"/>
    <w:rsid w:val="00CC3C57"/>
    <w:rsid w:val="00CC3EB7"/>
    <w:rsid w:val="00CC3FD5"/>
    <w:rsid w:val="00CC40A0"/>
    <w:rsid w:val="00CC43A6"/>
    <w:rsid w:val="00CC4778"/>
    <w:rsid w:val="00CC4A28"/>
    <w:rsid w:val="00CC4BB3"/>
    <w:rsid w:val="00CC4F21"/>
    <w:rsid w:val="00CC51C1"/>
    <w:rsid w:val="00CC5563"/>
    <w:rsid w:val="00CC55F1"/>
    <w:rsid w:val="00CC5AB5"/>
    <w:rsid w:val="00CC5F37"/>
    <w:rsid w:val="00CC5F78"/>
    <w:rsid w:val="00CC61DD"/>
    <w:rsid w:val="00CC62D8"/>
    <w:rsid w:val="00CC63BA"/>
    <w:rsid w:val="00CC6C60"/>
    <w:rsid w:val="00CC6D08"/>
    <w:rsid w:val="00CC6E67"/>
    <w:rsid w:val="00CC725A"/>
    <w:rsid w:val="00CC7511"/>
    <w:rsid w:val="00CC76D9"/>
    <w:rsid w:val="00CD01F9"/>
    <w:rsid w:val="00CD0338"/>
    <w:rsid w:val="00CD0417"/>
    <w:rsid w:val="00CD0565"/>
    <w:rsid w:val="00CD08FA"/>
    <w:rsid w:val="00CD0A52"/>
    <w:rsid w:val="00CD16AB"/>
    <w:rsid w:val="00CD251E"/>
    <w:rsid w:val="00CD2D5B"/>
    <w:rsid w:val="00CD324C"/>
    <w:rsid w:val="00CD332B"/>
    <w:rsid w:val="00CD364E"/>
    <w:rsid w:val="00CD3986"/>
    <w:rsid w:val="00CD3A25"/>
    <w:rsid w:val="00CD3D8A"/>
    <w:rsid w:val="00CD3EDD"/>
    <w:rsid w:val="00CD4046"/>
    <w:rsid w:val="00CD41FF"/>
    <w:rsid w:val="00CD43DF"/>
    <w:rsid w:val="00CD4432"/>
    <w:rsid w:val="00CD46C5"/>
    <w:rsid w:val="00CD4765"/>
    <w:rsid w:val="00CD4DB0"/>
    <w:rsid w:val="00CD4ECE"/>
    <w:rsid w:val="00CD50B9"/>
    <w:rsid w:val="00CD522F"/>
    <w:rsid w:val="00CD5730"/>
    <w:rsid w:val="00CD57BA"/>
    <w:rsid w:val="00CD597C"/>
    <w:rsid w:val="00CD5A09"/>
    <w:rsid w:val="00CD5A37"/>
    <w:rsid w:val="00CD6219"/>
    <w:rsid w:val="00CD6792"/>
    <w:rsid w:val="00CD6AE4"/>
    <w:rsid w:val="00CD6CB6"/>
    <w:rsid w:val="00CD70D4"/>
    <w:rsid w:val="00CD70F7"/>
    <w:rsid w:val="00CD749D"/>
    <w:rsid w:val="00CD7508"/>
    <w:rsid w:val="00CD7783"/>
    <w:rsid w:val="00CD7896"/>
    <w:rsid w:val="00CD7991"/>
    <w:rsid w:val="00CE0118"/>
    <w:rsid w:val="00CE07BF"/>
    <w:rsid w:val="00CE0EAB"/>
    <w:rsid w:val="00CE0FB2"/>
    <w:rsid w:val="00CE116C"/>
    <w:rsid w:val="00CE123B"/>
    <w:rsid w:val="00CE1617"/>
    <w:rsid w:val="00CE1939"/>
    <w:rsid w:val="00CE19E2"/>
    <w:rsid w:val="00CE1CC1"/>
    <w:rsid w:val="00CE1DB5"/>
    <w:rsid w:val="00CE2278"/>
    <w:rsid w:val="00CE22F6"/>
    <w:rsid w:val="00CE2507"/>
    <w:rsid w:val="00CE2579"/>
    <w:rsid w:val="00CE264C"/>
    <w:rsid w:val="00CE2ABD"/>
    <w:rsid w:val="00CE2B2E"/>
    <w:rsid w:val="00CE2BA6"/>
    <w:rsid w:val="00CE2BE5"/>
    <w:rsid w:val="00CE2BEC"/>
    <w:rsid w:val="00CE2E73"/>
    <w:rsid w:val="00CE314A"/>
    <w:rsid w:val="00CE3270"/>
    <w:rsid w:val="00CE3581"/>
    <w:rsid w:val="00CE3F54"/>
    <w:rsid w:val="00CE43A2"/>
    <w:rsid w:val="00CE4F77"/>
    <w:rsid w:val="00CE50A1"/>
    <w:rsid w:val="00CE55EF"/>
    <w:rsid w:val="00CE5615"/>
    <w:rsid w:val="00CE56A5"/>
    <w:rsid w:val="00CE5734"/>
    <w:rsid w:val="00CE59B0"/>
    <w:rsid w:val="00CE5A08"/>
    <w:rsid w:val="00CE5C7D"/>
    <w:rsid w:val="00CE5DBA"/>
    <w:rsid w:val="00CE5DCA"/>
    <w:rsid w:val="00CE5EF9"/>
    <w:rsid w:val="00CE62D3"/>
    <w:rsid w:val="00CE6482"/>
    <w:rsid w:val="00CE6A34"/>
    <w:rsid w:val="00CE6B58"/>
    <w:rsid w:val="00CE6E2F"/>
    <w:rsid w:val="00CE6E37"/>
    <w:rsid w:val="00CE6EBF"/>
    <w:rsid w:val="00CE703D"/>
    <w:rsid w:val="00CE73D1"/>
    <w:rsid w:val="00CE7686"/>
    <w:rsid w:val="00CE7A52"/>
    <w:rsid w:val="00CE7F54"/>
    <w:rsid w:val="00CF0055"/>
    <w:rsid w:val="00CF0318"/>
    <w:rsid w:val="00CF03BF"/>
    <w:rsid w:val="00CF04CF"/>
    <w:rsid w:val="00CF0D80"/>
    <w:rsid w:val="00CF11CB"/>
    <w:rsid w:val="00CF14C9"/>
    <w:rsid w:val="00CF177E"/>
    <w:rsid w:val="00CF1E4F"/>
    <w:rsid w:val="00CF1F50"/>
    <w:rsid w:val="00CF2072"/>
    <w:rsid w:val="00CF2607"/>
    <w:rsid w:val="00CF278B"/>
    <w:rsid w:val="00CF2943"/>
    <w:rsid w:val="00CF29F2"/>
    <w:rsid w:val="00CF2CCA"/>
    <w:rsid w:val="00CF2D37"/>
    <w:rsid w:val="00CF3B99"/>
    <w:rsid w:val="00CF4127"/>
    <w:rsid w:val="00CF4528"/>
    <w:rsid w:val="00CF464E"/>
    <w:rsid w:val="00CF4A58"/>
    <w:rsid w:val="00CF4B8C"/>
    <w:rsid w:val="00CF4CF1"/>
    <w:rsid w:val="00CF4DCB"/>
    <w:rsid w:val="00CF4F02"/>
    <w:rsid w:val="00CF5047"/>
    <w:rsid w:val="00CF536D"/>
    <w:rsid w:val="00CF5778"/>
    <w:rsid w:val="00CF58F0"/>
    <w:rsid w:val="00CF5B7D"/>
    <w:rsid w:val="00CF5B95"/>
    <w:rsid w:val="00CF5CAE"/>
    <w:rsid w:val="00CF5DFB"/>
    <w:rsid w:val="00CF5E20"/>
    <w:rsid w:val="00CF5EF9"/>
    <w:rsid w:val="00CF624E"/>
    <w:rsid w:val="00CF6AE4"/>
    <w:rsid w:val="00CF6CAF"/>
    <w:rsid w:val="00CF7212"/>
    <w:rsid w:val="00CF7457"/>
    <w:rsid w:val="00CF79C0"/>
    <w:rsid w:val="00CF7DA7"/>
    <w:rsid w:val="00CF7E84"/>
    <w:rsid w:val="00D0000C"/>
    <w:rsid w:val="00D0008F"/>
    <w:rsid w:val="00D00098"/>
    <w:rsid w:val="00D0013C"/>
    <w:rsid w:val="00D002C7"/>
    <w:rsid w:val="00D00303"/>
    <w:rsid w:val="00D0063B"/>
    <w:rsid w:val="00D00AE3"/>
    <w:rsid w:val="00D00E3A"/>
    <w:rsid w:val="00D00F82"/>
    <w:rsid w:val="00D012AC"/>
    <w:rsid w:val="00D015D5"/>
    <w:rsid w:val="00D017BC"/>
    <w:rsid w:val="00D01B6B"/>
    <w:rsid w:val="00D01DE2"/>
    <w:rsid w:val="00D02345"/>
    <w:rsid w:val="00D0249A"/>
    <w:rsid w:val="00D02C4B"/>
    <w:rsid w:val="00D02D0C"/>
    <w:rsid w:val="00D03380"/>
    <w:rsid w:val="00D03B83"/>
    <w:rsid w:val="00D03FD9"/>
    <w:rsid w:val="00D04046"/>
    <w:rsid w:val="00D0432E"/>
    <w:rsid w:val="00D048B7"/>
    <w:rsid w:val="00D04C80"/>
    <w:rsid w:val="00D04FE5"/>
    <w:rsid w:val="00D051C4"/>
    <w:rsid w:val="00D057D1"/>
    <w:rsid w:val="00D05802"/>
    <w:rsid w:val="00D058E5"/>
    <w:rsid w:val="00D05B76"/>
    <w:rsid w:val="00D05BD1"/>
    <w:rsid w:val="00D05D82"/>
    <w:rsid w:val="00D05E08"/>
    <w:rsid w:val="00D05E0C"/>
    <w:rsid w:val="00D05E4F"/>
    <w:rsid w:val="00D05F9B"/>
    <w:rsid w:val="00D06123"/>
    <w:rsid w:val="00D06605"/>
    <w:rsid w:val="00D06717"/>
    <w:rsid w:val="00D06B98"/>
    <w:rsid w:val="00D06BA9"/>
    <w:rsid w:val="00D06BCA"/>
    <w:rsid w:val="00D06C40"/>
    <w:rsid w:val="00D06CBF"/>
    <w:rsid w:val="00D06F1E"/>
    <w:rsid w:val="00D07392"/>
    <w:rsid w:val="00D07BF5"/>
    <w:rsid w:val="00D07D7B"/>
    <w:rsid w:val="00D07DCA"/>
    <w:rsid w:val="00D10251"/>
    <w:rsid w:val="00D10B46"/>
    <w:rsid w:val="00D10D18"/>
    <w:rsid w:val="00D10F88"/>
    <w:rsid w:val="00D10FAE"/>
    <w:rsid w:val="00D11205"/>
    <w:rsid w:val="00D116C9"/>
    <w:rsid w:val="00D11F07"/>
    <w:rsid w:val="00D12048"/>
    <w:rsid w:val="00D1219F"/>
    <w:rsid w:val="00D12685"/>
    <w:rsid w:val="00D1275A"/>
    <w:rsid w:val="00D12AED"/>
    <w:rsid w:val="00D13032"/>
    <w:rsid w:val="00D130F7"/>
    <w:rsid w:val="00D13365"/>
    <w:rsid w:val="00D134F0"/>
    <w:rsid w:val="00D1354D"/>
    <w:rsid w:val="00D13A56"/>
    <w:rsid w:val="00D13EF6"/>
    <w:rsid w:val="00D14059"/>
    <w:rsid w:val="00D141BE"/>
    <w:rsid w:val="00D14C53"/>
    <w:rsid w:val="00D14EAF"/>
    <w:rsid w:val="00D15160"/>
    <w:rsid w:val="00D153FD"/>
    <w:rsid w:val="00D154DB"/>
    <w:rsid w:val="00D15828"/>
    <w:rsid w:val="00D15B77"/>
    <w:rsid w:val="00D15C98"/>
    <w:rsid w:val="00D15CDE"/>
    <w:rsid w:val="00D15F65"/>
    <w:rsid w:val="00D16399"/>
    <w:rsid w:val="00D164D5"/>
    <w:rsid w:val="00D164F2"/>
    <w:rsid w:val="00D16E62"/>
    <w:rsid w:val="00D1723A"/>
    <w:rsid w:val="00D17534"/>
    <w:rsid w:val="00D17879"/>
    <w:rsid w:val="00D17CC2"/>
    <w:rsid w:val="00D2022C"/>
    <w:rsid w:val="00D206C4"/>
    <w:rsid w:val="00D2092A"/>
    <w:rsid w:val="00D20BB6"/>
    <w:rsid w:val="00D20D4C"/>
    <w:rsid w:val="00D20D99"/>
    <w:rsid w:val="00D20E24"/>
    <w:rsid w:val="00D20E42"/>
    <w:rsid w:val="00D20F0C"/>
    <w:rsid w:val="00D20F88"/>
    <w:rsid w:val="00D2104E"/>
    <w:rsid w:val="00D210EC"/>
    <w:rsid w:val="00D21F3C"/>
    <w:rsid w:val="00D221E0"/>
    <w:rsid w:val="00D2279C"/>
    <w:rsid w:val="00D22802"/>
    <w:rsid w:val="00D22974"/>
    <w:rsid w:val="00D22E6C"/>
    <w:rsid w:val="00D2301F"/>
    <w:rsid w:val="00D23176"/>
    <w:rsid w:val="00D2333E"/>
    <w:rsid w:val="00D24035"/>
    <w:rsid w:val="00D24328"/>
    <w:rsid w:val="00D24543"/>
    <w:rsid w:val="00D2481B"/>
    <w:rsid w:val="00D24CE4"/>
    <w:rsid w:val="00D24E54"/>
    <w:rsid w:val="00D253C2"/>
    <w:rsid w:val="00D253EA"/>
    <w:rsid w:val="00D254E9"/>
    <w:rsid w:val="00D2565A"/>
    <w:rsid w:val="00D25753"/>
    <w:rsid w:val="00D2592C"/>
    <w:rsid w:val="00D25A65"/>
    <w:rsid w:val="00D25E68"/>
    <w:rsid w:val="00D25F48"/>
    <w:rsid w:val="00D261F0"/>
    <w:rsid w:val="00D26368"/>
    <w:rsid w:val="00D264C9"/>
    <w:rsid w:val="00D2682A"/>
    <w:rsid w:val="00D26A31"/>
    <w:rsid w:val="00D26D8F"/>
    <w:rsid w:val="00D26ED8"/>
    <w:rsid w:val="00D26F08"/>
    <w:rsid w:val="00D26F1E"/>
    <w:rsid w:val="00D2721C"/>
    <w:rsid w:val="00D27546"/>
    <w:rsid w:val="00D27660"/>
    <w:rsid w:val="00D276FA"/>
    <w:rsid w:val="00D27E3E"/>
    <w:rsid w:val="00D30020"/>
    <w:rsid w:val="00D30892"/>
    <w:rsid w:val="00D308CA"/>
    <w:rsid w:val="00D30CF0"/>
    <w:rsid w:val="00D30D50"/>
    <w:rsid w:val="00D31068"/>
    <w:rsid w:val="00D3198B"/>
    <w:rsid w:val="00D32593"/>
    <w:rsid w:val="00D32820"/>
    <w:rsid w:val="00D32965"/>
    <w:rsid w:val="00D32CDA"/>
    <w:rsid w:val="00D32E2E"/>
    <w:rsid w:val="00D3333C"/>
    <w:rsid w:val="00D333D2"/>
    <w:rsid w:val="00D33527"/>
    <w:rsid w:val="00D33C68"/>
    <w:rsid w:val="00D33F65"/>
    <w:rsid w:val="00D34030"/>
    <w:rsid w:val="00D342D4"/>
    <w:rsid w:val="00D3452E"/>
    <w:rsid w:val="00D348DC"/>
    <w:rsid w:val="00D34903"/>
    <w:rsid w:val="00D34CD2"/>
    <w:rsid w:val="00D3696F"/>
    <w:rsid w:val="00D36EFE"/>
    <w:rsid w:val="00D376AA"/>
    <w:rsid w:val="00D379EE"/>
    <w:rsid w:val="00D37A0F"/>
    <w:rsid w:val="00D37C37"/>
    <w:rsid w:val="00D37E8B"/>
    <w:rsid w:val="00D37ED2"/>
    <w:rsid w:val="00D404BF"/>
    <w:rsid w:val="00D408BC"/>
    <w:rsid w:val="00D4096C"/>
    <w:rsid w:val="00D4132F"/>
    <w:rsid w:val="00D42313"/>
    <w:rsid w:val="00D425BB"/>
    <w:rsid w:val="00D4274B"/>
    <w:rsid w:val="00D42B72"/>
    <w:rsid w:val="00D42CE6"/>
    <w:rsid w:val="00D42DE7"/>
    <w:rsid w:val="00D43020"/>
    <w:rsid w:val="00D4318E"/>
    <w:rsid w:val="00D431F1"/>
    <w:rsid w:val="00D43204"/>
    <w:rsid w:val="00D4365C"/>
    <w:rsid w:val="00D4375F"/>
    <w:rsid w:val="00D437E3"/>
    <w:rsid w:val="00D43AC4"/>
    <w:rsid w:val="00D44119"/>
    <w:rsid w:val="00D443D1"/>
    <w:rsid w:val="00D445C4"/>
    <w:rsid w:val="00D449B3"/>
    <w:rsid w:val="00D44B0D"/>
    <w:rsid w:val="00D44BBF"/>
    <w:rsid w:val="00D44F7A"/>
    <w:rsid w:val="00D45114"/>
    <w:rsid w:val="00D45936"/>
    <w:rsid w:val="00D45DF0"/>
    <w:rsid w:val="00D45F74"/>
    <w:rsid w:val="00D4605E"/>
    <w:rsid w:val="00D463C5"/>
    <w:rsid w:val="00D463F7"/>
    <w:rsid w:val="00D46459"/>
    <w:rsid w:val="00D46821"/>
    <w:rsid w:val="00D469EA"/>
    <w:rsid w:val="00D46FFF"/>
    <w:rsid w:val="00D47055"/>
    <w:rsid w:val="00D47247"/>
    <w:rsid w:val="00D472D6"/>
    <w:rsid w:val="00D47501"/>
    <w:rsid w:val="00D47659"/>
    <w:rsid w:val="00D47E30"/>
    <w:rsid w:val="00D5005A"/>
    <w:rsid w:val="00D503BD"/>
    <w:rsid w:val="00D505EE"/>
    <w:rsid w:val="00D50664"/>
    <w:rsid w:val="00D507BA"/>
    <w:rsid w:val="00D50B7C"/>
    <w:rsid w:val="00D50F06"/>
    <w:rsid w:val="00D5108D"/>
    <w:rsid w:val="00D510EC"/>
    <w:rsid w:val="00D51233"/>
    <w:rsid w:val="00D51451"/>
    <w:rsid w:val="00D5149E"/>
    <w:rsid w:val="00D515A1"/>
    <w:rsid w:val="00D51AED"/>
    <w:rsid w:val="00D51E59"/>
    <w:rsid w:val="00D51FC5"/>
    <w:rsid w:val="00D5220C"/>
    <w:rsid w:val="00D5228E"/>
    <w:rsid w:val="00D528C7"/>
    <w:rsid w:val="00D52A83"/>
    <w:rsid w:val="00D53113"/>
    <w:rsid w:val="00D535E5"/>
    <w:rsid w:val="00D53B29"/>
    <w:rsid w:val="00D53BE2"/>
    <w:rsid w:val="00D53D1A"/>
    <w:rsid w:val="00D5434E"/>
    <w:rsid w:val="00D54353"/>
    <w:rsid w:val="00D543BC"/>
    <w:rsid w:val="00D54661"/>
    <w:rsid w:val="00D54A2D"/>
    <w:rsid w:val="00D552BD"/>
    <w:rsid w:val="00D5540C"/>
    <w:rsid w:val="00D55765"/>
    <w:rsid w:val="00D5576B"/>
    <w:rsid w:val="00D55B23"/>
    <w:rsid w:val="00D561BA"/>
    <w:rsid w:val="00D5643E"/>
    <w:rsid w:val="00D56444"/>
    <w:rsid w:val="00D5666B"/>
    <w:rsid w:val="00D56700"/>
    <w:rsid w:val="00D56726"/>
    <w:rsid w:val="00D56754"/>
    <w:rsid w:val="00D56F62"/>
    <w:rsid w:val="00D5705A"/>
    <w:rsid w:val="00D57137"/>
    <w:rsid w:val="00D57152"/>
    <w:rsid w:val="00D57251"/>
    <w:rsid w:val="00D57339"/>
    <w:rsid w:val="00D5735B"/>
    <w:rsid w:val="00D57BAF"/>
    <w:rsid w:val="00D57C04"/>
    <w:rsid w:val="00D57DAE"/>
    <w:rsid w:val="00D57E88"/>
    <w:rsid w:val="00D60530"/>
    <w:rsid w:val="00D6093B"/>
    <w:rsid w:val="00D60B39"/>
    <w:rsid w:val="00D60B60"/>
    <w:rsid w:val="00D60D24"/>
    <w:rsid w:val="00D6124C"/>
    <w:rsid w:val="00D61276"/>
    <w:rsid w:val="00D614EE"/>
    <w:rsid w:val="00D615D8"/>
    <w:rsid w:val="00D617B3"/>
    <w:rsid w:val="00D618A3"/>
    <w:rsid w:val="00D61934"/>
    <w:rsid w:val="00D61E74"/>
    <w:rsid w:val="00D620B8"/>
    <w:rsid w:val="00D6290B"/>
    <w:rsid w:val="00D62EFA"/>
    <w:rsid w:val="00D62FCB"/>
    <w:rsid w:val="00D63117"/>
    <w:rsid w:val="00D6315E"/>
    <w:rsid w:val="00D631DC"/>
    <w:rsid w:val="00D633E7"/>
    <w:rsid w:val="00D636AD"/>
    <w:rsid w:val="00D636D5"/>
    <w:rsid w:val="00D6388E"/>
    <w:rsid w:val="00D63992"/>
    <w:rsid w:val="00D63CAA"/>
    <w:rsid w:val="00D63CB8"/>
    <w:rsid w:val="00D63D41"/>
    <w:rsid w:val="00D6415C"/>
    <w:rsid w:val="00D6417E"/>
    <w:rsid w:val="00D64181"/>
    <w:rsid w:val="00D641F0"/>
    <w:rsid w:val="00D6431C"/>
    <w:rsid w:val="00D64447"/>
    <w:rsid w:val="00D6470E"/>
    <w:rsid w:val="00D64E11"/>
    <w:rsid w:val="00D64F29"/>
    <w:rsid w:val="00D64F62"/>
    <w:rsid w:val="00D6521E"/>
    <w:rsid w:val="00D652DD"/>
    <w:rsid w:val="00D6568B"/>
    <w:rsid w:val="00D656CE"/>
    <w:rsid w:val="00D65750"/>
    <w:rsid w:val="00D658E2"/>
    <w:rsid w:val="00D65B93"/>
    <w:rsid w:val="00D65C4A"/>
    <w:rsid w:val="00D6646A"/>
    <w:rsid w:val="00D66A4E"/>
    <w:rsid w:val="00D66B0C"/>
    <w:rsid w:val="00D66DEC"/>
    <w:rsid w:val="00D66F43"/>
    <w:rsid w:val="00D67443"/>
    <w:rsid w:val="00D67DE3"/>
    <w:rsid w:val="00D700FC"/>
    <w:rsid w:val="00D7070F"/>
    <w:rsid w:val="00D709DE"/>
    <w:rsid w:val="00D70ABE"/>
    <w:rsid w:val="00D7108F"/>
    <w:rsid w:val="00D710D8"/>
    <w:rsid w:val="00D712C3"/>
    <w:rsid w:val="00D715A7"/>
    <w:rsid w:val="00D716CD"/>
    <w:rsid w:val="00D71760"/>
    <w:rsid w:val="00D71A77"/>
    <w:rsid w:val="00D71A78"/>
    <w:rsid w:val="00D71B03"/>
    <w:rsid w:val="00D71D69"/>
    <w:rsid w:val="00D71D78"/>
    <w:rsid w:val="00D71E60"/>
    <w:rsid w:val="00D71F27"/>
    <w:rsid w:val="00D72220"/>
    <w:rsid w:val="00D727C7"/>
    <w:rsid w:val="00D727DF"/>
    <w:rsid w:val="00D72D66"/>
    <w:rsid w:val="00D72EE2"/>
    <w:rsid w:val="00D73094"/>
    <w:rsid w:val="00D73196"/>
    <w:rsid w:val="00D732F9"/>
    <w:rsid w:val="00D73352"/>
    <w:rsid w:val="00D73357"/>
    <w:rsid w:val="00D73563"/>
    <w:rsid w:val="00D737C1"/>
    <w:rsid w:val="00D7382B"/>
    <w:rsid w:val="00D73850"/>
    <w:rsid w:val="00D74242"/>
    <w:rsid w:val="00D7430F"/>
    <w:rsid w:val="00D74694"/>
    <w:rsid w:val="00D748AF"/>
    <w:rsid w:val="00D74BFF"/>
    <w:rsid w:val="00D74C4F"/>
    <w:rsid w:val="00D74E24"/>
    <w:rsid w:val="00D753BD"/>
    <w:rsid w:val="00D75405"/>
    <w:rsid w:val="00D75580"/>
    <w:rsid w:val="00D75957"/>
    <w:rsid w:val="00D759BE"/>
    <w:rsid w:val="00D75DC9"/>
    <w:rsid w:val="00D762A0"/>
    <w:rsid w:val="00D762FC"/>
    <w:rsid w:val="00D76A12"/>
    <w:rsid w:val="00D76B85"/>
    <w:rsid w:val="00D76F8D"/>
    <w:rsid w:val="00D7706A"/>
    <w:rsid w:val="00D7775B"/>
    <w:rsid w:val="00D777CC"/>
    <w:rsid w:val="00D77FD8"/>
    <w:rsid w:val="00D8052B"/>
    <w:rsid w:val="00D807CE"/>
    <w:rsid w:val="00D808D3"/>
    <w:rsid w:val="00D809A6"/>
    <w:rsid w:val="00D80EDF"/>
    <w:rsid w:val="00D80FD2"/>
    <w:rsid w:val="00D81237"/>
    <w:rsid w:val="00D81447"/>
    <w:rsid w:val="00D8189B"/>
    <w:rsid w:val="00D819DA"/>
    <w:rsid w:val="00D81B5C"/>
    <w:rsid w:val="00D82076"/>
    <w:rsid w:val="00D82088"/>
    <w:rsid w:val="00D82D25"/>
    <w:rsid w:val="00D83039"/>
    <w:rsid w:val="00D830BC"/>
    <w:rsid w:val="00D83316"/>
    <w:rsid w:val="00D83525"/>
    <w:rsid w:val="00D83E0B"/>
    <w:rsid w:val="00D83FC6"/>
    <w:rsid w:val="00D84137"/>
    <w:rsid w:val="00D84452"/>
    <w:rsid w:val="00D8451A"/>
    <w:rsid w:val="00D845A4"/>
    <w:rsid w:val="00D84837"/>
    <w:rsid w:val="00D84A39"/>
    <w:rsid w:val="00D84B41"/>
    <w:rsid w:val="00D84CD2"/>
    <w:rsid w:val="00D84CD7"/>
    <w:rsid w:val="00D84DD8"/>
    <w:rsid w:val="00D84DFF"/>
    <w:rsid w:val="00D84EE4"/>
    <w:rsid w:val="00D8577D"/>
    <w:rsid w:val="00D85A5D"/>
    <w:rsid w:val="00D85C75"/>
    <w:rsid w:val="00D85FB8"/>
    <w:rsid w:val="00D86006"/>
    <w:rsid w:val="00D860EC"/>
    <w:rsid w:val="00D86950"/>
    <w:rsid w:val="00D86BE9"/>
    <w:rsid w:val="00D87247"/>
    <w:rsid w:val="00D872DD"/>
    <w:rsid w:val="00D87392"/>
    <w:rsid w:val="00D874CA"/>
    <w:rsid w:val="00D874DA"/>
    <w:rsid w:val="00D87542"/>
    <w:rsid w:val="00D878A6"/>
    <w:rsid w:val="00D87FB5"/>
    <w:rsid w:val="00D90211"/>
    <w:rsid w:val="00D90406"/>
    <w:rsid w:val="00D904E5"/>
    <w:rsid w:val="00D91100"/>
    <w:rsid w:val="00D91147"/>
    <w:rsid w:val="00D9157B"/>
    <w:rsid w:val="00D91EB9"/>
    <w:rsid w:val="00D91F8D"/>
    <w:rsid w:val="00D927E5"/>
    <w:rsid w:val="00D9316C"/>
    <w:rsid w:val="00D933F9"/>
    <w:rsid w:val="00D934BB"/>
    <w:rsid w:val="00D93624"/>
    <w:rsid w:val="00D9373B"/>
    <w:rsid w:val="00D93842"/>
    <w:rsid w:val="00D93BD5"/>
    <w:rsid w:val="00D93C55"/>
    <w:rsid w:val="00D93EA5"/>
    <w:rsid w:val="00D93EB0"/>
    <w:rsid w:val="00D940DB"/>
    <w:rsid w:val="00D9417A"/>
    <w:rsid w:val="00D94363"/>
    <w:rsid w:val="00D94939"/>
    <w:rsid w:val="00D949EF"/>
    <w:rsid w:val="00D94C36"/>
    <w:rsid w:val="00D9562A"/>
    <w:rsid w:val="00D95AEA"/>
    <w:rsid w:val="00D95C1D"/>
    <w:rsid w:val="00D95D41"/>
    <w:rsid w:val="00D96329"/>
    <w:rsid w:val="00D9683F"/>
    <w:rsid w:val="00D96CB9"/>
    <w:rsid w:val="00D96E39"/>
    <w:rsid w:val="00D96E4F"/>
    <w:rsid w:val="00D97316"/>
    <w:rsid w:val="00D97455"/>
    <w:rsid w:val="00D97467"/>
    <w:rsid w:val="00D97C77"/>
    <w:rsid w:val="00DA0242"/>
    <w:rsid w:val="00DA0811"/>
    <w:rsid w:val="00DA0860"/>
    <w:rsid w:val="00DA091C"/>
    <w:rsid w:val="00DA0970"/>
    <w:rsid w:val="00DA1076"/>
    <w:rsid w:val="00DA14B2"/>
    <w:rsid w:val="00DA171B"/>
    <w:rsid w:val="00DA180A"/>
    <w:rsid w:val="00DA18BD"/>
    <w:rsid w:val="00DA1D6D"/>
    <w:rsid w:val="00DA27A8"/>
    <w:rsid w:val="00DA2A5E"/>
    <w:rsid w:val="00DA2B79"/>
    <w:rsid w:val="00DA309C"/>
    <w:rsid w:val="00DA30AE"/>
    <w:rsid w:val="00DA325D"/>
    <w:rsid w:val="00DA3670"/>
    <w:rsid w:val="00DA376E"/>
    <w:rsid w:val="00DA3877"/>
    <w:rsid w:val="00DA3C6E"/>
    <w:rsid w:val="00DA4160"/>
    <w:rsid w:val="00DA41A0"/>
    <w:rsid w:val="00DA44F7"/>
    <w:rsid w:val="00DA4584"/>
    <w:rsid w:val="00DA4BD3"/>
    <w:rsid w:val="00DA4D89"/>
    <w:rsid w:val="00DA5503"/>
    <w:rsid w:val="00DA5626"/>
    <w:rsid w:val="00DA589E"/>
    <w:rsid w:val="00DA5BAE"/>
    <w:rsid w:val="00DA5BE4"/>
    <w:rsid w:val="00DA5E98"/>
    <w:rsid w:val="00DA60F3"/>
    <w:rsid w:val="00DA6154"/>
    <w:rsid w:val="00DA6234"/>
    <w:rsid w:val="00DA6366"/>
    <w:rsid w:val="00DA6745"/>
    <w:rsid w:val="00DA67BC"/>
    <w:rsid w:val="00DA6937"/>
    <w:rsid w:val="00DA6963"/>
    <w:rsid w:val="00DA6E99"/>
    <w:rsid w:val="00DA763E"/>
    <w:rsid w:val="00DA7A9F"/>
    <w:rsid w:val="00DA7AF6"/>
    <w:rsid w:val="00DA7CA7"/>
    <w:rsid w:val="00DA7CE1"/>
    <w:rsid w:val="00DA7F01"/>
    <w:rsid w:val="00DB03DD"/>
    <w:rsid w:val="00DB05E1"/>
    <w:rsid w:val="00DB05E5"/>
    <w:rsid w:val="00DB079A"/>
    <w:rsid w:val="00DB0D32"/>
    <w:rsid w:val="00DB0FD5"/>
    <w:rsid w:val="00DB135F"/>
    <w:rsid w:val="00DB157E"/>
    <w:rsid w:val="00DB1DFE"/>
    <w:rsid w:val="00DB24DB"/>
    <w:rsid w:val="00DB273A"/>
    <w:rsid w:val="00DB2CD1"/>
    <w:rsid w:val="00DB2E5F"/>
    <w:rsid w:val="00DB2FA6"/>
    <w:rsid w:val="00DB344E"/>
    <w:rsid w:val="00DB3CE5"/>
    <w:rsid w:val="00DB3DEA"/>
    <w:rsid w:val="00DB3F60"/>
    <w:rsid w:val="00DB410C"/>
    <w:rsid w:val="00DB413F"/>
    <w:rsid w:val="00DB445A"/>
    <w:rsid w:val="00DB476B"/>
    <w:rsid w:val="00DB4A28"/>
    <w:rsid w:val="00DB4A60"/>
    <w:rsid w:val="00DB4AD1"/>
    <w:rsid w:val="00DB4BDA"/>
    <w:rsid w:val="00DB4D67"/>
    <w:rsid w:val="00DB51B4"/>
    <w:rsid w:val="00DB5457"/>
    <w:rsid w:val="00DB581B"/>
    <w:rsid w:val="00DB5964"/>
    <w:rsid w:val="00DB5F06"/>
    <w:rsid w:val="00DB5F34"/>
    <w:rsid w:val="00DB5F88"/>
    <w:rsid w:val="00DB5FDF"/>
    <w:rsid w:val="00DB6231"/>
    <w:rsid w:val="00DB6674"/>
    <w:rsid w:val="00DB6701"/>
    <w:rsid w:val="00DB67EC"/>
    <w:rsid w:val="00DB6871"/>
    <w:rsid w:val="00DB68F2"/>
    <w:rsid w:val="00DB6E3E"/>
    <w:rsid w:val="00DB70B2"/>
    <w:rsid w:val="00DB70E8"/>
    <w:rsid w:val="00DB7205"/>
    <w:rsid w:val="00DB7434"/>
    <w:rsid w:val="00DB7802"/>
    <w:rsid w:val="00DB78CA"/>
    <w:rsid w:val="00DB79B8"/>
    <w:rsid w:val="00DB7A2E"/>
    <w:rsid w:val="00DB7C79"/>
    <w:rsid w:val="00DC0078"/>
    <w:rsid w:val="00DC02C0"/>
    <w:rsid w:val="00DC04A3"/>
    <w:rsid w:val="00DC0943"/>
    <w:rsid w:val="00DC0AC4"/>
    <w:rsid w:val="00DC0F79"/>
    <w:rsid w:val="00DC1588"/>
    <w:rsid w:val="00DC15F3"/>
    <w:rsid w:val="00DC19D5"/>
    <w:rsid w:val="00DC1AD5"/>
    <w:rsid w:val="00DC1C39"/>
    <w:rsid w:val="00DC1DD4"/>
    <w:rsid w:val="00DC2270"/>
    <w:rsid w:val="00DC2AB5"/>
    <w:rsid w:val="00DC3128"/>
    <w:rsid w:val="00DC3242"/>
    <w:rsid w:val="00DC352E"/>
    <w:rsid w:val="00DC364D"/>
    <w:rsid w:val="00DC3850"/>
    <w:rsid w:val="00DC39C4"/>
    <w:rsid w:val="00DC3B6D"/>
    <w:rsid w:val="00DC3C38"/>
    <w:rsid w:val="00DC3CC1"/>
    <w:rsid w:val="00DC3EE1"/>
    <w:rsid w:val="00DC3F90"/>
    <w:rsid w:val="00DC4175"/>
    <w:rsid w:val="00DC4CA3"/>
    <w:rsid w:val="00DC4FC1"/>
    <w:rsid w:val="00DC55D2"/>
    <w:rsid w:val="00DC560E"/>
    <w:rsid w:val="00DC5D51"/>
    <w:rsid w:val="00DC5E03"/>
    <w:rsid w:val="00DC5F90"/>
    <w:rsid w:val="00DC603D"/>
    <w:rsid w:val="00DC63F1"/>
    <w:rsid w:val="00DC644D"/>
    <w:rsid w:val="00DC6665"/>
    <w:rsid w:val="00DC6934"/>
    <w:rsid w:val="00DC6B6E"/>
    <w:rsid w:val="00DC6D81"/>
    <w:rsid w:val="00DC6EC9"/>
    <w:rsid w:val="00DC727A"/>
    <w:rsid w:val="00DC775A"/>
    <w:rsid w:val="00DC7892"/>
    <w:rsid w:val="00DC7CE9"/>
    <w:rsid w:val="00DC7EAD"/>
    <w:rsid w:val="00DC7F52"/>
    <w:rsid w:val="00DD039B"/>
    <w:rsid w:val="00DD03FB"/>
    <w:rsid w:val="00DD04A3"/>
    <w:rsid w:val="00DD07A2"/>
    <w:rsid w:val="00DD0864"/>
    <w:rsid w:val="00DD12C5"/>
    <w:rsid w:val="00DD1644"/>
    <w:rsid w:val="00DD178E"/>
    <w:rsid w:val="00DD17E9"/>
    <w:rsid w:val="00DD20A3"/>
    <w:rsid w:val="00DD2127"/>
    <w:rsid w:val="00DD26E9"/>
    <w:rsid w:val="00DD26FB"/>
    <w:rsid w:val="00DD2833"/>
    <w:rsid w:val="00DD28E6"/>
    <w:rsid w:val="00DD2AD7"/>
    <w:rsid w:val="00DD2D87"/>
    <w:rsid w:val="00DD2E68"/>
    <w:rsid w:val="00DD3099"/>
    <w:rsid w:val="00DD356C"/>
    <w:rsid w:val="00DD36EF"/>
    <w:rsid w:val="00DD39E2"/>
    <w:rsid w:val="00DD3D2B"/>
    <w:rsid w:val="00DD4156"/>
    <w:rsid w:val="00DD426B"/>
    <w:rsid w:val="00DD4337"/>
    <w:rsid w:val="00DD4414"/>
    <w:rsid w:val="00DD44FD"/>
    <w:rsid w:val="00DD45E7"/>
    <w:rsid w:val="00DD55BF"/>
    <w:rsid w:val="00DD56E4"/>
    <w:rsid w:val="00DD5781"/>
    <w:rsid w:val="00DD5C0B"/>
    <w:rsid w:val="00DD5DA8"/>
    <w:rsid w:val="00DD5EC3"/>
    <w:rsid w:val="00DD61CE"/>
    <w:rsid w:val="00DD63D3"/>
    <w:rsid w:val="00DD6473"/>
    <w:rsid w:val="00DD6642"/>
    <w:rsid w:val="00DD66B3"/>
    <w:rsid w:val="00DD6BE3"/>
    <w:rsid w:val="00DD6D1F"/>
    <w:rsid w:val="00DD6D2A"/>
    <w:rsid w:val="00DD6F70"/>
    <w:rsid w:val="00DD7946"/>
    <w:rsid w:val="00DD7A91"/>
    <w:rsid w:val="00DD7FC8"/>
    <w:rsid w:val="00DE001D"/>
    <w:rsid w:val="00DE09EC"/>
    <w:rsid w:val="00DE0CA5"/>
    <w:rsid w:val="00DE0F4E"/>
    <w:rsid w:val="00DE18F0"/>
    <w:rsid w:val="00DE1BF1"/>
    <w:rsid w:val="00DE1EE7"/>
    <w:rsid w:val="00DE2015"/>
    <w:rsid w:val="00DE2069"/>
    <w:rsid w:val="00DE2298"/>
    <w:rsid w:val="00DE259D"/>
    <w:rsid w:val="00DE271E"/>
    <w:rsid w:val="00DE2BCF"/>
    <w:rsid w:val="00DE2D21"/>
    <w:rsid w:val="00DE3171"/>
    <w:rsid w:val="00DE31BB"/>
    <w:rsid w:val="00DE32CD"/>
    <w:rsid w:val="00DE33C9"/>
    <w:rsid w:val="00DE3BBF"/>
    <w:rsid w:val="00DE41A1"/>
    <w:rsid w:val="00DE4786"/>
    <w:rsid w:val="00DE478C"/>
    <w:rsid w:val="00DE4A56"/>
    <w:rsid w:val="00DE4C2D"/>
    <w:rsid w:val="00DE4FA7"/>
    <w:rsid w:val="00DE551C"/>
    <w:rsid w:val="00DE56CF"/>
    <w:rsid w:val="00DE5E67"/>
    <w:rsid w:val="00DE6106"/>
    <w:rsid w:val="00DE64F3"/>
    <w:rsid w:val="00DE6A71"/>
    <w:rsid w:val="00DE6DDE"/>
    <w:rsid w:val="00DE6F9E"/>
    <w:rsid w:val="00DE70C7"/>
    <w:rsid w:val="00DE755D"/>
    <w:rsid w:val="00DE7B16"/>
    <w:rsid w:val="00DE7BC1"/>
    <w:rsid w:val="00DE7F0F"/>
    <w:rsid w:val="00DF0161"/>
    <w:rsid w:val="00DF039B"/>
    <w:rsid w:val="00DF04CC"/>
    <w:rsid w:val="00DF07F4"/>
    <w:rsid w:val="00DF084D"/>
    <w:rsid w:val="00DF0B14"/>
    <w:rsid w:val="00DF0C33"/>
    <w:rsid w:val="00DF0DF7"/>
    <w:rsid w:val="00DF109C"/>
    <w:rsid w:val="00DF116F"/>
    <w:rsid w:val="00DF18BF"/>
    <w:rsid w:val="00DF19F2"/>
    <w:rsid w:val="00DF1BA8"/>
    <w:rsid w:val="00DF1CF1"/>
    <w:rsid w:val="00DF1D02"/>
    <w:rsid w:val="00DF20BE"/>
    <w:rsid w:val="00DF213B"/>
    <w:rsid w:val="00DF27E3"/>
    <w:rsid w:val="00DF2C45"/>
    <w:rsid w:val="00DF2EB0"/>
    <w:rsid w:val="00DF2F5A"/>
    <w:rsid w:val="00DF3044"/>
    <w:rsid w:val="00DF3179"/>
    <w:rsid w:val="00DF326D"/>
    <w:rsid w:val="00DF3479"/>
    <w:rsid w:val="00DF3877"/>
    <w:rsid w:val="00DF3AEB"/>
    <w:rsid w:val="00DF416B"/>
    <w:rsid w:val="00DF42DC"/>
    <w:rsid w:val="00DF43F6"/>
    <w:rsid w:val="00DF44C1"/>
    <w:rsid w:val="00DF48C3"/>
    <w:rsid w:val="00DF4AA5"/>
    <w:rsid w:val="00DF4B63"/>
    <w:rsid w:val="00DF4C6B"/>
    <w:rsid w:val="00DF4CFE"/>
    <w:rsid w:val="00DF4D04"/>
    <w:rsid w:val="00DF4F44"/>
    <w:rsid w:val="00DF509C"/>
    <w:rsid w:val="00DF530A"/>
    <w:rsid w:val="00DF5C1E"/>
    <w:rsid w:val="00DF610B"/>
    <w:rsid w:val="00DF6191"/>
    <w:rsid w:val="00DF61F8"/>
    <w:rsid w:val="00DF622E"/>
    <w:rsid w:val="00DF644B"/>
    <w:rsid w:val="00DF655C"/>
    <w:rsid w:val="00DF65EC"/>
    <w:rsid w:val="00DF6841"/>
    <w:rsid w:val="00DF6BFD"/>
    <w:rsid w:val="00DF7104"/>
    <w:rsid w:val="00DF7509"/>
    <w:rsid w:val="00DF76D3"/>
    <w:rsid w:val="00DF783A"/>
    <w:rsid w:val="00DF7D99"/>
    <w:rsid w:val="00DF7F1A"/>
    <w:rsid w:val="00DF7F3A"/>
    <w:rsid w:val="00E0033C"/>
    <w:rsid w:val="00E0044B"/>
    <w:rsid w:val="00E0052A"/>
    <w:rsid w:val="00E006A6"/>
    <w:rsid w:val="00E0074C"/>
    <w:rsid w:val="00E009C5"/>
    <w:rsid w:val="00E01038"/>
    <w:rsid w:val="00E0112B"/>
    <w:rsid w:val="00E0213B"/>
    <w:rsid w:val="00E023AD"/>
    <w:rsid w:val="00E02B03"/>
    <w:rsid w:val="00E02BC5"/>
    <w:rsid w:val="00E02E1E"/>
    <w:rsid w:val="00E032EB"/>
    <w:rsid w:val="00E0352A"/>
    <w:rsid w:val="00E03697"/>
    <w:rsid w:val="00E03ABD"/>
    <w:rsid w:val="00E03CC2"/>
    <w:rsid w:val="00E042ED"/>
    <w:rsid w:val="00E044CB"/>
    <w:rsid w:val="00E046BE"/>
    <w:rsid w:val="00E04846"/>
    <w:rsid w:val="00E04D7A"/>
    <w:rsid w:val="00E04D9E"/>
    <w:rsid w:val="00E052C4"/>
    <w:rsid w:val="00E052EA"/>
    <w:rsid w:val="00E05518"/>
    <w:rsid w:val="00E055F3"/>
    <w:rsid w:val="00E05B05"/>
    <w:rsid w:val="00E05BD0"/>
    <w:rsid w:val="00E05F47"/>
    <w:rsid w:val="00E06137"/>
    <w:rsid w:val="00E065DC"/>
    <w:rsid w:val="00E06B6C"/>
    <w:rsid w:val="00E06BF2"/>
    <w:rsid w:val="00E06E59"/>
    <w:rsid w:val="00E06EF6"/>
    <w:rsid w:val="00E07077"/>
    <w:rsid w:val="00E071D8"/>
    <w:rsid w:val="00E07D66"/>
    <w:rsid w:val="00E07E0F"/>
    <w:rsid w:val="00E07F67"/>
    <w:rsid w:val="00E07FCF"/>
    <w:rsid w:val="00E10049"/>
    <w:rsid w:val="00E10416"/>
    <w:rsid w:val="00E107AB"/>
    <w:rsid w:val="00E1085B"/>
    <w:rsid w:val="00E10940"/>
    <w:rsid w:val="00E1110C"/>
    <w:rsid w:val="00E112A9"/>
    <w:rsid w:val="00E117A2"/>
    <w:rsid w:val="00E11A24"/>
    <w:rsid w:val="00E11C03"/>
    <w:rsid w:val="00E11EC2"/>
    <w:rsid w:val="00E12001"/>
    <w:rsid w:val="00E121DA"/>
    <w:rsid w:val="00E122F2"/>
    <w:rsid w:val="00E12450"/>
    <w:rsid w:val="00E126FF"/>
    <w:rsid w:val="00E12BCE"/>
    <w:rsid w:val="00E12E86"/>
    <w:rsid w:val="00E12F0B"/>
    <w:rsid w:val="00E13122"/>
    <w:rsid w:val="00E1351F"/>
    <w:rsid w:val="00E13823"/>
    <w:rsid w:val="00E13BA5"/>
    <w:rsid w:val="00E13D4E"/>
    <w:rsid w:val="00E13EF7"/>
    <w:rsid w:val="00E1400F"/>
    <w:rsid w:val="00E14571"/>
    <w:rsid w:val="00E14912"/>
    <w:rsid w:val="00E14976"/>
    <w:rsid w:val="00E14A17"/>
    <w:rsid w:val="00E14AC0"/>
    <w:rsid w:val="00E14B1D"/>
    <w:rsid w:val="00E14B2A"/>
    <w:rsid w:val="00E15353"/>
    <w:rsid w:val="00E15C14"/>
    <w:rsid w:val="00E15DB2"/>
    <w:rsid w:val="00E15E1A"/>
    <w:rsid w:val="00E15EE1"/>
    <w:rsid w:val="00E15F15"/>
    <w:rsid w:val="00E16010"/>
    <w:rsid w:val="00E166C1"/>
    <w:rsid w:val="00E168BB"/>
    <w:rsid w:val="00E16B75"/>
    <w:rsid w:val="00E16EBC"/>
    <w:rsid w:val="00E173CE"/>
    <w:rsid w:val="00E1792E"/>
    <w:rsid w:val="00E17CFB"/>
    <w:rsid w:val="00E17EB5"/>
    <w:rsid w:val="00E17F03"/>
    <w:rsid w:val="00E17F57"/>
    <w:rsid w:val="00E20349"/>
    <w:rsid w:val="00E2038E"/>
    <w:rsid w:val="00E205DB"/>
    <w:rsid w:val="00E20809"/>
    <w:rsid w:val="00E20BA5"/>
    <w:rsid w:val="00E20C6F"/>
    <w:rsid w:val="00E20D66"/>
    <w:rsid w:val="00E20DD1"/>
    <w:rsid w:val="00E20F02"/>
    <w:rsid w:val="00E210F8"/>
    <w:rsid w:val="00E2118D"/>
    <w:rsid w:val="00E21212"/>
    <w:rsid w:val="00E2149D"/>
    <w:rsid w:val="00E222DF"/>
    <w:rsid w:val="00E2257E"/>
    <w:rsid w:val="00E2284D"/>
    <w:rsid w:val="00E22B2C"/>
    <w:rsid w:val="00E22B95"/>
    <w:rsid w:val="00E22D0E"/>
    <w:rsid w:val="00E22EC2"/>
    <w:rsid w:val="00E22F36"/>
    <w:rsid w:val="00E23152"/>
    <w:rsid w:val="00E232C6"/>
    <w:rsid w:val="00E2346E"/>
    <w:rsid w:val="00E23FCC"/>
    <w:rsid w:val="00E243E0"/>
    <w:rsid w:val="00E243ED"/>
    <w:rsid w:val="00E244EB"/>
    <w:rsid w:val="00E245AE"/>
    <w:rsid w:val="00E245C7"/>
    <w:rsid w:val="00E24922"/>
    <w:rsid w:val="00E24A1F"/>
    <w:rsid w:val="00E24E7E"/>
    <w:rsid w:val="00E251BC"/>
    <w:rsid w:val="00E25483"/>
    <w:rsid w:val="00E2564B"/>
    <w:rsid w:val="00E25799"/>
    <w:rsid w:val="00E25884"/>
    <w:rsid w:val="00E2588C"/>
    <w:rsid w:val="00E25B4E"/>
    <w:rsid w:val="00E25FA5"/>
    <w:rsid w:val="00E2654F"/>
    <w:rsid w:val="00E269CD"/>
    <w:rsid w:val="00E26AD5"/>
    <w:rsid w:val="00E26D25"/>
    <w:rsid w:val="00E26D72"/>
    <w:rsid w:val="00E27066"/>
    <w:rsid w:val="00E27092"/>
    <w:rsid w:val="00E27E46"/>
    <w:rsid w:val="00E27FD7"/>
    <w:rsid w:val="00E300C4"/>
    <w:rsid w:val="00E30126"/>
    <w:rsid w:val="00E30168"/>
    <w:rsid w:val="00E302A5"/>
    <w:rsid w:val="00E30548"/>
    <w:rsid w:val="00E307CB"/>
    <w:rsid w:val="00E307F7"/>
    <w:rsid w:val="00E30831"/>
    <w:rsid w:val="00E309E2"/>
    <w:rsid w:val="00E30B19"/>
    <w:rsid w:val="00E30D5B"/>
    <w:rsid w:val="00E30FB9"/>
    <w:rsid w:val="00E31170"/>
    <w:rsid w:val="00E31388"/>
    <w:rsid w:val="00E313ED"/>
    <w:rsid w:val="00E317D1"/>
    <w:rsid w:val="00E31B02"/>
    <w:rsid w:val="00E31FE3"/>
    <w:rsid w:val="00E321C7"/>
    <w:rsid w:val="00E32568"/>
    <w:rsid w:val="00E326EC"/>
    <w:rsid w:val="00E32A25"/>
    <w:rsid w:val="00E32E55"/>
    <w:rsid w:val="00E33058"/>
    <w:rsid w:val="00E33221"/>
    <w:rsid w:val="00E336DD"/>
    <w:rsid w:val="00E33856"/>
    <w:rsid w:val="00E33990"/>
    <w:rsid w:val="00E33A5C"/>
    <w:rsid w:val="00E33B1D"/>
    <w:rsid w:val="00E34245"/>
    <w:rsid w:val="00E34391"/>
    <w:rsid w:val="00E344EA"/>
    <w:rsid w:val="00E34758"/>
    <w:rsid w:val="00E34897"/>
    <w:rsid w:val="00E34C87"/>
    <w:rsid w:val="00E35273"/>
    <w:rsid w:val="00E35643"/>
    <w:rsid w:val="00E3572B"/>
    <w:rsid w:val="00E359CE"/>
    <w:rsid w:val="00E35E78"/>
    <w:rsid w:val="00E360D1"/>
    <w:rsid w:val="00E36172"/>
    <w:rsid w:val="00E363AE"/>
    <w:rsid w:val="00E364A0"/>
    <w:rsid w:val="00E37702"/>
    <w:rsid w:val="00E37761"/>
    <w:rsid w:val="00E378F0"/>
    <w:rsid w:val="00E37F96"/>
    <w:rsid w:val="00E404F1"/>
    <w:rsid w:val="00E404F8"/>
    <w:rsid w:val="00E406F0"/>
    <w:rsid w:val="00E4078F"/>
    <w:rsid w:val="00E411B7"/>
    <w:rsid w:val="00E412B1"/>
    <w:rsid w:val="00E41E3B"/>
    <w:rsid w:val="00E422BF"/>
    <w:rsid w:val="00E427B9"/>
    <w:rsid w:val="00E427FF"/>
    <w:rsid w:val="00E42F3D"/>
    <w:rsid w:val="00E431A7"/>
    <w:rsid w:val="00E43454"/>
    <w:rsid w:val="00E4356C"/>
    <w:rsid w:val="00E437EC"/>
    <w:rsid w:val="00E43B3E"/>
    <w:rsid w:val="00E43CB0"/>
    <w:rsid w:val="00E44A19"/>
    <w:rsid w:val="00E44F2C"/>
    <w:rsid w:val="00E4515A"/>
    <w:rsid w:val="00E45283"/>
    <w:rsid w:val="00E45AEC"/>
    <w:rsid w:val="00E4627E"/>
    <w:rsid w:val="00E46A9D"/>
    <w:rsid w:val="00E46C8A"/>
    <w:rsid w:val="00E46D6A"/>
    <w:rsid w:val="00E46E67"/>
    <w:rsid w:val="00E472BE"/>
    <w:rsid w:val="00E475C8"/>
    <w:rsid w:val="00E47770"/>
    <w:rsid w:val="00E47771"/>
    <w:rsid w:val="00E4777D"/>
    <w:rsid w:val="00E479C7"/>
    <w:rsid w:val="00E47D8A"/>
    <w:rsid w:val="00E5024B"/>
    <w:rsid w:val="00E502EF"/>
    <w:rsid w:val="00E50408"/>
    <w:rsid w:val="00E506F1"/>
    <w:rsid w:val="00E51126"/>
    <w:rsid w:val="00E519D0"/>
    <w:rsid w:val="00E51B8C"/>
    <w:rsid w:val="00E51BF3"/>
    <w:rsid w:val="00E52075"/>
    <w:rsid w:val="00E520B6"/>
    <w:rsid w:val="00E522D2"/>
    <w:rsid w:val="00E525DE"/>
    <w:rsid w:val="00E52E10"/>
    <w:rsid w:val="00E52E5F"/>
    <w:rsid w:val="00E5304A"/>
    <w:rsid w:val="00E53086"/>
    <w:rsid w:val="00E534BE"/>
    <w:rsid w:val="00E534C5"/>
    <w:rsid w:val="00E5359B"/>
    <w:rsid w:val="00E53A39"/>
    <w:rsid w:val="00E54241"/>
    <w:rsid w:val="00E54A43"/>
    <w:rsid w:val="00E54A95"/>
    <w:rsid w:val="00E54B12"/>
    <w:rsid w:val="00E54B94"/>
    <w:rsid w:val="00E54C5E"/>
    <w:rsid w:val="00E54FEC"/>
    <w:rsid w:val="00E55077"/>
    <w:rsid w:val="00E55150"/>
    <w:rsid w:val="00E5541A"/>
    <w:rsid w:val="00E557E3"/>
    <w:rsid w:val="00E55893"/>
    <w:rsid w:val="00E55C74"/>
    <w:rsid w:val="00E55DAD"/>
    <w:rsid w:val="00E5607F"/>
    <w:rsid w:val="00E561AD"/>
    <w:rsid w:val="00E5662C"/>
    <w:rsid w:val="00E5664C"/>
    <w:rsid w:val="00E5687E"/>
    <w:rsid w:val="00E56A92"/>
    <w:rsid w:val="00E56C3B"/>
    <w:rsid w:val="00E56C77"/>
    <w:rsid w:val="00E56DB0"/>
    <w:rsid w:val="00E57014"/>
    <w:rsid w:val="00E57D0E"/>
    <w:rsid w:val="00E60002"/>
    <w:rsid w:val="00E60020"/>
    <w:rsid w:val="00E6020C"/>
    <w:rsid w:val="00E60791"/>
    <w:rsid w:val="00E60AC7"/>
    <w:rsid w:val="00E611FE"/>
    <w:rsid w:val="00E61512"/>
    <w:rsid w:val="00E6167E"/>
    <w:rsid w:val="00E616BE"/>
    <w:rsid w:val="00E616F3"/>
    <w:rsid w:val="00E619A9"/>
    <w:rsid w:val="00E61A66"/>
    <w:rsid w:val="00E61D7D"/>
    <w:rsid w:val="00E62280"/>
    <w:rsid w:val="00E628E3"/>
    <w:rsid w:val="00E62998"/>
    <w:rsid w:val="00E62B7D"/>
    <w:rsid w:val="00E62E0B"/>
    <w:rsid w:val="00E63776"/>
    <w:rsid w:val="00E6380E"/>
    <w:rsid w:val="00E63A9B"/>
    <w:rsid w:val="00E63E85"/>
    <w:rsid w:val="00E63F70"/>
    <w:rsid w:val="00E64516"/>
    <w:rsid w:val="00E64E27"/>
    <w:rsid w:val="00E64F02"/>
    <w:rsid w:val="00E6535B"/>
    <w:rsid w:val="00E655DC"/>
    <w:rsid w:val="00E65702"/>
    <w:rsid w:val="00E65855"/>
    <w:rsid w:val="00E658BF"/>
    <w:rsid w:val="00E65AF3"/>
    <w:rsid w:val="00E65BD6"/>
    <w:rsid w:val="00E65C97"/>
    <w:rsid w:val="00E65D13"/>
    <w:rsid w:val="00E65DB0"/>
    <w:rsid w:val="00E65F5A"/>
    <w:rsid w:val="00E66029"/>
    <w:rsid w:val="00E6607B"/>
    <w:rsid w:val="00E66179"/>
    <w:rsid w:val="00E66248"/>
    <w:rsid w:val="00E66532"/>
    <w:rsid w:val="00E66B57"/>
    <w:rsid w:val="00E66E92"/>
    <w:rsid w:val="00E66F3B"/>
    <w:rsid w:val="00E67006"/>
    <w:rsid w:val="00E67323"/>
    <w:rsid w:val="00E673A4"/>
    <w:rsid w:val="00E67888"/>
    <w:rsid w:val="00E67952"/>
    <w:rsid w:val="00E67C83"/>
    <w:rsid w:val="00E67E82"/>
    <w:rsid w:val="00E67F5C"/>
    <w:rsid w:val="00E70306"/>
    <w:rsid w:val="00E705BA"/>
    <w:rsid w:val="00E710A7"/>
    <w:rsid w:val="00E7123D"/>
    <w:rsid w:val="00E7149C"/>
    <w:rsid w:val="00E71528"/>
    <w:rsid w:val="00E716E3"/>
    <w:rsid w:val="00E716F6"/>
    <w:rsid w:val="00E71A3E"/>
    <w:rsid w:val="00E71AAD"/>
    <w:rsid w:val="00E72597"/>
    <w:rsid w:val="00E72863"/>
    <w:rsid w:val="00E72A7E"/>
    <w:rsid w:val="00E72FA8"/>
    <w:rsid w:val="00E73170"/>
    <w:rsid w:val="00E739A3"/>
    <w:rsid w:val="00E74173"/>
    <w:rsid w:val="00E742C2"/>
    <w:rsid w:val="00E7434E"/>
    <w:rsid w:val="00E74509"/>
    <w:rsid w:val="00E74514"/>
    <w:rsid w:val="00E74769"/>
    <w:rsid w:val="00E74B56"/>
    <w:rsid w:val="00E74D87"/>
    <w:rsid w:val="00E75100"/>
    <w:rsid w:val="00E751EF"/>
    <w:rsid w:val="00E753AE"/>
    <w:rsid w:val="00E75909"/>
    <w:rsid w:val="00E759C6"/>
    <w:rsid w:val="00E75E31"/>
    <w:rsid w:val="00E764BA"/>
    <w:rsid w:val="00E764DF"/>
    <w:rsid w:val="00E765DB"/>
    <w:rsid w:val="00E768D0"/>
    <w:rsid w:val="00E76B36"/>
    <w:rsid w:val="00E7701C"/>
    <w:rsid w:val="00E770CC"/>
    <w:rsid w:val="00E7711B"/>
    <w:rsid w:val="00E77218"/>
    <w:rsid w:val="00E773D6"/>
    <w:rsid w:val="00E775B0"/>
    <w:rsid w:val="00E77949"/>
    <w:rsid w:val="00E77DEB"/>
    <w:rsid w:val="00E8000A"/>
    <w:rsid w:val="00E8004D"/>
    <w:rsid w:val="00E8004E"/>
    <w:rsid w:val="00E800B5"/>
    <w:rsid w:val="00E806D0"/>
    <w:rsid w:val="00E80A56"/>
    <w:rsid w:val="00E80CD1"/>
    <w:rsid w:val="00E81240"/>
    <w:rsid w:val="00E81405"/>
    <w:rsid w:val="00E814A8"/>
    <w:rsid w:val="00E81B1E"/>
    <w:rsid w:val="00E81FCB"/>
    <w:rsid w:val="00E8201D"/>
    <w:rsid w:val="00E820EB"/>
    <w:rsid w:val="00E8238A"/>
    <w:rsid w:val="00E826F8"/>
    <w:rsid w:val="00E82C57"/>
    <w:rsid w:val="00E82EE4"/>
    <w:rsid w:val="00E82FF9"/>
    <w:rsid w:val="00E8307F"/>
    <w:rsid w:val="00E83238"/>
    <w:rsid w:val="00E83353"/>
    <w:rsid w:val="00E836F8"/>
    <w:rsid w:val="00E83A14"/>
    <w:rsid w:val="00E83D72"/>
    <w:rsid w:val="00E84034"/>
    <w:rsid w:val="00E845ED"/>
    <w:rsid w:val="00E847E0"/>
    <w:rsid w:val="00E848AF"/>
    <w:rsid w:val="00E84C2C"/>
    <w:rsid w:val="00E8546F"/>
    <w:rsid w:val="00E856EB"/>
    <w:rsid w:val="00E8594A"/>
    <w:rsid w:val="00E85B9B"/>
    <w:rsid w:val="00E85C53"/>
    <w:rsid w:val="00E85D92"/>
    <w:rsid w:val="00E85EBF"/>
    <w:rsid w:val="00E85F0E"/>
    <w:rsid w:val="00E862A4"/>
    <w:rsid w:val="00E86539"/>
    <w:rsid w:val="00E865A0"/>
    <w:rsid w:val="00E867A7"/>
    <w:rsid w:val="00E8702A"/>
    <w:rsid w:val="00E87107"/>
    <w:rsid w:val="00E87130"/>
    <w:rsid w:val="00E871A1"/>
    <w:rsid w:val="00E871A2"/>
    <w:rsid w:val="00E8721F"/>
    <w:rsid w:val="00E87530"/>
    <w:rsid w:val="00E87597"/>
    <w:rsid w:val="00E877E5"/>
    <w:rsid w:val="00E9031D"/>
    <w:rsid w:val="00E909CD"/>
    <w:rsid w:val="00E909E3"/>
    <w:rsid w:val="00E90F73"/>
    <w:rsid w:val="00E91714"/>
    <w:rsid w:val="00E91B7E"/>
    <w:rsid w:val="00E91BC9"/>
    <w:rsid w:val="00E92109"/>
    <w:rsid w:val="00E923CF"/>
    <w:rsid w:val="00E923DB"/>
    <w:rsid w:val="00E92456"/>
    <w:rsid w:val="00E927AF"/>
    <w:rsid w:val="00E9281E"/>
    <w:rsid w:val="00E92B51"/>
    <w:rsid w:val="00E92F9C"/>
    <w:rsid w:val="00E93736"/>
    <w:rsid w:val="00E937BF"/>
    <w:rsid w:val="00E93D71"/>
    <w:rsid w:val="00E93FEF"/>
    <w:rsid w:val="00E94122"/>
    <w:rsid w:val="00E9447C"/>
    <w:rsid w:val="00E9466D"/>
    <w:rsid w:val="00E94832"/>
    <w:rsid w:val="00E94B3D"/>
    <w:rsid w:val="00E94BF5"/>
    <w:rsid w:val="00E94C86"/>
    <w:rsid w:val="00E94E68"/>
    <w:rsid w:val="00E951D2"/>
    <w:rsid w:val="00E9554D"/>
    <w:rsid w:val="00E95D04"/>
    <w:rsid w:val="00E9620F"/>
    <w:rsid w:val="00E96317"/>
    <w:rsid w:val="00E967B4"/>
    <w:rsid w:val="00E96B85"/>
    <w:rsid w:val="00E96C1F"/>
    <w:rsid w:val="00E96C81"/>
    <w:rsid w:val="00E96DDD"/>
    <w:rsid w:val="00E96E2A"/>
    <w:rsid w:val="00E97316"/>
    <w:rsid w:val="00E973D5"/>
    <w:rsid w:val="00E97535"/>
    <w:rsid w:val="00E97DFC"/>
    <w:rsid w:val="00EA0361"/>
    <w:rsid w:val="00EA05A1"/>
    <w:rsid w:val="00EA08C5"/>
    <w:rsid w:val="00EA0BBA"/>
    <w:rsid w:val="00EA0C66"/>
    <w:rsid w:val="00EA0EF5"/>
    <w:rsid w:val="00EA0FBA"/>
    <w:rsid w:val="00EA109D"/>
    <w:rsid w:val="00EA11D8"/>
    <w:rsid w:val="00EA1493"/>
    <w:rsid w:val="00EA16D1"/>
    <w:rsid w:val="00EA1761"/>
    <w:rsid w:val="00EA17A0"/>
    <w:rsid w:val="00EA1927"/>
    <w:rsid w:val="00EA19BD"/>
    <w:rsid w:val="00EA1AC3"/>
    <w:rsid w:val="00EA1B03"/>
    <w:rsid w:val="00EA1CC5"/>
    <w:rsid w:val="00EA208B"/>
    <w:rsid w:val="00EA2158"/>
    <w:rsid w:val="00EA2395"/>
    <w:rsid w:val="00EA2426"/>
    <w:rsid w:val="00EA248D"/>
    <w:rsid w:val="00EA25B4"/>
    <w:rsid w:val="00EA25EA"/>
    <w:rsid w:val="00EA28E7"/>
    <w:rsid w:val="00EA2BBF"/>
    <w:rsid w:val="00EA2BEA"/>
    <w:rsid w:val="00EA2D2A"/>
    <w:rsid w:val="00EA35A0"/>
    <w:rsid w:val="00EA39AD"/>
    <w:rsid w:val="00EA3DAC"/>
    <w:rsid w:val="00EA3DB9"/>
    <w:rsid w:val="00EA3DC2"/>
    <w:rsid w:val="00EA3E5D"/>
    <w:rsid w:val="00EA43A3"/>
    <w:rsid w:val="00EA4529"/>
    <w:rsid w:val="00EA4687"/>
    <w:rsid w:val="00EA473F"/>
    <w:rsid w:val="00EA4AA0"/>
    <w:rsid w:val="00EA4B79"/>
    <w:rsid w:val="00EA4EEF"/>
    <w:rsid w:val="00EA59F6"/>
    <w:rsid w:val="00EA5A32"/>
    <w:rsid w:val="00EA5EB5"/>
    <w:rsid w:val="00EA61EE"/>
    <w:rsid w:val="00EA62A8"/>
    <w:rsid w:val="00EA62C6"/>
    <w:rsid w:val="00EA62D7"/>
    <w:rsid w:val="00EA65F3"/>
    <w:rsid w:val="00EA6B97"/>
    <w:rsid w:val="00EA701F"/>
    <w:rsid w:val="00EA70E2"/>
    <w:rsid w:val="00EA70EC"/>
    <w:rsid w:val="00EA71B6"/>
    <w:rsid w:val="00EB03EE"/>
    <w:rsid w:val="00EB050F"/>
    <w:rsid w:val="00EB06A0"/>
    <w:rsid w:val="00EB077A"/>
    <w:rsid w:val="00EB0BB6"/>
    <w:rsid w:val="00EB0F91"/>
    <w:rsid w:val="00EB10B1"/>
    <w:rsid w:val="00EB11C9"/>
    <w:rsid w:val="00EB131A"/>
    <w:rsid w:val="00EB1C6E"/>
    <w:rsid w:val="00EB1FBE"/>
    <w:rsid w:val="00EB236B"/>
    <w:rsid w:val="00EB2835"/>
    <w:rsid w:val="00EB2A47"/>
    <w:rsid w:val="00EB3288"/>
    <w:rsid w:val="00EB332E"/>
    <w:rsid w:val="00EB34AB"/>
    <w:rsid w:val="00EB3B74"/>
    <w:rsid w:val="00EB4013"/>
    <w:rsid w:val="00EB409C"/>
    <w:rsid w:val="00EB489D"/>
    <w:rsid w:val="00EB48A0"/>
    <w:rsid w:val="00EB504C"/>
    <w:rsid w:val="00EB54DF"/>
    <w:rsid w:val="00EB58F7"/>
    <w:rsid w:val="00EB5C75"/>
    <w:rsid w:val="00EB5DEF"/>
    <w:rsid w:val="00EB5EBE"/>
    <w:rsid w:val="00EB6796"/>
    <w:rsid w:val="00EB6A3E"/>
    <w:rsid w:val="00EB6D55"/>
    <w:rsid w:val="00EB6D68"/>
    <w:rsid w:val="00EB6F34"/>
    <w:rsid w:val="00EB747D"/>
    <w:rsid w:val="00EB7493"/>
    <w:rsid w:val="00EB74BC"/>
    <w:rsid w:val="00EB7831"/>
    <w:rsid w:val="00EB7B02"/>
    <w:rsid w:val="00EC0015"/>
    <w:rsid w:val="00EC0108"/>
    <w:rsid w:val="00EC06CE"/>
    <w:rsid w:val="00EC0888"/>
    <w:rsid w:val="00EC09E4"/>
    <w:rsid w:val="00EC0D79"/>
    <w:rsid w:val="00EC1134"/>
    <w:rsid w:val="00EC149D"/>
    <w:rsid w:val="00EC14B2"/>
    <w:rsid w:val="00EC158F"/>
    <w:rsid w:val="00EC1687"/>
    <w:rsid w:val="00EC17D2"/>
    <w:rsid w:val="00EC184E"/>
    <w:rsid w:val="00EC1898"/>
    <w:rsid w:val="00EC1A4E"/>
    <w:rsid w:val="00EC1C5B"/>
    <w:rsid w:val="00EC24FA"/>
    <w:rsid w:val="00EC2807"/>
    <w:rsid w:val="00EC2830"/>
    <w:rsid w:val="00EC296A"/>
    <w:rsid w:val="00EC2EEF"/>
    <w:rsid w:val="00EC33D8"/>
    <w:rsid w:val="00EC34B1"/>
    <w:rsid w:val="00EC365C"/>
    <w:rsid w:val="00EC3732"/>
    <w:rsid w:val="00EC380A"/>
    <w:rsid w:val="00EC4377"/>
    <w:rsid w:val="00EC4BF9"/>
    <w:rsid w:val="00EC543A"/>
    <w:rsid w:val="00EC548B"/>
    <w:rsid w:val="00EC5578"/>
    <w:rsid w:val="00EC561E"/>
    <w:rsid w:val="00EC5747"/>
    <w:rsid w:val="00EC5800"/>
    <w:rsid w:val="00EC5BBB"/>
    <w:rsid w:val="00EC5CA1"/>
    <w:rsid w:val="00EC5FE8"/>
    <w:rsid w:val="00EC6282"/>
    <w:rsid w:val="00EC63CE"/>
    <w:rsid w:val="00EC6433"/>
    <w:rsid w:val="00EC6511"/>
    <w:rsid w:val="00EC660C"/>
    <w:rsid w:val="00EC67FD"/>
    <w:rsid w:val="00EC6F0B"/>
    <w:rsid w:val="00EC71A9"/>
    <w:rsid w:val="00EC730D"/>
    <w:rsid w:val="00EC7D2C"/>
    <w:rsid w:val="00EC7DE2"/>
    <w:rsid w:val="00ED0066"/>
    <w:rsid w:val="00ED01A1"/>
    <w:rsid w:val="00ED0614"/>
    <w:rsid w:val="00ED07D0"/>
    <w:rsid w:val="00ED0D3F"/>
    <w:rsid w:val="00ED0EB4"/>
    <w:rsid w:val="00ED1199"/>
    <w:rsid w:val="00ED15BF"/>
    <w:rsid w:val="00ED1784"/>
    <w:rsid w:val="00ED1B4E"/>
    <w:rsid w:val="00ED1E4B"/>
    <w:rsid w:val="00ED1ECF"/>
    <w:rsid w:val="00ED1F44"/>
    <w:rsid w:val="00ED2043"/>
    <w:rsid w:val="00ED214F"/>
    <w:rsid w:val="00ED21B5"/>
    <w:rsid w:val="00ED2202"/>
    <w:rsid w:val="00ED2275"/>
    <w:rsid w:val="00ED2552"/>
    <w:rsid w:val="00ED2788"/>
    <w:rsid w:val="00ED288B"/>
    <w:rsid w:val="00ED299E"/>
    <w:rsid w:val="00ED2DAB"/>
    <w:rsid w:val="00ED2E03"/>
    <w:rsid w:val="00ED31B2"/>
    <w:rsid w:val="00ED3205"/>
    <w:rsid w:val="00ED323C"/>
    <w:rsid w:val="00ED326F"/>
    <w:rsid w:val="00ED37B3"/>
    <w:rsid w:val="00ED38C3"/>
    <w:rsid w:val="00ED38DE"/>
    <w:rsid w:val="00ED3B26"/>
    <w:rsid w:val="00ED3C78"/>
    <w:rsid w:val="00ED3D54"/>
    <w:rsid w:val="00ED3E51"/>
    <w:rsid w:val="00ED3ECA"/>
    <w:rsid w:val="00ED4263"/>
    <w:rsid w:val="00ED46DF"/>
    <w:rsid w:val="00ED4BC4"/>
    <w:rsid w:val="00ED4E39"/>
    <w:rsid w:val="00ED50BF"/>
    <w:rsid w:val="00ED5334"/>
    <w:rsid w:val="00ED5531"/>
    <w:rsid w:val="00ED567D"/>
    <w:rsid w:val="00ED58DE"/>
    <w:rsid w:val="00ED5942"/>
    <w:rsid w:val="00ED5D04"/>
    <w:rsid w:val="00ED5FF5"/>
    <w:rsid w:val="00ED61E9"/>
    <w:rsid w:val="00ED668F"/>
    <w:rsid w:val="00ED6780"/>
    <w:rsid w:val="00ED686F"/>
    <w:rsid w:val="00ED68A4"/>
    <w:rsid w:val="00ED6DF9"/>
    <w:rsid w:val="00ED6F22"/>
    <w:rsid w:val="00ED701E"/>
    <w:rsid w:val="00ED7083"/>
    <w:rsid w:val="00ED73C4"/>
    <w:rsid w:val="00ED74B7"/>
    <w:rsid w:val="00ED769F"/>
    <w:rsid w:val="00ED7761"/>
    <w:rsid w:val="00ED7C30"/>
    <w:rsid w:val="00ED7D69"/>
    <w:rsid w:val="00ED7E8C"/>
    <w:rsid w:val="00EE0015"/>
    <w:rsid w:val="00EE033A"/>
    <w:rsid w:val="00EE044C"/>
    <w:rsid w:val="00EE05B4"/>
    <w:rsid w:val="00EE11F0"/>
    <w:rsid w:val="00EE1207"/>
    <w:rsid w:val="00EE148B"/>
    <w:rsid w:val="00EE14AC"/>
    <w:rsid w:val="00EE170D"/>
    <w:rsid w:val="00EE1B10"/>
    <w:rsid w:val="00EE1DDD"/>
    <w:rsid w:val="00EE1EF9"/>
    <w:rsid w:val="00EE249F"/>
    <w:rsid w:val="00EE2521"/>
    <w:rsid w:val="00EE25DD"/>
    <w:rsid w:val="00EE26CB"/>
    <w:rsid w:val="00EE2B6C"/>
    <w:rsid w:val="00EE2E69"/>
    <w:rsid w:val="00EE2F5C"/>
    <w:rsid w:val="00EE2FDC"/>
    <w:rsid w:val="00EE30BF"/>
    <w:rsid w:val="00EE35AE"/>
    <w:rsid w:val="00EE380E"/>
    <w:rsid w:val="00EE39CA"/>
    <w:rsid w:val="00EE3B60"/>
    <w:rsid w:val="00EE3E83"/>
    <w:rsid w:val="00EE4B67"/>
    <w:rsid w:val="00EE4B81"/>
    <w:rsid w:val="00EE4D16"/>
    <w:rsid w:val="00EE4DD3"/>
    <w:rsid w:val="00EE4F9C"/>
    <w:rsid w:val="00EE4FC2"/>
    <w:rsid w:val="00EE50AF"/>
    <w:rsid w:val="00EE53C1"/>
    <w:rsid w:val="00EE57E1"/>
    <w:rsid w:val="00EE63D5"/>
    <w:rsid w:val="00EE65DF"/>
    <w:rsid w:val="00EE6BAE"/>
    <w:rsid w:val="00EE6C5C"/>
    <w:rsid w:val="00EE6C91"/>
    <w:rsid w:val="00EE6CD3"/>
    <w:rsid w:val="00EE6FCC"/>
    <w:rsid w:val="00EE70EF"/>
    <w:rsid w:val="00EE7201"/>
    <w:rsid w:val="00EE7659"/>
    <w:rsid w:val="00EE7BEE"/>
    <w:rsid w:val="00EE7C02"/>
    <w:rsid w:val="00EE7FBC"/>
    <w:rsid w:val="00EF0191"/>
    <w:rsid w:val="00EF0224"/>
    <w:rsid w:val="00EF0250"/>
    <w:rsid w:val="00EF02A3"/>
    <w:rsid w:val="00EF0630"/>
    <w:rsid w:val="00EF0863"/>
    <w:rsid w:val="00EF0A82"/>
    <w:rsid w:val="00EF0AF2"/>
    <w:rsid w:val="00EF1DE9"/>
    <w:rsid w:val="00EF1F89"/>
    <w:rsid w:val="00EF1FD7"/>
    <w:rsid w:val="00EF249C"/>
    <w:rsid w:val="00EF28EF"/>
    <w:rsid w:val="00EF2923"/>
    <w:rsid w:val="00EF2B64"/>
    <w:rsid w:val="00EF2DD8"/>
    <w:rsid w:val="00EF3680"/>
    <w:rsid w:val="00EF3C07"/>
    <w:rsid w:val="00EF4262"/>
    <w:rsid w:val="00EF47E3"/>
    <w:rsid w:val="00EF494D"/>
    <w:rsid w:val="00EF4BD5"/>
    <w:rsid w:val="00EF4CB9"/>
    <w:rsid w:val="00EF4F08"/>
    <w:rsid w:val="00EF4F49"/>
    <w:rsid w:val="00EF5161"/>
    <w:rsid w:val="00EF523A"/>
    <w:rsid w:val="00EF52AA"/>
    <w:rsid w:val="00EF532E"/>
    <w:rsid w:val="00EF5402"/>
    <w:rsid w:val="00EF5554"/>
    <w:rsid w:val="00EF56B8"/>
    <w:rsid w:val="00EF5732"/>
    <w:rsid w:val="00EF57C2"/>
    <w:rsid w:val="00EF5844"/>
    <w:rsid w:val="00EF6027"/>
    <w:rsid w:val="00EF61E5"/>
    <w:rsid w:val="00EF623F"/>
    <w:rsid w:val="00EF6381"/>
    <w:rsid w:val="00EF69C0"/>
    <w:rsid w:val="00EF7125"/>
    <w:rsid w:val="00EF7413"/>
    <w:rsid w:val="00EF77A2"/>
    <w:rsid w:val="00EF795A"/>
    <w:rsid w:val="00EF796B"/>
    <w:rsid w:val="00EF7A0D"/>
    <w:rsid w:val="00EF7DD6"/>
    <w:rsid w:val="00EF7F55"/>
    <w:rsid w:val="00F0082E"/>
    <w:rsid w:val="00F00C1B"/>
    <w:rsid w:val="00F01A5F"/>
    <w:rsid w:val="00F01AE3"/>
    <w:rsid w:val="00F0207F"/>
    <w:rsid w:val="00F02466"/>
    <w:rsid w:val="00F02508"/>
    <w:rsid w:val="00F02870"/>
    <w:rsid w:val="00F0296F"/>
    <w:rsid w:val="00F02A33"/>
    <w:rsid w:val="00F02A88"/>
    <w:rsid w:val="00F02B27"/>
    <w:rsid w:val="00F02E22"/>
    <w:rsid w:val="00F0341D"/>
    <w:rsid w:val="00F0393A"/>
    <w:rsid w:val="00F03A11"/>
    <w:rsid w:val="00F03C7A"/>
    <w:rsid w:val="00F03EF9"/>
    <w:rsid w:val="00F03EFC"/>
    <w:rsid w:val="00F040AB"/>
    <w:rsid w:val="00F041C5"/>
    <w:rsid w:val="00F0428B"/>
    <w:rsid w:val="00F046D5"/>
    <w:rsid w:val="00F04A74"/>
    <w:rsid w:val="00F04C4B"/>
    <w:rsid w:val="00F04C6A"/>
    <w:rsid w:val="00F04CD7"/>
    <w:rsid w:val="00F04D3D"/>
    <w:rsid w:val="00F04FA5"/>
    <w:rsid w:val="00F05324"/>
    <w:rsid w:val="00F05670"/>
    <w:rsid w:val="00F05741"/>
    <w:rsid w:val="00F05AAE"/>
    <w:rsid w:val="00F05BDA"/>
    <w:rsid w:val="00F067B0"/>
    <w:rsid w:val="00F067C1"/>
    <w:rsid w:val="00F06A03"/>
    <w:rsid w:val="00F06A70"/>
    <w:rsid w:val="00F06A77"/>
    <w:rsid w:val="00F10E90"/>
    <w:rsid w:val="00F10EFB"/>
    <w:rsid w:val="00F10F73"/>
    <w:rsid w:val="00F11BF2"/>
    <w:rsid w:val="00F11CEE"/>
    <w:rsid w:val="00F11DB8"/>
    <w:rsid w:val="00F12111"/>
    <w:rsid w:val="00F12142"/>
    <w:rsid w:val="00F1214C"/>
    <w:rsid w:val="00F121F8"/>
    <w:rsid w:val="00F122E9"/>
    <w:rsid w:val="00F124ED"/>
    <w:rsid w:val="00F12B48"/>
    <w:rsid w:val="00F12F6D"/>
    <w:rsid w:val="00F13098"/>
    <w:rsid w:val="00F130BB"/>
    <w:rsid w:val="00F138E8"/>
    <w:rsid w:val="00F13A9D"/>
    <w:rsid w:val="00F13B2D"/>
    <w:rsid w:val="00F13ED4"/>
    <w:rsid w:val="00F144FC"/>
    <w:rsid w:val="00F14647"/>
    <w:rsid w:val="00F1465D"/>
    <w:rsid w:val="00F14903"/>
    <w:rsid w:val="00F14969"/>
    <w:rsid w:val="00F14BEC"/>
    <w:rsid w:val="00F15539"/>
    <w:rsid w:val="00F1555C"/>
    <w:rsid w:val="00F15658"/>
    <w:rsid w:val="00F1597C"/>
    <w:rsid w:val="00F15F08"/>
    <w:rsid w:val="00F161FC"/>
    <w:rsid w:val="00F1670B"/>
    <w:rsid w:val="00F167D4"/>
    <w:rsid w:val="00F16C4F"/>
    <w:rsid w:val="00F16D39"/>
    <w:rsid w:val="00F17334"/>
    <w:rsid w:val="00F17741"/>
    <w:rsid w:val="00F178E9"/>
    <w:rsid w:val="00F179FE"/>
    <w:rsid w:val="00F201F6"/>
    <w:rsid w:val="00F20292"/>
    <w:rsid w:val="00F20FB2"/>
    <w:rsid w:val="00F21202"/>
    <w:rsid w:val="00F2144E"/>
    <w:rsid w:val="00F214BC"/>
    <w:rsid w:val="00F21504"/>
    <w:rsid w:val="00F21539"/>
    <w:rsid w:val="00F21834"/>
    <w:rsid w:val="00F2226A"/>
    <w:rsid w:val="00F226A9"/>
    <w:rsid w:val="00F2296D"/>
    <w:rsid w:val="00F22FD1"/>
    <w:rsid w:val="00F23073"/>
    <w:rsid w:val="00F2315D"/>
    <w:rsid w:val="00F231D5"/>
    <w:rsid w:val="00F231E9"/>
    <w:rsid w:val="00F232A0"/>
    <w:rsid w:val="00F23A2B"/>
    <w:rsid w:val="00F23A59"/>
    <w:rsid w:val="00F23CB1"/>
    <w:rsid w:val="00F23E96"/>
    <w:rsid w:val="00F23F41"/>
    <w:rsid w:val="00F240F7"/>
    <w:rsid w:val="00F242FB"/>
    <w:rsid w:val="00F24511"/>
    <w:rsid w:val="00F24D04"/>
    <w:rsid w:val="00F24D3B"/>
    <w:rsid w:val="00F24DCF"/>
    <w:rsid w:val="00F251E8"/>
    <w:rsid w:val="00F25403"/>
    <w:rsid w:val="00F2540B"/>
    <w:rsid w:val="00F255E6"/>
    <w:rsid w:val="00F2603F"/>
    <w:rsid w:val="00F26092"/>
    <w:rsid w:val="00F26414"/>
    <w:rsid w:val="00F26BB8"/>
    <w:rsid w:val="00F26D83"/>
    <w:rsid w:val="00F26F7D"/>
    <w:rsid w:val="00F270E0"/>
    <w:rsid w:val="00F270E2"/>
    <w:rsid w:val="00F27188"/>
    <w:rsid w:val="00F274ED"/>
    <w:rsid w:val="00F279D9"/>
    <w:rsid w:val="00F279F7"/>
    <w:rsid w:val="00F3039B"/>
    <w:rsid w:val="00F303F3"/>
    <w:rsid w:val="00F30464"/>
    <w:rsid w:val="00F308BD"/>
    <w:rsid w:val="00F30D9B"/>
    <w:rsid w:val="00F312E6"/>
    <w:rsid w:val="00F31460"/>
    <w:rsid w:val="00F31A02"/>
    <w:rsid w:val="00F31AB9"/>
    <w:rsid w:val="00F31D5E"/>
    <w:rsid w:val="00F32228"/>
    <w:rsid w:val="00F3241B"/>
    <w:rsid w:val="00F3252F"/>
    <w:rsid w:val="00F32562"/>
    <w:rsid w:val="00F325AD"/>
    <w:rsid w:val="00F32E71"/>
    <w:rsid w:val="00F332E7"/>
    <w:rsid w:val="00F33308"/>
    <w:rsid w:val="00F33356"/>
    <w:rsid w:val="00F335B0"/>
    <w:rsid w:val="00F33769"/>
    <w:rsid w:val="00F33A6E"/>
    <w:rsid w:val="00F33EBF"/>
    <w:rsid w:val="00F3420D"/>
    <w:rsid w:val="00F342E8"/>
    <w:rsid w:val="00F34592"/>
    <w:rsid w:val="00F34A38"/>
    <w:rsid w:val="00F34A73"/>
    <w:rsid w:val="00F34B60"/>
    <w:rsid w:val="00F3506C"/>
    <w:rsid w:val="00F353B4"/>
    <w:rsid w:val="00F354B2"/>
    <w:rsid w:val="00F35589"/>
    <w:rsid w:val="00F35777"/>
    <w:rsid w:val="00F35B01"/>
    <w:rsid w:val="00F35C2F"/>
    <w:rsid w:val="00F35FB9"/>
    <w:rsid w:val="00F366A9"/>
    <w:rsid w:val="00F36C9A"/>
    <w:rsid w:val="00F37265"/>
    <w:rsid w:val="00F373E7"/>
    <w:rsid w:val="00F37703"/>
    <w:rsid w:val="00F37B82"/>
    <w:rsid w:val="00F37C25"/>
    <w:rsid w:val="00F4000B"/>
    <w:rsid w:val="00F40905"/>
    <w:rsid w:val="00F40AC1"/>
    <w:rsid w:val="00F41199"/>
    <w:rsid w:val="00F41204"/>
    <w:rsid w:val="00F41619"/>
    <w:rsid w:val="00F417E7"/>
    <w:rsid w:val="00F41AA7"/>
    <w:rsid w:val="00F41ADF"/>
    <w:rsid w:val="00F41C06"/>
    <w:rsid w:val="00F41E00"/>
    <w:rsid w:val="00F42404"/>
    <w:rsid w:val="00F42572"/>
    <w:rsid w:val="00F427D0"/>
    <w:rsid w:val="00F42C2A"/>
    <w:rsid w:val="00F42F55"/>
    <w:rsid w:val="00F430D7"/>
    <w:rsid w:val="00F432DE"/>
    <w:rsid w:val="00F4369C"/>
    <w:rsid w:val="00F437D4"/>
    <w:rsid w:val="00F438D8"/>
    <w:rsid w:val="00F4397A"/>
    <w:rsid w:val="00F43AB4"/>
    <w:rsid w:val="00F43B6B"/>
    <w:rsid w:val="00F43B81"/>
    <w:rsid w:val="00F446A1"/>
    <w:rsid w:val="00F4506C"/>
    <w:rsid w:val="00F45096"/>
    <w:rsid w:val="00F4551A"/>
    <w:rsid w:val="00F45651"/>
    <w:rsid w:val="00F45D87"/>
    <w:rsid w:val="00F45D8E"/>
    <w:rsid w:val="00F46053"/>
    <w:rsid w:val="00F46576"/>
    <w:rsid w:val="00F47000"/>
    <w:rsid w:val="00F47757"/>
    <w:rsid w:val="00F478F1"/>
    <w:rsid w:val="00F4795B"/>
    <w:rsid w:val="00F47AED"/>
    <w:rsid w:val="00F47EAD"/>
    <w:rsid w:val="00F47FE0"/>
    <w:rsid w:val="00F50365"/>
    <w:rsid w:val="00F5037D"/>
    <w:rsid w:val="00F505C6"/>
    <w:rsid w:val="00F50CE9"/>
    <w:rsid w:val="00F50F32"/>
    <w:rsid w:val="00F510F6"/>
    <w:rsid w:val="00F518B4"/>
    <w:rsid w:val="00F519E5"/>
    <w:rsid w:val="00F51B60"/>
    <w:rsid w:val="00F51EF9"/>
    <w:rsid w:val="00F5210E"/>
    <w:rsid w:val="00F521E1"/>
    <w:rsid w:val="00F52430"/>
    <w:rsid w:val="00F53A3B"/>
    <w:rsid w:val="00F53D90"/>
    <w:rsid w:val="00F53FFC"/>
    <w:rsid w:val="00F541AE"/>
    <w:rsid w:val="00F54A3D"/>
    <w:rsid w:val="00F54A50"/>
    <w:rsid w:val="00F54C26"/>
    <w:rsid w:val="00F5542A"/>
    <w:rsid w:val="00F55483"/>
    <w:rsid w:val="00F55910"/>
    <w:rsid w:val="00F559B5"/>
    <w:rsid w:val="00F55C44"/>
    <w:rsid w:val="00F55D5B"/>
    <w:rsid w:val="00F55F8D"/>
    <w:rsid w:val="00F56716"/>
    <w:rsid w:val="00F56CF2"/>
    <w:rsid w:val="00F56DB7"/>
    <w:rsid w:val="00F56DC4"/>
    <w:rsid w:val="00F56E0E"/>
    <w:rsid w:val="00F57213"/>
    <w:rsid w:val="00F57974"/>
    <w:rsid w:val="00F6079C"/>
    <w:rsid w:val="00F60ABA"/>
    <w:rsid w:val="00F60EA0"/>
    <w:rsid w:val="00F60FEF"/>
    <w:rsid w:val="00F61181"/>
    <w:rsid w:val="00F611BE"/>
    <w:rsid w:val="00F612CE"/>
    <w:rsid w:val="00F61323"/>
    <w:rsid w:val="00F613C6"/>
    <w:rsid w:val="00F61691"/>
    <w:rsid w:val="00F61CA2"/>
    <w:rsid w:val="00F61F0E"/>
    <w:rsid w:val="00F6209C"/>
    <w:rsid w:val="00F62154"/>
    <w:rsid w:val="00F6221E"/>
    <w:rsid w:val="00F622AA"/>
    <w:rsid w:val="00F62947"/>
    <w:rsid w:val="00F62C6A"/>
    <w:rsid w:val="00F62C78"/>
    <w:rsid w:val="00F63005"/>
    <w:rsid w:val="00F6317E"/>
    <w:rsid w:val="00F63AF0"/>
    <w:rsid w:val="00F63D7D"/>
    <w:rsid w:val="00F64221"/>
    <w:rsid w:val="00F6460B"/>
    <w:rsid w:val="00F64739"/>
    <w:rsid w:val="00F64DB6"/>
    <w:rsid w:val="00F64EFD"/>
    <w:rsid w:val="00F64F87"/>
    <w:rsid w:val="00F64F8C"/>
    <w:rsid w:val="00F65198"/>
    <w:rsid w:val="00F656AE"/>
    <w:rsid w:val="00F658F3"/>
    <w:rsid w:val="00F65A79"/>
    <w:rsid w:val="00F65E06"/>
    <w:rsid w:val="00F65EE3"/>
    <w:rsid w:val="00F6715D"/>
    <w:rsid w:val="00F67695"/>
    <w:rsid w:val="00F67B02"/>
    <w:rsid w:val="00F67B41"/>
    <w:rsid w:val="00F67BE4"/>
    <w:rsid w:val="00F67C4C"/>
    <w:rsid w:val="00F700A1"/>
    <w:rsid w:val="00F709BD"/>
    <w:rsid w:val="00F70AD9"/>
    <w:rsid w:val="00F70BAD"/>
    <w:rsid w:val="00F70C44"/>
    <w:rsid w:val="00F70FDE"/>
    <w:rsid w:val="00F710A2"/>
    <w:rsid w:val="00F7117F"/>
    <w:rsid w:val="00F71416"/>
    <w:rsid w:val="00F71586"/>
    <w:rsid w:val="00F71B7A"/>
    <w:rsid w:val="00F71FA7"/>
    <w:rsid w:val="00F7267A"/>
    <w:rsid w:val="00F72772"/>
    <w:rsid w:val="00F72AE3"/>
    <w:rsid w:val="00F72DF3"/>
    <w:rsid w:val="00F73D81"/>
    <w:rsid w:val="00F73F15"/>
    <w:rsid w:val="00F7407A"/>
    <w:rsid w:val="00F7447E"/>
    <w:rsid w:val="00F748E4"/>
    <w:rsid w:val="00F7492A"/>
    <w:rsid w:val="00F74F3D"/>
    <w:rsid w:val="00F750AC"/>
    <w:rsid w:val="00F750CC"/>
    <w:rsid w:val="00F7535B"/>
    <w:rsid w:val="00F75446"/>
    <w:rsid w:val="00F75626"/>
    <w:rsid w:val="00F75AC9"/>
    <w:rsid w:val="00F75ACE"/>
    <w:rsid w:val="00F75BA4"/>
    <w:rsid w:val="00F75D25"/>
    <w:rsid w:val="00F75E2B"/>
    <w:rsid w:val="00F760D9"/>
    <w:rsid w:val="00F76147"/>
    <w:rsid w:val="00F763E0"/>
    <w:rsid w:val="00F76517"/>
    <w:rsid w:val="00F7654C"/>
    <w:rsid w:val="00F767BF"/>
    <w:rsid w:val="00F76867"/>
    <w:rsid w:val="00F768DC"/>
    <w:rsid w:val="00F769FD"/>
    <w:rsid w:val="00F76CA0"/>
    <w:rsid w:val="00F77486"/>
    <w:rsid w:val="00F77650"/>
    <w:rsid w:val="00F77B80"/>
    <w:rsid w:val="00F77BA9"/>
    <w:rsid w:val="00F77FCD"/>
    <w:rsid w:val="00F80246"/>
    <w:rsid w:val="00F802AE"/>
    <w:rsid w:val="00F802C5"/>
    <w:rsid w:val="00F8046A"/>
    <w:rsid w:val="00F80865"/>
    <w:rsid w:val="00F80ED8"/>
    <w:rsid w:val="00F80EE1"/>
    <w:rsid w:val="00F80FF3"/>
    <w:rsid w:val="00F8125B"/>
    <w:rsid w:val="00F812B8"/>
    <w:rsid w:val="00F81681"/>
    <w:rsid w:val="00F818D5"/>
    <w:rsid w:val="00F81AE3"/>
    <w:rsid w:val="00F81C68"/>
    <w:rsid w:val="00F81FA2"/>
    <w:rsid w:val="00F820D9"/>
    <w:rsid w:val="00F8266A"/>
    <w:rsid w:val="00F8281A"/>
    <w:rsid w:val="00F82B10"/>
    <w:rsid w:val="00F82FEB"/>
    <w:rsid w:val="00F83554"/>
    <w:rsid w:val="00F839FE"/>
    <w:rsid w:val="00F83A3A"/>
    <w:rsid w:val="00F83F91"/>
    <w:rsid w:val="00F83FE4"/>
    <w:rsid w:val="00F8401A"/>
    <w:rsid w:val="00F841C7"/>
    <w:rsid w:val="00F844A3"/>
    <w:rsid w:val="00F84696"/>
    <w:rsid w:val="00F84C1E"/>
    <w:rsid w:val="00F84F95"/>
    <w:rsid w:val="00F8511D"/>
    <w:rsid w:val="00F8516C"/>
    <w:rsid w:val="00F852E2"/>
    <w:rsid w:val="00F856BC"/>
    <w:rsid w:val="00F85CC1"/>
    <w:rsid w:val="00F8608A"/>
    <w:rsid w:val="00F8623F"/>
    <w:rsid w:val="00F86502"/>
    <w:rsid w:val="00F86704"/>
    <w:rsid w:val="00F869DF"/>
    <w:rsid w:val="00F86C6B"/>
    <w:rsid w:val="00F86CBE"/>
    <w:rsid w:val="00F87193"/>
    <w:rsid w:val="00F8729F"/>
    <w:rsid w:val="00F8760A"/>
    <w:rsid w:val="00F8769E"/>
    <w:rsid w:val="00F87B52"/>
    <w:rsid w:val="00F87C29"/>
    <w:rsid w:val="00F87F2E"/>
    <w:rsid w:val="00F90978"/>
    <w:rsid w:val="00F90C04"/>
    <w:rsid w:val="00F90ECD"/>
    <w:rsid w:val="00F90F82"/>
    <w:rsid w:val="00F91392"/>
    <w:rsid w:val="00F916E1"/>
    <w:rsid w:val="00F91950"/>
    <w:rsid w:val="00F91A7A"/>
    <w:rsid w:val="00F91BCA"/>
    <w:rsid w:val="00F920F7"/>
    <w:rsid w:val="00F9228A"/>
    <w:rsid w:val="00F9251A"/>
    <w:rsid w:val="00F929B0"/>
    <w:rsid w:val="00F92F24"/>
    <w:rsid w:val="00F93810"/>
    <w:rsid w:val="00F93952"/>
    <w:rsid w:val="00F93BE8"/>
    <w:rsid w:val="00F93C57"/>
    <w:rsid w:val="00F942C5"/>
    <w:rsid w:val="00F9451A"/>
    <w:rsid w:val="00F9452F"/>
    <w:rsid w:val="00F9458F"/>
    <w:rsid w:val="00F9471A"/>
    <w:rsid w:val="00F94A05"/>
    <w:rsid w:val="00F94CAC"/>
    <w:rsid w:val="00F94D37"/>
    <w:rsid w:val="00F950D2"/>
    <w:rsid w:val="00F95337"/>
    <w:rsid w:val="00F95380"/>
    <w:rsid w:val="00F956CB"/>
    <w:rsid w:val="00F959F3"/>
    <w:rsid w:val="00F95ECE"/>
    <w:rsid w:val="00F966DC"/>
    <w:rsid w:val="00F966F3"/>
    <w:rsid w:val="00F96700"/>
    <w:rsid w:val="00F96C04"/>
    <w:rsid w:val="00F97495"/>
    <w:rsid w:val="00F97710"/>
    <w:rsid w:val="00FA0215"/>
    <w:rsid w:val="00FA0288"/>
    <w:rsid w:val="00FA06A3"/>
    <w:rsid w:val="00FA06AC"/>
    <w:rsid w:val="00FA06C8"/>
    <w:rsid w:val="00FA0CB1"/>
    <w:rsid w:val="00FA0D06"/>
    <w:rsid w:val="00FA1485"/>
    <w:rsid w:val="00FA1C74"/>
    <w:rsid w:val="00FA24E7"/>
    <w:rsid w:val="00FA2975"/>
    <w:rsid w:val="00FA2E0D"/>
    <w:rsid w:val="00FA2E3F"/>
    <w:rsid w:val="00FA30D7"/>
    <w:rsid w:val="00FA318B"/>
    <w:rsid w:val="00FA3211"/>
    <w:rsid w:val="00FA3320"/>
    <w:rsid w:val="00FA35D9"/>
    <w:rsid w:val="00FA3C1B"/>
    <w:rsid w:val="00FA3CB5"/>
    <w:rsid w:val="00FA3D45"/>
    <w:rsid w:val="00FA3F19"/>
    <w:rsid w:val="00FA40C7"/>
    <w:rsid w:val="00FA4174"/>
    <w:rsid w:val="00FA4176"/>
    <w:rsid w:val="00FA4445"/>
    <w:rsid w:val="00FA465F"/>
    <w:rsid w:val="00FA48D2"/>
    <w:rsid w:val="00FA4A94"/>
    <w:rsid w:val="00FA4B1B"/>
    <w:rsid w:val="00FA4FB2"/>
    <w:rsid w:val="00FA530A"/>
    <w:rsid w:val="00FA5A06"/>
    <w:rsid w:val="00FA5BF3"/>
    <w:rsid w:val="00FA619E"/>
    <w:rsid w:val="00FA631F"/>
    <w:rsid w:val="00FA63BE"/>
    <w:rsid w:val="00FA6BAC"/>
    <w:rsid w:val="00FA722E"/>
    <w:rsid w:val="00FA72CC"/>
    <w:rsid w:val="00FA7926"/>
    <w:rsid w:val="00FA7DF4"/>
    <w:rsid w:val="00FB090C"/>
    <w:rsid w:val="00FB09D7"/>
    <w:rsid w:val="00FB0AC3"/>
    <w:rsid w:val="00FB0DB5"/>
    <w:rsid w:val="00FB0E84"/>
    <w:rsid w:val="00FB0F83"/>
    <w:rsid w:val="00FB13CA"/>
    <w:rsid w:val="00FB13CD"/>
    <w:rsid w:val="00FB16E1"/>
    <w:rsid w:val="00FB1AF2"/>
    <w:rsid w:val="00FB21BE"/>
    <w:rsid w:val="00FB230B"/>
    <w:rsid w:val="00FB2684"/>
    <w:rsid w:val="00FB2787"/>
    <w:rsid w:val="00FB2D3C"/>
    <w:rsid w:val="00FB33EF"/>
    <w:rsid w:val="00FB356D"/>
    <w:rsid w:val="00FB3615"/>
    <w:rsid w:val="00FB36E6"/>
    <w:rsid w:val="00FB3718"/>
    <w:rsid w:val="00FB372B"/>
    <w:rsid w:val="00FB3B03"/>
    <w:rsid w:val="00FB3DD7"/>
    <w:rsid w:val="00FB4080"/>
    <w:rsid w:val="00FB4105"/>
    <w:rsid w:val="00FB41E6"/>
    <w:rsid w:val="00FB4642"/>
    <w:rsid w:val="00FB6184"/>
    <w:rsid w:val="00FB6631"/>
    <w:rsid w:val="00FB682A"/>
    <w:rsid w:val="00FB69B2"/>
    <w:rsid w:val="00FB6A86"/>
    <w:rsid w:val="00FB6B50"/>
    <w:rsid w:val="00FB6C16"/>
    <w:rsid w:val="00FB6E28"/>
    <w:rsid w:val="00FB72E7"/>
    <w:rsid w:val="00FB7382"/>
    <w:rsid w:val="00FB7483"/>
    <w:rsid w:val="00FB74B7"/>
    <w:rsid w:val="00FB7946"/>
    <w:rsid w:val="00FB7A67"/>
    <w:rsid w:val="00FB7AA6"/>
    <w:rsid w:val="00FB7ED9"/>
    <w:rsid w:val="00FC0052"/>
    <w:rsid w:val="00FC00CE"/>
    <w:rsid w:val="00FC01AF"/>
    <w:rsid w:val="00FC041F"/>
    <w:rsid w:val="00FC0BB1"/>
    <w:rsid w:val="00FC0E0B"/>
    <w:rsid w:val="00FC0E9D"/>
    <w:rsid w:val="00FC0F2C"/>
    <w:rsid w:val="00FC1A6B"/>
    <w:rsid w:val="00FC1A79"/>
    <w:rsid w:val="00FC1E00"/>
    <w:rsid w:val="00FC1F4B"/>
    <w:rsid w:val="00FC1F91"/>
    <w:rsid w:val="00FC2099"/>
    <w:rsid w:val="00FC2370"/>
    <w:rsid w:val="00FC2575"/>
    <w:rsid w:val="00FC25D6"/>
    <w:rsid w:val="00FC2764"/>
    <w:rsid w:val="00FC2950"/>
    <w:rsid w:val="00FC29A7"/>
    <w:rsid w:val="00FC2CB4"/>
    <w:rsid w:val="00FC2D19"/>
    <w:rsid w:val="00FC2EAE"/>
    <w:rsid w:val="00FC35B5"/>
    <w:rsid w:val="00FC35F2"/>
    <w:rsid w:val="00FC37B9"/>
    <w:rsid w:val="00FC39AE"/>
    <w:rsid w:val="00FC3D8D"/>
    <w:rsid w:val="00FC4114"/>
    <w:rsid w:val="00FC4136"/>
    <w:rsid w:val="00FC483A"/>
    <w:rsid w:val="00FC4849"/>
    <w:rsid w:val="00FC4FFE"/>
    <w:rsid w:val="00FC52AD"/>
    <w:rsid w:val="00FC52D6"/>
    <w:rsid w:val="00FC533B"/>
    <w:rsid w:val="00FC5AEE"/>
    <w:rsid w:val="00FC5D52"/>
    <w:rsid w:val="00FC5F54"/>
    <w:rsid w:val="00FC62A8"/>
    <w:rsid w:val="00FC6433"/>
    <w:rsid w:val="00FC6515"/>
    <w:rsid w:val="00FC69AA"/>
    <w:rsid w:val="00FC6D23"/>
    <w:rsid w:val="00FC6F13"/>
    <w:rsid w:val="00FC751F"/>
    <w:rsid w:val="00FC7869"/>
    <w:rsid w:val="00FC7D0F"/>
    <w:rsid w:val="00FC7E39"/>
    <w:rsid w:val="00FC7F03"/>
    <w:rsid w:val="00FC7FA1"/>
    <w:rsid w:val="00FD0078"/>
    <w:rsid w:val="00FD0541"/>
    <w:rsid w:val="00FD05D1"/>
    <w:rsid w:val="00FD06E8"/>
    <w:rsid w:val="00FD07DC"/>
    <w:rsid w:val="00FD0AB9"/>
    <w:rsid w:val="00FD0B9A"/>
    <w:rsid w:val="00FD0C8C"/>
    <w:rsid w:val="00FD0D8C"/>
    <w:rsid w:val="00FD0E1C"/>
    <w:rsid w:val="00FD11FD"/>
    <w:rsid w:val="00FD1746"/>
    <w:rsid w:val="00FD1CF0"/>
    <w:rsid w:val="00FD247A"/>
    <w:rsid w:val="00FD2C4E"/>
    <w:rsid w:val="00FD3207"/>
    <w:rsid w:val="00FD326A"/>
    <w:rsid w:val="00FD33CB"/>
    <w:rsid w:val="00FD34B0"/>
    <w:rsid w:val="00FD3523"/>
    <w:rsid w:val="00FD398C"/>
    <w:rsid w:val="00FD3E37"/>
    <w:rsid w:val="00FD3E7B"/>
    <w:rsid w:val="00FD41A3"/>
    <w:rsid w:val="00FD41FB"/>
    <w:rsid w:val="00FD46D3"/>
    <w:rsid w:val="00FD47AF"/>
    <w:rsid w:val="00FD4C62"/>
    <w:rsid w:val="00FD5083"/>
    <w:rsid w:val="00FD5491"/>
    <w:rsid w:val="00FD5863"/>
    <w:rsid w:val="00FD5AE3"/>
    <w:rsid w:val="00FD5DE2"/>
    <w:rsid w:val="00FD5E9F"/>
    <w:rsid w:val="00FD5F00"/>
    <w:rsid w:val="00FD6072"/>
    <w:rsid w:val="00FD60AD"/>
    <w:rsid w:val="00FD639E"/>
    <w:rsid w:val="00FD68EA"/>
    <w:rsid w:val="00FD70BE"/>
    <w:rsid w:val="00FD7318"/>
    <w:rsid w:val="00FD7608"/>
    <w:rsid w:val="00FD77BC"/>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A79"/>
    <w:rsid w:val="00FE1B28"/>
    <w:rsid w:val="00FE2998"/>
    <w:rsid w:val="00FE2A5E"/>
    <w:rsid w:val="00FE2B98"/>
    <w:rsid w:val="00FE2FDD"/>
    <w:rsid w:val="00FE3548"/>
    <w:rsid w:val="00FE3561"/>
    <w:rsid w:val="00FE38C6"/>
    <w:rsid w:val="00FE3AF9"/>
    <w:rsid w:val="00FE3C62"/>
    <w:rsid w:val="00FE3CA9"/>
    <w:rsid w:val="00FE408E"/>
    <w:rsid w:val="00FE40D4"/>
    <w:rsid w:val="00FE45DF"/>
    <w:rsid w:val="00FE475F"/>
    <w:rsid w:val="00FE4999"/>
    <w:rsid w:val="00FE4A8B"/>
    <w:rsid w:val="00FE4B1B"/>
    <w:rsid w:val="00FE524C"/>
    <w:rsid w:val="00FE5566"/>
    <w:rsid w:val="00FE562F"/>
    <w:rsid w:val="00FE56C8"/>
    <w:rsid w:val="00FE5A39"/>
    <w:rsid w:val="00FE5B1C"/>
    <w:rsid w:val="00FE5F0E"/>
    <w:rsid w:val="00FE5F22"/>
    <w:rsid w:val="00FE6904"/>
    <w:rsid w:val="00FE6DE2"/>
    <w:rsid w:val="00FE74BF"/>
    <w:rsid w:val="00FE7578"/>
    <w:rsid w:val="00FE759E"/>
    <w:rsid w:val="00FE76CC"/>
    <w:rsid w:val="00FE77DC"/>
    <w:rsid w:val="00FE794F"/>
    <w:rsid w:val="00FE7A80"/>
    <w:rsid w:val="00FE7C1D"/>
    <w:rsid w:val="00FF00AF"/>
    <w:rsid w:val="00FF04AF"/>
    <w:rsid w:val="00FF0550"/>
    <w:rsid w:val="00FF05F7"/>
    <w:rsid w:val="00FF092E"/>
    <w:rsid w:val="00FF09FA"/>
    <w:rsid w:val="00FF170C"/>
    <w:rsid w:val="00FF18EE"/>
    <w:rsid w:val="00FF194F"/>
    <w:rsid w:val="00FF2340"/>
    <w:rsid w:val="00FF23A9"/>
    <w:rsid w:val="00FF2A3D"/>
    <w:rsid w:val="00FF2B49"/>
    <w:rsid w:val="00FF2B8D"/>
    <w:rsid w:val="00FF2D0F"/>
    <w:rsid w:val="00FF2F87"/>
    <w:rsid w:val="00FF33D3"/>
    <w:rsid w:val="00FF3455"/>
    <w:rsid w:val="00FF3702"/>
    <w:rsid w:val="00FF38E7"/>
    <w:rsid w:val="00FF3BED"/>
    <w:rsid w:val="00FF3D1F"/>
    <w:rsid w:val="00FF3D23"/>
    <w:rsid w:val="00FF3EEC"/>
    <w:rsid w:val="00FF410D"/>
    <w:rsid w:val="00FF4265"/>
    <w:rsid w:val="00FF47D0"/>
    <w:rsid w:val="00FF4923"/>
    <w:rsid w:val="00FF4A28"/>
    <w:rsid w:val="00FF4D89"/>
    <w:rsid w:val="00FF4F0E"/>
    <w:rsid w:val="00FF4F37"/>
    <w:rsid w:val="00FF4FA8"/>
    <w:rsid w:val="00FF5294"/>
    <w:rsid w:val="00FF546F"/>
    <w:rsid w:val="00FF5579"/>
    <w:rsid w:val="00FF55E9"/>
    <w:rsid w:val="00FF574D"/>
    <w:rsid w:val="00FF5A59"/>
    <w:rsid w:val="00FF5AFD"/>
    <w:rsid w:val="00FF601A"/>
    <w:rsid w:val="00FF6106"/>
    <w:rsid w:val="00FF63AA"/>
    <w:rsid w:val="00FF6600"/>
    <w:rsid w:val="00FF673B"/>
    <w:rsid w:val="00FF6797"/>
    <w:rsid w:val="00FF6804"/>
    <w:rsid w:val="00FF6A70"/>
    <w:rsid w:val="00FF6DA3"/>
    <w:rsid w:val="00FF6E79"/>
    <w:rsid w:val="00FF7244"/>
    <w:rsid w:val="00FF72D3"/>
    <w:rsid w:val="00FF788F"/>
    <w:rsid w:val="00FF7C7D"/>
    <w:rsid w:val="00FF7CA2"/>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F838AE"/>
  <w15:docId w15:val="{637AA6E5-00E0-4D3B-893B-DED4B240B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imes New Roman" w:hAnsi="Angsana New" w:cs="Angsana New"/>
        <w:sz w:val="28"/>
        <w:szCs w:val="28"/>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558"/>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ind w:right="749"/>
      <w:jc w:val="both"/>
    </w:p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qFormat/>
    <w:pPr>
      <w:ind w:left="540" w:right="749"/>
      <w:jc w:val="center"/>
    </w:pPr>
    <w:rPr>
      <w:sz w:val="24"/>
      <w:szCs w:val="24"/>
      <w:u w:val="single"/>
    </w:rPr>
  </w:style>
  <w:style w:type="paragraph" w:styleId="BlockText">
    <w:name w:val="Block Text"/>
    <w:basedOn w:val="Normal"/>
    <w:pPr>
      <w:spacing w:before="240"/>
      <w:ind w:left="547" w:right="749" w:firstLine="1440"/>
      <w:jc w:val="both"/>
    </w:pPr>
  </w:style>
  <w:style w:type="paragraph" w:styleId="Caption">
    <w:name w:val="caption"/>
    <w:basedOn w:val="Normal"/>
    <w:next w:val="Normal"/>
    <w:qFormat/>
    <w:pPr>
      <w:spacing w:before="240"/>
      <w:ind w:right="389"/>
      <w:jc w:val="both"/>
    </w:pPr>
  </w:style>
  <w:style w:type="paragraph" w:styleId="BodyText3">
    <w:name w:val="Body Text 3"/>
    <w:basedOn w:val="Normal"/>
    <w:pPr>
      <w:tabs>
        <w:tab w:val="left" w:pos="540"/>
      </w:tabs>
      <w:ind w:right="389"/>
      <w:jc w:val="both"/>
    </w:pPr>
  </w:style>
  <w:style w:type="paragraph" w:customStyle="1" w:styleId="BlockQuotation">
    <w:name w:val="Block Quotation"/>
    <w:basedOn w:val="Normal"/>
    <w:pPr>
      <w:widowControl w:val="0"/>
      <w:spacing w:before="120"/>
      <w:ind w:left="547" w:right="389"/>
      <w:jc w:val="both"/>
    </w:p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Normal"/>
    <w:rsid w:val="00053CC7"/>
    <w:pPr>
      <w:spacing w:after="160" w:line="240" w:lineRule="exact"/>
    </w:pPr>
    <w:rPr>
      <w:rFonts w:ascii="Verdana" w:hAnsi="Verdana" w:cs="Times New Roman"/>
      <w:sz w:val="20"/>
      <w:szCs w:val="20"/>
      <w:lang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0C255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Normal"/>
    <w:rsid w:val="000D555E"/>
    <w:pPr>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spacing w:after="160" w:line="240" w:lineRule="exact"/>
    </w:pPr>
    <w:rPr>
      <w:rFonts w:ascii="Verdana" w:eastAsia="SimSun" w:hAnsi="Verdana"/>
      <w:sz w:val="20"/>
      <w:szCs w:val="20"/>
      <w:lang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EB489D"/>
    <w:pPr>
      <w:spacing w:after="120"/>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aliases w:val="FS ENG01"/>
    <w:basedOn w:val="Normal"/>
    <w:link w:val="ListParagraphChar"/>
    <w:uiPriority w:val="34"/>
    <w:qFormat/>
    <w:rsid w:val="00596942"/>
    <w:pPr>
      <w:ind w:left="720"/>
      <w:contextualSpacing/>
    </w:pPr>
    <w:rPr>
      <w:rFonts w:eastAsia="SimSun"/>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jc w:val="right"/>
    </w:p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571095"/>
    <w:pPr>
      <w:spacing w:after="160" w:line="240" w:lineRule="exact"/>
    </w:pPr>
    <w:rPr>
      <w:rFonts w:ascii="Verdana" w:hAnsi="Verdana" w:cs="Times New Roman"/>
      <w:sz w:val="20"/>
      <w:szCs w:val="20"/>
      <w:lang w:bidi="ar-SA"/>
    </w:rPr>
  </w:style>
  <w:style w:type="character" w:styleId="Hyperlink">
    <w:name w:val="Hyperlink"/>
    <w:uiPriority w:val="99"/>
    <w:unhideWhenUsed/>
    <w:rsid w:val="008928CF"/>
    <w:rPr>
      <w:strike w:val="0"/>
      <w:dstrike w:val="0"/>
      <w:color w:val="303030"/>
      <w:u w:val="none"/>
      <w:effect w:val="none"/>
    </w:rPr>
  </w:style>
  <w:style w:type="character" w:styleId="CommentReference">
    <w:name w:val="annotation reference"/>
    <w:basedOn w:val="DefaultParagraphFont"/>
    <w:semiHidden/>
    <w:unhideWhenUsed/>
    <w:rsid w:val="00C272C5"/>
    <w:rPr>
      <w:sz w:val="16"/>
      <w:szCs w:val="16"/>
    </w:rPr>
  </w:style>
  <w:style w:type="paragraph" w:styleId="CommentText">
    <w:name w:val="annotation text"/>
    <w:basedOn w:val="Normal"/>
    <w:link w:val="CommentTextChar"/>
    <w:semiHidden/>
    <w:unhideWhenUsed/>
    <w:rsid w:val="00C272C5"/>
    <w:rPr>
      <w:sz w:val="20"/>
      <w:szCs w:val="25"/>
    </w:rPr>
  </w:style>
  <w:style w:type="character" w:customStyle="1" w:styleId="CommentTextChar">
    <w:name w:val="Comment Text Char"/>
    <w:basedOn w:val="DefaultParagraphFont"/>
    <w:link w:val="CommentText"/>
    <w:semiHidden/>
    <w:rsid w:val="00C272C5"/>
    <w:rPr>
      <w:sz w:val="20"/>
      <w:szCs w:val="25"/>
    </w:rPr>
  </w:style>
  <w:style w:type="paragraph" w:styleId="CommentSubject">
    <w:name w:val="annotation subject"/>
    <w:basedOn w:val="CommentText"/>
    <w:next w:val="CommentText"/>
    <w:link w:val="CommentSubjectChar"/>
    <w:semiHidden/>
    <w:unhideWhenUsed/>
    <w:rsid w:val="00C272C5"/>
    <w:rPr>
      <w:b/>
      <w:bCs/>
    </w:rPr>
  </w:style>
  <w:style w:type="character" w:customStyle="1" w:styleId="CommentSubjectChar">
    <w:name w:val="Comment Subject Char"/>
    <w:basedOn w:val="CommentTextChar"/>
    <w:link w:val="CommentSubject"/>
    <w:semiHidden/>
    <w:rsid w:val="00C272C5"/>
    <w:rPr>
      <w:b/>
      <w:bCs/>
      <w:sz w:val="20"/>
      <w:szCs w:val="25"/>
    </w:rPr>
  </w:style>
  <w:style w:type="character" w:styleId="LineNumber">
    <w:name w:val="line number"/>
    <w:basedOn w:val="DefaultParagraphFont"/>
    <w:semiHidden/>
    <w:unhideWhenUsed/>
    <w:rsid w:val="004A0530"/>
  </w:style>
  <w:style w:type="table" w:customStyle="1" w:styleId="TableGrid2">
    <w:name w:val="Table Grid2"/>
    <w:basedOn w:val="TableNormal"/>
    <w:next w:val="TableGrid"/>
    <w:uiPriority w:val="59"/>
    <w:rsid w:val="00F611BE"/>
    <w:pPr>
      <w:overflowPunct w:val="0"/>
      <w:autoSpaceDE w:val="0"/>
      <w:autoSpaceDN w:val="0"/>
      <w:adjustRightInd w:val="0"/>
      <w:textAlignment w:val="baseline"/>
    </w:pPr>
    <w:rPr>
      <w:rFonts w:ascii="Tms Rm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45F9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46D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link w:val="ListParagraph"/>
    <w:uiPriority w:val="34"/>
    <w:locked/>
    <w:rsid w:val="00CC4778"/>
    <w:rPr>
      <w:rFonts w:eastAsia="SimSun"/>
    </w:rPr>
  </w:style>
  <w:style w:type="table" w:customStyle="1" w:styleId="TableGrid23">
    <w:name w:val="Table Grid23"/>
    <w:basedOn w:val="TableNormal"/>
    <w:next w:val="TableGrid"/>
    <w:uiPriority w:val="59"/>
    <w:rsid w:val="00BD551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2C05B8"/>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4C7D86"/>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22310">
      <w:bodyDiv w:val="1"/>
      <w:marLeft w:val="0"/>
      <w:marRight w:val="0"/>
      <w:marTop w:val="0"/>
      <w:marBottom w:val="0"/>
      <w:divBdr>
        <w:top w:val="none" w:sz="0" w:space="0" w:color="auto"/>
        <w:left w:val="none" w:sz="0" w:space="0" w:color="auto"/>
        <w:bottom w:val="none" w:sz="0" w:space="0" w:color="auto"/>
        <w:right w:val="none" w:sz="0" w:space="0" w:color="auto"/>
      </w:divBdr>
    </w:div>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208542909">
      <w:bodyDiv w:val="1"/>
      <w:marLeft w:val="0"/>
      <w:marRight w:val="0"/>
      <w:marTop w:val="0"/>
      <w:marBottom w:val="0"/>
      <w:divBdr>
        <w:top w:val="none" w:sz="0" w:space="0" w:color="auto"/>
        <w:left w:val="none" w:sz="0" w:space="0" w:color="auto"/>
        <w:bottom w:val="none" w:sz="0" w:space="0" w:color="auto"/>
        <w:right w:val="none" w:sz="0" w:space="0" w:color="auto"/>
      </w:divBdr>
    </w:div>
    <w:div w:id="283539058">
      <w:bodyDiv w:val="1"/>
      <w:marLeft w:val="0"/>
      <w:marRight w:val="0"/>
      <w:marTop w:val="0"/>
      <w:marBottom w:val="0"/>
      <w:divBdr>
        <w:top w:val="none" w:sz="0" w:space="0" w:color="auto"/>
        <w:left w:val="none" w:sz="0" w:space="0" w:color="auto"/>
        <w:bottom w:val="none" w:sz="0" w:space="0" w:color="auto"/>
        <w:right w:val="none" w:sz="0" w:space="0" w:color="auto"/>
      </w:divBdr>
    </w:div>
    <w:div w:id="299849393">
      <w:bodyDiv w:val="1"/>
      <w:marLeft w:val="0"/>
      <w:marRight w:val="0"/>
      <w:marTop w:val="0"/>
      <w:marBottom w:val="0"/>
      <w:divBdr>
        <w:top w:val="none" w:sz="0" w:space="0" w:color="auto"/>
        <w:left w:val="none" w:sz="0" w:space="0" w:color="auto"/>
        <w:bottom w:val="none" w:sz="0" w:space="0" w:color="auto"/>
        <w:right w:val="none" w:sz="0" w:space="0" w:color="auto"/>
      </w:divBdr>
    </w:div>
    <w:div w:id="373038836">
      <w:bodyDiv w:val="1"/>
      <w:marLeft w:val="0"/>
      <w:marRight w:val="0"/>
      <w:marTop w:val="0"/>
      <w:marBottom w:val="0"/>
      <w:divBdr>
        <w:top w:val="none" w:sz="0" w:space="0" w:color="auto"/>
        <w:left w:val="none" w:sz="0" w:space="0" w:color="auto"/>
        <w:bottom w:val="none" w:sz="0" w:space="0" w:color="auto"/>
        <w:right w:val="none" w:sz="0" w:space="0" w:color="auto"/>
      </w:divBdr>
    </w:div>
    <w:div w:id="401879333">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490174536">
      <w:bodyDiv w:val="1"/>
      <w:marLeft w:val="0"/>
      <w:marRight w:val="0"/>
      <w:marTop w:val="0"/>
      <w:marBottom w:val="0"/>
      <w:divBdr>
        <w:top w:val="none" w:sz="0" w:space="0" w:color="auto"/>
        <w:left w:val="none" w:sz="0" w:space="0" w:color="auto"/>
        <w:bottom w:val="none" w:sz="0" w:space="0" w:color="auto"/>
        <w:right w:val="none" w:sz="0" w:space="0" w:color="auto"/>
      </w:divBdr>
    </w:div>
    <w:div w:id="601258416">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90686464">
      <w:bodyDiv w:val="1"/>
      <w:marLeft w:val="0"/>
      <w:marRight w:val="0"/>
      <w:marTop w:val="0"/>
      <w:marBottom w:val="0"/>
      <w:divBdr>
        <w:top w:val="none" w:sz="0" w:space="0" w:color="auto"/>
        <w:left w:val="none" w:sz="0" w:space="0" w:color="auto"/>
        <w:bottom w:val="none" w:sz="0" w:space="0" w:color="auto"/>
        <w:right w:val="none" w:sz="0" w:space="0" w:color="auto"/>
      </w:divBdr>
    </w:div>
    <w:div w:id="741877828">
      <w:bodyDiv w:val="1"/>
      <w:marLeft w:val="0"/>
      <w:marRight w:val="0"/>
      <w:marTop w:val="0"/>
      <w:marBottom w:val="0"/>
      <w:divBdr>
        <w:top w:val="none" w:sz="0" w:space="0" w:color="auto"/>
        <w:left w:val="none" w:sz="0" w:space="0" w:color="auto"/>
        <w:bottom w:val="none" w:sz="0" w:space="0" w:color="auto"/>
        <w:right w:val="none" w:sz="0" w:space="0" w:color="auto"/>
      </w:divBdr>
    </w:div>
    <w:div w:id="1048261429">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2332811">
      <w:bodyDiv w:val="1"/>
      <w:marLeft w:val="0"/>
      <w:marRight w:val="0"/>
      <w:marTop w:val="0"/>
      <w:marBottom w:val="0"/>
      <w:divBdr>
        <w:top w:val="none" w:sz="0" w:space="0" w:color="auto"/>
        <w:left w:val="none" w:sz="0" w:space="0" w:color="auto"/>
        <w:bottom w:val="none" w:sz="0" w:space="0" w:color="auto"/>
        <w:right w:val="none" w:sz="0" w:space="0" w:color="auto"/>
      </w:divBdr>
    </w:div>
    <w:div w:id="1191337199">
      <w:bodyDiv w:val="1"/>
      <w:marLeft w:val="0"/>
      <w:marRight w:val="0"/>
      <w:marTop w:val="0"/>
      <w:marBottom w:val="0"/>
      <w:divBdr>
        <w:top w:val="none" w:sz="0" w:space="0" w:color="auto"/>
        <w:left w:val="none" w:sz="0" w:space="0" w:color="auto"/>
        <w:bottom w:val="none" w:sz="0" w:space="0" w:color="auto"/>
        <w:right w:val="none" w:sz="0" w:space="0" w:color="auto"/>
      </w:divBdr>
    </w:div>
    <w:div w:id="1271625341">
      <w:bodyDiv w:val="1"/>
      <w:marLeft w:val="0"/>
      <w:marRight w:val="0"/>
      <w:marTop w:val="0"/>
      <w:marBottom w:val="0"/>
      <w:divBdr>
        <w:top w:val="none" w:sz="0" w:space="0" w:color="auto"/>
        <w:left w:val="none" w:sz="0" w:space="0" w:color="auto"/>
        <w:bottom w:val="none" w:sz="0" w:space="0" w:color="auto"/>
        <w:right w:val="none" w:sz="0" w:space="0" w:color="auto"/>
      </w:divBdr>
    </w:div>
    <w:div w:id="1325624566">
      <w:bodyDiv w:val="1"/>
      <w:marLeft w:val="0"/>
      <w:marRight w:val="0"/>
      <w:marTop w:val="0"/>
      <w:marBottom w:val="0"/>
      <w:divBdr>
        <w:top w:val="none" w:sz="0" w:space="0" w:color="auto"/>
        <w:left w:val="none" w:sz="0" w:space="0" w:color="auto"/>
        <w:bottom w:val="none" w:sz="0" w:space="0" w:color="auto"/>
        <w:right w:val="none" w:sz="0" w:space="0" w:color="auto"/>
      </w:divBdr>
    </w:div>
    <w:div w:id="1354722402">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26072568">
      <w:bodyDiv w:val="1"/>
      <w:marLeft w:val="0"/>
      <w:marRight w:val="0"/>
      <w:marTop w:val="0"/>
      <w:marBottom w:val="0"/>
      <w:divBdr>
        <w:top w:val="none" w:sz="0" w:space="0" w:color="auto"/>
        <w:left w:val="none" w:sz="0" w:space="0" w:color="auto"/>
        <w:bottom w:val="none" w:sz="0" w:space="0" w:color="auto"/>
        <w:right w:val="none" w:sz="0" w:space="0" w:color="auto"/>
      </w:divBdr>
    </w:div>
    <w:div w:id="148643398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5676989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4920221">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673335800">
      <w:bodyDiv w:val="1"/>
      <w:marLeft w:val="0"/>
      <w:marRight w:val="0"/>
      <w:marTop w:val="0"/>
      <w:marBottom w:val="0"/>
      <w:divBdr>
        <w:top w:val="none" w:sz="0" w:space="0" w:color="auto"/>
        <w:left w:val="none" w:sz="0" w:space="0" w:color="auto"/>
        <w:bottom w:val="none" w:sz="0" w:space="0" w:color="auto"/>
        <w:right w:val="none" w:sz="0" w:space="0" w:color="auto"/>
      </w:divBdr>
    </w:div>
    <w:div w:id="173449778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24541651">
      <w:bodyDiv w:val="1"/>
      <w:marLeft w:val="0"/>
      <w:marRight w:val="0"/>
      <w:marTop w:val="0"/>
      <w:marBottom w:val="0"/>
      <w:divBdr>
        <w:top w:val="none" w:sz="0" w:space="0" w:color="auto"/>
        <w:left w:val="none" w:sz="0" w:space="0" w:color="auto"/>
        <w:bottom w:val="none" w:sz="0" w:space="0" w:color="auto"/>
        <w:right w:val="none" w:sz="0" w:space="0" w:color="auto"/>
      </w:divBdr>
    </w:div>
    <w:div w:id="1848254206">
      <w:bodyDiv w:val="1"/>
      <w:marLeft w:val="0"/>
      <w:marRight w:val="0"/>
      <w:marTop w:val="0"/>
      <w:marBottom w:val="0"/>
      <w:divBdr>
        <w:top w:val="none" w:sz="0" w:space="0" w:color="auto"/>
        <w:left w:val="none" w:sz="0" w:space="0" w:color="auto"/>
        <w:bottom w:val="none" w:sz="0" w:space="0" w:color="auto"/>
        <w:right w:val="none" w:sz="0" w:space="0" w:color="auto"/>
      </w:divBdr>
    </w:div>
    <w:div w:id="1987271277">
      <w:bodyDiv w:val="1"/>
      <w:marLeft w:val="0"/>
      <w:marRight w:val="0"/>
      <w:marTop w:val="0"/>
      <w:marBottom w:val="0"/>
      <w:divBdr>
        <w:top w:val="none" w:sz="0" w:space="0" w:color="auto"/>
        <w:left w:val="none" w:sz="0" w:space="0" w:color="auto"/>
        <w:bottom w:val="none" w:sz="0" w:space="0" w:color="auto"/>
        <w:right w:val="none" w:sz="0" w:space="0" w:color="auto"/>
      </w:divBdr>
    </w:div>
    <w:div w:id="2008240588">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 w:id="206598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8CCBC0A-2D58-4185-8A63-C10996280E59}">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9EF10-81D1-4893-BE11-90DB6ACAC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10153</Words>
  <Characters>57874</Characters>
  <Application>Microsoft Office Word</Application>
  <DocSecurity>0</DocSecurity>
  <Lines>482</Lines>
  <Paragraphs>135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67892</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nanatporn</dc:creator>
  <cp:keywords/>
  <dc:description/>
  <cp:lastModifiedBy>nanatporn</cp:lastModifiedBy>
  <cp:revision>2</cp:revision>
  <cp:lastPrinted>2025-02-20T15:41:00Z</cp:lastPrinted>
  <dcterms:created xsi:type="dcterms:W3CDTF">2025-02-21T06:27:00Z</dcterms:created>
  <dcterms:modified xsi:type="dcterms:W3CDTF">2025-02-21T06:27:00Z</dcterms:modified>
</cp:coreProperties>
</file>