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964F" w14:textId="77777777" w:rsidR="0042349D" w:rsidRPr="00EB4FCF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EB4FC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CE27D9" w:rsidRDefault="0017232E" w:rsidP="0074742C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2E6371FC" w14:textId="3F40D9E4" w:rsidR="00CC7795" w:rsidRPr="00EB4FCF" w:rsidRDefault="00CC7795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CA0EF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ผู้ถือหุ้นของ</w:t>
      </w:r>
      <w:bookmarkStart w:id="0" w:name="_Hlk91583976"/>
      <w:r w:rsidR="00604C3A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ทิพย กรุ๊ป โฮลดิ้งส์ จำกัด (มหาชน)</w:t>
      </w:r>
      <w:bookmarkEnd w:id="0"/>
    </w:p>
    <w:p w14:paraId="38188D04" w14:textId="77777777" w:rsidR="0017232E" w:rsidRPr="00CE27D9" w:rsidRDefault="0017232E" w:rsidP="0074742C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0E69C56" w14:textId="77777777" w:rsidR="0042349D" w:rsidRPr="00EB4FCF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EB4FCF" w:rsidRDefault="004E0017" w:rsidP="0074742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A84180D" w14:textId="33AF7E4B" w:rsidR="00D0454D" w:rsidRPr="00EB4FCF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EB1D83" w:rsidRPr="00EB4FCF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EB4FCF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 ทิพย กรุ๊ป โฮลดิ้งส์ จำกัด</w:t>
      </w:r>
      <w:r w:rsidR="00604C3A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604C3A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(มหาชน</w:t>
      </w:r>
      <w:r w:rsidR="0057703F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lang w:val="en-GB" w:bidi="th-TH"/>
        </w:rPr>
        <w:t xml:space="preserve">) </w:t>
      </w:r>
      <w:r w:rsidR="0095338B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(บริษัท) </w:t>
      </w:r>
      <w:r w:rsidR="00604C3A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และบริษัทย่อย (กลุ่มกิจการ)</w:t>
      </w:r>
      <w:r w:rsidR="00EB1D83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และฐานะการเงินเฉพาะกิจการของบริษัท </w:t>
      </w:r>
      <w:r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ณ วันที่</w:t>
      </w:r>
      <w:r w:rsidR="0057703F" w:rsidRPr="00EB4FCF">
        <w:rPr>
          <w:rFonts w:ascii="Browallia New" w:eastAsia="Calibri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="005D6A67" w:rsidRPr="005D6A6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="0067755D" w:rsidRPr="00EB4FCF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67755D" w:rsidRPr="00EB4FCF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ธันวาคม พ.ศ. </w:t>
      </w:r>
      <w:r w:rsidR="005D6A67" w:rsidRPr="005D6A6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</w:t>
      </w:r>
      <w:r w:rsidR="005D6A67" w:rsidRPr="005D6A67">
        <w:rPr>
          <w:rFonts w:ascii="Browallia New" w:hAnsi="Browallia New" w:cs="Browallia New" w:hint="cs"/>
          <w:color w:val="000000"/>
          <w:spacing w:val="-8"/>
          <w:sz w:val="28"/>
          <w:szCs w:val="28"/>
          <w:lang w:val="en-GB" w:bidi="th-TH"/>
        </w:rPr>
        <w:t>7</w:t>
      </w:r>
      <w:r w:rsidR="0017232E" w:rsidRPr="00EB4FC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36ABE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="00EB1D83" w:rsidRPr="00EB4FCF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</w:t>
      </w:r>
      <w:r w:rsidR="00EB1D83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CE27D9" w:rsidRDefault="00262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7F05F354" w14:textId="77777777" w:rsidR="00D0454D" w:rsidRPr="00EB4FCF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EB4FCF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061EC7C" w14:textId="77777777" w:rsidR="00EB1D83" w:rsidRPr="00EB4FCF" w:rsidRDefault="00EB1D83" w:rsidP="0074742C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2BA5F6B4" w:rsidR="00EB1D83" w:rsidRPr="00EB4FCF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5D6A67" w:rsidRPr="005D6A67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 ธันวาคม พ.ศ. </w:t>
      </w:r>
      <w:r w:rsidR="005D6A67" w:rsidRPr="005D6A67">
        <w:rPr>
          <w:rFonts w:ascii="Browallia New" w:hAnsi="Browallia New" w:cs="Browallia New"/>
          <w:color w:val="000000"/>
          <w:spacing w:val="-6"/>
          <w:sz w:val="28"/>
          <w:lang w:val="en-GB"/>
        </w:rPr>
        <w:t>256</w:t>
      </w:r>
      <w:r w:rsidR="005D6A67" w:rsidRPr="005D6A67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>7</w:t>
      </w:r>
    </w:p>
    <w:p w14:paraId="56C2350C" w14:textId="77777777" w:rsidR="00EB1D83" w:rsidRPr="00EB4FCF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4589D1E2" w:rsidR="00EB1D83" w:rsidRPr="00EB4FCF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</w:t>
      </w:r>
      <w:r w:rsidR="00E20A66">
        <w:rPr>
          <w:rFonts w:ascii="Browallia New" w:eastAsia="Calibri" w:hAnsi="Browallia New" w:cs="Browallia New"/>
          <w:color w:val="000000"/>
          <w:sz w:val="28"/>
          <w:cs/>
        </w:rPr>
        <w:br/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วันเดียวกัน </w:t>
      </w:r>
    </w:p>
    <w:p w14:paraId="2A02DA88" w14:textId="77777777" w:rsidR="00EB1D83" w:rsidRPr="00EB4FCF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1DC74995" w:rsidR="00EB1D83" w:rsidRPr="00EB4FCF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0D6C89" w:rsidRPr="00EB4FCF">
        <w:rPr>
          <w:rFonts w:ascii="Browallia New" w:eastAsia="Calibri" w:hAnsi="Browallia New" w:cs="Browallia New" w:hint="cs"/>
          <w:color w:val="000000"/>
          <w:spacing w:val="-4"/>
          <w:sz w:val="28"/>
          <w:cs/>
        </w:rPr>
        <w:t>มีสาระ</w:t>
      </w: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สำคัญ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33DF1BCF" w14:textId="5446CEFF" w:rsidR="0077019C" w:rsidRPr="00CE27D9" w:rsidRDefault="0077019C" w:rsidP="00CE27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113AAD38" w14:textId="66AD7EB2" w:rsidR="0042349D" w:rsidRPr="00EB4FCF" w:rsidRDefault="0042349D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EB4FCF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569F091" w14:textId="53459D5F" w:rsidR="0090209C" w:rsidRDefault="001360F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E20A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มีความเป็นอิสระจากกลุ่มกิจการและบริษัทตาม</w:t>
      </w:r>
      <w:r w:rsidR="00E32BA5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ประมวล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E32BA5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รวมถึงมาตรฐานเรื่อง</w:t>
      </w:r>
      <w:r w:rsidR="00E32BA5" w:rsidRPr="00E20A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ความเป็นอิสระ</w:t>
      </w:r>
      <w:r w:rsidRPr="00E20A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 w:rsidR="00E32BA5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ตามประมวลจรรยาบรรณ</w:t>
      </w:r>
      <w:r w:rsidR="00E32BA5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ดังกล่าว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B6E682" w14:textId="77777777" w:rsidR="00EB4FCF" w:rsidRPr="00CE27D9" w:rsidRDefault="00EB4FCF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2C5DBBAE" w14:textId="77777777" w:rsidR="00EB4FCF" w:rsidRPr="00EB4FCF" w:rsidRDefault="00EB4FCF" w:rsidP="00EB4FC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22F5DDC7" w14:textId="77777777" w:rsidR="00EB4FCF" w:rsidRPr="00EB4FCF" w:rsidRDefault="00EB4FCF" w:rsidP="00EB4FC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E86FFBC" w14:textId="65503423" w:rsidR="005A4A49" w:rsidRPr="00EB4FCF" w:rsidRDefault="00EB4FCF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ในการตรวจสอบงบการเงินรวมและงบการเงินเฉพาะกิจการสำหรับ</w:t>
      </w:r>
      <w:r w:rsidRPr="00EB4FC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รอบระยะเวลา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ปัจจุบัน ข้าพเจ้าได้</w:t>
      </w:r>
      <w:r w:rsidRPr="00EB4FC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 xml:space="preserve">ระบุเรื่อง 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การวัดมูลค่าของหนี้สินจากสัญญาประกันภัย</w:t>
      </w:r>
      <w:r w:rsidRPr="00EB4FC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E20A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br/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4A40FF91" w14:textId="5E481629" w:rsidR="005A4A49" w:rsidRPr="00EB4FCF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sectPr w:rsidR="005A4A49" w:rsidRPr="00EB4FCF" w:rsidSect="00CE27D9"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W w:w="8766" w:type="dxa"/>
        <w:tblLayout w:type="fixed"/>
        <w:tblLook w:val="04A0" w:firstRow="1" w:lastRow="0" w:firstColumn="1" w:lastColumn="0" w:noHBand="0" w:noVBand="1"/>
      </w:tblPr>
      <w:tblGrid>
        <w:gridCol w:w="4230"/>
        <w:gridCol w:w="4536"/>
      </w:tblGrid>
      <w:tr w:rsidR="00960968" w:rsidRPr="00EB4FCF" w14:paraId="3C78F418" w14:textId="77777777" w:rsidTr="00EB4FCF">
        <w:trPr>
          <w:tblHeader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AAD01" w14:textId="77777777" w:rsidR="00960968" w:rsidRPr="00EB4FCF" w:rsidRDefault="00960968" w:rsidP="00590B5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4F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BC533" w14:textId="77777777" w:rsidR="00960968" w:rsidRPr="00EB4FCF" w:rsidRDefault="00960968" w:rsidP="00590B5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4F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372CE" w:rsidRPr="00EB4FCF" w14:paraId="51D996A5" w14:textId="77777777" w:rsidTr="00EB4FCF"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</w:tcPr>
          <w:p w14:paraId="3AE24589" w14:textId="77777777" w:rsidR="00960968" w:rsidRPr="00EB4FCF" w:rsidRDefault="00960968" w:rsidP="00EB4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2D75A8D8" w14:textId="01ABE7A5" w:rsidR="001360F0" w:rsidRPr="00EB4FCF" w:rsidRDefault="00A372CE" w:rsidP="00EB4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การวัดมูลค่าของหนี้สินจากสัญญาประกันภัย</w:t>
            </w:r>
            <w:r w:rsidRPr="00EB4FC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  <w:p w14:paraId="17D74185" w14:textId="77777777" w:rsidR="001360F0" w:rsidRPr="00EB4FCF" w:rsidRDefault="001360F0" w:rsidP="00EB4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24F219CD" w14:textId="61D33668" w:rsidR="001360F0" w:rsidRPr="00EB4FCF" w:rsidRDefault="001360F0" w:rsidP="00EB4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อ้างอิงถึงหมายเหตุประกอบงบการเงินรวม</w:t>
            </w:r>
            <w:r w:rsidR="001F3263" w:rsidRPr="00EB4FC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งบการเงินเฉพาะกิจการของบริษัทข้อ </w:t>
            </w:r>
            <w:r w:rsidR="005D6A67"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C0CD1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5D6A67"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93777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นโยบายการบัญชี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เรื่อง สำรองค่าสินไหมทดแทนและ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ค่าสินไหมทดแทนค้างจ่าย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หมายเหตุข้อ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5D6A67"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หนี้สินจากสัญญาประกันภัย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  <w:r w:rsidR="0053373A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และ 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  <w:r w:rsidR="0053373A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ข้อ </w:t>
            </w:r>
            <w:r w:rsidR="005D6A67"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413B09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5D6A67"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ประมาณการทางบัญชีที่สำคัญ และการใช้ดุลยพินิจ เรื่อง การวัดมูลค่าของหนี้สินจากสัญญาประกันภัย</w:t>
            </w:r>
            <w:r w:rsidR="00A232EE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="0053373A" w:rsidRPr="00EB4FC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76D48404" w14:textId="77777777" w:rsidR="00A372CE" w:rsidRPr="00EB4FCF" w:rsidRDefault="00A372CE" w:rsidP="0077479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72CE" w:rsidRPr="00EB4FCF" w14:paraId="375B8AE2" w14:textId="77777777" w:rsidTr="000D6C89">
        <w:trPr>
          <w:trHeight w:val="68"/>
        </w:trPr>
        <w:tc>
          <w:tcPr>
            <w:tcW w:w="4230" w:type="dxa"/>
            <w:shd w:val="clear" w:color="auto" w:fill="auto"/>
          </w:tcPr>
          <w:p w14:paraId="5099DE95" w14:textId="77777777" w:rsidR="00EB4FCF" w:rsidRPr="006D3233" w:rsidRDefault="00EB4FCF" w:rsidP="006D323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3752843" w14:textId="28C1DD45" w:rsidR="00A372CE" w:rsidRPr="00EB4FCF" w:rsidRDefault="00A372CE" w:rsidP="006D3233">
            <w:pPr>
              <w:spacing w:after="1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หนี้สินจากสัญญาประกันภัยจำนวน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D6A67" w:rsidRPr="005D6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24</w:t>
            </w:r>
            <w:r w:rsidR="00693777"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5D6A67" w:rsidRPr="005D6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501</w:t>
            </w:r>
            <w:r w:rsidR="003139C9" w:rsidRPr="00EB4FCF" w:rsidDel="003139C9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ล้านบาท</w:t>
            </w:r>
            <w:r w:rsidRPr="00EB4FC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ประกอบไปด้วยสององค์ประกอบหลัก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ได้แก่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27D48456" w14:textId="77777777" w:rsidR="00E2003E" w:rsidRPr="00EB4FCF" w:rsidRDefault="00E2003E" w:rsidP="006D323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60965087" w14:textId="603476A5" w:rsidR="00A372CE" w:rsidRPr="00EB4FCF" w:rsidRDefault="005D6A67" w:rsidP="006D3233">
            <w:pPr>
              <w:spacing w:after="10" w:line="340" w:lineRule="exact"/>
              <w:ind w:left="342" w:hanging="34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สำรองค่าสินไหมทดแทน</w:t>
            </w:r>
            <w:r w:rsidR="003064DF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064DF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Claim liabilities)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372CE" w:rsidRPr="00A969A2">
              <w:rPr>
                <w:rFonts w:ascii="Browallia New" w:hAnsi="Browallia New" w:cs="Browallia New"/>
                <w:color w:val="000000"/>
                <w:spacing w:val="-16"/>
                <w:sz w:val="28"/>
                <w:szCs w:val="28"/>
                <w:cs/>
                <w:lang w:bidi="th-TH"/>
              </w:rPr>
              <w:t>ประกอบด้วย สำรองค่าสินไหมที่ได้รับรายงานแล้ว</w:t>
            </w:r>
            <w:r w:rsidR="00A969A2">
              <w:rPr>
                <w:rFonts w:ascii="Browallia New" w:hAnsi="Browallia New" w:cs="Browallia New"/>
                <w:color w:val="000000"/>
                <w:spacing w:val="-16"/>
                <w:sz w:val="28"/>
                <w:szCs w:val="28"/>
                <w:lang w:bidi="th-TH"/>
              </w:rPr>
              <w:br/>
            </w:r>
            <w:r w:rsidR="00A372CE" w:rsidRPr="00A969A2">
              <w:rPr>
                <w:rFonts w:ascii="Browallia New" w:hAnsi="Browallia New" w:cs="Browallia New"/>
                <w:color w:val="000000"/>
                <w:spacing w:val="-16"/>
                <w:sz w:val="28"/>
                <w:szCs w:val="28"/>
                <w:cs/>
                <w:lang w:bidi="th-TH"/>
              </w:rPr>
              <w:t>แต่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ยังไม่ได้ตกลง (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Claim reserves)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ค่าสินไหมทดแทนค้างจ่าย (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Claim payables)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และสำรอง</w:t>
            </w:r>
            <w:r w:rsidR="00A372CE" w:rsidRPr="00A969A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ค่าสินไหมทดแทนที่เกิดขึ้นแต่ยังไม่ได้รับรายงาน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(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Claim incurred but not reported: IBNR)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รวมถึง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สำรองค่าจัดการสินไหมและค่าจัดการสินไหม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ค้างจ่าย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>(Claim handling reserve and payable)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</w:p>
          <w:p w14:paraId="019C421C" w14:textId="1E5D2C69" w:rsidR="00A372CE" w:rsidRPr="00EB4FCF" w:rsidRDefault="005D6A67" w:rsidP="006D3233">
            <w:pPr>
              <w:spacing w:after="10" w:line="340" w:lineRule="exact"/>
              <w:ind w:left="342" w:hanging="34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A372CE" w:rsidRPr="00EC3291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สำรองเบี้ยประกันภัยที่เรียกว่าสำรองเบี้ยประกันภัย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ที่ยังไม่ถือเป็นรายได้</w:t>
            </w:r>
          </w:p>
          <w:p w14:paraId="62A0D156" w14:textId="77777777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E8BADAE" w14:textId="77777777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F92BE8E" w14:textId="77777777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BA53F54" w14:textId="77777777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D7B4904" w14:textId="6C0D84CB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DAC541C" w14:textId="37239375" w:rsidR="005A4A49" w:rsidRDefault="005A4A49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F2989CC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63E5925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0E792FD8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253998D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258DD78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04D4972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4A2A5B9" w14:textId="77777777" w:rsidR="00EB4FCF" w:rsidRDefault="00EB4FCF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AEE4001" w14:textId="77777777" w:rsidR="00EC3291" w:rsidRPr="00EB4FCF" w:rsidRDefault="00EC3291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ADCCECF" w14:textId="77777777" w:rsidR="005A4A49" w:rsidRDefault="005A4A49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57EE858" w14:textId="77777777" w:rsidR="006D3233" w:rsidRPr="00EB4FCF" w:rsidRDefault="006D3233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3D88F364" w14:textId="6A11DA8C" w:rsidR="00A372CE" w:rsidRPr="00EB4FCF" w:rsidRDefault="00A372CE" w:rsidP="006D3233">
            <w:pPr>
              <w:spacing w:after="1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ข้าพเจ้าให้ความสำคัญกับการวัดมูลค่าสำรอง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ค่าสินไหมทดแทน</w:t>
            </w:r>
            <w:r w:rsidR="00E14181"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(Claim liabilities) </w:t>
            </w:r>
            <w:r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เนื่องจากเกี่ยวข้อง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กับการใช้ดุลยพินิจอย่างมาก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และใช้ผู้เชี่ยวชาญ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ในการประเมินสำรองค่าสินไหมทดแทน</w:t>
            </w:r>
            <w:r w:rsidR="00E14181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(Claim liabilities)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ซึ่งประกอบไปด้วยรายการดังต่อไปนี้</w:t>
            </w:r>
          </w:p>
          <w:p w14:paraId="5940B45A" w14:textId="77777777" w:rsidR="005A4A49" w:rsidRPr="00EB4FCF" w:rsidRDefault="005A4A49" w:rsidP="006D3233">
            <w:pPr>
              <w:spacing w:after="1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9EE0B55" w14:textId="680CB368" w:rsidR="00A372CE" w:rsidRPr="00EB4FCF" w:rsidRDefault="005D6A67" w:rsidP="006D3233">
            <w:pPr>
              <w:spacing w:after="10" w:line="340" w:lineRule="exact"/>
              <w:ind w:left="342" w:hanging="34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สำรองค่าสินไหมทดแทน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(Claim liabilities) 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="00A372CE"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จะบันทึกเมื่อได้รับการแจ้งคำเรียกร้องค่าเสียหาย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จากผู้เอาประกันภัยตามจำนวนที่รับแจ้ง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โดย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ได้จ้างผู้สำรวจภัยจากภายนอก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(external surveyors)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หรือใช้ผู้ชำนาญการภายใน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สำหรับสินไหมบางประเภท เพื่อประเมิน</w:t>
            </w:r>
            <w:r w:rsidR="00EC3291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BF790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ค่าสินไหมจ่าย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(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>C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laim payments) </w:t>
            </w:r>
            <w:r w:rsidR="00A372C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ผู้บริหารบันทึก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มูลค่าประมาณการสินไหมทดแทนมาจากรายงานการประเมินของผู้สำรวจภัย</w:t>
            </w:r>
          </w:p>
          <w:p w14:paraId="41F0C0A8" w14:textId="26ACA9DA" w:rsidR="00A372CE" w:rsidRPr="00EB4FCF" w:rsidRDefault="005D6A67" w:rsidP="006D3233">
            <w:pPr>
              <w:spacing w:after="10" w:line="340" w:lineRule="exact"/>
              <w:ind w:left="342" w:hanging="34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D6A6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ค่าสินไหมทดแทนที่เกิดขึ้นแต่ยังไม่ได้รับรายงาน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(“IBNR”) </w:t>
            </w:r>
            <w:r w:rsidR="00A372CE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ให้ความสำคัญกับยอดสำรองนี้เนื่องจากวิธีที่ใช้ในการประมาณการมีความซับซ้อนและเกี่ยวข้องกับดุลยพินิจของผู้บริหารในการประมาณการยอดที่เกี่ยวข้องอย่างมีนัยสำคัญ</w:t>
            </w:r>
          </w:p>
          <w:p w14:paraId="4C1BD52E" w14:textId="024181C6" w:rsidR="006E1F23" w:rsidRPr="00EB4FCF" w:rsidRDefault="006E1F23" w:rsidP="006D3233">
            <w:pPr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3248AF2F" w14:textId="77777777" w:rsidR="00EB4FCF" w:rsidRPr="00EB4FCF" w:rsidRDefault="00EB4FCF" w:rsidP="006D323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555E0940" w14:textId="77777777" w:rsidR="00774790" w:rsidRPr="00EB4FCF" w:rsidRDefault="00774790" w:rsidP="006D3233">
            <w:pPr>
              <w:spacing w:after="1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การปฏิบัติงานตรวจสอบที่สำคัญของข้าพเจ้าเกี่ยวกับสำรองค่าสินไหมทดแทน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(Claim liabilities)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ได้แก่</w:t>
            </w:r>
          </w:p>
          <w:p w14:paraId="47AE8680" w14:textId="77777777" w:rsidR="00960968" w:rsidRPr="00EB4FCF" w:rsidRDefault="00960968" w:rsidP="006D323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B605615" w14:textId="7EDB2FC9" w:rsidR="00A372CE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ทำความเข้าใจกระบวนการควบคุม</w:t>
            </w:r>
            <w:r w:rsidR="00076D96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สำหรับ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การประเมิน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และอนุมัติคุณสมบัติของผู้สำรวจภัย และรวบรวมเอกสารการอนุมัติผู้สำรวจภัยรายใหม่ระหว่างปี</w:t>
            </w:r>
            <w:r w:rsidR="00EC32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เพื่อใช้เป็นหลักฐานการตรวจสอบ</w:t>
            </w:r>
          </w:p>
          <w:p w14:paraId="59D32CAF" w14:textId="77777777" w:rsidR="00A372CE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ประเมินและทดสอบสภาพแวดล้อมการควบคุมภายใน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ที่เกี่ยวข้องกับระบบประกันภัยหลัก 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(Core Insurance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System)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ที่ใช้ในการประมวลผลข้อมูลและส่งผ่านข้อมูลไปยังระบบบัญชี</w:t>
            </w:r>
          </w:p>
          <w:p w14:paraId="1CBAEB5F" w14:textId="16810BFB" w:rsidR="005A4A49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ประเมินและทดสอบประสิทธิผลของการออกแบบการควบคุมภายในที่สำคัญในกระบวนการจัดการ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สินไหมและกระบวนการตั้งสำรองค่าสินไหมทดแทน</w:t>
            </w:r>
            <w:r w:rsidR="00E14181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(Claim liabilities)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โดยตรวจเอกสารหลักฐานใน</w:t>
            </w:r>
            <w:r w:rsidR="00EB4FC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แต่ละกระบวนการควบคุมที่สำคัญในการตั้งสำรองค่าสินไหมที่ได้รับรายงานแล้ว</w:t>
            </w:r>
            <w:r w:rsidR="00F2310B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แต่ยังไม่ได้ตกลง</w:t>
            </w:r>
            <w:r w:rsidR="003168AB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3168AB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3168AB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Claim reserves) </w:t>
            </w:r>
            <w:r w:rsidR="00076D96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และสำรองค่าจัดการสินไหม </w:t>
            </w:r>
            <w:r w:rsidR="00076D96" w:rsidRPr="00EB4FCF">
              <w:rPr>
                <w:rFonts w:ascii="Browallia New" w:hAnsi="Browallia New" w:cs="Browallia New"/>
                <w:color w:val="000000"/>
                <w:sz w:val="28"/>
              </w:rPr>
              <w:t>(Claim handling reserve)</w:t>
            </w:r>
            <w:r w:rsidR="00076D96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รวมถึงตรวจกับเอกสาร</w:t>
            </w:r>
            <w:r w:rsidRPr="00EB4FCF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ที่เกี่ยวข้องซึ่ง</w:t>
            </w:r>
            <w:r w:rsidR="00076D96" w:rsidRPr="00EB4FCF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ได้รับ</w:t>
            </w:r>
            <w:r w:rsidRPr="00EB4FCF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อนุมัติโดยผู้มีอำนาจของ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กิจการ</w:t>
            </w:r>
          </w:p>
          <w:p w14:paraId="394CE7C0" w14:textId="1EEF3468" w:rsidR="00EB4FCF" w:rsidRDefault="00EB4FCF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ทำการสุ่มทดสอบสำรองค่าสินไหมที่ได้รับรายงานแล้วแต่ยังไม่ได้ตกลง</w:t>
            </w:r>
            <w:r w:rsidR="00774790" w:rsidRPr="006D3233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Pr="006D3233">
              <w:rPr>
                <w:rFonts w:ascii="Browallia New" w:hAnsi="Browallia New" w:cs="Browallia New"/>
                <w:color w:val="000000"/>
                <w:sz w:val="28"/>
              </w:rPr>
              <w:t xml:space="preserve">Claim reserves) 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จากระบบประกันภัยหลัก </w:t>
            </w:r>
            <w:r w:rsidRPr="006D3233">
              <w:rPr>
                <w:rFonts w:ascii="Browallia New" w:hAnsi="Browallia New" w:cs="Browallia New"/>
                <w:color w:val="000000"/>
                <w:sz w:val="28"/>
              </w:rPr>
              <w:t>(Core Insurance System)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เพื่</w:t>
            </w:r>
            <w:r w:rsidRPr="006D3233">
              <w:rPr>
                <w:rFonts w:ascii="Browallia New" w:hAnsi="Browallia New" w:cs="Browallia New" w:hint="cs"/>
                <w:color w:val="000000"/>
                <w:sz w:val="28"/>
                <w:cs/>
              </w:rPr>
              <w:t>อ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>เปรียบเทียบมูลค่าประมาณการสินไหมทดแทน</w:t>
            </w:r>
            <w:r w:rsidR="006D3233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>ที่ระบุกับเอกสารที่เกี่ยวข้อง เช่น รายงานการสำรวจภัย นอกจากนี้มีการสุ่มทดสอบ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รายการ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สำรองค่าจัดการสินไหม </w:t>
            </w:r>
            <w:r w:rsidRPr="006D3233">
              <w:rPr>
                <w:rFonts w:ascii="Browallia New" w:hAnsi="Browallia New" w:cs="Browallia New"/>
                <w:color w:val="000000"/>
                <w:sz w:val="28"/>
              </w:rPr>
              <w:t>(Claim handling reserve)</w:t>
            </w:r>
            <w:r w:rsidRPr="006D3233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โดยตรวจทานกับใบแจ้งหนี้จากผู้สำรวจภัย</w:t>
            </w:r>
          </w:p>
          <w:p w14:paraId="781A63F1" w14:textId="77777777" w:rsidR="006D3233" w:rsidRPr="00EB4FCF" w:rsidRDefault="006D3233" w:rsidP="006D3233">
            <w:pPr>
              <w:pStyle w:val="ListParagraph"/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0C97ADC8" w14:textId="0C22DBE8" w:rsidR="00A372CE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ทำการทดสอบรายการค่าสินไหมทดแทนค้างจ่าย</w:t>
            </w:r>
            <w:r w:rsidR="006E1F23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(Claim payables)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และสำรองค่าสินไหม</w:t>
            </w:r>
            <w:r w:rsidR="00FA2284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ที่</w:t>
            </w:r>
            <w:r w:rsidR="00FA2284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ได้รับรายงานแล้วแต่ยังไม่ได้ตกลง</w:t>
            </w:r>
            <w:r w:rsidR="00236EC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(Claim reserves) </w:t>
            </w:r>
            <w:r w:rsidR="00EC32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ที่ม</w:t>
            </w:r>
            <w:r w:rsidR="009E35C7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ี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สาระสำคัญต่อกำไรขาดทุนของ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EC32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โดยตรวจค่าสินไหมทดแทนที่ตกลงแล้วกับรายงาน</w:t>
            </w:r>
            <w:r w:rsidRPr="00EC32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การสำรวจภัย และเอกสารประกอบการจ่ายค่าสินไหม และ</w:t>
            </w:r>
            <w:r w:rsidR="00A923E9" w:rsidRPr="00EC32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ตรวจทาน</w:t>
            </w:r>
            <w:r w:rsidRPr="00EC32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สำรองค่าสินไหม</w:t>
            </w:r>
            <w:r w:rsidR="00704E4E" w:rsidRPr="00EC32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ที่ได้รับรายงานแล้ว</w:t>
            </w:r>
            <w:r w:rsidR="00EC3291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="00704E4E" w:rsidRPr="00EC32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แต่</w:t>
            </w:r>
            <w:r w:rsidR="00704E4E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ยังไม่ได้ตกลง</w:t>
            </w:r>
            <w:r w:rsidR="00236EC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>(Claim reserves)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กับรายการสำรวจภัยที่เกี่ยวข้อง นอกจากนี้มีการทดสอบ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รายการ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สำรองค่าจัดการสินไหม 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(Claim handling 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reserve)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โดย</w:t>
            </w:r>
            <w:r w:rsidR="00A923E9"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ตรวจทาน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กับใบแจ้งหนี้จากผู้สำรวจภัย </w:t>
            </w:r>
          </w:p>
          <w:p w14:paraId="31F287AE" w14:textId="431EFA2A" w:rsidR="00A372CE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ทำการวิเคราะห์เปรียบเทียบ (รวมถึงการวิเคราะห์การเปลี่ยนแปลงอัตราส่วนค่าสินไหมทดแทน) </w:t>
            </w:r>
            <w:r w:rsidR="0074742C" w:rsidRPr="00EB4FC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เพื่อพิจารณาการเปลี่ยนแปลงที่สำคัญที่เกิดขึ้น</w:t>
            </w:r>
            <w:r w:rsidR="0074742C" w:rsidRPr="00EB4FC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2900A7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ในช่วงเวลาการรายงาน</w:t>
            </w:r>
          </w:p>
          <w:p w14:paraId="404BF6A0" w14:textId="2621D3B2" w:rsidR="00A372CE" w:rsidRPr="00EB4FCF" w:rsidRDefault="00A372CE" w:rsidP="006D3233">
            <w:pPr>
              <w:pStyle w:val="ListParagraph"/>
              <w:numPr>
                <w:ilvl w:val="0"/>
                <w:numId w:val="3"/>
              </w:numPr>
              <w:spacing w:after="10" w:line="340" w:lineRule="exact"/>
              <w:ind w:left="39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ประเมินความเพียงพอของการเปิดเผยข้อมูล</w:t>
            </w:r>
            <w:r w:rsidR="007F3864" w:rsidRPr="00EB4FC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ใน</w:t>
            </w:r>
            <w:r w:rsidR="0053373A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งบการเงิน</w:t>
            </w:r>
            <w:r w:rsidR="00AD62ED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รวม</w:t>
            </w:r>
          </w:p>
          <w:p w14:paraId="14590D2F" w14:textId="77777777" w:rsidR="00A372CE" w:rsidRPr="00EB4FCF" w:rsidRDefault="00A372CE" w:rsidP="006D3233">
            <w:pPr>
              <w:pStyle w:val="ListParagraph"/>
              <w:spacing w:after="10" w:line="34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372CE" w:rsidRPr="00EB4FCF" w14:paraId="55A65285" w14:textId="77777777" w:rsidTr="00B64CED">
        <w:tc>
          <w:tcPr>
            <w:tcW w:w="4230" w:type="dxa"/>
            <w:shd w:val="clear" w:color="auto" w:fill="auto"/>
          </w:tcPr>
          <w:p w14:paraId="6A123B5F" w14:textId="6DD484F5" w:rsidR="00A372CE" w:rsidRPr="00EB4FCF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lastRenderedPageBreak/>
              <w:t>การประมาณการ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IBNR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มีการใช้ดุลยพินิจที่มีนัยสำคัญ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เนื่องจากขนาดและความไม่แน่นอนของหนี้สินที่คาดว่าจะต้องจ่ายในอนาคตสำหรับความเสียหายที่เกิดขึ้นแล้ว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โดยการใช้ดุลยพินิจเกี่ยวข้องกับการประมาณการจำนวนเงินที่คาดว่าจะต้องจ่ายสำหรับความเสียหายที่เกิดขึ้นแล้ว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ณ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สิ้นปี แต่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ยังไม่ได้รับรายงานความเสียหาย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นอกจากนี้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การรับประกันภัยบางประเภทต้องใช้ระยะเวลานานในการตกลงความเสียหายซึ่งอาจมีผลทำให้เกิดผลแตกต่าง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ระหว่างการประมาณการหนี้สินในครั้งแรกกับค่าสินไหมที่ตกลงแล้ว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มากขึ้นตามไปด้วย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587C8DAB" w14:textId="77777777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0B10AF3" w14:textId="77777777" w:rsidR="00774790" w:rsidRDefault="00774790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18076BC" w14:textId="77777777" w:rsidR="00EC3291" w:rsidRDefault="00EC3291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7D3C882" w14:textId="77777777" w:rsidR="00A969A2" w:rsidRPr="00EB4FCF" w:rsidRDefault="00A969A2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D53B103" w14:textId="7947D150" w:rsidR="00A372CE" w:rsidRPr="00EB4FCF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การวัดมูลค่าของ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IBNR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ขึ้นอยู่กับคุณภาพของข้อมูลและสมมติฐานที่นำมาใช้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ซึ่งมีความซับซ้อนและเกี่ยวข้องกับการใช้ดุลยพินิจในเรื่องของเหตุการณ์</w:t>
            </w:r>
            <w:r w:rsidR="006C7816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ในอนาคต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ทั้งข้อมูลภายในและภายนอกธุรกิจ</w:t>
            </w:r>
            <w:r w:rsidRPr="00EB4FCF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6C7816" w:rsidRPr="00EB4FCF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โดยการเปลี่ยนแปลงเพียงเล็กน้อย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ของข้อสมมติฐาน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ย่อมส่งผลต่อการเปลี่ยนแปลงอย่างมีนัยสำคัญ</w:t>
            </w:r>
            <w:r w:rsidR="006E1F23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ต่อประมาณการหนี้สินดังกล่าว</w:t>
            </w:r>
          </w:p>
          <w:p w14:paraId="4EBA9C67" w14:textId="77777777" w:rsidR="00A372CE" w:rsidRPr="00EB4FCF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80EECDD" w14:textId="10CD72CE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lang w:bidi="th-TH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และ</w:t>
            </w:r>
            <w:r w:rsidRPr="00EB4FCF" w:rsidDel="0027354D">
              <w:rPr>
                <w:rStyle w:val="CommentReference"/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ปัจจัยในการพัฒนาการค่าสินไหมทดแทน</w:t>
            </w:r>
            <w:r w:rsidR="00A923E9"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แ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shd w:val="clear" w:color="auto" w:fill="FFFFFF"/>
                <w:cs/>
                <w:lang w:bidi="th-TH"/>
              </w:rPr>
              <w:t>ต่ประเภทของ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การรับประกันภัย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EB4FCF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ข้อมูลที่เกี่ยวข้องกับจำนวนครั้งของการเรีย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ก</w:t>
            </w:r>
            <w:r w:rsidRPr="00EB4FCF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ค่าเสียหาย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มูลค่าสินไหมทดแทนที่จ่าย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และรูปแบบของการเรียกร้องความเสียหายในอดีต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ซึ่งข้อมูลเหล่านี้นำมาใช้ในการประมาณการความเสียหายที่จะเกิดขึ้นในอนาคต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โดยหากข้อมูลที่นำมาใช้ในการคำนวณหนี้สินประกันภัยหรือใช้เป็นฐานในการใช้ดุลยพินิจ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เพื่อกำหนดสมมติฐานนั้นไม่ครบถ้วนและถูกต้อง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ย่อมส่งผลต่อการวัดมูลค่าของหนี้สินจากสัญญาประกันภัย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ปัจจัยต่างๆ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bidi="th-TH"/>
              </w:rPr>
              <w:t>ที่กล่าวข้างต้นนั้นสะท้อนถึงความเสี่ยงที่มีนัยสำคัญ</w:t>
            </w:r>
          </w:p>
          <w:p w14:paraId="32622143" w14:textId="77777777" w:rsidR="00EB4FCF" w:rsidRPr="00EB4FCF" w:rsidRDefault="00EB4FCF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34BA0ABD" w14:textId="0A301E73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730CE0A4" w14:textId="77777777" w:rsidR="006E1F23" w:rsidRPr="00EB4FCF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46C557A4" w14:textId="1BBFF829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E9FFE9C" w14:textId="4AF7659C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00201B1" w14:textId="3807ABFB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95D9D5E" w14:textId="376AE92E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B804EDF" w14:textId="245E8D97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5A6AA5C2" w14:textId="4865DD64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06EB1DF9" w14:textId="04E9885E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0E212663" w14:textId="28CA6C33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78A597E5" w14:textId="03C13550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6270120" w14:textId="4162F1E8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0BE71D7D" w14:textId="3C62ED79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3A3D031D" w14:textId="51AD464D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7F6EDED8" w14:textId="5B6813BB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42C9D229" w14:textId="539057F1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638AABB7" w14:textId="59EA6C49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1492070" w14:textId="3D6E1C17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4438690F" w14:textId="432341F6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3AA64838" w14:textId="182D5B9F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F209CFC" w14:textId="41332831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6299C5ED" w14:textId="404B050A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90D38B6" w14:textId="2B455D0F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F0FD21B" w14:textId="3CFC1E7D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F2A8298" w14:textId="0CE0CB40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6E21B69" w14:textId="4B4257B9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4B2C201C" w14:textId="76D8AC15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714EA0A1" w14:textId="70753C31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5C931FCE" w14:textId="1338135B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694B44A6" w14:textId="07959629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0AE4E0E" w14:textId="09F53A8B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FD3969A" w14:textId="13455CF4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670BA94C" w14:textId="456AAC57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8625661" w14:textId="5F9899BC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7C4E9A9C" w14:textId="6E8E404A" w:rsidR="00D667A5" w:rsidRPr="00EB4FCF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FA1C523" w14:textId="7186EBB4" w:rsidR="00A372CE" w:rsidRPr="00EB4FCF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5A167F2E" w14:textId="04AFA1CA" w:rsidR="00A372CE" w:rsidRPr="00E20A66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lastRenderedPageBreak/>
              <w:t>การปฏิบัติงานตรวจสอบที่สำคัญของข้าพเจ้าเกี่ยวกับ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ค่าสินไหม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ทดแทนที่เกิดขึ้นแต่ยังไม่ได้รับรายงาน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(“IBNR”)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ได้แก่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ทำความเข้าใจกระบวนการประมาณการสำรองค่าสินไหมทดแทนที่เกิดขึ้นแต่ยังไม่ได้รับรายงาน</w:t>
            </w:r>
            <w:r w:rsidR="00E14181" w:rsidRPr="00EB4FCF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E14181"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(“IBNR”)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และวิธีการตั้งสำรองตามหลักคณิตศาสตร์ประกันภัย นอกจากนี้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ข้าพเจ้ายังได้ทำการทดสอบการควบคุมเกี่ยวกับกระบวนการ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จัดการสินไหม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กระบวนการตั้งสำรองค่าสินไหมทดแทน</w:t>
            </w:r>
            <w:r w:rsidR="00E14181" w:rsidRPr="00EC329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(Claim liabilities</w:t>
            </w:r>
            <w:r w:rsidR="00E14181" w:rsidRPr="00E20A6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E20A6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และทำการทดสอบ</w:t>
            </w:r>
            <w:r w:rsidRPr="00E20A6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20A6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ดังต่อไปนี้</w:t>
            </w:r>
          </w:p>
          <w:p w14:paraId="7324C75D" w14:textId="77777777" w:rsidR="00EB4FCF" w:rsidRDefault="00EB4FCF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8E3DE57" w14:textId="77777777" w:rsidR="00A969A2" w:rsidRDefault="00A969A2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3E12243" w14:textId="77777777" w:rsidR="00A969A2" w:rsidRDefault="00A969A2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3BF240E" w14:textId="77777777" w:rsidR="00774790" w:rsidRDefault="00774790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A545860" w14:textId="77777777" w:rsidR="00EC3291" w:rsidRDefault="00EC3291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157CA3C" w14:textId="77777777" w:rsidR="00A969A2" w:rsidRPr="00EB4FCF" w:rsidRDefault="00A969A2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C19DE41" w14:textId="166F2631" w:rsidR="00A372CE" w:rsidRPr="00EB4FCF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ประเมินประสิทธิผลของการออกแบบการควบคุมภายในที่สำคัญในกระบวนการบันทึกค่าสินไหมและการ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ตั้งสำรองค่าสินไหมทดแทน</w:t>
            </w:r>
            <w:r w:rsidR="00E14181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E14181" w:rsidRPr="00EB4FCF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(Claim liabilities)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 เนื่องจากข้อมูลความเสียหาย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ในอดีตเป็นข้อมูลหลักที่ใช้ใน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การประมาณการค่าสินไหมทดแทนของ</w:t>
            </w:r>
            <w:r w:rsidR="00EB4FC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นักคณิตศาสตร์ประกันภัย ข้าพเจ้าจึงได้ตรวจ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เอกสารหลักฐาน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ในแต่ละกระบวนการควบคุมที่สำคัญในการ</w:t>
            </w:r>
            <w:r w:rsidR="0078295D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ตั้งสำรองค่าสินไหม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ที่ได้รับรายงานแล้ว ซึ่งจำนวนสำรองค่าสินไหมที่บันทึกใน</w:t>
            </w:r>
            <w:r w:rsidR="00AD62ED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งบการเงิน</w:t>
            </w:r>
            <w:r w:rsidR="00AD62ED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รวม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ผ่านการตรวจกับ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เอกสารที่เกี่ยวข้องและการอนุมัติโดยผู้มีอำนาจของ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กิจการ</w:t>
            </w:r>
          </w:p>
          <w:p w14:paraId="77703595" w14:textId="1CA378D4" w:rsidR="00A372CE" w:rsidRPr="00EB4FCF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สุ่มทดสอบสำรองค่าสินไหม</w:t>
            </w:r>
            <w:r w:rsidR="004A405B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ที่ได้รับรายงานแล้วแต่ยังไม่ได้ตกลง</w:t>
            </w:r>
            <w:r w:rsidR="004A405B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>Claim reserves)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ที่บันทึกในระบบการเรียกร้องค่าสินไหม ซึ่งเป็นระบบประกันภัยหลักในการบันทึกข้อมูลประกันภัยของ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โดยการเ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ปรียบเทียบกับเอกสารที่เกี่ยวข้อง เช่น รายงานการสำรวจภัย </w:t>
            </w:r>
          </w:p>
          <w:p w14:paraId="763E4F0E" w14:textId="77777777" w:rsidR="00EB4FCF" w:rsidRPr="00EB4FCF" w:rsidRDefault="00EB4FCF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5CFE0281" w14:textId="6176BDE6" w:rsidR="00A372CE" w:rsidRPr="00EB4FCF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นอกจากนี้ข้าพเจ้าได้ทดสอบรายการประมาณการ</w:t>
            </w:r>
            <w:r w:rsidR="0074742C"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ค่าสินไหมทดแทน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และค่าสินไหมจ่าย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มีดังต่อไปนี้</w:t>
            </w:r>
          </w:p>
          <w:p w14:paraId="17B30973" w14:textId="6F245022" w:rsidR="00A372CE" w:rsidRPr="00EB4FCF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ทำการทดสอบ โดยเลือกตรวจรายการ</w:t>
            </w:r>
            <w:r w:rsidR="004839AB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สำรองค่าสินไหมทดแทน (</w:t>
            </w:r>
            <w:r w:rsidR="004839AB" w:rsidRPr="00EB4FC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Claim liabilities)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มีสาระสำคัญต่อกำไรขาดทุนของ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กิจการ</w:t>
            </w:r>
            <w:r w:rsidR="0074742C" w:rsidRPr="00EB4FC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ซึ่งประกอบด้วย</w:t>
            </w:r>
            <w:r w:rsidR="00FC4440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ค่าสินไหมทดแทนค้างจ่าย (</w:t>
            </w:r>
            <w:r w:rsidR="00FC4440"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Claim payables)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สำรองค่าสินไหม</w:t>
            </w:r>
            <w:r w:rsidR="004839AB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ที่</w:t>
            </w:r>
            <w:r w:rsidR="00FC4440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ได้รับรายงานแล้วแต่ยังไม่ได้ตกลง (</w:t>
            </w:r>
            <w:r w:rsidR="00FC4440" w:rsidRPr="00EB4FCF">
              <w:rPr>
                <w:rFonts w:ascii="Browallia New" w:hAnsi="Browallia New" w:cs="Browallia New"/>
                <w:color w:val="000000"/>
                <w:sz w:val="28"/>
              </w:rPr>
              <w:t>Claim reserves)</w:t>
            </w:r>
            <w:r w:rsidR="004839AB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และ 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สำรองค่าจัดการสินไหม</w:t>
            </w:r>
            <w:r w:rsidR="004839AB"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และ</w:t>
            </w:r>
            <w:r w:rsidR="004839AB" w:rsidRPr="0078295D">
              <w:rPr>
                <w:rFonts w:ascii="Browallia New" w:hAnsi="Browallia New" w:cs="Browallia New"/>
                <w:color w:val="000000"/>
                <w:sz w:val="28"/>
                <w:cs/>
              </w:rPr>
              <w:t>ค่าจัดการสินไหมค้างจ่าย (</w:t>
            </w:r>
            <w:r w:rsidR="004839AB" w:rsidRPr="0078295D">
              <w:rPr>
                <w:rFonts w:ascii="Browallia New" w:hAnsi="Browallia New" w:cs="Browallia New"/>
                <w:color w:val="000000"/>
                <w:sz w:val="28"/>
              </w:rPr>
              <w:t>Claim handling reserve and payable)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และตรวจกับรายงานการสำรวจภัย</w:t>
            </w:r>
            <w:r w:rsidR="0078295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ที่เกี่ยวข้อง </w:t>
            </w:r>
          </w:p>
          <w:p w14:paraId="512EFF91" w14:textId="1EF13570" w:rsidR="00A372CE" w:rsidRPr="00A969A2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8295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ตรวจ</w:t>
            </w:r>
            <w:r w:rsidR="00A923E9" w:rsidRPr="0078295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ทาน</w:t>
            </w:r>
            <w:r w:rsidRPr="0078295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การกระทบยอดของข้อมูลค่าสินไหมระหว่าง</w:t>
            </w:r>
            <w:r w:rsidRPr="00EB4FC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ระบบ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เรียกร้องค่าสินไหมที่อยู่ภายในระบบประกันภัยหลักกับข้อมูลที่นักคณิตศาสตร์ประกันภัยนำมาใช้ในการคำนวณประมาณการค่าสินไหมทดแท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ณ วันที่ใน</w:t>
            </w:r>
            <w:r w:rsidR="00AD62ED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งบการเงิน</w:t>
            </w:r>
            <w:r w:rsidR="00AD62ED" w:rsidRPr="00EB4FC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รวม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ว่าถูกต้อง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และครบถ้วน</w:t>
            </w:r>
          </w:p>
          <w:p w14:paraId="2ACC61CE" w14:textId="77777777" w:rsidR="00A969A2" w:rsidRDefault="00A969A2" w:rsidP="00A969A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87C676D" w14:textId="77777777" w:rsidR="00A969A2" w:rsidRPr="00A969A2" w:rsidRDefault="00A969A2" w:rsidP="00A969A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30F4348" w14:textId="78C15392" w:rsidR="00A372CE" w:rsidRPr="00EB4FCF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ทำการประเมินวิธีที่นักคณิตศาสตร์ประกันภัย</w:t>
            </w:r>
            <w:r w:rsidR="00A923E9" w:rsidRPr="00EB4FCF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ของกลุ่มกิจการ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ใช้ในการจัดทำ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ประมาณการว่ามีความสอดคล้องกับวิธีที่ใช้ในธุรกิจประกันภัย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และสอดคล้องกับปีก่อนหรือไม่ และทำความเข้าใจ</w:t>
            </w:r>
            <w:r w:rsidR="00E20A66">
              <w:rPr>
                <w:rFonts w:ascii="Browallia New" w:hAnsi="Browallia New" w:cs="Browallia New"/>
                <w:color w:val="000000"/>
                <w:sz w:val="28"/>
                <w:cs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ข้อสมมติฐานที่ใช้ในการคำนวณสำรอง รวมถึง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ประเมินความสมเหตุสมผลของข้อสมมติฐานที่มีนัยสำคัญ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ผู้บริหาร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เลือกใช้</w:t>
            </w:r>
            <w:r w:rsidRPr="00EB4FC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โดยทำการเปรียบเทียบอัตราส่วนค่าสินไหมทดแทน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สมบูรณ์ในอดีตโดย</w:t>
            </w:r>
            <w:r w:rsidR="0078295D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ถัวเฉลี่ยถ่วงน้ำหนัก กับอัตราส่วน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ค่าสินไหมทดแทนที่</w:t>
            </w:r>
            <w:r w:rsidRPr="0078295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คาดการณ์ซึ่งเลือกใช้โดยนักคณิตศาสตร์ประกันภัย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ของ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กิจการ</w:t>
            </w:r>
            <w:r w:rsidR="00743975"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และวิเคราะห์ผลต่างที่เกิดขึ้น นอกจากนี้ทำการทดสอบการคำนวณปัจจัยการพัฒนาการค่าสินไหมทดแทนโดยอ้างอิงจาก</w:t>
            </w:r>
            <w:r w:rsidR="0078295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ข้อมูลค่าสินไหมทดแทนในอดีต</w:t>
            </w:r>
          </w:p>
          <w:p w14:paraId="4B94E052" w14:textId="77777777" w:rsidR="00A372CE" w:rsidRPr="00EB4FCF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ทำการประเมินความรู้ความสามารถและความเที่ยง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ธรรมของนักคณิตศาสตร์ประกันภัยซึ่งเป็นผู้เชี่ยวชาญ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ของผู้บริหาร</w:t>
            </w:r>
          </w:p>
          <w:p w14:paraId="296E885A" w14:textId="4F0B45A5" w:rsidR="00A372CE" w:rsidRPr="00EB4FCF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ทำการว่าจ้างนักคณิตศาสตร์ประกันภัยของข้าพเจ้า ซึ่งเป็น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ผู้เชี่ยวชาญ ให้จัดทำแบบจำลองอย่างเป็นอิสระเพื่อประเมินว่า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ประมาณการ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ที่ดีที่สุดของสำรอง</w:t>
            </w:r>
            <w:r w:rsidR="0074742C" w:rsidRPr="00EB4FC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ค่า</w:t>
            </w:r>
            <w:r w:rsidRPr="00EB4FC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สินไหมทดแทนขั้นต้นและสุทธิจากการรับประกันภัยต่อ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ของ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กลุ่ม</w:t>
            </w:r>
            <w:r w:rsidR="00D403BD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</w:t>
            </w:r>
            <w:r w:rsidR="00743975"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สำหรับแต่ละประเภทกรมธรรม์ที่เลือกมาทดสอบ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อยู่ในช่วงประมาณการที่เหมาะสมหรือไม่ นักคณิตศาสตร์</w:t>
            </w:r>
            <w:r w:rsidRPr="00EB4FC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ประกันภัยของข้าพเจ้าได้ใช้ข้อมูลทางสถิติของกระบวนการ</w:t>
            </w:r>
            <w:r w:rsidRPr="00EB4FCF">
              <w:rPr>
                <w:rFonts w:ascii="Browallia New" w:hAnsi="Browallia New" w:cs="Browallia New"/>
                <w:color w:val="000000"/>
                <w:sz w:val="28"/>
                <w:cs/>
              </w:rPr>
              <w:t>เรียกร้อง</w:t>
            </w:r>
            <w:r w:rsidRPr="00EB4FC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ค่าสินไหมทดแทนในการจัดทำประมาณการดังกล่าว</w:t>
            </w:r>
          </w:p>
          <w:p w14:paraId="71DBEB86" w14:textId="77777777" w:rsidR="00A372CE" w:rsidRPr="00EB4FCF" w:rsidRDefault="00A372CE" w:rsidP="0074742C">
            <w:pPr>
              <w:pStyle w:val="ListParagraph"/>
              <w:spacing w:after="0" w:line="240" w:lineRule="auto"/>
              <w:ind w:left="339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  <w:p w14:paraId="723AD265" w14:textId="63FB8B07" w:rsidR="00D667A5" w:rsidRPr="00B64CED" w:rsidRDefault="00A372CE" w:rsidP="00533FA4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64CED">
              <w:rPr>
                <w:rFonts w:ascii="Browallia New" w:hAnsi="Browallia New" w:cs="Browallia New"/>
                <w:color w:val="000000"/>
                <w:sz w:val="28"/>
                <w:cs/>
              </w:rPr>
              <w:t>จากการปฏิบัติงาน</w:t>
            </w:r>
            <w:r w:rsidRPr="00B64CED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ทั้งหมดใน</w:t>
            </w:r>
            <w:r w:rsidRPr="00B64CED">
              <w:rPr>
                <w:rFonts w:ascii="Browallia New" w:hAnsi="Browallia New" w:cs="Browallia New"/>
                <w:color w:val="000000"/>
                <w:sz w:val="28"/>
                <w:cs/>
              </w:rPr>
              <w:t>ข้างต้น ข้าพเจ้าพบว่าสมมติฐานที่ผู้บริหารใช้มีความเหมาะสม และการวัดมูลค่าของหนี้สินจากสัญญาประกันภัยมีความน่าเชื่อถือ</w:t>
            </w:r>
          </w:p>
        </w:tc>
      </w:tr>
      <w:tr w:rsidR="00A372CE" w:rsidRPr="0078295D" w14:paraId="69976696" w14:textId="77777777" w:rsidTr="00B64C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88C75" w14:textId="77777777" w:rsidR="00A372CE" w:rsidRPr="00AE57C5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16409" w14:textId="77777777" w:rsidR="00A372CE" w:rsidRPr="00AE57C5" w:rsidRDefault="00A372CE" w:rsidP="0074742C">
            <w:pPr>
              <w:tabs>
                <w:tab w:val="left" w:pos="2840"/>
              </w:tabs>
              <w:spacing w:after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61D46A1A" w14:textId="77777777" w:rsidR="00A969A2" w:rsidRDefault="00A969A2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</w:p>
    <w:p w14:paraId="288FB127" w14:textId="77777777" w:rsidR="00A969A2" w:rsidRDefault="00A969A2">
      <w:pPr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68B81806" w14:textId="2CF75BF6" w:rsidR="00F6158F" w:rsidRPr="00EB4FCF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797E873A" w14:textId="77777777" w:rsidR="004E0017" w:rsidRPr="00EB4FCF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616AF3D" w14:textId="0916AD92" w:rsidR="00F021E2" w:rsidRPr="00EB4FCF" w:rsidRDefault="00D0454D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7232E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743975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A969A2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90EF4BB" w14:textId="68AE551E" w:rsidR="00F021E2" w:rsidRPr="00EB4FCF" w:rsidRDefault="00F021E2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</w:t>
      </w:r>
      <w:r w:rsidR="00743975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A969A2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C5E1BD7" w14:textId="1549B701" w:rsidR="00F021E2" w:rsidRPr="00EB4FCF" w:rsidRDefault="00F021E2" w:rsidP="00ED1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คือ</w:t>
      </w: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ำ</w:t>
      </w: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คัญกับ</w:t>
      </w:r>
      <w:r w:rsidR="00416F10"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Pr="00A969A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หรือกับความรู้ที่ได้รับ</w:t>
      </w:r>
      <w:r w:rsidRPr="00EB4F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จากการตรวจสอบของข้าพเจ้า</w:t>
      </w:r>
      <w:r w:rsidRPr="00EB4FCF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A969A2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5ADF32F" w14:textId="77777777" w:rsidR="00DA645E" w:rsidRPr="00EB4FCF" w:rsidRDefault="00F021E2" w:rsidP="0074742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334D1236" w14:textId="77777777" w:rsidR="00A969A2" w:rsidRPr="00A969A2" w:rsidRDefault="00A969A2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09BA2271" w14:textId="562C22B9" w:rsidR="0042349D" w:rsidRPr="00EB4FCF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D0454D" w:rsidRPr="00EB4F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กรรมการ</w:t>
      </w:r>
      <w:r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</w:t>
      </w:r>
      <w:r w:rsidR="00416F10" w:rsidRPr="00EB4FC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3AA868A" w14:textId="77777777" w:rsidR="00416F10" w:rsidRPr="00EB4FCF" w:rsidRDefault="00416F1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9D31A53" w14:textId="2051AEC1" w:rsidR="0042349D" w:rsidRPr="00EB4FCF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B2145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="0017232E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</w:t>
      </w:r>
      <w:r w:rsidR="0042349D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EB4FC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กรรมการ</w:t>
      </w:r>
      <w:r w:rsidR="0042349D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พิจารณาว่าจำเป็น</w:t>
      </w:r>
      <w:r w:rsidR="0017232E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</w:t>
      </w:r>
      <w:r w:rsidR="00B2145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ที่ปราศจากการแสดงข้อมูลที่ขัดต่อข้อเท็จจริง</w:t>
      </w:r>
      <w:r w:rsidR="006E1F23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อันเป็นสาระสำคัญไม่ว่าจะเกิดจากการทุจริตหรือข้อผิดพลาด</w:t>
      </w:r>
    </w:p>
    <w:p w14:paraId="42A5B22D" w14:textId="77777777" w:rsidR="0017232E" w:rsidRPr="00A969A2" w:rsidRDefault="0017232E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69B141E2" w14:textId="2071F71C" w:rsidR="0042349D" w:rsidRPr="00EB4FCF" w:rsidRDefault="0042349D" w:rsidP="00ED1B2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</w:t>
      </w:r>
      <w:r w:rsidR="00B2145E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3064DF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D0454D" w:rsidRPr="00EB4FC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ED1B2B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B2145E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กลุ่มกิจการและบริษัท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EB4FCF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EB4FC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="00F6158F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EB4FCF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F6158F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เว้นแต่</w:t>
      </w:r>
      <w:r w:rsidR="00D0454D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มีความตั้งใจที่จะเลิก</w:t>
      </w:r>
      <w:r w:rsidR="00B2145E" w:rsidRPr="00EB4FCF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กลุ่มกิจการและบริษัท</w:t>
      </w:r>
      <w:r w:rsidR="00054C17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054C17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A969A2" w:rsidRDefault="00756401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rtl/>
          <w:cs/>
        </w:rPr>
      </w:pPr>
    </w:p>
    <w:p w14:paraId="7D6E1C2A" w14:textId="77777777" w:rsidR="00EB4FCF" w:rsidRDefault="00D0454D" w:rsidP="00FA0C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</w:t>
      </w:r>
      <w:r w:rsidR="00AB2D6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วจสอบมีหน้า</w:t>
      </w:r>
      <w:r w:rsidR="00AB2D6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ช่วยกรรมการ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</w:t>
      </w:r>
      <w:r w:rsidR="00D96082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กำกับ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2145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r w:rsidR="00B2145E" w:rsidRPr="00EB4FCF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และบริษัท</w:t>
      </w:r>
    </w:p>
    <w:p w14:paraId="76B66EF5" w14:textId="77777777" w:rsidR="00EB4FCF" w:rsidRPr="00A969A2" w:rsidRDefault="00EB4FCF" w:rsidP="00FA0C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Cs w:val="20"/>
          <w:lang w:bidi="th-TH"/>
        </w:rPr>
      </w:pPr>
    </w:p>
    <w:p w14:paraId="6E186FD0" w14:textId="4A1643D1" w:rsidR="0042349D" w:rsidRPr="00EB4FCF" w:rsidRDefault="0042349D" w:rsidP="0074742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B2145E" w:rsidRPr="00EB4F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EB4FCF" w:rsidRDefault="004E0017" w:rsidP="0074742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442A0113" w14:textId="29080C48" w:rsidR="00EB4FCF" w:rsidRDefault="0042349D" w:rsidP="00A969A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Pr="00A969A2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="004C4221" w:rsidRPr="00A969A2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A969A2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ข้อเท็จจริงแต่ละรายการ</w:t>
      </w:r>
      <w:r w:rsidR="004C4221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2145E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งบการเงินรวมและ</w:t>
      </w:r>
      <w:r w:rsidR="00A969A2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B2145E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งบการเงินเฉพาะกิจการ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="00EB4FC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A77FE83" w14:textId="78A9D43D" w:rsidR="0042349D" w:rsidRPr="00EB4FCF" w:rsidRDefault="0032509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lastRenderedPageBreak/>
        <w:t>ใน</w:t>
      </w:r>
      <w:r w:rsidR="0042349D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42349D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ข้าพเจ้า</w:t>
      </w:r>
      <w:r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ได้</w:t>
      </w:r>
      <w:r w:rsidR="0042349D" w:rsidRPr="00EB4FCF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EB4FCF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370C34" w14:textId="65A08072" w:rsidR="004E0017" w:rsidRPr="00EB4FCF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EB4FCF">
        <w:rPr>
          <w:rFonts w:ascii="Browallia New" w:eastAsia="Calibri" w:hAnsi="Browallia New" w:cs="Browallia New"/>
          <w:color w:val="000000"/>
          <w:sz w:val="28"/>
          <w:cs/>
        </w:rPr>
        <w:t>งบการเงินรวมและ</w:t>
      </w:r>
      <w:r w:rsidR="00AB6434" w:rsidRPr="00EB4FCF">
        <w:rPr>
          <w:rFonts w:ascii="Browallia New" w:eastAsia="Calibri" w:hAnsi="Browallia New" w:cs="Browallia New"/>
          <w:color w:val="000000"/>
          <w:sz w:val="28"/>
        </w:rPr>
        <w:br/>
      </w:r>
      <w:r w:rsidR="00B2145E"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งบการเงินเฉพาะกิจการ 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B6434" w:rsidRPr="00EB4FCF">
        <w:rPr>
          <w:rFonts w:ascii="Browallia New" w:eastAsia="Calibri" w:hAnsi="Browallia New" w:cs="Browallia New"/>
          <w:color w:val="000000"/>
          <w:sz w:val="28"/>
        </w:rPr>
        <w:br/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ความเสี่ยงที่เกิดจากข้อผิดพลาด เนื่องจากการทุจริต</w:t>
      </w:r>
      <w:r w:rsidR="00AB6434" w:rsidRPr="00EB4FCF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อาจเกี่ยวกับการสมรู้ร่วมคิด การปลอมแปลงเอกสารหลักฐาน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 xml:space="preserve"> การตั้งใจละเว้น</w:t>
      </w:r>
      <w:r w:rsidR="00815336" w:rsidRPr="00EB4FCF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EB4FCF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11DBEBAE" w14:textId="5018B0EB" w:rsidR="004E0017" w:rsidRPr="00EB4FCF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EB4FCF">
        <w:rPr>
          <w:rFonts w:ascii="Browallia New" w:eastAsia="Calibri" w:hAnsi="Browallia New" w:cs="Browallia New"/>
          <w:color w:val="000000"/>
          <w:sz w:val="28"/>
        </w:rPr>
        <w:br/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ที่</w:t>
      </w: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EB4FCF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B4FCF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การควบคุม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ภายในของ</w:t>
      </w:r>
      <w:r w:rsidR="00B2145E" w:rsidRPr="00EB4FCF">
        <w:rPr>
          <w:rFonts w:ascii="Browallia New" w:hAnsi="Browallia New" w:cs="Browallia New"/>
          <w:color w:val="000000"/>
          <w:sz w:val="28"/>
          <w:cs/>
        </w:rPr>
        <w:t>กลุ่มกิจการและบริษัท</w:t>
      </w:r>
    </w:p>
    <w:p w14:paraId="3CED1BF2" w14:textId="77777777" w:rsidR="0042349D" w:rsidRPr="00EB4FCF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B4FCF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EB4FCF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กรรมการ</w:t>
      </w:r>
      <w:r w:rsidRPr="00EB4FCF">
        <w:rPr>
          <w:rFonts w:ascii="Browallia New" w:eastAsia="Calibri" w:hAnsi="Browallia New" w:cs="Browallia New"/>
          <w:color w:val="000000"/>
          <w:spacing w:val="-2"/>
          <w:sz w:val="28"/>
          <w:cs/>
        </w:rPr>
        <w:t>ใช้และความสมเหตุสมผลของประมาณการทางบัญชี</w:t>
      </w:r>
      <w:r w:rsidRPr="00EB4FCF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EB4FCF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D0454D" w:rsidRPr="00EB4FCF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</w:p>
    <w:p w14:paraId="6F55F36B" w14:textId="5C961E90" w:rsidR="00BA3D5F" w:rsidRPr="00EB4FCF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EB4FCF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EB4FCF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กลุ่มกิจการและบริษัท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</w:t>
      </w:r>
      <w:r w:rsidR="00AB6434" w:rsidRPr="00EB4FC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ในรายงานของผู้สอบบัญชีของข้าพเจ้า</w:t>
      </w:r>
      <w:r w:rsidR="00D96082" w:rsidRPr="00EB4FCF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206A9D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งบการเงินรวมและงบการเงินเฉพาะกิจการ</w:t>
      </w:r>
      <w:r w:rsidR="00D96082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EB4FC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EB4FCF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EB4FCF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206A9D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กลุ่มกิจการและบริษัท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ต้องหยุดการดำเนินงานต่อเนื่อง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0A35351" w14:textId="2F8C34E2" w:rsidR="00AB6434" w:rsidRPr="00EB4FCF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</w:t>
      </w:r>
      <w:r w:rsidR="00206A9D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งบการเงินรวมและงบการเงินเฉพาะกิจการ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EB4FC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Pr="00EB4FC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การเปิดเผย</w:t>
      </w:r>
      <w:r w:rsidR="00D96082" w:rsidRPr="00EB4FC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ข้อมูล</w:t>
      </w:r>
      <w:r w:rsidRPr="00EB4FC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ว่า</w:t>
      </w:r>
      <w:r w:rsidR="00206A9D" w:rsidRPr="00EB4FC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งบการเงินรวมและงบการเงินเฉพาะกิจการ</w:t>
      </w:r>
      <w:r w:rsidRPr="00EB4FC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แสดงรายการและเหตุการณ์ในรูปแบบที่ทำให้</w:t>
      </w: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มีการนำเสนอข้อมูลโดยถูกต้องตามที่ควร</w:t>
      </w:r>
      <w:r w:rsidR="00D96082" w:rsidRPr="00EB4FCF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5D47C344" w14:textId="336FFA32" w:rsidR="00206A9D" w:rsidRPr="00EB4FCF" w:rsidRDefault="00206A9D" w:rsidP="007474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B4FCF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66B25633" w:rsidR="00EB4FCF" w:rsidRDefault="00EB4FCF">
      <w:pPr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 w:type="page"/>
      </w:r>
    </w:p>
    <w:p w14:paraId="786F6549" w14:textId="65335BE6" w:rsidR="0042349D" w:rsidRPr="00EB4FCF" w:rsidRDefault="0042349D" w:rsidP="00AB643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D96082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7764F8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7764F8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648D8925" w14:textId="77777777" w:rsidR="004E0017" w:rsidRPr="00EB4FCF" w:rsidRDefault="004E0017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4D33260" w14:textId="77777777" w:rsidR="0042349D" w:rsidRPr="00EB4FCF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4C4221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EB4FCF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55404FDC" w14:textId="77777777" w:rsidR="001F3412" w:rsidRPr="00EB4FCF" w:rsidRDefault="001F3412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F449399" w14:textId="3AF7DA69" w:rsidR="0042349D" w:rsidRPr="00EB4FCF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D0454D" w:rsidRPr="00EB4FCF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264E09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0B3C7A" w:rsidRPr="00EB4FC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รอบระยะเวลา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</w:t>
      </w:r>
      <w:r w:rsidR="004C4221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1D3343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E20A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EB4FCF" w:rsidRDefault="0042349D" w:rsidP="0074742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F97A755" w14:textId="77777777" w:rsidR="004C4221" w:rsidRPr="00EB4FCF" w:rsidRDefault="004C4221" w:rsidP="0074742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7FB338F" w14:textId="77777777" w:rsidR="00D0454D" w:rsidRPr="00EB4FCF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EB4FCF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FEBD101" w14:textId="77777777" w:rsidR="004C4221" w:rsidRPr="00EB4FCF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4BE0DDE" w14:textId="77777777" w:rsidR="004C4221" w:rsidRPr="00EB4FCF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A26FD2D" w14:textId="77777777" w:rsidR="004C4221" w:rsidRPr="00EB4FCF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4CB872F" w14:textId="77777777" w:rsidR="00F021E2" w:rsidRPr="00EB4FCF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17FC54" w14:textId="77777777" w:rsidR="00731EA3" w:rsidRPr="00EB4FCF" w:rsidRDefault="00731EA3" w:rsidP="0074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B4F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วิภาสิริ  วิมานรัตน์</w:t>
      </w:r>
    </w:p>
    <w:p w14:paraId="20CE82D1" w14:textId="288C1135" w:rsidR="00F021E2" w:rsidRPr="00EB4FCF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D6A67" w:rsidRPr="005D6A67">
        <w:rPr>
          <w:rFonts w:ascii="Browallia New" w:hAnsi="Browallia New" w:cs="Browallia New"/>
          <w:color w:val="000000"/>
          <w:sz w:val="28"/>
          <w:szCs w:val="28"/>
          <w:lang w:val="en-GB"/>
        </w:rPr>
        <w:t>9141</w:t>
      </w:r>
    </w:p>
    <w:p w14:paraId="2D7D51C3" w14:textId="77777777" w:rsidR="00F021E2" w:rsidRPr="00EB4FCF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3BB66468" w14:textId="29ECDDA3" w:rsidR="00F021E2" w:rsidRPr="00EB4FCF" w:rsidRDefault="005D6A67" w:rsidP="007474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  <w:r w:rsidRPr="005D6A6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</w:t>
      </w:r>
      <w:r w:rsidR="008C0C15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8C0C15" w:rsidRPr="00EB4FCF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กุมภาพันธ์</w:t>
      </w:r>
      <w:r w:rsidR="00D77617" w:rsidRPr="00EB4FC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7059F5" w:rsidRPr="00EB4FC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5D6A6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5F36B6F5" w14:textId="77777777" w:rsidR="00756401" w:rsidRPr="00EB4FCF" w:rsidRDefault="00756401" w:rsidP="0074742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756401" w:rsidRPr="00EB4FCF" w:rsidSect="00EC3291">
          <w:headerReference w:type="default" r:id="rId11"/>
          <w:footerReference w:type="default" r:id="rId12"/>
          <w:pgSz w:w="11909" w:h="16834" w:code="9"/>
          <w:pgMar w:top="2736" w:right="1152" w:bottom="720" w:left="1987" w:header="720" w:footer="720" w:gutter="0"/>
          <w:cols w:space="720"/>
          <w:docGrid w:linePitch="360"/>
        </w:sectPr>
      </w:pPr>
    </w:p>
    <w:p w14:paraId="5115B24A" w14:textId="66D256E2" w:rsidR="00756401" w:rsidRPr="00EB4FCF" w:rsidRDefault="00411F38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EB4FC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lastRenderedPageBreak/>
        <w:t>บริษัท ทิพย กรุ๊ป โฮลดิ้งส์ จำกัด (มหาชน)</w:t>
      </w:r>
    </w:p>
    <w:p w14:paraId="4865A031" w14:textId="77777777" w:rsidR="00756401" w:rsidRPr="00EB4FCF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</w:p>
    <w:p w14:paraId="7DBF536F" w14:textId="0041B545" w:rsidR="00756401" w:rsidRPr="00EB4FCF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EB4FC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r w:rsidR="0095338B" w:rsidRPr="00EB4FCF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4447A82A" w14:textId="33D7A3A1" w:rsidR="0042349D" w:rsidRPr="000D6C89" w:rsidRDefault="007059F5" w:rsidP="0074742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lang w:bidi="th-TH"/>
        </w:rPr>
      </w:pPr>
      <w:r w:rsidRPr="00EB4FCF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cs/>
          <w:lang w:bidi="th-TH"/>
        </w:rPr>
        <w:t xml:space="preserve">วันที่ </w:t>
      </w:r>
      <w:r w:rsidR="005D6A67" w:rsidRPr="005D6A67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lang w:val="en-GB"/>
        </w:rPr>
        <w:t>31</w:t>
      </w:r>
      <w:r w:rsidRPr="00EB4FCF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</w:rPr>
        <w:t xml:space="preserve"> </w:t>
      </w:r>
      <w:r w:rsidRPr="00EB4FCF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cs/>
          <w:lang w:bidi="th-TH"/>
        </w:rPr>
        <w:t xml:space="preserve">ธันวาคม พ.ศ. </w:t>
      </w:r>
      <w:r w:rsidR="005D6A67" w:rsidRPr="005D6A67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lang w:val="en-GB"/>
        </w:rPr>
        <w:t>256</w:t>
      </w:r>
      <w:r w:rsidR="005D6A67" w:rsidRPr="005D6A67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  <w:lang w:val="en-GB" w:bidi="th-TH"/>
        </w:rPr>
        <w:t>7</w:t>
      </w:r>
    </w:p>
    <w:sectPr w:rsidR="0042349D" w:rsidRPr="000D6C89" w:rsidSect="0078295D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1D3C9" w14:textId="77777777" w:rsidR="002106B3" w:rsidRDefault="002106B3" w:rsidP="0042349D">
      <w:pPr>
        <w:spacing w:after="0" w:line="240" w:lineRule="auto"/>
      </w:pPr>
      <w:r>
        <w:separator/>
      </w:r>
    </w:p>
  </w:endnote>
  <w:endnote w:type="continuationSeparator" w:id="0">
    <w:p w14:paraId="67010C22" w14:textId="77777777" w:rsidR="002106B3" w:rsidRDefault="002106B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416B" w14:textId="77777777" w:rsidR="005D6A67" w:rsidRDefault="005D6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5C52B" w14:textId="77777777" w:rsidR="002106B3" w:rsidRDefault="002106B3" w:rsidP="0042349D">
      <w:pPr>
        <w:spacing w:after="0" w:line="240" w:lineRule="auto"/>
      </w:pPr>
      <w:r>
        <w:separator/>
      </w:r>
    </w:p>
  </w:footnote>
  <w:footnote w:type="continuationSeparator" w:id="0">
    <w:p w14:paraId="024F04DB" w14:textId="77777777" w:rsidR="002106B3" w:rsidRDefault="002106B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B486F862"/>
    <w:lvl w:ilvl="0" w:tplc="7B784E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C985E04"/>
    <w:lvl w:ilvl="0" w:tplc="2A3EE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373B84"/>
    <w:multiLevelType w:val="hybridMultilevel"/>
    <w:tmpl w:val="DF902E8A"/>
    <w:lvl w:ilvl="0" w:tplc="D6E23F86">
      <w:start w:val="1"/>
      <w:numFmt w:val="decimal"/>
      <w:lvlText w:val="%1)"/>
      <w:lvlJc w:val="left"/>
      <w:pPr>
        <w:ind w:left="1020" w:hanging="360"/>
      </w:pPr>
    </w:lvl>
    <w:lvl w:ilvl="1" w:tplc="544A0BFC">
      <w:start w:val="1"/>
      <w:numFmt w:val="decimal"/>
      <w:lvlText w:val="%2)"/>
      <w:lvlJc w:val="left"/>
      <w:pPr>
        <w:ind w:left="1020" w:hanging="360"/>
      </w:pPr>
    </w:lvl>
    <w:lvl w:ilvl="2" w:tplc="3A36AFFC">
      <w:start w:val="1"/>
      <w:numFmt w:val="decimal"/>
      <w:lvlText w:val="%3)"/>
      <w:lvlJc w:val="left"/>
      <w:pPr>
        <w:ind w:left="1020" w:hanging="360"/>
      </w:pPr>
    </w:lvl>
    <w:lvl w:ilvl="3" w:tplc="D9B46E3E">
      <w:start w:val="1"/>
      <w:numFmt w:val="decimal"/>
      <w:lvlText w:val="%4)"/>
      <w:lvlJc w:val="left"/>
      <w:pPr>
        <w:ind w:left="1020" w:hanging="360"/>
      </w:pPr>
    </w:lvl>
    <w:lvl w:ilvl="4" w:tplc="D5E8D02A">
      <w:start w:val="1"/>
      <w:numFmt w:val="decimal"/>
      <w:lvlText w:val="%5)"/>
      <w:lvlJc w:val="left"/>
      <w:pPr>
        <w:ind w:left="1020" w:hanging="360"/>
      </w:pPr>
    </w:lvl>
    <w:lvl w:ilvl="5" w:tplc="975E777A">
      <w:start w:val="1"/>
      <w:numFmt w:val="decimal"/>
      <w:lvlText w:val="%6)"/>
      <w:lvlJc w:val="left"/>
      <w:pPr>
        <w:ind w:left="1020" w:hanging="360"/>
      </w:pPr>
    </w:lvl>
    <w:lvl w:ilvl="6" w:tplc="1DF4616A">
      <w:start w:val="1"/>
      <w:numFmt w:val="decimal"/>
      <w:lvlText w:val="%7)"/>
      <w:lvlJc w:val="left"/>
      <w:pPr>
        <w:ind w:left="1020" w:hanging="360"/>
      </w:pPr>
    </w:lvl>
    <w:lvl w:ilvl="7" w:tplc="BDC0ED3E">
      <w:start w:val="1"/>
      <w:numFmt w:val="decimal"/>
      <w:lvlText w:val="%8)"/>
      <w:lvlJc w:val="left"/>
      <w:pPr>
        <w:ind w:left="1020" w:hanging="360"/>
      </w:pPr>
    </w:lvl>
    <w:lvl w:ilvl="8" w:tplc="0A26BA8A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2E0F4302"/>
    <w:multiLevelType w:val="hybridMultilevel"/>
    <w:tmpl w:val="D07CA814"/>
    <w:lvl w:ilvl="0" w:tplc="85A0E014">
      <w:start w:val="1"/>
      <w:numFmt w:val="decimal"/>
      <w:lvlText w:val="%1)"/>
      <w:lvlJc w:val="left"/>
      <w:pPr>
        <w:ind w:left="720" w:hanging="360"/>
      </w:pPr>
    </w:lvl>
    <w:lvl w:ilvl="1" w:tplc="E1F4F36C">
      <w:start w:val="1"/>
      <w:numFmt w:val="decimal"/>
      <w:lvlText w:val="%2)"/>
      <w:lvlJc w:val="left"/>
      <w:pPr>
        <w:ind w:left="720" w:hanging="360"/>
      </w:pPr>
    </w:lvl>
    <w:lvl w:ilvl="2" w:tplc="05FE6390">
      <w:start w:val="1"/>
      <w:numFmt w:val="decimal"/>
      <w:lvlText w:val="%3)"/>
      <w:lvlJc w:val="left"/>
      <w:pPr>
        <w:ind w:left="720" w:hanging="360"/>
      </w:pPr>
    </w:lvl>
    <w:lvl w:ilvl="3" w:tplc="2B0CE126">
      <w:start w:val="1"/>
      <w:numFmt w:val="decimal"/>
      <w:lvlText w:val="%4)"/>
      <w:lvlJc w:val="left"/>
      <w:pPr>
        <w:ind w:left="720" w:hanging="360"/>
      </w:pPr>
    </w:lvl>
    <w:lvl w:ilvl="4" w:tplc="01EAAA60">
      <w:start w:val="1"/>
      <w:numFmt w:val="decimal"/>
      <w:lvlText w:val="%5)"/>
      <w:lvlJc w:val="left"/>
      <w:pPr>
        <w:ind w:left="720" w:hanging="360"/>
      </w:pPr>
    </w:lvl>
    <w:lvl w:ilvl="5" w:tplc="CDE2EF5E">
      <w:start w:val="1"/>
      <w:numFmt w:val="decimal"/>
      <w:lvlText w:val="%6)"/>
      <w:lvlJc w:val="left"/>
      <w:pPr>
        <w:ind w:left="720" w:hanging="360"/>
      </w:pPr>
    </w:lvl>
    <w:lvl w:ilvl="6" w:tplc="9CB2CAF6">
      <w:start w:val="1"/>
      <w:numFmt w:val="decimal"/>
      <w:lvlText w:val="%7)"/>
      <w:lvlJc w:val="left"/>
      <w:pPr>
        <w:ind w:left="720" w:hanging="360"/>
      </w:pPr>
    </w:lvl>
    <w:lvl w:ilvl="7" w:tplc="D1B0F5AC">
      <w:start w:val="1"/>
      <w:numFmt w:val="decimal"/>
      <w:lvlText w:val="%8)"/>
      <w:lvlJc w:val="left"/>
      <w:pPr>
        <w:ind w:left="720" w:hanging="360"/>
      </w:pPr>
    </w:lvl>
    <w:lvl w:ilvl="8" w:tplc="84A29ACE">
      <w:start w:val="1"/>
      <w:numFmt w:val="decimal"/>
      <w:lvlText w:val="%9)"/>
      <w:lvlJc w:val="left"/>
      <w:pPr>
        <w:ind w:left="720" w:hanging="360"/>
      </w:pPr>
    </w:lvl>
  </w:abstractNum>
  <w:abstractNum w:abstractNumId="5" w15:restartNumberingAfterBreak="0">
    <w:nsid w:val="2FB454E1"/>
    <w:multiLevelType w:val="hybridMultilevel"/>
    <w:tmpl w:val="9F6A246C"/>
    <w:lvl w:ilvl="0" w:tplc="CA8AB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F21AF"/>
    <w:multiLevelType w:val="hybridMultilevel"/>
    <w:tmpl w:val="0356721E"/>
    <w:lvl w:ilvl="0" w:tplc="829E7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138369">
    <w:abstractNumId w:val="2"/>
  </w:num>
  <w:num w:numId="2" w16cid:durableId="905720165">
    <w:abstractNumId w:val="0"/>
  </w:num>
  <w:num w:numId="3" w16cid:durableId="275912755">
    <w:abstractNumId w:val="1"/>
  </w:num>
  <w:num w:numId="4" w16cid:durableId="1728914919">
    <w:abstractNumId w:val="5"/>
  </w:num>
  <w:num w:numId="5" w16cid:durableId="1149833596">
    <w:abstractNumId w:val="7"/>
  </w:num>
  <w:num w:numId="6" w16cid:durableId="20386588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9956982">
    <w:abstractNumId w:val="3"/>
  </w:num>
  <w:num w:numId="8" w16cid:durableId="857356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219F3"/>
    <w:rsid w:val="00036ABE"/>
    <w:rsid w:val="00054C17"/>
    <w:rsid w:val="000605E4"/>
    <w:rsid w:val="00065C04"/>
    <w:rsid w:val="00065E6A"/>
    <w:rsid w:val="00076D96"/>
    <w:rsid w:val="000772B6"/>
    <w:rsid w:val="00084218"/>
    <w:rsid w:val="00093F69"/>
    <w:rsid w:val="000A1D9B"/>
    <w:rsid w:val="000A7CC5"/>
    <w:rsid w:val="000B3C7A"/>
    <w:rsid w:val="000D3155"/>
    <w:rsid w:val="000D6C89"/>
    <w:rsid w:val="000D6F4B"/>
    <w:rsid w:val="000D75E4"/>
    <w:rsid w:val="000F1673"/>
    <w:rsid w:val="000F1889"/>
    <w:rsid w:val="00104640"/>
    <w:rsid w:val="0011131F"/>
    <w:rsid w:val="00111DE0"/>
    <w:rsid w:val="00113D24"/>
    <w:rsid w:val="00116B08"/>
    <w:rsid w:val="0012035D"/>
    <w:rsid w:val="00122CD6"/>
    <w:rsid w:val="001360F0"/>
    <w:rsid w:val="00143D63"/>
    <w:rsid w:val="001463A3"/>
    <w:rsid w:val="00162BCF"/>
    <w:rsid w:val="00165DE5"/>
    <w:rsid w:val="00166E8A"/>
    <w:rsid w:val="00167540"/>
    <w:rsid w:val="00167BE6"/>
    <w:rsid w:val="00171B47"/>
    <w:rsid w:val="0017232E"/>
    <w:rsid w:val="00173BDF"/>
    <w:rsid w:val="00176A3E"/>
    <w:rsid w:val="00177551"/>
    <w:rsid w:val="00181D51"/>
    <w:rsid w:val="00182F50"/>
    <w:rsid w:val="00192487"/>
    <w:rsid w:val="001A0568"/>
    <w:rsid w:val="001A47BD"/>
    <w:rsid w:val="001A7236"/>
    <w:rsid w:val="001A753C"/>
    <w:rsid w:val="001A7D1B"/>
    <w:rsid w:val="001D06E8"/>
    <w:rsid w:val="001D3343"/>
    <w:rsid w:val="001E2AEA"/>
    <w:rsid w:val="001E508F"/>
    <w:rsid w:val="001E5890"/>
    <w:rsid w:val="001F3263"/>
    <w:rsid w:val="001F3412"/>
    <w:rsid w:val="00200F35"/>
    <w:rsid w:val="002060B1"/>
    <w:rsid w:val="00206A9D"/>
    <w:rsid w:val="002106B3"/>
    <w:rsid w:val="00212A3A"/>
    <w:rsid w:val="00236ECB"/>
    <w:rsid w:val="0026254D"/>
    <w:rsid w:val="00264E09"/>
    <w:rsid w:val="00265E2B"/>
    <w:rsid w:val="002776C4"/>
    <w:rsid w:val="002777C7"/>
    <w:rsid w:val="002900A7"/>
    <w:rsid w:val="0029010A"/>
    <w:rsid w:val="002B0792"/>
    <w:rsid w:val="002B2CB8"/>
    <w:rsid w:val="002B52FF"/>
    <w:rsid w:val="002C33B5"/>
    <w:rsid w:val="002D3689"/>
    <w:rsid w:val="002D63B6"/>
    <w:rsid w:val="002E0BE5"/>
    <w:rsid w:val="002E3914"/>
    <w:rsid w:val="002E3EBC"/>
    <w:rsid w:val="002E67C7"/>
    <w:rsid w:val="00304B88"/>
    <w:rsid w:val="003064DF"/>
    <w:rsid w:val="00313051"/>
    <w:rsid w:val="003139C9"/>
    <w:rsid w:val="003140AC"/>
    <w:rsid w:val="003168AB"/>
    <w:rsid w:val="003207CD"/>
    <w:rsid w:val="00325098"/>
    <w:rsid w:val="003254F7"/>
    <w:rsid w:val="0032580F"/>
    <w:rsid w:val="0033549D"/>
    <w:rsid w:val="00337A66"/>
    <w:rsid w:val="0035079F"/>
    <w:rsid w:val="0035097F"/>
    <w:rsid w:val="00361300"/>
    <w:rsid w:val="00365757"/>
    <w:rsid w:val="0036581F"/>
    <w:rsid w:val="00375B0E"/>
    <w:rsid w:val="0038139E"/>
    <w:rsid w:val="003823E5"/>
    <w:rsid w:val="003833C2"/>
    <w:rsid w:val="003868BD"/>
    <w:rsid w:val="0039659A"/>
    <w:rsid w:val="003B0694"/>
    <w:rsid w:val="003B52C6"/>
    <w:rsid w:val="003C1D63"/>
    <w:rsid w:val="003D3B13"/>
    <w:rsid w:val="003D4A2A"/>
    <w:rsid w:val="00411F38"/>
    <w:rsid w:val="00413B09"/>
    <w:rsid w:val="00415742"/>
    <w:rsid w:val="00416F10"/>
    <w:rsid w:val="0042349D"/>
    <w:rsid w:val="00423E73"/>
    <w:rsid w:val="004251FD"/>
    <w:rsid w:val="00426800"/>
    <w:rsid w:val="00450E1E"/>
    <w:rsid w:val="004658F7"/>
    <w:rsid w:val="00471043"/>
    <w:rsid w:val="0047619D"/>
    <w:rsid w:val="0048029A"/>
    <w:rsid w:val="00482A76"/>
    <w:rsid w:val="00482B67"/>
    <w:rsid w:val="004839AB"/>
    <w:rsid w:val="004868D5"/>
    <w:rsid w:val="0049457C"/>
    <w:rsid w:val="00497135"/>
    <w:rsid w:val="004A2503"/>
    <w:rsid w:val="004A405B"/>
    <w:rsid w:val="004A4253"/>
    <w:rsid w:val="004A75B0"/>
    <w:rsid w:val="004C24B8"/>
    <w:rsid w:val="004C4221"/>
    <w:rsid w:val="004C7965"/>
    <w:rsid w:val="004D3AE1"/>
    <w:rsid w:val="004E0017"/>
    <w:rsid w:val="004E18D0"/>
    <w:rsid w:val="004E78B5"/>
    <w:rsid w:val="005017B6"/>
    <w:rsid w:val="00507D3B"/>
    <w:rsid w:val="005101BB"/>
    <w:rsid w:val="005145F3"/>
    <w:rsid w:val="00522FC8"/>
    <w:rsid w:val="00530E02"/>
    <w:rsid w:val="00532FA3"/>
    <w:rsid w:val="005333EA"/>
    <w:rsid w:val="0053373A"/>
    <w:rsid w:val="00533FA4"/>
    <w:rsid w:val="00543249"/>
    <w:rsid w:val="00551636"/>
    <w:rsid w:val="00564192"/>
    <w:rsid w:val="00572E65"/>
    <w:rsid w:val="0057609C"/>
    <w:rsid w:val="005762EB"/>
    <w:rsid w:val="00576402"/>
    <w:rsid w:val="0057703F"/>
    <w:rsid w:val="00580B37"/>
    <w:rsid w:val="0058354C"/>
    <w:rsid w:val="0058363B"/>
    <w:rsid w:val="005843A0"/>
    <w:rsid w:val="005901E1"/>
    <w:rsid w:val="00590FD8"/>
    <w:rsid w:val="005A4A49"/>
    <w:rsid w:val="005A6DBC"/>
    <w:rsid w:val="005B0EC3"/>
    <w:rsid w:val="005C08FC"/>
    <w:rsid w:val="005D6A67"/>
    <w:rsid w:val="005F357E"/>
    <w:rsid w:val="005F69C2"/>
    <w:rsid w:val="006012EB"/>
    <w:rsid w:val="00604C3A"/>
    <w:rsid w:val="00604DE7"/>
    <w:rsid w:val="00612A12"/>
    <w:rsid w:val="0062647A"/>
    <w:rsid w:val="00630BA0"/>
    <w:rsid w:val="006436DC"/>
    <w:rsid w:val="00644ED3"/>
    <w:rsid w:val="00646A64"/>
    <w:rsid w:val="00646B0A"/>
    <w:rsid w:val="00650F24"/>
    <w:rsid w:val="0066397B"/>
    <w:rsid w:val="0067755D"/>
    <w:rsid w:val="00693777"/>
    <w:rsid w:val="006B75F2"/>
    <w:rsid w:val="006C0CD1"/>
    <w:rsid w:val="006C2FB5"/>
    <w:rsid w:val="006C4193"/>
    <w:rsid w:val="006C625B"/>
    <w:rsid w:val="006C7816"/>
    <w:rsid w:val="006D3233"/>
    <w:rsid w:val="006D3C1F"/>
    <w:rsid w:val="006E1F23"/>
    <w:rsid w:val="00704E4E"/>
    <w:rsid w:val="007059F5"/>
    <w:rsid w:val="00726DD7"/>
    <w:rsid w:val="00731EA3"/>
    <w:rsid w:val="00736ADB"/>
    <w:rsid w:val="007425F2"/>
    <w:rsid w:val="00743975"/>
    <w:rsid w:val="00745BE3"/>
    <w:rsid w:val="0074742C"/>
    <w:rsid w:val="00751A32"/>
    <w:rsid w:val="00752546"/>
    <w:rsid w:val="00756401"/>
    <w:rsid w:val="0077019C"/>
    <w:rsid w:val="007707AD"/>
    <w:rsid w:val="00774790"/>
    <w:rsid w:val="007764F8"/>
    <w:rsid w:val="00780751"/>
    <w:rsid w:val="0078295D"/>
    <w:rsid w:val="00782E85"/>
    <w:rsid w:val="00784EB1"/>
    <w:rsid w:val="00791883"/>
    <w:rsid w:val="00796EF1"/>
    <w:rsid w:val="007A4070"/>
    <w:rsid w:val="007C3463"/>
    <w:rsid w:val="007C5E32"/>
    <w:rsid w:val="007D2DCA"/>
    <w:rsid w:val="007E6261"/>
    <w:rsid w:val="007F3864"/>
    <w:rsid w:val="007F6EDF"/>
    <w:rsid w:val="00810AF3"/>
    <w:rsid w:val="00811441"/>
    <w:rsid w:val="00815336"/>
    <w:rsid w:val="008219A7"/>
    <w:rsid w:val="00823194"/>
    <w:rsid w:val="00834C03"/>
    <w:rsid w:val="00835C41"/>
    <w:rsid w:val="00850705"/>
    <w:rsid w:val="00866A0F"/>
    <w:rsid w:val="00870B0A"/>
    <w:rsid w:val="00872826"/>
    <w:rsid w:val="00877D23"/>
    <w:rsid w:val="00893E96"/>
    <w:rsid w:val="008A1940"/>
    <w:rsid w:val="008A2259"/>
    <w:rsid w:val="008A3FAF"/>
    <w:rsid w:val="008C0C15"/>
    <w:rsid w:val="008E619E"/>
    <w:rsid w:val="008F41D3"/>
    <w:rsid w:val="0090209C"/>
    <w:rsid w:val="009103BF"/>
    <w:rsid w:val="0095338B"/>
    <w:rsid w:val="00960889"/>
    <w:rsid w:val="00960968"/>
    <w:rsid w:val="00960B6D"/>
    <w:rsid w:val="00960E41"/>
    <w:rsid w:val="009733EA"/>
    <w:rsid w:val="009749A9"/>
    <w:rsid w:val="00976269"/>
    <w:rsid w:val="00980169"/>
    <w:rsid w:val="00982AC3"/>
    <w:rsid w:val="00993248"/>
    <w:rsid w:val="009949CF"/>
    <w:rsid w:val="00995EF4"/>
    <w:rsid w:val="00997184"/>
    <w:rsid w:val="009B43F8"/>
    <w:rsid w:val="009C1D8D"/>
    <w:rsid w:val="009C38C2"/>
    <w:rsid w:val="009C5631"/>
    <w:rsid w:val="009C7670"/>
    <w:rsid w:val="009D0DFF"/>
    <w:rsid w:val="009E35C7"/>
    <w:rsid w:val="00A049C4"/>
    <w:rsid w:val="00A07496"/>
    <w:rsid w:val="00A1490B"/>
    <w:rsid w:val="00A232EE"/>
    <w:rsid w:val="00A33A70"/>
    <w:rsid w:val="00A34739"/>
    <w:rsid w:val="00A36DAF"/>
    <w:rsid w:val="00A3707C"/>
    <w:rsid w:val="00A372CE"/>
    <w:rsid w:val="00A40319"/>
    <w:rsid w:val="00A43533"/>
    <w:rsid w:val="00A518A2"/>
    <w:rsid w:val="00A577A0"/>
    <w:rsid w:val="00A6150B"/>
    <w:rsid w:val="00A63F08"/>
    <w:rsid w:val="00A74AD6"/>
    <w:rsid w:val="00A7701A"/>
    <w:rsid w:val="00A80E8A"/>
    <w:rsid w:val="00A83E1F"/>
    <w:rsid w:val="00A923E9"/>
    <w:rsid w:val="00A94F22"/>
    <w:rsid w:val="00A969A2"/>
    <w:rsid w:val="00AA1711"/>
    <w:rsid w:val="00AB01E3"/>
    <w:rsid w:val="00AB0738"/>
    <w:rsid w:val="00AB2D6E"/>
    <w:rsid w:val="00AB4DC3"/>
    <w:rsid w:val="00AB6434"/>
    <w:rsid w:val="00AD293D"/>
    <w:rsid w:val="00AD34D6"/>
    <w:rsid w:val="00AD62ED"/>
    <w:rsid w:val="00AE0F1A"/>
    <w:rsid w:val="00AE57C5"/>
    <w:rsid w:val="00AE6BE4"/>
    <w:rsid w:val="00AF2180"/>
    <w:rsid w:val="00AF47F9"/>
    <w:rsid w:val="00AF72D4"/>
    <w:rsid w:val="00B022D0"/>
    <w:rsid w:val="00B02FF1"/>
    <w:rsid w:val="00B13AC0"/>
    <w:rsid w:val="00B16791"/>
    <w:rsid w:val="00B2145E"/>
    <w:rsid w:val="00B31053"/>
    <w:rsid w:val="00B418B0"/>
    <w:rsid w:val="00B447C9"/>
    <w:rsid w:val="00B4792A"/>
    <w:rsid w:val="00B64CED"/>
    <w:rsid w:val="00B7357C"/>
    <w:rsid w:val="00B80469"/>
    <w:rsid w:val="00B91A1A"/>
    <w:rsid w:val="00B958C9"/>
    <w:rsid w:val="00B95E7F"/>
    <w:rsid w:val="00B9672B"/>
    <w:rsid w:val="00B9674D"/>
    <w:rsid w:val="00BA3D5F"/>
    <w:rsid w:val="00BB51D6"/>
    <w:rsid w:val="00BB6C95"/>
    <w:rsid w:val="00BC3B70"/>
    <w:rsid w:val="00BE0DE5"/>
    <w:rsid w:val="00BE6179"/>
    <w:rsid w:val="00BF18E0"/>
    <w:rsid w:val="00BF790E"/>
    <w:rsid w:val="00BF7F37"/>
    <w:rsid w:val="00C035C1"/>
    <w:rsid w:val="00C10EF7"/>
    <w:rsid w:val="00C1266B"/>
    <w:rsid w:val="00C14BD8"/>
    <w:rsid w:val="00C2298C"/>
    <w:rsid w:val="00C35FD3"/>
    <w:rsid w:val="00C40413"/>
    <w:rsid w:val="00C47113"/>
    <w:rsid w:val="00C5029F"/>
    <w:rsid w:val="00C534D2"/>
    <w:rsid w:val="00C572BB"/>
    <w:rsid w:val="00C60FCB"/>
    <w:rsid w:val="00C667B2"/>
    <w:rsid w:val="00C66FDC"/>
    <w:rsid w:val="00C770F4"/>
    <w:rsid w:val="00C77350"/>
    <w:rsid w:val="00C775C6"/>
    <w:rsid w:val="00C90364"/>
    <w:rsid w:val="00CA00E9"/>
    <w:rsid w:val="00CA0EF5"/>
    <w:rsid w:val="00CA2CA1"/>
    <w:rsid w:val="00CA7285"/>
    <w:rsid w:val="00CB3B72"/>
    <w:rsid w:val="00CB5FDE"/>
    <w:rsid w:val="00CC2797"/>
    <w:rsid w:val="00CC5906"/>
    <w:rsid w:val="00CC7795"/>
    <w:rsid w:val="00CD16AF"/>
    <w:rsid w:val="00CD6FAB"/>
    <w:rsid w:val="00CD7BDB"/>
    <w:rsid w:val="00CE27D9"/>
    <w:rsid w:val="00CE34BF"/>
    <w:rsid w:val="00CE7F1D"/>
    <w:rsid w:val="00D0454D"/>
    <w:rsid w:val="00D20ACC"/>
    <w:rsid w:val="00D20E02"/>
    <w:rsid w:val="00D21F50"/>
    <w:rsid w:val="00D32F7E"/>
    <w:rsid w:val="00D403BD"/>
    <w:rsid w:val="00D658FD"/>
    <w:rsid w:val="00D663C3"/>
    <w:rsid w:val="00D667A5"/>
    <w:rsid w:val="00D67F47"/>
    <w:rsid w:val="00D71742"/>
    <w:rsid w:val="00D72C52"/>
    <w:rsid w:val="00D72FA8"/>
    <w:rsid w:val="00D737D0"/>
    <w:rsid w:val="00D77617"/>
    <w:rsid w:val="00D80B75"/>
    <w:rsid w:val="00D80D6B"/>
    <w:rsid w:val="00D81251"/>
    <w:rsid w:val="00D96082"/>
    <w:rsid w:val="00DA645E"/>
    <w:rsid w:val="00DA6C4F"/>
    <w:rsid w:val="00DC2A64"/>
    <w:rsid w:val="00DC3159"/>
    <w:rsid w:val="00DD416F"/>
    <w:rsid w:val="00DE301E"/>
    <w:rsid w:val="00E05A68"/>
    <w:rsid w:val="00E14181"/>
    <w:rsid w:val="00E15338"/>
    <w:rsid w:val="00E16299"/>
    <w:rsid w:val="00E2003E"/>
    <w:rsid w:val="00E20A66"/>
    <w:rsid w:val="00E24500"/>
    <w:rsid w:val="00E27303"/>
    <w:rsid w:val="00E32BA5"/>
    <w:rsid w:val="00E3524C"/>
    <w:rsid w:val="00E35667"/>
    <w:rsid w:val="00E460DC"/>
    <w:rsid w:val="00E4644A"/>
    <w:rsid w:val="00E560F8"/>
    <w:rsid w:val="00E6064C"/>
    <w:rsid w:val="00E606A1"/>
    <w:rsid w:val="00E7425F"/>
    <w:rsid w:val="00E74475"/>
    <w:rsid w:val="00EB1D83"/>
    <w:rsid w:val="00EB4FCF"/>
    <w:rsid w:val="00EB5484"/>
    <w:rsid w:val="00EB6054"/>
    <w:rsid w:val="00EC3291"/>
    <w:rsid w:val="00EC44C8"/>
    <w:rsid w:val="00ED16F1"/>
    <w:rsid w:val="00ED1B2B"/>
    <w:rsid w:val="00ED644F"/>
    <w:rsid w:val="00EE4689"/>
    <w:rsid w:val="00EF35B4"/>
    <w:rsid w:val="00EF4957"/>
    <w:rsid w:val="00EF7819"/>
    <w:rsid w:val="00F021E2"/>
    <w:rsid w:val="00F06B82"/>
    <w:rsid w:val="00F13A58"/>
    <w:rsid w:val="00F13EEC"/>
    <w:rsid w:val="00F2310B"/>
    <w:rsid w:val="00F245BF"/>
    <w:rsid w:val="00F25F5D"/>
    <w:rsid w:val="00F34CEE"/>
    <w:rsid w:val="00F43EB9"/>
    <w:rsid w:val="00F523BE"/>
    <w:rsid w:val="00F53564"/>
    <w:rsid w:val="00F55865"/>
    <w:rsid w:val="00F6158F"/>
    <w:rsid w:val="00F61E6D"/>
    <w:rsid w:val="00F62C4F"/>
    <w:rsid w:val="00F82195"/>
    <w:rsid w:val="00F87E87"/>
    <w:rsid w:val="00F92AA5"/>
    <w:rsid w:val="00FA0C59"/>
    <w:rsid w:val="00FA2265"/>
    <w:rsid w:val="00FA2284"/>
    <w:rsid w:val="00FB18B1"/>
    <w:rsid w:val="00FC4440"/>
    <w:rsid w:val="00FD0A2F"/>
    <w:rsid w:val="00FD791D"/>
    <w:rsid w:val="00FE4B70"/>
    <w:rsid w:val="00FE6E02"/>
    <w:rsid w:val="00FF2BD7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5" ma:contentTypeDescription="สร้างเอกสารใหม่" ma:contentTypeScope="" ma:versionID="050d7eec61bcd207e6d89e385b2f2385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125d19caf6568d46d0a77329b4812853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bf0166-6ab9-4d31-bb86-8cd35e2d772a" xsi:nil="true"/>
    <lcf76f155ced4ddcb4097134ff3c332f xmlns="62f6402d-d83c-4e93-a1fe-7acb564e4d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B2794-F424-4445-BD8C-03D6C458CB75}"/>
</file>

<file path=customXml/itemProps3.xml><?xml version="1.0" encoding="utf-8"?>
<ds:datastoreItem xmlns:ds="http://schemas.openxmlformats.org/officeDocument/2006/customXml" ds:itemID="{E95B756F-BCFD-4345-8FB5-02D82FA429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617B56-4E91-4702-A708-D093EE7869AE}">
  <ds:schemaRefs>
    <ds:schemaRef ds:uri="http://schemas.microsoft.com/office/2006/metadata/properties"/>
    <ds:schemaRef ds:uri="http://schemas.microsoft.com/office/infopath/2007/PartnerControls"/>
    <ds:schemaRef ds:uri="c5e7f796-a762-4818-bb6c-7d2552fefad0"/>
    <ds:schemaRef ds:uri="143fe5c9-70ff-4ee8-baa6-fb2c532e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2474</Words>
  <Characters>14103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43</cp:revision>
  <cp:lastPrinted>2025-02-25T03:01:00Z</cp:lastPrinted>
  <dcterms:created xsi:type="dcterms:W3CDTF">2025-02-13T18:05:00Z</dcterms:created>
  <dcterms:modified xsi:type="dcterms:W3CDTF">2025-02-25T03:04:00Z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0x010100A2B441A376CC5B40838EB62EAF38E1CD</vt:lpwstr>
  </property>
  <property fmtid="{D5CDD505-2E9C-101B-9397-08002B2CF9AE}" pid="3" name="MediaServiceImageTags">
    <vt:lpwstr/>
  </property>
</Properties>
</file>