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A694" w14:textId="77777777" w:rsidR="007519B4" w:rsidRPr="00053422" w:rsidRDefault="007519B4" w:rsidP="007519B4">
      <w:pPr>
        <w:pStyle w:val="a"/>
        <w:spacing w:before="120"/>
        <w:ind w:right="0"/>
        <w:rPr>
          <w:rFonts w:ascii="Angsana New" w:hAnsi="Angsana New"/>
          <w:b/>
          <w:bCs/>
          <w:sz w:val="30"/>
          <w:szCs w:val="30"/>
          <w:cs/>
        </w:rPr>
      </w:pPr>
    </w:p>
    <w:p w14:paraId="25FD651E" w14:textId="77777777" w:rsidR="007519B4" w:rsidRDefault="007519B4" w:rsidP="007519B4">
      <w:pPr>
        <w:pStyle w:val="a"/>
        <w:spacing w:before="120"/>
        <w:ind w:right="0"/>
        <w:rPr>
          <w:rFonts w:ascii="Angsana New" w:hAnsi="Angsana New"/>
          <w:b/>
          <w:bCs/>
          <w:sz w:val="30"/>
          <w:szCs w:val="30"/>
          <w:lang w:val="en-GB"/>
        </w:rPr>
      </w:pPr>
    </w:p>
    <w:p w14:paraId="051CF237" w14:textId="77777777" w:rsidR="007519B4" w:rsidRDefault="007519B4" w:rsidP="007519B4">
      <w:pPr>
        <w:pStyle w:val="a"/>
        <w:spacing w:before="120"/>
        <w:ind w:right="0"/>
        <w:rPr>
          <w:rFonts w:ascii="Angsana New" w:hAnsi="Angsana New"/>
          <w:b/>
          <w:bCs/>
          <w:sz w:val="30"/>
          <w:szCs w:val="30"/>
          <w:cs/>
          <w:lang w:val="en-GB"/>
        </w:rPr>
      </w:pPr>
    </w:p>
    <w:p w14:paraId="4284D1F1" w14:textId="77777777" w:rsidR="007519B4" w:rsidRDefault="007519B4" w:rsidP="007519B4">
      <w:pPr>
        <w:pStyle w:val="a"/>
        <w:spacing w:before="120"/>
        <w:ind w:right="0"/>
        <w:jc w:val="center"/>
        <w:rPr>
          <w:rFonts w:ascii="Angsana New" w:hAnsi="Angsana New"/>
          <w:b/>
          <w:bCs/>
          <w:sz w:val="30"/>
          <w:szCs w:val="30"/>
          <w:lang w:val="en-GB"/>
        </w:rPr>
      </w:pPr>
    </w:p>
    <w:p w14:paraId="7C76D999" w14:textId="249823D2" w:rsidR="007519B4" w:rsidRPr="00192B44" w:rsidRDefault="007519B4" w:rsidP="007519B4">
      <w:pPr>
        <w:pStyle w:val="a"/>
        <w:spacing w:before="120"/>
        <w:ind w:left="1985" w:right="0"/>
        <w:jc w:val="left"/>
        <w:rPr>
          <w:rFonts w:ascii="Angsana New" w:hAnsi="Angsana New"/>
          <w:b/>
          <w:bCs/>
          <w:sz w:val="32"/>
          <w:szCs w:val="32"/>
          <w:lang w:val="en-GB"/>
        </w:rPr>
      </w:pPr>
      <w:r w:rsidRPr="00E37FEE">
        <w:rPr>
          <w:rFonts w:ascii="Angsana New" w:hAnsi="Angsana New"/>
          <w:b/>
          <w:bCs/>
          <w:sz w:val="32"/>
          <w:szCs w:val="32"/>
          <w:lang w:val="en-GB"/>
        </w:rPr>
        <w:t>A</w:t>
      </w:r>
      <w:r>
        <w:rPr>
          <w:rFonts w:ascii="Angsana New" w:hAnsi="Angsana New"/>
          <w:b/>
          <w:bCs/>
          <w:sz w:val="32"/>
          <w:szCs w:val="32"/>
        </w:rPr>
        <w:t>S</w:t>
      </w:r>
      <w:r>
        <w:rPr>
          <w:rFonts w:ascii="Angsana New" w:hAnsi="Angsana New"/>
          <w:b/>
          <w:bCs/>
          <w:sz w:val="32"/>
          <w:szCs w:val="32"/>
          <w:lang w:val="en-GB"/>
        </w:rPr>
        <w:t>IAN</w:t>
      </w:r>
      <w:r w:rsidRPr="00E37FEE">
        <w:rPr>
          <w:rFonts w:ascii="Angsana New" w:hAnsi="Angsana New"/>
          <w:b/>
          <w:bCs/>
          <w:sz w:val="32"/>
          <w:szCs w:val="32"/>
          <w:lang w:val="en-GB"/>
        </w:rPr>
        <w:t xml:space="preserve"> P</w:t>
      </w:r>
      <w:r>
        <w:rPr>
          <w:rFonts w:ascii="Angsana New" w:hAnsi="Angsana New"/>
          <w:b/>
          <w:bCs/>
          <w:sz w:val="32"/>
          <w:szCs w:val="32"/>
          <w:lang w:val="en-GB"/>
        </w:rPr>
        <w:t>ALM</w:t>
      </w:r>
      <w:r w:rsidRPr="00E37FEE">
        <w:rPr>
          <w:rFonts w:ascii="Angsana New" w:hAnsi="Angsana New"/>
          <w:b/>
          <w:bCs/>
          <w:sz w:val="32"/>
          <w:szCs w:val="32"/>
          <w:lang w:val="en-GB"/>
        </w:rPr>
        <w:t xml:space="preserve"> O</w:t>
      </w:r>
      <w:r>
        <w:rPr>
          <w:rFonts w:ascii="Angsana New" w:hAnsi="Angsana New"/>
          <w:b/>
          <w:bCs/>
          <w:sz w:val="32"/>
          <w:szCs w:val="32"/>
          <w:lang w:val="en-GB"/>
        </w:rPr>
        <w:t>IL</w:t>
      </w:r>
      <w:r w:rsidRPr="00192B44">
        <w:rPr>
          <w:rFonts w:ascii="Angsana New" w:hAnsi="Angsana New"/>
          <w:b/>
          <w:bCs/>
          <w:sz w:val="32"/>
          <w:szCs w:val="32"/>
          <w:lang w:val="en-GB"/>
        </w:rPr>
        <w:t xml:space="preserve"> </w:t>
      </w:r>
      <w:r w:rsidR="00DD562F" w:rsidRPr="00DD562F">
        <w:rPr>
          <w:rFonts w:ascii="Angsana New" w:hAnsi="Angsana New"/>
          <w:b/>
          <w:bCs/>
          <w:sz w:val="32"/>
          <w:szCs w:val="32"/>
          <w:lang w:val="en-GB"/>
        </w:rPr>
        <w:t>PUBLIC COMPANY LIMITED</w:t>
      </w:r>
    </w:p>
    <w:p w14:paraId="6FC86909" w14:textId="77777777" w:rsidR="00917232" w:rsidRPr="006C1E65" w:rsidRDefault="00917232" w:rsidP="00917232">
      <w:pPr>
        <w:pStyle w:val="a"/>
        <w:spacing w:before="120"/>
        <w:ind w:left="1985"/>
        <w:rPr>
          <w:rFonts w:ascii="Angsana New" w:hAnsi="Angsana New"/>
          <w:b/>
          <w:bCs/>
          <w:sz w:val="32"/>
          <w:szCs w:val="32"/>
          <w:cs/>
        </w:rPr>
      </w:pPr>
      <w:r w:rsidRPr="00917232">
        <w:rPr>
          <w:rFonts w:ascii="Angsana New" w:hAnsi="Angsana New"/>
          <w:b/>
          <w:bCs/>
          <w:sz w:val="32"/>
          <w:szCs w:val="32"/>
          <w:lang w:val="en-GB"/>
        </w:rPr>
        <w:t>FINANCIAL STATEMENTS</w:t>
      </w:r>
    </w:p>
    <w:p w14:paraId="7672612C" w14:textId="2B71DAD0" w:rsidR="00917232" w:rsidRPr="00BF0308" w:rsidRDefault="00917232" w:rsidP="00917232">
      <w:pPr>
        <w:pStyle w:val="a"/>
        <w:spacing w:before="120"/>
        <w:ind w:left="1985"/>
        <w:rPr>
          <w:rFonts w:ascii="Angsana New" w:hAnsi="Angsana New"/>
          <w:b/>
          <w:bCs/>
          <w:sz w:val="32"/>
          <w:szCs w:val="32"/>
          <w:cs/>
        </w:rPr>
      </w:pPr>
      <w:r w:rsidRPr="00917232">
        <w:rPr>
          <w:rFonts w:ascii="Angsana New" w:hAnsi="Angsana New"/>
          <w:b/>
          <w:bCs/>
          <w:sz w:val="32"/>
          <w:szCs w:val="32"/>
          <w:lang w:val="en-GB"/>
        </w:rPr>
        <w:t>DECEMBER 31, 202</w:t>
      </w:r>
      <w:r w:rsidR="00BF0308">
        <w:rPr>
          <w:rFonts w:ascii="Angsana New" w:hAnsi="Angsana New"/>
          <w:b/>
          <w:bCs/>
          <w:sz w:val="32"/>
          <w:szCs w:val="32"/>
        </w:rPr>
        <w:t>4</w:t>
      </w:r>
    </w:p>
    <w:p w14:paraId="53DF8EDB" w14:textId="1D06CC33" w:rsidR="007519B4" w:rsidRDefault="00917232" w:rsidP="00917232">
      <w:pPr>
        <w:pStyle w:val="a"/>
        <w:spacing w:before="120"/>
        <w:ind w:left="1985" w:right="0"/>
        <w:jc w:val="left"/>
        <w:rPr>
          <w:rFonts w:ascii="Angsana New" w:hAnsi="Angsana New"/>
          <w:b/>
          <w:bCs/>
          <w:sz w:val="32"/>
          <w:szCs w:val="32"/>
          <w:cs/>
          <w:lang w:val="en-GB"/>
        </w:rPr>
      </w:pPr>
      <w:r w:rsidRPr="00917232">
        <w:rPr>
          <w:rFonts w:ascii="Angsana New" w:hAnsi="Angsana New"/>
          <w:b/>
          <w:bCs/>
          <w:sz w:val="32"/>
          <w:szCs w:val="32"/>
          <w:lang w:val="en-GB"/>
        </w:rPr>
        <w:t xml:space="preserve">AND INDEPENDENT AUDITOR’S REPORT  </w:t>
      </w:r>
    </w:p>
    <w:p w14:paraId="42783D5A" w14:textId="77777777" w:rsidR="007519B4" w:rsidRDefault="007519B4" w:rsidP="007519B4">
      <w:pPr>
        <w:pStyle w:val="a"/>
        <w:spacing w:before="120"/>
        <w:ind w:left="1985" w:right="0"/>
        <w:jc w:val="left"/>
        <w:rPr>
          <w:rFonts w:ascii="Angsana New" w:hAnsi="Angsana New"/>
          <w:b/>
          <w:bCs/>
          <w:sz w:val="32"/>
          <w:szCs w:val="32"/>
          <w:lang w:val="en-GB"/>
        </w:rPr>
      </w:pPr>
    </w:p>
    <w:p w14:paraId="19D67EB6" w14:textId="6CF1A07E" w:rsidR="007519B4" w:rsidRDefault="007519B4" w:rsidP="007519B4">
      <w:pPr>
        <w:pStyle w:val="a"/>
        <w:spacing w:before="120"/>
        <w:ind w:left="1985" w:right="0"/>
        <w:jc w:val="left"/>
        <w:rPr>
          <w:rFonts w:ascii="Angsana New" w:hAnsi="Angsana New"/>
          <w:sz w:val="32"/>
          <w:szCs w:val="32"/>
          <w:lang w:val="en-GB"/>
        </w:rPr>
      </w:pPr>
    </w:p>
    <w:p w14:paraId="0CA6FF95" w14:textId="77777777" w:rsidR="007519B4" w:rsidRPr="00192B44" w:rsidRDefault="007519B4" w:rsidP="007519B4">
      <w:pPr>
        <w:pStyle w:val="a"/>
        <w:spacing w:before="120"/>
        <w:ind w:left="1985" w:right="0"/>
        <w:jc w:val="left"/>
        <w:rPr>
          <w:rFonts w:ascii="Angsana New" w:hAnsi="Angsana New"/>
          <w:sz w:val="32"/>
          <w:szCs w:val="32"/>
          <w:lang w:val="en-GB"/>
        </w:rPr>
      </w:pPr>
    </w:p>
    <w:p w14:paraId="0D3AEA17" w14:textId="77777777" w:rsidR="007519B4" w:rsidRDefault="007519B4" w:rsidP="00093B26">
      <w:pPr>
        <w:spacing w:line="360" w:lineRule="auto"/>
        <w:jc w:val="thaiDistribute"/>
        <w:rPr>
          <w:rFonts w:ascii="Angsana New" w:eastAsia="Times New Roman" w:hAnsi="Angsana New" w:cs="Angsana New"/>
          <w:b/>
          <w:bCs/>
          <w:spacing w:val="-2"/>
          <w:sz w:val="28"/>
          <w:szCs w:val="28"/>
        </w:rPr>
      </w:pPr>
    </w:p>
    <w:p w14:paraId="4C3B972E" w14:textId="77777777" w:rsidR="005A7A67" w:rsidRPr="005A7A67" w:rsidRDefault="005A7A67" w:rsidP="005A7A67">
      <w:pPr>
        <w:rPr>
          <w:rFonts w:ascii="Angsana New" w:eastAsia="Times New Roman" w:hAnsi="Angsana New" w:cs="Angsana New"/>
          <w:sz w:val="28"/>
          <w:szCs w:val="28"/>
        </w:rPr>
      </w:pPr>
    </w:p>
    <w:p w14:paraId="64F9C309" w14:textId="77777777" w:rsidR="005A7A67" w:rsidRPr="005A7A67" w:rsidRDefault="005A7A67" w:rsidP="005A7A67">
      <w:pPr>
        <w:rPr>
          <w:rFonts w:ascii="Angsana New" w:eastAsia="Times New Roman" w:hAnsi="Angsana New" w:cs="Angsana New"/>
          <w:sz w:val="28"/>
          <w:szCs w:val="28"/>
        </w:rPr>
      </w:pPr>
    </w:p>
    <w:p w14:paraId="3701AD25" w14:textId="77777777" w:rsidR="005A7A67" w:rsidRPr="005A7A67" w:rsidRDefault="005A7A67" w:rsidP="005A7A67">
      <w:pPr>
        <w:rPr>
          <w:rFonts w:ascii="Angsana New" w:eastAsia="Times New Roman" w:hAnsi="Angsana New" w:cs="Angsana New"/>
          <w:sz w:val="28"/>
          <w:szCs w:val="28"/>
        </w:rPr>
      </w:pPr>
    </w:p>
    <w:p w14:paraId="28C324E1" w14:textId="77777777" w:rsidR="005A7A67" w:rsidRPr="005A7A67" w:rsidRDefault="005A7A67" w:rsidP="005A7A67">
      <w:pPr>
        <w:rPr>
          <w:rFonts w:ascii="Angsana New" w:eastAsia="Times New Roman" w:hAnsi="Angsana New" w:cs="Angsana New"/>
          <w:sz w:val="28"/>
          <w:szCs w:val="28"/>
        </w:rPr>
      </w:pPr>
    </w:p>
    <w:p w14:paraId="4E31CC0E" w14:textId="77777777" w:rsidR="005A7A67" w:rsidRPr="005A7A67" w:rsidRDefault="005A7A67" w:rsidP="005A7A67">
      <w:pPr>
        <w:rPr>
          <w:rFonts w:ascii="Angsana New" w:eastAsia="Times New Roman" w:hAnsi="Angsana New" w:cs="Angsana New"/>
          <w:sz w:val="28"/>
          <w:szCs w:val="28"/>
        </w:rPr>
      </w:pPr>
    </w:p>
    <w:p w14:paraId="072DAA05" w14:textId="77777777" w:rsidR="005A7A67" w:rsidRPr="005A7A67" w:rsidRDefault="005A7A67" w:rsidP="005A7A67">
      <w:pPr>
        <w:rPr>
          <w:rFonts w:ascii="Angsana New" w:eastAsia="Times New Roman" w:hAnsi="Angsana New" w:cs="Angsana New"/>
          <w:sz w:val="28"/>
          <w:szCs w:val="28"/>
        </w:rPr>
      </w:pPr>
    </w:p>
    <w:p w14:paraId="1D217327" w14:textId="77777777" w:rsidR="005A7A67" w:rsidRPr="005A7A67" w:rsidRDefault="005A7A67" w:rsidP="005A7A67">
      <w:pPr>
        <w:rPr>
          <w:rFonts w:ascii="Angsana New" w:eastAsia="Times New Roman" w:hAnsi="Angsana New" w:cs="Angsana New"/>
          <w:sz w:val="28"/>
          <w:szCs w:val="28"/>
        </w:rPr>
      </w:pPr>
    </w:p>
    <w:p w14:paraId="1390E8DF" w14:textId="77777777" w:rsidR="005A7A67" w:rsidRPr="005A7A67" w:rsidRDefault="005A7A67" w:rsidP="005A7A67">
      <w:pPr>
        <w:rPr>
          <w:rFonts w:ascii="Angsana New" w:eastAsia="Times New Roman" w:hAnsi="Angsana New" w:cs="Angsana New"/>
          <w:sz w:val="28"/>
          <w:szCs w:val="28"/>
        </w:rPr>
      </w:pPr>
    </w:p>
    <w:p w14:paraId="425A26FB" w14:textId="77777777" w:rsidR="005A7A67" w:rsidRPr="005A7A67" w:rsidRDefault="005A7A67" w:rsidP="005A7A67">
      <w:pPr>
        <w:rPr>
          <w:rFonts w:ascii="Angsana New" w:eastAsia="Times New Roman" w:hAnsi="Angsana New" w:cs="Angsana New"/>
          <w:sz w:val="28"/>
          <w:szCs w:val="28"/>
        </w:rPr>
      </w:pPr>
    </w:p>
    <w:p w14:paraId="7A251162" w14:textId="77777777" w:rsidR="005A7A67" w:rsidRPr="005A7A67" w:rsidRDefault="005A7A67" w:rsidP="005A7A67">
      <w:pPr>
        <w:rPr>
          <w:rFonts w:ascii="Angsana New" w:eastAsia="Times New Roman" w:hAnsi="Angsana New" w:cs="Angsana New"/>
          <w:sz w:val="28"/>
          <w:szCs w:val="28"/>
        </w:rPr>
      </w:pPr>
    </w:p>
    <w:p w14:paraId="044E976A" w14:textId="77777777" w:rsidR="005A7A67" w:rsidRPr="005A7A67" w:rsidRDefault="005A7A67" w:rsidP="005A7A67">
      <w:pPr>
        <w:rPr>
          <w:rFonts w:ascii="Angsana New" w:eastAsia="Times New Roman" w:hAnsi="Angsana New" w:cs="Angsana New"/>
          <w:sz w:val="28"/>
          <w:szCs w:val="28"/>
        </w:rPr>
      </w:pPr>
    </w:p>
    <w:p w14:paraId="422A4D7F" w14:textId="77777777" w:rsidR="005A7A67" w:rsidRPr="005A7A67" w:rsidRDefault="005A7A67" w:rsidP="005A7A67">
      <w:pPr>
        <w:jc w:val="center"/>
        <w:rPr>
          <w:rFonts w:ascii="Angsana New" w:eastAsia="Times New Roman" w:hAnsi="Angsana New" w:cs="Angsana New"/>
          <w:sz w:val="28"/>
          <w:szCs w:val="28"/>
        </w:rPr>
      </w:pPr>
    </w:p>
    <w:p w14:paraId="5173438B" w14:textId="77777777" w:rsidR="005A7A67" w:rsidRPr="005A7A67" w:rsidRDefault="005A7A67" w:rsidP="005A7A67">
      <w:pPr>
        <w:rPr>
          <w:rFonts w:ascii="Angsana New" w:eastAsia="Times New Roman" w:hAnsi="Angsana New" w:cs="Angsana New"/>
          <w:sz w:val="28"/>
          <w:szCs w:val="28"/>
        </w:rPr>
      </w:pPr>
    </w:p>
    <w:p w14:paraId="020BE44B" w14:textId="77777777" w:rsidR="005A7A67" w:rsidRPr="005A7A67" w:rsidRDefault="005A7A67" w:rsidP="005A7A67">
      <w:pPr>
        <w:rPr>
          <w:rFonts w:ascii="Angsana New" w:eastAsia="Times New Roman" w:hAnsi="Angsana New" w:cs="Angsana New"/>
          <w:sz w:val="28"/>
          <w:szCs w:val="28"/>
        </w:rPr>
      </w:pPr>
    </w:p>
    <w:p w14:paraId="7F7AFAFF" w14:textId="77777777" w:rsidR="005A7A67" w:rsidRPr="005A7A67" w:rsidRDefault="005A7A67" w:rsidP="005A7A67">
      <w:pPr>
        <w:rPr>
          <w:rFonts w:ascii="Angsana New" w:eastAsia="Times New Roman" w:hAnsi="Angsana New" w:cs="Angsana New"/>
          <w:sz w:val="28"/>
          <w:szCs w:val="28"/>
        </w:rPr>
      </w:pPr>
    </w:p>
    <w:p w14:paraId="010579BF" w14:textId="77777777" w:rsidR="005A7A67" w:rsidRPr="005A7A67" w:rsidRDefault="005A7A67" w:rsidP="005A7A67">
      <w:pPr>
        <w:rPr>
          <w:rFonts w:ascii="Angsana New" w:eastAsia="Times New Roman" w:hAnsi="Angsana New" w:cs="Angsana New"/>
          <w:sz w:val="28"/>
          <w:szCs w:val="28"/>
        </w:rPr>
      </w:pPr>
    </w:p>
    <w:p w14:paraId="3B81C980" w14:textId="77777777" w:rsidR="005A7A67" w:rsidRPr="005A7A67" w:rsidRDefault="005A7A67" w:rsidP="005A7A67">
      <w:pPr>
        <w:rPr>
          <w:rFonts w:ascii="Angsana New" w:eastAsia="Times New Roman" w:hAnsi="Angsana New" w:cs="Angsana New"/>
          <w:sz w:val="28"/>
          <w:szCs w:val="28"/>
        </w:rPr>
      </w:pPr>
    </w:p>
    <w:p w14:paraId="36FC6281" w14:textId="77777777" w:rsidR="005A7A67" w:rsidRPr="005A7A67" w:rsidRDefault="005A7A67" w:rsidP="005A7A67">
      <w:pPr>
        <w:rPr>
          <w:rFonts w:ascii="Angsana New" w:eastAsia="Times New Roman" w:hAnsi="Angsana New" w:cs="Angsana New"/>
          <w:sz w:val="28"/>
          <w:szCs w:val="28"/>
        </w:rPr>
      </w:pPr>
    </w:p>
    <w:p w14:paraId="5A0FFFFE" w14:textId="77777777" w:rsidR="005A7A67" w:rsidRPr="005A7A67" w:rsidRDefault="005A7A67" w:rsidP="005A7A67">
      <w:pPr>
        <w:rPr>
          <w:rFonts w:ascii="Angsana New" w:eastAsia="Times New Roman" w:hAnsi="Angsana New" w:cs="Angsana New"/>
          <w:sz w:val="28"/>
          <w:szCs w:val="28"/>
        </w:rPr>
      </w:pPr>
    </w:p>
    <w:p w14:paraId="5138C253" w14:textId="77777777" w:rsidR="005A7A67" w:rsidRDefault="005A7A67" w:rsidP="005A7A67">
      <w:pPr>
        <w:rPr>
          <w:rFonts w:ascii="Angsana New" w:eastAsia="Times New Roman" w:hAnsi="Angsana New" w:cs="Angsana New"/>
          <w:sz w:val="28"/>
          <w:szCs w:val="28"/>
        </w:rPr>
      </w:pPr>
    </w:p>
    <w:p w14:paraId="0504B61A" w14:textId="77777777" w:rsidR="00D505C9" w:rsidRPr="00D505C9" w:rsidRDefault="00D505C9" w:rsidP="005A7A67">
      <w:pPr>
        <w:rPr>
          <w:rFonts w:ascii="Angsana New" w:eastAsia="Times New Roman" w:hAnsi="Angsana New" w:cs="Angsana New"/>
          <w:sz w:val="28"/>
          <w:szCs w:val="28"/>
        </w:rPr>
        <w:sectPr w:rsidR="00D505C9" w:rsidRPr="00D505C9" w:rsidSect="00D04B59">
          <w:footerReference w:type="default" r:id="rId8"/>
          <w:pgSz w:w="11907" w:h="16840"/>
          <w:pgMar w:top="1843" w:right="1138" w:bottom="893" w:left="1555" w:header="893" w:footer="720" w:gutter="0"/>
          <w:pgNumType w:start="1"/>
          <w:cols w:space="720"/>
          <w:noEndnote/>
          <w:titlePg/>
          <w:docGrid w:linePitch="245"/>
        </w:sectPr>
      </w:pPr>
    </w:p>
    <w:p w14:paraId="711B59AD" w14:textId="77777777" w:rsidR="009C6304" w:rsidRDefault="009C6304" w:rsidP="00CD1C29">
      <w:pPr>
        <w:spacing w:before="120"/>
        <w:jc w:val="thaiDistribute"/>
        <w:rPr>
          <w:rFonts w:ascii="Angsana New" w:eastAsia="Times New Roman" w:hAnsi="Angsana New" w:cs="Angsana New"/>
          <w:b/>
          <w:bCs/>
          <w:color w:val="auto"/>
          <w:sz w:val="28"/>
          <w:szCs w:val="28"/>
          <w:lang w:val="en-GB"/>
        </w:rPr>
      </w:pPr>
    </w:p>
    <w:p w14:paraId="263576F8" w14:textId="77777777" w:rsidR="009C6304" w:rsidRDefault="009C6304" w:rsidP="00CD1C29">
      <w:pPr>
        <w:spacing w:before="120"/>
        <w:jc w:val="thaiDistribute"/>
        <w:rPr>
          <w:rFonts w:ascii="Angsana New" w:eastAsia="Times New Roman" w:hAnsi="Angsana New" w:cs="Angsana New"/>
          <w:b/>
          <w:bCs/>
          <w:color w:val="auto"/>
          <w:sz w:val="28"/>
          <w:szCs w:val="28"/>
          <w:lang w:val="en-GB"/>
        </w:rPr>
      </w:pPr>
    </w:p>
    <w:p w14:paraId="42BB4CCB" w14:textId="414C4665" w:rsidR="00CD1C29" w:rsidRPr="00D505C9" w:rsidRDefault="00CD1C29" w:rsidP="00CD1C29">
      <w:pPr>
        <w:spacing w:before="120"/>
        <w:jc w:val="thaiDistribute"/>
        <w:rPr>
          <w:rFonts w:ascii="Angsana New" w:eastAsia="Times New Roman" w:hAnsi="Angsana New" w:cs="Angsana New"/>
          <w:b/>
          <w:bCs/>
          <w:color w:val="auto"/>
          <w:sz w:val="28"/>
          <w:szCs w:val="28"/>
        </w:rPr>
      </w:pPr>
      <w:r w:rsidRPr="00CD1C29">
        <w:rPr>
          <w:rFonts w:ascii="Angsana New" w:eastAsia="Times New Roman" w:hAnsi="Angsana New" w:cs="Angsana New"/>
          <w:b/>
          <w:bCs/>
          <w:color w:val="auto"/>
          <w:sz w:val="28"/>
          <w:szCs w:val="28"/>
          <w:lang w:val="en-GB"/>
        </w:rPr>
        <w:t xml:space="preserve">Independent Auditor’s Report </w:t>
      </w:r>
    </w:p>
    <w:p w14:paraId="57CF5608" w14:textId="4E89BACA" w:rsidR="004E222A" w:rsidRDefault="00CD1C29" w:rsidP="004E222A">
      <w:pPr>
        <w:spacing w:before="120"/>
        <w:jc w:val="thaiDistribute"/>
        <w:rPr>
          <w:rFonts w:ascii="Angsana New" w:eastAsia="Times New Roman" w:hAnsi="Angsana New" w:cs="Angsana New"/>
          <w:b/>
          <w:bCs/>
          <w:color w:val="auto"/>
          <w:sz w:val="28"/>
          <w:szCs w:val="28"/>
        </w:rPr>
      </w:pPr>
      <w:r w:rsidRPr="00CD1C29">
        <w:rPr>
          <w:rFonts w:ascii="Angsana New" w:eastAsia="Times New Roman" w:hAnsi="Angsana New" w:cs="Angsana New"/>
          <w:color w:val="auto"/>
          <w:sz w:val="28"/>
          <w:szCs w:val="28"/>
        </w:rPr>
        <w:t xml:space="preserve">To The </w:t>
      </w:r>
      <w:r w:rsidRPr="00CD1C29">
        <w:rPr>
          <w:rFonts w:ascii="Angsana New" w:eastAsia="Times New Roman" w:hAnsi="Angsana New" w:cs="AngsanaUPC"/>
          <w:color w:val="auto"/>
          <w:sz w:val="28"/>
          <w:szCs w:val="28"/>
        </w:rPr>
        <w:t>Shareholders</w:t>
      </w:r>
      <w:r w:rsidRPr="00CD1C29">
        <w:rPr>
          <w:rFonts w:ascii="Angsana New" w:eastAsia="Times New Roman" w:hAnsi="Angsana New" w:cs="Angsana New"/>
          <w:color w:val="auto"/>
          <w:sz w:val="28"/>
          <w:szCs w:val="28"/>
        </w:rPr>
        <w:t xml:space="preserve"> of</w:t>
      </w:r>
      <w:r w:rsidR="002D536C">
        <w:rPr>
          <w:rFonts w:ascii="Angsana New" w:eastAsia="Times New Roman" w:hAnsi="Angsana New" w:cs="Angsana New"/>
          <w:color w:val="auto"/>
          <w:sz w:val="28"/>
          <w:szCs w:val="28"/>
        </w:rPr>
        <w:t xml:space="preserve"> </w:t>
      </w:r>
      <w:r w:rsidR="004E222A" w:rsidRPr="004E222A">
        <w:rPr>
          <w:rFonts w:ascii="Angsana New" w:eastAsia="Times New Roman" w:hAnsi="Angsana New" w:cs="Angsana New"/>
          <w:color w:val="auto"/>
          <w:sz w:val="28"/>
          <w:szCs w:val="28"/>
        </w:rPr>
        <w:t xml:space="preserve">Asian Palm Oil </w:t>
      </w:r>
      <w:r w:rsidR="005E4A9F" w:rsidRPr="005E4A9F">
        <w:rPr>
          <w:rFonts w:ascii="Angsana New" w:eastAsia="Times New Roman" w:hAnsi="Angsana New" w:cs="Angsana New"/>
          <w:color w:val="auto"/>
          <w:sz w:val="28"/>
          <w:szCs w:val="28"/>
        </w:rPr>
        <w:t>P</w:t>
      </w:r>
      <w:r w:rsidR="00677F4D">
        <w:rPr>
          <w:rFonts w:ascii="Angsana New" w:eastAsia="Times New Roman" w:hAnsi="Angsana New" w:cs="Angsana New"/>
          <w:color w:val="auto"/>
          <w:sz w:val="28"/>
          <w:szCs w:val="28"/>
        </w:rPr>
        <w:t>ublic</w:t>
      </w:r>
      <w:r w:rsidR="005E4A9F" w:rsidRPr="005E4A9F">
        <w:rPr>
          <w:rFonts w:ascii="Angsana New" w:eastAsia="Times New Roman" w:hAnsi="Angsana New" w:cs="Angsana New"/>
          <w:color w:val="auto"/>
          <w:sz w:val="28"/>
          <w:szCs w:val="28"/>
        </w:rPr>
        <w:t xml:space="preserve"> C</w:t>
      </w:r>
      <w:r w:rsidR="00677F4D">
        <w:rPr>
          <w:rFonts w:ascii="Angsana New" w:eastAsia="Times New Roman" w:hAnsi="Angsana New" w:cs="Angsana New"/>
          <w:color w:val="auto"/>
          <w:sz w:val="28"/>
          <w:szCs w:val="28"/>
        </w:rPr>
        <w:t>ompany</w:t>
      </w:r>
      <w:r w:rsidR="005E4A9F" w:rsidRPr="005E4A9F">
        <w:rPr>
          <w:rFonts w:ascii="Angsana New" w:eastAsia="Times New Roman" w:hAnsi="Angsana New" w:cs="Angsana New"/>
          <w:color w:val="auto"/>
          <w:sz w:val="28"/>
          <w:szCs w:val="28"/>
        </w:rPr>
        <w:t xml:space="preserve"> L</w:t>
      </w:r>
      <w:r w:rsidR="00677F4D">
        <w:rPr>
          <w:rFonts w:ascii="Angsana New" w:eastAsia="Times New Roman" w:hAnsi="Angsana New" w:cs="Angsana New"/>
          <w:color w:val="auto"/>
          <w:sz w:val="28"/>
          <w:szCs w:val="28"/>
        </w:rPr>
        <w:t>imited</w:t>
      </w:r>
    </w:p>
    <w:p w14:paraId="45AE8FE4" w14:textId="5BA4AEB6" w:rsidR="00CD1C29" w:rsidRPr="00CD1C29" w:rsidRDefault="00CD1C29" w:rsidP="004E222A">
      <w:pPr>
        <w:spacing w:before="120"/>
        <w:jc w:val="thaiDistribute"/>
        <w:rPr>
          <w:rFonts w:ascii="Angsana New" w:eastAsia="Times New Roman" w:hAnsi="Angsana New" w:cs="Angsana New"/>
          <w:b/>
          <w:bCs/>
          <w:color w:val="auto"/>
          <w:sz w:val="28"/>
          <w:szCs w:val="28"/>
        </w:rPr>
      </w:pPr>
      <w:r w:rsidRPr="00CD1C29">
        <w:rPr>
          <w:rFonts w:ascii="Angsana New" w:eastAsia="Times New Roman" w:hAnsi="Angsana New" w:cs="Angsana New"/>
          <w:b/>
          <w:bCs/>
          <w:color w:val="auto"/>
          <w:sz w:val="28"/>
          <w:szCs w:val="28"/>
        </w:rPr>
        <w:t>Opinion</w:t>
      </w:r>
    </w:p>
    <w:p w14:paraId="54D2E755" w14:textId="7CA4CAF0" w:rsidR="00CD1C29" w:rsidRPr="00CD1C29" w:rsidRDefault="00CD1C29" w:rsidP="002901E2">
      <w:pPr>
        <w:spacing w:before="120"/>
        <w:jc w:val="thaiDistribute"/>
        <w:rPr>
          <w:rFonts w:ascii="Angsana New" w:eastAsia="Times New Roman" w:hAnsi="Angsana New" w:cs="Angsana New"/>
          <w:color w:val="auto"/>
          <w:spacing w:val="-2"/>
          <w:sz w:val="28"/>
          <w:szCs w:val="28"/>
        </w:rPr>
      </w:pPr>
      <w:r w:rsidRPr="00CD1C29">
        <w:rPr>
          <w:rFonts w:ascii="Angsana New" w:eastAsia="Times New Roman" w:hAnsi="Angsana New" w:cs="Angsana New"/>
          <w:color w:val="auto"/>
          <w:spacing w:val="-2"/>
          <w:sz w:val="28"/>
          <w:szCs w:val="28"/>
        </w:rPr>
        <w:t>I have audited the</w:t>
      </w:r>
      <w:r w:rsidR="00783EA1">
        <w:rPr>
          <w:rFonts w:ascii="Angsana New" w:eastAsia="Times New Roman" w:hAnsi="Angsana New" w:cs="Angsana New"/>
          <w:color w:val="auto"/>
          <w:spacing w:val="-2"/>
          <w:sz w:val="28"/>
          <w:szCs w:val="28"/>
        </w:rPr>
        <w:t xml:space="preserve"> </w:t>
      </w:r>
      <w:r w:rsidRPr="00CD1C29">
        <w:rPr>
          <w:rFonts w:ascii="Angsana New" w:eastAsia="Times New Roman" w:hAnsi="Angsana New" w:cs="Angsana New"/>
          <w:color w:val="auto"/>
          <w:spacing w:val="-2"/>
          <w:sz w:val="28"/>
          <w:szCs w:val="28"/>
        </w:rPr>
        <w:t xml:space="preserve">financial statements of </w:t>
      </w:r>
      <w:bookmarkStart w:id="0" w:name="_Hlk184990516"/>
      <w:r w:rsidR="004E222A" w:rsidRPr="004E222A">
        <w:rPr>
          <w:rFonts w:ascii="Angsana New" w:eastAsia="Times New Roman" w:hAnsi="Angsana New" w:cs="Angsana New"/>
          <w:color w:val="auto"/>
          <w:spacing w:val="-2"/>
          <w:sz w:val="28"/>
          <w:szCs w:val="28"/>
        </w:rPr>
        <w:t xml:space="preserve">Asian Palm Oil </w:t>
      </w:r>
      <w:r w:rsidR="00677F4D" w:rsidRPr="00677F4D">
        <w:rPr>
          <w:rFonts w:ascii="Angsana New" w:eastAsia="Times New Roman" w:hAnsi="Angsana New" w:cs="Angsana New"/>
          <w:color w:val="auto"/>
          <w:spacing w:val="-2"/>
          <w:sz w:val="28"/>
          <w:szCs w:val="28"/>
        </w:rPr>
        <w:t>Public Company Limited</w:t>
      </w:r>
      <w:bookmarkEnd w:id="0"/>
      <w:r w:rsidR="00D501B3">
        <w:rPr>
          <w:rFonts w:ascii="Angsana New" w:eastAsia="Times New Roman" w:hAnsi="Angsana New" w:cs="Angsana New"/>
          <w:color w:val="auto"/>
          <w:spacing w:val="-2"/>
          <w:sz w:val="28"/>
          <w:szCs w:val="28"/>
        </w:rPr>
        <w:t>,</w:t>
      </w:r>
      <w:r w:rsidR="00677F4D" w:rsidRPr="00677F4D">
        <w:rPr>
          <w:rFonts w:ascii="Angsana New" w:eastAsia="Times New Roman" w:hAnsi="Angsana New" w:cs="Angsana New"/>
          <w:color w:val="auto"/>
          <w:spacing w:val="-2"/>
          <w:sz w:val="28"/>
          <w:szCs w:val="28"/>
        </w:rPr>
        <w:t xml:space="preserve"> </w:t>
      </w:r>
      <w:r w:rsidRPr="00CD1C29">
        <w:rPr>
          <w:rFonts w:ascii="Angsana New" w:eastAsia="Times New Roman" w:hAnsi="Angsana New" w:cs="Angsana New"/>
          <w:color w:val="auto"/>
          <w:spacing w:val="-2"/>
          <w:sz w:val="28"/>
          <w:szCs w:val="28"/>
        </w:rPr>
        <w:t>which comprise the statement of financial position as at December 31, 202</w:t>
      </w:r>
      <w:r w:rsidR="00BF0308">
        <w:rPr>
          <w:rFonts w:ascii="Angsana New" w:eastAsia="Times New Roman" w:hAnsi="Angsana New" w:cs="Angsana New"/>
          <w:color w:val="auto"/>
          <w:spacing w:val="-2"/>
          <w:sz w:val="28"/>
          <w:szCs w:val="28"/>
        </w:rPr>
        <w:t>4</w:t>
      </w:r>
      <w:r w:rsidRPr="00CD1C29">
        <w:rPr>
          <w:rFonts w:ascii="Angsana New" w:eastAsia="Times New Roman" w:hAnsi="Angsana New" w:cs="Angsana New"/>
          <w:color w:val="auto"/>
          <w:spacing w:val="-2"/>
          <w:sz w:val="28"/>
          <w:szCs w:val="28"/>
        </w:rPr>
        <w:t xml:space="preserve">, </w:t>
      </w:r>
      <w:r w:rsidR="002901E2">
        <w:rPr>
          <w:rFonts w:ascii="Angsana New" w:eastAsia="Times New Roman" w:hAnsi="Angsana New" w:cs="Angsana New"/>
          <w:color w:val="auto"/>
          <w:spacing w:val="-2"/>
          <w:sz w:val="28"/>
          <w:szCs w:val="28"/>
        </w:rPr>
        <w:t xml:space="preserve">and </w:t>
      </w:r>
      <w:r w:rsidRPr="00CD1C29">
        <w:rPr>
          <w:rFonts w:ascii="Angsana New" w:eastAsia="Times New Roman" w:hAnsi="Angsana New" w:cs="Angsana New"/>
          <w:color w:val="auto"/>
          <w:spacing w:val="-2"/>
          <w:sz w:val="28"/>
          <w:szCs w:val="28"/>
        </w:rPr>
        <w:t>the statement of comprehensive income,</w:t>
      </w:r>
      <w:r w:rsidRPr="00CD1C29">
        <w:rPr>
          <w:rFonts w:ascii="Angsana New" w:eastAsia="Times New Roman" w:hAnsi="Angsana New" w:cs="Angsana New"/>
          <w:color w:val="auto"/>
          <w:sz w:val="28"/>
          <w:szCs w:val="28"/>
        </w:rPr>
        <w:t xml:space="preserve"> </w:t>
      </w:r>
      <w:r w:rsidRPr="00CD1C29">
        <w:rPr>
          <w:rFonts w:ascii="Angsana New" w:eastAsia="Times New Roman" w:hAnsi="Angsana New" w:cs="Angsana New"/>
          <w:color w:val="auto"/>
          <w:spacing w:val="-2"/>
          <w:sz w:val="28"/>
          <w:szCs w:val="28"/>
        </w:rPr>
        <w:t>statement of changes in equity and</w:t>
      </w:r>
      <w:r w:rsidR="002901E2">
        <w:rPr>
          <w:rFonts w:ascii="Angsana New" w:eastAsia="Times New Roman" w:hAnsi="Angsana New" w:cs="Angsana New"/>
          <w:color w:val="auto"/>
          <w:spacing w:val="-2"/>
          <w:sz w:val="28"/>
          <w:szCs w:val="28"/>
        </w:rPr>
        <w:t xml:space="preserve"> statement of</w:t>
      </w:r>
      <w:r w:rsidRPr="00CD1C29">
        <w:rPr>
          <w:rFonts w:ascii="Angsana New" w:eastAsia="Times New Roman" w:hAnsi="Angsana New" w:cs="Angsana New"/>
          <w:color w:val="auto"/>
          <w:spacing w:val="-2"/>
          <w:sz w:val="28"/>
          <w:szCs w:val="28"/>
        </w:rPr>
        <w:t xml:space="preserve"> cash flows</w:t>
      </w:r>
      <w:r w:rsidR="00D501B3">
        <w:rPr>
          <w:rFonts w:ascii="Angsana New" w:eastAsia="Times New Roman" w:hAnsi="Angsana New" w:cs="Angsana New"/>
          <w:color w:val="auto"/>
          <w:spacing w:val="-2"/>
          <w:sz w:val="28"/>
          <w:szCs w:val="28"/>
        </w:rPr>
        <w:t xml:space="preserve"> </w:t>
      </w:r>
      <w:r w:rsidRPr="00CD1C29">
        <w:rPr>
          <w:rFonts w:ascii="Angsana New" w:eastAsia="Times New Roman" w:hAnsi="Angsana New" w:cs="Angsana New"/>
          <w:color w:val="auto"/>
          <w:spacing w:val="-2"/>
          <w:sz w:val="28"/>
          <w:szCs w:val="28"/>
        </w:rPr>
        <w:t>for the year then ended, and notes to the financial statements, including a summary of significant accounting policies.</w:t>
      </w:r>
    </w:p>
    <w:p w14:paraId="3A0188FD" w14:textId="4D4BCE21" w:rsidR="00CD1C29" w:rsidRPr="00CD1C29" w:rsidRDefault="00CD1C29" w:rsidP="002901E2">
      <w:pPr>
        <w:spacing w:before="120"/>
        <w:jc w:val="thaiDistribute"/>
        <w:rPr>
          <w:rFonts w:ascii="Angsana New" w:eastAsia="Times New Roman" w:hAnsi="Angsana New" w:cs="Angsana New"/>
          <w:color w:val="auto"/>
          <w:spacing w:val="-2"/>
          <w:sz w:val="28"/>
          <w:szCs w:val="28"/>
        </w:rPr>
      </w:pPr>
      <w:r w:rsidRPr="00CD1C29">
        <w:rPr>
          <w:rFonts w:ascii="Angsana New" w:eastAsia="Times New Roman" w:hAnsi="Angsana New" w:cs="Angsana New"/>
          <w:color w:val="auto"/>
          <w:spacing w:val="-2"/>
          <w:sz w:val="28"/>
          <w:szCs w:val="28"/>
        </w:rPr>
        <w:t>In my opinion</w:t>
      </w:r>
      <w:r w:rsidR="00D501B3">
        <w:rPr>
          <w:rFonts w:ascii="Angsana New" w:eastAsia="Times New Roman" w:hAnsi="Angsana New" w:cs="Angsana New"/>
          <w:color w:val="auto"/>
          <w:spacing w:val="-2"/>
          <w:sz w:val="28"/>
          <w:szCs w:val="28"/>
        </w:rPr>
        <w:t>,</w:t>
      </w:r>
      <w:r w:rsidRPr="00CD1C29">
        <w:rPr>
          <w:rFonts w:ascii="Angsana New" w:eastAsia="Times New Roman" w:hAnsi="Angsana New" w:cs="Angsana New"/>
          <w:color w:val="auto"/>
          <w:spacing w:val="-2"/>
          <w:sz w:val="28"/>
          <w:szCs w:val="28"/>
        </w:rPr>
        <w:t xml:space="preserve"> </w:t>
      </w:r>
      <w:r w:rsidR="00D501B3">
        <w:rPr>
          <w:rFonts w:ascii="Angsana New" w:eastAsia="Times New Roman" w:hAnsi="Angsana New" w:cs="Angsana New"/>
          <w:color w:val="auto"/>
          <w:spacing w:val="-2"/>
          <w:sz w:val="28"/>
          <w:szCs w:val="28"/>
        </w:rPr>
        <w:t>t</w:t>
      </w:r>
      <w:r w:rsidRPr="00CD1C29">
        <w:rPr>
          <w:rFonts w:ascii="Angsana New" w:eastAsia="Times New Roman" w:hAnsi="Angsana New" w:cs="Angsana New"/>
          <w:color w:val="auto"/>
          <w:spacing w:val="-2"/>
          <w:sz w:val="28"/>
          <w:szCs w:val="28"/>
        </w:rPr>
        <w:t>he</w:t>
      </w:r>
      <w:r w:rsidR="002901E2">
        <w:rPr>
          <w:rFonts w:ascii="Angsana New" w:eastAsia="Times New Roman" w:hAnsi="Angsana New" w:cs="Angsana New"/>
          <w:color w:val="auto"/>
          <w:spacing w:val="-2"/>
          <w:sz w:val="28"/>
          <w:szCs w:val="28"/>
        </w:rPr>
        <w:t xml:space="preserve"> accompanying</w:t>
      </w:r>
      <w:r w:rsidRPr="00CD1C29">
        <w:rPr>
          <w:rFonts w:ascii="Angsana New" w:eastAsia="Times New Roman" w:hAnsi="Angsana New" w:cs="Angsana New"/>
          <w:color w:val="auto"/>
          <w:spacing w:val="-2"/>
          <w:sz w:val="28"/>
          <w:szCs w:val="28"/>
        </w:rPr>
        <w:t xml:space="preserve"> financial statements present fairly, in all material respects, the financial position of </w:t>
      </w:r>
      <w:r w:rsidR="004E222A" w:rsidRPr="004E222A">
        <w:rPr>
          <w:rFonts w:ascii="Angsana New" w:eastAsia="Times New Roman" w:hAnsi="Angsana New" w:cs="Angsana New"/>
          <w:color w:val="auto"/>
          <w:spacing w:val="-2"/>
          <w:sz w:val="28"/>
          <w:szCs w:val="28"/>
        </w:rPr>
        <w:t xml:space="preserve">Asian Palm Oil </w:t>
      </w:r>
      <w:r w:rsidR="002D536C" w:rsidRPr="002D536C">
        <w:rPr>
          <w:rFonts w:ascii="Angsana New" w:eastAsia="Times New Roman" w:hAnsi="Angsana New" w:cs="Angsana New"/>
          <w:color w:val="auto"/>
          <w:spacing w:val="-2"/>
          <w:sz w:val="28"/>
          <w:szCs w:val="28"/>
        </w:rPr>
        <w:t xml:space="preserve">Public Company Limited </w:t>
      </w:r>
      <w:r w:rsidRPr="00CD1C29">
        <w:rPr>
          <w:rFonts w:ascii="Angsana New" w:eastAsia="Times New Roman" w:hAnsi="Angsana New" w:cs="Angsana New"/>
          <w:color w:val="auto"/>
          <w:spacing w:val="-2"/>
          <w:sz w:val="28"/>
          <w:szCs w:val="28"/>
        </w:rPr>
        <w:t>as at December 31, 202</w:t>
      </w:r>
      <w:r w:rsidR="00BF0308">
        <w:rPr>
          <w:rFonts w:ascii="Angsana New" w:eastAsia="Times New Roman" w:hAnsi="Angsana New" w:cs="Angsana New"/>
          <w:color w:val="auto"/>
          <w:spacing w:val="-2"/>
          <w:sz w:val="28"/>
          <w:szCs w:val="28"/>
        </w:rPr>
        <w:t>4</w:t>
      </w:r>
      <w:r w:rsidRPr="00CD1C29">
        <w:rPr>
          <w:rFonts w:ascii="Angsana New" w:eastAsia="Times New Roman" w:hAnsi="Angsana New" w:cs="Angsana New"/>
          <w:color w:val="auto"/>
          <w:spacing w:val="-2"/>
          <w:sz w:val="28"/>
          <w:szCs w:val="28"/>
        </w:rPr>
        <w:t xml:space="preserve">, </w:t>
      </w:r>
      <w:r w:rsidR="00783EA1">
        <w:rPr>
          <w:rFonts w:ascii="Angsana New" w:eastAsia="Times New Roman" w:hAnsi="Angsana New" w:cs="Angsana New"/>
          <w:color w:val="auto"/>
          <w:spacing w:val="-2"/>
          <w:sz w:val="28"/>
          <w:szCs w:val="28"/>
        </w:rPr>
        <w:t>and its</w:t>
      </w:r>
      <w:r w:rsidRPr="00CD1C29">
        <w:rPr>
          <w:rFonts w:ascii="Angsana New" w:eastAsia="Times New Roman" w:hAnsi="Angsana New" w:cs="Angsana New"/>
          <w:color w:val="auto"/>
          <w:spacing w:val="-2"/>
          <w:sz w:val="28"/>
          <w:szCs w:val="28"/>
        </w:rPr>
        <w:t xml:space="preserve"> financial performance and </w:t>
      </w:r>
      <w:r w:rsidR="002901E2">
        <w:rPr>
          <w:rFonts w:ascii="Angsana New" w:eastAsia="Times New Roman" w:hAnsi="Angsana New" w:cs="Angsana New"/>
          <w:color w:val="auto"/>
          <w:spacing w:val="-2"/>
          <w:sz w:val="28"/>
          <w:szCs w:val="28"/>
        </w:rPr>
        <w:t xml:space="preserve">its </w:t>
      </w:r>
      <w:r w:rsidRPr="00CD1C29">
        <w:rPr>
          <w:rFonts w:ascii="Angsana New" w:eastAsia="Times New Roman" w:hAnsi="Angsana New" w:cs="Angsana New"/>
          <w:color w:val="auto"/>
          <w:spacing w:val="-2"/>
          <w:sz w:val="28"/>
          <w:szCs w:val="28"/>
        </w:rPr>
        <w:t>cash flows for the year then ended in accordance with Thai Financial Reporting Standards.</w:t>
      </w:r>
    </w:p>
    <w:p w14:paraId="67F114F8" w14:textId="77777777" w:rsidR="00CD1C29" w:rsidRPr="00CD1C29" w:rsidRDefault="00CD1C29" w:rsidP="009D1D96">
      <w:pPr>
        <w:spacing w:before="240" w:after="120"/>
        <w:jc w:val="thaiDistribute"/>
        <w:rPr>
          <w:rFonts w:ascii="Angsana New" w:eastAsia="Times New Roman" w:hAnsi="Angsana New" w:cs="Angsana New"/>
          <w:b/>
          <w:bCs/>
          <w:color w:val="auto"/>
          <w:sz w:val="28"/>
          <w:szCs w:val="28"/>
          <w:cs/>
        </w:rPr>
      </w:pPr>
      <w:r w:rsidRPr="00CD1C29">
        <w:rPr>
          <w:rFonts w:ascii="Angsana New" w:eastAsia="Times New Roman" w:hAnsi="Angsana New" w:cs="Angsana New"/>
          <w:b/>
          <w:bCs/>
          <w:color w:val="auto"/>
          <w:sz w:val="28"/>
          <w:szCs w:val="28"/>
        </w:rPr>
        <w:t xml:space="preserve">Basis for Opinion </w:t>
      </w:r>
    </w:p>
    <w:p w14:paraId="4350FFC0" w14:textId="77777777" w:rsidR="009D1D96" w:rsidRDefault="009D1D96" w:rsidP="002901E2">
      <w:pPr>
        <w:jc w:val="thaiDistribute"/>
        <w:rPr>
          <w:rFonts w:ascii="Angsana New" w:hAnsi="Angsana New"/>
          <w:b/>
          <w:bCs/>
          <w:sz w:val="28"/>
        </w:rPr>
      </w:pPr>
      <w:r w:rsidRPr="009D1D96">
        <w:rPr>
          <w:rFonts w:ascii="Angsana New" w:eastAsia="Times New Roman" w:hAnsi="Angsana New" w:cs="Angsana New"/>
          <w:color w:val="auto"/>
          <w:spacing w:val="-2"/>
          <w:sz w:val="28"/>
          <w:szCs w:val="28"/>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FD4A603" w14:textId="3693131D" w:rsidR="002C7FC9" w:rsidRPr="00604F94" w:rsidRDefault="002C7FC9" w:rsidP="002C7FC9">
      <w:pPr>
        <w:spacing w:before="240" w:after="120"/>
        <w:rPr>
          <w:rFonts w:ascii="Angsana New" w:hAnsi="Angsana New"/>
          <w:b/>
          <w:bCs/>
          <w:sz w:val="28"/>
          <w:cs/>
        </w:rPr>
      </w:pPr>
      <w:r w:rsidRPr="00604F94">
        <w:rPr>
          <w:rFonts w:ascii="Angsana New" w:hAnsi="Angsana New"/>
          <w:b/>
          <w:bCs/>
          <w:sz w:val="28"/>
        </w:rPr>
        <w:t>Key Audit Matters</w:t>
      </w:r>
    </w:p>
    <w:p w14:paraId="1BF1B156" w14:textId="7AA18D1C" w:rsidR="002C7FC9" w:rsidRDefault="002C7FC9" w:rsidP="002C7FC9">
      <w:pPr>
        <w:jc w:val="thaiDistribute"/>
        <w:rPr>
          <w:rFonts w:ascii="Angsana New" w:hAnsi="Angsana New"/>
          <w:sz w:val="28"/>
        </w:rPr>
      </w:pPr>
      <w:r w:rsidRPr="00070E01">
        <w:rPr>
          <w:rFonts w:ascii="Angsana New" w:hAnsi="Angsana New"/>
          <w:sz w:val="28"/>
        </w:rPr>
        <w:t>Key audit matter is the matter that, in my professional judgment, was of most significance in my audit of the financial statements of the current period. The matter was addressed in the context of my audit of the financial statements as a whole, and in forming my opinion thereon, and I do not provide a separate opinion on these matters.</w:t>
      </w:r>
    </w:p>
    <w:p w14:paraId="22AF715F" w14:textId="3F9D0947" w:rsidR="006C1E65" w:rsidRDefault="006C1E65" w:rsidP="002C7FC9">
      <w:pPr>
        <w:jc w:val="thaiDistribute"/>
        <w:rPr>
          <w:rFonts w:ascii="Angsana New" w:hAnsi="Angsana New"/>
          <w:sz w:val="28"/>
        </w:rPr>
      </w:pPr>
    </w:p>
    <w:p w14:paraId="0679B260" w14:textId="05BCCE97" w:rsidR="006C1E65" w:rsidRDefault="006C1E65" w:rsidP="002C7FC9">
      <w:pPr>
        <w:jc w:val="thaiDistribute"/>
        <w:rPr>
          <w:rFonts w:ascii="Angsana New" w:hAnsi="Angsana New"/>
          <w:sz w:val="28"/>
        </w:rPr>
      </w:pPr>
    </w:p>
    <w:p w14:paraId="374E35CC" w14:textId="4E729CC3" w:rsidR="006C1E65" w:rsidRDefault="006C1E65" w:rsidP="002C7FC9">
      <w:pPr>
        <w:jc w:val="thaiDistribute"/>
        <w:rPr>
          <w:rFonts w:ascii="Angsana New" w:hAnsi="Angsana New"/>
          <w:sz w:val="28"/>
        </w:rPr>
      </w:pPr>
    </w:p>
    <w:p w14:paraId="1DF4D3E3" w14:textId="54716648" w:rsidR="006C1E65" w:rsidRDefault="006C1E65" w:rsidP="002C7FC9">
      <w:pPr>
        <w:jc w:val="thaiDistribute"/>
        <w:rPr>
          <w:rFonts w:ascii="Angsana New" w:hAnsi="Angsana New"/>
          <w:sz w:val="28"/>
        </w:rPr>
      </w:pPr>
    </w:p>
    <w:p w14:paraId="1D6DC88D" w14:textId="17B38E62" w:rsidR="006C1E65" w:rsidRDefault="006C1E65" w:rsidP="002C7FC9">
      <w:pPr>
        <w:jc w:val="thaiDistribute"/>
        <w:rPr>
          <w:rFonts w:ascii="Angsana New" w:hAnsi="Angsana New"/>
          <w:sz w:val="28"/>
        </w:rPr>
      </w:pPr>
    </w:p>
    <w:p w14:paraId="110988A5" w14:textId="35CBCA2E" w:rsidR="006C1E65" w:rsidRDefault="006C1E65" w:rsidP="002C7FC9">
      <w:pPr>
        <w:jc w:val="thaiDistribute"/>
        <w:rPr>
          <w:rFonts w:ascii="Angsana New" w:hAnsi="Angsana New"/>
          <w:sz w:val="28"/>
        </w:rPr>
      </w:pPr>
    </w:p>
    <w:p w14:paraId="66180EF1" w14:textId="44021149" w:rsidR="006C1E65" w:rsidRDefault="006C1E65" w:rsidP="002C7FC9">
      <w:pPr>
        <w:jc w:val="thaiDistribute"/>
        <w:rPr>
          <w:rFonts w:ascii="Angsana New" w:hAnsi="Angsana New"/>
          <w:sz w:val="28"/>
        </w:rPr>
      </w:pPr>
    </w:p>
    <w:p w14:paraId="1E5E0047" w14:textId="173D66B5" w:rsidR="006C1E65" w:rsidRDefault="006C1E65" w:rsidP="002C7FC9">
      <w:pPr>
        <w:jc w:val="thaiDistribute"/>
        <w:rPr>
          <w:rFonts w:ascii="Angsana New" w:hAnsi="Angsana New"/>
          <w:sz w:val="28"/>
        </w:rPr>
      </w:pPr>
    </w:p>
    <w:p w14:paraId="2999E919" w14:textId="10903888" w:rsidR="006C1E65" w:rsidRDefault="006C1E65" w:rsidP="00B4504E">
      <w:pPr>
        <w:rPr>
          <w:rFonts w:ascii="Angsana New" w:hAnsi="Angsana New"/>
          <w:sz w:val="28"/>
        </w:rPr>
      </w:pPr>
    </w:p>
    <w:p w14:paraId="07D561B9" w14:textId="6F7809D8" w:rsidR="006C1E65" w:rsidRDefault="00B4504E" w:rsidP="00B4504E">
      <w:pPr>
        <w:spacing w:after="160" w:line="259" w:lineRule="auto"/>
        <w:rPr>
          <w:rFonts w:ascii="Angsana New" w:hAnsi="Angsana New"/>
          <w:sz w:val="28"/>
        </w:rPr>
      </w:pPr>
      <w:r>
        <w:rPr>
          <w:rFonts w:ascii="Angsana New" w:hAnsi="Angsana New"/>
          <w:sz w:val="28"/>
        </w:rPr>
        <w:br w:type="page"/>
      </w:r>
    </w:p>
    <w:p w14:paraId="60A1C8FF" w14:textId="77777777" w:rsidR="00D505C9" w:rsidRPr="008E0F79" w:rsidRDefault="00D505C9" w:rsidP="00D505C9">
      <w:pPr>
        <w:pStyle w:val="Default"/>
        <w:spacing w:before="120" w:after="240"/>
        <w:jc w:val="center"/>
        <w:rPr>
          <w:rFonts w:ascii="Angsana New" w:hAnsi="Angsana New" w:cs="Angsana New"/>
          <w:spacing w:val="2"/>
          <w:sz w:val="28"/>
          <w:szCs w:val="28"/>
          <w:cs/>
        </w:rPr>
      </w:pPr>
      <w:r w:rsidRPr="008E0F79">
        <w:rPr>
          <w:rFonts w:ascii="Angsana New" w:hAnsi="Angsana New" w:cs="Angsana New" w:hint="cs"/>
          <w:spacing w:val="2"/>
          <w:sz w:val="28"/>
          <w:szCs w:val="28"/>
          <w:cs/>
        </w:rPr>
        <w:lastRenderedPageBreak/>
        <w:t xml:space="preserve">- </w:t>
      </w:r>
      <w:r w:rsidRPr="008E0F79">
        <w:rPr>
          <w:rFonts w:ascii="Angsana New" w:hAnsi="Angsana New" w:cs="Angsana New" w:hint="cs"/>
          <w:spacing w:val="2"/>
          <w:sz w:val="28"/>
          <w:szCs w:val="28"/>
        </w:rPr>
        <w:t>2</w:t>
      </w:r>
      <w:r w:rsidRPr="008E0F79">
        <w:rPr>
          <w:rFonts w:ascii="Angsana New" w:hAnsi="Angsana New" w:cs="Angsana New" w:hint="cs"/>
          <w:spacing w:val="2"/>
          <w:sz w:val="28"/>
          <w:szCs w:val="28"/>
          <w: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4693"/>
      </w:tblGrid>
      <w:tr w:rsidR="002C7FC9" w:rsidRPr="00716195" w14:paraId="586EE83E" w14:textId="77777777" w:rsidTr="00D505C9">
        <w:trPr>
          <w:trHeight w:val="283"/>
        </w:trPr>
        <w:tc>
          <w:tcPr>
            <w:tcW w:w="4682" w:type="dxa"/>
            <w:shd w:val="clear" w:color="auto" w:fill="auto"/>
            <w:vAlign w:val="center"/>
          </w:tcPr>
          <w:p w14:paraId="1205B148" w14:textId="77777777" w:rsidR="002C7FC9" w:rsidRPr="00FD6CA3" w:rsidRDefault="002C7FC9" w:rsidP="00B04D53">
            <w:pPr>
              <w:jc w:val="center"/>
              <w:rPr>
                <w:rFonts w:ascii="Angsana New" w:hAnsi="Angsana New"/>
                <w:sz w:val="28"/>
              </w:rPr>
            </w:pPr>
            <w:r w:rsidRPr="00FD6CA3">
              <w:rPr>
                <w:rFonts w:ascii="Angsana New" w:eastAsia="Arial" w:hAnsi="Angsana New"/>
                <w:b/>
                <w:bCs/>
                <w:sz w:val="28"/>
              </w:rPr>
              <w:t>Key Audit Matters</w:t>
            </w:r>
          </w:p>
        </w:tc>
        <w:tc>
          <w:tcPr>
            <w:tcW w:w="4693" w:type="dxa"/>
            <w:shd w:val="clear" w:color="auto" w:fill="auto"/>
            <w:vAlign w:val="center"/>
          </w:tcPr>
          <w:p w14:paraId="7F6ECB01" w14:textId="77777777" w:rsidR="002C7FC9" w:rsidRPr="00FD6CA3" w:rsidRDefault="002C7FC9" w:rsidP="00B04D53">
            <w:pPr>
              <w:jc w:val="center"/>
              <w:rPr>
                <w:rFonts w:ascii="Angsana New" w:hAnsi="Angsana New"/>
                <w:sz w:val="28"/>
              </w:rPr>
            </w:pPr>
            <w:r w:rsidRPr="00FD6CA3">
              <w:rPr>
                <w:rFonts w:ascii="Angsana New" w:eastAsia="Arial" w:hAnsi="Angsana New"/>
                <w:b/>
                <w:bCs/>
                <w:sz w:val="28"/>
              </w:rPr>
              <w:t>Audit Responses</w:t>
            </w:r>
          </w:p>
        </w:tc>
      </w:tr>
      <w:tr w:rsidR="002C7FC9" w:rsidRPr="00261E20" w14:paraId="254FCE02" w14:textId="77777777" w:rsidTr="00D505C9">
        <w:tc>
          <w:tcPr>
            <w:tcW w:w="4682" w:type="dxa"/>
            <w:shd w:val="clear" w:color="auto" w:fill="auto"/>
          </w:tcPr>
          <w:p w14:paraId="7C6DA8E3" w14:textId="6D65EF7D" w:rsidR="001341B1" w:rsidRPr="005A2CEC" w:rsidRDefault="006C1E65" w:rsidP="00B04D53">
            <w:pPr>
              <w:autoSpaceDE w:val="0"/>
              <w:autoSpaceDN w:val="0"/>
              <w:adjustRightInd w:val="0"/>
              <w:spacing w:before="120"/>
              <w:jc w:val="thaiDistribute"/>
              <w:rPr>
                <w:rFonts w:ascii="Angsana New" w:hAnsi="Angsana New" w:cs="Angsana New"/>
                <w:b/>
                <w:bCs/>
                <w:sz w:val="28"/>
                <w:szCs w:val="28"/>
                <w:u w:val="single"/>
              </w:rPr>
            </w:pPr>
            <w:r w:rsidRPr="005A2CEC">
              <w:rPr>
                <w:rFonts w:ascii="Angsana New" w:hAnsi="Angsana New" w:cs="Angsana New"/>
                <w:b/>
                <w:bCs/>
                <w:sz w:val="28"/>
                <w:szCs w:val="28"/>
                <w:u w:val="single"/>
                <w:lang w:val="en"/>
              </w:rPr>
              <w:t>R</w:t>
            </w:r>
            <w:r w:rsidR="001341B1" w:rsidRPr="005A2CEC">
              <w:rPr>
                <w:rFonts w:ascii="Angsana New" w:hAnsi="Angsana New" w:cs="Angsana New"/>
                <w:b/>
                <w:bCs/>
                <w:sz w:val="28"/>
                <w:szCs w:val="28"/>
                <w:u w:val="single"/>
                <w:lang w:val="en"/>
              </w:rPr>
              <w:t>evenue recognition</w:t>
            </w:r>
          </w:p>
          <w:p w14:paraId="27ADCD28" w14:textId="76D57BBA" w:rsidR="002C7FC9" w:rsidRPr="00604F94" w:rsidRDefault="005A2CEC" w:rsidP="00783EA1">
            <w:pPr>
              <w:autoSpaceDE w:val="0"/>
              <w:autoSpaceDN w:val="0"/>
              <w:adjustRightInd w:val="0"/>
              <w:spacing w:before="120"/>
              <w:jc w:val="thaiDistribute"/>
              <w:rPr>
                <w:rFonts w:ascii="Angsana New" w:hAnsi="Angsana New"/>
                <w:sz w:val="28"/>
                <w:highlight w:val="yellow"/>
              </w:rPr>
            </w:pPr>
            <w:r w:rsidRPr="005A2CEC">
              <w:rPr>
                <w:rFonts w:ascii="Angsana New" w:hAnsi="Angsana New" w:cs="Angsana New"/>
                <w:sz w:val="28"/>
                <w:szCs w:val="28"/>
              </w:rPr>
              <w:t>The revenue from sales is the significant amount in the statement of comprehensive income and is also the key indicator of business performance on which the users of financial statements focus. In addition, the price of fresh palm, which is the company's main raw material, fluctuates according to the market price. This will directly affect the sales value of the company</w:t>
            </w:r>
            <w:r w:rsidR="00783EA1">
              <w:rPr>
                <w:rFonts w:ascii="Angsana New" w:hAnsi="Angsana New" w:cs="Angsana New"/>
                <w:sz w:val="28"/>
                <w:szCs w:val="28"/>
              </w:rPr>
              <w:t>. I therefore gave significant attention to the revenue recognition of the Company.</w:t>
            </w:r>
          </w:p>
        </w:tc>
        <w:tc>
          <w:tcPr>
            <w:tcW w:w="4693" w:type="dxa"/>
            <w:shd w:val="clear" w:color="auto" w:fill="auto"/>
          </w:tcPr>
          <w:p w14:paraId="0931AB1C" w14:textId="77777777" w:rsidR="001341B1" w:rsidRPr="00604F94" w:rsidRDefault="001341B1" w:rsidP="001341B1">
            <w:pPr>
              <w:autoSpaceDE w:val="0"/>
              <w:autoSpaceDN w:val="0"/>
              <w:adjustRightInd w:val="0"/>
              <w:spacing w:after="240" w:line="260" w:lineRule="atLeast"/>
              <w:jc w:val="thaiDistribute"/>
              <w:rPr>
                <w:rFonts w:ascii="Angsana New" w:hAnsi="Angsana New"/>
                <w:sz w:val="28"/>
                <w:highlight w:val="yellow"/>
              </w:rPr>
            </w:pPr>
          </w:p>
          <w:p w14:paraId="6E18B163" w14:textId="77777777" w:rsidR="000E28F5" w:rsidRPr="000E28F5" w:rsidRDefault="000E28F5" w:rsidP="000E28F5">
            <w:pPr>
              <w:autoSpaceDE w:val="0"/>
              <w:autoSpaceDN w:val="0"/>
              <w:adjustRightInd w:val="0"/>
              <w:spacing w:line="260" w:lineRule="atLeast"/>
              <w:contextualSpacing/>
              <w:jc w:val="thaiDistribute"/>
              <w:rPr>
                <w:rFonts w:ascii="Angsana New" w:eastAsia="Times New Roman" w:hAnsi="Angsana New" w:cs="Angsana New"/>
                <w:color w:val="auto"/>
                <w:sz w:val="28"/>
                <w:szCs w:val="28"/>
                <w:lang w:val="en-GB"/>
              </w:rPr>
            </w:pPr>
            <w:r w:rsidRPr="000E28F5">
              <w:rPr>
                <w:rFonts w:ascii="Angsana New" w:eastAsia="Times New Roman" w:hAnsi="Angsana New" w:cs="Angsana New"/>
                <w:color w:val="auto"/>
                <w:sz w:val="28"/>
                <w:szCs w:val="28"/>
                <w:lang w:val="en-GB"/>
              </w:rPr>
              <w:t>Key audit procedures included :</w:t>
            </w:r>
          </w:p>
          <w:p w14:paraId="445A074B" w14:textId="77777777" w:rsidR="000E28F5" w:rsidRPr="000E28F5" w:rsidRDefault="000E28F5" w:rsidP="000E28F5">
            <w:pPr>
              <w:autoSpaceDE w:val="0"/>
              <w:autoSpaceDN w:val="0"/>
              <w:adjustRightInd w:val="0"/>
              <w:spacing w:line="260" w:lineRule="atLeast"/>
              <w:ind w:left="174" w:hanging="174"/>
              <w:contextualSpacing/>
              <w:jc w:val="thaiDistribute"/>
              <w:rPr>
                <w:rFonts w:ascii="Angsana New" w:eastAsia="Times New Roman" w:hAnsi="Angsana New" w:cs="Angsana New"/>
                <w:color w:val="auto"/>
                <w:sz w:val="28"/>
                <w:szCs w:val="28"/>
                <w:lang w:val="en-GB"/>
              </w:rPr>
            </w:pPr>
            <w:r w:rsidRPr="000E28F5">
              <w:rPr>
                <w:rFonts w:ascii="Angsana New" w:eastAsia="Times New Roman" w:hAnsi="Angsana New" w:cs="Angsana New"/>
                <w:color w:val="auto"/>
                <w:sz w:val="28"/>
                <w:szCs w:val="28"/>
                <w:lang w:val="en-GB"/>
              </w:rPr>
              <w:t>-  Assessing and testing its internal controls with respect to the revenue cycle by making enquiry of responsible executives, gaining an understanding of the controls and selecting representative samples to test the operation of the designed controls.</w:t>
            </w:r>
          </w:p>
          <w:p w14:paraId="4CD6AA7A" w14:textId="77777777" w:rsidR="000E28F5" w:rsidRPr="000E28F5" w:rsidRDefault="000E28F5" w:rsidP="000E28F5">
            <w:pPr>
              <w:autoSpaceDE w:val="0"/>
              <w:autoSpaceDN w:val="0"/>
              <w:adjustRightInd w:val="0"/>
              <w:spacing w:line="260" w:lineRule="atLeast"/>
              <w:ind w:left="174" w:hanging="174"/>
              <w:contextualSpacing/>
              <w:jc w:val="thaiDistribute"/>
              <w:rPr>
                <w:rFonts w:ascii="Angsana New" w:eastAsia="Times New Roman" w:hAnsi="Angsana New" w:cs="Angsana New"/>
                <w:color w:val="auto"/>
                <w:sz w:val="28"/>
                <w:szCs w:val="28"/>
                <w:lang w:val="en-GB"/>
              </w:rPr>
            </w:pPr>
            <w:r w:rsidRPr="000E28F5">
              <w:rPr>
                <w:rFonts w:ascii="Angsana New" w:eastAsia="Times New Roman" w:hAnsi="Angsana New" w:cs="Angsana New"/>
                <w:color w:val="auto"/>
                <w:sz w:val="28"/>
                <w:szCs w:val="28"/>
                <w:lang w:val="en-GB"/>
              </w:rPr>
              <w:t>-  On a sampling basis, examining supporting documents for actual sales transactions occurring during the year and near the end of the accounting period.</w:t>
            </w:r>
          </w:p>
          <w:p w14:paraId="6256E92E" w14:textId="77777777" w:rsidR="000E28F5" w:rsidRPr="000E28F5" w:rsidRDefault="000E28F5" w:rsidP="000E28F5">
            <w:pPr>
              <w:autoSpaceDE w:val="0"/>
              <w:autoSpaceDN w:val="0"/>
              <w:adjustRightInd w:val="0"/>
              <w:spacing w:line="260" w:lineRule="atLeast"/>
              <w:ind w:left="174" w:hanging="174"/>
              <w:contextualSpacing/>
              <w:jc w:val="thaiDistribute"/>
              <w:rPr>
                <w:rFonts w:ascii="Angsana New" w:eastAsia="Times New Roman" w:hAnsi="Angsana New" w:cs="Angsana New"/>
                <w:color w:val="auto"/>
                <w:sz w:val="28"/>
                <w:szCs w:val="28"/>
                <w:lang w:val="en-GB"/>
              </w:rPr>
            </w:pPr>
            <w:r w:rsidRPr="000E28F5">
              <w:rPr>
                <w:rFonts w:ascii="Angsana New" w:eastAsia="Times New Roman" w:hAnsi="Angsana New" w:cs="Angsana New"/>
                <w:color w:val="auto"/>
                <w:sz w:val="28"/>
                <w:szCs w:val="28"/>
                <w:lang w:val="en-GB"/>
              </w:rPr>
              <w:t>-  Reviewing credit notes that the Company issued after the period-end. and randomly check the correctness of the documents</w:t>
            </w:r>
          </w:p>
          <w:p w14:paraId="3B3C61E7" w14:textId="77777777" w:rsidR="000E28F5" w:rsidRPr="000E28F5" w:rsidRDefault="000E28F5" w:rsidP="000E28F5">
            <w:pPr>
              <w:autoSpaceDE w:val="0"/>
              <w:autoSpaceDN w:val="0"/>
              <w:adjustRightInd w:val="0"/>
              <w:spacing w:line="260" w:lineRule="atLeast"/>
              <w:ind w:left="174" w:hanging="174"/>
              <w:contextualSpacing/>
              <w:jc w:val="thaiDistribute"/>
              <w:rPr>
                <w:rFonts w:ascii="Angsana New" w:eastAsia="Times New Roman" w:hAnsi="Angsana New" w:cs="Angsana New"/>
                <w:color w:val="auto"/>
                <w:sz w:val="28"/>
                <w:szCs w:val="28"/>
                <w:lang w:val="en-GB"/>
              </w:rPr>
            </w:pPr>
            <w:r w:rsidRPr="000E28F5">
              <w:rPr>
                <w:rFonts w:ascii="Angsana New" w:eastAsia="Times New Roman" w:hAnsi="Angsana New" w:cs="Angsana New"/>
                <w:color w:val="auto"/>
                <w:sz w:val="28"/>
                <w:szCs w:val="28"/>
                <w:lang w:val="en-GB"/>
              </w:rPr>
              <w:t>-  Check that revenue recognition is in line with commercial terms and in line with the company's revenue recognition policy.</w:t>
            </w:r>
          </w:p>
          <w:p w14:paraId="5128CD10" w14:textId="1684ACBE" w:rsidR="001341B1" w:rsidRPr="000E28F5" w:rsidRDefault="000E28F5" w:rsidP="000E28F5">
            <w:pPr>
              <w:autoSpaceDE w:val="0"/>
              <w:autoSpaceDN w:val="0"/>
              <w:adjustRightInd w:val="0"/>
              <w:spacing w:line="260" w:lineRule="atLeast"/>
              <w:ind w:left="174" w:hanging="174"/>
              <w:jc w:val="thaiDistribute"/>
              <w:rPr>
                <w:rFonts w:ascii="Angsana New" w:hAnsi="Angsana New"/>
                <w:sz w:val="28"/>
                <w:highlight w:val="yellow"/>
                <w:cs/>
                <w:lang w:val="en-GB"/>
              </w:rPr>
            </w:pPr>
            <w:r w:rsidRPr="000E28F5">
              <w:rPr>
                <w:rFonts w:ascii="Angsana New" w:eastAsia="Times New Roman" w:hAnsi="Angsana New" w:cs="Angsana New"/>
                <w:color w:val="auto"/>
                <w:sz w:val="28"/>
                <w:szCs w:val="28"/>
                <w:lang w:val="en-GB"/>
              </w:rPr>
              <w:t xml:space="preserve">-  </w:t>
            </w:r>
            <w:r w:rsidRPr="00530836">
              <w:rPr>
                <w:rFonts w:ascii="Angsana New" w:eastAsia="Times New Roman" w:hAnsi="Angsana New" w:cs="Angsana New"/>
                <w:color w:val="auto"/>
                <w:spacing w:val="-2"/>
                <w:sz w:val="28"/>
                <w:szCs w:val="28"/>
                <w:lang w:val="en-GB"/>
              </w:rPr>
              <w:t>Performing analytical procedures on disaggregated data to detect possible irregularities in sales transactions throughout the period.</w:t>
            </w:r>
          </w:p>
        </w:tc>
      </w:tr>
    </w:tbl>
    <w:p w14:paraId="0CCE0509" w14:textId="77777777" w:rsidR="00CD1C29" w:rsidRDefault="00CD1C29" w:rsidP="00E64C8D">
      <w:pPr>
        <w:spacing w:before="240" w:line="320" w:lineRule="exact"/>
        <w:jc w:val="thaiDistribute"/>
        <w:rPr>
          <w:rFonts w:ascii="Angsana New" w:eastAsia="Times New Roman" w:hAnsi="Angsana New" w:cs="Angsana New"/>
          <w:b/>
          <w:bCs/>
          <w:color w:val="auto"/>
          <w:sz w:val="28"/>
          <w:szCs w:val="28"/>
        </w:rPr>
      </w:pPr>
    </w:p>
    <w:p w14:paraId="579439BB" w14:textId="77777777" w:rsidR="00B4504E" w:rsidRDefault="00B4504E" w:rsidP="00E64C8D">
      <w:pPr>
        <w:spacing w:before="240" w:line="320" w:lineRule="exact"/>
        <w:jc w:val="thaiDistribute"/>
        <w:rPr>
          <w:rFonts w:ascii="Angsana New" w:eastAsia="Times New Roman" w:hAnsi="Angsana New" w:cs="Angsana New"/>
          <w:b/>
          <w:bCs/>
          <w:color w:val="auto"/>
          <w:sz w:val="28"/>
          <w:szCs w:val="28"/>
        </w:rPr>
      </w:pPr>
    </w:p>
    <w:p w14:paraId="43F7B191" w14:textId="77777777" w:rsidR="00B4504E" w:rsidRDefault="00B4504E" w:rsidP="00E64C8D">
      <w:pPr>
        <w:spacing w:before="240" w:line="320" w:lineRule="exact"/>
        <w:jc w:val="thaiDistribute"/>
        <w:rPr>
          <w:rFonts w:ascii="Angsana New" w:eastAsia="Times New Roman" w:hAnsi="Angsana New" w:cs="Angsana New"/>
          <w:b/>
          <w:bCs/>
          <w:color w:val="auto"/>
          <w:sz w:val="28"/>
          <w:szCs w:val="28"/>
        </w:rPr>
      </w:pPr>
    </w:p>
    <w:p w14:paraId="60EC6C5A" w14:textId="77777777" w:rsidR="00B4504E" w:rsidRDefault="00B4504E" w:rsidP="00E64C8D">
      <w:pPr>
        <w:spacing w:before="240" w:line="320" w:lineRule="exact"/>
        <w:jc w:val="thaiDistribute"/>
        <w:rPr>
          <w:rFonts w:ascii="Angsana New" w:eastAsia="Times New Roman" w:hAnsi="Angsana New" w:cs="Angsana New"/>
          <w:b/>
          <w:bCs/>
          <w:color w:val="auto"/>
          <w:sz w:val="28"/>
          <w:szCs w:val="28"/>
        </w:rPr>
      </w:pPr>
    </w:p>
    <w:p w14:paraId="1607211E" w14:textId="77777777" w:rsidR="00B4504E" w:rsidRDefault="00B4504E" w:rsidP="00E64C8D">
      <w:pPr>
        <w:spacing w:before="240" w:line="320" w:lineRule="exact"/>
        <w:jc w:val="thaiDistribute"/>
        <w:rPr>
          <w:rFonts w:ascii="Angsana New" w:eastAsia="Times New Roman" w:hAnsi="Angsana New" w:cs="Angsana New"/>
          <w:b/>
          <w:bCs/>
          <w:color w:val="auto"/>
          <w:sz w:val="28"/>
          <w:szCs w:val="28"/>
        </w:rPr>
      </w:pPr>
    </w:p>
    <w:p w14:paraId="2C0CC3ED" w14:textId="77777777" w:rsidR="00B4504E" w:rsidRDefault="00B4504E" w:rsidP="00E64C8D">
      <w:pPr>
        <w:spacing w:before="240" w:line="320" w:lineRule="exact"/>
        <w:jc w:val="thaiDistribute"/>
        <w:rPr>
          <w:rFonts w:ascii="Angsana New" w:eastAsia="Times New Roman" w:hAnsi="Angsana New" w:cs="Angsana New"/>
          <w:b/>
          <w:bCs/>
          <w:color w:val="auto"/>
          <w:sz w:val="28"/>
          <w:szCs w:val="28"/>
        </w:rPr>
      </w:pPr>
    </w:p>
    <w:p w14:paraId="286FEE28" w14:textId="77777777" w:rsidR="00B4504E" w:rsidRDefault="00B4504E" w:rsidP="00E64C8D">
      <w:pPr>
        <w:spacing w:before="240" w:line="320" w:lineRule="exact"/>
        <w:jc w:val="thaiDistribute"/>
        <w:rPr>
          <w:rFonts w:ascii="Angsana New" w:eastAsia="Times New Roman" w:hAnsi="Angsana New" w:cs="Angsana New"/>
          <w:b/>
          <w:bCs/>
          <w:color w:val="auto"/>
          <w:sz w:val="28"/>
          <w:szCs w:val="28"/>
        </w:rPr>
      </w:pPr>
    </w:p>
    <w:p w14:paraId="2C37ADC3" w14:textId="77777777" w:rsidR="00B4504E" w:rsidRDefault="00B4504E" w:rsidP="00E64C8D">
      <w:pPr>
        <w:spacing w:before="240" w:line="320" w:lineRule="exact"/>
        <w:jc w:val="thaiDistribute"/>
        <w:rPr>
          <w:rFonts w:ascii="Angsana New" w:eastAsia="Times New Roman" w:hAnsi="Angsana New" w:cs="Angsana New"/>
          <w:b/>
          <w:bCs/>
          <w:color w:val="auto"/>
          <w:sz w:val="28"/>
          <w:szCs w:val="28"/>
        </w:rPr>
      </w:pPr>
    </w:p>
    <w:p w14:paraId="1D26A869" w14:textId="77777777" w:rsidR="00B4504E" w:rsidRDefault="00B4504E" w:rsidP="00E64C8D">
      <w:pPr>
        <w:spacing w:before="240" w:line="320" w:lineRule="exact"/>
        <w:jc w:val="thaiDistribute"/>
        <w:rPr>
          <w:rFonts w:ascii="Angsana New" w:eastAsia="Times New Roman" w:hAnsi="Angsana New" w:cs="Angsana New"/>
          <w:b/>
          <w:bCs/>
          <w:color w:val="auto"/>
          <w:sz w:val="28"/>
          <w:szCs w:val="28"/>
        </w:rPr>
      </w:pPr>
    </w:p>
    <w:p w14:paraId="76A4AEC5" w14:textId="77777777" w:rsidR="00B4504E" w:rsidRDefault="00B4504E" w:rsidP="00E64C8D">
      <w:pPr>
        <w:spacing w:before="240" w:line="320" w:lineRule="exact"/>
        <w:jc w:val="thaiDistribute"/>
        <w:rPr>
          <w:rFonts w:ascii="Angsana New" w:eastAsia="Times New Roman" w:hAnsi="Angsana New" w:cs="Angsana New"/>
          <w:b/>
          <w:bCs/>
          <w:color w:val="auto"/>
          <w:sz w:val="28"/>
          <w:szCs w:val="28"/>
        </w:rPr>
      </w:pPr>
    </w:p>
    <w:p w14:paraId="42A31FBA" w14:textId="6C1B973D" w:rsidR="00B4504E" w:rsidRPr="00E64C8D" w:rsidRDefault="00B4504E" w:rsidP="00E64C8D">
      <w:pPr>
        <w:spacing w:before="240" w:line="320" w:lineRule="exact"/>
        <w:jc w:val="thaiDistribute"/>
        <w:rPr>
          <w:rFonts w:ascii="Angsana New" w:eastAsia="Times New Roman" w:hAnsi="Angsana New" w:cs="Angsana New"/>
          <w:b/>
          <w:bCs/>
          <w:color w:val="auto"/>
          <w:sz w:val="28"/>
          <w:szCs w:val="28"/>
        </w:rPr>
        <w:sectPr w:rsidR="00B4504E" w:rsidRPr="00E64C8D" w:rsidSect="000150E5">
          <w:footerReference w:type="default" r:id="rId9"/>
          <w:footerReference w:type="first" r:id="rId10"/>
          <w:pgSz w:w="11909" w:h="16834" w:code="9"/>
          <w:pgMar w:top="1418" w:right="1106" w:bottom="284" w:left="1418" w:header="850" w:footer="720" w:gutter="0"/>
          <w:pgNumType w:start="2"/>
          <w:cols w:space="720"/>
          <w:titlePg/>
          <w:docGrid w:linePitch="381"/>
        </w:sectPr>
      </w:pPr>
    </w:p>
    <w:p w14:paraId="658502C3" w14:textId="023962FC" w:rsidR="00D505C9" w:rsidRPr="008E0F79" w:rsidRDefault="00D505C9" w:rsidP="00D505C9">
      <w:pPr>
        <w:pStyle w:val="Default"/>
        <w:spacing w:before="120" w:after="240"/>
        <w:jc w:val="center"/>
        <w:rPr>
          <w:rFonts w:ascii="Angsana New" w:hAnsi="Angsana New" w:cs="Angsana New"/>
          <w:spacing w:val="2"/>
          <w:sz w:val="28"/>
          <w:szCs w:val="28"/>
        </w:rPr>
      </w:pPr>
      <w:r w:rsidRPr="008E0F79">
        <w:rPr>
          <w:rFonts w:ascii="Angsana New" w:hAnsi="Angsana New" w:cs="Angsana New" w:hint="cs"/>
          <w:spacing w:val="2"/>
          <w:sz w:val="28"/>
          <w:szCs w:val="28"/>
          <w:cs/>
        </w:rPr>
        <w:lastRenderedPageBreak/>
        <w:t xml:space="preserve">- </w:t>
      </w:r>
      <w:r>
        <w:rPr>
          <w:rFonts w:ascii="Angsana New" w:hAnsi="Angsana New" w:cs="Angsana New"/>
          <w:spacing w:val="2"/>
          <w:sz w:val="28"/>
          <w:szCs w:val="28"/>
        </w:rPr>
        <w:t>3</w:t>
      </w:r>
      <w:r w:rsidRPr="008E0F79">
        <w:rPr>
          <w:rFonts w:ascii="Angsana New" w:hAnsi="Angsana New" w:cs="Angsana New" w:hint="cs"/>
          <w:spacing w:val="2"/>
          <w:sz w:val="28"/>
          <w:szCs w:val="28"/>
          <w:cs/>
        </w:rPr>
        <w:t xml:space="preserve"> -</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8"/>
        <w:gridCol w:w="4623"/>
      </w:tblGrid>
      <w:tr w:rsidR="00837F80" w:rsidRPr="00716195" w14:paraId="07CF020B" w14:textId="77777777" w:rsidTr="00837F80">
        <w:trPr>
          <w:trHeight w:val="283"/>
        </w:trPr>
        <w:tc>
          <w:tcPr>
            <w:tcW w:w="4728" w:type="dxa"/>
            <w:shd w:val="clear" w:color="auto" w:fill="auto"/>
            <w:vAlign w:val="center"/>
          </w:tcPr>
          <w:p w14:paraId="08EF715E" w14:textId="77777777" w:rsidR="00837F80" w:rsidRPr="00FD6CA3" w:rsidRDefault="00837F80" w:rsidP="003D2305">
            <w:pPr>
              <w:jc w:val="center"/>
              <w:rPr>
                <w:rFonts w:ascii="Angsana New" w:hAnsi="Angsana New"/>
                <w:sz w:val="28"/>
              </w:rPr>
            </w:pPr>
            <w:r w:rsidRPr="00FD6CA3">
              <w:rPr>
                <w:rFonts w:ascii="Angsana New" w:eastAsia="Arial" w:hAnsi="Angsana New"/>
                <w:b/>
                <w:bCs/>
                <w:sz w:val="28"/>
              </w:rPr>
              <w:t>Key Audit Matters</w:t>
            </w:r>
          </w:p>
        </w:tc>
        <w:tc>
          <w:tcPr>
            <w:tcW w:w="4623" w:type="dxa"/>
            <w:shd w:val="clear" w:color="auto" w:fill="auto"/>
            <w:vAlign w:val="center"/>
          </w:tcPr>
          <w:p w14:paraId="64DCDB1E" w14:textId="77777777" w:rsidR="00837F80" w:rsidRPr="00FD6CA3" w:rsidRDefault="00837F80" w:rsidP="003D2305">
            <w:pPr>
              <w:jc w:val="center"/>
              <w:rPr>
                <w:rFonts w:ascii="Angsana New" w:hAnsi="Angsana New"/>
                <w:sz w:val="28"/>
              </w:rPr>
            </w:pPr>
            <w:r w:rsidRPr="00FD6CA3">
              <w:rPr>
                <w:rFonts w:ascii="Angsana New" w:eastAsia="Arial" w:hAnsi="Angsana New"/>
                <w:b/>
                <w:bCs/>
                <w:sz w:val="28"/>
              </w:rPr>
              <w:t>Audit Responses</w:t>
            </w:r>
          </w:p>
        </w:tc>
      </w:tr>
      <w:tr w:rsidR="00837F80" w:rsidRPr="00261E20" w14:paraId="0E9E17DA" w14:textId="77777777" w:rsidTr="00837F80">
        <w:tc>
          <w:tcPr>
            <w:tcW w:w="4728" w:type="dxa"/>
            <w:shd w:val="clear" w:color="auto" w:fill="auto"/>
          </w:tcPr>
          <w:p w14:paraId="2B8E01F1" w14:textId="77777777" w:rsidR="00837F80" w:rsidRPr="00E64C8D" w:rsidRDefault="00837F80" w:rsidP="003D2305">
            <w:pPr>
              <w:autoSpaceDE w:val="0"/>
              <w:autoSpaceDN w:val="0"/>
              <w:adjustRightInd w:val="0"/>
              <w:jc w:val="thaiDistribute"/>
              <w:rPr>
                <w:rFonts w:ascii="Angsana New" w:hAnsi="Angsana New"/>
                <w:b/>
                <w:bCs/>
                <w:sz w:val="28"/>
                <w:u w:val="single"/>
              </w:rPr>
            </w:pPr>
            <w:r w:rsidRPr="00E64C8D">
              <w:rPr>
                <w:rFonts w:ascii="Angsana New" w:hAnsi="Angsana New"/>
                <w:b/>
                <w:bCs/>
                <w:sz w:val="28"/>
                <w:u w:val="single"/>
              </w:rPr>
              <w:t>Cost of acquisition of factory building, machinery and equipment, and useful lives</w:t>
            </w:r>
          </w:p>
          <w:p w14:paraId="01ED38E5" w14:textId="0B1836A2" w:rsidR="00837F80" w:rsidRPr="00595145" w:rsidRDefault="00837F80" w:rsidP="003D2305">
            <w:pPr>
              <w:autoSpaceDE w:val="0"/>
              <w:autoSpaceDN w:val="0"/>
              <w:adjustRightInd w:val="0"/>
              <w:jc w:val="thaiDistribute"/>
              <w:rPr>
                <w:rFonts w:ascii="Angsana New" w:hAnsi="Angsana New"/>
                <w:sz w:val="28"/>
              </w:rPr>
            </w:pPr>
            <w:r w:rsidRPr="00595145">
              <w:rPr>
                <w:rFonts w:ascii="Angsana New" w:hAnsi="Angsana New"/>
                <w:sz w:val="28"/>
              </w:rPr>
              <w:t>As at December 31, 202</w:t>
            </w:r>
            <w:r w:rsidR="00DA4148">
              <w:rPr>
                <w:rFonts w:ascii="Angsana New" w:hAnsi="Angsana New"/>
                <w:sz w:val="28"/>
              </w:rPr>
              <w:t>4</w:t>
            </w:r>
            <w:r w:rsidRPr="00595145">
              <w:rPr>
                <w:rFonts w:ascii="Angsana New" w:hAnsi="Angsana New"/>
                <w:sz w:val="28"/>
              </w:rPr>
              <w:t xml:space="preserve"> the Company had factory building, machinery and equipment of which carrying value amounted to Baht</w:t>
            </w:r>
            <w:r>
              <w:rPr>
                <w:rFonts w:ascii="Angsana New" w:hAnsi="Angsana New"/>
                <w:sz w:val="28"/>
              </w:rPr>
              <w:t xml:space="preserve"> </w:t>
            </w:r>
            <w:r w:rsidR="00F72914">
              <w:rPr>
                <w:rFonts w:ascii="Angsana New" w:hAnsi="Angsana New"/>
                <w:sz w:val="28"/>
              </w:rPr>
              <w:t>82.84</w:t>
            </w:r>
            <w:r>
              <w:rPr>
                <w:rFonts w:ascii="Angsana New" w:hAnsi="Angsana New"/>
                <w:sz w:val="28"/>
              </w:rPr>
              <w:t xml:space="preserve"> </w:t>
            </w:r>
            <w:r w:rsidRPr="00595145">
              <w:rPr>
                <w:rFonts w:ascii="Angsana New" w:hAnsi="Angsana New"/>
                <w:sz w:val="28"/>
              </w:rPr>
              <w:t>million (accounted for</w:t>
            </w:r>
            <w:r>
              <w:rPr>
                <w:rFonts w:ascii="Angsana New" w:hAnsi="Angsana New"/>
                <w:sz w:val="28"/>
              </w:rPr>
              <w:t xml:space="preserve"> </w:t>
            </w:r>
            <w:r w:rsidR="00F72914">
              <w:rPr>
                <w:rFonts w:ascii="Angsana New" w:hAnsi="Angsana New"/>
                <w:sz w:val="28"/>
              </w:rPr>
              <w:t>17.51</w:t>
            </w:r>
            <w:r w:rsidRPr="00595145">
              <w:rPr>
                <w:rFonts w:ascii="Angsana New" w:hAnsi="Angsana New"/>
                <w:sz w:val="28"/>
              </w:rPr>
              <w:t xml:space="preserve"> percent of total assets) which was constructed on </w:t>
            </w:r>
            <w:r w:rsidR="00781375">
              <w:rPr>
                <w:rFonts w:ascii="Angsana New" w:hAnsi="Angsana New"/>
                <w:sz w:val="28"/>
              </w:rPr>
              <w:t>t</w:t>
            </w:r>
            <w:r w:rsidR="00E64C8D">
              <w:rPr>
                <w:rFonts w:ascii="Angsana New" w:hAnsi="Angsana New"/>
                <w:sz w:val="28"/>
              </w:rPr>
              <w:t xml:space="preserve">he </w:t>
            </w:r>
            <w:r w:rsidR="00781375">
              <w:rPr>
                <w:rFonts w:ascii="Angsana New" w:hAnsi="Angsana New"/>
                <w:sz w:val="28"/>
              </w:rPr>
              <w:t>C</w:t>
            </w:r>
            <w:r w:rsidR="00E64C8D">
              <w:rPr>
                <w:rFonts w:ascii="Angsana New" w:hAnsi="Angsana New"/>
                <w:sz w:val="28"/>
              </w:rPr>
              <w:t xml:space="preserve">ompany’s </w:t>
            </w:r>
            <w:r w:rsidRPr="00595145">
              <w:rPr>
                <w:rFonts w:ascii="Angsana New" w:hAnsi="Angsana New"/>
                <w:sz w:val="28"/>
              </w:rPr>
              <w:t>land</w:t>
            </w:r>
            <w:r w:rsidR="00E64C8D">
              <w:rPr>
                <w:rFonts w:ascii="Angsana New" w:hAnsi="Angsana New"/>
                <w:sz w:val="28"/>
              </w:rPr>
              <w:t xml:space="preserve">. </w:t>
            </w:r>
            <w:r w:rsidRPr="00595145">
              <w:rPr>
                <w:rFonts w:ascii="Angsana New" w:hAnsi="Angsana New"/>
                <w:sz w:val="28"/>
              </w:rPr>
              <w:t>The management decided to present those transactions as property, plant and equipment. The recognition of acquisition of property, plant and equipment, and parts of an item of them have different useful lives. The management applies the significant judgment in recognizing the acquisition cost and in determining the estimated useful lives of assets; therefore I pay particular attention to the recognition of acquisition cost and estimated useful lives of above assets.</w:t>
            </w:r>
          </w:p>
          <w:p w14:paraId="04AC6177" w14:textId="1F0E90F6" w:rsidR="00837F80" w:rsidRPr="00A30DEE" w:rsidRDefault="00837F80" w:rsidP="003D2305">
            <w:pPr>
              <w:autoSpaceDE w:val="0"/>
              <w:autoSpaceDN w:val="0"/>
              <w:adjustRightInd w:val="0"/>
              <w:spacing w:before="120"/>
              <w:jc w:val="thaiDistribute"/>
              <w:rPr>
                <w:rFonts w:ascii="Angsana New" w:hAnsi="Angsana New"/>
                <w:sz w:val="28"/>
                <w:highlight w:val="yellow"/>
              </w:rPr>
            </w:pPr>
            <w:r w:rsidRPr="00595145">
              <w:rPr>
                <w:rFonts w:ascii="Angsana New" w:hAnsi="Angsana New"/>
                <w:sz w:val="28"/>
              </w:rPr>
              <w:t>Accounting policies and details of property, plant and equipment were disclosed in Notes 3 and</w:t>
            </w:r>
            <w:r>
              <w:rPr>
                <w:rFonts w:ascii="Angsana New" w:hAnsi="Angsana New"/>
                <w:sz w:val="28"/>
              </w:rPr>
              <w:t xml:space="preserve"> </w:t>
            </w:r>
            <w:r w:rsidR="00DA4148">
              <w:rPr>
                <w:rFonts w:ascii="Angsana New" w:hAnsi="Angsana New"/>
                <w:sz w:val="28"/>
              </w:rPr>
              <w:t>1</w:t>
            </w:r>
            <w:r w:rsidR="00530836">
              <w:rPr>
                <w:rFonts w:ascii="Angsana New" w:hAnsi="Angsana New"/>
                <w:sz w:val="28"/>
              </w:rPr>
              <w:t>1</w:t>
            </w:r>
            <w:r w:rsidRPr="00595145">
              <w:rPr>
                <w:rFonts w:ascii="Angsana New" w:hAnsi="Angsana New"/>
                <w:sz w:val="28"/>
              </w:rPr>
              <w:t xml:space="preserve"> to the financial statements, respectively.</w:t>
            </w:r>
          </w:p>
        </w:tc>
        <w:tc>
          <w:tcPr>
            <w:tcW w:w="4623" w:type="dxa"/>
            <w:shd w:val="clear" w:color="auto" w:fill="auto"/>
          </w:tcPr>
          <w:p w14:paraId="6423D584" w14:textId="77777777" w:rsidR="00837F80" w:rsidRPr="00595145" w:rsidRDefault="00837F80" w:rsidP="003D2305">
            <w:pPr>
              <w:jc w:val="right"/>
              <w:rPr>
                <w:rFonts w:ascii="Angsana New" w:hAnsi="Angsana New"/>
                <w:sz w:val="28"/>
              </w:rPr>
            </w:pPr>
          </w:p>
          <w:p w14:paraId="4DC31E22" w14:textId="77777777" w:rsidR="00837F80" w:rsidRPr="00595145" w:rsidRDefault="00837F80" w:rsidP="003D2305">
            <w:pPr>
              <w:pStyle w:val="ListParagraph"/>
              <w:autoSpaceDE w:val="0"/>
              <w:autoSpaceDN w:val="0"/>
              <w:adjustRightInd w:val="0"/>
              <w:ind w:left="0"/>
              <w:jc w:val="thaiDistribute"/>
              <w:rPr>
                <w:rFonts w:ascii="Angsana New" w:hAnsi="Angsana New"/>
                <w:sz w:val="28"/>
              </w:rPr>
            </w:pPr>
          </w:p>
          <w:p w14:paraId="5167CC34" w14:textId="77777777" w:rsidR="00837F80" w:rsidRPr="00595145" w:rsidRDefault="00837F80" w:rsidP="003D2305">
            <w:pPr>
              <w:pStyle w:val="ListParagraph"/>
              <w:autoSpaceDE w:val="0"/>
              <w:autoSpaceDN w:val="0"/>
              <w:adjustRightInd w:val="0"/>
              <w:ind w:left="0"/>
              <w:jc w:val="thaiDistribute"/>
              <w:rPr>
                <w:rFonts w:ascii="Angsana New" w:hAnsi="Angsana New"/>
                <w:sz w:val="28"/>
              </w:rPr>
            </w:pPr>
            <w:r w:rsidRPr="00595145">
              <w:rPr>
                <w:rFonts w:ascii="Angsana New" w:hAnsi="Angsana New"/>
                <w:sz w:val="28"/>
              </w:rPr>
              <w:t>Key audit procedures included :</w:t>
            </w:r>
          </w:p>
          <w:p w14:paraId="1611B62B" w14:textId="5950D12B" w:rsidR="00837F80" w:rsidRPr="00595145" w:rsidRDefault="00837F80" w:rsidP="00837F80">
            <w:pPr>
              <w:pStyle w:val="ListParagraph"/>
              <w:numPr>
                <w:ilvl w:val="0"/>
                <w:numId w:val="6"/>
              </w:numPr>
              <w:autoSpaceDE w:val="0"/>
              <w:autoSpaceDN w:val="0"/>
              <w:adjustRightInd w:val="0"/>
              <w:spacing w:before="120" w:after="0" w:line="260" w:lineRule="atLeast"/>
              <w:ind w:left="304" w:hanging="283"/>
              <w:jc w:val="thaiDistribute"/>
              <w:rPr>
                <w:rFonts w:ascii="Angsana New" w:hAnsi="Angsana New"/>
                <w:sz w:val="28"/>
              </w:rPr>
            </w:pPr>
            <w:r w:rsidRPr="00595145">
              <w:rPr>
                <w:rFonts w:ascii="Angsana New" w:hAnsi="Angsana New"/>
                <w:sz w:val="28"/>
              </w:rPr>
              <w:t xml:space="preserve">Understand the process of acquisition of </w:t>
            </w:r>
            <w:r w:rsidR="00D501B3">
              <w:rPr>
                <w:rFonts w:ascii="Angsana New" w:hAnsi="Angsana New"/>
                <w:sz w:val="28"/>
              </w:rPr>
              <w:t xml:space="preserve">factory </w:t>
            </w:r>
            <w:r w:rsidRPr="00595145">
              <w:rPr>
                <w:rFonts w:ascii="Angsana New" w:hAnsi="Angsana New"/>
                <w:sz w:val="28"/>
              </w:rPr>
              <w:t>building, machinery and equipment, authorisation of purchasing assets, preparation of asset register, the estimated useful lives of asset and related internal control procedures;</w:t>
            </w:r>
          </w:p>
          <w:p w14:paraId="408649D7" w14:textId="77777777" w:rsidR="00837F80" w:rsidRPr="00595145" w:rsidRDefault="00837F80" w:rsidP="00837F80">
            <w:pPr>
              <w:pStyle w:val="ListParagraph"/>
              <w:numPr>
                <w:ilvl w:val="0"/>
                <w:numId w:val="6"/>
              </w:numPr>
              <w:autoSpaceDE w:val="0"/>
              <w:autoSpaceDN w:val="0"/>
              <w:adjustRightInd w:val="0"/>
              <w:spacing w:before="120" w:after="0" w:line="260" w:lineRule="atLeast"/>
              <w:ind w:left="304" w:hanging="283"/>
              <w:jc w:val="thaiDistribute"/>
              <w:rPr>
                <w:rFonts w:ascii="Angsana New" w:hAnsi="Angsana New"/>
                <w:sz w:val="28"/>
                <w:cs/>
              </w:rPr>
            </w:pPr>
            <w:r w:rsidRPr="00595145">
              <w:rPr>
                <w:rFonts w:ascii="Angsana New" w:hAnsi="Angsana New"/>
                <w:sz w:val="28"/>
              </w:rPr>
              <w:t>Perform substantive testing as follows :</w:t>
            </w:r>
          </w:p>
          <w:p w14:paraId="7ACB9C1C" w14:textId="6B4AB4AA" w:rsidR="00837F80" w:rsidRPr="00F72914" w:rsidRDefault="00837F80" w:rsidP="00F72914">
            <w:pPr>
              <w:pStyle w:val="ListParagraph"/>
              <w:numPr>
                <w:ilvl w:val="0"/>
                <w:numId w:val="7"/>
              </w:numPr>
              <w:autoSpaceDE w:val="0"/>
              <w:autoSpaceDN w:val="0"/>
              <w:adjustRightInd w:val="0"/>
              <w:spacing w:after="0" w:line="260" w:lineRule="atLeast"/>
              <w:ind w:left="604" w:hanging="302"/>
              <w:jc w:val="thaiDistribute"/>
              <w:rPr>
                <w:rFonts w:ascii="Angsana New" w:hAnsi="Angsana New"/>
                <w:spacing w:val="-4"/>
                <w:sz w:val="28"/>
              </w:rPr>
            </w:pPr>
            <w:r w:rsidRPr="00F72914">
              <w:rPr>
                <w:rFonts w:ascii="Angsana New" w:hAnsi="Angsana New"/>
                <w:spacing w:val="-4"/>
                <w:sz w:val="28"/>
              </w:rPr>
              <w:t>Verify the accuracy of</w:t>
            </w:r>
            <w:r w:rsidRPr="00F72914">
              <w:rPr>
                <w:rFonts w:ascii="Angsana New" w:hAnsi="Angsana New"/>
                <w:spacing w:val="-4"/>
                <w:sz w:val="28"/>
                <w:cs/>
              </w:rPr>
              <w:t xml:space="preserve"> </w:t>
            </w:r>
            <w:r w:rsidRPr="00F72914">
              <w:rPr>
                <w:rFonts w:ascii="Angsana New" w:hAnsi="Angsana New"/>
                <w:spacing w:val="-4"/>
                <w:sz w:val="28"/>
              </w:rPr>
              <w:t>acquisition cost of assets</w:t>
            </w:r>
            <w:r w:rsidR="00E64C8D" w:rsidRPr="00F72914">
              <w:rPr>
                <w:rFonts w:ascii="Angsana New" w:hAnsi="Angsana New"/>
                <w:spacing w:val="-4"/>
                <w:sz w:val="28"/>
              </w:rPr>
              <w:t xml:space="preserve"> </w:t>
            </w:r>
            <w:r w:rsidRPr="00F72914">
              <w:rPr>
                <w:rFonts w:ascii="Angsana New" w:hAnsi="Angsana New"/>
                <w:spacing w:val="-4"/>
                <w:sz w:val="28"/>
              </w:rPr>
              <w:t>in respect of factory building, machinery and equipment;</w:t>
            </w:r>
          </w:p>
          <w:p w14:paraId="7030EAA9" w14:textId="5B8EDB7A" w:rsidR="00837F80" w:rsidRPr="00F72914" w:rsidRDefault="00837F80" w:rsidP="00F72914">
            <w:pPr>
              <w:pStyle w:val="ListParagraph"/>
              <w:numPr>
                <w:ilvl w:val="0"/>
                <w:numId w:val="7"/>
              </w:numPr>
              <w:autoSpaceDE w:val="0"/>
              <w:autoSpaceDN w:val="0"/>
              <w:adjustRightInd w:val="0"/>
              <w:spacing w:after="0" w:line="260" w:lineRule="atLeast"/>
              <w:ind w:left="604" w:hanging="302"/>
              <w:jc w:val="thaiDistribute"/>
              <w:rPr>
                <w:rFonts w:ascii="Angsana New" w:hAnsi="Angsana New"/>
                <w:spacing w:val="-8"/>
                <w:sz w:val="28"/>
              </w:rPr>
            </w:pPr>
            <w:r w:rsidRPr="00F72914">
              <w:rPr>
                <w:rFonts w:ascii="Angsana New" w:hAnsi="Angsana New"/>
                <w:spacing w:val="-8"/>
                <w:sz w:val="28"/>
              </w:rPr>
              <w:t>Inquire</w:t>
            </w:r>
            <w:r w:rsidR="00E64C8D" w:rsidRPr="00F72914">
              <w:rPr>
                <w:rFonts w:ascii="Angsana New" w:hAnsi="Angsana New"/>
                <w:spacing w:val="-8"/>
                <w:sz w:val="28"/>
              </w:rPr>
              <w:t xml:space="preserve"> </w:t>
            </w:r>
            <w:r w:rsidRPr="00F72914">
              <w:rPr>
                <w:rFonts w:ascii="Angsana New" w:hAnsi="Angsana New"/>
                <w:spacing w:val="-8"/>
                <w:sz w:val="28"/>
              </w:rPr>
              <w:t>the</w:t>
            </w:r>
            <w:r w:rsidR="00E64C8D" w:rsidRPr="00F72914">
              <w:rPr>
                <w:rFonts w:ascii="Angsana New" w:hAnsi="Angsana New"/>
                <w:spacing w:val="-8"/>
                <w:sz w:val="28"/>
              </w:rPr>
              <w:t xml:space="preserve"> </w:t>
            </w:r>
            <w:r w:rsidRPr="00F72914">
              <w:rPr>
                <w:rFonts w:ascii="Angsana New" w:hAnsi="Angsana New"/>
                <w:spacing w:val="-8"/>
                <w:sz w:val="28"/>
              </w:rPr>
              <w:t xml:space="preserve">management and consider the reasonableness of policy in determining the estimated useful lives of </w:t>
            </w:r>
            <w:r w:rsidR="00D501B3" w:rsidRPr="00F72914">
              <w:rPr>
                <w:rFonts w:ascii="Angsana New" w:hAnsi="Angsana New"/>
                <w:spacing w:val="-8"/>
                <w:sz w:val="28"/>
              </w:rPr>
              <w:t xml:space="preserve">factory </w:t>
            </w:r>
            <w:r w:rsidRPr="00F72914">
              <w:rPr>
                <w:rFonts w:ascii="Angsana New" w:hAnsi="Angsana New"/>
                <w:spacing w:val="-8"/>
                <w:sz w:val="28"/>
              </w:rPr>
              <w:t>building, machinery and equipment including the revision of estimated useful lives of assets;</w:t>
            </w:r>
          </w:p>
          <w:p w14:paraId="1FA7456A" w14:textId="77777777" w:rsidR="00837F80" w:rsidRPr="00595145" w:rsidRDefault="00837F80" w:rsidP="00837F80">
            <w:pPr>
              <w:pStyle w:val="ListParagraph"/>
              <w:numPr>
                <w:ilvl w:val="0"/>
                <w:numId w:val="7"/>
              </w:numPr>
              <w:autoSpaceDE w:val="0"/>
              <w:autoSpaceDN w:val="0"/>
              <w:adjustRightInd w:val="0"/>
              <w:spacing w:after="0" w:line="260" w:lineRule="atLeast"/>
              <w:ind w:left="604" w:hanging="302"/>
              <w:jc w:val="thaiDistribute"/>
              <w:rPr>
                <w:rFonts w:ascii="Angsana New" w:hAnsi="Angsana New"/>
                <w:sz w:val="28"/>
              </w:rPr>
            </w:pPr>
            <w:r w:rsidRPr="00595145">
              <w:rPr>
                <w:rFonts w:ascii="Angsana New" w:hAnsi="Angsana New"/>
                <w:sz w:val="28"/>
              </w:rPr>
              <w:t>Inspect the existing assets for comparing with asset registers;</w:t>
            </w:r>
          </w:p>
          <w:p w14:paraId="6F1EBC43" w14:textId="77777777" w:rsidR="00837F80" w:rsidRPr="00595145" w:rsidRDefault="00837F80" w:rsidP="00837F80">
            <w:pPr>
              <w:pStyle w:val="ListParagraph"/>
              <w:numPr>
                <w:ilvl w:val="0"/>
                <w:numId w:val="7"/>
              </w:numPr>
              <w:autoSpaceDE w:val="0"/>
              <w:autoSpaceDN w:val="0"/>
              <w:adjustRightInd w:val="0"/>
              <w:spacing w:after="0" w:line="260" w:lineRule="atLeast"/>
              <w:ind w:left="583" w:hanging="270"/>
              <w:jc w:val="thaiDistribute"/>
              <w:rPr>
                <w:rFonts w:ascii="Angsana New" w:hAnsi="Angsana New"/>
                <w:sz w:val="28"/>
              </w:rPr>
            </w:pPr>
            <w:r w:rsidRPr="00595145">
              <w:rPr>
                <w:rFonts w:ascii="Angsana New" w:hAnsi="Angsana New"/>
                <w:sz w:val="28"/>
              </w:rPr>
              <w:t>Verify the movement of asset transactions occurring during year against the supporting documents for accounting records and the payment, also the separate of component of assets in asset registers;</w:t>
            </w:r>
          </w:p>
          <w:p w14:paraId="09293E7E" w14:textId="77777777" w:rsidR="00837F80" w:rsidRPr="00595145" w:rsidRDefault="00837F80" w:rsidP="00837F80">
            <w:pPr>
              <w:pStyle w:val="ListParagraph"/>
              <w:numPr>
                <w:ilvl w:val="0"/>
                <w:numId w:val="7"/>
              </w:numPr>
              <w:autoSpaceDE w:val="0"/>
              <w:autoSpaceDN w:val="0"/>
              <w:adjustRightInd w:val="0"/>
              <w:spacing w:after="0" w:line="260" w:lineRule="atLeast"/>
              <w:ind w:left="583" w:hanging="270"/>
              <w:jc w:val="thaiDistribute"/>
              <w:rPr>
                <w:rFonts w:ascii="Angsana New" w:hAnsi="Angsana New"/>
                <w:sz w:val="28"/>
              </w:rPr>
            </w:pPr>
            <w:r w:rsidRPr="00595145">
              <w:rPr>
                <w:rFonts w:ascii="Angsana New" w:hAnsi="Angsana New"/>
                <w:sz w:val="28"/>
              </w:rPr>
              <w:t>Test the accuracy of depreciation by procedure to predictve test compare the recalculated amount to accounting records;</w:t>
            </w:r>
          </w:p>
          <w:p w14:paraId="0E4F2DD6" w14:textId="77777777" w:rsidR="00837F80" w:rsidRPr="00595145" w:rsidRDefault="00837F80" w:rsidP="00837F80">
            <w:pPr>
              <w:pStyle w:val="ListParagraph"/>
              <w:numPr>
                <w:ilvl w:val="0"/>
                <w:numId w:val="7"/>
              </w:numPr>
              <w:autoSpaceDE w:val="0"/>
              <w:autoSpaceDN w:val="0"/>
              <w:adjustRightInd w:val="0"/>
              <w:spacing w:after="0" w:line="260" w:lineRule="atLeast"/>
              <w:ind w:left="583" w:hanging="270"/>
              <w:jc w:val="thaiDistribute"/>
              <w:rPr>
                <w:rFonts w:ascii="Angsana New" w:hAnsi="Angsana New"/>
                <w:sz w:val="28"/>
              </w:rPr>
            </w:pPr>
            <w:r w:rsidRPr="00595145">
              <w:rPr>
                <w:rFonts w:ascii="Angsana New" w:hAnsi="Angsana New"/>
                <w:sz w:val="28"/>
              </w:rPr>
              <w:t>Review the adequacy of disclosues in note to financial statements.</w:t>
            </w:r>
          </w:p>
        </w:tc>
      </w:tr>
    </w:tbl>
    <w:p w14:paraId="4744ADF4" w14:textId="77777777" w:rsidR="00E64C8D" w:rsidRDefault="00E64C8D" w:rsidP="00E64C8D">
      <w:pPr>
        <w:spacing w:before="240" w:line="320" w:lineRule="exact"/>
        <w:jc w:val="both"/>
        <w:rPr>
          <w:rFonts w:ascii="Angsana New" w:eastAsia="Times New Roman" w:hAnsi="Angsana New" w:cs="Angsana New"/>
          <w:b/>
          <w:bCs/>
          <w:color w:val="auto"/>
          <w:sz w:val="28"/>
          <w:szCs w:val="28"/>
        </w:rPr>
        <w:sectPr w:rsidR="00E64C8D" w:rsidSect="000150E5">
          <w:footerReference w:type="first" r:id="rId11"/>
          <w:pgSz w:w="11907" w:h="16840"/>
          <w:pgMar w:top="1276" w:right="1138" w:bottom="893" w:left="1555" w:header="893" w:footer="720" w:gutter="0"/>
          <w:pgNumType w:start="1"/>
          <w:cols w:space="720"/>
          <w:noEndnote/>
          <w:titlePg/>
          <w:docGrid w:linePitch="245"/>
        </w:sectPr>
      </w:pPr>
    </w:p>
    <w:p w14:paraId="119B390C" w14:textId="487575F8" w:rsidR="00BF0308" w:rsidRPr="00BF0308" w:rsidRDefault="00E64C8D" w:rsidP="00BF0308">
      <w:pPr>
        <w:spacing w:before="240" w:line="320" w:lineRule="exact"/>
        <w:jc w:val="center"/>
        <w:rPr>
          <w:rFonts w:ascii="Angsana New" w:eastAsia="Times New Roman" w:hAnsi="Angsana New" w:cs="Angsana New"/>
          <w:color w:val="auto"/>
          <w:sz w:val="28"/>
          <w:szCs w:val="28"/>
        </w:rPr>
      </w:pPr>
      <w:r w:rsidRPr="00E64C8D">
        <w:rPr>
          <w:rFonts w:ascii="Angsana New" w:eastAsia="Times New Roman" w:hAnsi="Angsana New" w:cs="Angsana New"/>
          <w:color w:val="auto"/>
          <w:sz w:val="28"/>
          <w:szCs w:val="28"/>
        </w:rPr>
        <w:lastRenderedPageBreak/>
        <w:t>- 4 -</w:t>
      </w:r>
    </w:p>
    <w:p w14:paraId="7EA5BCE0" w14:textId="3DEF8833" w:rsidR="00BF0308" w:rsidRPr="00AD0D28" w:rsidRDefault="00BF0308" w:rsidP="00BF0308">
      <w:pPr>
        <w:pStyle w:val="Default"/>
        <w:spacing w:after="120"/>
        <w:jc w:val="thaiDistribute"/>
        <w:rPr>
          <w:rFonts w:ascii="Angsana New" w:hAnsi="Angsana New" w:cs="Angsana New"/>
          <w:b/>
          <w:bCs/>
          <w:sz w:val="28"/>
          <w:szCs w:val="28"/>
        </w:rPr>
      </w:pPr>
      <w:r w:rsidRPr="00AD0D28">
        <w:rPr>
          <w:rFonts w:ascii="Angsana New" w:hAnsi="Angsana New" w:cs="Angsana New"/>
          <w:b/>
          <w:bCs/>
          <w:sz w:val="28"/>
          <w:szCs w:val="28"/>
        </w:rPr>
        <w:t>Other matter</w:t>
      </w:r>
      <w:r>
        <w:rPr>
          <w:rFonts w:ascii="Angsana New" w:hAnsi="Angsana New" w:cs="Angsana New"/>
          <w:b/>
          <w:bCs/>
          <w:sz w:val="28"/>
          <w:szCs w:val="28"/>
        </w:rPr>
        <w:t xml:space="preserve"> </w:t>
      </w:r>
    </w:p>
    <w:p w14:paraId="3DAB2D0F" w14:textId="0E8B026F" w:rsidR="000150E5" w:rsidRDefault="00105420" w:rsidP="00530836">
      <w:pPr>
        <w:spacing w:before="120"/>
        <w:jc w:val="thaiDistribute"/>
        <w:rPr>
          <w:rFonts w:ascii="Angsana New" w:hAnsi="Angsana New"/>
          <w:sz w:val="28"/>
        </w:rPr>
      </w:pPr>
      <w:r w:rsidRPr="004E6EEE">
        <w:rPr>
          <w:rFonts w:ascii="Angsana New" w:hAnsi="Angsana New"/>
          <w:sz w:val="28"/>
        </w:rPr>
        <w:t xml:space="preserve">The financial </w:t>
      </w:r>
      <w:r w:rsidR="00783EA1">
        <w:rPr>
          <w:rFonts w:ascii="Angsana New" w:hAnsi="Angsana New"/>
          <w:sz w:val="28"/>
        </w:rPr>
        <w:t>statements</w:t>
      </w:r>
      <w:r w:rsidRPr="004E6EEE">
        <w:rPr>
          <w:rFonts w:ascii="Angsana New" w:hAnsi="Angsana New"/>
          <w:sz w:val="28"/>
        </w:rPr>
        <w:t xml:space="preserve"> of </w:t>
      </w:r>
      <w:r w:rsidRPr="00105420">
        <w:rPr>
          <w:rFonts w:ascii="Angsana New" w:hAnsi="Angsana New"/>
          <w:sz w:val="28"/>
        </w:rPr>
        <w:t>Asian Palm Oil Public Company Limited</w:t>
      </w:r>
      <w:r w:rsidRPr="004E6EEE">
        <w:rPr>
          <w:rFonts w:ascii="Angsana New" w:hAnsi="Angsana New"/>
          <w:sz w:val="28"/>
        </w:rPr>
        <w:t>, which comprise the statement of financial     position</w:t>
      </w:r>
      <w:r>
        <w:rPr>
          <w:rFonts w:ascii="Angsana New" w:hAnsi="Angsana New"/>
          <w:sz w:val="28"/>
        </w:rPr>
        <w:t xml:space="preserve"> </w:t>
      </w:r>
      <w:r w:rsidRPr="004E6EEE">
        <w:rPr>
          <w:rFonts w:ascii="Angsana New" w:hAnsi="Angsana New"/>
          <w:sz w:val="28"/>
        </w:rPr>
        <w:t>as</w:t>
      </w:r>
      <w:r>
        <w:rPr>
          <w:rFonts w:ascii="Angsana New" w:hAnsi="Angsana New"/>
          <w:sz w:val="28"/>
        </w:rPr>
        <w:t xml:space="preserve"> </w:t>
      </w:r>
      <w:r w:rsidRPr="004E6EEE">
        <w:rPr>
          <w:rFonts w:ascii="Angsana New" w:hAnsi="Angsana New"/>
          <w:sz w:val="28"/>
        </w:rPr>
        <w:t>at</w:t>
      </w:r>
      <w:r>
        <w:rPr>
          <w:rFonts w:ascii="Angsana New" w:hAnsi="Angsana New"/>
          <w:sz w:val="28"/>
        </w:rPr>
        <w:t xml:space="preserve"> </w:t>
      </w:r>
      <w:r w:rsidRPr="004E6EEE">
        <w:rPr>
          <w:rFonts w:ascii="Angsana New" w:hAnsi="Angsana New"/>
          <w:sz w:val="28"/>
        </w:rPr>
        <w:t>December</w:t>
      </w:r>
      <w:r>
        <w:rPr>
          <w:rFonts w:ascii="Angsana New" w:hAnsi="Angsana New"/>
          <w:sz w:val="28"/>
        </w:rPr>
        <w:t xml:space="preserve"> </w:t>
      </w:r>
      <w:r w:rsidRPr="004E6EEE">
        <w:rPr>
          <w:rFonts w:ascii="Angsana New" w:hAnsi="Angsana New"/>
          <w:sz w:val="28"/>
        </w:rPr>
        <w:t>3</w:t>
      </w:r>
      <w:r>
        <w:rPr>
          <w:rFonts w:ascii="Angsana New" w:hAnsi="Angsana New"/>
          <w:sz w:val="28"/>
        </w:rPr>
        <w:t>1</w:t>
      </w:r>
      <w:r w:rsidRPr="004E6EEE">
        <w:rPr>
          <w:rFonts w:ascii="Angsana New" w:hAnsi="Angsana New"/>
          <w:sz w:val="28"/>
        </w:rPr>
        <w:t>,</w:t>
      </w:r>
      <w:r>
        <w:rPr>
          <w:rFonts w:ascii="Angsana New" w:hAnsi="Angsana New"/>
          <w:sz w:val="28"/>
        </w:rPr>
        <w:t xml:space="preserve"> 2023</w:t>
      </w:r>
      <w:r w:rsidRPr="004E6EEE">
        <w:rPr>
          <w:rFonts w:ascii="Angsana New" w:hAnsi="Angsana New"/>
          <w:sz w:val="28"/>
        </w:rPr>
        <w:t xml:space="preserve">, the statements of comprehensive income, statement of changes in equity and cash flows for the year then ended, presented herewith for comparative purposes only, were audited by another auditor in my firm whose report dated on February </w:t>
      </w:r>
      <w:r>
        <w:rPr>
          <w:rFonts w:ascii="Angsana New" w:hAnsi="Angsana New"/>
          <w:sz w:val="28"/>
        </w:rPr>
        <w:t>2</w:t>
      </w:r>
      <w:r w:rsidR="00DA4148">
        <w:rPr>
          <w:rFonts w:ascii="Angsana New" w:hAnsi="Angsana New"/>
          <w:sz w:val="28"/>
        </w:rPr>
        <w:t>1</w:t>
      </w:r>
      <w:r w:rsidRPr="004E6EEE">
        <w:rPr>
          <w:rFonts w:ascii="Angsana New" w:hAnsi="Angsana New"/>
          <w:sz w:val="28"/>
        </w:rPr>
        <w:t xml:space="preserve">, </w:t>
      </w:r>
      <w:r>
        <w:rPr>
          <w:rFonts w:ascii="Angsana New" w:hAnsi="Angsana New"/>
          <w:sz w:val="28"/>
        </w:rPr>
        <w:t>2024</w:t>
      </w:r>
      <w:r w:rsidRPr="004E6EEE">
        <w:rPr>
          <w:rFonts w:ascii="Angsana New" w:hAnsi="Angsana New"/>
          <w:sz w:val="28"/>
        </w:rPr>
        <w:t>,</w:t>
      </w:r>
      <w:r>
        <w:rPr>
          <w:rFonts w:ascii="Angsana New" w:hAnsi="Angsana New"/>
          <w:sz w:val="28"/>
        </w:rPr>
        <w:t xml:space="preserve"> </w:t>
      </w:r>
      <w:r w:rsidRPr="004E6EEE">
        <w:rPr>
          <w:rFonts w:ascii="Angsana New" w:hAnsi="Angsana New"/>
          <w:sz w:val="28"/>
        </w:rPr>
        <w:t>expressed an unqualified opinion.</w:t>
      </w:r>
    </w:p>
    <w:p w14:paraId="10B1966B" w14:textId="77777777" w:rsidR="000150E5" w:rsidRPr="000150E5" w:rsidRDefault="000150E5" w:rsidP="000150E5">
      <w:pPr>
        <w:spacing w:before="240" w:line="320" w:lineRule="exact"/>
        <w:jc w:val="both"/>
        <w:rPr>
          <w:rFonts w:ascii="Angsana New" w:eastAsia="Times New Roman" w:hAnsi="Angsana New" w:cs="Angsana New"/>
          <w:b/>
          <w:bCs/>
          <w:color w:val="auto"/>
          <w:sz w:val="28"/>
          <w:szCs w:val="28"/>
        </w:rPr>
      </w:pPr>
      <w:r w:rsidRPr="000150E5">
        <w:rPr>
          <w:rFonts w:ascii="Angsana New" w:eastAsia="Times New Roman" w:hAnsi="Angsana New" w:cs="Angsana New"/>
          <w:b/>
          <w:bCs/>
          <w:color w:val="auto"/>
          <w:sz w:val="28"/>
          <w:szCs w:val="28"/>
        </w:rPr>
        <w:t>Other Information</w:t>
      </w:r>
    </w:p>
    <w:p w14:paraId="07E42F69" w14:textId="77777777" w:rsidR="000150E5" w:rsidRPr="00530836" w:rsidRDefault="000150E5" w:rsidP="00530836">
      <w:pPr>
        <w:spacing w:before="120"/>
        <w:jc w:val="thaiDistribute"/>
        <w:rPr>
          <w:rFonts w:ascii="Angsana New" w:eastAsia="Times New Roman" w:hAnsi="Angsana New" w:cs="Angsana New"/>
          <w:color w:val="auto"/>
          <w:sz w:val="28"/>
          <w:szCs w:val="28"/>
        </w:rPr>
      </w:pPr>
      <w:r w:rsidRPr="000150E5">
        <w:rPr>
          <w:rFonts w:ascii="Angsana New" w:eastAsia="Times New Roman" w:hAnsi="Angsana New" w:cs="Angsana New"/>
          <w:color w:val="auto"/>
          <w:sz w:val="28"/>
          <w:szCs w:val="28"/>
        </w:rPr>
        <w:t>Management is responsible for the other information. The other information comprise the information included in annual report of</w:t>
      </w:r>
      <w:r w:rsidRPr="00530836">
        <w:rPr>
          <w:rFonts w:ascii="Angsana New" w:eastAsia="Times New Roman" w:hAnsi="Angsana New" w:cs="Angsana New"/>
          <w:color w:val="auto"/>
          <w:sz w:val="28"/>
          <w:szCs w:val="28"/>
        </w:rPr>
        <w:t xml:space="preserve"> the Company but does not include the financial statements and my auditor’s report thereon. The annual report of the Company is expected to be made available to me after the date of this auditor’s report. </w:t>
      </w:r>
    </w:p>
    <w:p w14:paraId="57FB8CE2" w14:textId="77777777" w:rsidR="000150E5" w:rsidRPr="000150E5" w:rsidRDefault="000150E5" w:rsidP="00530836">
      <w:pPr>
        <w:spacing w:before="120"/>
        <w:jc w:val="thaiDistribute"/>
        <w:rPr>
          <w:rFonts w:ascii="Angsana New" w:hAnsi="Angsana New"/>
          <w:sz w:val="28"/>
        </w:rPr>
      </w:pPr>
      <w:r w:rsidRPr="000150E5">
        <w:rPr>
          <w:rFonts w:ascii="Angsana New" w:hAnsi="Angsana New"/>
          <w:sz w:val="28"/>
        </w:rPr>
        <w:t xml:space="preserve">My opinion on the financial statements does not cover the other information and I do not express any form of assurance conclusion thereon. </w:t>
      </w:r>
    </w:p>
    <w:p w14:paraId="6858ADB7" w14:textId="77777777" w:rsidR="000150E5" w:rsidRPr="000150E5" w:rsidRDefault="000150E5" w:rsidP="00530836">
      <w:pPr>
        <w:spacing w:before="120"/>
        <w:jc w:val="thaiDistribute"/>
        <w:rPr>
          <w:rFonts w:ascii="Angsana New" w:hAnsi="Angsana New"/>
          <w:sz w:val="28"/>
        </w:rPr>
      </w:pPr>
      <w:r w:rsidRPr="000150E5">
        <w:rPr>
          <w:rFonts w:ascii="Angsana New" w:hAnsi="Angsana New"/>
          <w:sz w:val="28"/>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2231C71F" w14:textId="2D0D29BC" w:rsidR="000150E5" w:rsidRPr="000150E5" w:rsidRDefault="000150E5" w:rsidP="00530836">
      <w:pPr>
        <w:spacing w:before="120"/>
        <w:jc w:val="thaiDistribute"/>
        <w:rPr>
          <w:rFonts w:ascii="Angsana New" w:hAnsi="Angsana New"/>
          <w:sz w:val="28"/>
        </w:rPr>
      </w:pPr>
      <w:r w:rsidRPr="000150E5">
        <w:rPr>
          <w:rFonts w:ascii="Angsana New" w:hAnsi="Angsana New"/>
          <w:sz w:val="28"/>
        </w:rPr>
        <w:t>When I read the annual report of the Company, if I conclude that there is a material misstatement therein, I am required the communicate the matter to those charged with governance for correction of the misstatement.</w:t>
      </w:r>
    </w:p>
    <w:p w14:paraId="47F1FE63" w14:textId="66F64AAA" w:rsidR="00E64C8D" w:rsidRPr="00E64C8D" w:rsidRDefault="00E64C8D" w:rsidP="00E64C8D">
      <w:pPr>
        <w:spacing w:before="240" w:line="320" w:lineRule="exact"/>
        <w:jc w:val="both"/>
        <w:rPr>
          <w:rFonts w:ascii="Angsana New" w:eastAsia="Times New Roman" w:hAnsi="Angsana New" w:cs="Angsana New"/>
          <w:b/>
          <w:bCs/>
          <w:color w:val="auto"/>
          <w:sz w:val="28"/>
          <w:szCs w:val="28"/>
        </w:rPr>
      </w:pPr>
      <w:r w:rsidRPr="00E64C8D">
        <w:rPr>
          <w:rFonts w:ascii="Angsana New" w:eastAsia="Times New Roman" w:hAnsi="Angsana New" w:cs="Angsana New"/>
          <w:b/>
          <w:bCs/>
          <w:color w:val="auto"/>
          <w:sz w:val="28"/>
          <w:szCs w:val="28"/>
        </w:rPr>
        <w:t>Responsibilities of Management and Those Charged with Governance for the Financial Statements</w:t>
      </w:r>
    </w:p>
    <w:p w14:paraId="29B8EEC3" w14:textId="77777777" w:rsidR="00E64C8D" w:rsidRPr="00530836" w:rsidRDefault="00E64C8D" w:rsidP="002A1B8A">
      <w:pPr>
        <w:spacing w:before="120"/>
        <w:jc w:val="thaiDistribute"/>
        <w:rPr>
          <w:rFonts w:ascii="Angsana New" w:hAnsi="Angsana New"/>
          <w:sz w:val="28"/>
        </w:rPr>
      </w:pPr>
      <w:r w:rsidRPr="00530836">
        <w:rPr>
          <w:rFonts w:ascii="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6AC7DAA" w14:textId="77777777" w:rsidR="00E64C8D" w:rsidRPr="00E64C8D" w:rsidRDefault="00E64C8D" w:rsidP="002A1B8A">
      <w:pPr>
        <w:spacing w:before="120"/>
        <w:jc w:val="thaiDistribute"/>
        <w:rPr>
          <w:rFonts w:ascii="Angsana New" w:eastAsia="Times New Roman" w:hAnsi="Angsana New" w:cs="Angsana New"/>
          <w:color w:val="auto"/>
          <w:sz w:val="28"/>
          <w:szCs w:val="28"/>
        </w:rPr>
      </w:pPr>
      <w:r w:rsidRPr="00E64C8D">
        <w:rPr>
          <w:rFonts w:ascii="Angsana New" w:eastAsia="Times New Roman" w:hAnsi="Angsana New" w:cs="Angsana New"/>
          <w:color w:val="auto"/>
          <w:sz w:val="28"/>
          <w:szCs w:val="28"/>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A5F2F8A" w14:textId="125DBFE6" w:rsidR="00837F80" w:rsidRPr="00E64C8D" w:rsidRDefault="00E64C8D" w:rsidP="002A1B8A">
      <w:pPr>
        <w:spacing w:before="120"/>
        <w:jc w:val="thaiDistribute"/>
        <w:rPr>
          <w:rFonts w:ascii="Angsana New" w:eastAsia="Times New Roman" w:hAnsi="Angsana New" w:cs="Angsana New"/>
          <w:color w:val="auto"/>
          <w:sz w:val="28"/>
          <w:szCs w:val="28"/>
        </w:rPr>
      </w:pPr>
      <w:r w:rsidRPr="00E64C8D">
        <w:rPr>
          <w:rFonts w:ascii="Angsana New" w:eastAsia="Times New Roman" w:hAnsi="Angsana New" w:cs="Angsana New"/>
          <w:color w:val="auto"/>
          <w:sz w:val="28"/>
          <w:szCs w:val="28"/>
        </w:rPr>
        <w:t>Those charged with governance are responsible for overseeing the Company’s financial reporting process.</w:t>
      </w:r>
    </w:p>
    <w:p w14:paraId="6722E4FE" w14:textId="701BB89E" w:rsidR="00CD1C29" w:rsidRPr="00CD1C29" w:rsidRDefault="00CD1C29" w:rsidP="00D505C9">
      <w:pPr>
        <w:spacing w:before="240" w:line="320" w:lineRule="exact"/>
        <w:jc w:val="both"/>
        <w:rPr>
          <w:rFonts w:ascii="Angsana New" w:eastAsia="Times New Roman" w:hAnsi="Angsana New" w:cs="Angsana New"/>
          <w:b/>
          <w:bCs/>
          <w:color w:val="auto"/>
          <w:sz w:val="28"/>
          <w:szCs w:val="28"/>
        </w:rPr>
      </w:pPr>
      <w:r w:rsidRPr="00CD1C29">
        <w:rPr>
          <w:rFonts w:ascii="Angsana New" w:eastAsia="Times New Roman" w:hAnsi="Angsana New" w:cs="Angsana New"/>
          <w:b/>
          <w:bCs/>
          <w:color w:val="auto"/>
          <w:sz w:val="28"/>
          <w:szCs w:val="28"/>
        </w:rPr>
        <w:t>Auditor’s Responsibilities for the Audit of the Financial Statements</w:t>
      </w:r>
    </w:p>
    <w:p w14:paraId="0F3B5CF2" w14:textId="42502D87" w:rsidR="002A1B8A" w:rsidRPr="00E64C8D" w:rsidRDefault="00CD1C29" w:rsidP="002A1B8A">
      <w:pPr>
        <w:spacing w:before="120"/>
        <w:jc w:val="thaiDistribute"/>
        <w:rPr>
          <w:rFonts w:ascii="Angsana New" w:eastAsia="Times New Roman" w:hAnsi="Angsana New" w:cs="Angsana New"/>
          <w:b/>
          <w:bCs/>
          <w:color w:val="auto"/>
          <w:sz w:val="28"/>
          <w:szCs w:val="28"/>
        </w:rPr>
        <w:sectPr w:rsidR="002A1B8A" w:rsidRPr="00E64C8D" w:rsidSect="002A1B8A">
          <w:footerReference w:type="default" r:id="rId12"/>
          <w:footerReference w:type="first" r:id="rId13"/>
          <w:pgSz w:w="11909" w:h="16834" w:code="9"/>
          <w:pgMar w:top="1418" w:right="1106" w:bottom="284" w:left="1418" w:header="850" w:footer="720" w:gutter="0"/>
          <w:pgNumType w:start="2"/>
          <w:cols w:space="720"/>
          <w:titlePg/>
          <w:docGrid w:linePitch="381"/>
        </w:sectPr>
      </w:pPr>
      <w:r w:rsidRPr="00CD1C29">
        <w:rPr>
          <w:rFonts w:ascii="Angsana New" w:eastAsia="Times New Roman" w:hAnsi="Angsana New" w:cs="Angsana New"/>
          <w:color w:val="auto"/>
          <w:spacing w:val="-2"/>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F9F8CD4" w14:textId="387F4A29" w:rsidR="00530836" w:rsidRDefault="00530836" w:rsidP="00530836">
      <w:pPr>
        <w:spacing w:before="240" w:line="320" w:lineRule="exact"/>
        <w:jc w:val="center"/>
        <w:rPr>
          <w:rFonts w:ascii="Angsana New" w:eastAsia="Times New Roman" w:hAnsi="Angsana New" w:cs="Angsana New"/>
          <w:color w:val="auto"/>
          <w:sz w:val="28"/>
          <w:szCs w:val="28"/>
        </w:rPr>
      </w:pPr>
      <w:r w:rsidRPr="00E64C8D">
        <w:rPr>
          <w:rFonts w:ascii="Angsana New" w:eastAsia="Times New Roman" w:hAnsi="Angsana New" w:cs="Angsana New"/>
          <w:color w:val="auto"/>
          <w:sz w:val="28"/>
          <w:szCs w:val="28"/>
        </w:rPr>
        <w:lastRenderedPageBreak/>
        <w:t xml:space="preserve">- </w:t>
      </w:r>
      <w:r>
        <w:rPr>
          <w:rFonts w:ascii="Angsana New" w:eastAsia="Times New Roman" w:hAnsi="Angsana New" w:cs="Angsana New"/>
          <w:color w:val="auto"/>
          <w:sz w:val="28"/>
          <w:szCs w:val="28"/>
        </w:rPr>
        <w:t>5</w:t>
      </w:r>
      <w:r w:rsidRPr="00E64C8D">
        <w:rPr>
          <w:rFonts w:ascii="Angsana New" w:eastAsia="Times New Roman" w:hAnsi="Angsana New" w:cs="Angsana New"/>
          <w:color w:val="auto"/>
          <w:sz w:val="28"/>
          <w:szCs w:val="28"/>
        </w:rPr>
        <w:t xml:space="preserve"> -</w:t>
      </w:r>
    </w:p>
    <w:p w14:paraId="0AD44F92" w14:textId="1965DC28" w:rsidR="000150E5" w:rsidRPr="00CD1C29" w:rsidRDefault="00CD1C29" w:rsidP="00530836">
      <w:pPr>
        <w:spacing w:before="120"/>
        <w:jc w:val="both"/>
        <w:rPr>
          <w:rFonts w:ascii="Angsana New" w:eastAsia="Times New Roman" w:hAnsi="Angsana New" w:cs="Angsana New"/>
          <w:color w:val="auto"/>
          <w:sz w:val="28"/>
          <w:szCs w:val="28"/>
        </w:rPr>
      </w:pPr>
      <w:r w:rsidRPr="00CD1C29">
        <w:rPr>
          <w:rFonts w:ascii="Angsana New" w:eastAsia="Times New Roman" w:hAnsi="Angsana New" w:cs="Angsana New"/>
          <w:color w:val="auto"/>
          <w:sz w:val="28"/>
          <w:szCs w:val="28"/>
        </w:rPr>
        <w:t>As part of an audit in accordance with Thai Standards on Auditing, I exercise professional judgment and maintain professional skepticism throughout the audit. I also:</w:t>
      </w:r>
    </w:p>
    <w:p w14:paraId="21BC11D5" w14:textId="77777777" w:rsidR="00CD1C29" w:rsidRPr="00CD1C29" w:rsidRDefault="00CD1C29" w:rsidP="00CD1C29">
      <w:pPr>
        <w:numPr>
          <w:ilvl w:val="0"/>
          <w:numId w:val="5"/>
        </w:numPr>
        <w:spacing w:before="120"/>
        <w:ind w:left="567" w:hanging="567"/>
        <w:jc w:val="thaiDistribute"/>
        <w:rPr>
          <w:rFonts w:ascii="Angsana New" w:eastAsia="Times New Roman" w:hAnsi="Angsana New" w:cs="Angsana New"/>
          <w:color w:val="auto"/>
          <w:spacing w:val="-4"/>
          <w:sz w:val="28"/>
          <w:szCs w:val="28"/>
        </w:rPr>
      </w:pPr>
      <w:r w:rsidRPr="00CD1C29">
        <w:rPr>
          <w:rFonts w:ascii="Angsana New" w:eastAsia="Times New Roman" w:hAnsi="Angsana New" w:cs="Angsana New"/>
          <w:color w:val="auto"/>
          <w:spacing w:val="-4"/>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704D226" w14:textId="2337BC7E" w:rsidR="00CD1C29" w:rsidRPr="00CD1C29" w:rsidRDefault="00CD1C29" w:rsidP="00CD1C29">
      <w:pPr>
        <w:numPr>
          <w:ilvl w:val="0"/>
          <w:numId w:val="5"/>
        </w:numPr>
        <w:spacing w:before="120"/>
        <w:ind w:left="567" w:hanging="567"/>
        <w:jc w:val="thaiDistribute"/>
        <w:rPr>
          <w:rFonts w:ascii="Angsana New" w:eastAsia="Times New Roman" w:hAnsi="Angsana New" w:cs="Angsana New"/>
          <w:color w:val="auto"/>
          <w:spacing w:val="-6"/>
          <w:sz w:val="28"/>
          <w:szCs w:val="28"/>
        </w:rPr>
      </w:pPr>
      <w:r w:rsidRPr="00CD1C29">
        <w:rPr>
          <w:rFonts w:ascii="Angsana New" w:eastAsia="Times New Roman" w:hAnsi="Angsana New" w:cs="Angsana New"/>
          <w:color w:val="auto"/>
          <w:spacing w:val="-6"/>
          <w:sz w:val="28"/>
          <w:szCs w:val="28"/>
        </w:rPr>
        <w:t>Obtain an understanding of internal control relevant to the audit in order to design audit procedures that are appropriate in the circumstances, but not for the purpose of expressing an opinion on the effectiveness of the Company</w:t>
      </w:r>
      <w:r w:rsidR="00783EA1">
        <w:rPr>
          <w:rFonts w:ascii="Angsana New" w:eastAsia="Times New Roman" w:hAnsi="Angsana New" w:cs="Angsana New"/>
          <w:color w:val="auto"/>
          <w:spacing w:val="-6"/>
          <w:sz w:val="28"/>
          <w:szCs w:val="28"/>
        </w:rPr>
        <w:t>’s</w:t>
      </w:r>
      <w:r w:rsidRPr="00CD1C29">
        <w:rPr>
          <w:rFonts w:ascii="Angsana New" w:eastAsia="Times New Roman" w:hAnsi="Angsana New" w:cs="Angsana New"/>
          <w:color w:val="auto"/>
          <w:spacing w:val="-6"/>
          <w:sz w:val="28"/>
          <w:szCs w:val="28"/>
        </w:rPr>
        <w:t xml:space="preserve"> internal control.</w:t>
      </w:r>
    </w:p>
    <w:p w14:paraId="0A72DAC7" w14:textId="5481C5C6" w:rsidR="00105420" w:rsidRPr="000150E5" w:rsidRDefault="00CD1C29" w:rsidP="000150E5">
      <w:pPr>
        <w:numPr>
          <w:ilvl w:val="0"/>
          <w:numId w:val="5"/>
        </w:numPr>
        <w:spacing w:before="120"/>
        <w:ind w:left="567" w:hanging="567"/>
        <w:jc w:val="thaiDistribute"/>
        <w:rPr>
          <w:rFonts w:ascii="Angsana New" w:eastAsia="Times New Roman" w:hAnsi="Angsana New" w:cs="Angsana New"/>
          <w:color w:val="auto"/>
          <w:spacing w:val="-2"/>
          <w:sz w:val="28"/>
          <w:szCs w:val="28"/>
        </w:rPr>
      </w:pPr>
      <w:r w:rsidRPr="00CD1C29">
        <w:rPr>
          <w:rFonts w:ascii="Angsana New" w:eastAsia="Times New Roman" w:hAnsi="Angsana New" w:cs="Angsana New"/>
          <w:color w:val="auto"/>
          <w:spacing w:val="-2"/>
          <w:sz w:val="28"/>
          <w:szCs w:val="28"/>
        </w:rPr>
        <w:t>Evaluate the appropriateness of accounting policies used and the reasonableness of accounting estimates and related disclosures made by management.</w:t>
      </w:r>
    </w:p>
    <w:p w14:paraId="319909A4" w14:textId="622AB586" w:rsidR="00CD1C29" w:rsidRPr="00783EA1" w:rsidRDefault="00CD1C29" w:rsidP="00783EA1">
      <w:pPr>
        <w:numPr>
          <w:ilvl w:val="0"/>
          <w:numId w:val="5"/>
        </w:numPr>
        <w:spacing w:before="120"/>
        <w:ind w:left="567" w:hanging="567"/>
        <w:jc w:val="thaiDistribute"/>
        <w:rPr>
          <w:rFonts w:ascii="Angsana New" w:eastAsia="Times New Roman" w:hAnsi="Angsana New" w:cs="Angsana New"/>
          <w:color w:val="auto"/>
          <w:sz w:val="28"/>
          <w:szCs w:val="28"/>
        </w:rPr>
      </w:pPr>
      <w:r w:rsidRPr="00CD1C29">
        <w:rPr>
          <w:rFonts w:ascii="Angsana New" w:eastAsia="Times New Roman" w:hAnsi="Angsana New" w:cs="Angsana New"/>
          <w:color w:val="auto"/>
          <w:sz w:val="28"/>
          <w:szCs w:val="28"/>
        </w:rPr>
        <w:t>Conclude on the appropriateness of management’s use of the going concern basis of accounting and, based on the audit evidence obtained, whether a material uncertainty exists related to events or conditions that may cast significant doubt on the Company</w:t>
      </w:r>
      <w:r w:rsidR="00D501B3">
        <w:rPr>
          <w:rFonts w:ascii="Angsana New" w:eastAsia="Times New Roman" w:hAnsi="Angsana New" w:cs="Angsana New"/>
          <w:color w:val="auto"/>
          <w:sz w:val="28"/>
          <w:szCs w:val="28"/>
        </w:rPr>
        <w:t>’s</w:t>
      </w:r>
      <w:r w:rsidRPr="00CD1C29">
        <w:rPr>
          <w:rFonts w:ascii="Angsana New" w:eastAsia="Times New Roman" w:hAnsi="Angsana New" w:cs="Angsana New"/>
          <w:color w:val="auto"/>
          <w:sz w:val="28"/>
          <w:szCs w:val="28"/>
        </w:rPr>
        <w:t xml:space="preserve">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w:t>
      </w:r>
      <w:r w:rsidRPr="00783EA1">
        <w:rPr>
          <w:rFonts w:ascii="Angsana New" w:eastAsia="Times New Roman" w:hAnsi="Angsana New" w:cs="Angsana New"/>
          <w:color w:val="auto"/>
          <w:sz w:val="28"/>
          <w:szCs w:val="28"/>
        </w:rPr>
        <w:t>date of my auditor’s report. However, future events or conditions may cause the Company to cease to continue as a going concern.</w:t>
      </w:r>
    </w:p>
    <w:p w14:paraId="57139FE9" w14:textId="77777777" w:rsidR="00CD1C29" w:rsidRDefault="00CD1C29" w:rsidP="00CD1C29">
      <w:pPr>
        <w:numPr>
          <w:ilvl w:val="0"/>
          <w:numId w:val="5"/>
        </w:numPr>
        <w:spacing w:before="120"/>
        <w:ind w:left="567" w:hanging="567"/>
        <w:jc w:val="thaiDistribute"/>
        <w:rPr>
          <w:rFonts w:ascii="Angsana New" w:eastAsia="Times New Roman" w:hAnsi="Angsana New" w:cs="Angsana New"/>
          <w:color w:val="auto"/>
          <w:sz w:val="28"/>
          <w:szCs w:val="28"/>
        </w:rPr>
      </w:pPr>
      <w:r w:rsidRPr="00CD1C29">
        <w:rPr>
          <w:rFonts w:ascii="Angsana New" w:eastAsia="Times New Roman" w:hAnsi="Angsana New" w:cs="Angsana New"/>
          <w:color w:val="auto"/>
          <w:sz w:val="28"/>
          <w:szCs w:val="28"/>
        </w:rPr>
        <w:t>Evaluate the overall presentation, structure and content of the financial statements, including the disclosures, and whether the financial statements represent the underlying transactions and events in a manner that achieves fair presentation.</w:t>
      </w:r>
    </w:p>
    <w:p w14:paraId="26EA847D" w14:textId="17E3C098" w:rsidR="00CD1C29" w:rsidRPr="00CD1C29" w:rsidRDefault="00CD1C29" w:rsidP="002A1B8A">
      <w:pPr>
        <w:spacing w:before="120"/>
        <w:rPr>
          <w:rFonts w:ascii="Angsana New" w:eastAsia="Times New Roman" w:hAnsi="Angsana New" w:cs="Angsana New"/>
          <w:color w:val="auto"/>
          <w:sz w:val="28"/>
          <w:szCs w:val="28"/>
          <w:lang w:bidi="ar-SA"/>
        </w:rPr>
      </w:pPr>
      <w:r w:rsidRPr="00CD1C29">
        <w:rPr>
          <w:rFonts w:ascii="Angsana New" w:eastAsia="Times New Roman" w:hAnsi="Angsana New" w:cs="Angsana New"/>
          <w:color w:val="auto"/>
          <w:sz w:val="28"/>
          <w:szCs w:val="28"/>
          <w:lang w:bidi="ar-SA"/>
        </w:rPr>
        <w:t>I communicate</w:t>
      </w:r>
      <w:r w:rsidR="00D501B3">
        <w:rPr>
          <w:rFonts w:ascii="Angsana New" w:eastAsia="Times New Roman" w:hAnsi="Angsana New" w:cs="Angsana New"/>
          <w:color w:val="auto"/>
          <w:sz w:val="28"/>
          <w:szCs w:val="28"/>
          <w:lang w:bidi="ar-SA"/>
        </w:rPr>
        <w:t xml:space="preserve"> with those charged with governance</w:t>
      </w:r>
      <w:r w:rsidRPr="00CD1C29">
        <w:rPr>
          <w:rFonts w:ascii="Angsana New" w:eastAsia="Times New Roman" w:hAnsi="Angsana New" w:cs="Angsana New"/>
          <w:color w:val="auto"/>
          <w:sz w:val="28"/>
          <w:szCs w:val="28"/>
          <w:lang w:bidi="ar-SA"/>
        </w:rPr>
        <w:t xml:space="preserve"> regarding, among other matters, the planned scope and timing of the audit and significant audit findings, including any significant deficiencies in internal control that I identify during my audit.</w:t>
      </w:r>
    </w:p>
    <w:p w14:paraId="49E238E9" w14:textId="59430ADF" w:rsidR="00CD1C29" w:rsidRDefault="00CD1C29" w:rsidP="002A1B8A">
      <w:pPr>
        <w:spacing w:before="120"/>
        <w:jc w:val="thaiDistribute"/>
        <w:rPr>
          <w:rFonts w:ascii="Angsana New" w:eastAsia="Times New Roman" w:hAnsi="Angsana New" w:cs="AngsanaUPC"/>
          <w:color w:val="auto"/>
          <w:sz w:val="28"/>
          <w:szCs w:val="28"/>
        </w:rPr>
      </w:pPr>
      <w:r w:rsidRPr="00CD1C29">
        <w:rPr>
          <w:rFonts w:ascii="Angsana New" w:eastAsia="Times New Roman" w:hAnsi="Angsana New" w:cs="AngsanaUPC"/>
          <w:color w:val="auto"/>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8EF680A" w14:textId="77777777" w:rsidR="002A1B8A" w:rsidRPr="00E64C8D" w:rsidRDefault="002A1B8A" w:rsidP="002A1B8A">
      <w:pPr>
        <w:spacing w:before="240" w:line="320" w:lineRule="exact"/>
        <w:jc w:val="thaiDistribute"/>
        <w:rPr>
          <w:rFonts w:ascii="Angsana New" w:eastAsia="Times New Roman" w:hAnsi="Angsana New" w:cs="Angsana New"/>
          <w:b/>
          <w:bCs/>
          <w:color w:val="auto"/>
          <w:sz w:val="28"/>
          <w:szCs w:val="28"/>
        </w:rPr>
        <w:sectPr w:rsidR="002A1B8A" w:rsidRPr="00E64C8D" w:rsidSect="002A1B8A">
          <w:footerReference w:type="default" r:id="rId14"/>
          <w:footerReference w:type="first" r:id="rId15"/>
          <w:pgSz w:w="11909" w:h="16834" w:code="9"/>
          <w:pgMar w:top="1418" w:right="1106" w:bottom="284" w:left="1418" w:header="850" w:footer="720" w:gutter="0"/>
          <w:pgNumType w:start="2"/>
          <w:cols w:space="720"/>
          <w:titlePg/>
          <w:docGrid w:linePitch="381"/>
        </w:sectPr>
      </w:pPr>
    </w:p>
    <w:p w14:paraId="38BDB602" w14:textId="70AE1326" w:rsidR="000150E5" w:rsidRPr="000150E5" w:rsidRDefault="000150E5" w:rsidP="00530836">
      <w:pPr>
        <w:tabs>
          <w:tab w:val="left" w:pos="5080"/>
        </w:tabs>
        <w:jc w:val="center"/>
        <w:rPr>
          <w:rFonts w:ascii="Angsana New" w:eastAsia="Times New Roman" w:hAnsi="Angsana New" w:cs="Angsana New"/>
          <w:color w:val="auto"/>
          <w:sz w:val="28"/>
          <w:szCs w:val="28"/>
        </w:rPr>
      </w:pPr>
      <w:r w:rsidRPr="00E64C8D">
        <w:rPr>
          <w:rFonts w:ascii="Angsana New" w:eastAsia="Times New Roman" w:hAnsi="Angsana New" w:cs="Angsana New"/>
          <w:color w:val="auto"/>
          <w:sz w:val="28"/>
          <w:szCs w:val="28"/>
        </w:rPr>
        <w:lastRenderedPageBreak/>
        <w:t xml:space="preserve">- </w:t>
      </w:r>
      <w:r>
        <w:rPr>
          <w:rFonts w:ascii="Angsana New" w:eastAsia="Times New Roman" w:hAnsi="Angsana New" w:cs="Angsana New"/>
          <w:color w:val="auto"/>
          <w:sz w:val="28"/>
          <w:szCs w:val="28"/>
        </w:rPr>
        <w:t>6</w:t>
      </w:r>
      <w:r w:rsidRPr="00E64C8D">
        <w:rPr>
          <w:rFonts w:ascii="Angsana New" w:eastAsia="Times New Roman" w:hAnsi="Angsana New" w:cs="Angsana New"/>
          <w:color w:val="auto"/>
          <w:sz w:val="28"/>
          <w:szCs w:val="28"/>
        </w:rPr>
        <w:t xml:space="preserve"> -</w:t>
      </w:r>
    </w:p>
    <w:p w14:paraId="7C04F2FC" w14:textId="2189A64E" w:rsidR="006C1E65" w:rsidRPr="006C1E65" w:rsidRDefault="006C1E65" w:rsidP="006C1E65">
      <w:pPr>
        <w:spacing w:before="120"/>
        <w:jc w:val="both"/>
        <w:rPr>
          <w:rFonts w:ascii="Angsana New" w:hAnsi="Angsana New"/>
          <w:sz w:val="28"/>
        </w:rPr>
      </w:pPr>
      <w:r w:rsidRPr="00070E01">
        <w:rPr>
          <w:rFonts w:ascii="Angsana New" w:hAnsi="Angsana New"/>
          <w:sz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A7F17CA" w14:textId="0FD5D031" w:rsidR="00B51FC5" w:rsidRPr="00CD1C29" w:rsidRDefault="00322A0B" w:rsidP="00105420">
      <w:pPr>
        <w:spacing w:before="120"/>
        <w:jc w:val="thaiDistribute"/>
        <w:rPr>
          <w:rFonts w:ascii="Angsana New" w:hAnsi="Angsana New" w:cs="Angsana New"/>
          <w:sz w:val="28"/>
          <w:szCs w:val="28"/>
        </w:rPr>
      </w:pPr>
      <w:r w:rsidRPr="00322A0B">
        <w:rPr>
          <w:rFonts w:ascii="Angsana New" w:eastAsia="Times New Roman" w:hAnsi="Angsana New" w:cs="Angsana New"/>
          <w:color w:val="auto"/>
          <w:sz w:val="28"/>
          <w:szCs w:val="28"/>
        </w:rPr>
        <w:t xml:space="preserve">The engagement partner on the audit resulting in this independent auditor’s report is Miss </w:t>
      </w:r>
      <w:r w:rsidR="00105420" w:rsidRPr="00105420">
        <w:rPr>
          <w:rFonts w:ascii="Angsana New" w:eastAsia="Times New Roman" w:hAnsi="Angsana New" w:cs="Angsana New"/>
          <w:color w:val="auto"/>
          <w:sz w:val="28"/>
          <w:szCs w:val="28"/>
        </w:rPr>
        <w:t>Kanwarat Saksriborworn</w:t>
      </w:r>
    </w:p>
    <w:p w14:paraId="7C4B80CC" w14:textId="77990725" w:rsidR="00B51FC5" w:rsidRDefault="00B51FC5" w:rsidP="00B51FC5">
      <w:pPr>
        <w:pStyle w:val="Default"/>
        <w:spacing w:after="120"/>
        <w:jc w:val="thaiDistribute"/>
        <w:rPr>
          <w:rFonts w:ascii="Angsana New" w:hAnsi="Angsana New" w:cs="Angsana New"/>
          <w:sz w:val="28"/>
          <w:szCs w:val="28"/>
        </w:rPr>
      </w:pPr>
    </w:p>
    <w:p w14:paraId="44B40C27" w14:textId="4A431BCB" w:rsidR="00B51FC5" w:rsidRDefault="00B51FC5" w:rsidP="00B51FC5">
      <w:pPr>
        <w:pStyle w:val="Default"/>
        <w:spacing w:after="120"/>
        <w:jc w:val="thaiDistribute"/>
        <w:rPr>
          <w:rFonts w:ascii="Angsana New" w:hAnsi="Angsana New" w:cs="Angsana New"/>
          <w:sz w:val="28"/>
          <w:szCs w:val="28"/>
        </w:rPr>
      </w:pPr>
    </w:p>
    <w:p w14:paraId="0B8E1C9B" w14:textId="77777777" w:rsidR="00B51FC5" w:rsidRDefault="00B51FC5" w:rsidP="00B51FC5">
      <w:pPr>
        <w:pStyle w:val="Default"/>
        <w:spacing w:after="120"/>
        <w:jc w:val="thaiDistribute"/>
        <w:rPr>
          <w:rFonts w:ascii="Angsana New" w:hAnsi="Angsana New" w:cs="Angsana New"/>
          <w:sz w:val="28"/>
          <w:szCs w:val="28"/>
        </w:rPr>
      </w:pPr>
    </w:p>
    <w:p w14:paraId="780F2549" w14:textId="77777777" w:rsidR="004B1DB2" w:rsidRPr="00F433E1" w:rsidRDefault="004B1DB2" w:rsidP="00B51FC5">
      <w:pPr>
        <w:pStyle w:val="Default"/>
        <w:spacing w:after="120"/>
        <w:jc w:val="thaiDistribute"/>
        <w:rPr>
          <w:rFonts w:ascii="Angsana New" w:hAnsi="Angsana New" w:cs="Angsana New"/>
          <w:sz w:val="28"/>
          <w:szCs w:val="28"/>
        </w:rPr>
      </w:pPr>
    </w:p>
    <w:p w14:paraId="45E0737F" w14:textId="631F396D" w:rsidR="0013045E" w:rsidRPr="00DE6308" w:rsidRDefault="006A089F" w:rsidP="007D485C">
      <w:pPr>
        <w:pStyle w:val="T"/>
        <w:spacing w:before="120"/>
        <w:ind w:left="0" w:right="0"/>
        <w:jc w:val="left"/>
        <w:rPr>
          <w:rFonts w:ascii="Angsana New" w:hAnsi="Angsana New" w:cs="Angsana New"/>
          <w:sz w:val="28"/>
          <w:szCs w:val="28"/>
          <w:cs/>
          <w:lang w:val="en-US"/>
        </w:rPr>
      </w:pPr>
      <w:bookmarkStart w:id="1" w:name="_Hlk121909891"/>
      <w:r w:rsidRPr="006A089F">
        <w:rPr>
          <w:rFonts w:ascii="Angsana New" w:hAnsi="Angsana New" w:cs="Angsana New"/>
          <w:sz w:val="28"/>
          <w:szCs w:val="28"/>
          <w:lang w:val="en-US"/>
        </w:rPr>
        <w:t xml:space="preserve">Miss </w:t>
      </w:r>
      <w:r w:rsidR="00105420" w:rsidRPr="00105420">
        <w:rPr>
          <w:rFonts w:ascii="Angsana New" w:hAnsi="Angsana New" w:cs="Angsana New"/>
          <w:sz w:val="28"/>
          <w:szCs w:val="28"/>
          <w:lang w:val="en-US"/>
        </w:rPr>
        <w:t>Kanwarat Saksriborworn</w:t>
      </w:r>
    </w:p>
    <w:bookmarkEnd w:id="1"/>
    <w:p w14:paraId="3147E4EF" w14:textId="1EDF7451" w:rsidR="00093B26" w:rsidRPr="00E04891" w:rsidRDefault="00093B26" w:rsidP="007D485C">
      <w:pPr>
        <w:pStyle w:val="RNormal"/>
        <w:rPr>
          <w:rFonts w:ascii="Angsana New" w:hAnsi="Angsana New" w:cs="Angsana New"/>
          <w:sz w:val="28"/>
          <w:szCs w:val="28"/>
          <w:lang w:bidi="th-TH"/>
        </w:rPr>
      </w:pPr>
      <w:r w:rsidRPr="00E04891">
        <w:rPr>
          <w:rFonts w:ascii="Angsana New" w:hAnsi="Angsana New" w:cs="Angsana New"/>
          <w:sz w:val="28"/>
          <w:szCs w:val="28"/>
        </w:rPr>
        <w:t xml:space="preserve">Certified Public Accountant Registration No. </w:t>
      </w:r>
      <w:r w:rsidR="00105420">
        <w:rPr>
          <w:rFonts w:ascii="Angsana New" w:hAnsi="Angsana New" w:cs="Angsana New"/>
          <w:sz w:val="28"/>
          <w:szCs w:val="28"/>
          <w:lang w:bidi="th-TH"/>
        </w:rPr>
        <w:t>13273</w:t>
      </w:r>
    </w:p>
    <w:p w14:paraId="2E267320" w14:textId="77777777" w:rsidR="00093B26" w:rsidRPr="00E04891" w:rsidRDefault="00093B26" w:rsidP="007D485C">
      <w:pPr>
        <w:pStyle w:val="RNormal"/>
        <w:rPr>
          <w:rFonts w:ascii="Angsana New" w:hAnsi="Angsana New" w:cs="Angsana New"/>
          <w:sz w:val="10"/>
          <w:szCs w:val="10"/>
        </w:rPr>
      </w:pPr>
    </w:p>
    <w:p w14:paraId="141B6559" w14:textId="77777777" w:rsidR="00093B26" w:rsidRDefault="00093B26" w:rsidP="007D485C">
      <w:pPr>
        <w:pStyle w:val="RNormal"/>
        <w:rPr>
          <w:rFonts w:ascii="Angsana New" w:hAnsi="Angsana New" w:cs="Angsana New"/>
          <w:sz w:val="28"/>
          <w:szCs w:val="28"/>
        </w:rPr>
      </w:pPr>
      <w:r w:rsidRPr="00E04891">
        <w:rPr>
          <w:rFonts w:ascii="Angsana New" w:hAnsi="Angsana New" w:cs="Angsana New"/>
          <w:sz w:val="28"/>
          <w:szCs w:val="28"/>
        </w:rPr>
        <w:t>Karin Audit Company Limited</w:t>
      </w:r>
    </w:p>
    <w:p w14:paraId="7A0BCF2F" w14:textId="77777777" w:rsidR="00093B26" w:rsidRPr="009D5AD6" w:rsidRDefault="00093B26" w:rsidP="007D485C">
      <w:pPr>
        <w:pStyle w:val="RNormal"/>
        <w:rPr>
          <w:rFonts w:ascii="Angsana New" w:hAnsi="Angsana New" w:cs="Angsana New"/>
          <w:sz w:val="28"/>
          <w:szCs w:val="28"/>
        </w:rPr>
      </w:pPr>
      <w:r w:rsidRPr="009D5AD6">
        <w:rPr>
          <w:rFonts w:ascii="Angsana New" w:hAnsi="Angsana New" w:cs="Angsana New"/>
          <w:sz w:val="28"/>
          <w:szCs w:val="28"/>
        </w:rPr>
        <w:t>Bangkok</w:t>
      </w:r>
    </w:p>
    <w:p w14:paraId="69E4E84B" w14:textId="34442E99" w:rsidR="00CD1C29" w:rsidRDefault="00CD1C29" w:rsidP="00CD1C29">
      <w:pPr>
        <w:rPr>
          <w:rFonts w:ascii="Angsana New" w:eastAsia="Times New Roman" w:hAnsi="Angsana New" w:cs="Angsana New"/>
          <w:color w:val="auto"/>
          <w:sz w:val="28"/>
          <w:szCs w:val="28"/>
        </w:rPr>
      </w:pPr>
      <w:r w:rsidRPr="00F72914">
        <w:rPr>
          <w:rFonts w:ascii="Angsana New" w:eastAsia="Times New Roman" w:hAnsi="Angsana New" w:cs="Angsana New"/>
          <w:color w:val="auto"/>
          <w:sz w:val="28"/>
          <w:szCs w:val="28"/>
        </w:rPr>
        <w:t>February</w:t>
      </w:r>
      <w:r w:rsidRPr="00F72914">
        <w:rPr>
          <w:rFonts w:ascii="Angsana New" w:eastAsia="Times New Roman" w:hAnsi="Angsana New" w:cs="Angsana New"/>
          <w:color w:val="auto"/>
          <w:sz w:val="28"/>
          <w:szCs w:val="28"/>
          <w:lang w:val="en-GB"/>
        </w:rPr>
        <w:t xml:space="preserve"> </w:t>
      </w:r>
      <w:r w:rsidR="00F72914" w:rsidRPr="00F72914">
        <w:rPr>
          <w:rFonts w:ascii="Angsana New" w:eastAsia="Times New Roman" w:hAnsi="Angsana New" w:cs="Angsana New"/>
          <w:color w:val="auto"/>
          <w:sz w:val="28"/>
          <w:szCs w:val="28"/>
        </w:rPr>
        <w:t>26</w:t>
      </w:r>
      <w:r w:rsidRPr="00F72914">
        <w:rPr>
          <w:rFonts w:ascii="Angsana New" w:eastAsia="Times New Roman" w:hAnsi="Angsana New" w:cs="Angsana New"/>
          <w:color w:val="auto"/>
          <w:sz w:val="28"/>
          <w:szCs w:val="28"/>
          <w:lang w:val="en-GB"/>
        </w:rPr>
        <w:t>, 202</w:t>
      </w:r>
      <w:r w:rsidR="00105420" w:rsidRPr="00F72914">
        <w:rPr>
          <w:rFonts w:ascii="Angsana New" w:eastAsia="Times New Roman" w:hAnsi="Angsana New" w:cs="Angsana New"/>
          <w:color w:val="auto"/>
          <w:sz w:val="28"/>
          <w:szCs w:val="28"/>
        </w:rPr>
        <w:t>5</w:t>
      </w:r>
    </w:p>
    <w:p w14:paraId="2E5D22DA" w14:textId="77777777" w:rsidR="00B4504E" w:rsidRDefault="00B4504E" w:rsidP="00CD1C29">
      <w:pPr>
        <w:rPr>
          <w:rFonts w:ascii="Angsana New" w:eastAsia="Times New Roman" w:hAnsi="Angsana New" w:cs="Angsana New"/>
          <w:color w:val="auto"/>
          <w:sz w:val="28"/>
          <w:szCs w:val="28"/>
        </w:rPr>
      </w:pPr>
    </w:p>
    <w:p w14:paraId="17272C29" w14:textId="767091B9" w:rsidR="00F7107F" w:rsidRPr="000150E5" w:rsidRDefault="00216AEB" w:rsidP="00216AEB">
      <w:pPr>
        <w:tabs>
          <w:tab w:val="left" w:pos="3043"/>
        </w:tabs>
        <w:spacing w:after="160" w:line="259" w:lineRule="auto"/>
        <w:rPr>
          <w:rFonts w:ascii="Times New Roman" w:eastAsia="Times New Roman" w:hAnsi="Times New Roman" w:cs="Times New Roman"/>
          <w:color w:val="auto"/>
          <w:sz w:val="22"/>
          <w:szCs w:val="24"/>
          <w:lang w:bidi="ar-SA"/>
        </w:rPr>
      </w:pPr>
      <w:r>
        <w:rPr>
          <w:rFonts w:ascii="Times New Roman" w:eastAsia="Times New Roman" w:hAnsi="Times New Roman" w:cs="Times New Roman"/>
          <w:color w:val="auto"/>
          <w:sz w:val="22"/>
          <w:szCs w:val="24"/>
          <w:lang w:bidi="ar-SA"/>
        </w:rPr>
        <w:tab/>
      </w:r>
    </w:p>
    <w:sectPr w:rsidR="00F7107F" w:rsidRPr="000150E5" w:rsidSect="00B4504E">
      <w:footerReference w:type="default" r:id="rId16"/>
      <w:footerReference w:type="first" r:id="rId17"/>
      <w:pgSz w:w="11907" w:h="16840"/>
      <w:pgMar w:top="1143" w:right="1138" w:bottom="893" w:left="1555" w:header="893" w:footer="789" w:gutter="0"/>
      <w:pgNumType w:start="1"/>
      <w:cols w:space="720"/>
      <w:noEndnote/>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3A84E" w14:textId="77777777" w:rsidR="007F6E17" w:rsidRDefault="007F6E17">
      <w:r>
        <w:separator/>
      </w:r>
    </w:p>
  </w:endnote>
  <w:endnote w:type="continuationSeparator" w:id="0">
    <w:p w14:paraId="7C907068" w14:textId="77777777" w:rsidR="007F6E17" w:rsidRDefault="007F6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5367339"/>
      <w:docPartObj>
        <w:docPartGallery w:val="Page Numbers (Bottom of Page)"/>
        <w:docPartUnique/>
      </w:docPartObj>
    </w:sdtPr>
    <w:sdtEndPr>
      <w:rPr>
        <w:rFonts w:ascii="AngsanaUPC" w:hAnsi="AngsanaUPC" w:cs="AngsanaUPC"/>
        <w:noProof/>
        <w:sz w:val="28"/>
        <w:szCs w:val="28"/>
      </w:rPr>
    </w:sdtEndPr>
    <w:sdtContent>
      <w:p w14:paraId="1EE4DA07" w14:textId="0D8CCAB0" w:rsidR="00D505C9" w:rsidRPr="00B92B53" w:rsidRDefault="00D505C9" w:rsidP="00D505C9">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3</w:t>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A5BAE" w14:textId="0930038A" w:rsidR="000150E5" w:rsidRPr="00B92B53" w:rsidRDefault="000150E5" w:rsidP="000150E5">
    <w:pPr>
      <w:pStyle w:val="Footer"/>
      <w:jc w:val="right"/>
      <w:rPr>
        <w:rFonts w:ascii="AngsanaUPC" w:hAnsi="AngsanaUPC" w:cs="AngsanaUPC"/>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5343324"/>
      <w:docPartObj>
        <w:docPartGallery w:val="Page Numbers (Bottom of Page)"/>
        <w:docPartUnique/>
      </w:docPartObj>
    </w:sdtPr>
    <w:sdtEndPr>
      <w:rPr>
        <w:rFonts w:ascii="AngsanaUPC" w:hAnsi="AngsanaUPC" w:cs="AngsanaUPC"/>
        <w:noProof/>
        <w:sz w:val="28"/>
        <w:szCs w:val="28"/>
      </w:rPr>
    </w:sdtEndPr>
    <w:sdtContent>
      <w:p w14:paraId="0EB04C8A" w14:textId="52CE8EA9" w:rsidR="000150E5" w:rsidRPr="00B92B53" w:rsidRDefault="000150E5" w:rsidP="00D505C9">
        <w:pPr>
          <w:pStyle w:val="Footer"/>
          <w:jc w:val="right"/>
          <w:rPr>
            <w:rFonts w:ascii="AngsanaUPC" w:hAnsi="AngsanaUPC" w:cs="AngsanaUPC"/>
            <w:sz w:val="28"/>
            <w:szCs w:val="28"/>
          </w:rPr>
        </w:pPr>
        <w:r w:rsidRPr="00B92B53">
          <w:rPr>
            <w:rFonts w:ascii="AngsanaUPC" w:hAnsi="AngsanaUPC" w:cs="AngsanaUPC"/>
            <w:sz w:val="28"/>
            <w:szCs w:val="28"/>
          </w:rPr>
          <w:t>****/</w:t>
        </w:r>
        <w:r w:rsidR="00B4504E">
          <w:rPr>
            <w:rFonts w:ascii="AngsanaUPC" w:hAnsi="AngsanaUPC" w:cs="AngsanaUPC"/>
            <w:sz w:val="28"/>
            <w:szCs w:val="28"/>
          </w:rPr>
          <w:t>3</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9033686"/>
      <w:docPartObj>
        <w:docPartGallery w:val="Page Numbers (Bottom of Page)"/>
        <w:docPartUnique/>
      </w:docPartObj>
    </w:sdtPr>
    <w:sdtEndPr>
      <w:rPr>
        <w:rFonts w:ascii="AngsanaUPC" w:hAnsi="AngsanaUPC" w:cs="AngsanaUPC"/>
        <w:noProof/>
        <w:sz w:val="28"/>
        <w:szCs w:val="28"/>
      </w:rPr>
    </w:sdtEndPr>
    <w:sdtContent>
      <w:p w14:paraId="04313964" w14:textId="70E0BAD2" w:rsidR="00336928" w:rsidRPr="002548F3" w:rsidRDefault="00336928" w:rsidP="00B4504E">
        <w:pPr>
          <w:pStyle w:val="Footer"/>
          <w:jc w:val="right"/>
          <w:rPr>
            <w:rFonts w:ascii="AngsanaUPC" w:hAnsi="AngsanaUPC" w:cs="AngsanaUPC"/>
            <w:sz w:val="28"/>
            <w:szCs w:val="28"/>
          </w:rPr>
        </w:pPr>
        <w:r w:rsidRPr="00B92B53">
          <w:rPr>
            <w:rFonts w:ascii="AngsanaUPC" w:hAnsi="AngsanaUPC" w:cs="AngsanaUPC"/>
            <w:sz w:val="28"/>
            <w:szCs w:val="28"/>
          </w:rPr>
          <w:t>****/2</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263C" w14:textId="7C388BD9" w:rsidR="00837F80" w:rsidRPr="00B92B53" w:rsidRDefault="00E64C8D" w:rsidP="00D505C9">
    <w:pPr>
      <w:pStyle w:val="Footer"/>
      <w:jc w:val="right"/>
      <w:rPr>
        <w:rFonts w:ascii="AngsanaUPC" w:hAnsi="AngsanaUPC" w:cs="AngsanaUPC"/>
        <w:sz w:val="28"/>
        <w:szCs w:val="28"/>
      </w:rPr>
    </w:pPr>
    <w:r>
      <w:rPr>
        <w:rFonts w:ascii="AngsanaUPC" w:hAnsi="AngsanaUPC" w:cs="AngsanaUPC"/>
        <w:sz w:val="28"/>
        <w:szCs w:val="28"/>
      </w:rPr>
      <w:t>****</w:t>
    </w:r>
    <w:r>
      <w:rPr>
        <w:rFonts w:ascii="AngsanaUPC" w:hAnsi="AngsanaUPC" w:cs="AngsanaUPC" w:hint="cs"/>
        <w:sz w:val="28"/>
        <w:szCs w:val="28"/>
        <w:cs/>
      </w:rPr>
      <w:t>/</w:t>
    </w:r>
    <w:r>
      <w:rPr>
        <w:rFonts w:ascii="AngsanaUPC" w:hAnsi="AngsanaUPC" w:cs="AngsanaUPC"/>
        <w:sz w:val="28"/>
        <w:szCs w:val="28"/>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1117880"/>
      <w:docPartObj>
        <w:docPartGallery w:val="Page Numbers (Bottom of Page)"/>
        <w:docPartUnique/>
      </w:docPartObj>
    </w:sdtPr>
    <w:sdtEndPr>
      <w:rPr>
        <w:rFonts w:ascii="AngsanaUPC" w:hAnsi="AngsanaUPC" w:cs="AngsanaUPC"/>
        <w:noProof/>
        <w:sz w:val="28"/>
        <w:szCs w:val="28"/>
      </w:rPr>
    </w:sdtEndPr>
    <w:sdtContent>
      <w:p w14:paraId="14E3D851" w14:textId="77777777" w:rsidR="002A1B8A" w:rsidRPr="00B92B53" w:rsidRDefault="002A1B8A" w:rsidP="00D505C9">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3</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188844"/>
      <w:docPartObj>
        <w:docPartGallery w:val="Page Numbers (Bottom of Page)"/>
        <w:docPartUnique/>
      </w:docPartObj>
    </w:sdtPr>
    <w:sdtEndPr>
      <w:rPr>
        <w:rFonts w:ascii="AngsanaUPC" w:hAnsi="AngsanaUPC" w:cs="AngsanaUPC"/>
        <w:noProof/>
        <w:sz w:val="28"/>
        <w:szCs w:val="28"/>
      </w:rPr>
    </w:sdtEndPr>
    <w:sdtContent>
      <w:p w14:paraId="69DCB400" w14:textId="1B827E7B" w:rsidR="002A1B8A" w:rsidRPr="002548F3" w:rsidRDefault="002A1B8A" w:rsidP="00B4504E">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5</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870581"/>
      <w:docPartObj>
        <w:docPartGallery w:val="Page Numbers (Bottom of Page)"/>
        <w:docPartUnique/>
      </w:docPartObj>
    </w:sdtPr>
    <w:sdtEndPr>
      <w:rPr>
        <w:rFonts w:ascii="AngsanaUPC" w:hAnsi="AngsanaUPC" w:cs="AngsanaUPC"/>
        <w:noProof/>
        <w:sz w:val="28"/>
        <w:szCs w:val="28"/>
      </w:rPr>
    </w:sdtEndPr>
    <w:sdtContent>
      <w:p w14:paraId="4A300445" w14:textId="77777777" w:rsidR="002A1B8A" w:rsidRPr="00B92B53" w:rsidRDefault="002A1B8A" w:rsidP="00D505C9">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3</w:t>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573826"/>
      <w:docPartObj>
        <w:docPartGallery w:val="Page Numbers (Bottom of Page)"/>
        <w:docPartUnique/>
      </w:docPartObj>
    </w:sdtPr>
    <w:sdtEndPr>
      <w:rPr>
        <w:rFonts w:ascii="AngsanaUPC" w:hAnsi="AngsanaUPC" w:cs="AngsanaUPC"/>
        <w:noProof/>
        <w:sz w:val="28"/>
        <w:szCs w:val="28"/>
      </w:rPr>
    </w:sdtEndPr>
    <w:sdtContent>
      <w:p w14:paraId="134EDF5A" w14:textId="0B6FAA74" w:rsidR="002A1B8A" w:rsidRPr="002548F3" w:rsidRDefault="002A1B8A" w:rsidP="00B4504E">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6</w:t>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7920311"/>
      <w:docPartObj>
        <w:docPartGallery w:val="Page Numbers (Bottom of Page)"/>
        <w:docPartUnique/>
      </w:docPartObj>
    </w:sdtPr>
    <w:sdtEndPr>
      <w:rPr>
        <w:rFonts w:ascii="AngsanaUPC" w:hAnsi="AngsanaUPC" w:cs="AngsanaUPC"/>
        <w:noProof/>
        <w:sz w:val="28"/>
        <w:szCs w:val="28"/>
      </w:rPr>
    </w:sdtEndPr>
    <w:sdtContent>
      <w:p w14:paraId="7C80A9E3" w14:textId="5EA4DF3F" w:rsidR="000150E5" w:rsidRPr="00B92B53" w:rsidRDefault="000150E5" w:rsidP="000150E5">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69094" w14:textId="77777777" w:rsidR="007F6E17" w:rsidRDefault="007F6E17">
      <w:r>
        <w:separator/>
      </w:r>
    </w:p>
  </w:footnote>
  <w:footnote w:type="continuationSeparator" w:id="0">
    <w:p w14:paraId="18EAE50F" w14:textId="77777777" w:rsidR="007F6E17" w:rsidRDefault="007F6E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54EDB"/>
    <w:multiLevelType w:val="hybridMultilevel"/>
    <w:tmpl w:val="7FF8E392"/>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142A5206"/>
    <w:multiLevelType w:val="hybridMultilevel"/>
    <w:tmpl w:val="BFBAD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005DBA"/>
    <w:multiLevelType w:val="hybridMultilevel"/>
    <w:tmpl w:val="F52C4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CD3B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42865258"/>
    <w:multiLevelType w:val="hybridMultilevel"/>
    <w:tmpl w:val="8D963760"/>
    <w:lvl w:ilvl="0" w:tplc="341A203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167B79"/>
    <w:multiLevelType w:val="hybridMultilevel"/>
    <w:tmpl w:val="EAD0CC66"/>
    <w:lvl w:ilvl="0" w:tplc="873ED266">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54384458">
    <w:abstractNumId w:val="4"/>
  </w:num>
  <w:num w:numId="2" w16cid:durableId="2036269710">
    <w:abstractNumId w:val="1"/>
  </w:num>
  <w:num w:numId="3" w16cid:durableId="695084768">
    <w:abstractNumId w:val="3"/>
  </w:num>
  <w:num w:numId="4" w16cid:durableId="1215966751">
    <w:abstractNumId w:val="5"/>
  </w:num>
  <w:num w:numId="5" w16cid:durableId="666055687">
    <w:abstractNumId w:val="0"/>
  </w:num>
  <w:num w:numId="6" w16cid:durableId="2079816219">
    <w:abstractNumId w:val="2"/>
  </w:num>
  <w:num w:numId="7" w16cid:durableId="6680961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170"/>
    <w:rsid w:val="000150E5"/>
    <w:rsid w:val="00021516"/>
    <w:rsid w:val="00045ADE"/>
    <w:rsid w:val="00053422"/>
    <w:rsid w:val="000776AD"/>
    <w:rsid w:val="000937AB"/>
    <w:rsid w:val="00093B26"/>
    <w:rsid w:val="000A5C7A"/>
    <w:rsid w:val="000C1C5E"/>
    <w:rsid w:val="000C3404"/>
    <w:rsid w:val="000C7BE3"/>
    <w:rsid w:val="000E28F5"/>
    <w:rsid w:val="000E372A"/>
    <w:rsid w:val="00105420"/>
    <w:rsid w:val="0013045E"/>
    <w:rsid w:val="001341B1"/>
    <w:rsid w:val="00144B0F"/>
    <w:rsid w:val="0015080C"/>
    <w:rsid w:val="0016232C"/>
    <w:rsid w:val="00170376"/>
    <w:rsid w:val="00192B44"/>
    <w:rsid w:val="00196F73"/>
    <w:rsid w:val="001B0834"/>
    <w:rsid w:val="001B71A5"/>
    <w:rsid w:val="001D4623"/>
    <w:rsid w:val="001E1C9D"/>
    <w:rsid w:val="001F01C0"/>
    <w:rsid w:val="00216AEB"/>
    <w:rsid w:val="00225821"/>
    <w:rsid w:val="00232E2F"/>
    <w:rsid w:val="00240577"/>
    <w:rsid w:val="0024578B"/>
    <w:rsid w:val="002548F3"/>
    <w:rsid w:val="00256C2B"/>
    <w:rsid w:val="002577B2"/>
    <w:rsid w:val="00274100"/>
    <w:rsid w:val="002901E2"/>
    <w:rsid w:val="002A04C8"/>
    <w:rsid w:val="002A1B8A"/>
    <w:rsid w:val="002A6664"/>
    <w:rsid w:val="002B66CC"/>
    <w:rsid w:val="002C7271"/>
    <w:rsid w:val="002C7FC9"/>
    <w:rsid w:val="002D536C"/>
    <w:rsid w:val="002E1DD0"/>
    <w:rsid w:val="003036C1"/>
    <w:rsid w:val="00315EC8"/>
    <w:rsid w:val="00322A0B"/>
    <w:rsid w:val="00336928"/>
    <w:rsid w:val="0035744D"/>
    <w:rsid w:val="003742DA"/>
    <w:rsid w:val="00390552"/>
    <w:rsid w:val="00392296"/>
    <w:rsid w:val="003930CB"/>
    <w:rsid w:val="0039693F"/>
    <w:rsid w:val="003B6ADC"/>
    <w:rsid w:val="003F67F0"/>
    <w:rsid w:val="00406B28"/>
    <w:rsid w:val="00414DFA"/>
    <w:rsid w:val="00440D1B"/>
    <w:rsid w:val="004615AD"/>
    <w:rsid w:val="00476B9C"/>
    <w:rsid w:val="00484722"/>
    <w:rsid w:val="004870F0"/>
    <w:rsid w:val="004B1DB2"/>
    <w:rsid w:val="004D0BD0"/>
    <w:rsid w:val="004E222A"/>
    <w:rsid w:val="004F44C0"/>
    <w:rsid w:val="00530836"/>
    <w:rsid w:val="00533782"/>
    <w:rsid w:val="005535C5"/>
    <w:rsid w:val="00557F23"/>
    <w:rsid w:val="00577928"/>
    <w:rsid w:val="005A2CEC"/>
    <w:rsid w:val="005A7A67"/>
    <w:rsid w:val="005B0B25"/>
    <w:rsid w:val="005C0402"/>
    <w:rsid w:val="005D2298"/>
    <w:rsid w:val="005E4A9F"/>
    <w:rsid w:val="005F58C3"/>
    <w:rsid w:val="00604F94"/>
    <w:rsid w:val="00605909"/>
    <w:rsid w:val="00614836"/>
    <w:rsid w:val="00620EB2"/>
    <w:rsid w:val="00677F4D"/>
    <w:rsid w:val="00680B3D"/>
    <w:rsid w:val="00696BF3"/>
    <w:rsid w:val="006A089F"/>
    <w:rsid w:val="006B234C"/>
    <w:rsid w:val="006B415B"/>
    <w:rsid w:val="006C1E65"/>
    <w:rsid w:val="006F30CE"/>
    <w:rsid w:val="00702231"/>
    <w:rsid w:val="0073293E"/>
    <w:rsid w:val="007519B4"/>
    <w:rsid w:val="0075412B"/>
    <w:rsid w:val="00780F14"/>
    <w:rsid w:val="00781375"/>
    <w:rsid w:val="00783EA1"/>
    <w:rsid w:val="007C19BD"/>
    <w:rsid w:val="007D485C"/>
    <w:rsid w:val="007F6E17"/>
    <w:rsid w:val="007F7ACF"/>
    <w:rsid w:val="0082305D"/>
    <w:rsid w:val="00837F1D"/>
    <w:rsid w:val="00837F80"/>
    <w:rsid w:val="00842FCB"/>
    <w:rsid w:val="00855328"/>
    <w:rsid w:val="00855F7E"/>
    <w:rsid w:val="008973F4"/>
    <w:rsid w:val="008C3CF9"/>
    <w:rsid w:val="008E63D3"/>
    <w:rsid w:val="00905DB7"/>
    <w:rsid w:val="00917232"/>
    <w:rsid w:val="009628A9"/>
    <w:rsid w:val="0097076D"/>
    <w:rsid w:val="009928C3"/>
    <w:rsid w:val="00995650"/>
    <w:rsid w:val="00997EFC"/>
    <w:rsid w:val="009C0B1C"/>
    <w:rsid w:val="009C6304"/>
    <w:rsid w:val="009C7F12"/>
    <w:rsid w:val="009D1D96"/>
    <w:rsid w:val="009E6FF6"/>
    <w:rsid w:val="009E70C8"/>
    <w:rsid w:val="00A17419"/>
    <w:rsid w:val="00A55811"/>
    <w:rsid w:val="00A55ACD"/>
    <w:rsid w:val="00A627ED"/>
    <w:rsid w:val="00A66C42"/>
    <w:rsid w:val="00A8199D"/>
    <w:rsid w:val="00AA1A62"/>
    <w:rsid w:val="00AA31C6"/>
    <w:rsid w:val="00AC1C80"/>
    <w:rsid w:val="00AC5265"/>
    <w:rsid w:val="00AE0D80"/>
    <w:rsid w:val="00AE7B30"/>
    <w:rsid w:val="00B13F57"/>
    <w:rsid w:val="00B22DAC"/>
    <w:rsid w:val="00B24C0F"/>
    <w:rsid w:val="00B25258"/>
    <w:rsid w:val="00B37ECF"/>
    <w:rsid w:val="00B4504E"/>
    <w:rsid w:val="00B51E36"/>
    <w:rsid w:val="00B51FC5"/>
    <w:rsid w:val="00B71FCB"/>
    <w:rsid w:val="00B92B53"/>
    <w:rsid w:val="00BB1E1C"/>
    <w:rsid w:val="00BF0308"/>
    <w:rsid w:val="00C547C1"/>
    <w:rsid w:val="00CB3372"/>
    <w:rsid w:val="00CD1C29"/>
    <w:rsid w:val="00CD68D2"/>
    <w:rsid w:val="00D04B59"/>
    <w:rsid w:val="00D41DC8"/>
    <w:rsid w:val="00D501B3"/>
    <w:rsid w:val="00D505C9"/>
    <w:rsid w:val="00D520F1"/>
    <w:rsid w:val="00D62377"/>
    <w:rsid w:val="00D718B9"/>
    <w:rsid w:val="00DA4148"/>
    <w:rsid w:val="00DC0491"/>
    <w:rsid w:val="00DD562F"/>
    <w:rsid w:val="00DE6308"/>
    <w:rsid w:val="00E35119"/>
    <w:rsid w:val="00E37FEE"/>
    <w:rsid w:val="00E60D44"/>
    <w:rsid w:val="00E64C8D"/>
    <w:rsid w:val="00E82BE4"/>
    <w:rsid w:val="00E9305B"/>
    <w:rsid w:val="00EA3E54"/>
    <w:rsid w:val="00EA7D1A"/>
    <w:rsid w:val="00ED3FB6"/>
    <w:rsid w:val="00EE3D62"/>
    <w:rsid w:val="00EF70A9"/>
    <w:rsid w:val="00EF73CA"/>
    <w:rsid w:val="00F20B18"/>
    <w:rsid w:val="00F22CC2"/>
    <w:rsid w:val="00F253D6"/>
    <w:rsid w:val="00F31074"/>
    <w:rsid w:val="00F433E1"/>
    <w:rsid w:val="00F54095"/>
    <w:rsid w:val="00F56E6F"/>
    <w:rsid w:val="00F62E72"/>
    <w:rsid w:val="00F7107F"/>
    <w:rsid w:val="00F71AEC"/>
    <w:rsid w:val="00F72914"/>
    <w:rsid w:val="00F73945"/>
    <w:rsid w:val="00F77B5A"/>
    <w:rsid w:val="00F95DDC"/>
    <w:rsid w:val="00FA1E29"/>
    <w:rsid w:val="00FC2170"/>
    <w:rsid w:val="00FE738D"/>
    <w:rsid w:val="00FF115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C5F51"/>
  <w15:chartTrackingRefBased/>
  <w15:docId w15:val="{3881419A-DDF7-43AD-AAAD-6214495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B8A"/>
    <w:pPr>
      <w:spacing w:after="0" w:line="240" w:lineRule="auto"/>
    </w:pPr>
    <w:rPr>
      <w:rFonts w:ascii="Book Antiqua" w:eastAsia="Cordia New"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3B26"/>
    <w:pPr>
      <w:tabs>
        <w:tab w:val="center" w:pos="4153"/>
        <w:tab w:val="right" w:pos="8306"/>
      </w:tabs>
    </w:pPr>
  </w:style>
  <w:style w:type="character" w:customStyle="1" w:styleId="FooterChar">
    <w:name w:val="Footer Char"/>
    <w:basedOn w:val="DefaultParagraphFont"/>
    <w:link w:val="Footer"/>
    <w:uiPriority w:val="99"/>
    <w:rsid w:val="00093B26"/>
    <w:rPr>
      <w:rFonts w:ascii="Book Antiqua" w:eastAsia="Cordia New" w:hAnsi="Book Antiqua" w:cs="Cordia New"/>
      <w:color w:val="000000"/>
      <w:sz w:val="18"/>
      <w:szCs w:val="18"/>
    </w:rPr>
  </w:style>
  <w:style w:type="paragraph" w:customStyle="1" w:styleId="Default">
    <w:name w:val="Default"/>
    <w:rsid w:val="00093B26"/>
    <w:pPr>
      <w:autoSpaceDE w:val="0"/>
      <w:autoSpaceDN w:val="0"/>
      <w:adjustRightInd w:val="0"/>
      <w:spacing w:after="0" w:line="240" w:lineRule="auto"/>
    </w:pPr>
    <w:rPr>
      <w:rFonts w:ascii="Arial" w:eastAsia="Calibri" w:hAnsi="Arial" w:cs="Arial"/>
      <w:color w:val="000000"/>
      <w:sz w:val="24"/>
      <w:szCs w:val="24"/>
    </w:rPr>
  </w:style>
  <w:style w:type="paragraph" w:customStyle="1" w:styleId="RNormal">
    <w:name w:val="RNormal"/>
    <w:basedOn w:val="Normal"/>
    <w:rsid w:val="00093B26"/>
    <w:pPr>
      <w:jc w:val="both"/>
    </w:pPr>
    <w:rPr>
      <w:rFonts w:ascii="Times New Roman" w:eastAsia="Times New Roman" w:hAnsi="Times New Roman" w:cs="Times New Roman"/>
      <w:color w:val="auto"/>
      <w:sz w:val="22"/>
      <w:szCs w:val="24"/>
      <w:lang w:bidi="ar-SA"/>
    </w:rPr>
  </w:style>
  <w:style w:type="paragraph" w:styleId="ListParagraph">
    <w:name w:val="List Paragraph"/>
    <w:basedOn w:val="Normal"/>
    <w:uiPriority w:val="34"/>
    <w:qFormat/>
    <w:rsid w:val="00093B26"/>
    <w:pPr>
      <w:spacing w:after="200" w:line="276" w:lineRule="auto"/>
      <w:ind w:left="720"/>
      <w:contextualSpacing/>
    </w:pPr>
    <w:rPr>
      <w:rFonts w:ascii="Calibri" w:eastAsia="Calibri" w:hAnsi="Calibri"/>
      <w:color w:val="auto"/>
      <w:sz w:val="22"/>
      <w:szCs w:val="28"/>
    </w:rPr>
  </w:style>
  <w:style w:type="paragraph" w:customStyle="1" w:styleId="a">
    <w:name w:val="เนื้อเรื่อง"/>
    <w:basedOn w:val="Normal"/>
    <w:rsid w:val="00093B26"/>
    <w:pPr>
      <w:spacing w:before="240" w:line="340" w:lineRule="exact"/>
      <w:ind w:right="386"/>
      <w:jc w:val="both"/>
    </w:pPr>
    <w:rPr>
      <w:rFonts w:ascii="Times New Roman" w:eastAsia="Times New Roman" w:hAnsi="Times New Roman" w:cs="Angsana New"/>
      <w:color w:val="auto"/>
      <w:sz w:val="28"/>
      <w:szCs w:val="28"/>
    </w:rPr>
  </w:style>
  <w:style w:type="paragraph" w:customStyle="1" w:styleId="ps-000-normal">
    <w:name w:val="ps-000-normal"/>
    <w:basedOn w:val="Normal"/>
    <w:rsid w:val="00093B26"/>
    <w:pPr>
      <w:spacing w:after="120"/>
    </w:pPr>
    <w:rPr>
      <w:rFonts w:ascii="Verdana" w:eastAsia="Times New Roman" w:hAnsi="Verdana" w:cs="Times New Roman"/>
      <w:sz w:val="20"/>
      <w:szCs w:val="20"/>
    </w:rPr>
  </w:style>
  <w:style w:type="paragraph" w:customStyle="1" w:styleId="T">
    <w:name w:val="????? T"/>
    <w:basedOn w:val="Normal"/>
    <w:rsid w:val="00DE6308"/>
    <w:pPr>
      <w:ind w:left="5040" w:right="540"/>
      <w:jc w:val="center"/>
    </w:pPr>
    <w:rPr>
      <w:rFonts w:ascii="Times New Roman" w:eastAsia="Times New Roman" w:hAnsi="Times New Roman" w:cs="BrowalliaUPC"/>
      <w:color w:val="auto"/>
      <w:sz w:val="30"/>
      <w:szCs w:val="30"/>
      <w:lang w:val="th-TH"/>
    </w:rPr>
  </w:style>
  <w:style w:type="paragraph" w:styleId="Header">
    <w:name w:val="header"/>
    <w:basedOn w:val="Normal"/>
    <w:link w:val="HeaderChar"/>
    <w:uiPriority w:val="99"/>
    <w:unhideWhenUsed/>
    <w:rsid w:val="003742DA"/>
    <w:pPr>
      <w:tabs>
        <w:tab w:val="center" w:pos="4680"/>
        <w:tab w:val="right" w:pos="9360"/>
      </w:tabs>
    </w:pPr>
    <w:rPr>
      <w:szCs w:val="22"/>
    </w:rPr>
  </w:style>
  <w:style w:type="character" w:customStyle="1" w:styleId="HeaderChar">
    <w:name w:val="Header Char"/>
    <w:basedOn w:val="DefaultParagraphFont"/>
    <w:link w:val="Header"/>
    <w:uiPriority w:val="99"/>
    <w:rsid w:val="003742DA"/>
    <w:rPr>
      <w:rFonts w:ascii="Book Antiqua" w:eastAsia="Cordia New"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9568">
      <w:bodyDiv w:val="1"/>
      <w:marLeft w:val="0"/>
      <w:marRight w:val="0"/>
      <w:marTop w:val="0"/>
      <w:marBottom w:val="0"/>
      <w:divBdr>
        <w:top w:val="none" w:sz="0" w:space="0" w:color="auto"/>
        <w:left w:val="none" w:sz="0" w:space="0" w:color="auto"/>
        <w:bottom w:val="none" w:sz="0" w:space="0" w:color="auto"/>
        <w:right w:val="none" w:sz="0" w:space="0" w:color="auto"/>
      </w:divBdr>
    </w:div>
    <w:div w:id="1059281548">
      <w:bodyDiv w:val="1"/>
      <w:marLeft w:val="0"/>
      <w:marRight w:val="0"/>
      <w:marTop w:val="0"/>
      <w:marBottom w:val="0"/>
      <w:divBdr>
        <w:top w:val="none" w:sz="0" w:space="0" w:color="auto"/>
        <w:left w:val="none" w:sz="0" w:space="0" w:color="auto"/>
        <w:bottom w:val="none" w:sz="0" w:space="0" w:color="auto"/>
        <w:right w:val="none" w:sz="0" w:space="0" w:color="auto"/>
      </w:divBdr>
    </w:div>
    <w:div w:id="15741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4F9BB-DF18-423B-87FF-D1190DB2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7</Pages>
  <Words>1794</Words>
  <Characters>10232</Characters>
  <Application>Microsoft Office Word</Application>
  <DocSecurity>0</DocSecurity>
  <Lines>85</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thanawat paknonkul</dc:creator>
  <cp:keywords/>
  <dc:description/>
  <cp:lastModifiedBy>Kornkanok Wanasbodee</cp:lastModifiedBy>
  <cp:revision>28</cp:revision>
  <cp:lastPrinted>2024-02-20T11:03:00Z</cp:lastPrinted>
  <dcterms:created xsi:type="dcterms:W3CDTF">2023-12-06T04:01:00Z</dcterms:created>
  <dcterms:modified xsi:type="dcterms:W3CDTF">2025-02-26T08:01:00Z</dcterms:modified>
</cp:coreProperties>
</file>