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52B91" w14:textId="20F054CA" w:rsidR="00DD1E47" w:rsidRPr="00DC3566" w:rsidRDefault="00630193" w:rsidP="00630193">
      <w:pPr>
        <w:pStyle w:val="BodyText"/>
        <w:tabs>
          <w:tab w:val="left" w:pos="6016"/>
        </w:tabs>
        <w:rPr>
          <w:rFonts w:ascii="Browallia New" w:hAnsi="Browallia New" w:cs="Browallia New"/>
        </w:rPr>
      </w:pPr>
      <w:r w:rsidRPr="00DC3566">
        <w:rPr>
          <w:rFonts w:ascii="Browallia New" w:hAnsi="Browallia New" w:cs="Browallia New"/>
        </w:rPr>
        <w:tab/>
      </w:r>
    </w:p>
    <w:p w14:paraId="54D5244E" w14:textId="66C391D5" w:rsidR="00D15EA5" w:rsidRPr="00DC3566" w:rsidRDefault="00630193" w:rsidP="00630193">
      <w:pPr>
        <w:pStyle w:val="BodyText"/>
        <w:tabs>
          <w:tab w:val="left" w:pos="6078"/>
        </w:tabs>
        <w:rPr>
          <w:rFonts w:ascii="Browallia New" w:hAnsi="Browallia New" w:cs="Browallia New"/>
        </w:rPr>
      </w:pPr>
      <w:r w:rsidRPr="00DC3566">
        <w:rPr>
          <w:rFonts w:ascii="Browallia New" w:hAnsi="Browallia New" w:cs="Browallia New"/>
        </w:rPr>
        <w:tab/>
      </w:r>
      <w:r w:rsidR="006F1B19" w:rsidRPr="00DC3566">
        <w:rPr>
          <w:rFonts w:ascii="Browallia New" w:hAnsi="Browallia New" w:cs="Browallia New"/>
        </w:rPr>
        <w:br w:type="textWrapping" w:clear="all"/>
      </w:r>
    </w:p>
    <w:p w14:paraId="0FDE9AE2" w14:textId="77777777" w:rsidR="00D15EA5" w:rsidRPr="00DC3566" w:rsidRDefault="00D15EA5" w:rsidP="00D15EA5">
      <w:pPr>
        <w:pStyle w:val="BodyText"/>
        <w:rPr>
          <w:rFonts w:ascii="Browallia New" w:hAnsi="Browallia New" w:cs="Browallia New"/>
        </w:rPr>
      </w:pPr>
    </w:p>
    <w:p w14:paraId="69E87BB5" w14:textId="77777777" w:rsidR="00D15EA5" w:rsidRPr="00DC3566" w:rsidRDefault="00D15EA5" w:rsidP="00D15EA5">
      <w:pPr>
        <w:pStyle w:val="BodyText"/>
        <w:rPr>
          <w:rFonts w:ascii="Browallia New" w:hAnsi="Browallia New" w:cs="Browallia New"/>
          <w:lang w:bidi="th-TH"/>
        </w:rPr>
      </w:pPr>
    </w:p>
    <w:p w14:paraId="16DEC405" w14:textId="467FF751" w:rsidR="00F51277" w:rsidRPr="00DC3566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3FBC3D" w14:textId="52717D7D" w:rsidR="009C5156" w:rsidRPr="00DC3566" w:rsidRDefault="009C5156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66E7F674" w14:textId="77777777" w:rsidR="00FE74F9" w:rsidRPr="00DC3566" w:rsidRDefault="00FE74F9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1C08CCC4" w14:textId="77777777" w:rsidR="00761C53" w:rsidRPr="00DC3566" w:rsidRDefault="00761C53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B12B18E" w14:textId="6870F9E7" w:rsidR="00AD3B26" w:rsidRPr="00DC356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C35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DC356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5B3FFC" w:rsidRPr="00DC35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ผู้ถือหุ้นและคณะกรรมการ</w:t>
      </w:r>
      <w:r w:rsidR="006D76D5" w:rsidRPr="00DC35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="00734D83" w:rsidRPr="00DC35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51277" w:rsidRPr="00DC35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อิตาเลียนไทย ดีเวล๊อปเมนต์ จำกัด (มหาชน)</w:t>
      </w:r>
    </w:p>
    <w:p w14:paraId="47DB55EC" w14:textId="77777777" w:rsidR="00021CE9" w:rsidRPr="00DC3566" w:rsidRDefault="00021CE9" w:rsidP="005B3F62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/>
        </w:rPr>
      </w:pPr>
    </w:p>
    <w:p w14:paraId="4C8EFB86" w14:textId="77777777" w:rsidR="00CB73E9" w:rsidRPr="00DC3566" w:rsidRDefault="00CB73E9" w:rsidP="00CB73E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การไม่แสดงความเห็น</w:t>
      </w:r>
      <w:r w:rsidRPr="00DC3566">
        <w:rPr>
          <w:rFonts w:ascii="Browallia New" w:hAnsi="Browallia New" w:cs="Browallia New"/>
          <w:i/>
          <w:iCs/>
          <w:sz w:val="28"/>
          <w:szCs w:val="28"/>
        </w:rPr>
        <w:t xml:space="preserve"> (</w:t>
      </w:r>
      <w:r w:rsidRPr="00DC3566">
        <w:rPr>
          <w:rFonts w:ascii="Browallia New" w:hAnsi="Browallia New" w:cs="Browallia New"/>
          <w:i/>
          <w:iCs/>
          <w:sz w:val="28"/>
          <w:szCs w:val="28"/>
          <w:lang w:bidi="th-TH"/>
        </w:rPr>
        <w:t>Disclaimer of Opinion)</w:t>
      </w:r>
    </w:p>
    <w:p w14:paraId="2454271D" w14:textId="77777777" w:rsidR="00CB73E9" w:rsidRPr="00DC3566" w:rsidRDefault="00CB73E9" w:rsidP="00CB73E9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4019D49C" w14:textId="4964BC32" w:rsidR="00BC6885" w:rsidRPr="00DC3566" w:rsidRDefault="00CB73E9" w:rsidP="00761C53">
      <w:pPr>
        <w:shd w:val="clear" w:color="auto" w:fill="FFFFFF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ข้าพเจ้า</w:t>
      </w:r>
      <w:r w:rsidR="00C934A8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ได้รับการ</w:t>
      </w:r>
      <w:r w:rsidR="00BF12FC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ว่าจ้างให้ตรวจสอบงบการเงินรวม</w:t>
      </w:r>
      <w:r w:rsidR="0060082C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และงบการเงิ</w:t>
      </w:r>
      <w:r w:rsidR="00CA15BE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นเฉพาะ</w:t>
      </w:r>
      <w:r w:rsidR="004F797D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="00CA15BE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ของ</w:t>
      </w:r>
      <w:r w:rsidR="00CA15BE" w:rsidRPr="00DC3566">
        <w:rPr>
          <w:rFonts w:ascii="Browallia New" w:hAnsi="Browallia New" w:cs="Browallia New"/>
          <w:sz w:val="28"/>
          <w:szCs w:val="28"/>
          <w:cs/>
          <w:lang w:bidi="th-TH"/>
        </w:rPr>
        <w:t>บริษัท อิตาเลียนไทย ดีเวล๊อปเมนต์ จำกัด (มหาชน)</w:t>
      </w:r>
      <w:r w:rsidR="00BC6885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6885" w:rsidRPr="00DC3566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BC6885"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BC6885" w:rsidRPr="00DC3566">
        <w:rPr>
          <w:rFonts w:ascii="Browallia New" w:hAnsi="Browallia New" w:cs="Browallia New"/>
          <w:sz w:val="28"/>
          <w:szCs w:val="28"/>
          <w:lang w:val="en-US" w:bidi="th-TH"/>
        </w:rPr>
        <w:t>” )</w:t>
      </w:r>
      <w:r w:rsidR="00CA15BE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 (“กลุ่มบริษัท”) ซึ่งประกอบด้วย งบฐานะการเงินรวมและ</w:t>
      </w:r>
      <w:r w:rsidR="00C20DD8" w:rsidRPr="00DC3566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</w:t>
      </w:r>
      <w:r w:rsidR="00304343" w:rsidRPr="00DC3566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4F797D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="00A94A32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 xml:space="preserve"> </w:t>
      </w:r>
      <w:r w:rsidR="00ED0893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ED0893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ED0893"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ED0893" w:rsidRPr="00DC356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F4F1B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7 </w:t>
      </w:r>
      <w:r w:rsidR="00ED0893"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</w:t>
      </w:r>
      <w:r w:rsidR="00AC3A42"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>เสร็จ</w:t>
      </w:r>
      <w:r w:rsidR="00465B23"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</w:t>
      </w:r>
      <w:r w:rsidR="00C20DD8"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งบกำไรขาดทุนเบ็ดเสร็จ</w:t>
      </w:r>
      <w:r w:rsidR="006936B2" w:rsidRPr="00DC3566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bidi="th-TH"/>
        </w:rPr>
        <w:t>เฉพาะ</w:t>
      </w:r>
      <w:r w:rsidR="004F797D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="00A61C15">
        <w:rPr>
          <w:rFonts w:ascii="Browallia New" w:eastAsia="Browallia New" w:hAnsi="Browallia New" w:cs="Browallia New"/>
          <w:noProof/>
          <w:sz w:val="28"/>
          <w:szCs w:val="28"/>
          <w:lang w:bidi="th-TH"/>
        </w:rPr>
        <w:t xml:space="preserve"> </w:t>
      </w:r>
      <w:r w:rsidR="004717E1" w:rsidRPr="00DC3566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งบการเปลี่ยนแปลงส่วนของเจ้าของรวมและ</w:t>
      </w:r>
      <w:r w:rsidR="00C20DD8" w:rsidRPr="00DC3566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งบการเปลี่ยนแปลงส่วนของเจ้าของ</w:t>
      </w:r>
      <w:r w:rsidR="007F357E" w:rsidRPr="00DC3566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4F797D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 xml:space="preserve">บริษัท </w:t>
      </w:r>
      <w:r w:rsidR="007F357E" w:rsidRPr="00DC3566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และงบกระแสเงินสดรวมและ</w:t>
      </w:r>
      <w:r w:rsidR="00C20DD8" w:rsidRPr="00DC3566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</w:t>
      </w:r>
      <w:r w:rsidR="007F357E" w:rsidRPr="00DC3566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4F797D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="00ED0893" w:rsidRPr="00DC3566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</w:t>
      </w:r>
      <w:r w:rsidR="00465B23" w:rsidRPr="00DC3566">
        <w:rPr>
          <w:rFonts w:ascii="Browallia New" w:hAnsi="Browallia New" w:cs="Browallia New"/>
          <w:sz w:val="28"/>
          <w:szCs w:val="28"/>
          <w:cs/>
          <w:lang w:bidi="th-TH"/>
        </w:rPr>
        <w:t>ันเดียวกั</w:t>
      </w:r>
      <w:r w:rsidR="00817754" w:rsidRPr="00DC3566">
        <w:rPr>
          <w:rFonts w:ascii="Browallia New" w:hAnsi="Browallia New" w:cs="Browallia New"/>
          <w:sz w:val="28"/>
          <w:szCs w:val="28"/>
          <w:cs/>
          <w:lang w:bidi="th-TH"/>
        </w:rPr>
        <w:t>น แล</w:t>
      </w:r>
      <w:r w:rsidR="00425F50" w:rsidRPr="00DC3566">
        <w:rPr>
          <w:rFonts w:ascii="Browallia New" w:hAnsi="Browallia New" w:cs="Browallia New"/>
          <w:sz w:val="28"/>
          <w:szCs w:val="28"/>
          <w:cs/>
          <w:lang w:bidi="th-TH"/>
        </w:rPr>
        <w:t>ะหมายเหตุประกอบงบการเงินรวมและงบการเงินเฉพาะ</w:t>
      </w:r>
      <w:r w:rsidR="004F797D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="00425F50" w:rsidRPr="00DC3566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ซึ่งประกอบด้วยนโยบายการบัญชีที่สำคัญและหมายเหตุเรื่องอื่น ๆ</w:t>
      </w:r>
    </w:p>
    <w:p w14:paraId="3CA1E9FD" w14:textId="77777777" w:rsidR="00425F50" w:rsidRPr="00DC3566" w:rsidRDefault="00425F50" w:rsidP="00761C53">
      <w:pPr>
        <w:shd w:val="clear" w:color="auto" w:fill="FFFFFF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6BFC5D" w14:textId="0B31C88E" w:rsidR="00BC6885" w:rsidRPr="00DC3566" w:rsidRDefault="00BC6885" w:rsidP="00761C53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ข้าพเจ้าไม่สามารถแสดงความเห็นต่องบการเงินรวม</w:t>
      </w:r>
      <w:r w:rsidR="00C26A9F" w:rsidRPr="00DC3566">
        <w:rPr>
          <w:rFonts w:ascii="Browallia New" w:hAnsi="Browallia New" w:cs="Browallia New"/>
          <w:sz w:val="28"/>
          <w:szCs w:val="28"/>
          <w:cs/>
          <w:lang w:bidi="th-TH"/>
        </w:rPr>
        <w:t>ของกลุ่มบริษัทและงบการเงินเฉพาะ</w:t>
      </w:r>
      <w:r w:rsidR="00595042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="00B94F7C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</w:t>
      </w:r>
      <w:r w:rsidR="00523AC4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สุดวันที่ </w:t>
      </w:r>
      <w:r w:rsidR="0012211D" w:rsidRPr="0012211D">
        <w:rPr>
          <w:rFonts w:ascii="Browallia New" w:hAnsi="Browallia New" w:cs="Browallia New" w:hint="cs"/>
          <w:sz w:val="28"/>
          <w:szCs w:val="28"/>
          <w:lang w:val="en-US" w:bidi="th-TH"/>
        </w:rPr>
        <w:t>31</w:t>
      </w:r>
      <w:r w:rsidR="00523AC4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ธันวาคม </w:t>
      </w:r>
      <w:r w:rsidR="0012211D" w:rsidRPr="0012211D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7F4F1B" w:rsidRPr="00DC3566">
        <w:rPr>
          <w:rFonts w:ascii="Browallia New" w:hAnsi="Browallia New" w:cs="Browallia New"/>
          <w:sz w:val="28"/>
          <w:szCs w:val="28"/>
          <w:lang w:bidi="th-TH"/>
        </w:rPr>
        <w:t>7</w:t>
      </w:r>
      <w:r w:rsidR="00C26A9F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เนื่องจากเรื่องที่กล่าวไว้ในวรรคเกณฑ์</w:t>
      </w:r>
      <w:r w:rsidR="00523AC4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26A9F" w:rsidRPr="00DC3566">
        <w:rPr>
          <w:rFonts w:ascii="Browallia New" w:hAnsi="Browallia New" w:cs="Browallia New"/>
          <w:sz w:val="28"/>
          <w:szCs w:val="28"/>
          <w:cs/>
          <w:lang w:bidi="th-TH"/>
        </w:rPr>
        <w:t>การไม่แสดงความเห็นมีนัยสำคัญ ข้าพเจ้าไม่สามารถหา</w:t>
      </w:r>
      <w:r w:rsidR="00FB38EF" w:rsidRPr="00DC3566">
        <w:rPr>
          <w:rFonts w:ascii="Browallia New" w:hAnsi="Browallia New" w:cs="Browallia New"/>
          <w:sz w:val="28"/>
          <w:szCs w:val="28"/>
          <w:cs/>
          <w:lang w:bidi="th-TH"/>
        </w:rPr>
        <w:t>หลักฐาน</w:t>
      </w:r>
      <w:r w:rsidR="008301BA" w:rsidRPr="00DC3566">
        <w:rPr>
          <w:rFonts w:ascii="Browallia New" w:hAnsi="Browallia New" w:cs="Browallia New"/>
          <w:sz w:val="28"/>
          <w:szCs w:val="28"/>
          <w:cs/>
          <w:lang w:bidi="th-TH"/>
        </w:rPr>
        <w:t>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</w:t>
      </w:r>
      <w:r w:rsidR="00595042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</w:p>
    <w:p w14:paraId="7CFB707B" w14:textId="77777777" w:rsidR="00F91154" w:rsidRPr="00DC3566" w:rsidRDefault="00F91154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12995DA" w14:textId="77777777" w:rsidR="00D12CBD" w:rsidRPr="00DC3566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438D63A" w14:textId="77777777" w:rsidR="00D12CBD" w:rsidRPr="00DC3566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395F5E7" w14:textId="77777777" w:rsidR="00D12CBD" w:rsidRPr="00DC3566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201494" w14:textId="77777777" w:rsidR="00D12CBD" w:rsidRPr="00DC3566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4C8056F" w14:textId="77777777" w:rsidR="00D12CBD" w:rsidRPr="00DC3566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00D31FA" w14:textId="77777777" w:rsidR="00D12CBD" w:rsidRPr="00DC3566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8DA5CB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927C70" w14:textId="77777777" w:rsidR="0012211D" w:rsidRDefault="0012211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6E8537" w14:textId="77777777" w:rsidR="0012211D" w:rsidRDefault="0012211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BDECF85" w14:textId="77777777" w:rsidR="0012211D" w:rsidRPr="00DC3566" w:rsidRDefault="0012211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10DA49F" w14:textId="77777777" w:rsidR="00D12CBD" w:rsidRPr="00DC3566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D9816D" w14:textId="77777777" w:rsidR="00240936" w:rsidRPr="00DC3566" w:rsidRDefault="0051206C" w:rsidP="00F37CE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เกณฑ์ในการ</w:t>
      </w:r>
      <w:r w:rsidR="002547C7" w:rsidRPr="00DC356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ไม่แสดงความเห็น</w:t>
      </w:r>
    </w:p>
    <w:p w14:paraId="3B6A1DEB" w14:textId="6D6FC822" w:rsidR="007152D1" w:rsidRPr="00DC3566" w:rsidRDefault="007152D1" w:rsidP="00F37CE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1" w:name="_Hlk33611292"/>
    </w:p>
    <w:p w14:paraId="75052258" w14:textId="5248501D" w:rsidR="005D24B1" w:rsidRPr="00DC3566" w:rsidRDefault="005D24B1" w:rsidP="00F37CE3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6103884C" w14:textId="77777777" w:rsidR="005D24B1" w:rsidRPr="00DC3566" w:rsidRDefault="005D24B1" w:rsidP="00F37CE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41B36F" w14:textId="36B4D048" w:rsidR="00476CA4" w:rsidRPr="00DC3566" w:rsidRDefault="00611A5F" w:rsidP="00F37CE3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ตามที่กล่าวในหมายเหตุประกอบงบการเงินข้อ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>1.2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ซึ่งระบุว่า สำหรับปีสิ้นสุดวันที่</w:t>
      </w:r>
      <w:r w:rsidRPr="00DC3566">
        <w:rPr>
          <w:rFonts w:ascii="Browallia New" w:hAnsi="Browallia New" w:cs="Browallia New" w:hint="cs"/>
          <w:sz w:val="28"/>
          <w:szCs w:val="28"/>
          <w:lang w:bidi="th-TH"/>
        </w:rPr>
        <w:t xml:space="preserve"> 31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DC3566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7045F2" w:rsidRPr="00DC3566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DC3566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กลุ่มบริษัทและบริษัทมีขาดทุนหลังภาษีจำนวน</w:t>
      </w:r>
      <w:r w:rsidR="007045F2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70C1" w:rsidRPr="00DC3566">
        <w:rPr>
          <w:rFonts w:ascii="Browallia New" w:hAnsi="Browallia New" w:cs="Browallia New"/>
          <w:sz w:val="28"/>
          <w:szCs w:val="28"/>
          <w:lang w:bidi="th-TH"/>
        </w:rPr>
        <w:t>4,</w:t>
      </w:r>
      <w:r w:rsidR="006B59B1" w:rsidRPr="00DC3566">
        <w:rPr>
          <w:rFonts w:ascii="Browallia New" w:hAnsi="Browallia New" w:cs="Browallia New"/>
          <w:sz w:val="28"/>
          <w:szCs w:val="28"/>
          <w:lang w:bidi="th-TH"/>
        </w:rPr>
        <w:t>9</w:t>
      </w:r>
      <w:r w:rsidR="00960C95" w:rsidRPr="00DC3566">
        <w:rPr>
          <w:rFonts w:ascii="Browallia New" w:hAnsi="Browallia New" w:cs="Browallia New"/>
          <w:sz w:val="28"/>
          <w:szCs w:val="28"/>
          <w:lang w:bidi="th-TH"/>
        </w:rPr>
        <w:t>50</w:t>
      </w:r>
      <w:r w:rsidR="006B59B1" w:rsidRPr="00DC3566">
        <w:rPr>
          <w:rFonts w:ascii="Browallia New" w:hAnsi="Browallia New" w:cs="Browallia New"/>
          <w:sz w:val="28"/>
          <w:szCs w:val="28"/>
          <w:lang w:bidi="th-TH"/>
        </w:rPr>
        <w:t>.</w:t>
      </w:r>
      <w:r w:rsidR="00960C95" w:rsidRPr="00DC3566">
        <w:rPr>
          <w:rFonts w:ascii="Browallia New" w:hAnsi="Browallia New" w:cs="Browallia New"/>
          <w:sz w:val="28"/>
          <w:szCs w:val="28"/>
          <w:lang w:bidi="th-TH"/>
        </w:rPr>
        <w:t>15</w:t>
      </w:r>
      <w:r w:rsidR="00C170C1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7045F2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C331B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5,</w:t>
      </w:r>
      <w:r w:rsidR="00960C95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89</w:t>
      </w:r>
      <w:r w:rsidR="005268E0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</w:t>
      </w:r>
      <w:r w:rsidR="00C331B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.</w:t>
      </w:r>
      <w:r w:rsidR="005268E0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57</w:t>
      </w:r>
      <w:r w:rsidR="00C331B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ตามลำดับ </w:t>
      </w:r>
      <w:r w:rsidR="00376C65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</w:t>
      </w:r>
      <w:r w:rsidR="008F0E39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(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256</w:t>
      </w:r>
      <w:r w:rsidR="007045F2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6</w:t>
      </w:r>
      <w:r w:rsidR="00376C65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: </w:t>
      </w:r>
      <w:r w:rsidR="007045F2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421.54</w:t>
      </w:r>
      <w:r w:rsidR="007045F2"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 </w:t>
      </w:r>
      <w:r w:rsidR="007045F2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194.87</w:t>
      </w:r>
      <w:r w:rsidR="007045F2"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ตามลำดับ) และ ณ วันที่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31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ธันวาคม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256</w:t>
      </w:r>
      <w:r w:rsidR="007A546E" w:rsidRPr="00DC35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7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กลุ่มบริษัทและบริษัทมีขาดทุนสะสมจำนวน</w:t>
      </w:r>
      <w:r w:rsidR="0033072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E20F96" w:rsidRPr="008E4C06">
        <w:rPr>
          <w:rFonts w:ascii="Browallia New" w:hAnsi="Browallia New" w:cs="Browallia New"/>
          <w:spacing w:val="-4"/>
          <w:sz w:val="28"/>
          <w:szCs w:val="28"/>
          <w:highlight w:val="green"/>
          <w:lang w:bidi="th-TH"/>
        </w:rPr>
        <w:t>12,</w:t>
      </w:r>
      <w:r w:rsidR="00C339BD" w:rsidRPr="008E4C06">
        <w:rPr>
          <w:rFonts w:ascii="Browallia New" w:hAnsi="Browallia New" w:cs="Browallia New"/>
          <w:spacing w:val="-4"/>
          <w:sz w:val="28"/>
          <w:szCs w:val="28"/>
          <w:highlight w:val="green"/>
          <w:lang w:bidi="th-TH"/>
        </w:rPr>
        <w:t>1</w:t>
      </w:r>
      <w:r w:rsidR="00660944">
        <w:rPr>
          <w:rFonts w:ascii="Browallia New" w:hAnsi="Browallia New" w:cs="Browallia New"/>
          <w:spacing w:val="-4"/>
          <w:sz w:val="28"/>
          <w:szCs w:val="28"/>
          <w:highlight w:val="green"/>
          <w:lang w:val="en-US" w:bidi="th-TH"/>
        </w:rPr>
        <w:t>38.78</w:t>
      </w:r>
      <w:r w:rsidR="00E20F96" w:rsidRPr="008E4C06">
        <w:rPr>
          <w:rFonts w:ascii="Browallia New" w:hAnsi="Browallia New" w:cs="Browallia New"/>
          <w:spacing w:val="-4"/>
          <w:sz w:val="28"/>
          <w:szCs w:val="28"/>
          <w:highlight w:val="green"/>
          <w:lang w:bidi="th-TH"/>
        </w:rPr>
        <w:t xml:space="preserve"> </w:t>
      </w:r>
      <w:r w:rsidRPr="00D33E8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และ </w:t>
      </w:r>
      <w:r w:rsidR="00E9425D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11,2</w:t>
      </w:r>
      <w:r w:rsidR="00FB3FC1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04</w:t>
      </w:r>
      <w:r w:rsidR="00E9425D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.</w:t>
      </w:r>
      <w:r w:rsidR="00FB3FC1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15</w:t>
      </w:r>
      <w:r w:rsidR="00E9425D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 ตามลำดับ</w:t>
      </w:r>
      <w:r w:rsidR="00815718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256</w:t>
      </w:r>
      <w:r w:rsidR="0033072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6</w:t>
      </w:r>
      <w:r w:rsidR="00376C65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: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33072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6,426.67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 </w:t>
      </w:r>
      <w:r w:rsidR="0033072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5,390.06</w:t>
      </w:r>
      <w:r w:rsidR="00330724"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ตามลำดับ) และกลุ่มบริษัทและบริษัทมีหนี้สินหมุนเวียนสูงกว่าสินทรัพย์หมุนเวียนจำนวน </w:t>
      </w:r>
      <w:bookmarkStart w:id="2" w:name="_Hlk65529323"/>
      <w:r w:rsidR="00C52303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13,</w:t>
      </w:r>
      <w:r w:rsidR="008933DC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553</w:t>
      </w:r>
      <w:r w:rsidR="00FD73C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.</w:t>
      </w:r>
      <w:r w:rsidR="008933DC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78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bookmarkEnd w:id="2"/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และจำนวน </w:t>
      </w:r>
      <w:bookmarkStart w:id="3" w:name="_Hlk65529339"/>
      <w:r w:rsidR="009B683B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15,</w:t>
      </w:r>
      <w:r w:rsidR="008933DC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35</w:t>
      </w:r>
      <w:r w:rsidR="009B683B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5.</w:t>
      </w:r>
      <w:r w:rsidR="008933DC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8</w:t>
      </w:r>
      <w:r w:rsidR="009B683B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3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bookmarkEnd w:id="3"/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 ตามลำดับ</w:t>
      </w:r>
      <w:r w:rsidR="00376C65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256</w:t>
      </w:r>
      <w:r w:rsidR="00915E4B" w:rsidRPr="00DC35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6</w:t>
      </w:r>
      <w:r w:rsidR="00376C65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: </w:t>
      </w:r>
      <w:r w:rsidR="0033072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26,711.54</w:t>
      </w:r>
      <w:r w:rsidR="00330724"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="009B683B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</w:t>
      </w:r>
      <w:r w:rsidR="00330724"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และจำนวน </w:t>
      </w:r>
      <w:r w:rsidR="0033072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29,977.68</w:t>
      </w:r>
      <w:r w:rsidR="00330724" w:rsidRPr="00DC3566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="00330724"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ตามลำดับ)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ซึ่งหนี้สินหมุนเวียนส่วนใหญ่ประกอบด้วย</w:t>
      </w:r>
      <w:r w:rsidR="00A61C15">
        <w:rPr>
          <w:rFonts w:ascii="Browallia New" w:hAnsi="Browallia New" w:cs="Browallia New"/>
          <w:sz w:val="28"/>
          <w:szCs w:val="28"/>
          <w:lang w:bidi="th-TH"/>
        </w:rPr>
        <w:br/>
      </w:r>
      <w:r w:rsidR="00A43389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เงินเบิกเกินบัญชีและเงินกู้ยืมระยะสั้นจากสถาบันการเงิน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เงินกู้ยืมระยะสั้นจากตั๋วสัญญาใช้เงิน </w:t>
      </w:r>
      <w:r w:rsidR="007D4033" w:rsidRPr="00DC3566">
        <w:rPr>
          <w:rFonts w:ascii="Browallia New" w:hAnsi="Browallia New" w:cs="Browallia New"/>
          <w:sz w:val="28"/>
          <w:szCs w:val="28"/>
          <w:lang w:bidi="th-TH"/>
        </w:rPr>
        <w:t xml:space="preserve">      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ทรัสต์รีซีต</w:t>
      </w:r>
      <w:r w:rsidR="00FC207B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/</w:t>
      </w:r>
      <w:r w:rsidR="00FC207B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เลตเตอร์ออฟเครดิต </w:t>
      </w:r>
      <w:r w:rsidR="0039797D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เจ้าหนี้การค้า</w:t>
      </w:r>
      <w:r w:rsidR="00F72F42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และเจ้าหนี้อื่น</w:t>
      </w:r>
      <w:r w:rsidR="0039797D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ห</w:t>
      </w:r>
      <w:r w:rsidR="00F40CB1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39797D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สินตามสัญญา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เงินกู้ยืมระยะยาวจากสถาบันการเงินที่ถูกจัดประเภทเป็นเงินกู้ยืมระยะสั้น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เนื่องจากการไม่สามารถปฏิบัติตามเงื่อนไขที่กำหนดไว้ในสัญญาเงินกู้</w:t>
      </w:r>
      <w:r w:rsidR="00864461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64461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และหนี้สินที่เกี่ยวข้องโดยตรงกับสินทรัพย์ที่ถือไว้เพื่อขาย</w:t>
      </w:r>
    </w:p>
    <w:p w14:paraId="49DBDB5D" w14:textId="77777777" w:rsidR="00476CA4" w:rsidRPr="00DC3566" w:rsidRDefault="00476CA4" w:rsidP="00476CA4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1342D6" w14:textId="7D1C458F" w:rsidR="00476CA4" w:rsidRPr="00DC3566" w:rsidRDefault="00903764" w:rsidP="00476CA4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CF3E06" w:rsidRPr="00DC3566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4159CA" w:rsidRPr="00DC3566">
        <w:rPr>
          <w:rFonts w:ascii="Browallia New" w:hAnsi="Browallia New" w:cs="Browallia New"/>
          <w:sz w:val="28"/>
          <w:szCs w:val="28"/>
          <w:cs/>
          <w:lang w:bidi="th-TH"/>
        </w:rPr>
        <w:t>ไม่</w:t>
      </w:r>
      <w:r w:rsidR="004159CA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="004159CA" w:rsidRPr="00DC3566">
        <w:rPr>
          <w:rFonts w:ascii="Browallia New" w:hAnsi="Browallia New" w:cs="Browallia New"/>
          <w:sz w:val="28"/>
          <w:szCs w:val="28"/>
          <w:cs/>
          <w:lang w:bidi="th-TH"/>
        </w:rPr>
        <w:t>ป</w:t>
      </w:r>
      <w:r w:rsidR="004159CA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ฏิ</w:t>
      </w:r>
      <w:r w:rsidR="004159CA" w:rsidRPr="00DC3566">
        <w:rPr>
          <w:rFonts w:ascii="Browallia New" w:hAnsi="Browallia New" w:cs="Browallia New"/>
          <w:sz w:val="28"/>
          <w:szCs w:val="28"/>
          <w:cs/>
          <w:lang w:bidi="th-TH"/>
        </w:rPr>
        <w:t>บัติ</w:t>
      </w:r>
      <w:r w:rsidR="004159CA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เงื่อนไขในสัญญาเงินกู้ในเรื่องการดำรงอัตราส่วนหนี้สินต่อส่วนของผู้ถือหุ้น</w:t>
      </w:r>
      <w:r w:rsidR="00D10C31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ซึ่งคำนวณ</w:t>
      </w:r>
      <w:r w:rsidR="00E200A0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งบการเงินรวมที่ถูกกำหนดไว้ในสัญญาเงินกู้กับสถาบันการเงินบางแห่ง โดยบริษัทมีเงินกู้ยืมที่ไม่</w:t>
      </w:r>
      <w:r w:rsidR="000E5ED0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ปฏิ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บัติตามเงื่อนไขดังกล่าวรวมเป็นจำนวน </w:t>
      </w:r>
      <w:r w:rsidR="00CC7F59" w:rsidRPr="00DC3566">
        <w:rPr>
          <w:rFonts w:ascii="Browallia New" w:hAnsi="Browallia New" w:cs="Browallia New"/>
          <w:sz w:val="28"/>
          <w:szCs w:val="28"/>
          <w:lang w:bidi="th-TH"/>
        </w:rPr>
        <w:t>3,41</w:t>
      </w:r>
      <w:r w:rsidR="005D53C3" w:rsidRPr="00DC3566">
        <w:rPr>
          <w:rFonts w:ascii="Browallia New" w:hAnsi="Browallia New" w:cs="Browallia New"/>
          <w:sz w:val="28"/>
          <w:szCs w:val="28"/>
          <w:lang w:bidi="th-TH"/>
        </w:rPr>
        <w:t>3</w:t>
      </w:r>
      <w:r w:rsidR="00CC7F59" w:rsidRPr="00DC3566">
        <w:rPr>
          <w:rFonts w:ascii="Browallia New" w:hAnsi="Browallia New" w:cs="Browallia New"/>
          <w:sz w:val="28"/>
          <w:szCs w:val="28"/>
          <w:lang w:bidi="th-TH"/>
        </w:rPr>
        <w:t>.35</w:t>
      </w:r>
      <w:r w:rsidR="001F5527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</w:t>
      </w:r>
      <w:r w:rsidR="00A61C15">
        <w:rPr>
          <w:rFonts w:ascii="Browallia New" w:hAnsi="Browallia New" w:cs="Browallia New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โดยสถาบันการเงินมีสิทธิเรียกชำระคืนเงินกู้ยืมระยะสั้นและระยะยาวจำนวน </w:t>
      </w:r>
      <w:r w:rsidR="0075021C" w:rsidRPr="00DC3566">
        <w:rPr>
          <w:rFonts w:ascii="Browallia New" w:hAnsi="Browallia New" w:cs="Browallia New"/>
          <w:sz w:val="28"/>
          <w:szCs w:val="28"/>
          <w:lang w:bidi="th-TH"/>
        </w:rPr>
        <w:t>51.65</w:t>
      </w:r>
      <w:r w:rsidR="00CE2C24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ล้านบาทและ </w:t>
      </w:r>
      <w:r w:rsidR="0075021C" w:rsidRPr="00DC3566">
        <w:rPr>
          <w:rFonts w:ascii="Browallia New" w:hAnsi="Browallia New" w:cs="Browallia New"/>
          <w:sz w:val="28"/>
          <w:szCs w:val="28"/>
          <w:lang w:bidi="th-TH"/>
        </w:rPr>
        <w:t>3,361.70</w:t>
      </w:r>
      <w:r w:rsidR="00B86E9C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ตามลำดับและสถาบันการเงินมีสิทธิกำหนดให้หนี้ทั้งหมดต้องชำระในทันทีโดยไม่ต้องทวงถาม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 ทั้งนี้</w:t>
      </w:r>
      <w:r w:rsidR="00695B45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95B45" w:rsidRPr="00DC3566">
        <w:rPr>
          <w:rFonts w:ascii="Browallia New" w:hAnsi="Browallia New" w:cs="Browallia New"/>
          <w:sz w:val="28"/>
          <w:szCs w:val="28"/>
          <w:cs/>
          <w:lang w:bidi="th-TH"/>
        </w:rPr>
        <w:t>สถาบันทางเงินไม่ได้ดำเนินการในลักษณะดังกล่าว และ</w:t>
      </w:r>
      <w:r w:rsidR="001B2D9F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</w:t>
      </w:r>
      <w:r w:rsidR="00695B45" w:rsidRPr="00DC3566">
        <w:rPr>
          <w:rFonts w:ascii="Browallia New" w:hAnsi="Browallia New" w:cs="Browallia New"/>
          <w:sz w:val="28"/>
          <w:szCs w:val="28"/>
          <w:cs/>
          <w:lang w:bidi="th-TH"/>
        </w:rPr>
        <w:t>ให้</w:t>
      </w:r>
      <w:r w:rsidR="001B2D9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695B45" w:rsidRPr="00DC3566">
        <w:rPr>
          <w:rFonts w:ascii="Browallia New" w:hAnsi="Browallia New" w:cs="Browallia New"/>
          <w:sz w:val="28"/>
          <w:szCs w:val="28"/>
          <w:cs/>
          <w:lang w:bidi="th-TH"/>
        </w:rPr>
        <w:t>เบิกถอนเงินกู้ตามเงื่อนไขในสัญญาเงินกู้ต่าง</w:t>
      </w:r>
      <w:r w:rsidR="00695B45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95B45" w:rsidRPr="00DC3566">
        <w:rPr>
          <w:rFonts w:ascii="Browallia New" w:hAnsi="Browallia New" w:cs="Browallia New"/>
          <w:sz w:val="28"/>
          <w:szCs w:val="28"/>
          <w:cs/>
          <w:lang w:bidi="th-TH"/>
        </w:rPr>
        <w:t>ๆ นอกจากนี้ บริษัทยัง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ได้รับหนังสือจากสถาบันการเงินให้ความยินยอมและผ่อนผันเงื่อนไขดังกล่าวเมื่อวันที่ </w:t>
      </w:r>
      <w:r w:rsidR="0075021C" w:rsidRPr="00DC3566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B86E9C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 </w:t>
      </w:r>
      <w:r w:rsidR="00B86E9C" w:rsidRPr="00DC35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B86E9C" w:rsidRPr="00DC356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B53F9" w:rsidRPr="00DC3566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ตามที่ได้กล่าวไว้ในหมายเหตุประกอบงบการเงินข้อ </w:t>
      </w:r>
      <w:r w:rsidR="00662554" w:rsidRPr="00DC3566">
        <w:rPr>
          <w:rFonts w:ascii="Browallia New" w:hAnsi="Browallia New" w:cs="Browallia New"/>
          <w:sz w:val="28"/>
          <w:szCs w:val="28"/>
          <w:lang w:bidi="th-TH"/>
        </w:rPr>
        <w:t>4</w:t>
      </w:r>
      <w:r w:rsidR="00864461" w:rsidRPr="00DC3566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D94494A" w14:textId="77777777" w:rsidR="00476CA4" w:rsidRPr="00DC3566" w:rsidRDefault="00476CA4" w:rsidP="00476CA4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9184B2" w14:textId="569B9943" w:rsidR="00DB16DC" w:rsidRPr="00DC3566" w:rsidRDefault="00476CA4" w:rsidP="00476CA4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ลุ่มบริษัทได้มีมาตรการในการจัดหาเงินและรักษาระดับของกระแสเงินสดสำหรับการจ่ายชำระหนี้สิ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และเพื่อความเพียงพอของสภาพคล่องเพื่อใช้ในการดำเนินงานต่อเนื่องของกลุ่มบริษัท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7CE3" w:rsidRPr="00DC3566">
        <w:rPr>
          <w:rFonts w:ascii="Browallia New" w:hAnsi="Browallia New" w:cs="Browallia New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โดยเมื่อวันที่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และวันที่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บริษัทได้จัดให้มีการประชุมผู้ถือหุ้นกู้ทั้งหมด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รุ่น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ได้แก่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</w:rPr>
        <w:t>ITD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242</w:t>
      </w:r>
      <w:r w:rsidRPr="00DC3566">
        <w:rPr>
          <w:rFonts w:ascii="Browallia New" w:hAnsi="Browallia New" w:cs="Browallia New"/>
          <w:sz w:val="28"/>
          <w:szCs w:val="28"/>
        </w:rPr>
        <w:t>A ITD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DC3566">
        <w:rPr>
          <w:rFonts w:ascii="Browallia New" w:hAnsi="Browallia New" w:cs="Browallia New"/>
          <w:sz w:val="28"/>
          <w:szCs w:val="28"/>
        </w:rPr>
        <w:t>DA ITD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254</w:t>
      </w:r>
      <w:r w:rsidRPr="00DC3566">
        <w:rPr>
          <w:rFonts w:ascii="Browallia New" w:hAnsi="Browallia New" w:cs="Browallia New"/>
          <w:sz w:val="28"/>
          <w:szCs w:val="28"/>
        </w:rPr>
        <w:t>A ITD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266</w:t>
      </w:r>
      <w:r w:rsidRPr="00DC3566">
        <w:rPr>
          <w:rFonts w:ascii="Browallia New" w:hAnsi="Browallia New" w:cs="Browallia New"/>
          <w:sz w:val="28"/>
          <w:szCs w:val="28"/>
        </w:rPr>
        <w:t>A ITD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DC3566">
        <w:rPr>
          <w:rFonts w:ascii="Browallia New" w:hAnsi="Browallia New" w:cs="Browallia New"/>
          <w:sz w:val="28"/>
          <w:szCs w:val="28"/>
        </w:rPr>
        <w:t xml:space="preserve">DB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ซึ่งมียอดเงินต้นค้างชำระรวมเป็นจำนวนเงิน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DC3566">
        <w:rPr>
          <w:rFonts w:ascii="Browallia New" w:hAnsi="Browallia New" w:cs="Browallia New"/>
          <w:sz w:val="28"/>
          <w:szCs w:val="28"/>
        </w:rPr>
        <w:t>,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223360" w:rsidRPr="00DC3566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โดยที่ประชุมมีมติให้บริษัทเลื่อนชำระหุ้นกู้ไปอีก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นับจากวัน</w:t>
      </w:r>
      <w:r w:rsidR="00F37CE3" w:rsidRPr="00DC3566">
        <w:rPr>
          <w:rFonts w:ascii="Browallia New" w:hAnsi="Browallia New" w:cs="Browallia New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ครบกำหนดไถ่ถอนหุ้นกู้เดิม โดยบริษัทจะจ่ายชำระคืนหุ้นกู้เพียงครั้งเดียวเมื่อครบกำหนดไถ่ถอน รวมถึงการเปลี่ยนแปลงเง</w:t>
      </w:r>
      <w:r w:rsidR="006F0BC7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ื่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อนไขอื่นๆ ตามที่ได้กล่าวไว้ในหมายเหตุประกอบงบการเงินรวมข้อ </w:t>
      </w:r>
      <w:r w:rsidR="00271061" w:rsidRPr="00DC356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864461" w:rsidRPr="00DC356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214F34BF" w14:textId="229F5700" w:rsidR="00F37CE3" w:rsidRPr="00DC3566" w:rsidRDefault="0019401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4FF83221" w14:textId="753AEF6E" w:rsidR="008E130E" w:rsidRPr="00DC3566" w:rsidRDefault="005D24B1" w:rsidP="00903764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ถึงแม้ว่ากลุ่มบริษัทและบริษัทอยู่ในระหว่างการดำเนินการตามแผนการดำเนินงานธุรกิจและกลยุทธ์</w:t>
      </w:r>
      <w:r w:rsidR="00F37CE3" w:rsidRPr="00DC3566">
        <w:rPr>
          <w:rFonts w:ascii="Browallia New" w:hAnsi="Browallia New" w:cs="Browallia New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</w:t>
      </w:r>
      <w:r w:rsidR="00B90CDC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กลุ่มบริษัทและบริษัทขึ้นอยู่กับการเรียกใช้สิทธิในการเรียกให้ชำระคืนเงินกู้ยืมของ</w:t>
      </w:r>
      <w:r w:rsidR="00476CA4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สถาบันการเงิน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และหุ้นกู้ 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และความสามารถในการจ่ายชำระเงินกู้ยืมและหุ้นกู้ได้ตามวันครบกำหนดใหม่ รวมถึงการสนับสนุนของวงเงินสินเชื่ออย่างต่อเนื่อง และการ</w:t>
      </w:r>
      <w:r w:rsidR="00516E3D" w:rsidRPr="00DC3566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เจรจาเรียกเก็บเงินค่าก่อสร้างจากหน่วยงานที่เกี่ยวข้องสำหรับการลงทุนในหลายโครงการ</w:t>
      </w:r>
      <w:r w:rsidR="005D1B31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ต่องบการเงินเพิ่มขึ้น</w:t>
      </w:r>
      <w:r w:rsidR="005D41EA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A5BCB" w:rsidRPr="00DC3566">
        <w:rPr>
          <w:rFonts w:ascii="Browallia New" w:hAnsi="Browallia New" w:cs="Browallia New"/>
          <w:sz w:val="28"/>
          <w:szCs w:val="28"/>
          <w:cs/>
        </w:rPr>
        <w:t>สถานการณ์ดังกล่าวแสดงให้เห็นว่ามีความไม่แน่นอนที่เป็นสาระสำคัญ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 (</w:t>
      </w:r>
      <w:r w:rsidR="004A5BCB" w:rsidRPr="00DC3566">
        <w:rPr>
          <w:rFonts w:ascii="Browallia New" w:hAnsi="Browallia New" w:cs="Browallia New"/>
          <w:sz w:val="28"/>
          <w:szCs w:val="28"/>
          <w:lang w:bidi="th-TH"/>
        </w:rPr>
        <w:t xml:space="preserve">going concern) </w:t>
      </w:r>
      <w:r w:rsidR="004A5BCB" w:rsidRPr="00DC3566">
        <w:rPr>
          <w:rFonts w:ascii="Browallia New" w:hAnsi="Browallia New" w:cs="Browallia New"/>
          <w:sz w:val="28"/>
          <w:szCs w:val="28"/>
          <w:cs/>
        </w:rPr>
        <w:t>ของกลุ่ม</w:t>
      </w:r>
      <w:r w:rsidR="00595042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</w:p>
    <w:p w14:paraId="52D3C165" w14:textId="77777777" w:rsidR="00DA748F" w:rsidRPr="00DC3566" w:rsidRDefault="00DA748F" w:rsidP="008E130E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3758C978" w14:textId="00D86AB6" w:rsidR="00F76EB5" w:rsidRPr="00DC3566" w:rsidRDefault="00F76EB5" w:rsidP="00F76EB5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</w:rPr>
        <w:t>รายการบัญชีที่ข้าพเจ้าไม่สามารถหาหลักฐานการสอบบัญชีที่เหมาะสมอย่างเพียงพอ</w:t>
      </w:r>
      <w:r w:rsidR="000C7B45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เนื่องจากข้อจำกัดของสถานการณ์</w:t>
      </w:r>
    </w:p>
    <w:p w14:paraId="5E223893" w14:textId="77777777" w:rsidR="00F76EB5" w:rsidRPr="00DC3566" w:rsidRDefault="00F76EB5" w:rsidP="004E1232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bidi="th-TH"/>
        </w:rPr>
      </w:pPr>
    </w:p>
    <w:p w14:paraId="5E880226" w14:textId="1E0D72D8" w:rsidR="00D51534" w:rsidRPr="00DC3566" w:rsidRDefault="00253F6B" w:rsidP="00B9298C">
      <w:pPr>
        <w:pStyle w:val="ListParagraph"/>
        <w:numPr>
          <w:ilvl w:val="1"/>
          <w:numId w:val="21"/>
        </w:numPr>
        <w:spacing w:after="0" w:line="240" w:lineRule="auto"/>
        <w:ind w:left="729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ตามรายละเอียดที่กล่าวไว้ในหมายเหตุประกอบงบการเงินข้อ </w:t>
      </w:r>
      <w:r w:rsidR="00900C92" w:rsidRPr="00DC35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24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งบแสดงฐานะการเงินรวมและเฉพาะบริษัท ณ วันที่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31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ธันวาคม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256</w:t>
      </w:r>
      <w:r w:rsidR="004E4850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7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ได้รวมต้นทุนระหว่างพัฒนาสำหรับสิทธิในสัมปทาน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-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โครงการทวาย จำนวนรวม </w:t>
      </w:r>
      <w:r w:rsidR="00646F08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7,847.80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ล้านบาท และ </w:t>
      </w:r>
      <w:r w:rsidR="00646F08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5,205.96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 ตามลำดับ และเงินลงทุนในบริษัทย่อย และเงินให้กู้ยืมระยะยาวแก่กลุ่มบริษัทย่อย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เพื่อลงทุนพัฒนาโครงการดังกล่าวจำนวนรวม </w:t>
      </w:r>
      <w:r w:rsidR="00B23697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2,476.27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ล้านบาท และ </w:t>
      </w:r>
      <w:r w:rsidR="00B23697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103.67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ล้านบาท ตามลำดับ  กลุ่มบริษัทได้ดำเนินการพัฒนาพื้นที่ไปแล้วตั้งแต่ปี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2553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และในปี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2556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</w:t>
      </w:r>
      <w:r w:rsidR="009B7FA7"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ลของ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สาธารณรัฐแห่งสหภาพเมียนมา ซึ่งได้มีการจัดตั้งนิติบุคคลเฉพาะกิจ (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Dawei SEZ Development Company Limited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“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SPV”)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</w:t>
      </w:r>
      <w:r w:rsidR="00E11073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ภายใต้สัญญา</w:t>
      </w:r>
      <w:r w:rsidR="00A50143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50143" w:rsidRPr="00DC35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Tripartite Memorandum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เมื่อวันที่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30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2563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กลุ่มบริษัทผู้รับสัมปทานได้รับหนังสือจากคณะกรรมการบริหารเขตเศรษฐกิจพิเศษทวาย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ดยให้เหตุผลว่ากลุ่มบริษัทผู้รับสัมปทานผิดเงื่อนไขในสัญญาสัมปทาน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ทวายและชายแดนไทย-เมียนมา (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Initial Industrial Estate and Two-lane Road)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ที่กำหนดเพิ่มเติม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ดีเวล๊อปเมนต์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Tripartite Memorandum 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19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มกราคม 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2564</w:t>
      </w:r>
      <w:r w:rsidR="00D51534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เพื่อชี้แจงกลับไปยังคณะกรรมการบริหารเขตเศรษฐกิจพิเศษทวาย เนื่องจากเห็นว่าการกำหนดเงื่อนไขเพิ่มเติมนั้น 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</w:p>
    <w:p w14:paraId="3179498C" w14:textId="77777777" w:rsidR="00E149A6" w:rsidRPr="00DC3566" w:rsidRDefault="00E149A6" w:rsidP="00E149A6">
      <w:pPr>
        <w:pStyle w:val="ListParagraph"/>
        <w:spacing w:after="0" w:line="240" w:lineRule="auto"/>
        <w:ind w:left="729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C684BBD" w14:textId="455F8D21" w:rsidR="00762AFA" w:rsidRPr="00DC3566" w:rsidRDefault="00762AFA" w:rsidP="00D6613B">
      <w:pPr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ตามที่ได้กล่าวไว้ข้างต้น แม้ว่าสิทธิในการได้รับเงินชดเชยเงินลงทุนในการพัฒนาโครงการนิคม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อุตสาหกรรมและโครงสร้างพื้นฐานในพื้นที่เขตเศรษฐกิจพิเศษทวายที่กลุ่มบริษัทได้ลงทุนไปก่อนหน้า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ยังคงเป็นไปตามสัญญา </w:t>
      </w:r>
      <w:r w:rsidRPr="00DC3566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DC3566">
        <w:rPr>
          <w:rFonts w:ascii="Browallia New" w:hAnsi="Browallia New" w:cs="Browallia New"/>
          <w:sz w:val="28"/>
          <w:szCs w:val="28"/>
        </w:rPr>
        <w:t>Due Diligence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DC3566">
        <w:rPr>
          <w:rFonts w:ascii="Browallia New" w:hAnsi="Browallia New" w:cs="Browallia New"/>
          <w:sz w:val="28"/>
          <w:szCs w:val="28"/>
        </w:rPr>
        <w:t xml:space="preserve">Full Phase)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</w:t>
      </w:r>
      <w:r w:rsidR="009B7FA7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สหภาพเมียนมาในการผลักดันโครงการสัมปทานต่าง ๆ ให้เกิดขึ้นในอนาคต รวมถึงการเข้ามาลงทุนของ</w:t>
      </w:r>
      <w:r w:rsidR="001626E3" w:rsidRPr="00DC3566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ผู้ร่วมทุนรายใหม่ที่สนใจลงทุนในแต่ละโครงการสัมปทาน</w:t>
      </w:r>
    </w:p>
    <w:p w14:paraId="4FF60AD2" w14:textId="77777777" w:rsidR="00D55874" w:rsidRPr="00DC3566" w:rsidRDefault="00D55874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D4696C" w14:textId="5A9EE8DC" w:rsidR="008962CA" w:rsidRPr="00DC3566" w:rsidRDefault="008962CA" w:rsidP="008962CA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ในเดือนสิงหาคม </w:t>
      </w:r>
      <w:r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DC3566">
        <w:rPr>
          <w:rFonts w:ascii="Browallia New" w:hAnsi="Browallia New" w:cs="Browallia New"/>
          <w:spacing w:val="-2"/>
          <w:sz w:val="28"/>
          <w:szCs w:val="28"/>
          <w:lang w:bidi="th-TH"/>
        </w:rPr>
        <w:t>DSEZ MC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ได้</w:t>
      </w:r>
      <w:r w:rsidRPr="00DC3566">
        <w:rPr>
          <w:rFonts w:ascii="Browallia New" w:hAnsi="Browallia New" w:cs="Browallia New"/>
          <w:sz w:val="28"/>
          <w:szCs w:val="28"/>
          <w:cs/>
        </w:rPr>
        <w:t>แจ้งต่อบริษัทและกลุ่มบริษัทผู้รับสัมปทานว่า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มีนักลงทุน</w:t>
      </w:r>
      <w:r w:rsidRPr="00DC3566">
        <w:rPr>
          <w:rFonts w:ascii="Browallia New" w:hAnsi="Browallia New" w:cs="Browallia New"/>
          <w:sz w:val="28"/>
          <w:szCs w:val="28"/>
          <w:cs/>
        </w:rPr>
        <w:t>สนใจในการลงทุนในโครงการ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</w:rPr>
        <w:t>ซึ่งรวมถึงโครงการเขตเศรษฐกิจพิเศษทวายระยะสมบูรณ์ด้วย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และอยู่ในระหว่างการเจรจาอย่างต่อเนื่อง</w:t>
      </w:r>
      <w:r w:rsidRPr="00DC35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Pr="00DC3566">
        <w:rPr>
          <w:rFonts w:ascii="Browallia New" w:hAnsi="Browallia New" w:cs="Browallia New"/>
          <w:sz w:val="28"/>
          <w:szCs w:val="28"/>
          <w:cs/>
        </w:rPr>
        <w:t>ในสถานการณ์ปัจจุบันกลุ่มนักลงทุน</w:t>
      </w:r>
      <w:r w:rsidRPr="00DC3566">
        <w:rPr>
          <w:rFonts w:ascii="Browallia New" w:hAnsi="Browallia New" w:cs="Browallia New"/>
          <w:spacing w:val="-2"/>
          <w:sz w:val="28"/>
          <w:szCs w:val="28"/>
          <w:cs/>
        </w:rPr>
        <w:t>ดังกล่าว</w:t>
      </w:r>
      <w:r w:rsidRPr="00DC3566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ต้องมาจาก</w:t>
      </w:r>
      <w:r w:rsidRPr="00DC3566">
        <w:rPr>
          <w:rFonts w:ascii="Browallia New" w:hAnsi="Browallia New" w:cs="Browallia New"/>
          <w:spacing w:val="-2"/>
          <w:sz w:val="28"/>
          <w:szCs w:val="28"/>
          <w:cs/>
        </w:rPr>
        <w:t>ประเทศที่มีนโยบายส่งเสริมการลงทุนกับประเทศสาธารณรัฐแห่งสหภาพเมียนมา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F40CDD" w:rsidRPr="00DC3566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ต่อมาในปี </w:t>
      </w:r>
      <w:r w:rsidR="004F0FB8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2568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 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ภาครัฐเมียนมาได้ลงนามในบันทึกความร่วมมือด้านการลงทุนในเขตเศรษฐกิจพิเศษทวายกับสหพันธรัฐรัสเซียแล้ว โดยถือเป็นความก้าวหน้าของการกำหนดแผนการพัฒนาโครงการต่าง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 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ๆ ในเขตเศรษฐกิจพิเศษทวายที่มีความชัดเจนอย่างเป็นรูปธรรม ซึ่งสอดรับกับคำร้องขอจาก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  <w:lang w:bidi="th-TH"/>
        </w:rPr>
        <w:t> DSEZ MC 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ก่อนหน้าเพื่อให้บริษัทและกลุ่มบริษัทผู้รับสัมปทานให้ความร่วมมือกับผู้ลงทุนรายใหม่ และเป็นผลดีกับสิทธิของบริษัทและกลุ่มบริษัท</w:t>
      </w:r>
      <w:r w:rsidR="004F0FB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ผู้รับสัมปทาน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ภายใต้</w:t>
      </w:r>
      <w:r w:rsidR="00F40CDD" w:rsidRPr="00DC3566">
        <w:rPr>
          <w:rFonts w:ascii="Browallia New" w:hAnsi="Browallia New" w:cs="Browallia New"/>
          <w:spacing w:val="-2"/>
          <w:sz w:val="28"/>
          <w:szCs w:val="28"/>
          <w:lang w:bidi="th-TH"/>
        </w:rPr>
        <w:t> Tripartite Memorandum</w:t>
      </w:r>
    </w:p>
    <w:p w14:paraId="375C1668" w14:textId="77777777" w:rsidR="008962CA" w:rsidRPr="00DC3566" w:rsidRDefault="008962CA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9CC3EC" w14:textId="56722F71" w:rsidR="00D3740B" w:rsidRPr="00DC3566" w:rsidRDefault="00253F6B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 ณ วันที่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31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C12F8A" w:rsidRPr="00DC3566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-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โครงการทวาย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 นอกจากนี้ ผลกระทบจากการแจ้งยกเลิกสิทธิสัมปทานทุกโครงการในเขตเศรษฐกิจพิเศษทวายระยะเริ่มแรก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>(“DSEZ Initial Phase”)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ยังอยู่ระหว่างการเจรจากับคณะกรรมการบริหารเขตเศรษฐกิจพิเศษทวาย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>(“DSEZ MC”)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</w:t>
      </w:r>
      <w:r w:rsidR="009B7FA7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อมูลค่า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คงเหลือของต้นทุนระหว่างพัฒนาสำหรับสิทธิในสัมปทาน -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โครงการทวาย ในงบการเงินรวมและเฉพาะบริษัท และต่อมูลค่าเงินลงทุนในบริษัทย่อย และเงินให้กู้ยืมระยะยาวแก่กลุ่มบริษัทย่อยในงบการเงินเฉพาะบริษัท และไม่สามารถพิจารณาผลกระทบที่อาจมีต่องบการเงินรวมและเฉพาะบริษัท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เนื่องจากความไม่แน่นอนและข้อจำกัดของสถานการณ์ตามที่กล่าวไว้  </w:t>
      </w:r>
      <w:bookmarkEnd w:id="1"/>
    </w:p>
    <w:p w14:paraId="42F74A91" w14:textId="77777777" w:rsidR="007C7D27" w:rsidRDefault="007C7D27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1C2E6B" w14:textId="77777777" w:rsidR="00FE4C48" w:rsidRDefault="00FE4C48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EFB656" w14:textId="77777777" w:rsidR="00FE4C48" w:rsidRDefault="00FE4C48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E8307" w14:textId="77777777" w:rsidR="00FE4C48" w:rsidRDefault="00FE4C48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E226B9" w14:textId="77777777" w:rsidR="0012211D" w:rsidRDefault="0012211D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67D2A4" w14:textId="77777777" w:rsidR="0012211D" w:rsidRDefault="0012211D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79C9A6" w14:textId="77777777" w:rsidR="0012211D" w:rsidRDefault="0012211D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58C1ED" w14:textId="77777777" w:rsidR="00FE4C48" w:rsidRPr="00DC3566" w:rsidRDefault="00FE4C48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0C116B" w14:textId="6730013C" w:rsidR="000C7B45" w:rsidRPr="00DC3566" w:rsidRDefault="00D51534" w:rsidP="000C7B45">
      <w:pPr>
        <w:pStyle w:val="ListParagraph"/>
        <w:numPr>
          <w:ilvl w:val="1"/>
          <w:numId w:val="21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</w:t>
      </w:r>
      <w:r w:rsidR="00A5162D" w:rsidRPr="00DC3566">
        <w:rPr>
          <w:rFonts w:ascii="Browallia New" w:hAnsi="Browallia New" w:cs="Browallia New"/>
          <w:sz w:val="28"/>
          <w:szCs w:val="28"/>
          <w:cs/>
          <w:lang w:bidi="th-TH"/>
        </w:rPr>
        <w:t>า</w:t>
      </w:r>
      <w:r w:rsidR="0046586A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มที่กล่าวไว้ในหมายเหตุประกอบงบการเงินข้อ </w:t>
      </w:r>
      <w:r w:rsidR="00C04463" w:rsidRPr="00DC3566">
        <w:rPr>
          <w:rFonts w:ascii="Browallia New" w:hAnsi="Browallia New" w:cs="Browallia New"/>
          <w:sz w:val="28"/>
          <w:szCs w:val="28"/>
          <w:lang w:bidi="th-TH"/>
        </w:rPr>
        <w:t xml:space="preserve">9 </w:t>
      </w:r>
      <w:r w:rsidR="00C04463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และข้อ</w:t>
      </w:r>
      <w:r w:rsidR="00C04463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04463" w:rsidRPr="00D33E82">
        <w:rPr>
          <w:rFonts w:ascii="Browallia New" w:hAnsi="Browallia New" w:cs="Browallia New"/>
          <w:sz w:val="28"/>
          <w:szCs w:val="28"/>
          <w:highlight w:val="green"/>
          <w:lang w:bidi="th-TH"/>
        </w:rPr>
        <w:t>1</w:t>
      </w:r>
      <w:r w:rsidR="00F53EF7" w:rsidRPr="00D33E82">
        <w:rPr>
          <w:rFonts w:ascii="Browallia New" w:hAnsi="Browallia New" w:cs="Browallia New"/>
          <w:sz w:val="28"/>
          <w:szCs w:val="28"/>
          <w:highlight w:val="green"/>
          <w:lang w:val="en-US" w:bidi="th-TH"/>
        </w:rPr>
        <w:t>0</w:t>
      </w:r>
      <w:r w:rsidR="0046586A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6586A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งบแสดงฐานะการเงินรวมและเฉพาะบริษัท ณ วันที่ </w:t>
      </w:r>
      <w:r w:rsidR="0046586A" w:rsidRPr="00DC356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46586A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6586A" w:rsidRPr="00DC356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870A8" w:rsidRPr="00DC3566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46586A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6586A" w:rsidRPr="00DC3566">
        <w:rPr>
          <w:rFonts w:ascii="Browallia New" w:hAnsi="Browallia New" w:cs="Browallia New"/>
          <w:sz w:val="28"/>
          <w:szCs w:val="28"/>
          <w:cs/>
          <w:lang w:bidi="th-TH"/>
        </w:rPr>
        <w:t>ได้รวมลูกหนี้</w:t>
      </w:r>
      <w:r w:rsidR="00612F81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การค้า</w:t>
      </w:r>
      <w:r w:rsidR="0046583F" w:rsidRPr="00DC3566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bookmarkStart w:id="4" w:name="_Hlk159855940"/>
      <w:r w:rsidR="00E41165" w:rsidRPr="00DC3566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</w:t>
      </w:r>
      <w:r w:rsidR="00E62EE9" w:rsidRPr="00DC3566">
        <w:rPr>
          <w:rFonts w:ascii="Browallia New" w:hAnsi="Browallia New" w:cs="Browallia New"/>
          <w:sz w:val="28"/>
          <w:szCs w:val="28"/>
          <w:cs/>
          <w:lang w:bidi="th-TH"/>
        </w:rPr>
        <w:t>ที่เกิดจากสัญญา</w:t>
      </w:r>
      <w:r w:rsidR="0046583F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bookmarkEnd w:id="4"/>
      <w:r w:rsidR="0046586A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สำหรับโครงการก่อสร้างแห่งหนี่งจำนวน </w:t>
      </w:r>
      <w:r w:rsidR="004A3A4F" w:rsidRPr="00DC3566">
        <w:rPr>
          <w:rFonts w:ascii="Browallia New" w:hAnsi="Browallia New" w:cs="Browallia New"/>
          <w:sz w:val="28"/>
          <w:szCs w:val="28"/>
          <w:lang w:val="en-US" w:bidi="th-TH"/>
        </w:rPr>
        <w:t>1,937.09</w:t>
      </w:r>
      <w:r w:rsidR="0046583F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586A" w:rsidRPr="00DC356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3F09A9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F09A9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DA7001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จำนวน </w:t>
      </w:r>
      <w:r w:rsidR="007E1749" w:rsidRPr="00DC3566">
        <w:rPr>
          <w:rFonts w:ascii="Browallia New" w:hAnsi="Browallia New" w:cs="Browallia New"/>
          <w:sz w:val="28"/>
          <w:szCs w:val="28"/>
          <w:lang w:val="en-US" w:bidi="th-TH"/>
        </w:rPr>
        <w:t>682.84</w:t>
      </w:r>
      <w:r w:rsidR="00DA7001" w:rsidRPr="00DC35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 ตามลำดั</w:t>
      </w:r>
      <w:r w:rsidR="00AE5CF4" w:rsidRPr="00DC35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</w:t>
      </w:r>
      <w:r w:rsidR="0046586A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83DCC">
        <w:rPr>
          <w:rFonts w:ascii="Browallia New" w:hAnsi="Browallia New" w:cs="Browallia New"/>
          <w:sz w:val="28"/>
          <w:szCs w:val="28"/>
          <w:lang w:bidi="th-TH"/>
        </w:rPr>
        <w:br/>
      </w:r>
      <w:r w:rsidR="0046586A" w:rsidRPr="00DC3566">
        <w:rPr>
          <w:rFonts w:ascii="Browallia New" w:hAnsi="Browallia New" w:cs="Browallia New"/>
          <w:sz w:val="28"/>
          <w:szCs w:val="28"/>
          <w:cs/>
          <w:lang w:bidi="th-TH"/>
        </w:rPr>
        <w:t>ซึ่งบริษัทได้</w:t>
      </w:r>
      <w:r w:rsidR="0000086D" w:rsidRPr="00DC3566">
        <w:rPr>
          <w:rFonts w:ascii="Browallia New" w:hAnsi="Browallia New" w:cs="Browallia New"/>
          <w:sz w:val="28"/>
          <w:szCs w:val="28"/>
          <w:cs/>
          <w:lang w:bidi="th-TH"/>
        </w:rPr>
        <w:t>ดำเนิน</w:t>
      </w:r>
      <w:r w:rsidR="00E043F3" w:rsidRPr="00DC3566">
        <w:rPr>
          <w:rFonts w:ascii="Browallia New" w:hAnsi="Browallia New" w:cs="Browallia New"/>
          <w:sz w:val="28"/>
          <w:szCs w:val="28"/>
          <w:cs/>
          <w:lang w:bidi="th-TH"/>
        </w:rPr>
        <w:t>การส่งมอบงานบางส่วนตามสัญญาแล้วในเดือน</w:t>
      </w:r>
      <w:r w:rsidR="00C46B91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ตุลาคม </w:t>
      </w:r>
      <w:r w:rsidR="0046583F" w:rsidRPr="00DC3566">
        <w:rPr>
          <w:rFonts w:ascii="Browallia New" w:hAnsi="Browallia New" w:cs="Browallia New"/>
          <w:sz w:val="28"/>
          <w:szCs w:val="28"/>
          <w:lang w:bidi="th-TH"/>
        </w:rPr>
        <w:t>2565</w:t>
      </w:r>
      <w:r w:rsidR="0046583F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74EB1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ขณะนี้ผู้ว่าจ้างยังรอรับหนังสือแจ้งให้เริ่มงาน </w:t>
      </w:r>
      <w:r w:rsidR="00874EB1" w:rsidRPr="00DC3566">
        <w:rPr>
          <w:rFonts w:ascii="Browallia New" w:hAnsi="Browallia New" w:cs="Browallia New"/>
          <w:sz w:val="28"/>
          <w:szCs w:val="28"/>
          <w:lang w:bidi="th-TH"/>
        </w:rPr>
        <w:t xml:space="preserve">(Notice to proceed) </w:t>
      </w:r>
      <w:r w:rsidR="00874EB1" w:rsidRPr="00DC3566">
        <w:rPr>
          <w:rFonts w:ascii="Browallia New" w:hAnsi="Browallia New" w:cs="Browallia New"/>
          <w:sz w:val="28"/>
          <w:szCs w:val="28"/>
          <w:cs/>
          <w:lang w:bidi="th-TH"/>
        </w:rPr>
        <w:t>จากภาครัฐ จึงขอขยายเวลาการชำระค่าก่อสร้างค้างชำระแก่บริษัท และยินยอมชำระดอกเบี้ย</w:t>
      </w:r>
      <w:r w:rsidR="00766CDD" w:rsidRPr="00DC3566">
        <w:rPr>
          <w:rFonts w:ascii="Browallia New" w:hAnsi="Browallia New" w:cs="Browallia New"/>
          <w:sz w:val="28"/>
          <w:szCs w:val="28"/>
          <w:cs/>
          <w:lang w:bidi="th-TH"/>
        </w:rPr>
        <w:t>ค้างจ่ายค่างาน</w:t>
      </w:r>
      <w:r w:rsidR="009B7FA7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ก่อสร้าง</w:t>
      </w:r>
      <w:r w:rsidR="00766CDD" w:rsidRPr="00DC3566">
        <w:rPr>
          <w:rFonts w:ascii="Browallia New" w:hAnsi="Browallia New" w:cs="Browallia New"/>
          <w:sz w:val="28"/>
          <w:szCs w:val="28"/>
          <w:cs/>
          <w:lang w:bidi="th-TH"/>
        </w:rPr>
        <w:t>จนถึงปัจจุบัน เมื่อผู้ว่าจ้างสามารถบรร</w:t>
      </w:r>
      <w:r w:rsidR="00BD76AB" w:rsidRPr="00DC3566">
        <w:rPr>
          <w:rFonts w:ascii="Browallia New" w:hAnsi="Browallia New" w:cs="Browallia New"/>
          <w:sz w:val="28"/>
          <w:szCs w:val="28"/>
          <w:cs/>
          <w:lang w:bidi="th-TH"/>
        </w:rPr>
        <w:t>ลุข้อตกลงกับผู้ว่าจ้างภาครัฐได้</w:t>
      </w:r>
      <w:r w:rsidR="00BC5316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6755" w:rsidRPr="00DC3566">
        <w:rPr>
          <w:rFonts w:ascii="Browallia New" w:hAnsi="Browallia New" w:cs="Browallia New"/>
          <w:sz w:val="28"/>
          <w:szCs w:val="28"/>
          <w:cs/>
          <w:lang w:bidi="th-TH"/>
        </w:rPr>
        <w:t>ผู้ว่าจ้าง</w:t>
      </w:r>
      <w:r w:rsidR="00261EB4" w:rsidRPr="00DC3566">
        <w:rPr>
          <w:rFonts w:ascii="Browallia New" w:hAnsi="Browallia New" w:cs="Browallia New"/>
          <w:sz w:val="28"/>
          <w:szCs w:val="28"/>
          <w:cs/>
          <w:lang w:bidi="th-TH"/>
        </w:rPr>
        <w:t>จึงจะสามารถชำระ</w:t>
      </w:r>
      <w:r w:rsidR="00B36755" w:rsidRPr="00DC3566">
        <w:rPr>
          <w:rFonts w:ascii="Browallia New" w:hAnsi="Browallia New" w:cs="Browallia New"/>
          <w:sz w:val="28"/>
          <w:szCs w:val="28"/>
          <w:cs/>
          <w:lang w:bidi="th-TH"/>
        </w:rPr>
        <w:t>เงินให้แก่บริษัทได้ ทั้งนี้ ผู้บริหารของบริษัทยังไม่สามารถประเมินผลกระทบจากเรื่องดังกล่าว ซึ่งขึ้นอยู่</w:t>
      </w:r>
      <w:r w:rsidR="00516E3D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="00B36755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เหตุการณ์ที่ยังไม่สามารถสรุปได้ในปัจจุบัน ข้าพเจ้าไม่สามารถพิจารณาผลกระทบที่อาจเกิดขึ้น </w:t>
      </w:r>
      <w:r w:rsidR="00B36755" w:rsidRPr="00DC3566">
        <w:rPr>
          <w:rFonts w:ascii="Browallia New" w:hAnsi="Browallia New" w:cs="Browallia New"/>
          <w:sz w:val="28"/>
          <w:szCs w:val="28"/>
          <w:lang w:bidi="th-TH"/>
        </w:rPr>
        <w:t>(</w:t>
      </w:r>
      <w:r w:rsidR="00B36755" w:rsidRPr="00DC3566">
        <w:rPr>
          <w:rFonts w:ascii="Browallia New" w:hAnsi="Browallia New" w:cs="Browallia New"/>
          <w:sz w:val="28"/>
          <w:szCs w:val="28"/>
          <w:cs/>
          <w:lang w:bidi="th-TH"/>
        </w:rPr>
        <w:t>ถ้ามี</w:t>
      </w:r>
      <w:r w:rsidR="00B36755" w:rsidRPr="00DC3566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="00B36755" w:rsidRPr="00DC3566">
        <w:rPr>
          <w:rFonts w:ascii="Browallia New" w:hAnsi="Browallia New" w:cs="Browallia New"/>
          <w:sz w:val="28"/>
          <w:szCs w:val="28"/>
          <w:cs/>
          <w:lang w:bidi="th-TH"/>
        </w:rPr>
        <w:t>ต่อยอดคงเหลือของลูกหนี้กา</w:t>
      </w:r>
      <w:r w:rsidR="00C46B91" w:rsidRPr="00DC3566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="00B36755" w:rsidRPr="00DC3566">
        <w:rPr>
          <w:rFonts w:ascii="Browallia New" w:hAnsi="Browallia New" w:cs="Browallia New"/>
          <w:sz w:val="28"/>
          <w:szCs w:val="28"/>
          <w:cs/>
          <w:lang w:bidi="th-TH"/>
        </w:rPr>
        <w:t>ค้าและ</w:t>
      </w:r>
      <w:r w:rsidR="00B238BB" w:rsidRPr="00DC3566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="00B36755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 ในงบการเงินรวมและเฉพาะบริษัทได้ </w:t>
      </w:r>
      <w:bookmarkStart w:id="5" w:name="_Hlk162393836"/>
      <w:r w:rsidR="000C7B45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เนื่องจากความไม่แน่นอนและข้อจำกัดของสถานการณ์ตามที่กล่าวไว้  </w:t>
      </w:r>
    </w:p>
    <w:bookmarkEnd w:id="5"/>
    <w:p w14:paraId="1127D6B0" w14:textId="77777777" w:rsidR="00DE2F2D" w:rsidRPr="00DC3566" w:rsidRDefault="00DE2F2D" w:rsidP="00D55874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0808BB2A" w14:textId="6525416E" w:rsidR="00610E18" w:rsidRPr="00DC3566" w:rsidRDefault="00610E18" w:rsidP="00610E18">
      <w:pPr>
        <w:pStyle w:val="ListParagraph"/>
        <w:numPr>
          <w:ilvl w:val="1"/>
          <w:numId w:val="21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33E82">
        <w:rPr>
          <w:rFonts w:ascii="Browallia New" w:hAnsi="Browallia New" w:cs="Browallia New"/>
          <w:spacing w:val="-4"/>
          <w:sz w:val="28"/>
          <w:szCs w:val="28"/>
          <w:highlight w:val="green"/>
          <w:lang w:bidi="th-TH"/>
        </w:rPr>
        <w:t>1</w:t>
      </w:r>
      <w:r w:rsidR="005B4ACF" w:rsidRPr="00D33E82">
        <w:rPr>
          <w:rFonts w:ascii="Browallia New" w:hAnsi="Browallia New" w:cs="Browallia New"/>
          <w:spacing w:val="-4"/>
          <w:sz w:val="28"/>
          <w:szCs w:val="28"/>
          <w:highlight w:val="green"/>
          <w:lang w:val="en-US" w:bidi="th-TH"/>
        </w:rPr>
        <w:t>0</w:t>
      </w:r>
      <w:r w:rsidRPr="00D33E82">
        <w:rPr>
          <w:rFonts w:ascii="Browallia New" w:hAnsi="Browallia New" w:cs="Browallia New"/>
          <w:spacing w:val="-4"/>
          <w:sz w:val="28"/>
          <w:szCs w:val="28"/>
          <w:highlight w:val="green"/>
          <w:lang w:bidi="th-TH"/>
        </w:rPr>
        <w:t>.1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งบการเงินรวม ณ วันที่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31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256</w:t>
      </w:r>
      <w:r w:rsidR="002C0E65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7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783DCC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5B6AD8"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>19</w:t>
      </w:r>
      <w:r w:rsidR="004F0FC9" w:rsidRPr="00DC35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.</w:t>
      </w:r>
      <w:r w:rsidR="005B6AD8" w:rsidRPr="00DC35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9</w:t>
      </w:r>
      <w:r w:rsidR="004F0FC9" w:rsidRPr="00DC35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9</w:t>
      </w:r>
      <w:r w:rsidR="004F0FC9"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ล้านบาท </w:t>
      </w:r>
      <w:r w:rsidR="00783DCC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Taking Over Certificate)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จากผู้ว่าจ้างในปี 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2562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และได้รับหนังสือรับรองงาน (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Performance Certificate)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ในปี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2563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ต่อมาในเดือน มิถุนายน</w:t>
      </w:r>
      <w:r w:rsidRPr="00DC356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2564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ผู้ว่าจ้างได้ชำระเงินค่าผลงานบางส่วนให้กับกิจการร่วมค้า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</w:t>
      </w:r>
      <w:r w:rsidR="007F4759"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ผู้ว่าจ้าง โดยผ่านกระบวนการไกล่เกลี่ยข้อพิพาทโดยอนุญาโตตุลาการ ทั้งนี้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ผู้บริหารของบริษัทยังไม่สามารถประเมินผลกระทบจากมูลค่าที่คาดว่าจะได้รับจากรายได้ที่ยังไม่เรียกชำระซึ่งขึ้นอยู่กับ</w:t>
      </w:r>
      <w:r w:rsidR="007F4759"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ผลการพิจารณาไกล่เกลี่ยข้อพิพาทโดยอนุญาโตตุลาการ </w:t>
      </w:r>
      <w:bookmarkStart w:id="6" w:name="_Hlk162395720"/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และเหตุการณ์ดังกล่าวยังไม่สามารถสรุปได้ในปัจจุบัน ข้าพเจ้า</w:t>
      </w:r>
      <w:r w:rsidR="00783DCC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ไม่สามารถพิจารณาผลกระทบที่อาจเกิดขึ้น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ถ้ามี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DC35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่อมูลค่าที่คาดว่าจะได้รับจากรายได้ที่ยังไม่เรียกชำระในงบการเงินรวมได้เนื่องจากความไม่แน่นอนและข้อจำกัดของสถานการณ์ตามที่กล่าวไว้</w:t>
      </w:r>
      <w:r w:rsidRPr="00DC35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42788FE" w14:textId="77777777" w:rsidR="005038B0" w:rsidRPr="00DC3566" w:rsidRDefault="005038B0" w:rsidP="005038B0">
      <w:pPr>
        <w:pStyle w:val="ListParagraph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bookmarkEnd w:id="6"/>
    <w:p w14:paraId="11A05306" w14:textId="38832F79" w:rsidR="007C386B" w:rsidRPr="00DC3566" w:rsidRDefault="00610E18" w:rsidP="007C386B">
      <w:pPr>
        <w:pStyle w:val="ListParagraph"/>
        <w:numPr>
          <w:ilvl w:val="1"/>
          <w:numId w:val="21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</w:rPr>
        <w:t>ตามที่ได้เปิดเผยไว้ในหมายเหตุประกอบงบการเงินข้อ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421C1" w:rsidRPr="00DC3566">
        <w:rPr>
          <w:rFonts w:ascii="Browallia New" w:hAnsi="Browallia New" w:cs="Browallia New"/>
          <w:sz w:val="28"/>
          <w:szCs w:val="28"/>
          <w:lang w:bidi="th-TH"/>
        </w:rPr>
        <w:t>46.1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</w:rPr>
        <w:t>บริษั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DC3566">
        <w:rPr>
          <w:rFonts w:ascii="Browallia New" w:hAnsi="Browallia New" w:cs="Browallia New"/>
          <w:sz w:val="28"/>
          <w:szCs w:val="28"/>
          <w:cs/>
        </w:rPr>
        <w:t>ถูกฟ้องร้องจากบริษัท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อื่นหลาย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ราย</w:t>
      </w:r>
      <w:r w:rsidRPr="00DC3566">
        <w:rPr>
          <w:rFonts w:ascii="Browallia New" w:hAnsi="Browallia New" w:cs="Browallia New"/>
          <w:sz w:val="28"/>
          <w:szCs w:val="28"/>
          <w:cs/>
        </w:rPr>
        <w:t>ในคดีต่าง</w:t>
      </w:r>
      <w:r w:rsidR="00C36E3C">
        <w:rPr>
          <w:rFonts w:ascii="Browallia New" w:hAnsi="Browallia New" w:cs="Browallia New"/>
          <w:sz w:val="28"/>
          <w:szCs w:val="28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</w:rPr>
        <w:t>ๆ จากการผิดสัญญา การเรียกร้องค่าเสียหายและอื่น</w:t>
      </w:r>
      <w:r w:rsidR="00C36E3C">
        <w:rPr>
          <w:rFonts w:ascii="Browallia New" w:hAnsi="Browallia New" w:cs="Browallia New"/>
          <w:sz w:val="28"/>
          <w:szCs w:val="28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</w:rPr>
        <w:t>ๆ โดยมีทุนทรัพย์สำหรับ</w:t>
      </w:r>
      <w:r w:rsidR="00FE4C48">
        <w:rPr>
          <w:rFonts w:ascii="Browallia New" w:hAnsi="Browallia New" w:cs="Browallia New"/>
          <w:sz w:val="28"/>
          <w:szCs w:val="28"/>
        </w:rPr>
        <w:t xml:space="preserve">        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</w:t>
      </w:r>
      <w:r w:rsidRPr="00DC3566">
        <w:rPr>
          <w:rFonts w:ascii="Browallia New" w:hAnsi="Browallia New" w:cs="Browallia New"/>
          <w:sz w:val="28"/>
          <w:szCs w:val="28"/>
          <w:cs/>
        </w:rPr>
        <w:t>งบการเงินเฉพาะ</w:t>
      </w:r>
      <w:r w:rsidR="00595042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 xml:space="preserve">บริษัท </w:t>
      </w:r>
      <w:r w:rsidRPr="00DC3566">
        <w:rPr>
          <w:rFonts w:ascii="Browallia New" w:hAnsi="Browallia New" w:cs="Browallia New"/>
          <w:sz w:val="28"/>
          <w:szCs w:val="28"/>
          <w:cs/>
        </w:rPr>
        <w:t>รวมจำนวน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23FB6" w:rsidRPr="00DC3566">
        <w:rPr>
          <w:rFonts w:ascii="Browallia New" w:hAnsi="Browallia New" w:cs="Browallia New"/>
          <w:sz w:val="28"/>
          <w:szCs w:val="28"/>
          <w:lang w:bidi="th-TH"/>
        </w:rPr>
        <w:t>4,982.61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และ </w:t>
      </w:r>
      <w:r w:rsidR="00BF35A6" w:rsidRPr="00DC3566">
        <w:rPr>
          <w:rFonts w:ascii="Browallia New" w:hAnsi="Browallia New" w:cs="Browallia New"/>
          <w:sz w:val="28"/>
          <w:szCs w:val="28"/>
          <w:lang w:bidi="th-TH"/>
        </w:rPr>
        <w:t>4,256.66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</w:t>
      </w:r>
      <w:r w:rsidRPr="00DC3566">
        <w:rPr>
          <w:rFonts w:ascii="Browallia New" w:hAnsi="Browallia New" w:cs="Browallia New"/>
          <w:sz w:val="28"/>
          <w:szCs w:val="28"/>
          <w:cs/>
        </w:rPr>
        <w:t>านบาท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ตามลำดับ</w:t>
      </w:r>
      <w:r w:rsidRPr="00DC3566">
        <w:rPr>
          <w:rFonts w:ascii="Browallia New" w:hAnsi="Browallia New" w:cs="Browallia New"/>
          <w:sz w:val="28"/>
          <w:szCs w:val="28"/>
          <w:cs/>
        </w:rPr>
        <w:t xml:space="preserve"> ซึ่งปัจจุบันคดีความอยู่ในระหว่างการพิจารณาของศาล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และผลของคดียังไม่สิ้นสุด </w:t>
      </w:r>
      <w:r w:rsidR="00783DCC">
        <w:rPr>
          <w:rFonts w:ascii="Browallia New" w:hAnsi="Browallia New" w:cs="Browallia New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ทั้งนี้ผู้บริหารของบริษัทพิจารณาไม่ตั้งสำรองหนี้สินที่อาจเกิดขึ้น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เนื่องจากเหตุการณ์ดังกล่าวยังไม่สามารถสรุปได้ในปัจจุบัน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ต่อประมาณการหนี้สินที่อาจเกิดขึ้นในงบการเงินรวมและงบการเงินเฉพาะ</w:t>
      </w:r>
      <w:r w:rsidR="000A108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06921545" w14:textId="561EE0D8" w:rsidR="0055575B" w:rsidRPr="00DC3566" w:rsidRDefault="0053439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5784FDC0" w14:textId="2B5ACD8E" w:rsidR="007C386B" w:rsidRPr="00DC3566" w:rsidRDefault="007C386B" w:rsidP="00610E18">
      <w:pPr>
        <w:pStyle w:val="ListParagraph"/>
        <w:numPr>
          <w:ilvl w:val="1"/>
          <w:numId w:val="21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ตามที่กล่าวไว้ในหมายเหตุประกอบงบการเงินข้อ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75D0" w:rsidRPr="00DC3566">
        <w:rPr>
          <w:rFonts w:ascii="Browallia New" w:hAnsi="Browallia New" w:cs="Browallia New"/>
          <w:sz w:val="28"/>
          <w:szCs w:val="28"/>
          <w:lang w:bidi="th-TH"/>
        </w:rPr>
        <w:t>16.2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75D0" w:rsidRPr="00DC3566">
        <w:rPr>
          <w:rFonts w:ascii="Browallia New" w:hAnsi="Browallia New" w:cs="Browallia New"/>
          <w:sz w:val="28"/>
          <w:szCs w:val="28"/>
          <w:lang w:bidi="th-TH"/>
        </w:rPr>
        <w:t>46.2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>First Dhaka Elevated Expressway Co., Ltd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FDEE)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ซึ่งเป็นบริษัทที่ควบคุมร่วมกันตั้งอยู่ในประเทศบังคลาเทศ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มีราคาทุนจำนวน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>,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068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เป็นโครงการทางด่วนยกระดับ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Dhaka Elevated Expressway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ในประเทศบังคลาเทศ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บริษัทได้โอนหุ้นของ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75D0" w:rsidRPr="00DC3566">
        <w:rPr>
          <w:rFonts w:ascii="Browallia New" w:hAnsi="Browallia New" w:cs="Browallia New"/>
          <w:sz w:val="28"/>
          <w:szCs w:val="28"/>
          <w:lang w:bidi="th-TH"/>
        </w:rPr>
        <w:t>775,864,735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หุ้นให้กับผู้ถือหุ้นรายอื่นและบริษัทถือ</w:t>
      </w:r>
      <w:r w:rsidR="00D275D0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เหลือหุ้นจำนวน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หุ้น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เกิดจากข้อพิพาทระหว่างบริษัท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และผู้ให้กู้และผู้ถือหุ้น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รายอื่น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กลุ่มผู้เรียกร้อง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โดยกลุ่มผู้เรียกร้องกล่าวหาบริษัทว่าได้ทำละเมิดเงื่อนไขของเอกสารทางการเงิน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เห็นด้วยกับข้อกล่าวหาดังกล่าวจึงดำเนินการตามขั้นตอนการระงับข้อพิพาทต่ออนุญาโตตุลาการระหว่างประเทศสิงคโปร์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ข้อพิพาทดังกล่าวยังไม่สิ้นสุดและยังอยู่ในระหว่างกระบวนการของอนุญาโตตุลาการซึ่งผลการตัดสินข้อพิพาทจะเสร็จสิ้นภายในเดือนกันยายน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211D" w:rsidRPr="0012211D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ฝ่ายบริหารของบริษัทประเมินว่าผลของข้อพิพาทดังกล่าวยังไม่สิ้นสุดจึงพิจารณา</w:t>
      </w:r>
      <w:r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ไม่ตั้งสำรองหนี้สินที่อาจเกิดขึ้นจากข้อพิพาทดังกล่าว นอกจากนี้ฝ่ายบริหารของบริษัทประเมินว่าบริษัทยังมี</w:t>
      </w:r>
      <w:r w:rsidR="00C33802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สิทธิในสินทรัพย์</w:t>
      </w:r>
      <w:r w:rsidR="002D059C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และภาระผูกพัน</w:t>
      </w:r>
      <w:r w:rsidR="005D6AA8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ในบริษัทดังกล่า</w:t>
      </w:r>
      <w:r w:rsidR="00C07B93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ว</w:t>
      </w:r>
      <w:r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จึงไม่พิจารณาจัดประเภทเงินลงทุนใหม่</w:t>
      </w:r>
      <w:r w:rsidR="00D275D0" w:rsidRPr="0077199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275D0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="00D275D0" w:rsidRPr="0077199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275D0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D275D0" w:rsidRPr="0077199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5D6AA8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275D0" w:rsidRPr="007719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D6AA8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</w:t>
      </w:r>
      <w:r w:rsidR="00D275D0" w:rsidRPr="00771997">
        <w:rPr>
          <w:rFonts w:ascii="Browallia New" w:hAnsi="Browallia New" w:cs="Browallia New" w:hint="cs"/>
          <w:sz w:val="28"/>
          <w:szCs w:val="28"/>
          <w:cs/>
          <w:lang w:bidi="th-TH"/>
        </w:rPr>
        <w:t>ต่อประมาณการหนี้สินที่อาจเกิดขึ้นในงบการเงินรวมและงบการเงินเฉพาะ</w:t>
      </w:r>
      <w:r w:rsidR="003B602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275D0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</w:p>
    <w:p w14:paraId="20A8E57E" w14:textId="77777777" w:rsidR="0055575B" w:rsidRPr="00DC3566" w:rsidRDefault="0055575B" w:rsidP="0055575B">
      <w:pPr>
        <w:pStyle w:val="ListParagraph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89761C" w14:textId="663B8CE3" w:rsidR="00610E18" w:rsidRPr="00DC3566" w:rsidRDefault="00610E18" w:rsidP="00D55874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รายงานการสอบบัญชีแสดงความเห็นแบบมีเงื่อนไขของผู้สอบบัญชีบริษัทย่อย</w:t>
      </w:r>
    </w:p>
    <w:p w14:paraId="49553FB0" w14:textId="77777777" w:rsidR="00EA27A0" w:rsidRPr="00DC3566" w:rsidRDefault="00EA27A0" w:rsidP="00610E18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2BF9FB" w14:textId="44588BAF" w:rsidR="00EA27A0" w:rsidRPr="00504E51" w:rsidRDefault="00EA27A0" w:rsidP="00504E51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ข้าพเจ้าได้รับรายงาน</w:t>
      </w:r>
      <w:r w:rsidR="00C16BB3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</w:t>
      </w:r>
      <w:r w:rsidR="00C76B55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การเงินของ </w:t>
      </w:r>
      <w:r w:rsidRPr="00504E51">
        <w:rPr>
          <w:rFonts w:ascii="Browallia New" w:hAnsi="Browallia New" w:cs="Browallia New"/>
          <w:sz w:val="28"/>
          <w:szCs w:val="28"/>
          <w:lang w:val="en-US" w:bidi="th-TH"/>
        </w:rPr>
        <w:t xml:space="preserve">ITD Bangladesh Company Limited (ITDB) </w:t>
      </w:r>
      <w:r w:rsidRPr="00504E5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ซึ่งเป็นบริษัทย่อยที่</w:t>
      </w:r>
      <w:r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จดทะเบียนและดำเนินธุรกิจ</w:t>
      </w:r>
      <w:r w:rsidRPr="00504E51">
        <w:rPr>
          <w:rFonts w:ascii="Browallia New" w:hAnsi="Browallia New" w:cs="Browallia New"/>
          <w:sz w:val="28"/>
          <w:szCs w:val="28"/>
          <w:cs/>
          <w:lang w:bidi="th-TH"/>
        </w:rPr>
        <w:t>ในประเทศบังคลาเทศ</w:t>
      </w:r>
      <w:r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ซึ่งรวมอยู่ในข้อมูลทางการเงินรวมของกลุ่ม</w:t>
      </w:r>
      <w:r w:rsidR="003B602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504E51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ปีสิ้นสุดวันที่ </w:t>
      </w:r>
      <w:r w:rsidR="00C76B55" w:rsidRPr="00504E51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ธันวาคม </w:t>
      </w:r>
      <w:r w:rsidR="00C76B55" w:rsidRPr="00504E51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โดยข้อมูลทางการเงินของบริษัทย่อยดังกล่าวแสดงยอดสินทรัพย์ ณ วันที่ </w:t>
      </w:r>
      <w:r w:rsidR="00C76B55" w:rsidRPr="00504E51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ธันวาคม </w:t>
      </w:r>
      <w:r w:rsidR="00C76B55" w:rsidRPr="00504E51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จำนวน</w:t>
      </w:r>
      <w:r w:rsidR="00D03498" w:rsidRPr="00504E51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5C7511" w:rsidRPr="00504E51">
        <w:rPr>
          <w:rFonts w:ascii="BrowalliaUPC" w:hAnsi="BrowalliaUPC" w:cs="BrowalliaUPC"/>
          <w:sz w:val="28"/>
          <w:szCs w:val="28"/>
          <w:lang w:val="en-US" w:bidi="th-TH"/>
        </w:rPr>
        <w:t>2,351.26</w:t>
      </w:r>
      <w:r w:rsidR="00D03498" w:rsidRPr="00504E51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รายได้รวมสำหรับ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สำหรับปีสิ้นสุดวันที่ </w:t>
      </w:r>
      <w:r w:rsidR="00C76B55" w:rsidRPr="00504E51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ธันวาคม </w:t>
      </w:r>
      <w:r w:rsidR="00C76B55" w:rsidRPr="00504E51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 w:rsidR="008B0B49" w:rsidRPr="00504E51">
        <w:rPr>
          <w:rFonts w:ascii="BrowalliaUPC" w:hAnsi="BrowalliaUPC" w:cs="BrowalliaUPC"/>
          <w:sz w:val="28"/>
          <w:szCs w:val="28"/>
          <w:lang w:val="en-US" w:bidi="th-TH"/>
        </w:rPr>
        <w:t>99.5</w:t>
      </w:r>
      <w:r w:rsidR="007E5F15" w:rsidRPr="00504E51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D03498" w:rsidRPr="00504E51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และ</w:t>
      </w:r>
      <w:r w:rsidR="00EB074D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ขาดทุน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สุทธิสำหรับ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ปีสิ้นสุดวันที่ </w:t>
      </w:r>
      <w:r w:rsidR="00C76B55" w:rsidRPr="00504E51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ธันวาคม </w:t>
      </w:r>
      <w:r w:rsidR="00C76B55" w:rsidRPr="00504E51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จำนวน</w:t>
      </w:r>
      <w:r w:rsidR="00D03498" w:rsidRPr="00504E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B074D" w:rsidRPr="00504E51">
        <w:rPr>
          <w:rFonts w:ascii="BrowalliaUPC" w:hAnsi="BrowalliaUPC" w:cs="BrowalliaUPC"/>
          <w:sz w:val="28"/>
          <w:szCs w:val="28"/>
          <w:lang w:bidi="th-TH"/>
        </w:rPr>
        <w:t>59</w:t>
      </w:r>
      <w:r w:rsidR="000E1112" w:rsidRPr="00504E51">
        <w:rPr>
          <w:rFonts w:ascii="BrowalliaUPC" w:hAnsi="BrowalliaUPC" w:cs="BrowalliaUPC"/>
          <w:sz w:val="28"/>
          <w:szCs w:val="28"/>
          <w:lang w:bidi="th-TH"/>
        </w:rPr>
        <w:t>.</w:t>
      </w:r>
      <w:r w:rsidR="00EB074D" w:rsidRPr="00504E51">
        <w:rPr>
          <w:rFonts w:ascii="BrowalliaUPC" w:hAnsi="BrowalliaUPC" w:cs="BrowalliaUPC"/>
          <w:sz w:val="28"/>
          <w:szCs w:val="28"/>
          <w:lang w:bidi="th-TH"/>
        </w:rPr>
        <w:t>92</w:t>
      </w:r>
      <w:r w:rsidR="00D03498" w:rsidRPr="00504E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76B55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ล้านบาท </w:t>
      </w:r>
      <w:r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ผู้สอบบัญชีของบริษัทย่อยดังกล่าว</w:t>
      </w:r>
      <w:r w:rsidR="00C16BB3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ได้ออกรายงานการสอบบัญชีแบบมีเงื่อนไขต่องบการเงินสำหรับปีสิ้นสุดวันที่ </w:t>
      </w:r>
      <w:r w:rsidR="00C16BB3" w:rsidRPr="00504E51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C16BB3" w:rsidRPr="00504E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ธันวาคม </w:t>
      </w:r>
      <w:r w:rsidR="00C16BB3" w:rsidRPr="00504E51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6BB3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</w:t>
      </w:r>
      <w:r w:rsidR="002E213B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C16BB3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ลงวันที่ </w:t>
      </w:r>
      <w:r w:rsidR="003A39BF" w:rsidRPr="00504E51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3761F5" w:rsidRPr="00504E51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C16BB3" w:rsidRPr="00504E5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16BB3" w:rsidRPr="00504E5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C16BB3" w:rsidRPr="00504E51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r w:rsidR="00147D02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การไม่ได้รับชำระ</w:t>
      </w:r>
      <w:r w:rsidR="00391E8E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เงินค่าก่อสร้า</w:t>
      </w:r>
      <w:r w:rsidR="00336BA1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งและไม่ได้</w:t>
      </w:r>
      <w:r w:rsidR="00CB1F82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บันทึกผลขาดทุนจากการด้อยค่าตามวิธี</w:t>
      </w:r>
      <w:r w:rsidR="00122C10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ผลขาดท</w:t>
      </w:r>
      <w:r w:rsidR="00C03C40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ุนด้านเครดิ</w:t>
      </w:r>
      <w:r w:rsidR="003D0E22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ต</w:t>
      </w:r>
      <w:r w:rsidR="00C03C40" w:rsidRPr="00504E51">
        <w:rPr>
          <w:rFonts w:ascii="Browallia New" w:hAnsi="Browallia New" w:cs="Browallia New" w:hint="cs"/>
          <w:sz w:val="28"/>
          <w:szCs w:val="28"/>
          <w:cs/>
          <w:lang w:bidi="th-TH"/>
        </w:rPr>
        <w:t>ที่คาดว่าจะเกิดขึ้น</w:t>
      </w:r>
      <w:r w:rsidRPr="00504E51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และการไม่ชำระคืนเงินกู้ยืมแก่สถาบันการเงินแห่งหนึ่งของประเทศ</w:t>
      </w:r>
      <w:r w:rsidR="00C36E3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        </w:t>
      </w:r>
      <w:r w:rsidRPr="00504E51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บังคลาเทศ</w:t>
      </w:r>
    </w:p>
    <w:p w14:paraId="443C0553" w14:textId="77777777" w:rsidR="00710EBD" w:rsidRPr="00DC3566" w:rsidRDefault="00710EBD" w:rsidP="00D03498">
      <w:pPr>
        <w:spacing w:after="0" w:line="240" w:lineRule="auto"/>
        <w:rPr>
          <w:rFonts w:ascii="Browallia New" w:hAnsi="Browallia New" w:cs="Browallia New"/>
          <w:szCs w:val="18"/>
          <w:lang w:bidi="th-TH"/>
        </w:rPr>
      </w:pPr>
    </w:p>
    <w:p w14:paraId="3693EA26" w14:textId="64DE5DC0" w:rsidR="00EA2616" w:rsidRPr="00690ADD" w:rsidRDefault="00C76B55" w:rsidP="006D4391">
      <w:pPr>
        <w:pStyle w:val="ListParagraph"/>
        <w:numPr>
          <w:ilvl w:val="0"/>
          <w:numId w:val="36"/>
        </w:numPr>
        <w:spacing w:after="0" w:line="240" w:lineRule="auto"/>
        <w:ind w:left="403" w:hanging="284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ข้าพเจ้าได้รับรายงานการตรวจสอบ</w:t>
      </w:r>
      <w:r w:rsidR="00C36E3C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4E774E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A27A0" w:rsidRPr="00690ADD">
        <w:rPr>
          <w:rFonts w:ascii="Browallia New" w:hAnsi="Browallia New" w:cs="Browallia New"/>
          <w:sz w:val="28"/>
          <w:szCs w:val="28"/>
          <w:lang w:bidi="th-TH"/>
        </w:rPr>
        <w:t>ITD-SINOHYDRO JV</w:t>
      </w:r>
      <w:r w:rsidR="00EA27A0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ซึ่งเป็นกิจการร่วมค้า โดยกลุ่มบริษัทถือหุ้นคิดเป็นร้อยละ </w:t>
      </w:r>
      <w:r w:rsidR="00EA27A0" w:rsidRPr="00690ADD">
        <w:rPr>
          <w:rFonts w:ascii="Browallia New" w:hAnsi="Browallia New" w:cs="Browallia New"/>
          <w:sz w:val="28"/>
          <w:szCs w:val="28"/>
          <w:lang w:val="en-US" w:bidi="th-TH"/>
        </w:rPr>
        <w:t xml:space="preserve">51 </w:t>
      </w:r>
      <w:r w:rsidR="00EA27A0" w:rsidRPr="00690AD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ของหุ้นทั้งหมด</w:t>
      </w:r>
      <w:r w:rsidR="00EA27A0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ซึ่งจดทะเบียนและดำเนินธุรกิจ</w:t>
      </w:r>
      <w:r w:rsidR="00EA27A0" w:rsidRPr="00690ADD">
        <w:rPr>
          <w:rFonts w:ascii="Browallia New" w:hAnsi="Browallia New" w:cs="Browallia New"/>
          <w:sz w:val="28"/>
          <w:szCs w:val="28"/>
          <w:cs/>
          <w:lang w:bidi="th-TH"/>
        </w:rPr>
        <w:t>ในประเทศ</w:t>
      </w:r>
      <w:r w:rsidR="00DE3D6A" w:rsidRPr="00690ADD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="00EA27A0" w:rsidRPr="00690ADD">
        <w:rPr>
          <w:rFonts w:ascii="Browallia New" w:hAnsi="Browallia New" w:cs="Browallia New"/>
          <w:sz w:val="28"/>
          <w:szCs w:val="28"/>
          <w:cs/>
          <w:lang w:bidi="th-TH"/>
        </w:rPr>
        <w:t>บังคลาเทศ</w:t>
      </w:r>
      <w:r w:rsidR="00EA27A0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และข้อมูลทางการเงินของกิจการร่วมค้าแสดงยอดส่วนแบ่งขาดทุนสำหรับ</w:t>
      </w:r>
      <w:r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Pr="00690ADD">
        <w:rPr>
          <w:rFonts w:ascii="BrowalliaUPC" w:hAnsi="BrowalliaUPC" w:cs="BrowalliaUPC" w:hint="cs"/>
          <w:sz w:val="28"/>
          <w:szCs w:val="28"/>
          <w:cs/>
          <w:lang w:bidi="th-TH"/>
        </w:rPr>
        <w:t>ปีสิ้นสุดวันที่</w:t>
      </w:r>
      <w:r w:rsidR="00DE3D6A" w:rsidRPr="00690AD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90AD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690AD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ธันวาคม </w:t>
      </w:r>
      <w:r w:rsidRPr="00690AD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690AD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A27A0" w:rsidRPr="00690AD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="004C4206" w:rsidRPr="00690AD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2211D" w:rsidRPr="00690ADD">
        <w:rPr>
          <w:rFonts w:ascii="Browallia New" w:hAnsi="Browallia New" w:cs="Browallia New"/>
          <w:sz w:val="28"/>
          <w:szCs w:val="28"/>
          <w:lang w:val="en-US" w:bidi="th-TH"/>
        </w:rPr>
        <w:t>20</w:t>
      </w:r>
      <w:r w:rsidR="004C4206" w:rsidRPr="00690ADD">
        <w:rPr>
          <w:rFonts w:ascii="Browallia New" w:hAnsi="Browallia New" w:cs="Browallia New"/>
          <w:sz w:val="28"/>
          <w:szCs w:val="28"/>
          <w:cs/>
          <w:lang w:val="en-US" w:bidi="th-TH"/>
        </w:rPr>
        <w:t>.</w:t>
      </w:r>
      <w:r w:rsidR="0012211D" w:rsidRPr="00690ADD">
        <w:rPr>
          <w:rFonts w:ascii="Browallia New" w:hAnsi="Browallia New" w:cs="Browallia New"/>
          <w:sz w:val="28"/>
          <w:szCs w:val="28"/>
          <w:lang w:val="en-US" w:bidi="th-TH"/>
        </w:rPr>
        <w:t>44</w:t>
      </w:r>
      <w:r w:rsidR="004C4206" w:rsidRPr="00690AD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A27A0" w:rsidRPr="00690AD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</w:t>
      </w:r>
      <w:r w:rsidR="00EA27A0" w:rsidRPr="00690AD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ผู้สอบบัญชีของ</w:t>
      </w:r>
      <w:r w:rsidR="00EA27A0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กิจการร่วมค้าไม่</w:t>
      </w:r>
      <w:r w:rsidR="00251699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</w:t>
      </w:r>
      <w:r w:rsidR="00EA27A0" w:rsidRPr="00690ADD">
        <w:rPr>
          <w:rFonts w:ascii="Browallia New" w:hAnsi="Browallia New" w:cs="Browallia New"/>
          <w:sz w:val="28"/>
          <w:szCs w:val="28"/>
          <w:cs/>
          <w:lang w:bidi="th-TH"/>
        </w:rPr>
        <w:t>ต่อข้อมูลทางการเงินสำหรับ</w:t>
      </w:r>
      <w:r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Pr="00690AD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ปีสิ้นสุดวันที่ </w:t>
      </w:r>
      <w:r w:rsidRPr="00690AD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690AD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ธันวาคม </w:t>
      </w:r>
      <w:r w:rsidRPr="00690AD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690AD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A27A0" w:rsidRPr="00690ADD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7B0C30" w:rsidRPr="00690ADD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533CAB" w:rsidRPr="00690ADD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690AD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90AD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Pr="00690ADD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EA27A0" w:rsidRPr="00690ADD">
        <w:rPr>
          <w:rFonts w:ascii="Browallia New" w:hAnsi="Browallia New" w:cs="Browallia New"/>
          <w:sz w:val="28"/>
          <w:szCs w:val="28"/>
          <w:cs/>
          <w:lang w:bidi="th-TH"/>
        </w:rPr>
        <w:t>ใน</w:t>
      </w:r>
      <w:r w:rsidR="009E70B0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B05D0F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การใช้สมมติฐานการดำเนินงานต่อเนื่อง</w:t>
      </w:r>
      <w:r w:rsidR="00AE37D5" w:rsidRPr="00690ADD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</w:t>
      </w:r>
      <w:r w:rsidR="00734973" w:rsidRPr="00690AD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A2616" w:rsidRPr="00690ADD"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418D099E" w14:textId="6C8C150E" w:rsidR="00EA27A0" w:rsidRPr="00B13CE9" w:rsidRDefault="00C76B55" w:rsidP="003B602F">
      <w:pPr>
        <w:pStyle w:val="ListParagraph"/>
        <w:numPr>
          <w:ilvl w:val="0"/>
          <w:numId w:val="36"/>
        </w:numPr>
        <w:spacing w:after="0" w:line="240" w:lineRule="auto"/>
        <w:ind w:left="426" w:hanging="284"/>
        <w:jc w:val="thaiDistribute"/>
        <w:rPr>
          <w:rFonts w:ascii="Browallia New" w:hAnsi="Browallia New" w:cs="Browallia New"/>
          <w:strike/>
          <w:spacing w:val="-4"/>
          <w:sz w:val="28"/>
          <w:szCs w:val="28"/>
          <w:lang w:val="en-US" w:bidi="th-TH"/>
        </w:rPr>
      </w:pP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lastRenderedPageBreak/>
        <w:t>ข้าพเจ้าได้รับรายงานการตรวจสอบ</w:t>
      </w:r>
      <w:r w:rsidR="003B602F"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การเงิน</w:t>
      </w:r>
      <w:r w:rsidR="004E774E"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EA27A0" w:rsidRPr="00B13CE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Italian-Thai Development Public Co., Ltd. - Bangladesh Branch </w:t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ซึ่งเป็นสำนักงานสาขาต่างประเทศแห่งหนึ่ง</w:t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และดำเนินธุรกิจ</w:t>
      </w:r>
      <w:r w:rsidR="00EA27A0" w:rsidRPr="00B13CE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ในประเทศบังคลาเทศ</w:t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783DCC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ซึ่งรวมอยู่ใน</w:t>
      </w:r>
      <w:r w:rsidR="003B602F"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</w:t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การเงินรวมของบริษัท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ปีสิ้นสุดวันที่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โดยข้อมูลทางการเงินของ</w:t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สำนักงานสาขาต่างประเทศ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ดังกล่าวแสดงยอดสินทรัพย์ ณ วันที่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จำนวน </w:t>
      </w:r>
      <w:r w:rsidR="00EA27A0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4,</w:t>
      </w:r>
      <w:r w:rsidR="00F73912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842</w:t>
      </w:r>
      <w:r w:rsidR="00EA27A0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.</w:t>
      </w:r>
      <w:r w:rsidR="004D55E1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79</w:t>
      </w:r>
      <w:r w:rsidR="00EA27A0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ล้านบาท รายได้รวม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ปีสิ้นสุดวันที่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จำนวน </w:t>
      </w:r>
      <w:r w:rsidR="000B31C6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758</w:t>
      </w:r>
      <w:r w:rsidR="00EA27A0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.</w:t>
      </w:r>
      <w:r w:rsidR="000B31C6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78</w:t>
      </w:r>
      <w:r w:rsidR="00EA27A0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ล้านบาท และกำไรสุทธิ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ปีสิ้นสุดวันที่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จำนวน </w:t>
      </w:r>
      <w:r w:rsidR="00EA27A0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7.</w:t>
      </w:r>
      <w:r w:rsidR="007958F9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13</w:t>
      </w:r>
      <w:r w:rsidR="00EA27A0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ล้านบาท ผู้สอบบัญชีของ</w:t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สำนักงานสาขาต่างประเทศ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ดังกล่าวได้</w:t>
      </w:r>
      <w:r w:rsidR="00F20548"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แสดงความเห็น</w:t>
      </w:r>
      <w:r w:rsidR="00EA27A0"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อย่างมีเงื่อนไข</w:t>
      </w:r>
      <w:r w:rsidR="00EA27A0" w:rsidRPr="00B13CE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ต่อข้อมูลทางการเงินสำหรับ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ปีสิ้นสุดวันที่</w:t>
      </w:r>
      <w:r w:rsidR="00B13CE9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644B17">
        <w:rPr>
          <w:rFonts w:ascii="BrowalliaUPC" w:hAnsi="BrowalliaUPC" w:cs="BrowalliaUPC"/>
          <w:spacing w:val="-4"/>
          <w:sz w:val="28"/>
          <w:szCs w:val="28"/>
          <w:lang w:val="en-US" w:bidi="th-TH"/>
        </w:rPr>
        <w:br/>
      </w:r>
      <w:r w:rsidR="00EA27A0" w:rsidRPr="00B13CE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ตามรายงานลงวันที่</w:t>
      </w:r>
      <w:r w:rsidR="00EA27A0" w:rsidRPr="00B13CE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0224D0" w:rsidRPr="00B13CE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27</w:t>
      </w:r>
      <w:r w:rsidRPr="00B13CE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กุม</w:t>
      </w:r>
      <w:r w:rsidR="001D2E67"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ภ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าพันธ์ </w:t>
      </w:r>
      <w:r w:rsidRPr="00B13CE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2568 </w:t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ในเรื่องการไม่ชำร</w:t>
      </w:r>
      <w:r w:rsidR="00EA27A0"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ะภาษีมูลค่าเพิ่ม</w:t>
      </w:r>
    </w:p>
    <w:p w14:paraId="65FF114C" w14:textId="77777777" w:rsidR="0055575B" w:rsidRDefault="0055575B" w:rsidP="00610E1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28656C" w14:textId="36CDEEF8" w:rsidR="00F20548" w:rsidRPr="00B13CE9" w:rsidRDefault="00F20548" w:rsidP="00F20548">
      <w:pPr>
        <w:pStyle w:val="ListParagraph"/>
        <w:numPr>
          <w:ilvl w:val="0"/>
          <w:numId w:val="36"/>
        </w:numPr>
        <w:spacing w:after="0" w:line="240" w:lineRule="auto"/>
        <w:ind w:left="426" w:hanging="284"/>
        <w:jc w:val="thaiDistribute"/>
        <w:rPr>
          <w:rFonts w:ascii="Browallia New" w:hAnsi="Browallia New" w:cs="Browallia New"/>
          <w:strike/>
          <w:spacing w:val="-4"/>
          <w:sz w:val="28"/>
          <w:szCs w:val="28"/>
          <w:lang w:val="en-US" w:bidi="th-TH"/>
        </w:rPr>
      </w:pP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ข้าพเจ้าได้รับรายงานการตรวจสอบข้อมูลทางการเงินของ </w:t>
      </w:r>
      <w:r w:rsidR="00180604" w:rsidRPr="00B13CE9">
        <w:rPr>
          <w:rFonts w:ascii="Arial" w:hAnsi="Arial"/>
          <w:spacing w:val="-4"/>
          <w:sz w:val="19"/>
          <w:szCs w:val="19"/>
        </w:rPr>
        <w:t>SMCC-ITD JV</w:t>
      </w:r>
      <w:r w:rsidR="00180604"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ซึ่งเป็น</w:t>
      </w:r>
      <w:r w:rsidR="009540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กิจการที่ดำเนินงานร่วมกันใน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ต่างประเทศแห่งหนึ่ง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และดำเนินธุรกิจ</w:t>
      </w:r>
      <w:r w:rsidRPr="00B13CE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ในประเทศบังคลาเทศ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ซึ่งรวมอยู่ในงบการเงินรวม</w:t>
      </w:r>
      <w:r w:rsidR="009540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และเฉพาะบริษัท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ปีสิ้นสุดวันที่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โดยข้อมูลทางการเงินของ</w:t>
      </w:r>
      <w:r w:rsidR="009540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กิจการที่ดำเนินงานร่วมกันในต่างประเทศ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ดังกล่าวแสดงยอดสินทรัพย์ ณ วันที่ 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จำนวน </w:t>
      </w:r>
      <w:r w:rsidR="00B773BD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803.62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ล้านบาท </w:t>
      </w:r>
      <w:r w:rsidR="00A10C68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ค่าใช้จ่าย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รวม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ปีสิ้นสุดวันที่</w:t>
      </w:r>
      <w:r w:rsidR="009540B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จำนวน </w:t>
      </w:r>
      <w:r w:rsidR="00B773BD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233.02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ล้านบาท และ</w:t>
      </w:r>
      <w:r w:rsidR="006C56B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ขาดทุน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สุทธิ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ปีสิ้นสุดวันที่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จำนวน </w:t>
      </w:r>
      <w:r w:rsidR="00B773BD"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452.67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ล้านบาท ผู้สอบบัญชีของ</w:t>
      </w:r>
      <w:r w:rsidR="009540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กิจการที่ดำเนินงานร่วมกันในต่างประเทศ</w:t>
      </w:r>
      <w:r w:rsidR="009540BD"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ดังกล่าว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ได้แสดงความเห็นอย่างมีเงื่อนไข</w:t>
      </w:r>
      <w:r w:rsidRPr="00B13CE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ต่อข้อมูลทางการเงินสำหรับ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ปีสิ้นสุดวันที่</w:t>
      </w:r>
      <w:r w:rsidR="009540B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B13CE9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B13CE9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Pr="00B13CE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ตามรายงานลงวันที่</w:t>
      </w:r>
      <w:r w:rsidRPr="00B13CE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27 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กุมภาพันธ์ </w:t>
      </w:r>
      <w:r w:rsidRPr="00B13CE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2568 </w:t>
      </w:r>
      <w:r w:rsidRPr="00B13C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ในเรื่อง</w:t>
      </w:r>
      <w:r w:rsidR="00FE585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</w:t>
      </w:r>
      <w:r w:rsidR="009540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ไม่จัดทำข้อมูลในสัญญาก่อสร้าง</w:t>
      </w:r>
      <w:r w:rsidR="0076101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9540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ให้เป็นปัจจุบัน</w:t>
      </w:r>
    </w:p>
    <w:p w14:paraId="3CB71834" w14:textId="77777777" w:rsidR="00F20548" w:rsidRPr="00DC3566" w:rsidRDefault="00F20548" w:rsidP="00610E1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E6B2828" w14:textId="0CFD219C" w:rsidR="000C7B45" w:rsidRPr="00DC3566" w:rsidRDefault="000C7B45" w:rsidP="00610E1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proofErr w:type="spellStart"/>
      <w:r w:rsidRPr="00DC3566">
        <w:rPr>
          <w:rFonts w:ascii="Browallia New" w:hAnsi="Browallia New" w:cs="Browallia New"/>
          <w:i/>
          <w:iCs/>
          <w:sz w:val="28"/>
          <w:szCs w:val="28"/>
          <w:lang w:bidi="th-TH"/>
        </w:rPr>
        <w:t>ข้อมูลและเหตุการณ์ที่เน้น</w:t>
      </w:r>
      <w:proofErr w:type="spellEnd"/>
      <w:r w:rsidRPr="00DC3566">
        <w:rPr>
          <w:rFonts w:ascii="Browallia New" w:hAnsi="Browallia New" w:cs="Browallia New"/>
          <w:i/>
          <w:iCs/>
          <w:sz w:val="28"/>
          <w:szCs w:val="28"/>
          <w:lang w:bidi="th-TH"/>
        </w:rPr>
        <w:t xml:space="preserve"> (Emphasis of Matters)</w:t>
      </w:r>
    </w:p>
    <w:p w14:paraId="1EC0305A" w14:textId="77777777" w:rsidR="00801FF9" w:rsidRPr="00DC3566" w:rsidRDefault="00801FF9" w:rsidP="000C7B4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9969D4" w14:textId="77777777" w:rsidR="00D55874" w:rsidRPr="00DC3566" w:rsidRDefault="00801FF9" w:rsidP="00D5587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ข้าพเจ้าขอให้สังเกตหมายเหตุประกอบงบการเงินตามรายละเอียดดังต่อไปนี้ </w:t>
      </w:r>
    </w:p>
    <w:p w14:paraId="29ACAF07" w14:textId="77777777" w:rsidR="00D55874" w:rsidRPr="00DC3566" w:rsidRDefault="00D55874" w:rsidP="00D5587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4719C2D" w14:textId="77EF2A54" w:rsidR="00D55874" w:rsidRPr="00DC3566" w:rsidRDefault="006473EA" w:rsidP="00DC3AAF">
      <w:pPr>
        <w:pStyle w:val="ListParagraph"/>
        <w:numPr>
          <w:ilvl w:val="1"/>
          <w:numId w:val="21"/>
        </w:numPr>
        <w:spacing w:after="0" w:line="240" w:lineRule="auto"/>
        <w:ind w:left="40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73338" w:rsidRPr="00D33E82">
        <w:rPr>
          <w:rFonts w:ascii="Browallia New" w:hAnsi="Browallia New" w:cs="Browallia New"/>
          <w:sz w:val="28"/>
          <w:szCs w:val="28"/>
          <w:highlight w:val="green"/>
          <w:lang w:val="en-US" w:bidi="th-TH"/>
        </w:rPr>
        <w:t>1</w:t>
      </w:r>
      <w:r w:rsidR="007012E8" w:rsidRPr="00D33E82">
        <w:rPr>
          <w:rFonts w:ascii="Browallia New" w:hAnsi="Browallia New" w:cs="Browallia New"/>
          <w:sz w:val="28"/>
          <w:szCs w:val="28"/>
          <w:highlight w:val="green"/>
          <w:lang w:val="en-US" w:bidi="th-TH"/>
        </w:rPr>
        <w:t>6</w:t>
      </w:r>
      <w:r w:rsidR="006B044E" w:rsidRPr="00D33E82">
        <w:rPr>
          <w:rFonts w:ascii="Browallia New" w:hAnsi="Browallia New" w:cs="Browallia New"/>
          <w:sz w:val="28"/>
          <w:szCs w:val="28"/>
          <w:highlight w:val="green"/>
          <w:lang w:val="en-US" w:bidi="th-TH"/>
        </w:rPr>
        <w:t>.2</w:t>
      </w:r>
      <w:r w:rsidR="007978D8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bookmarkStart w:id="7" w:name="_Hlk162472946"/>
      <w:r w:rsidR="007978D8" w:rsidRPr="00DC35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7978D8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6439D" w:rsidRPr="00D33E82">
        <w:rPr>
          <w:rFonts w:ascii="Browallia New" w:hAnsi="Browallia New" w:cs="Browallia New"/>
          <w:sz w:val="28"/>
          <w:szCs w:val="28"/>
          <w:highlight w:val="green"/>
          <w:lang w:val="en-US" w:bidi="th-TH"/>
        </w:rPr>
        <w:t>2</w:t>
      </w:r>
      <w:r w:rsidR="001A61DA" w:rsidRPr="00D33E82">
        <w:rPr>
          <w:rFonts w:ascii="Browallia New" w:hAnsi="Browallia New" w:cs="Browallia New"/>
          <w:sz w:val="28"/>
          <w:szCs w:val="28"/>
          <w:highlight w:val="green"/>
          <w:lang w:val="en-US" w:bidi="th-TH"/>
        </w:rPr>
        <w:t>5</w:t>
      </w:r>
      <w:r w:rsidR="007978D8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bookmarkEnd w:id="7"/>
      <w:r w:rsidR="00F93ECB" w:rsidRPr="00DC35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และข้อ</w:t>
      </w:r>
      <w:r w:rsidR="0026439D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6439D" w:rsidRPr="00D33E82">
        <w:rPr>
          <w:rFonts w:ascii="Browallia New" w:hAnsi="Browallia New" w:cs="Browallia New"/>
          <w:sz w:val="28"/>
          <w:szCs w:val="28"/>
          <w:highlight w:val="green"/>
          <w:lang w:val="en-US" w:bidi="th-TH"/>
        </w:rPr>
        <w:t>2</w:t>
      </w:r>
      <w:r w:rsidR="001A61DA" w:rsidRPr="00D33E82">
        <w:rPr>
          <w:rFonts w:ascii="Browallia New" w:hAnsi="Browallia New" w:cs="Browallia New"/>
          <w:sz w:val="28"/>
          <w:szCs w:val="28"/>
          <w:highlight w:val="green"/>
          <w:lang w:val="en-US" w:bidi="th-TH"/>
        </w:rPr>
        <w:t>6</w:t>
      </w:r>
      <w:r w:rsidR="00D03498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93ECB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กลุ่มบริษัทมีเงินลงทุนในโครงการที่สำคัญกับหน่วยงานรัฐบาลทั้งในประเทศไทยและต่างประเทศ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</w:t>
      </w:r>
      <w:r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การพัฒนาโครงการดังกล่าวเพื่อให้สามารถดำเนินการได้ตามแผนนั้น ขึ้นอยู่กับสถานการณ์และปัจจัยหลายอย่าง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เงินลงทุนในโครงการที่สำคัญในงบการเงินรวมและเฉพาะบริษัท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C3AAF">
        <w:rPr>
          <w:rFonts w:ascii="Browallia New" w:hAnsi="Browallia New" w:cs="Browallia New"/>
          <w:sz w:val="28"/>
          <w:szCs w:val="28"/>
          <w:lang w:bidi="th-TH"/>
        </w:rPr>
        <w:br/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31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4468FD" w:rsidRPr="00DC3566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1B5BB604" w14:textId="77777777" w:rsidR="00710EBD" w:rsidRPr="00DC3566" w:rsidRDefault="00710EBD" w:rsidP="00B653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8839F54" w14:textId="53F4ABD5" w:rsidR="004549FC" w:rsidRDefault="006473EA" w:rsidP="00DC3AAF">
      <w:pPr>
        <w:pStyle w:val="ListParagraph"/>
        <w:numPr>
          <w:ilvl w:val="2"/>
          <w:numId w:val="21"/>
        </w:numPr>
        <w:spacing w:after="0" w:line="240" w:lineRule="auto"/>
        <w:ind w:left="801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C4758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D03498" w:rsidRPr="00C4758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ข้อ </w:t>
      </w:r>
      <w:r w:rsidR="004550C4" w:rsidRPr="00D33E82">
        <w:rPr>
          <w:rFonts w:ascii="Browallia New" w:hAnsi="Browallia New" w:cs="Browallia New"/>
          <w:spacing w:val="-4"/>
          <w:sz w:val="28"/>
          <w:szCs w:val="28"/>
          <w:highlight w:val="green"/>
          <w:lang w:val="en-US" w:bidi="th-TH"/>
        </w:rPr>
        <w:t>1</w:t>
      </w:r>
      <w:r w:rsidR="001A61DA" w:rsidRPr="00D33E82">
        <w:rPr>
          <w:rFonts w:ascii="Browallia New" w:hAnsi="Browallia New" w:cs="Browallia New"/>
          <w:spacing w:val="-4"/>
          <w:sz w:val="28"/>
          <w:szCs w:val="28"/>
          <w:highlight w:val="green"/>
          <w:lang w:val="en-US" w:bidi="th-TH"/>
        </w:rPr>
        <w:t>6</w:t>
      </w:r>
      <w:r w:rsidR="00A9225A" w:rsidRPr="00D33E82">
        <w:rPr>
          <w:rFonts w:ascii="Browallia New" w:hAnsi="Browallia New" w:cs="Browallia New"/>
          <w:spacing w:val="-4"/>
          <w:sz w:val="28"/>
          <w:szCs w:val="28"/>
          <w:highlight w:val="green"/>
          <w:lang w:val="en-US" w:bidi="th-TH"/>
        </w:rPr>
        <w:t>.2</w:t>
      </w:r>
      <w:r w:rsidR="00D03498" w:rsidRPr="00C4758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C475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บริษัทมีเงินลงทุนในโครงการเหมืองแร่บ๊อกไซต์และโครงการก่อสร้างโรงงานอลูมิน่า ซึ่งเป็นการลงทุนผ่านบริษัทร่วมแห่งหนึ่ง</w:t>
      </w:r>
      <w:r w:rsidRPr="00C4758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C475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</w:t>
      </w:r>
      <w:r w:rsidR="001B5B5B" w:rsidRPr="00C4758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C475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ลูกหนี้การค้า ลูกหนี้เงินประกันผลงาน และเงินให้กู้ยืมแก่บริษัทร่วมรวมทั้งสิ้น</w:t>
      </w:r>
      <w:r w:rsidR="00F731CD" w:rsidRPr="00C4758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จำนวน</w:t>
      </w:r>
      <w:r w:rsidRPr="00C475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27C86" w:rsidRPr="00C4758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1,230.94</w:t>
      </w:r>
      <w:r w:rsidRPr="00C475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ทั้งนี้ บริษัทร่วมได้ประทานบัตรการทำเหมืองแร่บ๊อกไซต์จากรัฐบาลสาธารณรัฐประชาธิปไตยประชาชนลาวและได้รับใบรับรองรายงานด้านสิ่งแวดล้อมและสังคม (</w:t>
      </w:r>
      <w:r w:rsidRPr="00C4758F">
        <w:rPr>
          <w:rFonts w:ascii="Browallia New" w:hAnsi="Browallia New" w:cs="Browallia New"/>
          <w:spacing w:val="-4"/>
          <w:sz w:val="28"/>
          <w:szCs w:val="28"/>
        </w:rPr>
        <w:t xml:space="preserve">ESIA Certificate) </w:t>
      </w:r>
      <w:r w:rsidRPr="00C475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จากกระทรวงทรัพยากรธรรมชาติและสิ่งแวดล้อม (</w:t>
      </w:r>
      <w:r w:rsidRPr="00C4758F">
        <w:rPr>
          <w:rFonts w:ascii="Browallia New" w:hAnsi="Browallia New" w:cs="Browallia New"/>
          <w:spacing w:val="-4"/>
          <w:sz w:val="28"/>
          <w:szCs w:val="28"/>
        </w:rPr>
        <w:t>Ministry of Natural Resources and Environment)</w:t>
      </w:r>
      <w:r w:rsidRPr="00C475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347D1" w:rsidRPr="00C4758F">
        <w:rPr>
          <w:rFonts w:ascii="Browallia New" w:hAnsi="Browallia New" w:cs="Browallia New"/>
          <w:spacing w:val="-4"/>
          <w:sz w:val="32"/>
          <w:szCs w:val="28"/>
          <w:cs/>
          <w:lang w:bidi="th-TH"/>
        </w:rPr>
        <w:t xml:space="preserve">ซึ่งฝ่ายบริหารของบริษัทประเมินว่า </w:t>
      </w:r>
      <w:r w:rsidR="00D347D1" w:rsidRPr="00C4758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บริษัทร่วม</w:t>
      </w:r>
      <w:r w:rsidR="00D347D1" w:rsidRPr="00C4758F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จะสามารถดำเนินการได้ตามเงื่อนไขที่กำหนด </w:t>
      </w:r>
      <w:r w:rsidR="00D347D1" w:rsidRPr="00C475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และไม่มีข้อบ่งชี้ของการด้อยค่าเงินลงทุนดังกล่าว</w:t>
      </w:r>
    </w:p>
    <w:p w14:paraId="04A9CD01" w14:textId="77777777" w:rsidR="0012211D" w:rsidRDefault="0012211D" w:rsidP="0012211D">
      <w:pPr>
        <w:pStyle w:val="ListParagraph"/>
        <w:spacing w:after="0" w:line="240" w:lineRule="auto"/>
        <w:ind w:left="801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4EBEBF07" w14:textId="77777777" w:rsidR="0012211D" w:rsidRPr="00C4758F" w:rsidRDefault="0012211D" w:rsidP="0012211D">
      <w:pPr>
        <w:pStyle w:val="ListParagraph"/>
        <w:spacing w:after="0" w:line="240" w:lineRule="auto"/>
        <w:ind w:left="801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532A28C9" w14:textId="24245930" w:rsidR="002D5B27" w:rsidRPr="00DC3566" w:rsidRDefault="006473EA" w:rsidP="00DC3AAF">
      <w:pPr>
        <w:pStyle w:val="ListParagraph"/>
        <w:numPr>
          <w:ilvl w:val="2"/>
          <w:numId w:val="21"/>
        </w:numPr>
        <w:spacing w:after="0" w:line="240" w:lineRule="auto"/>
        <w:ind w:left="80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ตามที่กล่าวไว้ในหมายเหตุประกอบงบการเงินข้อ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40708" w:rsidRPr="00D33E82">
        <w:rPr>
          <w:rFonts w:ascii="Browallia New" w:hAnsi="Browallia New" w:cs="Browallia New"/>
          <w:sz w:val="28"/>
          <w:szCs w:val="28"/>
          <w:highlight w:val="green"/>
          <w:lang w:bidi="th-TH"/>
        </w:rPr>
        <w:t>2</w:t>
      </w:r>
      <w:r w:rsidR="005B68F4" w:rsidRPr="00D33E82">
        <w:rPr>
          <w:rFonts w:ascii="Browallia New" w:hAnsi="Browallia New" w:cs="Browallia New"/>
          <w:sz w:val="28"/>
          <w:szCs w:val="28"/>
          <w:highlight w:val="green"/>
          <w:lang w:bidi="th-TH"/>
        </w:rPr>
        <w:t>5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บริษัทย่อยแห่งหนึ่งยื่นคำขอประทานบัตรการทำเหมืองใต้ดินประเภทแร่โปแตชในปี </w:t>
      </w:r>
      <w:r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2547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และได้รับอนุญาตประทานบัตรการทำเหมืองดังกล่าวเมื่อวันที่ </w:t>
      </w:r>
      <w:r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23 </w:t>
      </w:r>
      <w:r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กันยายน </w:t>
      </w:r>
      <w:r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Pr="00DC356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เพื่อให้สามารถเริ่มดำเนินธุรกิจเหมืองแร่ </w:t>
      </w:r>
      <w:r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บริษัทย่อย</w:t>
      </w:r>
      <w:r w:rsidRPr="00DC356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ต้องปฏิบัติตามเงื่อนไขในการออกประทานบัตรและกฎหมายอื่นที่เกี่ยวข้อง</w:t>
      </w:r>
      <w:r w:rsidRPr="00DC3566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hAnsi="Browallia New" w:cs="Browallia New"/>
          <w:sz w:val="32"/>
          <w:szCs w:val="28"/>
          <w:cs/>
          <w:lang w:bidi="th-TH"/>
        </w:rPr>
        <w:t xml:space="preserve">บริษัทย่อยมีต้นทุนในการได้มาซึ่งสิทธิในเหมืองแร่โปแตชเป็นจำนวนเงิน </w:t>
      </w:r>
      <w:r w:rsidR="009D7061" w:rsidRPr="00DC3566">
        <w:rPr>
          <w:rFonts w:ascii="Browallia New" w:hAnsi="Browallia New" w:cs="Browallia New"/>
          <w:sz w:val="28"/>
          <w:szCs w:val="28"/>
          <w:lang w:val="en-US" w:bidi="th-TH"/>
        </w:rPr>
        <w:t>2,293.49</w:t>
      </w:r>
      <w:r w:rsidRPr="00DC3566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Pr="00DC3566">
        <w:rPr>
          <w:rFonts w:ascii="Browallia New" w:hAnsi="Browallia New" w:cs="Browallia New"/>
          <w:sz w:val="32"/>
          <w:szCs w:val="28"/>
          <w:cs/>
          <w:lang w:val="en-US" w:bidi="th-TH"/>
        </w:rPr>
        <w:t xml:space="preserve">ล้านบาท และมีรายจ่ายในการสำรวจและพัฒนาแหล่งแร่ตั้งพักจำนวน </w:t>
      </w:r>
      <w:r w:rsidR="004C456D" w:rsidRPr="00DC3566">
        <w:rPr>
          <w:rFonts w:ascii="Browallia New" w:hAnsi="Browallia New" w:cs="Browallia New"/>
          <w:sz w:val="28"/>
          <w:szCs w:val="28"/>
          <w:lang w:val="en-US" w:bidi="th-TH"/>
        </w:rPr>
        <w:t>2,990.29</w:t>
      </w:r>
      <w:r w:rsidRPr="00DC3566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Pr="00DC3566">
        <w:rPr>
          <w:rFonts w:ascii="Browallia New" w:hAnsi="Browallia New" w:cs="Browallia New"/>
          <w:sz w:val="32"/>
          <w:szCs w:val="28"/>
          <w:cs/>
          <w:lang w:val="en-US" w:bidi="th-TH"/>
        </w:rPr>
        <w:t>ล้านบาท</w:t>
      </w:r>
      <w:r w:rsidR="00414C5F" w:rsidRPr="00DC3566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414C5F" w:rsidRPr="00DC3566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</w:t>
      </w:r>
      <w:r w:rsidR="00657A36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14C5F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414C5F"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657A36" w:rsidRPr="00DC3566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304CD9"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.3 </w:t>
      </w:r>
      <w:r w:rsidR="00414C5F" w:rsidRPr="00DC35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ดังกล่าวจะดำเนินการปรับโครงสร้างผู้ถือหุ้นและออกหุ้นสามัญเพิ่มทุนใหม่ให้ผู้ร่วมทุนรายใหม่ในอนาคต</w:t>
      </w:r>
      <w:r w:rsidRPr="00DC3566">
        <w:rPr>
          <w:rFonts w:ascii="Browallia New" w:hAnsi="Browallia New" w:cs="Browallia New"/>
          <w:sz w:val="32"/>
          <w:szCs w:val="28"/>
          <w:cs/>
          <w:lang w:bidi="th-TH"/>
        </w:rPr>
        <w:t xml:space="preserve"> ซึ่งฝ่ายบริหารของบริษัทประเมินว่า </w:t>
      </w:r>
      <w:r w:rsidRPr="00DC3566">
        <w:rPr>
          <w:rFonts w:ascii="Browallia New" w:hAnsi="Browallia New" w:cs="Browallia New"/>
          <w:sz w:val="28"/>
          <w:szCs w:val="28"/>
          <w:cs/>
        </w:rPr>
        <w:t>บริษัทย่อยจะสามารถดำเนินการได้ตามเงื่อนไขที่กำหนด สามารถเริ่มดำเนินธุรกิจเหมืองแร่ได้ตามกำหนดเวลา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และไม่มีข้อบ่งชี้ของการด้อยค่าเงินลงทุนดังกล่าว</w:t>
      </w:r>
    </w:p>
    <w:p w14:paraId="41D06377" w14:textId="77777777" w:rsidR="00BB1F29" w:rsidRPr="00DC3566" w:rsidRDefault="00BB1F29" w:rsidP="00610E18">
      <w:pPr>
        <w:pStyle w:val="ListParagraph"/>
        <w:tabs>
          <w:tab w:val="left" w:pos="360"/>
        </w:tabs>
        <w:spacing w:after="0" w:line="240" w:lineRule="auto"/>
        <w:ind w:left="79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FF35BD" w14:textId="2244C201" w:rsidR="00691EB1" w:rsidRPr="00DC3566" w:rsidRDefault="006473EA" w:rsidP="00DC3AAF">
      <w:pPr>
        <w:pStyle w:val="ListParagraph"/>
        <w:numPr>
          <w:ilvl w:val="1"/>
          <w:numId w:val="21"/>
        </w:numPr>
        <w:spacing w:after="0" w:line="240" w:lineRule="auto"/>
        <w:ind w:left="40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501B05" w:rsidRPr="00D33E82">
        <w:rPr>
          <w:rFonts w:ascii="Browallia New" w:hAnsi="Browallia New" w:cs="Browallia New"/>
          <w:sz w:val="28"/>
          <w:szCs w:val="28"/>
          <w:highlight w:val="green"/>
          <w:lang w:bidi="th-TH"/>
        </w:rPr>
        <w:t>2</w:t>
      </w:r>
      <w:r w:rsidR="00D33DFB" w:rsidRPr="00D33E82">
        <w:rPr>
          <w:rFonts w:ascii="Browallia New" w:hAnsi="Browallia New" w:cs="Browallia New"/>
          <w:sz w:val="28"/>
          <w:szCs w:val="28"/>
          <w:highlight w:val="green"/>
          <w:lang w:bidi="th-TH"/>
        </w:rPr>
        <w:t>6</w:t>
      </w:r>
      <w:bookmarkStart w:id="8" w:name="_GoBack"/>
      <w:bookmarkEnd w:id="8"/>
      <w:r w:rsidR="00D03498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งบการเงินรวมและเฉพาะบริษัท ได้รวมค่าใช้จ่ายสัมปทานรอตัดบัญชีต้นทุนโครงการระหว่างพัฒนาโครงการในสาธารณรัฐโมซัมบิก จำนวน </w:t>
      </w:r>
      <w:r w:rsidR="0015006B" w:rsidRPr="00DC3566">
        <w:rPr>
          <w:rFonts w:ascii="Browallia New" w:hAnsi="Browallia New" w:cs="Browallia New"/>
          <w:sz w:val="28"/>
          <w:szCs w:val="28"/>
          <w:lang w:bidi="th-TH"/>
        </w:rPr>
        <w:t>2,724</w:t>
      </w:r>
      <w:r w:rsidR="00A6796D" w:rsidRPr="00DC3566">
        <w:rPr>
          <w:rFonts w:ascii="Browallia New" w:hAnsi="Browallia New" w:cs="Browallia New"/>
          <w:sz w:val="28"/>
          <w:szCs w:val="28"/>
          <w:lang w:bidi="th-TH"/>
        </w:rPr>
        <w:t>.79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A6796D" w:rsidRPr="00DC3566">
        <w:rPr>
          <w:rFonts w:ascii="Browallia New" w:hAnsi="Browallia New" w:cs="Browallia New"/>
          <w:sz w:val="28"/>
          <w:szCs w:val="28"/>
          <w:lang w:bidi="th-TH"/>
        </w:rPr>
        <w:t>2,312.81</w:t>
      </w:r>
      <w:r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เพื่อพัฒนาโครงการจำนวนรวม </w:t>
      </w:r>
      <w:r w:rsidR="00E8144C" w:rsidRPr="00DC3566">
        <w:rPr>
          <w:rFonts w:ascii="Browallia New" w:hAnsi="Browallia New" w:cs="Browallia New"/>
          <w:sz w:val="28"/>
          <w:szCs w:val="28"/>
          <w:lang w:val="en-US" w:bidi="th-TH"/>
        </w:rPr>
        <w:t>58.16</w:t>
      </w:r>
      <w:r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E8144C" w:rsidRPr="00DC3566">
        <w:rPr>
          <w:rFonts w:ascii="Browallia New" w:hAnsi="Browallia New" w:cs="Browallia New"/>
          <w:sz w:val="28"/>
          <w:szCs w:val="28"/>
          <w:lang w:val="en-US" w:bidi="th-TH"/>
        </w:rPr>
        <w:t>368.61</w:t>
      </w:r>
      <w:r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DC35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ซึ่งปัจจุบันผู้ร่วมลงทุนกลุ่มหนึ่งอยู่ระหว่างการศึกษาความเป็นไปได้ของโครงการ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</w:t>
      </w:r>
      <w:r w:rsidR="00610E18" w:rsidRPr="00DC35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10E18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อย่างไรก็ตามไ</w:t>
      </w:r>
      <w:r w:rsidR="00610E18" w:rsidRPr="00DC3566">
        <w:rPr>
          <w:rFonts w:ascii="Browallia New" w:hAnsi="Browallia New" w:cs="Browallia New"/>
          <w:sz w:val="28"/>
          <w:szCs w:val="28"/>
          <w:cs/>
          <w:lang w:bidi="th-TH"/>
        </w:rPr>
        <w:t>ม่มีข้อบ่งชี้ของการด้อยค่าเงินลงทุนดังกล่าว</w:t>
      </w:r>
    </w:p>
    <w:p w14:paraId="7F71E52C" w14:textId="77777777" w:rsidR="00C8259F" w:rsidRPr="00DC3566" w:rsidRDefault="00C8259F" w:rsidP="00C8259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02D5F9" w14:textId="0070A144" w:rsidR="008A6AEC" w:rsidRPr="00DC3566" w:rsidRDefault="00C8259F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DC356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 w:rsidR="009D428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บริษัท</w:t>
      </w:r>
    </w:p>
    <w:p w14:paraId="206E1BA2" w14:textId="77777777" w:rsidR="00C8259F" w:rsidRPr="00DC3566" w:rsidRDefault="00C8259F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AA84088" w14:textId="0CF71A5B" w:rsidR="00691EB1" w:rsidRPr="00DC3566" w:rsidRDefault="008A6AEC" w:rsidP="005D4C03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 w:bidi="th-TH"/>
        </w:rPr>
      </w:pPr>
      <w:bookmarkStart w:id="9" w:name="_Hlk162115532"/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bookmarkEnd w:id="9"/>
      <w:r w:rsidR="00691EB1"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มีหน้าที่รับผิดชอบในการจัดทำและนำเสนองบการเงินรวมและงบการเงินเฉพา</w:t>
      </w:r>
      <w:r w:rsidR="008E6CD1" w:rsidRPr="00DC3566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ะ</w:t>
      </w:r>
      <w:r w:rsidR="009D4288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="00691EB1"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เหล่านี้ </w:t>
      </w:r>
      <w:r w:rsidR="00DC3AAF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691EB1"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8E6CD1" w:rsidRPr="00DC3566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</w:t>
      </w:r>
      <w:r w:rsidR="00691EB1"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พิจารณาว่าจำเป็น เพื่อให้สามารถจัดทำงบการเงินรวมและงบการเงินเฉพาะ</w:t>
      </w:r>
      <w:r w:rsidR="009D4288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="00691EB1"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</w:t>
      </w:r>
      <w:r w:rsidR="00F731CD" w:rsidRPr="00DC3566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ด</w:t>
      </w:r>
    </w:p>
    <w:p w14:paraId="05EF39B1" w14:textId="77777777" w:rsidR="001667AE" w:rsidRDefault="001667AE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 w:bidi="th-TH"/>
        </w:rPr>
      </w:pPr>
    </w:p>
    <w:p w14:paraId="33C0915A" w14:textId="00E69452" w:rsidR="00691EB1" w:rsidRPr="00DC3566" w:rsidRDefault="00691EB1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ในการจัดทำงบการเงินรวมและงบการเงินเฉพาะ</w:t>
      </w:r>
      <w:r w:rsidR="009D4288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 xml:space="preserve">บริษัท </w:t>
      </w:r>
      <w:r w:rsidR="000B1C5D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ผู้บริหาร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รับผิดชอบในการประเมินความสามารถของกลุ่ม</w:t>
      </w:r>
      <w:r w:rsidR="00595042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</w:t>
      </w:r>
      <w:r w:rsidR="004153AB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ผู้บริหาร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มีความตั้งใจที่จะเลิก</w:t>
      </w:r>
      <w:r w:rsidR="009D4288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กลุ่ม</w:t>
      </w:r>
      <w:r w:rsidR="009D4288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และบริษัท หรือหยุดดำเนินงาน หรือไม่สามารถดำเนินงานต่อเนื่องต่อไปได้</w:t>
      </w:r>
    </w:p>
    <w:p w14:paraId="7D94EB67" w14:textId="77777777" w:rsidR="00691EB1" w:rsidRPr="00DC3566" w:rsidRDefault="00691EB1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1690BF71" w14:textId="77777777" w:rsidR="00C84F27" w:rsidRPr="00DC3566" w:rsidRDefault="004153AB" w:rsidP="00DC3AAF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ผู้มีหน้าที่กำกับดูแล</w:t>
      </w:r>
      <w:r w:rsidR="00691EB1"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มีหน้าที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ในการสอดส่องดูแลกระบวนการในการจัดทำรายงานทางการเงินของกลุ่มบริ</w:t>
      </w:r>
      <w:r w:rsidR="00FA2F7D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ษัทและบริษัท</w:t>
      </w:r>
    </w:p>
    <w:p w14:paraId="48FFDE8D" w14:textId="77777777" w:rsidR="003D48EB" w:rsidRDefault="003D48EB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i/>
          <w:iCs/>
          <w:sz w:val="28"/>
          <w:szCs w:val="28"/>
        </w:rPr>
      </w:pPr>
    </w:p>
    <w:p w14:paraId="65A018BF" w14:textId="77777777" w:rsidR="0012211D" w:rsidRDefault="0012211D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i/>
          <w:iCs/>
          <w:sz w:val="28"/>
          <w:szCs w:val="28"/>
        </w:rPr>
      </w:pPr>
    </w:p>
    <w:p w14:paraId="64C773FC" w14:textId="2DC3BB94" w:rsidR="00691EB1" w:rsidRPr="00DC3566" w:rsidRDefault="00691EB1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</w:rPr>
      </w:pPr>
      <w:r w:rsidRPr="00DC3566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</w:t>
      </w:r>
      <w:r w:rsidR="00463B3F" w:rsidRPr="00463B3F">
        <w:rPr>
          <w:rFonts w:ascii="Browallia New" w:eastAsia="Browallia New" w:hAnsi="Browallia New" w:cs="Browallia New" w:hint="cs"/>
          <w:i/>
          <w:iCs/>
          <w:noProof/>
          <w:sz w:val="28"/>
          <w:szCs w:val="28"/>
          <w:cs/>
          <w:lang w:bidi="th-TH"/>
        </w:rPr>
        <w:t>บริษัท</w:t>
      </w:r>
    </w:p>
    <w:p w14:paraId="52B96BBA" w14:textId="77777777" w:rsidR="00691EB1" w:rsidRPr="00DC3566" w:rsidRDefault="00691EB1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15893C30" w14:textId="5B0A61BE" w:rsidR="001A081E" w:rsidRPr="00DC3566" w:rsidRDefault="00691EB1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ข้าพเจ้าเป็นผู้รับผิดชอบในการแสดงความเห็นต่องบการเงินรวมและงบการเงินเฉพาะ</w:t>
      </w:r>
      <w:r w:rsidR="00463B3F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br/>
        <w:t>ไม่แสดงความเห็น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</w:t>
      </w:r>
      <w:r w:rsidR="00463B3F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ดังกล่าว</w:t>
      </w:r>
    </w:p>
    <w:p w14:paraId="6A12F1F6" w14:textId="77777777" w:rsidR="002D5B27" w:rsidRPr="00DC3566" w:rsidRDefault="002D5B27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6F093D67" w14:textId="533B6627" w:rsidR="00691EB1" w:rsidRPr="00DC3566" w:rsidRDefault="00691EB1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ข้าพเจ้ามีความเป็นอิสระจากกลุ่ม</w:t>
      </w:r>
      <w:r w:rsidR="00595042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57345B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งบการเงินรวมและ</w:t>
      </w:r>
      <w:r w:rsidRPr="00DC3566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>งบการเงินเฉพาะ</w:t>
      </w:r>
      <w:r w:rsidR="00463B3F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>ดังกล่าว</w:t>
      </w:r>
    </w:p>
    <w:p w14:paraId="2CD2652E" w14:textId="77777777" w:rsidR="002D5B27" w:rsidRPr="00DC3566" w:rsidRDefault="002D5B27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E95194B" w14:textId="77777777" w:rsidR="002D5B27" w:rsidRPr="00DC3566" w:rsidRDefault="002D5B27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5592F0" w14:textId="77777777" w:rsidR="002D5B27" w:rsidRPr="00DC3566" w:rsidRDefault="002D5B27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A41DCA" w14:textId="624A8300" w:rsidR="008C6C1C" w:rsidRPr="00DC3566" w:rsidRDefault="007D6026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C35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7792B" w14:textId="77777777" w:rsidR="008C6C1C" w:rsidRPr="00DC3566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8903598" w14:textId="508F31F8" w:rsidR="008C6C1C" w:rsidRPr="00DC3566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7D6026" w:rsidRPr="00DC3566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5F64F34A" w14:textId="77777777" w:rsidR="008C6C1C" w:rsidRPr="00DC3566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3ED64D60" w14:textId="77777777" w:rsidR="008C6C1C" w:rsidRPr="00DC3566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3E634081" w14:textId="77777777" w:rsidR="008C6C1C" w:rsidRPr="00DC3566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CF1266F" w14:textId="589746D8" w:rsidR="003B59B3" w:rsidRPr="00761C53" w:rsidRDefault="00853FDC" w:rsidP="00D8011B">
      <w:pPr>
        <w:spacing w:after="0" w:line="240" w:lineRule="auto"/>
        <w:rPr>
          <w:rFonts w:ascii="Browallia New" w:hAnsi="Browallia New" w:cs="Browallia New"/>
          <w:lang w:val="en-US"/>
        </w:rPr>
      </w:pPr>
      <w:r w:rsidRPr="00DC3566">
        <w:rPr>
          <w:rFonts w:ascii="Browallia New" w:hAnsi="Browallia New" w:cs="Browallia New"/>
          <w:sz w:val="28"/>
          <w:szCs w:val="28"/>
          <w:lang w:val="en-US" w:bidi="th-TH"/>
        </w:rPr>
        <w:t xml:space="preserve">28 </w:t>
      </w:r>
      <w:r w:rsidR="0002111A" w:rsidRPr="00DC35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02111A" w:rsidRPr="00DC3566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3B59B3" w:rsidRPr="00761C53" w:rsidSect="003D029A">
      <w:headerReference w:type="even" r:id="rId11"/>
      <w:headerReference w:type="default" r:id="rId12"/>
      <w:headerReference w:type="first" r:id="rId13"/>
      <w:pgSz w:w="11907" w:h="16840" w:code="9"/>
      <w:pgMar w:top="1701" w:right="913" w:bottom="510" w:left="2665" w:header="743" w:footer="4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5A33E" w14:textId="77777777" w:rsidR="00AD50E5" w:rsidRDefault="00AD50E5">
      <w:r>
        <w:separator/>
      </w:r>
    </w:p>
  </w:endnote>
  <w:endnote w:type="continuationSeparator" w:id="0">
    <w:p w14:paraId="0B1CBEC2" w14:textId="77777777" w:rsidR="00AD50E5" w:rsidRDefault="00AD50E5">
      <w:r>
        <w:continuationSeparator/>
      </w:r>
    </w:p>
  </w:endnote>
  <w:endnote w:type="continuationNotice" w:id="1">
    <w:p w14:paraId="630283D3" w14:textId="77777777" w:rsidR="00AD50E5" w:rsidRDefault="00AD50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16A46" w14:textId="77777777" w:rsidR="00AD50E5" w:rsidRDefault="00AD50E5">
      <w:bookmarkStart w:id="0" w:name="_Hlk482348182"/>
      <w:bookmarkEnd w:id="0"/>
      <w:r>
        <w:separator/>
      </w:r>
    </w:p>
  </w:footnote>
  <w:footnote w:type="continuationSeparator" w:id="0">
    <w:p w14:paraId="0E5A8AAD" w14:textId="77777777" w:rsidR="00AD50E5" w:rsidRDefault="00AD50E5">
      <w:r>
        <w:continuationSeparator/>
      </w:r>
    </w:p>
  </w:footnote>
  <w:footnote w:type="continuationNotice" w:id="1">
    <w:p w14:paraId="454D0DAC" w14:textId="77777777" w:rsidR="00AD50E5" w:rsidRDefault="00AD50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F03CE" w14:textId="77777777"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A5800" w14:textId="2AAF5810" w:rsidR="00791F3E" w:rsidRDefault="00791F3E" w:rsidP="00D96128">
    <w:pPr>
      <w:pStyle w:val="Header"/>
      <w:jc w:val="right"/>
    </w:pPr>
  </w:p>
  <w:p w14:paraId="1CDEE65F" w14:textId="77777777"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C7A91" w14:textId="77777777" w:rsidR="00791F3E" w:rsidRDefault="00791F3E" w:rsidP="00630193">
    <w:pPr>
      <w:pStyle w:val="Header"/>
      <w:tabs>
        <w:tab w:val="clear" w:pos="8562"/>
        <w:tab w:val="left" w:pos="5328"/>
      </w:tabs>
      <w:spacing w:after="1418"/>
      <w:jc w:val="center"/>
    </w:pPr>
  </w:p>
  <w:p w14:paraId="1A36D582" w14:textId="1AACCE43"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8AD7CD7" w14:textId="77777777" w:rsidR="00791F3E" w:rsidRDefault="00791F3E" w:rsidP="00D15EA5">
    <w:pPr>
      <w:pStyle w:val="Header"/>
    </w:pPr>
    <w:bookmarkStart w:id="10" w:name="Footer3_tbl"/>
    <w:bookmarkEnd w:id="10"/>
  </w:p>
  <w:p w14:paraId="429B1913" w14:textId="01F54DCA" w:rsidR="00791F3E" w:rsidRDefault="00791F3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3D124B1"/>
    <w:multiLevelType w:val="hybridMultilevel"/>
    <w:tmpl w:val="3D868C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0FF2C42"/>
    <w:multiLevelType w:val="hybridMultilevel"/>
    <w:tmpl w:val="3EFE007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EE0D00"/>
    <w:multiLevelType w:val="hybridMultilevel"/>
    <w:tmpl w:val="DC4A92E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0" w15:restartNumberingAfterBreak="0">
    <w:nsid w:val="157C6348"/>
    <w:multiLevelType w:val="hybridMultilevel"/>
    <w:tmpl w:val="0540B274"/>
    <w:lvl w:ilvl="0" w:tplc="FBA0D0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2" w15:restartNumberingAfterBreak="0">
    <w:nsid w:val="1A933704"/>
    <w:multiLevelType w:val="multilevel"/>
    <w:tmpl w:val="8460F8B0"/>
    <w:numStyleLink w:val="GTTableBullets"/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EA01C25"/>
    <w:multiLevelType w:val="hybridMultilevel"/>
    <w:tmpl w:val="E646A0EE"/>
    <w:lvl w:ilvl="0" w:tplc="04090011">
      <w:start w:val="1"/>
      <w:numFmt w:val="decimal"/>
      <w:lvlText w:val="%1)"/>
      <w:lvlJc w:val="left"/>
      <w:pPr>
        <w:ind w:left="1467" w:hanging="360"/>
      </w:p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5" w15:restartNumberingAfterBreak="0">
    <w:nsid w:val="32076836"/>
    <w:multiLevelType w:val="hybridMultilevel"/>
    <w:tmpl w:val="29A64A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84D23DA"/>
    <w:multiLevelType w:val="hybridMultilevel"/>
    <w:tmpl w:val="7C60FCB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/>
        <w:color w:val="auto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A976CF"/>
    <w:multiLevelType w:val="multilevel"/>
    <w:tmpl w:val="98FC98AC"/>
    <w:numStyleLink w:val="GTListNumber"/>
  </w:abstractNum>
  <w:abstractNum w:abstractNumId="19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646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20" w15:restartNumberingAfterBreak="0">
    <w:nsid w:val="42F2003E"/>
    <w:multiLevelType w:val="hybridMultilevel"/>
    <w:tmpl w:val="7DC4650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433B6101"/>
    <w:multiLevelType w:val="hybridMultilevel"/>
    <w:tmpl w:val="AD681B6E"/>
    <w:lvl w:ilvl="0" w:tplc="436A93D0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2" w15:restartNumberingAfterBreak="0">
    <w:nsid w:val="4A404DBD"/>
    <w:multiLevelType w:val="hybridMultilevel"/>
    <w:tmpl w:val="00948E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3D014C0"/>
    <w:multiLevelType w:val="hybridMultilevel"/>
    <w:tmpl w:val="6F6CE01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/>
        <w:color w:val="auto"/>
      </w:rPr>
    </w:lvl>
    <w:lvl w:ilvl="1" w:tplc="BB50A1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2" w:tplc="514AE0C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6F3266"/>
    <w:multiLevelType w:val="hybridMultilevel"/>
    <w:tmpl w:val="29A64A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B5E6E"/>
    <w:multiLevelType w:val="multilevel"/>
    <w:tmpl w:val="FAE6F968"/>
    <w:numStyleLink w:val="GTListBullet"/>
  </w:abstractNum>
  <w:abstractNum w:abstractNumId="27" w15:restartNumberingAfterBreak="0">
    <w:nsid w:val="60F60A2B"/>
    <w:multiLevelType w:val="hybridMultilevel"/>
    <w:tmpl w:val="3D868C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9" w15:restartNumberingAfterBreak="0">
    <w:nsid w:val="741801A4"/>
    <w:multiLevelType w:val="hybridMultilevel"/>
    <w:tmpl w:val="0BE804E8"/>
    <w:lvl w:ilvl="0" w:tplc="ED7C4CDA">
      <w:numFmt w:val="bullet"/>
      <w:lvlText w:val="•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833BB"/>
    <w:multiLevelType w:val="hybridMultilevel"/>
    <w:tmpl w:val="EA64B6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1"/>
  </w:num>
  <w:num w:numId="6">
    <w:abstractNumId w:val="6"/>
  </w:num>
  <w:num w:numId="7">
    <w:abstractNumId w:val="16"/>
  </w:num>
  <w:num w:numId="8">
    <w:abstractNumId w:val="32"/>
  </w:num>
  <w:num w:numId="9">
    <w:abstractNumId w:val="6"/>
  </w:num>
  <w:num w:numId="10">
    <w:abstractNumId w:val="28"/>
  </w:num>
  <w:num w:numId="11">
    <w:abstractNumId w:val="23"/>
  </w:num>
  <w:num w:numId="12">
    <w:abstractNumId w:val="4"/>
  </w:num>
  <w:num w:numId="13">
    <w:abstractNumId w:val="13"/>
  </w:num>
  <w:num w:numId="14">
    <w:abstractNumId w:val="12"/>
  </w:num>
  <w:num w:numId="15">
    <w:abstractNumId w:val="13"/>
  </w:num>
  <w:num w:numId="16">
    <w:abstractNumId w:val="26"/>
  </w:num>
  <w:num w:numId="17">
    <w:abstractNumId w:val="18"/>
  </w:num>
  <w:num w:numId="18">
    <w:abstractNumId w:val="30"/>
  </w:num>
  <w:num w:numId="19">
    <w:abstractNumId w:val="19"/>
  </w:num>
  <w:num w:numId="20">
    <w:abstractNumId w:val="29"/>
  </w:num>
  <w:num w:numId="21">
    <w:abstractNumId w:val="24"/>
  </w:num>
  <w:num w:numId="22">
    <w:abstractNumId w:val="30"/>
  </w:num>
  <w:num w:numId="23">
    <w:abstractNumId w:val="7"/>
  </w:num>
  <w:num w:numId="24">
    <w:abstractNumId w:val="31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4"/>
  </w:num>
  <w:num w:numId="31">
    <w:abstractNumId w:val="17"/>
  </w:num>
  <w:num w:numId="32">
    <w:abstractNumId w:val="10"/>
  </w:num>
  <w:num w:numId="33">
    <w:abstractNumId w:val="8"/>
  </w:num>
  <w:num w:numId="34">
    <w:abstractNumId w:val="9"/>
  </w:num>
  <w:num w:numId="35">
    <w:abstractNumId w:val="22"/>
  </w:num>
  <w:num w:numId="3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86D"/>
    <w:rsid w:val="00000D7E"/>
    <w:rsid w:val="00002C05"/>
    <w:rsid w:val="00003AA8"/>
    <w:rsid w:val="000041E4"/>
    <w:rsid w:val="00004A04"/>
    <w:rsid w:val="00004B8D"/>
    <w:rsid w:val="00004D01"/>
    <w:rsid w:val="000050CD"/>
    <w:rsid w:val="00006DD0"/>
    <w:rsid w:val="000074FA"/>
    <w:rsid w:val="0001033F"/>
    <w:rsid w:val="00010B7B"/>
    <w:rsid w:val="00010B9A"/>
    <w:rsid w:val="00010F78"/>
    <w:rsid w:val="00010F8C"/>
    <w:rsid w:val="00011826"/>
    <w:rsid w:val="00011F8F"/>
    <w:rsid w:val="00012393"/>
    <w:rsid w:val="00012860"/>
    <w:rsid w:val="000139EE"/>
    <w:rsid w:val="00014057"/>
    <w:rsid w:val="00014E16"/>
    <w:rsid w:val="00015BE9"/>
    <w:rsid w:val="00015C9B"/>
    <w:rsid w:val="000162B0"/>
    <w:rsid w:val="00016A65"/>
    <w:rsid w:val="00016E75"/>
    <w:rsid w:val="000171A0"/>
    <w:rsid w:val="000178B2"/>
    <w:rsid w:val="00017C59"/>
    <w:rsid w:val="00017F79"/>
    <w:rsid w:val="00020041"/>
    <w:rsid w:val="0002052B"/>
    <w:rsid w:val="00020976"/>
    <w:rsid w:val="0002111A"/>
    <w:rsid w:val="00021A22"/>
    <w:rsid w:val="00021CE9"/>
    <w:rsid w:val="00021CEA"/>
    <w:rsid w:val="00021E46"/>
    <w:rsid w:val="000224D0"/>
    <w:rsid w:val="0002257D"/>
    <w:rsid w:val="0002263C"/>
    <w:rsid w:val="00022EC5"/>
    <w:rsid w:val="00023536"/>
    <w:rsid w:val="00023660"/>
    <w:rsid w:val="00023E53"/>
    <w:rsid w:val="00023FD1"/>
    <w:rsid w:val="000246A6"/>
    <w:rsid w:val="00024BE2"/>
    <w:rsid w:val="0002522A"/>
    <w:rsid w:val="000268B2"/>
    <w:rsid w:val="00027444"/>
    <w:rsid w:val="00027BF3"/>
    <w:rsid w:val="0003023B"/>
    <w:rsid w:val="00031D17"/>
    <w:rsid w:val="00031F4A"/>
    <w:rsid w:val="00032939"/>
    <w:rsid w:val="00032DE0"/>
    <w:rsid w:val="00032E9C"/>
    <w:rsid w:val="00032EC0"/>
    <w:rsid w:val="00035969"/>
    <w:rsid w:val="00035CF5"/>
    <w:rsid w:val="000367A2"/>
    <w:rsid w:val="000371D7"/>
    <w:rsid w:val="00037568"/>
    <w:rsid w:val="00037AF3"/>
    <w:rsid w:val="00040708"/>
    <w:rsid w:val="00040A6C"/>
    <w:rsid w:val="00040C06"/>
    <w:rsid w:val="000413A6"/>
    <w:rsid w:val="00042BFF"/>
    <w:rsid w:val="00042DDD"/>
    <w:rsid w:val="00043DAF"/>
    <w:rsid w:val="00044ACE"/>
    <w:rsid w:val="0004550E"/>
    <w:rsid w:val="000455FE"/>
    <w:rsid w:val="000469AA"/>
    <w:rsid w:val="000478A7"/>
    <w:rsid w:val="00050381"/>
    <w:rsid w:val="00050B7F"/>
    <w:rsid w:val="00050E9E"/>
    <w:rsid w:val="00051C7D"/>
    <w:rsid w:val="00051D37"/>
    <w:rsid w:val="0005222B"/>
    <w:rsid w:val="00052614"/>
    <w:rsid w:val="00053BB0"/>
    <w:rsid w:val="00053FFC"/>
    <w:rsid w:val="0005401B"/>
    <w:rsid w:val="000543B2"/>
    <w:rsid w:val="00055391"/>
    <w:rsid w:val="0005653D"/>
    <w:rsid w:val="00057F86"/>
    <w:rsid w:val="0006075E"/>
    <w:rsid w:val="00060B49"/>
    <w:rsid w:val="00061305"/>
    <w:rsid w:val="00062052"/>
    <w:rsid w:val="00062234"/>
    <w:rsid w:val="0006267E"/>
    <w:rsid w:val="0006285C"/>
    <w:rsid w:val="00066D0E"/>
    <w:rsid w:val="000671F6"/>
    <w:rsid w:val="00067E0B"/>
    <w:rsid w:val="00067E31"/>
    <w:rsid w:val="00067F9E"/>
    <w:rsid w:val="00070D25"/>
    <w:rsid w:val="0007218A"/>
    <w:rsid w:val="000723F7"/>
    <w:rsid w:val="0007241C"/>
    <w:rsid w:val="000736F2"/>
    <w:rsid w:val="00073839"/>
    <w:rsid w:val="00074485"/>
    <w:rsid w:val="00077B19"/>
    <w:rsid w:val="00080448"/>
    <w:rsid w:val="00081B05"/>
    <w:rsid w:val="000824B4"/>
    <w:rsid w:val="000828F1"/>
    <w:rsid w:val="00082AB4"/>
    <w:rsid w:val="00082F59"/>
    <w:rsid w:val="00083739"/>
    <w:rsid w:val="00083C7F"/>
    <w:rsid w:val="00084CEB"/>
    <w:rsid w:val="00084EA9"/>
    <w:rsid w:val="00085C32"/>
    <w:rsid w:val="00086930"/>
    <w:rsid w:val="00087031"/>
    <w:rsid w:val="000905D1"/>
    <w:rsid w:val="000908B9"/>
    <w:rsid w:val="0009093A"/>
    <w:rsid w:val="00090CDE"/>
    <w:rsid w:val="00090EA3"/>
    <w:rsid w:val="000914D5"/>
    <w:rsid w:val="00091A51"/>
    <w:rsid w:val="00091FDC"/>
    <w:rsid w:val="00092155"/>
    <w:rsid w:val="000935C1"/>
    <w:rsid w:val="00094333"/>
    <w:rsid w:val="000945E3"/>
    <w:rsid w:val="00095F96"/>
    <w:rsid w:val="0009694B"/>
    <w:rsid w:val="00096A86"/>
    <w:rsid w:val="00096E0F"/>
    <w:rsid w:val="0009789B"/>
    <w:rsid w:val="00097FAB"/>
    <w:rsid w:val="000A0801"/>
    <w:rsid w:val="000A0EF5"/>
    <w:rsid w:val="000A108F"/>
    <w:rsid w:val="000A11A9"/>
    <w:rsid w:val="000A1F82"/>
    <w:rsid w:val="000A249B"/>
    <w:rsid w:val="000A33E0"/>
    <w:rsid w:val="000A3463"/>
    <w:rsid w:val="000A3BAE"/>
    <w:rsid w:val="000A5B16"/>
    <w:rsid w:val="000A5D13"/>
    <w:rsid w:val="000A646B"/>
    <w:rsid w:val="000A669D"/>
    <w:rsid w:val="000A6AEB"/>
    <w:rsid w:val="000A6C90"/>
    <w:rsid w:val="000A7553"/>
    <w:rsid w:val="000A7AA5"/>
    <w:rsid w:val="000B023A"/>
    <w:rsid w:val="000B1C5D"/>
    <w:rsid w:val="000B1E85"/>
    <w:rsid w:val="000B2DA6"/>
    <w:rsid w:val="000B31C6"/>
    <w:rsid w:val="000B3EC4"/>
    <w:rsid w:val="000B4B05"/>
    <w:rsid w:val="000B4B83"/>
    <w:rsid w:val="000B60C9"/>
    <w:rsid w:val="000B65E3"/>
    <w:rsid w:val="000B6D86"/>
    <w:rsid w:val="000B7090"/>
    <w:rsid w:val="000B7419"/>
    <w:rsid w:val="000C076B"/>
    <w:rsid w:val="000C132D"/>
    <w:rsid w:val="000C2FD3"/>
    <w:rsid w:val="000C31B5"/>
    <w:rsid w:val="000C3E1B"/>
    <w:rsid w:val="000C4126"/>
    <w:rsid w:val="000C54C9"/>
    <w:rsid w:val="000C5700"/>
    <w:rsid w:val="000C62F1"/>
    <w:rsid w:val="000C7B45"/>
    <w:rsid w:val="000D0BA7"/>
    <w:rsid w:val="000D0EAD"/>
    <w:rsid w:val="000D176F"/>
    <w:rsid w:val="000D213F"/>
    <w:rsid w:val="000D2328"/>
    <w:rsid w:val="000D2E12"/>
    <w:rsid w:val="000D41B5"/>
    <w:rsid w:val="000D5B07"/>
    <w:rsid w:val="000D6070"/>
    <w:rsid w:val="000D6405"/>
    <w:rsid w:val="000E0C0C"/>
    <w:rsid w:val="000E0DFC"/>
    <w:rsid w:val="000E0DFD"/>
    <w:rsid w:val="000E1112"/>
    <w:rsid w:val="000E19ED"/>
    <w:rsid w:val="000E23F7"/>
    <w:rsid w:val="000E3219"/>
    <w:rsid w:val="000E4EC4"/>
    <w:rsid w:val="000E52CE"/>
    <w:rsid w:val="000E562E"/>
    <w:rsid w:val="000E5641"/>
    <w:rsid w:val="000E5A63"/>
    <w:rsid w:val="000E5ED0"/>
    <w:rsid w:val="000E6428"/>
    <w:rsid w:val="000E774E"/>
    <w:rsid w:val="000E7FA9"/>
    <w:rsid w:val="000F0328"/>
    <w:rsid w:val="000F0D8F"/>
    <w:rsid w:val="000F0FE8"/>
    <w:rsid w:val="000F1164"/>
    <w:rsid w:val="000F1297"/>
    <w:rsid w:val="000F1C7B"/>
    <w:rsid w:val="000F246B"/>
    <w:rsid w:val="000F354C"/>
    <w:rsid w:val="000F3AAB"/>
    <w:rsid w:val="000F43E8"/>
    <w:rsid w:val="000F44AD"/>
    <w:rsid w:val="000F45B8"/>
    <w:rsid w:val="000F5235"/>
    <w:rsid w:val="000F6174"/>
    <w:rsid w:val="000F622A"/>
    <w:rsid w:val="000F6D81"/>
    <w:rsid w:val="000F6E25"/>
    <w:rsid w:val="000F732C"/>
    <w:rsid w:val="000F7AEE"/>
    <w:rsid w:val="001001DD"/>
    <w:rsid w:val="00100CA8"/>
    <w:rsid w:val="00100D61"/>
    <w:rsid w:val="001011DF"/>
    <w:rsid w:val="00101376"/>
    <w:rsid w:val="0010158E"/>
    <w:rsid w:val="00101926"/>
    <w:rsid w:val="00101AE2"/>
    <w:rsid w:val="00102830"/>
    <w:rsid w:val="00102A17"/>
    <w:rsid w:val="00102B57"/>
    <w:rsid w:val="00102B69"/>
    <w:rsid w:val="001038B6"/>
    <w:rsid w:val="00105044"/>
    <w:rsid w:val="001059C7"/>
    <w:rsid w:val="00105FE1"/>
    <w:rsid w:val="00105FE3"/>
    <w:rsid w:val="00106B71"/>
    <w:rsid w:val="00107133"/>
    <w:rsid w:val="00107151"/>
    <w:rsid w:val="001075DA"/>
    <w:rsid w:val="001101E9"/>
    <w:rsid w:val="00110657"/>
    <w:rsid w:val="00110E12"/>
    <w:rsid w:val="001110EA"/>
    <w:rsid w:val="0011182A"/>
    <w:rsid w:val="00112814"/>
    <w:rsid w:val="00112B69"/>
    <w:rsid w:val="0011377A"/>
    <w:rsid w:val="0011565D"/>
    <w:rsid w:val="001204C9"/>
    <w:rsid w:val="0012211D"/>
    <w:rsid w:val="00122136"/>
    <w:rsid w:val="001229C4"/>
    <w:rsid w:val="00122C10"/>
    <w:rsid w:val="0012666E"/>
    <w:rsid w:val="001268CB"/>
    <w:rsid w:val="00126BCB"/>
    <w:rsid w:val="00127150"/>
    <w:rsid w:val="00127156"/>
    <w:rsid w:val="0013010D"/>
    <w:rsid w:val="00130349"/>
    <w:rsid w:val="0013038F"/>
    <w:rsid w:val="00130499"/>
    <w:rsid w:val="00130F96"/>
    <w:rsid w:val="0013164E"/>
    <w:rsid w:val="001316D3"/>
    <w:rsid w:val="00131B06"/>
    <w:rsid w:val="001327FD"/>
    <w:rsid w:val="00132FD4"/>
    <w:rsid w:val="001340DD"/>
    <w:rsid w:val="00134242"/>
    <w:rsid w:val="00134B1D"/>
    <w:rsid w:val="00134EF1"/>
    <w:rsid w:val="001362EF"/>
    <w:rsid w:val="00136A1D"/>
    <w:rsid w:val="001406CE"/>
    <w:rsid w:val="00140D0D"/>
    <w:rsid w:val="001410DE"/>
    <w:rsid w:val="00141DC3"/>
    <w:rsid w:val="00143A0B"/>
    <w:rsid w:val="00143BDE"/>
    <w:rsid w:val="00143DAD"/>
    <w:rsid w:val="00144271"/>
    <w:rsid w:val="0014540A"/>
    <w:rsid w:val="001460F5"/>
    <w:rsid w:val="00146E21"/>
    <w:rsid w:val="00147D02"/>
    <w:rsid w:val="00147FA1"/>
    <w:rsid w:val="0015006B"/>
    <w:rsid w:val="001504C4"/>
    <w:rsid w:val="001506F0"/>
    <w:rsid w:val="00150824"/>
    <w:rsid w:val="00150A51"/>
    <w:rsid w:val="00150F4B"/>
    <w:rsid w:val="001510E5"/>
    <w:rsid w:val="0015197D"/>
    <w:rsid w:val="00151A0B"/>
    <w:rsid w:val="00151D9A"/>
    <w:rsid w:val="001533D3"/>
    <w:rsid w:val="00153E4E"/>
    <w:rsid w:val="00154B78"/>
    <w:rsid w:val="00154C22"/>
    <w:rsid w:val="0015510A"/>
    <w:rsid w:val="001554CD"/>
    <w:rsid w:val="00155A91"/>
    <w:rsid w:val="0015612A"/>
    <w:rsid w:val="00156307"/>
    <w:rsid w:val="00156490"/>
    <w:rsid w:val="001565A8"/>
    <w:rsid w:val="0015731D"/>
    <w:rsid w:val="00157E1A"/>
    <w:rsid w:val="00157FFC"/>
    <w:rsid w:val="00160461"/>
    <w:rsid w:val="001613E2"/>
    <w:rsid w:val="00161796"/>
    <w:rsid w:val="001617BF"/>
    <w:rsid w:val="001626E3"/>
    <w:rsid w:val="0016373B"/>
    <w:rsid w:val="0016459D"/>
    <w:rsid w:val="001645DD"/>
    <w:rsid w:val="001657C7"/>
    <w:rsid w:val="001667AE"/>
    <w:rsid w:val="00166826"/>
    <w:rsid w:val="00166E0C"/>
    <w:rsid w:val="00167017"/>
    <w:rsid w:val="0016702C"/>
    <w:rsid w:val="00167E73"/>
    <w:rsid w:val="00171074"/>
    <w:rsid w:val="00171422"/>
    <w:rsid w:val="00171C0B"/>
    <w:rsid w:val="00171F52"/>
    <w:rsid w:val="00171FF5"/>
    <w:rsid w:val="001727EE"/>
    <w:rsid w:val="0017281C"/>
    <w:rsid w:val="00172AB9"/>
    <w:rsid w:val="00172F9F"/>
    <w:rsid w:val="00174E18"/>
    <w:rsid w:val="0017565C"/>
    <w:rsid w:val="00175716"/>
    <w:rsid w:val="001766EF"/>
    <w:rsid w:val="00176994"/>
    <w:rsid w:val="00176B7B"/>
    <w:rsid w:val="00177042"/>
    <w:rsid w:val="00177481"/>
    <w:rsid w:val="00177993"/>
    <w:rsid w:val="00177AF9"/>
    <w:rsid w:val="00177B83"/>
    <w:rsid w:val="00180604"/>
    <w:rsid w:val="00180D3B"/>
    <w:rsid w:val="00180FB4"/>
    <w:rsid w:val="001816AA"/>
    <w:rsid w:val="001818EC"/>
    <w:rsid w:val="001823C3"/>
    <w:rsid w:val="001827D3"/>
    <w:rsid w:val="00182D43"/>
    <w:rsid w:val="00182DCE"/>
    <w:rsid w:val="00183591"/>
    <w:rsid w:val="00183841"/>
    <w:rsid w:val="00184B68"/>
    <w:rsid w:val="0018586A"/>
    <w:rsid w:val="00185AD9"/>
    <w:rsid w:val="001861E0"/>
    <w:rsid w:val="00186350"/>
    <w:rsid w:val="00186BC0"/>
    <w:rsid w:val="00190B8B"/>
    <w:rsid w:val="00190C74"/>
    <w:rsid w:val="00190EA4"/>
    <w:rsid w:val="0019196B"/>
    <w:rsid w:val="00191CE8"/>
    <w:rsid w:val="0019210D"/>
    <w:rsid w:val="00192B4F"/>
    <w:rsid w:val="00192C8F"/>
    <w:rsid w:val="0019344B"/>
    <w:rsid w:val="00193C12"/>
    <w:rsid w:val="00194010"/>
    <w:rsid w:val="00194CF7"/>
    <w:rsid w:val="0019599C"/>
    <w:rsid w:val="00195B54"/>
    <w:rsid w:val="001960C1"/>
    <w:rsid w:val="00196165"/>
    <w:rsid w:val="0019776B"/>
    <w:rsid w:val="001A081E"/>
    <w:rsid w:val="001A0BEB"/>
    <w:rsid w:val="001A29C2"/>
    <w:rsid w:val="001A3021"/>
    <w:rsid w:val="001A314F"/>
    <w:rsid w:val="001A3BFB"/>
    <w:rsid w:val="001A3C20"/>
    <w:rsid w:val="001A4627"/>
    <w:rsid w:val="001A4C3B"/>
    <w:rsid w:val="001A4E0A"/>
    <w:rsid w:val="001A5481"/>
    <w:rsid w:val="001A61DA"/>
    <w:rsid w:val="001B0987"/>
    <w:rsid w:val="001B1232"/>
    <w:rsid w:val="001B166B"/>
    <w:rsid w:val="001B198C"/>
    <w:rsid w:val="001B2D9F"/>
    <w:rsid w:val="001B3A5A"/>
    <w:rsid w:val="001B4914"/>
    <w:rsid w:val="001B5442"/>
    <w:rsid w:val="001B5865"/>
    <w:rsid w:val="001B5B5B"/>
    <w:rsid w:val="001B61F2"/>
    <w:rsid w:val="001B6BE6"/>
    <w:rsid w:val="001B7388"/>
    <w:rsid w:val="001B7C2E"/>
    <w:rsid w:val="001B7EC8"/>
    <w:rsid w:val="001C096C"/>
    <w:rsid w:val="001C0999"/>
    <w:rsid w:val="001C1272"/>
    <w:rsid w:val="001C144E"/>
    <w:rsid w:val="001C2716"/>
    <w:rsid w:val="001C2B9B"/>
    <w:rsid w:val="001C39F9"/>
    <w:rsid w:val="001C4714"/>
    <w:rsid w:val="001C5497"/>
    <w:rsid w:val="001C5E63"/>
    <w:rsid w:val="001C7104"/>
    <w:rsid w:val="001C7E4D"/>
    <w:rsid w:val="001D0CCF"/>
    <w:rsid w:val="001D0EA7"/>
    <w:rsid w:val="001D10B6"/>
    <w:rsid w:val="001D13FC"/>
    <w:rsid w:val="001D1E0F"/>
    <w:rsid w:val="001D2302"/>
    <w:rsid w:val="001D2E11"/>
    <w:rsid w:val="001D2E67"/>
    <w:rsid w:val="001D3015"/>
    <w:rsid w:val="001D4A90"/>
    <w:rsid w:val="001D4D2C"/>
    <w:rsid w:val="001D5622"/>
    <w:rsid w:val="001D581B"/>
    <w:rsid w:val="001D67EE"/>
    <w:rsid w:val="001D6C73"/>
    <w:rsid w:val="001D6C90"/>
    <w:rsid w:val="001D77C0"/>
    <w:rsid w:val="001D7BB3"/>
    <w:rsid w:val="001E091D"/>
    <w:rsid w:val="001E0EC7"/>
    <w:rsid w:val="001E117C"/>
    <w:rsid w:val="001E12A6"/>
    <w:rsid w:val="001E1EEF"/>
    <w:rsid w:val="001E2515"/>
    <w:rsid w:val="001E4040"/>
    <w:rsid w:val="001E456B"/>
    <w:rsid w:val="001E498F"/>
    <w:rsid w:val="001E4C9A"/>
    <w:rsid w:val="001E4CBC"/>
    <w:rsid w:val="001E4DF2"/>
    <w:rsid w:val="001E52E6"/>
    <w:rsid w:val="001E62F3"/>
    <w:rsid w:val="001E7258"/>
    <w:rsid w:val="001E76EA"/>
    <w:rsid w:val="001E7AED"/>
    <w:rsid w:val="001E7D9B"/>
    <w:rsid w:val="001F003D"/>
    <w:rsid w:val="001F03C0"/>
    <w:rsid w:val="001F1038"/>
    <w:rsid w:val="001F1B4C"/>
    <w:rsid w:val="001F2BD0"/>
    <w:rsid w:val="001F4027"/>
    <w:rsid w:val="001F41AE"/>
    <w:rsid w:val="001F542A"/>
    <w:rsid w:val="001F5527"/>
    <w:rsid w:val="001F5E7C"/>
    <w:rsid w:val="001F6012"/>
    <w:rsid w:val="001F761A"/>
    <w:rsid w:val="0020030B"/>
    <w:rsid w:val="0020032C"/>
    <w:rsid w:val="00201FA9"/>
    <w:rsid w:val="002029F7"/>
    <w:rsid w:val="00203D1A"/>
    <w:rsid w:val="00203ECF"/>
    <w:rsid w:val="00204B0B"/>
    <w:rsid w:val="00205B2F"/>
    <w:rsid w:val="00206244"/>
    <w:rsid w:val="002063EA"/>
    <w:rsid w:val="002064AE"/>
    <w:rsid w:val="002074A5"/>
    <w:rsid w:val="00207DFC"/>
    <w:rsid w:val="0021044E"/>
    <w:rsid w:val="002106B9"/>
    <w:rsid w:val="002108D6"/>
    <w:rsid w:val="002108FC"/>
    <w:rsid w:val="00210D5E"/>
    <w:rsid w:val="0021103B"/>
    <w:rsid w:val="002116C7"/>
    <w:rsid w:val="00211781"/>
    <w:rsid w:val="00211A44"/>
    <w:rsid w:val="0021265C"/>
    <w:rsid w:val="0021278E"/>
    <w:rsid w:val="00213E21"/>
    <w:rsid w:val="00213E82"/>
    <w:rsid w:val="0021628A"/>
    <w:rsid w:val="00216648"/>
    <w:rsid w:val="00216B57"/>
    <w:rsid w:val="00216EDC"/>
    <w:rsid w:val="00217227"/>
    <w:rsid w:val="00217484"/>
    <w:rsid w:val="0022210D"/>
    <w:rsid w:val="0022288D"/>
    <w:rsid w:val="00223360"/>
    <w:rsid w:val="00223678"/>
    <w:rsid w:val="0022372A"/>
    <w:rsid w:val="00223E02"/>
    <w:rsid w:val="00225144"/>
    <w:rsid w:val="0022518C"/>
    <w:rsid w:val="00225293"/>
    <w:rsid w:val="002302BF"/>
    <w:rsid w:val="002310B0"/>
    <w:rsid w:val="002324F2"/>
    <w:rsid w:val="002338F8"/>
    <w:rsid w:val="002358F3"/>
    <w:rsid w:val="002365F9"/>
    <w:rsid w:val="0023695D"/>
    <w:rsid w:val="00237016"/>
    <w:rsid w:val="002375D1"/>
    <w:rsid w:val="002378DD"/>
    <w:rsid w:val="002379CE"/>
    <w:rsid w:val="00237A7E"/>
    <w:rsid w:val="00237FBC"/>
    <w:rsid w:val="00240936"/>
    <w:rsid w:val="00240B0B"/>
    <w:rsid w:val="00241690"/>
    <w:rsid w:val="00241F16"/>
    <w:rsid w:val="0024241D"/>
    <w:rsid w:val="00242C67"/>
    <w:rsid w:val="00244119"/>
    <w:rsid w:val="0024436B"/>
    <w:rsid w:val="00244D57"/>
    <w:rsid w:val="00244E98"/>
    <w:rsid w:val="002451E3"/>
    <w:rsid w:val="00246316"/>
    <w:rsid w:val="0024669F"/>
    <w:rsid w:val="002469BB"/>
    <w:rsid w:val="00247969"/>
    <w:rsid w:val="00250457"/>
    <w:rsid w:val="0025084C"/>
    <w:rsid w:val="00251699"/>
    <w:rsid w:val="0025215E"/>
    <w:rsid w:val="00252981"/>
    <w:rsid w:val="0025338B"/>
    <w:rsid w:val="00253582"/>
    <w:rsid w:val="00253C13"/>
    <w:rsid w:val="00253F6B"/>
    <w:rsid w:val="002547C7"/>
    <w:rsid w:val="00254CEC"/>
    <w:rsid w:val="00257F3A"/>
    <w:rsid w:val="00260340"/>
    <w:rsid w:val="00260915"/>
    <w:rsid w:val="002612B6"/>
    <w:rsid w:val="0026138F"/>
    <w:rsid w:val="0026182A"/>
    <w:rsid w:val="00261EB4"/>
    <w:rsid w:val="00262AC3"/>
    <w:rsid w:val="00262B68"/>
    <w:rsid w:val="00263DE6"/>
    <w:rsid w:val="0026439D"/>
    <w:rsid w:val="00267B43"/>
    <w:rsid w:val="00270485"/>
    <w:rsid w:val="00270E38"/>
    <w:rsid w:val="00271061"/>
    <w:rsid w:val="002717E2"/>
    <w:rsid w:val="002717F2"/>
    <w:rsid w:val="00273A0C"/>
    <w:rsid w:val="002740F3"/>
    <w:rsid w:val="00275C01"/>
    <w:rsid w:val="00275F1A"/>
    <w:rsid w:val="0027659C"/>
    <w:rsid w:val="002765E2"/>
    <w:rsid w:val="002769B0"/>
    <w:rsid w:val="00277C0A"/>
    <w:rsid w:val="00277DBB"/>
    <w:rsid w:val="00277EBE"/>
    <w:rsid w:val="00280186"/>
    <w:rsid w:val="00280EA4"/>
    <w:rsid w:val="00282E07"/>
    <w:rsid w:val="002834BA"/>
    <w:rsid w:val="00283539"/>
    <w:rsid w:val="002838FB"/>
    <w:rsid w:val="00283911"/>
    <w:rsid w:val="002845BF"/>
    <w:rsid w:val="00284874"/>
    <w:rsid w:val="00284A2C"/>
    <w:rsid w:val="00284A5E"/>
    <w:rsid w:val="00285249"/>
    <w:rsid w:val="002857D1"/>
    <w:rsid w:val="00285823"/>
    <w:rsid w:val="0028619F"/>
    <w:rsid w:val="00286BAC"/>
    <w:rsid w:val="00290DDC"/>
    <w:rsid w:val="00291A2E"/>
    <w:rsid w:val="00291DEE"/>
    <w:rsid w:val="00292731"/>
    <w:rsid w:val="00292755"/>
    <w:rsid w:val="00293858"/>
    <w:rsid w:val="0029407F"/>
    <w:rsid w:val="002957B6"/>
    <w:rsid w:val="00295874"/>
    <w:rsid w:val="002963FC"/>
    <w:rsid w:val="0029698D"/>
    <w:rsid w:val="00296F11"/>
    <w:rsid w:val="00297488"/>
    <w:rsid w:val="00297BB8"/>
    <w:rsid w:val="002A048F"/>
    <w:rsid w:val="002A153D"/>
    <w:rsid w:val="002A1A12"/>
    <w:rsid w:val="002A1D63"/>
    <w:rsid w:val="002A20EA"/>
    <w:rsid w:val="002A252E"/>
    <w:rsid w:val="002A2DDB"/>
    <w:rsid w:val="002A2DF4"/>
    <w:rsid w:val="002A545B"/>
    <w:rsid w:val="002A6D6D"/>
    <w:rsid w:val="002A7427"/>
    <w:rsid w:val="002A7B5A"/>
    <w:rsid w:val="002B037C"/>
    <w:rsid w:val="002B0385"/>
    <w:rsid w:val="002B0E56"/>
    <w:rsid w:val="002B16BB"/>
    <w:rsid w:val="002B248B"/>
    <w:rsid w:val="002B4327"/>
    <w:rsid w:val="002B520D"/>
    <w:rsid w:val="002B5287"/>
    <w:rsid w:val="002B52E1"/>
    <w:rsid w:val="002B54B4"/>
    <w:rsid w:val="002B568C"/>
    <w:rsid w:val="002B5A4A"/>
    <w:rsid w:val="002B5AF1"/>
    <w:rsid w:val="002B5BFB"/>
    <w:rsid w:val="002B793A"/>
    <w:rsid w:val="002C0BE3"/>
    <w:rsid w:val="002C0E65"/>
    <w:rsid w:val="002C127F"/>
    <w:rsid w:val="002C12F8"/>
    <w:rsid w:val="002C2357"/>
    <w:rsid w:val="002C2931"/>
    <w:rsid w:val="002C2B43"/>
    <w:rsid w:val="002C33BC"/>
    <w:rsid w:val="002C4DFC"/>
    <w:rsid w:val="002C61EC"/>
    <w:rsid w:val="002C623D"/>
    <w:rsid w:val="002C6936"/>
    <w:rsid w:val="002C6D7E"/>
    <w:rsid w:val="002C6E77"/>
    <w:rsid w:val="002C710D"/>
    <w:rsid w:val="002C75F6"/>
    <w:rsid w:val="002C78B1"/>
    <w:rsid w:val="002D059C"/>
    <w:rsid w:val="002D0813"/>
    <w:rsid w:val="002D1FB4"/>
    <w:rsid w:val="002D32E4"/>
    <w:rsid w:val="002D4E6E"/>
    <w:rsid w:val="002D5A0F"/>
    <w:rsid w:val="002D5B27"/>
    <w:rsid w:val="002D6A6F"/>
    <w:rsid w:val="002D6E25"/>
    <w:rsid w:val="002E02F4"/>
    <w:rsid w:val="002E1501"/>
    <w:rsid w:val="002E1EB4"/>
    <w:rsid w:val="002E1EF6"/>
    <w:rsid w:val="002E213B"/>
    <w:rsid w:val="002E23A0"/>
    <w:rsid w:val="002E23CC"/>
    <w:rsid w:val="002E4D03"/>
    <w:rsid w:val="002E5ACA"/>
    <w:rsid w:val="002E6228"/>
    <w:rsid w:val="002E67F8"/>
    <w:rsid w:val="002E68E4"/>
    <w:rsid w:val="002E6CBA"/>
    <w:rsid w:val="002E702C"/>
    <w:rsid w:val="002E76A5"/>
    <w:rsid w:val="002E7F1E"/>
    <w:rsid w:val="002F01FF"/>
    <w:rsid w:val="002F0FC4"/>
    <w:rsid w:val="002F15EB"/>
    <w:rsid w:val="002F2DEB"/>
    <w:rsid w:val="002F2F7E"/>
    <w:rsid w:val="002F33B7"/>
    <w:rsid w:val="002F3903"/>
    <w:rsid w:val="002F39EB"/>
    <w:rsid w:val="002F4A52"/>
    <w:rsid w:val="002F4DF5"/>
    <w:rsid w:val="002F53F1"/>
    <w:rsid w:val="002F54B3"/>
    <w:rsid w:val="002F68F0"/>
    <w:rsid w:val="002F7D90"/>
    <w:rsid w:val="0030026A"/>
    <w:rsid w:val="003019A4"/>
    <w:rsid w:val="003029D7"/>
    <w:rsid w:val="003029F3"/>
    <w:rsid w:val="00303C18"/>
    <w:rsid w:val="00303CB4"/>
    <w:rsid w:val="00304343"/>
    <w:rsid w:val="003043A7"/>
    <w:rsid w:val="003049C2"/>
    <w:rsid w:val="00304CD9"/>
    <w:rsid w:val="00304D9E"/>
    <w:rsid w:val="00305173"/>
    <w:rsid w:val="00306408"/>
    <w:rsid w:val="003064D5"/>
    <w:rsid w:val="003068C0"/>
    <w:rsid w:val="00307A9E"/>
    <w:rsid w:val="003102A9"/>
    <w:rsid w:val="00310499"/>
    <w:rsid w:val="0031149E"/>
    <w:rsid w:val="003124CC"/>
    <w:rsid w:val="00312EC0"/>
    <w:rsid w:val="0031335C"/>
    <w:rsid w:val="003135D4"/>
    <w:rsid w:val="00313605"/>
    <w:rsid w:val="00313AF8"/>
    <w:rsid w:val="00314A40"/>
    <w:rsid w:val="003152AA"/>
    <w:rsid w:val="00315B60"/>
    <w:rsid w:val="00316AA6"/>
    <w:rsid w:val="003170E7"/>
    <w:rsid w:val="00317804"/>
    <w:rsid w:val="00317E35"/>
    <w:rsid w:val="00321A76"/>
    <w:rsid w:val="00321D8B"/>
    <w:rsid w:val="00322D83"/>
    <w:rsid w:val="003244C0"/>
    <w:rsid w:val="003249D0"/>
    <w:rsid w:val="00324D73"/>
    <w:rsid w:val="003250A9"/>
    <w:rsid w:val="00326F1A"/>
    <w:rsid w:val="0033000E"/>
    <w:rsid w:val="003305E3"/>
    <w:rsid w:val="00330724"/>
    <w:rsid w:val="00330AA1"/>
    <w:rsid w:val="0033112F"/>
    <w:rsid w:val="003315C6"/>
    <w:rsid w:val="00331E91"/>
    <w:rsid w:val="00331F41"/>
    <w:rsid w:val="00332DEF"/>
    <w:rsid w:val="00335E5B"/>
    <w:rsid w:val="00336BA1"/>
    <w:rsid w:val="003376AC"/>
    <w:rsid w:val="003377C6"/>
    <w:rsid w:val="00340360"/>
    <w:rsid w:val="0034147F"/>
    <w:rsid w:val="0034199D"/>
    <w:rsid w:val="00341A38"/>
    <w:rsid w:val="0034264B"/>
    <w:rsid w:val="00342BCF"/>
    <w:rsid w:val="00342FA3"/>
    <w:rsid w:val="003430F9"/>
    <w:rsid w:val="00343A95"/>
    <w:rsid w:val="003442D9"/>
    <w:rsid w:val="003446EB"/>
    <w:rsid w:val="00344703"/>
    <w:rsid w:val="00345A8F"/>
    <w:rsid w:val="00346F04"/>
    <w:rsid w:val="00346FD6"/>
    <w:rsid w:val="0034703A"/>
    <w:rsid w:val="0034729C"/>
    <w:rsid w:val="00347B50"/>
    <w:rsid w:val="00350681"/>
    <w:rsid w:val="00350AEB"/>
    <w:rsid w:val="003511AD"/>
    <w:rsid w:val="00351EB2"/>
    <w:rsid w:val="00351FD3"/>
    <w:rsid w:val="003528D4"/>
    <w:rsid w:val="00353CC6"/>
    <w:rsid w:val="00354392"/>
    <w:rsid w:val="00354F5D"/>
    <w:rsid w:val="00356A35"/>
    <w:rsid w:val="003579FF"/>
    <w:rsid w:val="0036042C"/>
    <w:rsid w:val="00360880"/>
    <w:rsid w:val="003615CA"/>
    <w:rsid w:val="00361FB3"/>
    <w:rsid w:val="00362AE7"/>
    <w:rsid w:val="00364AD9"/>
    <w:rsid w:val="00365E53"/>
    <w:rsid w:val="00365ECE"/>
    <w:rsid w:val="0036655D"/>
    <w:rsid w:val="00366D58"/>
    <w:rsid w:val="003671FB"/>
    <w:rsid w:val="0036768F"/>
    <w:rsid w:val="0036779F"/>
    <w:rsid w:val="0037072F"/>
    <w:rsid w:val="00370C0F"/>
    <w:rsid w:val="00370C18"/>
    <w:rsid w:val="00370D3E"/>
    <w:rsid w:val="0037216C"/>
    <w:rsid w:val="00372794"/>
    <w:rsid w:val="003734D3"/>
    <w:rsid w:val="00373997"/>
    <w:rsid w:val="00373E49"/>
    <w:rsid w:val="003744DA"/>
    <w:rsid w:val="00374540"/>
    <w:rsid w:val="003747EA"/>
    <w:rsid w:val="00375927"/>
    <w:rsid w:val="00375FA6"/>
    <w:rsid w:val="00376103"/>
    <w:rsid w:val="003761F5"/>
    <w:rsid w:val="00376C65"/>
    <w:rsid w:val="003809B9"/>
    <w:rsid w:val="00381C76"/>
    <w:rsid w:val="00381D21"/>
    <w:rsid w:val="0038275A"/>
    <w:rsid w:val="00382CFB"/>
    <w:rsid w:val="00383227"/>
    <w:rsid w:val="00383C10"/>
    <w:rsid w:val="00384904"/>
    <w:rsid w:val="00384AEC"/>
    <w:rsid w:val="003853D3"/>
    <w:rsid w:val="003856A9"/>
    <w:rsid w:val="00385927"/>
    <w:rsid w:val="00385AD2"/>
    <w:rsid w:val="00385F17"/>
    <w:rsid w:val="00386B16"/>
    <w:rsid w:val="00387D1C"/>
    <w:rsid w:val="00390AE0"/>
    <w:rsid w:val="00390D7F"/>
    <w:rsid w:val="0039156A"/>
    <w:rsid w:val="00391A49"/>
    <w:rsid w:val="00391E8E"/>
    <w:rsid w:val="00393D56"/>
    <w:rsid w:val="00396212"/>
    <w:rsid w:val="00396F35"/>
    <w:rsid w:val="003977DC"/>
    <w:rsid w:val="0039797D"/>
    <w:rsid w:val="003A04E3"/>
    <w:rsid w:val="003A2D15"/>
    <w:rsid w:val="003A2D6E"/>
    <w:rsid w:val="003A2EAA"/>
    <w:rsid w:val="003A39BF"/>
    <w:rsid w:val="003A4123"/>
    <w:rsid w:val="003A47D5"/>
    <w:rsid w:val="003A504D"/>
    <w:rsid w:val="003A5309"/>
    <w:rsid w:val="003A5A05"/>
    <w:rsid w:val="003A5B52"/>
    <w:rsid w:val="003A6AFA"/>
    <w:rsid w:val="003A6E28"/>
    <w:rsid w:val="003A7608"/>
    <w:rsid w:val="003A7A95"/>
    <w:rsid w:val="003B0ECE"/>
    <w:rsid w:val="003B2FD5"/>
    <w:rsid w:val="003B3CD7"/>
    <w:rsid w:val="003B433A"/>
    <w:rsid w:val="003B4CCD"/>
    <w:rsid w:val="003B4DED"/>
    <w:rsid w:val="003B563F"/>
    <w:rsid w:val="003B59B3"/>
    <w:rsid w:val="003B602F"/>
    <w:rsid w:val="003B675E"/>
    <w:rsid w:val="003B7015"/>
    <w:rsid w:val="003C108E"/>
    <w:rsid w:val="003C12C5"/>
    <w:rsid w:val="003C1A04"/>
    <w:rsid w:val="003C1DB7"/>
    <w:rsid w:val="003C27EF"/>
    <w:rsid w:val="003C32E9"/>
    <w:rsid w:val="003C3898"/>
    <w:rsid w:val="003C421A"/>
    <w:rsid w:val="003C44B6"/>
    <w:rsid w:val="003C5670"/>
    <w:rsid w:val="003C59DC"/>
    <w:rsid w:val="003C69E3"/>
    <w:rsid w:val="003C6AA7"/>
    <w:rsid w:val="003C7D9B"/>
    <w:rsid w:val="003D0098"/>
    <w:rsid w:val="003D029A"/>
    <w:rsid w:val="003D0E22"/>
    <w:rsid w:val="003D0FE1"/>
    <w:rsid w:val="003D2581"/>
    <w:rsid w:val="003D2605"/>
    <w:rsid w:val="003D2D5D"/>
    <w:rsid w:val="003D2F7E"/>
    <w:rsid w:val="003D48EB"/>
    <w:rsid w:val="003D5488"/>
    <w:rsid w:val="003D5F6A"/>
    <w:rsid w:val="003D64D6"/>
    <w:rsid w:val="003D7043"/>
    <w:rsid w:val="003D7960"/>
    <w:rsid w:val="003E034A"/>
    <w:rsid w:val="003E06B7"/>
    <w:rsid w:val="003E07B0"/>
    <w:rsid w:val="003E0831"/>
    <w:rsid w:val="003E14E6"/>
    <w:rsid w:val="003E20E7"/>
    <w:rsid w:val="003E3924"/>
    <w:rsid w:val="003E3E21"/>
    <w:rsid w:val="003E4929"/>
    <w:rsid w:val="003E4C75"/>
    <w:rsid w:val="003E5703"/>
    <w:rsid w:val="003E64FD"/>
    <w:rsid w:val="003E69FC"/>
    <w:rsid w:val="003E6D20"/>
    <w:rsid w:val="003E6DF9"/>
    <w:rsid w:val="003E72E7"/>
    <w:rsid w:val="003F0933"/>
    <w:rsid w:val="003F0986"/>
    <w:rsid w:val="003F09A9"/>
    <w:rsid w:val="003F16DE"/>
    <w:rsid w:val="003F1AD4"/>
    <w:rsid w:val="003F1E6E"/>
    <w:rsid w:val="003F231B"/>
    <w:rsid w:val="003F29E7"/>
    <w:rsid w:val="003F2D32"/>
    <w:rsid w:val="003F3EF3"/>
    <w:rsid w:val="003F45A7"/>
    <w:rsid w:val="003F6661"/>
    <w:rsid w:val="003F76C2"/>
    <w:rsid w:val="00400402"/>
    <w:rsid w:val="00400606"/>
    <w:rsid w:val="00401E5A"/>
    <w:rsid w:val="004042AA"/>
    <w:rsid w:val="00404AE6"/>
    <w:rsid w:val="004051B8"/>
    <w:rsid w:val="0040546B"/>
    <w:rsid w:val="00405B15"/>
    <w:rsid w:val="00406419"/>
    <w:rsid w:val="00406621"/>
    <w:rsid w:val="004108AD"/>
    <w:rsid w:val="00411635"/>
    <w:rsid w:val="0041256A"/>
    <w:rsid w:val="00412724"/>
    <w:rsid w:val="00412952"/>
    <w:rsid w:val="00413932"/>
    <w:rsid w:val="004139B8"/>
    <w:rsid w:val="00414978"/>
    <w:rsid w:val="00414C5F"/>
    <w:rsid w:val="004153AB"/>
    <w:rsid w:val="004153F9"/>
    <w:rsid w:val="0041545E"/>
    <w:rsid w:val="0041596C"/>
    <w:rsid w:val="004159CA"/>
    <w:rsid w:val="00415AB5"/>
    <w:rsid w:val="00416032"/>
    <w:rsid w:val="00416281"/>
    <w:rsid w:val="00417AAB"/>
    <w:rsid w:val="0042077A"/>
    <w:rsid w:val="004220F7"/>
    <w:rsid w:val="00422353"/>
    <w:rsid w:val="00423177"/>
    <w:rsid w:val="00424CF6"/>
    <w:rsid w:val="00425230"/>
    <w:rsid w:val="004259B9"/>
    <w:rsid w:val="00425AD9"/>
    <w:rsid w:val="00425F50"/>
    <w:rsid w:val="00426915"/>
    <w:rsid w:val="00426C25"/>
    <w:rsid w:val="004302A2"/>
    <w:rsid w:val="00430B99"/>
    <w:rsid w:val="00430CB5"/>
    <w:rsid w:val="00430E01"/>
    <w:rsid w:val="00431538"/>
    <w:rsid w:val="00431C07"/>
    <w:rsid w:val="00431F0B"/>
    <w:rsid w:val="00431FC8"/>
    <w:rsid w:val="00432544"/>
    <w:rsid w:val="00432740"/>
    <w:rsid w:val="00432795"/>
    <w:rsid w:val="00432987"/>
    <w:rsid w:val="00433F63"/>
    <w:rsid w:val="004350BB"/>
    <w:rsid w:val="00435788"/>
    <w:rsid w:val="004359E6"/>
    <w:rsid w:val="00436BFC"/>
    <w:rsid w:val="00437108"/>
    <w:rsid w:val="0043796E"/>
    <w:rsid w:val="00437DE5"/>
    <w:rsid w:val="00440D92"/>
    <w:rsid w:val="004414CC"/>
    <w:rsid w:val="00442044"/>
    <w:rsid w:val="00442F33"/>
    <w:rsid w:val="00442FDF"/>
    <w:rsid w:val="004431CF"/>
    <w:rsid w:val="004434B2"/>
    <w:rsid w:val="00443CE3"/>
    <w:rsid w:val="00445400"/>
    <w:rsid w:val="004455E7"/>
    <w:rsid w:val="0044592B"/>
    <w:rsid w:val="00445B3A"/>
    <w:rsid w:val="004468FD"/>
    <w:rsid w:val="004471FF"/>
    <w:rsid w:val="00447239"/>
    <w:rsid w:val="004477D5"/>
    <w:rsid w:val="00450CB3"/>
    <w:rsid w:val="00451578"/>
    <w:rsid w:val="0045238C"/>
    <w:rsid w:val="00452DCE"/>
    <w:rsid w:val="00452E7B"/>
    <w:rsid w:val="00453C4A"/>
    <w:rsid w:val="0045459E"/>
    <w:rsid w:val="00454633"/>
    <w:rsid w:val="004546FA"/>
    <w:rsid w:val="004549FC"/>
    <w:rsid w:val="004550C4"/>
    <w:rsid w:val="004551E4"/>
    <w:rsid w:val="00456442"/>
    <w:rsid w:val="00456A82"/>
    <w:rsid w:val="00456D62"/>
    <w:rsid w:val="00460896"/>
    <w:rsid w:val="00460901"/>
    <w:rsid w:val="00460B30"/>
    <w:rsid w:val="004617AF"/>
    <w:rsid w:val="0046291E"/>
    <w:rsid w:val="004629FC"/>
    <w:rsid w:val="00462B64"/>
    <w:rsid w:val="0046324D"/>
    <w:rsid w:val="00463B3F"/>
    <w:rsid w:val="004650B3"/>
    <w:rsid w:val="00465164"/>
    <w:rsid w:val="0046583F"/>
    <w:rsid w:val="0046586A"/>
    <w:rsid w:val="00465B23"/>
    <w:rsid w:val="0046652D"/>
    <w:rsid w:val="004668AD"/>
    <w:rsid w:val="00466C6B"/>
    <w:rsid w:val="00466D0F"/>
    <w:rsid w:val="00467FBA"/>
    <w:rsid w:val="00470D1D"/>
    <w:rsid w:val="0047126B"/>
    <w:rsid w:val="004716A1"/>
    <w:rsid w:val="004717E1"/>
    <w:rsid w:val="00471CE7"/>
    <w:rsid w:val="00472F3D"/>
    <w:rsid w:val="00475420"/>
    <w:rsid w:val="004754D8"/>
    <w:rsid w:val="00475AF8"/>
    <w:rsid w:val="0047612E"/>
    <w:rsid w:val="004764D6"/>
    <w:rsid w:val="004769E0"/>
    <w:rsid w:val="00476CA4"/>
    <w:rsid w:val="00480302"/>
    <w:rsid w:val="00481D1A"/>
    <w:rsid w:val="00481ED7"/>
    <w:rsid w:val="00481FE7"/>
    <w:rsid w:val="004820DC"/>
    <w:rsid w:val="004832A5"/>
    <w:rsid w:val="004846DD"/>
    <w:rsid w:val="004846EC"/>
    <w:rsid w:val="0048532C"/>
    <w:rsid w:val="004856A7"/>
    <w:rsid w:val="00485762"/>
    <w:rsid w:val="004857A0"/>
    <w:rsid w:val="0048705C"/>
    <w:rsid w:val="00490274"/>
    <w:rsid w:val="00490350"/>
    <w:rsid w:val="004904CC"/>
    <w:rsid w:val="0049103F"/>
    <w:rsid w:val="00491491"/>
    <w:rsid w:val="00491CEF"/>
    <w:rsid w:val="00491DAE"/>
    <w:rsid w:val="00492581"/>
    <w:rsid w:val="0049310F"/>
    <w:rsid w:val="00493B23"/>
    <w:rsid w:val="00495F2B"/>
    <w:rsid w:val="00496281"/>
    <w:rsid w:val="004964E6"/>
    <w:rsid w:val="00496F4F"/>
    <w:rsid w:val="00497277"/>
    <w:rsid w:val="0049742A"/>
    <w:rsid w:val="004A0DFE"/>
    <w:rsid w:val="004A2565"/>
    <w:rsid w:val="004A2817"/>
    <w:rsid w:val="004A31FE"/>
    <w:rsid w:val="004A3866"/>
    <w:rsid w:val="004A3A4F"/>
    <w:rsid w:val="004A3C62"/>
    <w:rsid w:val="004A4379"/>
    <w:rsid w:val="004A4CE7"/>
    <w:rsid w:val="004A56AC"/>
    <w:rsid w:val="004A59BE"/>
    <w:rsid w:val="004A5BCB"/>
    <w:rsid w:val="004A68BE"/>
    <w:rsid w:val="004A6AE6"/>
    <w:rsid w:val="004A70B4"/>
    <w:rsid w:val="004A72E0"/>
    <w:rsid w:val="004B0A40"/>
    <w:rsid w:val="004B1DC4"/>
    <w:rsid w:val="004B1EF2"/>
    <w:rsid w:val="004B2C82"/>
    <w:rsid w:val="004B2DB3"/>
    <w:rsid w:val="004B3A15"/>
    <w:rsid w:val="004B4DD9"/>
    <w:rsid w:val="004B53F9"/>
    <w:rsid w:val="004B59F0"/>
    <w:rsid w:val="004B66CF"/>
    <w:rsid w:val="004B6B43"/>
    <w:rsid w:val="004B72C2"/>
    <w:rsid w:val="004B768D"/>
    <w:rsid w:val="004C011D"/>
    <w:rsid w:val="004C06DA"/>
    <w:rsid w:val="004C0971"/>
    <w:rsid w:val="004C0C25"/>
    <w:rsid w:val="004C0F06"/>
    <w:rsid w:val="004C1765"/>
    <w:rsid w:val="004C1ECE"/>
    <w:rsid w:val="004C1ECF"/>
    <w:rsid w:val="004C2111"/>
    <w:rsid w:val="004C2921"/>
    <w:rsid w:val="004C2BA6"/>
    <w:rsid w:val="004C4206"/>
    <w:rsid w:val="004C4302"/>
    <w:rsid w:val="004C456D"/>
    <w:rsid w:val="004C4E82"/>
    <w:rsid w:val="004C5A39"/>
    <w:rsid w:val="004C732E"/>
    <w:rsid w:val="004C77BF"/>
    <w:rsid w:val="004C7C22"/>
    <w:rsid w:val="004D0970"/>
    <w:rsid w:val="004D204E"/>
    <w:rsid w:val="004D20AE"/>
    <w:rsid w:val="004D2607"/>
    <w:rsid w:val="004D2796"/>
    <w:rsid w:val="004D2A89"/>
    <w:rsid w:val="004D2DE8"/>
    <w:rsid w:val="004D3578"/>
    <w:rsid w:val="004D3606"/>
    <w:rsid w:val="004D3910"/>
    <w:rsid w:val="004D531F"/>
    <w:rsid w:val="004D55E1"/>
    <w:rsid w:val="004D57D4"/>
    <w:rsid w:val="004D5D9E"/>
    <w:rsid w:val="004D651D"/>
    <w:rsid w:val="004D6626"/>
    <w:rsid w:val="004D736D"/>
    <w:rsid w:val="004D7B24"/>
    <w:rsid w:val="004E0018"/>
    <w:rsid w:val="004E0AD4"/>
    <w:rsid w:val="004E0FCB"/>
    <w:rsid w:val="004E1232"/>
    <w:rsid w:val="004E16D6"/>
    <w:rsid w:val="004E1B09"/>
    <w:rsid w:val="004E3C32"/>
    <w:rsid w:val="004E4850"/>
    <w:rsid w:val="004E5BCE"/>
    <w:rsid w:val="004E6038"/>
    <w:rsid w:val="004E638A"/>
    <w:rsid w:val="004E67E2"/>
    <w:rsid w:val="004E688F"/>
    <w:rsid w:val="004E6A0C"/>
    <w:rsid w:val="004E6A57"/>
    <w:rsid w:val="004E7094"/>
    <w:rsid w:val="004E76DC"/>
    <w:rsid w:val="004E774E"/>
    <w:rsid w:val="004F0FB8"/>
    <w:rsid w:val="004F0FC9"/>
    <w:rsid w:val="004F1A16"/>
    <w:rsid w:val="004F207F"/>
    <w:rsid w:val="004F258A"/>
    <w:rsid w:val="004F2A7E"/>
    <w:rsid w:val="004F3AEB"/>
    <w:rsid w:val="004F3B1E"/>
    <w:rsid w:val="004F3EF3"/>
    <w:rsid w:val="004F5D91"/>
    <w:rsid w:val="004F5F42"/>
    <w:rsid w:val="004F6E94"/>
    <w:rsid w:val="004F797D"/>
    <w:rsid w:val="004F7D60"/>
    <w:rsid w:val="00500709"/>
    <w:rsid w:val="00500D61"/>
    <w:rsid w:val="00501B05"/>
    <w:rsid w:val="00502251"/>
    <w:rsid w:val="00502A65"/>
    <w:rsid w:val="00502D8A"/>
    <w:rsid w:val="0050328E"/>
    <w:rsid w:val="0050348B"/>
    <w:rsid w:val="005038B0"/>
    <w:rsid w:val="005039A8"/>
    <w:rsid w:val="0050441B"/>
    <w:rsid w:val="00504E51"/>
    <w:rsid w:val="0050605C"/>
    <w:rsid w:val="005070FA"/>
    <w:rsid w:val="0050718F"/>
    <w:rsid w:val="0051188A"/>
    <w:rsid w:val="00511BFC"/>
    <w:rsid w:val="00511F6F"/>
    <w:rsid w:val="0051206C"/>
    <w:rsid w:val="005137C7"/>
    <w:rsid w:val="00514A46"/>
    <w:rsid w:val="00515084"/>
    <w:rsid w:val="00516A88"/>
    <w:rsid w:val="00516E3D"/>
    <w:rsid w:val="005174FC"/>
    <w:rsid w:val="005178B1"/>
    <w:rsid w:val="00520008"/>
    <w:rsid w:val="005205C5"/>
    <w:rsid w:val="0052131D"/>
    <w:rsid w:val="0052186A"/>
    <w:rsid w:val="00521EDD"/>
    <w:rsid w:val="00522220"/>
    <w:rsid w:val="00523AC4"/>
    <w:rsid w:val="00523E51"/>
    <w:rsid w:val="00525255"/>
    <w:rsid w:val="005268E0"/>
    <w:rsid w:val="00527F3A"/>
    <w:rsid w:val="005305E2"/>
    <w:rsid w:val="00532054"/>
    <w:rsid w:val="005321DA"/>
    <w:rsid w:val="0053255B"/>
    <w:rsid w:val="005335E4"/>
    <w:rsid w:val="00533CAB"/>
    <w:rsid w:val="0053439C"/>
    <w:rsid w:val="00534D1C"/>
    <w:rsid w:val="00535B37"/>
    <w:rsid w:val="00535D62"/>
    <w:rsid w:val="00535DA6"/>
    <w:rsid w:val="00536B52"/>
    <w:rsid w:val="005404C9"/>
    <w:rsid w:val="00540EC0"/>
    <w:rsid w:val="00541084"/>
    <w:rsid w:val="00541B04"/>
    <w:rsid w:val="0054226B"/>
    <w:rsid w:val="005424B2"/>
    <w:rsid w:val="00542645"/>
    <w:rsid w:val="005426D4"/>
    <w:rsid w:val="005427BF"/>
    <w:rsid w:val="005428E6"/>
    <w:rsid w:val="00543341"/>
    <w:rsid w:val="00543381"/>
    <w:rsid w:val="00543E98"/>
    <w:rsid w:val="00544DAF"/>
    <w:rsid w:val="00545C25"/>
    <w:rsid w:val="005462CE"/>
    <w:rsid w:val="005472FD"/>
    <w:rsid w:val="005473A0"/>
    <w:rsid w:val="00547541"/>
    <w:rsid w:val="00547BF0"/>
    <w:rsid w:val="00547C9A"/>
    <w:rsid w:val="005510D1"/>
    <w:rsid w:val="00551365"/>
    <w:rsid w:val="0055163D"/>
    <w:rsid w:val="00551BC5"/>
    <w:rsid w:val="00551F75"/>
    <w:rsid w:val="005525F0"/>
    <w:rsid w:val="00553941"/>
    <w:rsid w:val="00553E22"/>
    <w:rsid w:val="00553F7C"/>
    <w:rsid w:val="00554655"/>
    <w:rsid w:val="0055476D"/>
    <w:rsid w:val="00554EDA"/>
    <w:rsid w:val="00555044"/>
    <w:rsid w:val="0055511E"/>
    <w:rsid w:val="0055526A"/>
    <w:rsid w:val="0055575B"/>
    <w:rsid w:val="0055576A"/>
    <w:rsid w:val="0055578C"/>
    <w:rsid w:val="0055673B"/>
    <w:rsid w:val="00556B03"/>
    <w:rsid w:val="00557EB6"/>
    <w:rsid w:val="0056059B"/>
    <w:rsid w:val="00560BA5"/>
    <w:rsid w:val="005625B7"/>
    <w:rsid w:val="005627FF"/>
    <w:rsid w:val="00562C07"/>
    <w:rsid w:val="00563EBF"/>
    <w:rsid w:val="00565EF1"/>
    <w:rsid w:val="00566F70"/>
    <w:rsid w:val="00567F80"/>
    <w:rsid w:val="00570AA8"/>
    <w:rsid w:val="00571181"/>
    <w:rsid w:val="00572754"/>
    <w:rsid w:val="00572B1B"/>
    <w:rsid w:val="00572B7F"/>
    <w:rsid w:val="0057345B"/>
    <w:rsid w:val="00573585"/>
    <w:rsid w:val="00573ABD"/>
    <w:rsid w:val="00573C02"/>
    <w:rsid w:val="00573F55"/>
    <w:rsid w:val="005744EF"/>
    <w:rsid w:val="00575893"/>
    <w:rsid w:val="005762E6"/>
    <w:rsid w:val="00577D61"/>
    <w:rsid w:val="00580D96"/>
    <w:rsid w:val="00580F33"/>
    <w:rsid w:val="00581199"/>
    <w:rsid w:val="005815F0"/>
    <w:rsid w:val="00581F6E"/>
    <w:rsid w:val="005822AC"/>
    <w:rsid w:val="00583AA9"/>
    <w:rsid w:val="00583AE1"/>
    <w:rsid w:val="00583BC6"/>
    <w:rsid w:val="00584B59"/>
    <w:rsid w:val="00584BD8"/>
    <w:rsid w:val="00585BAA"/>
    <w:rsid w:val="005869EC"/>
    <w:rsid w:val="00586EB0"/>
    <w:rsid w:val="00586F2F"/>
    <w:rsid w:val="00587945"/>
    <w:rsid w:val="00590FAD"/>
    <w:rsid w:val="00592636"/>
    <w:rsid w:val="00593B8A"/>
    <w:rsid w:val="00593C52"/>
    <w:rsid w:val="00594FAE"/>
    <w:rsid w:val="00595042"/>
    <w:rsid w:val="00595713"/>
    <w:rsid w:val="00595879"/>
    <w:rsid w:val="00595B02"/>
    <w:rsid w:val="00595F3E"/>
    <w:rsid w:val="005962DD"/>
    <w:rsid w:val="0059675E"/>
    <w:rsid w:val="0059740A"/>
    <w:rsid w:val="005974D7"/>
    <w:rsid w:val="005A01EC"/>
    <w:rsid w:val="005A0547"/>
    <w:rsid w:val="005A34DE"/>
    <w:rsid w:val="005A36F8"/>
    <w:rsid w:val="005A4BB9"/>
    <w:rsid w:val="005A5691"/>
    <w:rsid w:val="005A5E3F"/>
    <w:rsid w:val="005A69CE"/>
    <w:rsid w:val="005A797C"/>
    <w:rsid w:val="005B35F5"/>
    <w:rsid w:val="005B39D0"/>
    <w:rsid w:val="005B3F62"/>
    <w:rsid w:val="005B3FFC"/>
    <w:rsid w:val="005B405A"/>
    <w:rsid w:val="005B4934"/>
    <w:rsid w:val="005B4ACF"/>
    <w:rsid w:val="005B50D6"/>
    <w:rsid w:val="005B5132"/>
    <w:rsid w:val="005B54DD"/>
    <w:rsid w:val="005B5CC3"/>
    <w:rsid w:val="005B60A8"/>
    <w:rsid w:val="005B6195"/>
    <w:rsid w:val="005B6601"/>
    <w:rsid w:val="005B66C9"/>
    <w:rsid w:val="005B68F4"/>
    <w:rsid w:val="005B6AD8"/>
    <w:rsid w:val="005B7930"/>
    <w:rsid w:val="005B7E7A"/>
    <w:rsid w:val="005C0DEE"/>
    <w:rsid w:val="005C2CCB"/>
    <w:rsid w:val="005C2DBE"/>
    <w:rsid w:val="005C2E6F"/>
    <w:rsid w:val="005C3473"/>
    <w:rsid w:val="005C34AE"/>
    <w:rsid w:val="005C42F1"/>
    <w:rsid w:val="005C4C0F"/>
    <w:rsid w:val="005C5C92"/>
    <w:rsid w:val="005C6214"/>
    <w:rsid w:val="005C6479"/>
    <w:rsid w:val="005C69FD"/>
    <w:rsid w:val="005C73DE"/>
    <w:rsid w:val="005C7511"/>
    <w:rsid w:val="005C78D5"/>
    <w:rsid w:val="005C7FA7"/>
    <w:rsid w:val="005D1B31"/>
    <w:rsid w:val="005D1C6A"/>
    <w:rsid w:val="005D24B1"/>
    <w:rsid w:val="005D259F"/>
    <w:rsid w:val="005D2D94"/>
    <w:rsid w:val="005D2F0A"/>
    <w:rsid w:val="005D32C9"/>
    <w:rsid w:val="005D32CB"/>
    <w:rsid w:val="005D348A"/>
    <w:rsid w:val="005D375D"/>
    <w:rsid w:val="005D3B9C"/>
    <w:rsid w:val="005D41EA"/>
    <w:rsid w:val="005D4C03"/>
    <w:rsid w:val="005D4FEF"/>
    <w:rsid w:val="005D53C3"/>
    <w:rsid w:val="005D58A5"/>
    <w:rsid w:val="005D5A4D"/>
    <w:rsid w:val="005D6571"/>
    <w:rsid w:val="005D6AA8"/>
    <w:rsid w:val="005D7025"/>
    <w:rsid w:val="005D74D2"/>
    <w:rsid w:val="005D7C63"/>
    <w:rsid w:val="005E003C"/>
    <w:rsid w:val="005E0F2F"/>
    <w:rsid w:val="005E2451"/>
    <w:rsid w:val="005E2A68"/>
    <w:rsid w:val="005E2D67"/>
    <w:rsid w:val="005E2DD4"/>
    <w:rsid w:val="005E4758"/>
    <w:rsid w:val="005E4E3B"/>
    <w:rsid w:val="005E531C"/>
    <w:rsid w:val="005E5578"/>
    <w:rsid w:val="005E5D7B"/>
    <w:rsid w:val="005E5E36"/>
    <w:rsid w:val="005E63E8"/>
    <w:rsid w:val="005E6F5A"/>
    <w:rsid w:val="005E7C3B"/>
    <w:rsid w:val="005E7C59"/>
    <w:rsid w:val="005F188C"/>
    <w:rsid w:val="005F1A40"/>
    <w:rsid w:val="005F2637"/>
    <w:rsid w:val="005F3EAF"/>
    <w:rsid w:val="005F412A"/>
    <w:rsid w:val="005F4317"/>
    <w:rsid w:val="005F48B6"/>
    <w:rsid w:val="005F495A"/>
    <w:rsid w:val="005F4D62"/>
    <w:rsid w:val="005F58A6"/>
    <w:rsid w:val="005F5A21"/>
    <w:rsid w:val="005F66C9"/>
    <w:rsid w:val="005F6EA7"/>
    <w:rsid w:val="005F7D4F"/>
    <w:rsid w:val="0060082C"/>
    <w:rsid w:val="00601D9C"/>
    <w:rsid w:val="006025CC"/>
    <w:rsid w:val="006028C6"/>
    <w:rsid w:val="0060351E"/>
    <w:rsid w:val="00603627"/>
    <w:rsid w:val="00603B31"/>
    <w:rsid w:val="00604AB9"/>
    <w:rsid w:val="00604BB8"/>
    <w:rsid w:val="006065B3"/>
    <w:rsid w:val="006066EA"/>
    <w:rsid w:val="0060758C"/>
    <w:rsid w:val="00607851"/>
    <w:rsid w:val="00607A01"/>
    <w:rsid w:val="006106BF"/>
    <w:rsid w:val="00610E18"/>
    <w:rsid w:val="00610ED7"/>
    <w:rsid w:val="00611461"/>
    <w:rsid w:val="00611776"/>
    <w:rsid w:val="00611A5F"/>
    <w:rsid w:val="00611AC8"/>
    <w:rsid w:val="00612422"/>
    <w:rsid w:val="00612F81"/>
    <w:rsid w:val="006130D6"/>
    <w:rsid w:val="00613948"/>
    <w:rsid w:val="0061455F"/>
    <w:rsid w:val="0061523B"/>
    <w:rsid w:val="006160A8"/>
    <w:rsid w:val="006160FB"/>
    <w:rsid w:val="006164B3"/>
    <w:rsid w:val="00617656"/>
    <w:rsid w:val="00620772"/>
    <w:rsid w:val="00620CE3"/>
    <w:rsid w:val="00620F12"/>
    <w:rsid w:val="00621086"/>
    <w:rsid w:val="00621744"/>
    <w:rsid w:val="00621AEB"/>
    <w:rsid w:val="00622244"/>
    <w:rsid w:val="006227A8"/>
    <w:rsid w:val="006238A4"/>
    <w:rsid w:val="00625137"/>
    <w:rsid w:val="00625CA1"/>
    <w:rsid w:val="00625EDE"/>
    <w:rsid w:val="006261BB"/>
    <w:rsid w:val="006263D9"/>
    <w:rsid w:val="00626F05"/>
    <w:rsid w:val="00627930"/>
    <w:rsid w:val="00627CDC"/>
    <w:rsid w:val="00627D0D"/>
    <w:rsid w:val="00630193"/>
    <w:rsid w:val="006302D3"/>
    <w:rsid w:val="00630778"/>
    <w:rsid w:val="00633CA2"/>
    <w:rsid w:val="00634D9D"/>
    <w:rsid w:val="00635620"/>
    <w:rsid w:val="006356B1"/>
    <w:rsid w:val="006365A1"/>
    <w:rsid w:val="006368A6"/>
    <w:rsid w:val="006368E1"/>
    <w:rsid w:val="00636AA2"/>
    <w:rsid w:val="00637E77"/>
    <w:rsid w:val="006400C3"/>
    <w:rsid w:val="0064169B"/>
    <w:rsid w:val="00641F35"/>
    <w:rsid w:val="0064210E"/>
    <w:rsid w:val="00642574"/>
    <w:rsid w:val="0064273E"/>
    <w:rsid w:val="006428F4"/>
    <w:rsid w:val="00643521"/>
    <w:rsid w:val="00643A99"/>
    <w:rsid w:val="00644551"/>
    <w:rsid w:val="00644B17"/>
    <w:rsid w:val="00646BFB"/>
    <w:rsid w:val="00646F08"/>
    <w:rsid w:val="00647015"/>
    <w:rsid w:val="00647185"/>
    <w:rsid w:val="006473EA"/>
    <w:rsid w:val="006505F4"/>
    <w:rsid w:val="00651038"/>
    <w:rsid w:val="00651874"/>
    <w:rsid w:val="00651AD6"/>
    <w:rsid w:val="00651C3E"/>
    <w:rsid w:val="006523AB"/>
    <w:rsid w:val="0065247A"/>
    <w:rsid w:val="00652992"/>
    <w:rsid w:val="006546E4"/>
    <w:rsid w:val="006549E4"/>
    <w:rsid w:val="00654ADC"/>
    <w:rsid w:val="00655979"/>
    <w:rsid w:val="00657A36"/>
    <w:rsid w:val="00657F1F"/>
    <w:rsid w:val="0066037F"/>
    <w:rsid w:val="006607B9"/>
    <w:rsid w:val="00660944"/>
    <w:rsid w:val="00661E10"/>
    <w:rsid w:val="00662554"/>
    <w:rsid w:val="00662D90"/>
    <w:rsid w:val="00663433"/>
    <w:rsid w:val="00663A28"/>
    <w:rsid w:val="00663C1C"/>
    <w:rsid w:val="00663C69"/>
    <w:rsid w:val="00664D1E"/>
    <w:rsid w:val="00665334"/>
    <w:rsid w:val="00665798"/>
    <w:rsid w:val="00666042"/>
    <w:rsid w:val="00666764"/>
    <w:rsid w:val="0066694B"/>
    <w:rsid w:val="00666C93"/>
    <w:rsid w:val="00667107"/>
    <w:rsid w:val="00667DB6"/>
    <w:rsid w:val="006704E4"/>
    <w:rsid w:val="00670ED8"/>
    <w:rsid w:val="00672217"/>
    <w:rsid w:val="00672503"/>
    <w:rsid w:val="00672A83"/>
    <w:rsid w:val="00672C13"/>
    <w:rsid w:val="00672F95"/>
    <w:rsid w:val="00673458"/>
    <w:rsid w:val="0067435A"/>
    <w:rsid w:val="00674922"/>
    <w:rsid w:val="00675752"/>
    <w:rsid w:val="00676625"/>
    <w:rsid w:val="00676878"/>
    <w:rsid w:val="006771E8"/>
    <w:rsid w:val="006775B4"/>
    <w:rsid w:val="006778D5"/>
    <w:rsid w:val="00677C01"/>
    <w:rsid w:val="006809A2"/>
    <w:rsid w:val="00680C39"/>
    <w:rsid w:val="00682EA9"/>
    <w:rsid w:val="006830D9"/>
    <w:rsid w:val="00683BA6"/>
    <w:rsid w:val="00683CC7"/>
    <w:rsid w:val="00683D04"/>
    <w:rsid w:val="0068444C"/>
    <w:rsid w:val="0068547A"/>
    <w:rsid w:val="00685A5F"/>
    <w:rsid w:val="00685A90"/>
    <w:rsid w:val="00685F35"/>
    <w:rsid w:val="006870A8"/>
    <w:rsid w:val="00687396"/>
    <w:rsid w:val="006904BD"/>
    <w:rsid w:val="00690ADD"/>
    <w:rsid w:val="00690E73"/>
    <w:rsid w:val="006917B3"/>
    <w:rsid w:val="00691EB1"/>
    <w:rsid w:val="00692CA5"/>
    <w:rsid w:val="00692F28"/>
    <w:rsid w:val="006932D7"/>
    <w:rsid w:val="006936B2"/>
    <w:rsid w:val="006939E2"/>
    <w:rsid w:val="006952A9"/>
    <w:rsid w:val="0069580A"/>
    <w:rsid w:val="00695B45"/>
    <w:rsid w:val="00696466"/>
    <w:rsid w:val="006A078F"/>
    <w:rsid w:val="006A0ACD"/>
    <w:rsid w:val="006A12A0"/>
    <w:rsid w:val="006A1EEF"/>
    <w:rsid w:val="006A283C"/>
    <w:rsid w:val="006A528D"/>
    <w:rsid w:val="006A6D5B"/>
    <w:rsid w:val="006A6ED4"/>
    <w:rsid w:val="006B044E"/>
    <w:rsid w:val="006B0532"/>
    <w:rsid w:val="006B06A2"/>
    <w:rsid w:val="006B0784"/>
    <w:rsid w:val="006B1476"/>
    <w:rsid w:val="006B26F2"/>
    <w:rsid w:val="006B30EE"/>
    <w:rsid w:val="006B34FE"/>
    <w:rsid w:val="006B4214"/>
    <w:rsid w:val="006B4378"/>
    <w:rsid w:val="006B51DD"/>
    <w:rsid w:val="006B59B1"/>
    <w:rsid w:val="006B6004"/>
    <w:rsid w:val="006B631A"/>
    <w:rsid w:val="006B785C"/>
    <w:rsid w:val="006B7A56"/>
    <w:rsid w:val="006C0353"/>
    <w:rsid w:val="006C27B6"/>
    <w:rsid w:val="006C31C4"/>
    <w:rsid w:val="006C3D37"/>
    <w:rsid w:val="006C49D6"/>
    <w:rsid w:val="006C4A14"/>
    <w:rsid w:val="006C56BF"/>
    <w:rsid w:val="006C587E"/>
    <w:rsid w:val="006C6376"/>
    <w:rsid w:val="006D1C08"/>
    <w:rsid w:val="006D1D0E"/>
    <w:rsid w:val="006D1F06"/>
    <w:rsid w:val="006D2458"/>
    <w:rsid w:val="006D2C69"/>
    <w:rsid w:val="006D2CD6"/>
    <w:rsid w:val="006D3607"/>
    <w:rsid w:val="006D4FB1"/>
    <w:rsid w:val="006D6DE3"/>
    <w:rsid w:val="006D6FF5"/>
    <w:rsid w:val="006D723F"/>
    <w:rsid w:val="006D75B9"/>
    <w:rsid w:val="006D76D5"/>
    <w:rsid w:val="006E0C7F"/>
    <w:rsid w:val="006E116F"/>
    <w:rsid w:val="006E2DF5"/>
    <w:rsid w:val="006E3C6B"/>
    <w:rsid w:val="006E4978"/>
    <w:rsid w:val="006E5301"/>
    <w:rsid w:val="006E5E32"/>
    <w:rsid w:val="006E7238"/>
    <w:rsid w:val="006E724E"/>
    <w:rsid w:val="006E7DB1"/>
    <w:rsid w:val="006F0692"/>
    <w:rsid w:val="006F0BC7"/>
    <w:rsid w:val="006F1360"/>
    <w:rsid w:val="006F1611"/>
    <w:rsid w:val="006F1B19"/>
    <w:rsid w:val="006F1E26"/>
    <w:rsid w:val="006F256A"/>
    <w:rsid w:val="006F2815"/>
    <w:rsid w:val="006F29ED"/>
    <w:rsid w:val="006F2A0D"/>
    <w:rsid w:val="006F2D84"/>
    <w:rsid w:val="006F2F4D"/>
    <w:rsid w:val="006F4F77"/>
    <w:rsid w:val="006F5AD3"/>
    <w:rsid w:val="006F6555"/>
    <w:rsid w:val="006F65A1"/>
    <w:rsid w:val="006F67D8"/>
    <w:rsid w:val="006F6B92"/>
    <w:rsid w:val="006F7568"/>
    <w:rsid w:val="006F7B39"/>
    <w:rsid w:val="006F7D24"/>
    <w:rsid w:val="00700C75"/>
    <w:rsid w:val="007012E8"/>
    <w:rsid w:val="0070147C"/>
    <w:rsid w:val="00701BBB"/>
    <w:rsid w:val="00701F4C"/>
    <w:rsid w:val="00703211"/>
    <w:rsid w:val="007044BA"/>
    <w:rsid w:val="007045E2"/>
    <w:rsid w:val="007045F2"/>
    <w:rsid w:val="00705A56"/>
    <w:rsid w:val="00705E4A"/>
    <w:rsid w:val="00706E87"/>
    <w:rsid w:val="00707CAE"/>
    <w:rsid w:val="00710EBD"/>
    <w:rsid w:val="007112D3"/>
    <w:rsid w:val="00711324"/>
    <w:rsid w:val="00711792"/>
    <w:rsid w:val="007122F1"/>
    <w:rsid w:val="00712500"/>
    <w:rsid w:val="00712A5E"/>
    <w:rsid w:val="007138C7"/>
    <w:rsid w:val="00713AF0"/>
    <w:rsid w:val="00713CD7"/>
    <w:rsid w:val="00714014"/>
    <w:rsid w:val="0071467A"/>
    <w:rsid w:val="00714FD6"/>
    <w:rsid w:val="007152D1"/>
    <w:rsid w:val="0071622B"/>
    <w:rsid w:val="00717553"/>
    <w:rsid w:val="00717990"/>
    <w:rsid w:val="0072087A"/>
    <w:rsid w:val="007217E3"/>
    <w:rsid w:val="00722859"/>
    <w:rsid w:val="00723AC2"/>
    <w:rsid w:val="00724CAC"/>
    <w:rsid w:val="007258DE"/>
    <w:rsid w:val="007265F7"/>
    <w:rsid w:val="007273C6"/>
    <w:rsid w:val="00727EE6"/>
    <w:rsid w:val="00730038"/>
    <w:rsid w:val="00731894"/>
    <w:rsid w:val="00731948"/>
    <w:rsid w:val="00731C71"/>
    <w:rsid w:val="00731C87"/>
    <w:rsid w:val="0073363B"/>
    <w:rsid w:val="007342DB"/>
    <w:rsid w:val="007342DF"/>
    <w:rsid w:val="00734973"/>
    <w:rsid w:val="00734AE7"/>
    <w:rsid w:val="00734D83"/>
    <w:rsid w:val="00734FEE"/>
    <w:rsid w:val="007357B1"/>
    <w:rsid w:val="00737685"/>
    <w:rsid w:val="00740E3B"/>
    <w:rsid w:val="00740EEE"/>
    <w:rsid w:val="00741066"/>
    <w:rsid w:val="007413F2"/>
    <w:rsid w:val="00741AF4"/>
    <w:rsid w:val="00741E6F"/>
    <w:rsid w:val="00742627"/>
    <w:rsid w:val="00742F79"/>
    <w:rsid w:val="00743710"/>
    <w:rsid w:val="00743F26"/>
    <w:rsid w:val="00744499"/>
    <w:rsid w:val="007444DC"/>
    <w:rsid w:val="00745FFE"/>
    <w:rsid w:val="00746796"/>
    <w:rsid w:val="007469A0"/>
    <w:rsid w:val="00746D91"/>
    <w:rsid w:val="007471B5"/>
    <w:rsid w:val="0074749E"/>
    <w:rsid w:val="007501E5"/>
    <w:rsid w:val="0075021C"/>
    <w:rsid w:val="00750A71"/>
    <w:rsid w:val="007521CF"/>
    <w:rsid w:val="00753B5F"/>
    <w:rsid w:val="00754A9C"/>
    <w:rsid w:val="007555FD"/>
    <w:rsid w:val="0075598A"/>
    <w:rsid w:val="007565EF"/>
    <w:rsid w:val="00756DEE"/>
    <w:rsid w:val="00760C22"/>
    <w:rsid w:val="00761013"/>
    <w:rsid w:val="00761617"/>
    <w:rsid w:val="00761716"/>
    <w:rsid w:val="00761813"/>
    <w:rsid w:val="00761C53"/>
    <w:rsid w:val="0076271C"/>
    <w:rsid w:val="00762AA7"/>
    <w:rsid w:val="00762AC2"/>
    <w:rsid w:val="00762AFA"/>
    <w:rsid w:val="0076319D"/>
    <w:rsid w:val="007638FF"/>
    <w:rsid w:val="00765834"/>
    <w:rsid w:val="00765E20"/>
    <w:rsid w:val="0076674B"/>
    <w:rsid w:val="00766CDD"/>
    <w:rsid w:val="00767273"/>
    <w:rsid w:val="007673EE"/>
    <w:rsid w:val="00767F83"/>
    <w:rsid w:val="00770710"/>
    <w:rsid w:val="00771997"/>
    <w:rsid w:val="00771B85"/>
    <w:rsid w:val="00771CA1"/>
    <w:rsid w:val="00772E15"/>
    <w:rsid w:val="00773B98"/>
    <w:rsid w:val="007748D2"/>
    <w:rsid w:val="007753CD"/>
    <w:rsid w:val="0077574B"/>
    <w:rsid w:val="00775DA6"/>
    <w:rsid w:val="00775E66"/>
    <w:rsid w:val="007766F1"/>
    <w:rsid w:val="00776A8E"/>
    <w:rsid w:val="00776B52"/>
    <w:rsid w:val="00777C8B"/>
    <w:rsid w:val="00780953"/>
    <w:rsid w:val="00780C10"/>
    <w:rsid w:val="0078170A"/>
    <w:rsid w:val="007832D3"/>
    <w:rsid w:val="0078330B"/>
    <w:rsid w:val="00783D22"/>
    <w:rsid w:val="00783DCC"/>
    <w:rsid w:val="00784CC8"/>
    <w:rsid w:val="00785BD1"/>
    <w:rsid w:val="00787BCA"/>
    <w:rsid w:val="00787CD5"/>
    <w:rsid w:val="00790956"/>
    <w:rsid w:val="00790C30"/>
    <w:rsid w:val="00790F04"/>
    <w:rsid w:val="00791501"/>
    <w:rsid w:val="0079153F"/>
    <w:rsid w:val="00791E88"/>
    <w:rsid w:val="00791F3E"/>
    <w:rsid w:val="007930D7"/>
    <w:rsid w:val="007937DD"/>
    <w:rsid w:val="00793E2F"/>
    <w:rsid w:val="0079502D"/>
    <w:rsid w:val="0079505D"/>
    <w:rsid w:val="00795696"/>
    <w:rsid w:val="007958F9"/>
    <w:rsid w:val="00796F8A"/>
    <w:rsid w:val="007978D8"/>
    <w:rsid w:val="00797EA4"/>
    <w:rsid w:val="007A0755"/>
    <w:rsid w:val="007A1156"/>
    <w:rsid w:val="007A1860"/>
    <w:rsid w:val="007A1D5C"/>
    <w:rsid w:val="007A1EA5"/>
    <w:rsid w:val="007A31D9"/>
    <w:rsid w:val="007A415C"/>
    <w:rsid w:val="007A4192"/>
    <w:rsid w:val="007A4AC9"/>
    <w:rsid w:val="007A4E6E"/>
    <w:rsid w:val="007A546E"/>
    <w:rsid w:val="007A5582"/>
    <w:rsid w:val="007A5B1A"/>
    <w:rsid w:val="007A6F2F"/>
    <w:rsid w:val="007A732F"/>
    <w:rsid w:val="007A74F9"/>
    <w:rsid w:val="007A7534"/>
    <w:rsid w:val="007B0C30"/>
    <w:rsid w:val="007B0F67"/>
    <w:rsid w:val="007B1067"/>
    <w:rsid w:val="007B16A0"/>
    <w:rsid w:val="007B1D2A"/>
    <w:rsid w:val="007B1ECA"/>
    <w:rsid w:val="007B1FF5"/>
    <w:rsid w:val="007B3E36"/>
    <w:rsid w:val="007B4E76"/>
    <w:rsid w:val="007B6082"/>
    <w:rsid w:val="007B6219"/>
    <w:rsid w:val="007B6839"/>
    <w:rsid w:val="007B6AB2"/>
    <w:rsid w:val="007B7339"/>
    <w:rsid w:val="007B747E"/>
    <w:rsid w:val="007B7D8F"/>
    <w:rsid w:val="007C0B15"/>
    <w:rsid w:val="007C0F45"/>
    <w:rsid w:val="007C22F4"/>
    <w:rsid w:val="007C3252"/>
    <w:rsid w:val="007C386B"/>
    <w:rsid w:val="007C5BB4"/>
    <w:rsid w:val="007C5FC5"/>
    <w:rsid w:val="007C6026"/>
    <w:rsid w:val="007C6513"/>
    <w:rsid w:val="007C7273"/>
    <w:rsid w:val="007C7CFC"/>
    <w:rsid w:val="007C7D27"/>
    <w:rsid w:val="007C7E52"/>
    <w:rsid w:val="007D07A1"/>
    <w:rsid w:val="007D1349"/>
    <w:rsid w:val="007D1539"/>
    <w:rsid w:val="007D160F"/>
    <w:rsid w:val="007D2A73"/>
    <w:rsid w:val="007D2E4F"/>
    <w:rsid w:val="007D329A"/>
    <w:rsid w:val="007D38A1"/>
    <w:rsid w:val="007D4033"/>
    <w:rsid w:val="007D40A2"/>
    <w:rsid w:val="007D41A1"/>
    <w:rsid w:val="007D6026"/>
    <w:rsid w:val="007D6883"/>
    <w:rsid w:val="007D78ED"/>
    <w:rsid w:val="007D7E79"/>
    <w:rsid w:val="007E0C28"/>
    <w:rsid w:val="007E1028"/>
    <w:rsid w:val="007E119C"/>
    <w:rsid w:val="007E1509"/>
    <w:rsid w:val="007E1749"/>
    <w:rsid w:val="007E22DF"/>
    <w:rsid w:val="007E3756"/>
    <w:rsid w:val="007E4E50"/>
    <w:rsid w:val="007E5F15"/>
    <w:rsid w:val="007E70D3"/>
    <w:rsid w:val="007E792B"/>
    <w:rsid w:val="007E7A53"/>
    <w:rsid w:val="007E7F89"/>
    <w:rsid w:val="007E7F9B"/>
    <w:rsid w:val="007F0E99"/>
    <w:rsid w:val="007F1949"/>
    <w:rsid w:val="007F1B78"/>
    <w:rsid w:val="007F1F3A"/>
    <w:rsid w:val="007F244E"/>
    <w:rsid w:val="007F2909"/>
    <w:rsid w:val="007F2DA4"/>
    <w:rsid w:val="007F357E"/>
    <w:rsid w:val="007F3643"/>
    <w:rsid w:val="007F3E23"/>
    <w:rsid w:val="007F4355"/>
    <w:rsid w:val="007F44E2"/>
    <w:rsid w:val="007F4759"/>
    <w:rsid w:val="007F4D25"/>
    <w:rsid w:val="007F4F1B"/>
    <w:rsid w:val="007F4FCD"/>
    <w:rsid w:val="007F5C2C"/>
    <w:rsid w:val="007F5D2F"/>
    <w:rsid w:val="007F6468"/>
    <w:rsid w:val="007F6642"/>
    <w:rsid w:val="007F6B5C"/>
    <w:rsid w:val="007F747F"/>
    <w:rsid w:val="007F79DA"/>
    <w:rsid w:val="00801187"/>
    <w:rsid w:val="00801E78"/>
    <w:rsid w:val="00801EAC"/>
    <w:rsid w:val="00801FF9"/>
    <w:rsid w:val="008025CE"/>
    <w:rsid w:val="00802CE7"/>
    <w:rsid w:val="008033D0"/>
    <w:rsid w:val="00803D7C"/>
    <w:rsid w:val="00803FB6"/>
    <w:rsid w:val="00804260"/>
    <w:rsid w:val="008044B2"/>
    <w:rsid w:val="00804A3B"/>
    <w:rsid w:val="008052EC"/>
    <w:rsid w:val="008059EF"/>
    <w:rsid w:val="008071EE"/>
    <w:rsid w:val="00807F5F"/>
    <w:rsid w:val="00807FA8"/>
    <w:rsid w:val="00810659"/>
    <w:rsid w:val="00810FA2"/>
    <w:rsid w:val="0081118E"/>
    <w:rsid w:val="008118F1"/>
    <w:rsid w:val="00811B68"/>
    <w:rsid w:val="00811B69"/>
    <w:rsid w:val="008128F7"/>
    <w:rsid w:val="00812938"/>
    <w:rsid w:val="00812DD6"/>
    <w:rsid w:val="00813EA8"/>
    <w:rsid w:val="008143AB"/>
    <w:rsid w:val="008148BC"/>
    <w:rsid w:val="0081498F"/>
    <w:rsid w:val="00814EA7"/>
    <w:rsid w:val="00815718"/>
    <w:rsid w:val="00816B31"/>
    <w:rsid w:val="00816F26"/>
    <w:rsid w:val="00817663"/>
    <w:rsid w:val="00817754"/>
    <w:rsid w:val="0081778B"/>
    <w:rsid w:val="00817A13"/>
    <w:rsid w:val="00820BD3"/>
    <w:rsid w:val="00820F85"/>
    <w:rsid w:val="00821086"/>
    <w:rsid w:val="0082164F"/>
    <w:rsid w:val="00821675"/>
    <w:rsid w:val="008224D7"/>
    <w:rsid w:val="008229D8"/>
    <w:rsid w:val="008233E5"/>
    <w:rsid w:val="00823CD8"/>
    <w:rsid w:val="00823FB6"/>
    <w:rsid w:val="008257A7"/>
    <w:rsid w:val="00827B71"/>
    <w:rsid w:val="00827E85"/>
    <w:rsid w:val="008301BA"/>
    <w:rsid w:val="00830A0A"/>
    <w:rsid w:val="00830DAC"/>
    <w:rsid w:val="0083134C"/>
    <w:rsid w:val="00832F51"/>
    <w:rsid w:val="00833215"/>
    <w:rsid w:val="008336C4"/>
    <w:rsid w:val="00833A7D"/>
    <w:rsid w:val="00833F3E"/>
    <w:rsid w:val="00834807"/>
    <w:rsid w:val="00835DF8"/>
    <w:rsid w:val="00836169"/>
    <w:rsid w:val="00836562"/>
    <w:rsid w:val="00837327"/>
    <w:rsid w:val="00837ABC"/>
    <w:rsid w:val="008405A5"/>
    <w:rsid w:val="008405AD"/>
    <w:rsid w:val="00842A57"/>
    <w:rsid w:val="00843100"/>
    <w:rsid w:val="00843781"/>
    <w:rsid w:val="00843E2A"/>
    <w:rsid w:val="008445A2"/>
    <w:rsid w:val="00844C24"/>
    <w:rsid w:val="008455F2"/>
    <w:rsid w:val="00847054"/>
    <w:rsid w:val="0084798A"/>
    <w:rsid w:val="008506E0"/>
    <w:rsid w:val="00850877"/>
    <w:rsid w:val="00850B06"/>
    <w:rsid w:val="00850B7F"/>
    <w:rsid w:val="00850F22"/>
    <w:rsid w:val="00850F25"/>
    <w:rsid w:val="00851800"/>
    <w:rsid w:val="00851A9B"/>
    <w:rsid w:val="00852205"/>
    <w:rsid w:val="008529A2"/>
    <w:rsid w:val="00852D46"/>
    <w:rsid w:val="008531D8"/>
    <w:rsid w:val="008534AA"/>
    <w:rsid w:val="00853BD7"/>
    <w:rsid w:val="00853FDC"/>
    <w:rsid w:val="00854929"/>
    <w:rsid w:val="00856D04"/>
    <w:rsid w:val="008579EA"/>
    <w:rsid w:val="00857E5A"/>
    <w:rsid w:val="00860690"/>
    <w:rsid w:val="00860C46"/>
    <w:rsid w:val="00860D67"/>
    <w:rsid w:val="00861016"/>
    <w:rsid w:val="008612EF"/>
    <w:rsid w:val="00861EBF"/>
    <w:rsid w:val="0086241B"/>
    <w:rsid w:val="00862B6B"/>
    <w:rsid w:val="008634A7"/>
    <w:rsid w:val="00864461"/>
    <w:rsid w:val="00864801"/>
    <w:rsid w:val="00865805"/>
    <w:rsid w:val="00866CD3"/>
    <w:rsid w:val="00866EF0"/>
    <w:rsid w:val="0087108C"/>
    <w:rsid w:val="008719C2"/>
    <w:rsid w:val="00871D3B"/>
    <w:rsid w:val="00872242"/>
    <w:rsid w:val="008724DF"/>
    <w:rsid w:val="00872916"/>
    <w:rsid w:val="0087300A"/>
    <w:rsid w:val="00873015"/>
    <w:rsid w:val="008747FB"/>
    <w:rsid w:val="00874EB1"/>
    <w:rsid w:val="0087531E"/>
    <w:rsid w:val="00876780"/>
    <w:rsid w:val="00880227"/>
    <w:rsid w:val="00880EF6"/>
    <w:rsid w:val="008817CB"/>
    <w:rsid w:val="008849DA"/>
    <w:rsid w:val="00884FF7"/>
    <w:rsid w:val="00886D46"/>
    <w:rsid w:val="008872AD"/>
    <w:rsid w:val="00887C9C"/>
    <w:rsid w:val="008907E7"/>
    <w:rsid w:val="00890C31"/>
    <w:rsid w:val="00891402"/>
    <w:rsid w:val="0089143B"/>
    <w:rsid w:val="00891BC7"/>
    <w:rsid w:val="00892EAD"/>
    <w:rsid w:val="008933DC"/>
    <w:rsid w:val="008940EC"/>
    <w:rsid w:val="00894ACE"/>
    <w:rsid w:val="008962CA"/>
    <w:rsid w:val="00896870"/>
    <w:rsid w:val="008A0E20"/>
    <w:rsid w:val="008A18C5"/>
    <w:rsid w:val="008A2ECA"/>
    <w:rsid w:val="008A2EFF"/>
    <w:rsid w:val="008A56DD"/>
    <w:rsid w:val="008A6129"/>
    <w:rsid w:val="008A692C"/>
    <w:rsid w:val="008A6AEC"/>
    <w:rsid w:val="008A76D9"/>
    <w:rsid w:val="008B00EF"/>
    <w:rsid w:val="008B0B49"/>
    <w:rsid w:val="008B0D2F"/>
    <w:rsid w:val="008B19D9"/>
    <w:rsid w:val="008B1FD3"/>
    <w:rsid w:val="008B204B"/>
    <w:rsid w:val="008B31E6"/>
    <w:rsid w:val="008B64EE"/>
    <w:rsid w:val="008B675E"/>
    <w:rsid w:val="008B6AAA"/>
    <w:rsid w:val="008B6AC7"/>
    <w:rsid w:val="008C098E"/>
    <w:rsid w:val="008C10B6"/>
    <w:rsid w:val="008C1252"/>
    <w:rsid w:val="008C2F78"/>
    <w:rsid w:val="008C3AE3"/>
    <w:rsid w:val="008C49AE"/>
    <w:rsid w:val="008C4C8F"/>
    <w:rsid w:val="008C57A9"/>
    <w:rsid w:val="008C5800"/>
    <w:rsid w:val="008C59F7"/>
    <w:rsid w:val="008C5C49"/>
    <w:rsid w:val="008C5F42"/>
    <w:rsid w:val="008C6C1C"/>
    <w:rsid w:val="008C7D5C"/>
    <w:rsid w:val="008C7DD3"/>
    <w:rsid w:val="008D091F"/>
    <w:rsid w:val="008D198A"/>
    <w:rsid w:val="008D1B86"/>
    <w:rsid w:val="008D213A"/>
    <w:rsid w:val="008D258B"/>
    <w:rsid w:val="008D25D0"/>
    <w:rsid w:val="008D2851"/>
    <w:rsid w:val="008D2912"/>
    <w:rsid w:val="008D30A1"/>
    <w:rsid w:val="008D356D"/>
    <w:rsid w:val="008D3973"/>
    <w:rsid w:val="008D3FE0"/>
    <w:rsid w:val="008D47E9"/>
    <w:rsid w:val="008D4AD1"/>
    <w:rsid w:val="008D4C2E"/>
    <w:rsid w:val="008D4C42"/>
    <w:rsid w:val="008D5B8A"/>
    <w:rsid w:val="008D67EA"/>
    <w:rsid w:val="008D759E"/>
    <w:rsid w:val="008E0005"/>
    <w:rsid w:val="008E130E"/>
    <w:rsid w:val="008E153D"/>
    <w:rsid w:val="008E21B9"/>
    <w:rsid w:val="008E27DF"/>
    <w:rsid w:val="008E2A65"/>
    <w:rsid w:val="008E4C06"/>
    <w:rsid w:val="008E4C6F"/>
    <w:rsid w:val="008E4E13"/>
    <w:rsid w:val="008E51CB"/>
    <w:rsid w:val="008E6CD1"/>
    <w:rsid w:val="008E70CF"/>
    <w:rsid w:val="008E74DD"/>
    <w:rsid w:val="008E7687"/>
    <w:rsid w:val="008E76D8"/>
    <w:rsid w:val="008F0E39"/>
    <w:rsid w:val="008F0E3C"/>
    <w:rsid w:val="008F11FA"/>
    <w:rsid w:val="008F19B3"/>
    <w:rsid w:val="008F1F52"/>
    <w:rsid w:val="008F21B8"/>
    <w:rsid w:val="008F251C"/>
    <w:rsid w:val="008F28F8"/>
    <w:rsid w:val="008F2F51"/>
    <w:rsid w:val="008F33AE"/>
    <w:rsid w:val="008F47DB"/>
    <w:rsid w:val="008F4ACA"/>
    <w:rsid w:val="008F4E07"/>
    <w:rsid w:val="008F52F4"/>
    <w:rsid w:val="008F5CF9"/>
    <w:rsid w:val="008F6CA6"/>
    <w:rsid w:val="008F6F53"/>
    <w:rsid w:val="008F70E5"/>
    <w:rsid w:val="008F791F"/>
    <w:rsid w:val="00900C92"/>
    <w:rsid w:val="00900CA6"/>
    <w:rsid w:val="00901B04"/>
    <w:rsid w:val="00902208"/>
    <w:rsid w:val="009024D3"/>
    <w:rsid w:val="009025FA"/>
    <w:rsid w:val="009026E7"/>
    <w:rsid w:val="009027FE"/>
    <w:rsid w:val="009030BA"/>
    <w:rsid w:val="00903764"/>
    <w:rsid w:val="009039E5"/>
    <w:rsid w:val="00904A44"/>
    <w:rsid w:val="00904D8C"/>
    <w:rsid w:val="00905090"/>
    <w:rsid w:val="0090549D"/>
    <w:rsid w:val="00905833"/>
    <w:rsid w:val="009058BD"/>
    <w:rsid w:val="0090612F"/>
    <w:rsid w:val="009068E1"/>
    <w:rsid w:val="00907934"/>
    <w:rsid w:val="00910DFE"/>
    <w:rsid w:val="00911EAC"/>
    <w:rsid w:val="00912A81"/>
    <w:rsid w:val="00912D0A"/>
    <w:rsid w:val="00912F98"/>
    <w:rsid w:val="0091379B"/>
    <w:rsid w:val="009144C3"/>
    <w:rsid w:val="009145D2"/>
    <w:rsid w:val="00914850"/>
    <w:rsid w:val="00914B46"/>
    <w:rsid w:val="0091549B"/>
    <w:rsid w:val="00915E4B"/>
    <w:rsid w:val="0091612A"/>
    <w:rsid w:val="009176E5"/>
    <w:rsid w:val="00917BAE"/>
    <w:rsid w:val="00917EB0"/>
    <w:rsid w:val="00917FBB"/>
    <w:rsid w:val="009203D6"/>
    <w:rsid w:val="009219CA"/>
    <w:rsid w:val="009223D3"/>
    <w:rsid w:val="009225A7"/>
    <w:rsid w:val="00923140"/>
    <w:rsid w:val="00923A84"/>
    <w:rsid w:val="00924D77"/>
    <w:rsid w:val="00925716"/>
    <w:rsid w:val="00925FC4"/>
    <w:rsid w:val="00926086"/>
    <w:rsid w:val="0092666C"/>
    <w:rsid w:val="00930531"/>
    <w:rsid w:val="00930FCE"/>
    <w:rsid w:val="009310CF"/>
    <w:rsid w:val="009316EE"/>
    <w:rsid w:val="00931D7A"/>
    <w:rsid w:val="009322E3"/>
    <w:rsid w:val="00932704"/>
    <w:rsid w:val="0093366A"/>
    <w:rsid w:val="00933745"/>
    <w:rsid w:val="00935451"/>
    <w:rsid w:val="00935ADA"/>
    <w:rsid w:val="00935D8D"/>
    <w:rsid w:val="0093717E"/>
    <w:rsid w:val="00940310"/>
    <w:rsid w:val="00940586"/>
    <w:rsid w:val="00941403"/>
    <w:rsid w:val="009421C1"/>
    <w:rsid w:val="00942C89"/>
    <w:rsid w:val="00942FE8"/>
    <w:rsid w:val="00943655"/>
    <w:rsid w:val="0094475B"/>
    <w:rsid w:val="00945475"/>
    <w:rsid w:val="00945F46"/>
    <w:rsid w:val="0094691D"/>
    <w:rsid w:val="00946C96"/>
    <w:rsid w:val="009478E9"/>
    <w:rsid w:val="0095039F"/>
    <w:rsid w:val="00950A40"/>
    <w:rsid w:val="00951303"/>
    <w:rsid w:val="009517E7"/>
    <w:rsid w:val="009540BD"/>
    <w:rsid w:val="0095483A"/>
    <w:rsid w:val="0095498A"/>
    <w:rsid w:val="00955014"/>
    <w:rsid w:val="009567E2"/>
    <w:rsid w:val="00956A01"/>
    <w:rsid w:val="00956D54"/>
    <w:rsid w:val="0095742D"/>
    <w:rsid w:val="0095761F"/>
    <w:rsid w:val="00957E70"/>
    <w:rsid w:val="00960599"/>
    <w:rsid w:val="00960C11"/>
    <w:rsid w:val="00960C95"/>
    <w:rsid w:val="00960CF5"/>
    <w:rsid w:val="00960D3F"/>
    <w:rsid w:val="00960D4C"/>
    <w:rsid w:val="00961929"/>
    <w:rsid w:val="00963601"/>
    <w:rsid w:val="0096400C"/>
    <w:rsid w:val="009648C5"/>
    <w:rsid w:val="00964BA5"/>
    <w:rsid w:val="00964EC6"/>
    <w:rsid w:val="009655CB"/>
    <w:rsid w:val="00966D6C"/>
    <w:rsid w:val="00967088"/>
    <w:rsid w:val="00967537"/>
    <w:rsid w:val="00970286"/>
    <w:rsid w:val="00970AAF"/>
    <w:rsid w:val="00970DAB"/>
    <w:rsid w:val="00972403"/>
    <w:rsid w:val="00972561"/>
    <w:rsid w:val="0097321D"/>
    <w:rsid w:val="0097400A"/>
    <w:rsid w:val="00974F44"/>
    <w:rsid w:val="00976152"/>
    <w:rsid w:val="00977198"/>
    <w:rsid w:val="00977481"/>
    <w:rsid w:val="009776AA"/>
    <w:rsid w:val="0098036F"/>
    <w:rsid w:val="00981723"/>
    <w:rsid w:val="00981C0E"/>
    <w:rsid w:val="00982283"/>
    <w:rsid w:val="00982A15"/>
    <w:rsid w:val="0098312E"/>
    <w:rsid w:val="0098317D"/>
    <w:rsid w:val="0098338A"/>
    <w:rsid w:val="009837FF"/>
    <w:rsid w:val="00983AE0"/>
    <w:rsid w:val="009854C4"/>
    <w:rsid w:val="00985FA4"/>
    <w:rsid w:val="009861CA"/>
    <w:rsid w:val="009869CF"/>
    <w:rsid w:val="00986C7E"/>
    <w:rsid w:val="00986F1A"/>
    <w:rsid w:val="0098707C"/>
    <w:rsid w:val="009907B5"/>
    <w:rsid w:val="00990EBC"/>
    <w:rsid w:val="009913F4"/>
    <w:rsid w:val="00992531"/>
    <w:rsid w:val="00992B16"/>
    <w:rsid w:val="00992D6A"/>
    <w:rsid w:val="00993E18"/>
    <w:rsid w:val="00995CD5"/>
    <w:rsid w:val="0099629D"/>
    <w:rsid w:val="009963B0"/>
    <w:rsid w:val="00996D4F"/>
    <w:rsid w:val="00997602"/>
    <w:rsid w:val="00997E4C"/>
    <w:rsid w:val="009A09BA"/>
    <w:rsid w:val="009A0CB3"/>
    <w:rsid w:val="009A1787"/>
    <w:rsid w:val="009A1D4D"/>
    <w:rsid w:val="009A2182"/>
    <w:rsid w:val="009A21C6"/>
    <w:rsid w:val="009A26AF"/>
    <w:rsid w:val="009A4F5A"/>
    <w:rsid w:val="009A5BE8"/>
    <w:rsid w:val="009A74C7"/>
    <w:rsid w:val="009A77D4"/>
    <w:rsid w:val="009B052B"/>
    <w:rsid w:val="009B1F44"/>
    <w:rsid w:val="009B25E9"/>
    <w:rsid w:val="009B2722"/>
    <w:rsid w:val="009B367E"/>
    <w:rsid w:val="009B431E"/>
    <w:rsid w:val="009B4573"/>
    <w:rsid w:val="009B54B2"/>
    <w:rsid w:val="009B644B"/>
    <w:rsid w:val="009B67C5"/>
    <w:rsid w:val="009B683B"/>
    <w:rsid w:val="009B7245"/>
    <w:rsid w:val="009B7E3B"/>
    <w:rsid w:val="009B7FA7"/>
    <w:rsid w:val="009C002A"/>
    <w:rsid w:val="009C0544"/>
    <w:rsid w:val="009C1330"/>
    <w:rsid w:val="009C20A8"/>
    <w:rsid w:val="009C2F54"/>
    <w:rsid w:val="009C3E7C"/>
    <w:rsid w:val="009C48C2"/>
    <w:rsid w:val="009C50EB"/>
    <w:rsid w:val="009C5156"/>
    <w:rsid w:val="009C6E4F"/>
    <w:rsid w:val="009D09B3"/>
    <w:rsid w:val="009D0A4D"/>
    <w:rsid w:val="009D1057"/>
    <w:rsid w:val="009D1363"/>
    <w:rsid w:val="009D3454"/>
    <w:rsid w:val="009D35D2"/>
    <w:rsid w:val="009D3B9D"/>
    <w:rsid w:val="009D4288"/>
    <w:rsid w:val="009D4C27"/>
    <w:rsid w:val="009D52CA"/>
    <w:rsid w:val="009D531E"/>
    <w:rsid w:val="009D7061"/>
    <w:rsid w:val="009D7169"/>
    <w:rsid w:val="009E18A1"/>
    <w:rsid w:val="009E22D5"/>
    <w:rsid w:val="009E278C"/>
    <w:rsid w:val="009E2867"/>
    <w:rsid w:val="009E2BEF"/>
    <w:rsid w:val="009E30C7"/>
    <w:rsid w:val="009E31A9"/>
    <w:rsid w:val="009E3C20"/>
    <w:rsid w:val="009E58E9"/>
    <w:rsid w:val="009E5B47"/>
    <w:rsid w:val="009E5F16"/>
    <w:rsid w:val="009E64A9"/>
    <w:rsid w:val="009E68F5"/>
    <w:rsid w:val="009E6FEC"/>
    <w:rsid w:val="009E70B0"/>
    <w:rsid w:val="009F05CC"/>
    <w:rsid w:val="009F1844"/>
    <w:rsid w:val="009F28FB"/>
    <w:rsid w:val="009F2EE3"/>
    <w:rsid w:val="009F44C6"/>
    <w:rsid w:val="009F467F"/>
    <w:rsid w:val="009F4C4F"/>
    <w:rsid w:val="009F5FA7"/>
    <w:rsid w:val="009F628A"/>
    <w:rsid w:val="009F656E"/>
    <w:rsid w:val="009F6697"/>
    <w:rsid w:val="009F671B"/>
    <w:rsid w:val="009F6B76"/>
    <w:rsid w:val="009F6EDC"/>
    <w:rsid w:val="00A023D6"/>
    <w:rsid w:val="00A025FC"/>
    <w:rsid w:val="00A0288F"/>
    <w:rsid w:val="00A0329B"/>
    <w:rsid w:val="00A035CE"/>
    <w:rsid w:val="00A0388C"/>
    <w:rsid w:val="00A04D6C"/>
    <w:rsid w:val="00A050CE"/>
    <w:rsid w:val="00A0537F"/>
    <w:rsid w:val="00A0602E"/>
    <w:rsid w:val="00A06607"/>
    <w:rsid w:val="00A06C1F"/>
    <w:rsid w:val="00A06EA3"/>
    <w:rsid w:val="00A072A7"/>
    <w:rsid w:val="00A07FFA"/>
    <w:rsid w:val="00A1037A"/>
    <w:rsid w:val="00A10C68"/>
    <w:rsid w:val="00A10FDB"/>
    <w:rsid w:val="00A11B7F"/>
    <w:rsid w:val="00A11FB4"/>
    <w:rsid w:val="00A126CD"/>
    <w:rsid w:val="00A1349E"/>
    <w:rsid w:val="00A13C47"/>
    <w:rsid w:val="00A147E8"/>
    <w:rsid w:val="00A150BA"/>
    <w:rsid w:val="00A1530D"/>
    <w:rsid w:val="00A1550B"/>
    <w:rsid w:val="00A175AF"/>
    <w:rsid w:val="00A1766C"/>
    <w:rsid w:val="00A17DB5"/>
    <w:rsid w:val="00A2031F"/>
    <w:rsid w:val="00A205C9"/>
    <w:rsid w:val="00A20C69"/>
    <w:rsid w:val="00A22028"/>
    <w:rsid w:val="00A22687"/>
    <w:rsid w:val="00A2268D"/>
    <w:rsid w:val="00A22824"/>
    <w:rsid w:val="00A228CC"/>
    <w:rsid w:val="00A22AB3"/>
    <w:rsid w:val="00A22C87"/>
    <w:rsid w:val="00A23437"/>
    <w:rsid w:val="00A23780"/>
    <w:rsid w:val="00A23C76"/>
    <w:rsid w:val="00A23E62"/>
    <w:rsid w:val="00A23E99"/>
    <w:rsid w:val="00A2599A"/>
    <w:rsid w:val="00A25AA5"/>
    <w:rsid w:val="00A25D22"/>
    <w:rsid w:val="00A30055"/>
    <w:rsid w:val="00A304AD"/>
    <w:rsid w:val="00A305C9"/>
    <w:rsid w:val="00A311E1"/>
    <w:rsid w:val="00A31255"/>
    <w:rsid w:val="00A322B1"/>
    <w:rsid w:val="00A347DE"/>
    <w:rsid w:val="00A35782"/>
    <w:rsid w:val="00A35D4B"/>
    <w:rsid w:val="00A35F08"/>
    <w:rsid w:val="00A362F9"/>
    <w:rsid w:val="00A36EC9"/>
    <w:rsid w:val="00A41AA0"/>
    <w:rsid w:val="00A42E0B"/>
    <w:rsid w:val="00A43389"/>
    <w:rsid w:val="00A436EC"/>
    <w:rsid w:val="00A43739"/>
    <w:rsid w:val="00A43CC0"/>
    <w:rsid w:val="00A43EE6"/>
    <w:rsid w:val="00A443EF"/>
    <w:rsid w:val="00A44402"/>
    <w:rsid w:val="00A44445"/>
    <w:rsid w:val="00A4464E"/>
    <w:rsid w:val="00A459EC"/>
    <w:rsid w:val="00A46241"/>
    <w:rsid w:val="00A46378"/>
    <w:rsid w:val="00A46CDA"/>
    <w:rsid w:val="00A473A8"/>
    <w:rsid w:val="00A50143"/>
    <w:rsid w:val="00A5041B"/>
    <w:rsid w:val="00A5042C"/>
    <w:rsid w:val="00A50A0E"/>
    <w:rsid w:val="00A50B3E"/>
    <w:rsid w:val="00A51070"/>
    <w:rsid w:val="00A5162D"/>
    <w:rsid w:val="00A5165F"/>
    <w:rsid w:val="00A518AF"/>
    <w:rsid w:val="00A51BED"/>
    <w:rsid w:val="00A52A0B"/>
    <w:rsid w:val="00A5454C"/>
    <w:rsid w:val="00A5596F"/>
    <w:rsid w:val="00A571ED"/>
    <w:rsid w:val="00A577FE"/>
    <w:rsid w:val="00A57A24"/>
    <w:rsid w:val="00A6001B"/>
    <w:rsid w:val="00A60E67"/>
    <w:rsid w:val="00A60F49"/>
    <w:rsid w:val="00A611A4"/>
    <w:rsid w:val="00A61C15"/>
    <w:rsid w:val="00A61E15"/>
    <w:rsid w:val="00A63C5D"/>
    <w:rsid w:val="00A64058"/>
    <w:rsid w:val="00A6451E"/>
    <w:rsid w:val="00A64CF3"/>
    <w:rsid w:val="00A66299"/>
    <w:rsid w:val="00A66F91"/>
    <w:rsid w:val="00A6796D"/>
    <w:rsid w:val="00A67A36"/>
    <w:rsid w:val="00A701DA"/>
    <w:rsid w:val="00A70229"/>
    <w:rsid w:val="00A70723"/>
    <w:rsid w:val="00A708A1"/>
    <w:rsid w:val="00A7090F"/>
    <w:rsid w:val="00A71790"/>
    <w:rsid w:val="00A718B8"/>
    <w:rsid w:val="00A718F5"/>
    <w:rsid w:val="00A72BBA"/>
    <w:rsid w:val="00A73614"/>
    <w:rsid w:val="00A739CB"/>
    <w:rsid w:val="00A7470E"/>
    <w:rsid w:val="00A74B2C"/>
    <w:rsid w:val="00A76D27"/>
    <w:rsid w:val="00A773C9"/>
    <w:rsid w:val="00A77AE6"/>
    <w:rsid w:val="00A77AFC"/>
    <w:rsid w:val="00A80A9A"/>
    <w:rsid w:val="00A80D88"/>
    <w:rsid w:val="00A8152B"/>
    <w:rsid w:val="00A82190"/>
    <w:rsid w:val="00A8308E"/>
    <w:rsid w:val="00A83257"/>
    <w:rsid w:val="00A83275"/>
    <w:rsid w:val="00A842A3"/>
    <w:rsid w:val="00A84D92"/>
    <w:rsid w:val="00A84DFB"/>
    <w:rsid w:val="00A85592"/>
    <w:rsid w:val="00A856BE"/>
    <w:rsid w:val="00A857C1"/>
    <w:rsid w:val="00A857ED"/>
    <w:rsid w:val="00A85EEE"/>
    <w:rsid w:val="00A87B4E"/>
    <w:rsid w:val="00A90659"/>
    <w:rsid w:val="00A906ED"/>
    <w:rsid w:val="00A91181"/>
    <w:rsid w:val="00A917FE"/>
    <w:rsid w:val="00A918D1"/>
    <w:rsid w:val="00A9225A"/>
    <w:rsid w:val="00A9233D"/>
    <w:rsid w:val="00A92C3B"/>
    <w:rsid w:val="00A92E1B"/>
    <w:rsid w:val="00A93539"/>
    <w:rsid w:val="00A9356A"/>
    <w:rsid w:val="00A938ED"/>
    <w:rsid w:val="00A93A9A"/>
    <w:rsid w:val="00A93FA1"/>
    <w:rsid w:val="00A94A32"/>
    <w:rsid w:val="00A9541A"/>
    <w:rsid w:val="00A959A1"/>
    <w:rsid w:val="00A95B10"/>
    <w:rsid w:val="00A95EAC"/>
    <w:rsid w:val="00A9651E"/>
    <w:rsid w:val="00A96599"/>
    <w:rsid w:val="00A9677C"/>
    <w:rsid w:val="00A967A7"/>
    <w:rsid w:val="00AA00E0"/>
    <w:rsid w:val="00AA175C"/>
    <w:rsid w:val="00AA17C4"/>
    <w:rsid w:val="00AA2124"/>
    <w:rsid w:val="00AA2D0C"/>
    <w:rsid w:val="00AA34CB"/>
    <w:rsid w:val="00AA4CB2"/>
    <w:rsid w:val="00AA4DC5"/>
    <w:rsid w:val="00AA52F0"/>
    <w:rsid w:val="00AA540D"/>
    <w:rsid w:val="00AA5C16"/>
    <w:rsid w:val="00AA5DAE"/>
    <w:rsid w:val="00AA70E0"/>
    <w:rsid w:val="00AA7BF0"/>
    <w:rsid w:val="00AA7D75"/>
    <w:rsid w:val="00AA7DFE"/>
    <w:rsid w:val="00AB0858"/>
    <w:rsid w:val="00AB1310"/>
    <w:rsid w:val="00AB1862"/>
    <w:rsid w:val="00AB24CC"/>
    <w:rsid w:val="00AB2A3E"/>
    <w:rsid w:val="00AB2C02"/>
    <w:rsid w:val="00AB360E"/>
    <w:rsid w:val="00AB3E33"/>
    <w:rsid w:val="00AB3EE2"/>
    <w:rsid w:val="00AB51A6"/>
    <w:rsid w:val="00AB6F21"/>
    <w:rsid w:val="00AB7C90"/>
    <w:rsid w:val="00AC0471"/>
    <w:rsid w:val="00AC1D77"/>
    <w:rsid w:val="00AC2454"/>
    <w:rsid w:val="00AC257E"/>
    <w:rsid w:val="00AC2C15"/>
    <w:rsid w:val="00AC2CB0"/>
    <w:rsid w:val="00AC3016"/>
    <w:rsid w:val="00AC31D4"/>
    <w:rsid w:val="00AC3A42"/>
    <w:rsid w:val="00AC4A6F"/>
    <w:rsid w:val="00AC4F5A"/>
    <w:rsid w:val="00AC5D64"/>
    <w:rsid w:val="00AC6098"/>
    <w:rsid w:val="00AC6186"/>
    <w:rsid w:val="00AC6D3E"/>
    <w:rsid w:val="00AC797A"/>
    <w:rsid w:val="00AC7EF3"/>
    <w:rsid w:val="00AC7F15"/>
    <w:rsid w:val="00AD02C1"/>
    <w:rsid w:val="00AD0713"/>
    <w:rsid w:val="00AD0B4E"/>
    <w:rsid w:val="00AD1B62"/>
    <w:rsid w:val="00AD2458"/>
    <w:rsid w:val="00AD287B"/>
    <w:rsid w:val="00AD3B26"/>
    <w:rsid w:val="00AD473F"/>
    <w:rsid w:val="00AD4A84"/>
    <w:rsid w:val="00AD50E5"/>
    <w:rsid w:val="00AD55B8"/>
    <w:rsid w:val="00AD5ABF"/>
    <w:rsid w:val="00AD60EB"/>
    <w:rsid w:val="00AD6431"/>
    <w:rsid w:val="00AD6584"/>
    <w:rsid w:val="00AE0190"/>
    <w:rsid w:val="00AE1609"/>
    <w:rsid w:val="00AE279D"/>
    <w:rsid w:val="00AE2BF6"/>
    <w:rsid w:val="00AE3370"/>
    <w:rsid w:val="00AE37D5"/>
    <w:rsid w:val="00AE3AFA"/>
    <w:rsid w:val="00AE4214"/>
    <w:rsid w:val="00AE5CF4"/>
    <w:rsid w:val="00AE64CA"/>
    <w:rsid w:val="00AE6B25"/>
    <w:rsid w:val="00AE7933"/>
    <w:rsid w:val="00AF02B7"/>
    <w:rsid w:val="00AF0336"/>
    <w:rsid w:val="00AF049A"/>
    <w:rsid w:val="00AF07E6"/>
    <w:rsid w:val="00AF1950"/>
    <w:rsid w:val="00AF2A3C"/>
    <w:rsid w:val="00AF3173"/>
    <w:rsid w:val="00AF5171"/>
    <w:rsid w:val="00AF5792"/>
    <w:rsid w:val="00AF57D4"/>
    <w:rsid w:val="00AF64A9"/>
    <w:rsid w:val="00AF7092"/>
    <w:rsid w:val="00AF72D5"/>
    <w:rsid w:val="00AF743D"/>
    <w:rsid w:val="00AF753B"/>
    <w:rsid w:val="00AF7ED2"/>
    <w:rsid w:val="00B0081A"/>
    <w:rsid w:val="00B00C17"/>
    <w:rsid w:val="00B011F8"/>
    <w:rsid w:val="00B02DEE"/>
    <w:rsid w:val="00B0571A"/>
    <w:rsid w:val="00B05D0F"/>
    <w:rsid w:val="00B05FEB"/>
    <w:rsid w:val="00B05FFC"/>
    <w:rsid w:val="00B071CC"/>
    <w:rsid w:val="00B10470"/>
    <w:rsid w:val="00B109C1"/>
    <w:rsid w:val="00B10CE9"/>
    <w:rsid w:val="00B10E0C"/>
    <w:rsid w:val="00B11367"/>
    <w:rsid w:val="00B119CE"/>
    <w:rsid w:val="00B11BFB"/>
    <w:rsid w:val="00B11D9D"/>
    <w:rsid w:val="00B120DE"/>
    <w:rsid w:val="00B123E6"/>
    <w:rsid w:val="00B12A25"/>
    <w:rsid w:val="00B1324D"/>
    <w:rsid w:val="00B13CE9"/>
    <w:rsid w:val="00B15765"/>
    <w:rsid w:val="00B157E2"/>
    <w:rsid w:val="00B162D0"/>
    <w:rsid w:val="00B16FC0"/>
    <w:rsid w:val="00B1768B"/>
    <w:rsid w:val="00B17E01"/>
    <w:rsid w:val="00B22C01"/>
    <w:rsid w:val="00B23697"/>
    <w:rsid w:val="00B238BB"/>
    <w:rsid w:val="00B241D1"/>
    <w:rsid w:val="00B24A45"/>
    <w:rsid w:val="00B25B92"/>
    <w:rsid w:val="00B260B2"/>
    <w:rsid w:val="00B26948"/>
    <w:rsid w:val="00B26D31"/>
    <w:rsid w:val="00B31305"/>
    <w:rsid w:val="00B32373"/>
    <w:rsid w:val="00B32A55"/>
    <w:rsid w:val="00B33933"/>
    <w:rsid w:val="00B34240"/>
    <w:rsid w:val="00B34D51"/>
    <w:rsid w:val="00B364A3"/>
    <w:rsid w:val="00B36535"/>
    <w:rsid w:val="00B36556"/>
    <w:rsid w:val="00B36755"/>
    <w:rsid w:val="00B36780"/>
    <w:rsid w:val="00B36A0E"/>
    <w:rsid w:val="00B36A6F"/>
    <w:rsid w:val="00B36BA1"/>
    <w:rsid w:val="00B36C3F"/>
    <w:rsid w:val="00B40161"/>
    <w:rsid w:val="00B40D67"/>
    <w:rsid w:val="00B40E3F"/>
    <w:rsid w:val="00B410D5"/>
    <w:rsid w:val="00B414F3"/>
    <w:rsid w:val="00B429BF"/>
    <w:rsid w:val="00B42FE3"/>
    <w:rsid w:val="00B43256"/>
    <w:rsid w:val="00B433FF"/>
    <w:rsid w:val="00B43C45"/>
    <w:rsid w:val="00B44120"/>
    <w:rsid w:val="00B44B1C"/>
    <w:rsid w:val="00B45DE2"/>
    <w:rsid w:val="00B45F87"/>
    <w:rsid w:val="00B46376"/>
    <w:rsid w:val="00B463BF"/>
    <w:rsid w:val="00B4687C"/>
    <w:rsid w:val="00B46BF5"/>
    <w:rsid w:val="00B46CE3"/>
    <w:rsid w:val="00B4780B"/>
    <w:rsid w:val="00B478DD"/>
    <w:rsid w:val="00B50472"/>
    <w:rsid w:val="00B50B81"/>
    <w:rsid w:val="00B50FC0"/>
    <w:rsid w:val="00B514FE"/>
    <w:rsid w:val="00B51A0F"/>
    <w:rsid w:val="00B52C29"/>
    <w:rsid w:val="00B532FD"/>
    <w:rsid w:val="00B533A0"/>
    <w:rsid w:val="00B54155"/>
    <w:rsid w:val="00B54C51"/>
    <w:rsid w:val="00B555A7"/>
    <w:rsid w:val="00B55EE8"/>
    <w:rsid w:val="00B56E6C"/>
    <w:rsid w:val="00B57714"/>
    <w:rsid w:val="00B57FE2"/>
    <w:rsid w:val="00B61137"/>
    <w:rsid w:val="00B626D4"/>
    <w:rsid w:val="00B62CB1"/>
    <w:rsid w:val="00B63469"/>
    <w:rsid w:val="00B63D0E"/>
    <w:rsid w:val="00B643AF"/>
    <w:rsid w:val="00B6467F"/>
    <w:rsid w:val="00B64843"/>
    <w:rsid w:val="00B653E6"/>
    <w:rsid w:val="00B659AC"/>
    <w:rsid w:val="00B65D6C"/>
    <w:rsid w:val="00B6619D"/>
    <w:rsid w:val="00B6622A"/>
    <w:rsid w:val="00B66AEF"/>
    <w:rsid w:val="00B700C0"/>
    <w:rsid w:val="00B70219"/>
    <w:rsid w:val="00B71B2A"/>
    <w:rsid w:val="00B7226B"/>
    <w:rsid w:val="00B725C7"/>
    <w:rsid w:val="00B72B96"/>
    <w:rsid w:val="00B72DD0"/>
    <w:rsid w:val="00B73D97"/>
    <w:rsid w:val="00B74047"/>
    <w:rsid w:val="00B744B8"/>
    <w:rsid w:val="00B7472B"/>
    <w:rsid w:val="00B74AAB"/>
    <w:rsid w:val="00B74AEF"/>
    <w:rsid w:val="00B7608C"/>
    <w:rsid w:val="00B773BD"/>
    <w:rsid w:val="00B80553"/>
    <w:rsid w:val="00B806D6"/>
    <w:rsid w:val="00B82B47"/>
    <w:rsid w:val="00B83039"/>
    <w:rsid w:val="00B831FF"/>
    <w:rsid w:val="00B83320"/>
    <w:rsid w:val="00B83AA5"/>
    <w:rsid w:val="00B84862"/>
    <w:rsid w:val="00B85FF8"/>
    <w:rsid w:val="00B8635B"/>
    <w:rsid w:val="00B86BB1"/>
    <w:rsid w:val="00B86E9C"/>
    <w:rsid w:val="00B87925"/>
    <w:rsid w:val="00B87E49"/>
    <w:rsid w:val="00B903D9"/>
    <w:rsid w:val="00B906BE"/>
    <w:rsid w:val="00B90B88"/>
    <w:rsid w:val="00B90CDC"/>
    <w:rsid w:val="00B91C01"/>
    <w:rsid w:val="00B92411"/>
    <w:rsid w:val="00B9298C"/>
    <w:rsid w:val="00B930C8"/>
    <w:rsid w:val="00B946C4"/>
    <w:rsid w:val="00B94F7C"/>
    <w:rsid w:val="00B9566D"/>
    <w:rsid w:val="00B97897"/>
    <w:rsid w:val="00BA0432"/>
    <w:rsid w:val="00BA233D"/>
    <w:rsid w:val="00BA27E7"/>
    <w:rsid w:val="00BA2C79"/>
    <w:rsid w:val="00BA337D"/>
    <w:rsid w:val="00BA4719"/>
    <w:rsid w:val="00BA4BDC"/>
    <w:rsid w:val="00BA5B00"/>
    <w:rsid w:val="00BA63E3"/>
    <w:rsid w:val="00BA6708"/>
    <w:rsid w:val="00BA6B4C"/>
    <w:rsid w:val="00BA7B22"/>
    <w:rsid w:val="00BA7EF3"/>
    <w:rsid w:val="00BB0B6B"/>
    <w:rsid w:val="00BB147C"/>
    <w:rsid w:val="00BB1A07"/>
    <w:rsid w:val="00BB1B6C"/>
    <w:rsid w:val="00BB1F29"/>
    <w:rsid w:val="00BB41A1"/>
    <w:rsid w:val="00BB6DAD"/>
    <w:rsid w:val="00BB7346"/>
    <w:rsid w:val="00BB73A5"/>
    <w:rsid w:val="00BB7CBE"/>
    <w:rsid w:val="00BC1555"/>
    <w:rsid w:val="00BC20EE"/>
    <w:rsid w:val="00BC35BF"/>
    <w:rsid w:val="00BC5316"/>
    <w:rsid w:val="00BC5A47"/>
    <w:rsid w:val="00BC60A9"/>
    <w:rsid w:val="00BC63D5"/>
    <w:rsid w:val="00BC6885"/>
    <w:rsid w:val="00BC7AAA"/>
    <w:rsid w:val="00BC7CDD"/>
    <w:rsid w:val="00BD0717"/>
    <w:rsid w:val="00BD11BC"/>
    <w:rsid w:val="00BD1915"/>
    <w:rsid w:val="00BD368A"/>
    <w:rsid w:val="00BD37B5"/>
    <w:rsid w:val="00BD4B01"/>
    <w:rsid w:val="00BD4B32"/>
    <w:rsid w:val="00BD4C31"/>
    <w:rsid w:val="00BD52F6"/>
    <w:rsid w:val="00BD5735"/>
    <w:rsid w:val="00BD5CD7"/>
    <w:rsid w:val="00BD5D06"/>
    <w:rsid w:val="00BD655B"/>
    <w:rsid w:val="00BD76AB"/>
    <w:rsid w:val="00BD7B2C"/>
    <w:rsid w:val="00BD7E20"/>
    <w:rsid w:val="00BE072F"/>
    <w:rsid w:val="00BE0993"/>
    <w:rsid w:val="00BE0BBF"/>
    <w:rsid w:val="00BE0C8A"/>
    <w:rsid w:val="00BE334D"/>
    <w:rsid w:val="00BE4988"/>
    <w:rsid w:val="00BE4E35"/>
    <w:rsid w:val="00BE5016"/>
    <w:rsid w:val="00BE6120"/>
    <w:rsid w:val="00BE6295"/>
    <w:rsid w:val="00BE6460"/>
    <w:rsid w:val="00BE6808"/>
    <w:rsid w:val="00BE6E09"/>
    <w:rsid w:val="00BE7000"/>
    <w:rsid w:val="00BE7665"/>
    <w:rsid w:val="00BE7AA8"/>
    <w:rsid w:val="00BF04B7"/>
    <w:rsid w:val="00BF0631"/>
    <w:rsid w:val="00BF12FC"/>
    <w:rsid w:val="00BF1C24"/>
    <w:rsid w:val="00BF1DF8"/>
    <w:rsid w:val="00BF2CB7"/>
    <w:rsid w:val="00BF2E95"/>
    <w:rsid w:val="00BF2ECA"/>
    <w:rsid w:val="00BF35A6"/>
    <w:rsid w:val="00BF4308"/>
    <w:rsid w:val="00BF55BE"/>
    <w:rsid w:val="00BF5E73"/>
    <w:rsid w:val="00BF5FE9"/>
    <w:rsid w:val="00BF6E6F"/>
    <w:rsid w:val="00BF6F05"/>
    <w:rsid w:val="00BF763F"/>
    <w:rsid w:val="00C00522"/>
    <w:rsid w:val="00C00CC5"/>
    <w:rsid w:val="00C03A3A"/>
    <w:rsid w:val="00C03C40"/>
    <w:rsid w:val="00C042C1"/>
    <w:rsid w:val="00C04463"/>
    <w:rsid w:val="00C0464B"/>
    <w:rsid w:val="00C04772"/>
    <w:rsid w:val="00C05817"/>
    <w:rsid w:val="00C058B4"/>
    <w:rsid w:val="00C06325"/>
    <w:rsid w:val="00C0638B"/>
    <w:rsid w:val="00C06939"/>
    <w:rsid w:val="00C069B4"/>
    <w:rsid w:val="00C07B93"/>
    <w:rsid w:val="00C07C67"/>
    <w:rsid w:val="00C07DD9"/>
    <w:rsid w:val="00C103E4"/>
    <w:rsid w:val="00C10B44"/>
    <w:rsid w:val="00C10D26"/>
    <w:rsid w:val="00C10E6C"/>
    <w:rsid w:val="00C1132F"/>
    <w:rsid w:val="00C1142C"/>
    <w:rsid w:val="00C12F8A"/>
    <w:rsid w:val="00C1330C"/>
    <w:rsid w:val="00C139B3"/>
    <w:rsid w:val="00C153DF"/>
    <w:rsid w:val="00C155DA"/>
    <w:rsid w:val="00C15B12"/>
    <w:rsid w:val="00C15BA4"/>
    <w:rsid w:val="00C16BB3"/>
    <w:rsid w:val="00C170C1"/>
    <w:rsid w:val="00C171C3"/>
    <w:rsid w:val="00C17D3F"/>
    <w:rsid w:val="00C17EE2"/>
    <w:rsid w:val="00C20DD8"/>
    <w:rsid w:val="00C213D0"/>
    <w:rsid w:val="00C21E3B"/>
    <w:rsid w:val="00C2219D"/>
    <w:rsid w:val="00C2236E"/>
    <w:rsid w:val="00C232C2"/>
    <w:rsid w:val="00C23503"/>
    <w:rsid w:val="00C2462B"/>
    <w:rsid w:val="00C24E80"/>
    <w:rsid w:val="00C250C7"/>
    <w:rsid w:val="00C25195"/>
    <w:rsid w:val="00C258B6"/>
    <w:rsid w:val="00C26906"/>
    <w:rsid w:val="00C26A9F"/>
    <w:rsid w:val="00C26E00"/>
    <w:rsid w:val="00C27262"/>
    <w:rsid w:val="00C27340"/>
    <w:rsid w:val="00C27F33"/>
    <w:rsid w:val="00C3001A"/>
    <w:rsid w:val="00C3078D"/>
    <w:rsid w:val="00C30DB2"/>
    <w:rsid w:val="00C31C4D"/>
    <w:rsid w:val="00C3213C"/>
    <w:rsid w:val="00C32311"/>
    <w:rsid w:val="00C32A9D"/>
    <w:rsid w:val="00C331B4"/>
    <w:rsid w:val="00C33802"/>
    <w:rsid w:val="00C339BD"/>
    <w:rsid w:val="00C34DAF"/>
    <w:rsid w:val="00C35B11"/>
    <w:rsid w:val="00C35B1A"/>
    <w:rsid w:val="00C3600B"/>
    <w:rsid w:val="00C364DE"/>
    <w:rsid w:val="00C36E3C"/>
    <w:rsid w:val="00C3758F"/>
    <w:rsid w:val="00C4196C"/>
    <w:rsid w:val="00C41C7D"/>
    <w:rsid w:val="00C42386"/>
    <w:rsid w:val="00C42ED3"/>
    <w:rsid w:val="00C432D6"/>
    <w:rsid w:val="00C43BFA"/>
    <w:rsid w:val="00C46655"/>
    <w:rsid w:val="00C46A07"/>
    <w:rsid w:val="00C46B91"/>
    <w:rsid w:val="00C46C3C"/>
    <w:rsid w:val="00C4749F"/>
    <w:rsid w:val="00C4758F"/>
    <w:rsid w:val="00C47F4D"/>
    <w:rsid w:val="00C50192"/>
    <w:rsid w:val="00C50228"/>
    <w:rsid w:val="00C52303"/>
    <w:rsid w:val="00C53C58"/>
    <w:rsid w:val="00C53E9E"/>
    <w:rsid w:val="00C544ED"/>
    <w:rsid w:val="00C544F0"/>
    <w:rsid w:val="00C54E54"/>
    <w:rsid w:val="00C55466"/>
    <w:rsid w:val="00C56743"/>
    <w:rsid w:val="00C56E4B"/>
    <w:rsid w:val="00C574FA"/>
    <w:rsid w:val="00C57624"/>
    <w:rsid w:val="00C60337"/>
    <w:rsid w:val="00C6096F"/>
    <w:rsid w:val="00C616B8"/>
    <w:rsid w:val="00C61EC2"/>
    <w:rsid w:val="00C628D1"/>
    <w:rsid w:val="00C63023"/>
    <w:rsid w:val="00C63453"/>
    <w:rsid w:val="00C63743"/>
    <w:rsid w:val="00C63B9B"/>
    <w:rsid w:val="00C644F4"/>
    <w:rsid w:val="00C65CA2"/>
    <w:rsid w:val="00C6612F"/>
    <w:rsid w:val="00C667B2"/>
    <w:rsid w:val="00C669E1"/>
    <w:rsid w:val="00C670BD"/>
    <w:rsid w:val="00C71AD5"/>
    <w:rsid w:val="00C73338"/>
    <w:rsid w:val="00C75786"/>
    <w:rsid w:val="00C76B55"/>
    <w:rsid w:val="00C76C6C"/>
    <w:rsid w:val="00C770CD"/>
    <w:rsid w:val="00C77369"/>
    <w:rsid w:val="00C779C2"/>
    <w:rsid w:val="00C80EC5"/>
    <w:rsid w:val="00C8203A"/>
    <w:rsid w:val="00C822BC"/>
    <w:rsid w:val="00C8259F"/>
    <w:rsid w:val="00C836DF"/>
    <w:rsid w:val="00C84B6B"/>
    <w:rsid w:val="00C84EEA"/>
    <w:rsid w:val="00C84F27"/>
    <w:rsid w:val="00C86BB9"/>
    <w:rsid w:val="00C873D9"/>
    <w:rsid w:val="00C876F7"/>
    <w:rsid w:val="00C8772C"/>
    <w:rsid w:val="00C91660"/>
    <w:rsid w:val="00C91D41"/>
    <w:rsid w:val="00C91E1D"/>
    <w:rsid w:val="00C925C4"/>
    <w:rsid w:val="00C934A8"/>
    <w:rsid w:val="00C9385A"/>
    <w:rsid w:val="00C93B2B"/>
    <w:rsid w:val="00C93C24"/>
    <w:rsid w:val="00C93F73"/>
    <w:rsid w:val="00C956E7"/>
    <w:rsid w:val="00C960C4"/>
    <w:rsid w:val="00C96322"/>
    <w:rsid w:val="00CA058C"/>
    <w:rsid w:val="00CA0D56"/>
    <w:rsid w:val="00CA11C1"/>
    <w:rsid w:val="00CA15BE"/>
    <w:rsid w:val="00CA3D99"/>
    <w:rsid w:val="00CA3DD9"/>
    <w:rsid w:val="00CA43FD"/>
    <w:rsid w:val="00CA48F0"/>
    <w:rsid w:val="00CA5395"/>
    <w:rsid w:val="00CA64D3"/>
    <w:rsid w:val="00CA7D0A"/>
    <w:rsid w:val="00CA7D36"/>
    <w:rsid w:val="00CB07D8"/>
    <w:rsid w:val="00CB0F5A"/>
    <w:rsid w:val="00CB14EA"/>
    <w:rsid w:val="00CB18EB"/>
    <w:rsid w:val="00CB1F2D"/>
    <w:rsid w:val="00CB1F82"/>
    <w:rsid w:val="00CB2085"/>
    <w:rsid w:val="00CB22AF"/>
    <w:rsid w:val="00CB2A94"/>
    <w:rsid w:val="00CB2ACB"/>
    <w:rsid w:val="00CB358C"/>
    <w:rsid w:val="00CB3AA6"/>
    <w:rsid w:val="00CB441E"/>
    <w:rsid w:val="00CB5AAD"/>
    <w:rsid w:val="00CB73E9"/>
    <w:rsid w:val="00CC0E0E"/>
    <w:rsid w:val="00CC15CF"/>
    <w:rsid w:val="00CC19C4"/>
    <w:rsid w:val="00CC2722"/>
    <w:rsid w:val="00CC2946"/>
    <w:rsid w:val="00CC326A"/>
    <w:rsid w:val="00CC37B4"/>
    <w:rsid w:val="00CC3803"/>
    <w:rsid w:val="00CC5BF7"/>
    <w:rsid w:val="00CC5E65"/>
    <w:rsid w:val="00CC6257"/>
    <w:rsid w:val="00CC6318"/>
    <w:rsid w:val="00CC72E9"/>
    <w:rsid w:val="00CC7F59"/>
    <w:rsid w:val="00CD0A80"/>
    <w:rsid w:val="00CD2572"/>
    <w:rsid w:val="00CD25C2"/>
    <w:rsid w:val="00CD286E"/>
    <w:rsid w:val="00CD323C"/>
    <w:rsid w:val="00CD446F"/>
    <w:rsid w:val="00CD489F"/>
    <w:rsid w:val="00CD4D4E"/>
    <w:rsid w:val="00CD4E5F"/>
    <w:rsid w:val="00CD519F"/>
    <w:rsid w:val="00CE0E8A"/>
    <w:rsid w:val="00CE1A1A"/>
    <w:rsid w:val="00CE24E5"/>
    <w:rsid w:val="00CE2C24"/>
    <w:rsid w:val="00CE393D"/>
    <w:rsid w:val="00CE41DB"/>
    <w:rsid w:val="00CE46F7"/>
    <w:rsid w:val="00CE4778"/>
    <w:rsid w:val="00CE4D96"/>
    <w:rsid w:val="00CE5146"/>
    <w:rsid w:val="00CE5B26"/>
    <w:rsid w:val="00CE65BC"/>
    <w:rsid w:val="00CE6A41"/>
    <w:rsid w:val="00CE70BA"/>
    <w:rsid w:val="00CE7477"/>
    <w:rsid w:val="00CF1E82"/>
    <w:rsid w:val="00CF23D6"/>
    <w:rsid w:val="00CF3E06"/>
    <w:rsid w:val="00CF5151"/>
    <w:rsid w:val="00CF58ED"/>
    <w:rsid w:val="00CF5A22"/>
    <w:rsid w:val="00CF65EE"/>
    <w:rsid w:val="00CF725B"/>
    <w:rsid w:val="00CF75FB"/>
    <w:rsid w:val="00D01B4A"/>
    <w:rsid w:val="00D02573"/>
    <w:rsid w:val="00D032B2"/>
    <w:rsid w:val="00D03498"/>
    <w:rsid w:val="00D059E9"/>
    <w:rsid w:val="00D05D83"/>
    <w:rsid w:val="00D068E1"/>
    <w:rsid w:val="00D06DCC"/>
    <w:rsid w:val="00D07068"/>
    <w:rsid w:val="00D078C4"/>
    <w:rsid w:val="00D07A4A"/>
    <w:rsid w:val="00D102BF"/>
    <w:rsid w:val="00D10C31"/>
    <w:rsid w:val="00D113CF"/>
    <w:rsid w:val="00D12CBD"/>
    <w:rsid w:val="00D131A7"/>
    <w:rsid w:val="00D132E8"/>
    <w:rsid w:val="00D13430"/>
    <w:rsid w:val="00D15A47"/>
    <w:rsid w:val="00D15EA5"/>
    <w:rsid w:val="00D1726C"/>
    <w:rsid w:val="00D1794C"/>
    <w:rsid w:val="00D17B0E"/>
    <w:rsid w:val="00D17BC5"/>
    <w:rsid w:val="00D2012A"/>
    <w:rsid w:val="00D20445"/>
    <w:rsid w:val="00D207E9"/>
    <w:rsid w:val="00D20C48"/>
    <w:rsid w:val="00D2100B"/>
    <w:rsid w:val="00D22228"/>
    <w:rsid w:val="00D2246A"/>
    <w:rsid w:val="00D228B3"/>
    <w:rsid w:val="00D229B8"/>
    <w:rsid w:val="00D22D7F"/>
    <w:rsid w:val="00D23AC9"/>
    <w:rsid w:val="00D24220"/>
    <w:rsid w:val="00D2553E"/>
    <w:rsid w:val="00D256F9"/>
    <w:rsid w:val="00D25FE5"/>
    <w:rsid w:val="00D26084"/>
    <w:rsid w:val="00D26652"/>
    <w:rsid w:val="00D273D3"/>
    <w:rsid w:val="00D275D0"/>
    <w:rsid w:val="00D27C4B"/>
    <w:rsid w:val="00D27C86"/>
    <w:rsid w:val="00D30554"/>
    <w:rsid w:val="00D3089E"/>
    <w:rsid w:val="00D3103F"/>
    <w:rsid w:val="00D31400"/>
    <w:rsid w:val="00D315AB"/>
    <w:rsid w:val="00D31639"/>
    <w:rsid w:val="00D31A52"/>
    <w:rsid w:val="00D31A76"/>
    <w:rsid w:val="00D31D7A"/>
    <w:rsid w:val="00D3206B"/>
    <w:rsid w:val="00D33B14"/>
    <w:rsid w:val="00D33DFB"/>
    <w:rsid w:val="00D33E60"/>
    <w:rsid w:val="00D33E82"/>
    <w:rsid w:val="00D340AB"/>
    <w:rsid w:val="00D347D1"/>
    <w:rsid w:val="00D34858"/>
    <w:rsid w:val="00D35EAA"/>
    <w:rsid w:val="00D3740B"/>
    <w:rsid w:val="00D375DC"/>
    <w:rsid w:val="00D37727"/>
    <w:rsid w:val="00D37DA5"/>
    <w:rsid w:val="00D4074A"/>
    <w:rsid w:val="00D40F72"/>
    <w:rsid w:val="00D430AD"/>
    <w:rsid w:val="00D4461E"/>
    <w:rsid w:val="00D45967"/>
    <w:rsid w:val="00D4601F"/>
    <w:rsid w:val="00D460E7"/>
    <w:rsid w:val="00D47238"/>
    <w:rsid w:val="00D47FA8"/>
    <w:rsid w:val="00D5003A"/>
    <w:rsid w:val="00D51534"/>
    <w:rsid w:val="00D51E88"/>
    <w:rsid w:val="00D51FBF"/>
    <w:rsid w:val="00D535E5"/>
    <w:rsid w:val="00D54148"/>
    <w:rsid w:val="00D55874"/>
    <w:rsid w:val="00D56AB5"/>
    <w:rsid w:val="00D5725D"/>
    <w:rsid w:val="00D57C9C"/>
    <w:rsid w:val="00D60AA1"/>
    <w:rsid w:val="00D614DE"/>
    <w:rsid w:val="00D61798"/>
    <w:rsid w:val="00D63ABC"/>
    <w:rsid w:val="00D6448F"/>
    <w:rsid w:val="00D65420"/>
    <w:rsid w:val="00D65F1A"/>
    <w:rsid w:val="00D6613B"/>
    <w:rsid w:val="00D6682E"/>
    <w:rsid w:val="00D669D2"/>
    <w:rsid w:val="00D67141"/>
    <w:rsid w:val="00D675F1"/>
    <w:rsid w:val="00D6763E"/>
    <w:rsid w:val="00D723E8"/>
    <w:rsid w:val="00D73043"/>
    <w:rsid w:val="00D73079"/>
    <w:rsid w:val="00D735AE"/>
    <w:rsid w:val="00D73660"/>
    <w:rsid w:val="00D73B96"/>
    <w:rsid w:val="00D73BAE"/>
    <w:rsid w:val="00D75735"/>
    <w:rsid w:val="00D76511"/>
    <w:rsid w:val="00D7663C"/>
    <w:rsid w:val="00D77B26"/>
    <w:rsid w:val="00D77D37"/>
    <w:rsid w:val="00D8011B"/>
    <w:rsid w:val="00D803BD"/>
    <w:rsid w:val="00D803F0"/>
    <w:rsid w:val="00D80807"/>
    <w:rsid w:val="00D809A6"/>
    <w:rsid w:val="00D82F52"/>
    <w:rsid w:val="00D83A99"/>
    <w:rsid w:val="00D84AEC"/>
    <w:rsid w:val="00D84D24"/>
    <w:rsid w:val="00D84EAC"/>
    <w:rsid w:val="00D850A2"/>
    <w:rsid w:val="00D851B8"/>
    <w:rsid w:val="00D852F1"/>
    <w:rsid w:val="00D85D16"/>
    <w:rsid w:val="00D86917"/>
    <w:rsid w:val="00D86B10"/>
    <w:rsid w:val="00D86F63"/>
    <w:rsid w:val="00D8739D"/>
    <w:rsid w:val="00D87B35"/>
    <w:rsid w:val="00D91AF4"/>
    <w:rsid w:val="00D9219E"/>
    <w:rsid w:val="00D9250C"/>
    <w:rsid w:val="00D92A65"/>
    <w:rsid w:val="00D92F9A"/>
    <w:rsid w:val="00D9427D"/>
    <w:rsid w:val="00D9455A"/>
    <w:rsid w:val="00D9465D"/>
    <w:rsid w:val="00D94FD5"/>
    <w:rsid w:val="00D951FE"/>
    <w:rsid w:val="00D958FD"/>
    <w:rsid w:val="00D96128"/>
    <w:rsid w:val="00D97B42"/>
    <w:rsid w:val="00DA090C"/>
    <w:rsid w:val="00DA0BF8"/>
    <w:rsid w:val="00DA0DCD"/>
    <w:rsid w:val="00DA1A23"/>
    <w:rsid w:val="00DA1ACB"/>
    <w:rsid w:val="00DA1DA2"/>
    <w:rsid w:val="00DA25B7"/>
    <w:rsid w:val="00DA2ACF"/>
    <w:rsid w:val="00DA2D3D"/>
    <w:rsid w:val="00DA3520"/>
    <w:rsid w:val="00DA36EE"/>
    <w:rsid w:val="00DA38D2"/>
    <w:rsid w:val="00DA3A1D"/>
    <w:rsid w:val="00DA3A7A"/>
    <w:rsid w:val="00DA452E"/>
    <w:rsid w:val="00DA5128"/>
    <w:rsid w:val="00DA610C"/>
    <w:rsid w:val="00DA7001"/>
    <w:rsid w:val="00DA70EB"/>
    <w:rsid w:val="00DA748F"/>
    <w:rsid w:val="00DB0214"/>
    <w:rsid w:val="00DB05F2"/>
    <w:rsid w:val="00DB1171"/>
    <w:rsid w:val="00DB16DC"/>
    <w:rsid w:val="00DB1A76"/>
    <w:rsid w:val="00DB2574"/>
    <w:rsid w:val="00DB304D"/>
    <w:rsid w:val="00DB308D"/>
    <w:rsid w:val="00DB3CF2"/>
    <w:rsid w:val="00DB4261"/>
    <w:rsid w:val="00DB4CB9"/>
    <w:rsid w:val="00DB5884"/>
    <w:rsid w:val="00DB5F40"/>
    <w:rsid w:val="00DB74AF"/>
    <w:rsid w:val="00DB7786"/>
    <w:rsid w:val="00DC1529"/>
    <w:rsid w:val="00DC2353"/>
    <w:rsid w:val="00DC3080"/>
    <w:rsid w:val="00DC3566"/>
    <w:rsid w:val="00DC3AAF"/>
    <w:rsid w:val="00DC3D3C"/>
    <w:rsid w:val="00DC4206"/>
    <w:rsid w:val="00DC55FE"/>
    <w:rsid w:val="00DC59F6"/>
    <w:rsid w:val="00DC5BC1"/>
    <w:rsid w:val="00DC6750"/>
    <w:rsid w:val="00DC6EFB"/>
    <w:rsid w:val="00DC7B2D"/>
    <w:rsid w:val="00DC7DD7"/>
    <w:rsid w:val="00DD0CCB"/>
    <w:rsid w:val="00DD1E47"/>
    <w:rsid w:val="00DD255C"/>
    <w:rsid w:val="00DD3839"/>
    <w:rsid w:val="00DD4253"/>
    <w:rsid w:val="00DD4AEA"/>
    <w:rsid w:val="00DD512B"/>
    <w:rsid w:val="00DD5B6E"/>
    <w:rsid w:val="00DD5CE9"/>
    <w:rsid w:val="00DD61A9"/>
    <w:rsid w:val="00DD6535"/>
    <w:rsid w:val="00DD6EF1"/>
    <w:rsid w:val="00DD719A"/>
    <w:rsid w:val="00DD7502"/>
    <w:rsid w:val="00DD7D9A"/>
    <w:rsid w:val="00DE03F4"/>
    <w:rsid w:val="00DE0803"/>
    <w:rsid w:val="00DE2F2D"/>
    <w:rsid w:val="00DE3D6A"/>
    <w:rsid w:val="00DE3F20"/>
    <w:rsid w:val="00DE4958"/>
    <w:rsid w:val="00DE4EC4"/>
    <w:rsid w:val="00DE5444"/>
    <w:rsid w:val="00DE5B09"/>
    <w:rsid w:val="00DE5FDF"/>
    <w:rsid w:val="00DE61DC"/>
    <w:rsid w:val="00DE67D8"/>
    <w:rsid w:val="00DE686C"/>
    <w:rsid w:val="00DE6FD9"/>
    <w:rsid w:val="00DF00DC"/>
    <w:rsid w:val="00DF18A2"/>
    <w:rsid w:val="00DF1E1D"/>
    <w:rsid w:val="00DF3EE4"/>
    <w:rsid w:val="00DF4F95"/>
    <w:rsid w:val="00DF5F49"/>
    <w:rsid w:val="00DF75AF"/>
    <w:rsid w:val="00DF79C3"/>
    <w:rsid w:val="00DF7B94"/>
    <w:rsid w:val="00E00225"/>
    <w:rsid w:val="00E00BB4"/>
    <w:rsid w:val="00E00DA5"/>
    <w:rsid w:val="00E0182F"/>
    <w:rsid w:val="00E0261D"/>
    <w:rsid w:val="00E02A1B"/>
    <w:rsid w:val="00E03AC0"/>
    <w:rsid w:val="00E04361"/>
    <w:rsid w:val="00E043F3"/>
    <w:rsid w:val="00E05081"/>
    <w:rsid w:val="00E0589B"/>
    <w:rsid w:val="00E05B2A"/>
    <w:rsid w:val="00E05BF9"/>
    <w:rsid w:val="00E064FD"/>
    <w:rsid w:val="00E0765B"/>
    <w:rsid w:val="00E07B24"/>
    <w:rsid w:val="00E1053A"/>
    <w:rsid w:val="00E10778"/>
    <w:rsid w:val="00E109E4"/>
    <w:rsid w:val="00E10B23"/>
    <w:rsid w:val="00E10FE5"/>
    <w:rsid w:val="00E11073"/>
    <w:rsid w:val="00E11EC3"/>
    <w:rsid w:val="00E13870"/>
    <w:rsid w:val="00E13F66"/>
    <w:rsid w:val="00E149A6"/>
    <w:rsid w:val="00E14DF5"/>
    <w:rsid w:val="00E15318"/>
    <w:rsid w:val="00E154B8"/>
    <w:rsid w:val="00E156BD"/>
    <w:rsid w:val="00E15DE8"/>
    <w:rsid w:val="00E16CC0"/>
    <w:rsid w:val="00E200A0"/>
    <w:rsid w:val="00E20F96"/>
    <w:rsid w:val="00E21A8B"/>
    <w:rsid w:val="00E233C3"/>
    <w:rsid w:val="00E23F2F"/>
    <w:rsid w:val="00E243F0"/>
    <w:rsid w:val="00E245E6"/>
    <w:rsid w:val="00E24D89"/>
    <w:rsid w:val="00E24D9E"/>
    <w:rsid w:val="00E2638D"/>
    <w:rsid w:val="00E26AF3"/>
    <w:rsid w:val="00E26BE9"/>
    <w:rsid w:val="00E276E0"/>
    <w:rsid w:val="00E3039C"/>
    <w:rsid w:val="00E314EA"/>
    <w:rsid w:val="00E314ED"/>
    <w:rsid w:val="00E324BE"/>
    <w:rsid w:val="00E32ADD"/>
    <w:rsid w:val="00E32AF3"/>
    <w:rsid w:val="00E32E58"/>
    <w:rsid w:val="00E3343B"/>
    <w:rsid w:val="00E33741"/>
    <w:rsid w:val="00E33FDA"/>
    <w:rsid w:val="00E40398"/>
    <w:rsid w:val="00E406D5"/>
    <w:rsid w:val="00E40979"/>
    <w:rsid w:val="00E41165"/>
    <w:rsid w:val="00E4177B"/>
    <w:rsid w:val="00E41BF9"/>
    <w:rsid w:val="00E42791"/>
    <w:rsid w:val="00E42915"/>
    <w:rsid w:val="00E42C09"/>
    <w:rsid w:val="00E4343B"/>
    <w:rsid w:val="00E43CE9"/>
    <w:rsid w:val="00E43D9B"/>
    <w:rsid w:val="00E44615"/>
    <w:rsid w:val="00E44953"/>
    <w:rsid w:val="00E45FBB"/>
    <w:rsid w:val="00E46192"/>
    <w:rsid w:val="00E46552"/>
    <w:rsid w:val="00E46F09"/>
    <w:rsid w:val="00E50203"/>
    <w:rsid w:val="00E50A3E"/>
    <w:rsid w:val="00E50E79"/>
    <w:rsid w:val="00E52180"/>
    <w:rsid w:val="00E52678"/>
    <w:rsid w:val="00E52ACF"/>
    <w:rsid w:val="00E53314"/>
    <w:rsid w:val="00E53F77"/>
    <w:rsid w:val="00E55559"/>
    <w:rsid w:val="00E561A0"/>
    <w:rsid w:val="00E56701"/>
    <w:rsid w:val="00E56D21"/>
    <w:rsid w:val="00E56E4D"/>
    <w:rsid w:val="00E57302"/>
    <w:rsid w:val="00E609EA"/>
    <w:rsid w:val="00E62104"/>
    <w:rsid w:val="00E6227A"/>
    <w:rsid w:val="00E6274E"/>
    <w:rsid w:val="00E62754"/>
    <w:rsid w:val="00E62EE9"/>
    <w:rsid w:val="00E64D2D"/>
    <w:rsid w:val="00E65E05"/>
    <w:rsid w:val="00E66235"/>
    <w:rsid w:val="00E66333"/>
    <w:rsid w:val="00E663A9"/>
    <w:rsid w:val="00E6723B"/>
    <w:rsid w:val="00E70DC5"/>
    <w:rsid w:val="00E72258"/>
    <w:rsid w:val="00E7263F"/>
    <w:rsid w:val="00E72A34"/>
    <w:rsid w:val="00E730CD"/>
    <w:rsid w:val="00E7466B"/>
    <w:rsid w:val="00E74AB1"/>
    <w:rsid w:val="00E76D5A"/>
    <w:rsid w:val="00E80B9C"/>
    <w:rsid w:val="00E81430"/>
    <w:rsid w:val="00E8144C"/>
    <w:rsid w:val="00E825F4"/>
    <w:rsid w:val="00E8294E"/>
    <w:rsid w:val="00E829D3"/>
    <w:rsid w:val="00E83583"/>
    <w:rsid w:val="00E83CA2"/>
    <w:rsid w:val="00E843A1"/>
    <w:rsid w:val="00E84884"/>
    <w:rsid w:val="00E84D1B"/>
    <w:rsid w:val="00E85455"/>
    <w:rsid w:val="00E86672"/>
    <w:rsid w:val="00E8693E"/>
    <w:rsid w:val="00E86B53"/>
    <w:rsid w:val="00E87186"/>
    <w:rsid w:val="00E900C3"/>
    <w:rsid w:val="00E90D48"/>
    <w:rsid w:val="00E9110B"/>
    <w:rsid w:val="00E91A71"/>
    <w:rsid w:val="00E91C19"/>
    <w:rsid w:val="00E91EFB"/>
    <w:rsid w:val="00E9210D"/>
    <w:rsid w:val="00E92297"/>
    <w:rsid w:val="00E925EB"/>
    <w:rsid w:val="00E92800"/>
    <w:rsid w:val="00E92C00"/>
    <w:rsid w:val="00E937E2"/>
    <w:rsid w:val="00E9425D"/>
    <w:rsid w:val="00E942FE"/>
    <w:rsid w:val="00E9551A"/>
    <w:rsid w:val="00E955E6"/>
    <w:rsid w:val="00E95F07"/>
    <w:rsid w:val="00E9641A"/>
    <w:rsid w:val="00E9739B"/>
    <w:rsid w:val="00E97530"/>
    <w:rsid w:val="00EA0DCE"/>
    <w:rsid w:val="00EA14F0"/>
    <w:rsid w:val="00EA2616"/>
    <w:rsid w:val="00EA27A0"/>
    <w:rsid w:val="00EA2B6F"/>
    <w:rsid w:val="00EA324B"/>
    <w:rsid w:val="00EA3927"/>
    <w:rsid w:val="00EA3938"/>
    <w:rsid w:val="00EA4B5B"/>
    <w:rsid w:val="00EA5FF8"/>
    <w:rsid w:val="00EA608F"/>
    <w:rsid w:val="00EA686E"/>
    <w:rsid w:val="00EA68F6"/>
    <w:rsid w:val="00EA6930"/>
    <w:rsid w:val="00EA7D28"/>
    <w:rsid w:val="00EB074D"/>
    <w:rsid w:val="00EB0CE8"/>
    <w:rsid w:val="00EB134A"/>
    <w:rsid w:val="00EB19D8"/>
    <w:rsid w:val="00EB2FF9"/>
    <w:rsid w:val="00EB3478"/>
    <w:rsid w:val="00EB38AA"/>
    <w:rsid w:val="00EB479A"/>
    <w:rsid w:val="00EB4B39"/>
    <w:rsid w:val="00EB4CF9"/>
    <w:rsid w:val="00EB6FE3"/>
    <w:rsid w:val="00EB7216"/>
    <w:rsid w:val="00EC0BE1"/>
    <w:rsid w:val="00EC1588"/>
    <w:rsid w:val="00EC4D4E"/>
    <w:rsid w:val="00EC7B46"/>
    <w:rsid w:val="00ED009E"/>
    <w:rsid w:val="00ED072F"/>
    <w:rsid w:val="00ED0893"/>
    <w:rsid w:val="00ED1A52"/>
    <w:rsid w:val="00ED20C7"/>
    <w:rsid w:val="00ED24A3"/>
    <w:rsid w:val="00ED2E2B"/>
    <w:rsid w:val="00ED36E1"/>
    <w:rsid w:val="00ED4D92"/>
    <w:rsid w:val="00ED4F4A"/>
    <w:rsid w:val="00ED511A"/>
    <w:rsid w:val="00ED5F5A"/>
    <w:rsid w:val="00ED7098"/>
    <w:rsid w:val="00ED7BD0"/>
    <w:rsid w:val="00EE0F65"/>
    <w:rsid w:val="00EE12B4"/>
    <w:rsid w:val="00EE27C8"/>
    <w:rsid w:val="00EE28ED"/>
    <w:rsid w:val="00EE30AF"/>
    <w:rsid w:val="00EE3B76"/>
    <w:rsid w:val="00EE3E65"/>
    <w:rsid w:val="00EE4DC6"/>
    <w:rsid w:val="00EE4DCF"/>
    <w:rsid w:val="00EE5E3A"/>
    <w:rsid w:val="00EE670E"/>
    <w:rsid w:val="00EE67AE"/>
    <w:rsid w:val="00EE6D8B"/>
    <w:rsid w:val="00EE7343"/>
    <w:rsid w:val="00EE7684"/>
    <w:rsid w:val="00EF0782"/>
    <w:rsid w:val="00EF1264"/>
    <w:rsid w:val="00EF1F16"/>
    <w:rsid w:val="00EF231F"/>
    <w:rsid w:val="00EF3EB4"/>
    <w:rsid w:val="00EF4E53"/>
    <w:rsid w:val="00EF5CF5"/>
    <w:rsid w:val="00EF63E1"/>
    <w:rsid w:val="00EF64DC"/>
    <w:rsid w:val="00EF7B2B"/>
    <w:rsid w:val="00EF7FA7"/>
    <w:rsid w:val="00F0060D"/>
    <w:rsid w:val="00F00D9A"/>
    <w:rsid w:val="00F018AD"/>
    <w:rsid w:val="00F02D26"/>
    <w:rsid w:val="00F050D9"/>
    <w:rsid w:val="00F05AEE"/>
    <w:rsid w:val="00F05CFA"/>
    <w:rsid w:val="00F060C0"/>
    <w:rsid w:val="00F06DD2"/>
    <w:rsid w:val="00F077A6"/>
    <w:rsid w:val="00F07858"/>
    <w:rsid w:val="00F1034D"/>
    <w:rsid w:val="00F10DEF"/>
    <w:rsid w:val="00F1209F"/>
    <w:rsid w:val="00F12951"/>
    <w:rsid w:val="00F12DAD"/>
    <w:rsid w:val="00F147D7"/>
    <w:rsid w:val="00F149C7"/>
    <w:rsid w:val="00F14CE7"/>
    <w:rsid w:val="00F14EE1"/>
    <w:rsid w:val="00F1544F"/>
    <w:rsid w:val="00F167C9"/>
    <w:rsid w:val="00F169B7"/>
    <w:rsid w:val="00F17B0E"/>
    <w:rsid w:val="00F20438"/>
    <w:rsid w:val="00F2050E"/>
    <w:rsid w:val="00F20548"/>
    <w:rsid w:val="00F20E45"/>
    <w:rsid w:val="00F22753"/>
    <w:rsid w:val="00F243D3"/>
    <w:rsid w:val="00F246A1"/>
    <w:rsid w:val="00F253AD"/>
    <w:rsid w:val="00F256B2"/>
    <w:rsid w:val="00F25877"/>
    <w:rsid w:val="00F25A66"/>
    <w:rsid w:val="00F25E39"/>
    <w:rsid w:val="00F260E1"/>
    <w:rsid w:val="00F26FFB"/>
    <w:rsid w:val="00F27349"/>
    <w:rsid w:val="00F302AF"/>
    <w:rsid w:val="00F3196A"/>
    <w:rsid w:val="00F31C32"/>
    <w:rsid w:val="00F32BC8"/>
    <w:rsid w:val="00F32F14"/>
    <w:rsid w:val="00F33578"/>
    <w:rsid w:val="00F33CD6"/>
    <w:rsid w:val="00F3417B"/>
    <w:rsid w:val="00F3439D"/>
    <w:rsid w:val="00F36B39"/>
    <w:rsid w:val="00F36B6F"/>
    <w:rsid w:val="00F37917"/>
    <w:rsid w:val="00F37955"/>
    <w:rsid w:val="00F37CE3"/>
    <w:rsid w:val="00F37F39"/>
    <w:rsid w:val="00F4032B"/>
    <w:rsid w:val="00F40A77"/>
    <w:rsid w:val="00F40CB1"/>
    <w:rsid w:val="00F40CC8"/>
    <w:rsid w:val="00F40CDD"/>
    <w:rsid w:val="00F41440"/>
    <w:rsid w:val="00F41B8D"/>
    <w:rsid w:val="00F424F8"/>
    <w:rsid w:val="00F427E3"/>
    <w:rsid w:val="00F4287B"/>
    <w:rsid w:val="00F45791"/>
    <w:rsid w:val="00F46BD3"/>
    <w:rsid w:val="00F478B2"/>
    <w:rsid w:val="00F47F8D"/>
    <w:rsid w:val="00F504DF"/>
    <w:rsid w:val="00F50788"/>
    <w:rsid w:val="00F50922"/>
    <w:rsid w:val="00F510DE"/>
    <w:rsid w:val="00F51216"/>
    <w:rsid w:val="00F51277"/>
    <w:rsid w:val="00F51486"/>
    <w:rsid w:val="00F51B83"/>
    <w:rsid w:val="00F51F6E"/>
    <w:rsid w:val="00F52AFB"/>
    <w:rsid w:val="00F52E13"/>
    <w:rsid w:val="00F53788"/>
    <w:rsid w:val="00F53EDA"/>
    <w:rsid w:val="00F53EF7"/>
    <w:rsid w:val="00F53F96"/>
    <w:rsid w:val="00F547BE"/>
    <w:rsid w:val="00F54FF6"/>
    <w:rsid w:val="00F5513E"/>
    <w:rsid w:val="00F6006B"/>
    <w:rsid w:val="00F60083"/>
    <w:rsid w:val="00F60FC5"/>
    <w:rsid w:val="00F6163C"/>
    <w:rsid w:val="00F61929"/>
    <w:rsid w:val="00F6320D"/>
    <w:rsid w:val="00F63AD4"/>
    <w:rsid w:val="00F63BDF"/>
    <w:rsid w:val="00F63F3F"/>
    <w:rsid w:val="00F64A50"/>
    <w:rsid w:val="00F64B26"/>
    <w:rsid w:val="00F65B86"/>
    <w:rsid w:val="00F6651E"/>
    <w:rsid w:val="00F66FA5"/>
    <w:rsid w:val="00F67349"/>
    <w:rsid w:val="00F709BE"/>
    <w:rsid w:val="00F70BEA"/>
    <w:rsid w:val="00F70D31"/>
    <w:rsid w:val="00F70DD4"/>
    <w:rsid w:val="00F71678"/>
    <w:rsid w:val="00F71802"/>
    <w:rsid w:val="00F719D9"/>
    <w:rsid w:val="00F71A70"/>
    <w:rsid w:val="00F72640"/>
    <w:rsid w:val="00F72815"/>
    <w:rsid w:val="00F72F42"/>
    <w:rsid w:val="00F730E3"/>
    <w:rsid w:val="00F731CD"/>
    <w:rsid w:val="00F73912"/>
    <w:rsid w:val="00F73F37"/>
    <w:rsid w:val="00F74A54"/>
    <w:rsid w:val="00F753BB"/>
    <w:rsid w:val="00F755E9"/>
    <w:rsid w:val="00F76553"/>
    <w:rsid w:val="00F76EB5"/>
    <w:rsid w:val="00F77059"/>
    <w:rsid w:val="00F775A2"/>
    <w:rsid w:val="00F77AF3"/>
    <w:rsid w:val="00F80007"/>
    <w:rsid w:val="00F800D6"/>
    <w:rsid w:val="00F80BAE"/>
    <w:rsid w:val="00F83C40"/>
    <w:rsid w:val="00F84242"/>
    <w:rsid w:val="00F84BAD"/>
    <w:rsid w:val="00F854C6"/>
    <w:rsid w:val="00F856C1"/>
    <w:rsid w:val="00F85FC6"/>
    <w:rsid w:val="00F86551"/>
    <w:rsid w:val="00F86EF9"/>
    <w:rsid w:val="00F86FA5"/>
    <w:rsid w:val="00F8740F"/>
    <w:rsid w:val="00F909CD"/>
    <w:rsid w:val="00F91007"/>
    <w:rsid w:val="00F91154"/>
    <w:rsid w:val="00F913B5"/>
    <w:rsid w:val="00F92B36"/>
    <w:rsid w:val="00F933D8"/>
    <w:rsid w:val="00F9346E"/>
    <w:rsid w:val="00F93ECB"/>
    <w:rsid w:val="00F9518B"/>
    <w:rsid w:val="00F9542F"/>
    <w:rsid w:val="00F95B5D"/>
    <w:rsid w:val="00F95BDC"/>
    <w:rsid w:val="00F95CCF"/>
    <w:rsid w:val="00F95D83"/>
    <w:rsid w:val="00F963BF"/>
    <w:rsid w:val="00F96F65"/>
    <w:rsid w:val="00F9724E"/>
    <w:rsid w:val="00F974D1"/>
    <w:rsid w:val="00F97C35"/>
    <w:rsid w:val="00FA09CE"/>
    <w:rsid w:val="00FA10E4"/>
    <w:rsid w:val="00FA16E0"/>
    <w:rsid w:val="00FA1990"/>
    <w:rsid w:val="00FA2079"/>
    <w:rsid w:val="00FA2869"/>
    <w:rsid w:val="00FA2CB5"/>
    <w:rsid w:val="00FA2F7D"/>
    <w:rsid w:val="00FA30A8"/>
    <w:rsid w:val="00FA30D8"/>
    <w:rsid w:val="00FA4416"/>
    <w:rsid w:val="00FA524A"/>
    <w:rsid w:val="00FA556B"/>
    <w:rsid w:val="00FA55E7"/>
    <w:rsid w:val="00FA59F0"/>
    <w:rsid w:val="00FA7459"/>
    <w:rsid w:val="00FB0236"/>
    <w:rsid w:val="00FB0300"/>
    <w:rsid w:val="00FB2B8A"/>
    <w:rsid w:val="00FB33B9"/>
    <w:rsid w:val="00FB36D3"/>
    <w:rsid w:val="00FB3801"/>
    <w:rsid w:val="00FB38EF"/>
    <w:rsid w:val="00FB3FC1"/>
    <w:rsid w:val="00FB4D88"/>
    <w:rsid w:val="00FB5BDA"/>
    <w:rsid w:val="00FB5E95"/>
    <w:rsid w:val="00FB5F26"/>
    <w:rsid w:val="00FB61AC"/>
    <w:rsid w:val="00FB7294"/>
    <w:rsid w:val="00FB7894"/>
    <w:rsid w:val="00FB7C11"/>
    <w:rsid w:val="00FC006A"/>
    <w:rsid w:val="00FC0ECC"/>
    <w:rsid w:val="00FC0FDE"/>
    <w:rsid w:val="00FC1304"/>
    <w:rsid w:val="00FC16B8"/>
    <w:rsid w:val="00FC207B"/>
    <w:rsid w:val="00FC4397"/>
    <w:rsid w:val="00FC45D8"/>
    <w:rsid w:val="00FC4916"/>
    <w:rsid w:val="00FC4C50"/>
    <w:rsid w:val="00FC5495"/>
    <w:rsid w:val="00FC5A2D"/>
    <w:rsid w:val="00FC5B64"/>
    <w:rsid w:val="00FC602B"/>
    <w:rsid w:val="00FC6635"/>
    <w:rsid w:val="00FC7091"/>
    <w:rsid w:val="00FC7A8F"/>
    <w:rsid w:val="00FC7AB8"/>
    <w:rsid w:val="00FD055C"/>
    <w:rsid w:val="00FD05AD"/>
    <w:rsid w:val="00FD0666"/>
    <w:rsid w:val="00FD1239"/>
    <w:rsid w:val="00FD175C"/>
    <w:rsid w:val="00FD17A6"/>
    <w:rsid w:val="00FD24A6"/>
    <w:rsid w:val="00FD2AF6"/>
    <w:rsid w:val="00FD2D9E"/>
    <w:rsid w:val="00FD5303"/>
    <w:rsid w:val="00FD5722"/>
    <w:rsid w:val="00FD62B5"/>
    <w:rsid w:val="00FD6553"/>
    <w:rsid w:val="00FD67BA"/>
    <w:rsid w:val="00FD6B68"/>
    <w:rsid w:val="00FD7295"/>
    <w:rsid w:val="00FD73C4"/>
    <w:rsid w:val="00FD7526"/>
    <w:rsid w:val="00FD7C5E"/>
    <w:rsid w:val="00FD7DE8"/>
    <w:rsid w:val="00FD7F3B"/>
    <w:rsid w:val="00FE1382"/>
    <w:rsid w:val="00FE1DBE"/>
    <w:rsid w:val="00FE2187"/>
    <w:rsid w:val="00FE320C"/>
    <w:rsid w:val="00FE3EF2"/>
    <w:rsid w:val="00FE41D1"/>
    <w:rsid w:val="00FE4C48"/>
    <w:rsid w:val="00FE5496"/>
    <w:rsid w:val="00FE5856"/>
    <w:rsid w:val="00FE5EB0"/>
    <w:rsid w:val="00FE6ADD"/>
    <w:rsid w:val="00FE74F9"/>
    <w:rsid w:val="00FF001B"/>
    <w:rsid w:val="00FF0F1E"/>
    <w:rsid w:val="00FF2102"/>
    <w:rsid w:val="00FF225C"/>
    <w:rsid w:val="00FF24EA"/>
    <w:rsid w:val="00FF2A9C"/>
    <w:rsid w:val="00FF3128"/>
    <w:rsid w:val="00FF3E57"/>
    <w:rsid w:val="00FF4051"/>
    <w:rsid w:val="00FF4A1B"/>
    <w:rsid w:val="00FF4F93"/>
    <w:rsid w:val="00FF55CC"/>
    <w:rsid w:val="00FF5D84"/>
    <w:rsid w:val="00FF695B"/>
    <w:rsid w:val="00FF6EDA"/>
    <w:rsid w:val="00FF74B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0EDA84"/>
  <w15:docId w15:val="{95B6911F-5336-4F80-AA1B-F5CB0F47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5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5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5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C5156"/>
  </w:style>
  <w:style w:type="character" w:customStyle="1" w:styleId="ListParagraphChar">
    <w:name w:val="List Paragraph Char"/>
    <w:link w:val="ListParagraph"/>
    <w:uiPriority w:val="34"/>
    <w:locked/>
    <w:rsid w:val="008962C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a19a2836585cf248e167c58dc977582d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a6e5985d1a44e34528225be2f4d17d5f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69958-D60C-4C07-B7C1-19C018A31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  <ds:schemaRef ds:uri="7150b156-7bb5-4066-80e6-b00bbc82d047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03D1E625-7B68-4EB5-9B8C-54416261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</TotalTime>
  <Pages>9</Pages>
  <Words>3175</Words>
  <Characters>18103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Itd-account</cp:lastModifiedBy>
  <cp:revision>3</cp:revision>
  <cp:lastPrinted>2025-02-28T13:25:00Z</cp:lastPrinted>
  <dcterms:created xsi:type="dcterms:W3CDTF">2025-03-03T10:21:00Z</dcterms:created>
  <dcterms:modified xsi:type="dcterms:W3CDTF">2025-03-03T10:23:00Z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