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76844D7C" w:rsidR="00AD3B26" w:rsidRPr="006D0546" w:rsidRDefault="00AD3B26" w:rsidP="00615245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1"/>
          <w:szCs w:val="31"/>
          <w:cs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เสนอ</w:t>
      </w:r>
      <w:r w:rsidR="00DD23C9" w:rsidRPr="006D0546">
        <w:rPr>
          <w:rFonts w:ascii="Angsana New" w:hAnsi="Angsana New" w:cs="Angsana New"/>
          <w:b/>
          <w:bCs/>
          <w:sz w:val="31"/>
          <w:szCs w:val="31"/>
          <w:lang w:bidi="th-TH"/>
        </w:rPr>
        <w:tab/>
      </w:r>
      <w:r w:rsidR="00AA43A2"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คณะกรรมการและผู้ถือหุ้นของ</w:t>
      </w:r>
      <w:r w:rsidR="00CB4EF9" w:rsidRPr="006D0546">
        <w:rPr>
          <w:rFonts w:ascii="Angsana New" w:hAnsi="Angsana New" w:cs="Angsana New"/>
          <w:b/>
          <w:bCs/>
          <w:sz w:val="31"/>
          <w:szCs w:val="31"/>
          <w:cs/>
        </w:rPr>
        <w:t>บริษัท ตงฮั้ว โฮลดิ้ง จำกัด (มหาชน)</w:t>
      </w:r>
    </w:p>
    <w:p w14:paraId="0B6E3847" w14:textId="730F9EC8" w:rsidR="009F065A" w:rsidRPr="006D0546" w:rsidRDefault="009F065A" w:rsidP="00615245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  <w:lang w:bidi="th-TH"/>
        </w:rPr>
      </w:pPr>
    </w:p>
    <w:p w14:paraId="33629B59" w14:textId="267B5A76" w:rsidR="0061331A" w:rsidRPr="00F47D17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6D0546">
        <w:rPr>
          <w:rFonts w:ascii="Angsana New" w:hAnsi="Angsana New" w:cs="Angsana New"/>
          <w:spacing w:val="4"/>
          <w:sz w:val="31"/>
          <w:szCs w:val="31"/>
          <w:cs/>
          <w:lang w:bidi="th-TH"/>
        </w:rPr>
        <w:t>ข้าพเจ้าได้สอบทานงบฐานะการเงินรวมและงบฐานะการเงินเฉพาะ</w:t>
      </w:r>
      <w:r w:rsidR="004E1020" w:rsidRPr="006D0546">
        <w:rPr>
          <w:rFonts w:ascii="Angsana New" w:hAnsi="Angsana New" w:cs="Angsana New" w:hint="cs"/>
          <w:spacing w:val="4"/>
          <w:sz w:val="31"/>
          <w:szCs w:val="31"/>
          <w:cs/>
          <w:lang w:bidi="th-TH"/>
        </w:rPr>
        <w:t xml:space="preserve">บริษัท </w:t>
      </w:r>
      <w:r w:rsidRPr="006D0546">
        <w:rPr>
          <w:rFonts w:ascii="Angsana New" w:hAnsi="Angsana New" w:cs="Angsana New"/>
          <w:spacing w:val="4"/>
          <w:sz w:val="31"/>
          <w:szCs w:val="31"/>
          <w:cs/>
          <w:lang w:bidi="th-TH"/>
        </w:rPr>
        <w:t xml:space="preserve">ณ วันที่ </w:t>
      </w:r>
      <w:r w:rsidRPr="006D0546">
        <w:rPr>
          <w:rFonts w:ascii="Angsana New" w:hAnsi="Angsana New" w:cs="Angsana New"/>
          <w:spacing w:val="4"/>
          <w:sz w:val="31"/>
          <w:szCs w:val="31"/>
          <w:lang w:bidi="th-TH"/>
        </w:rPr>
        <w:t>3</w:t>
      </w:r>
      <w:r w:rsidR="005A0BC1" w:rsidRPr="006D0546">
        <w:rPr>
          <w:rFonts w:ascii="Angsana New" w:hAnsi="Angsana New" w:cs="Angsana New"/>
          <w:spacing w:val="4"/>
          <w:sz w:val="31"/>
          <w:szCs w:val="31"/>
          <w:lang w:bidi="th-TH"/>
        </w:rPr>
        <w:t>1</w:t>
      </w:r>
      <w:r w:rsidR="005A0BC1" w:rsidRPr="006D0546">
        <w:rPr>
          <w:rFonts w:ascii="Angsana New" w:hAnsi="Angsana New" w:cs="Angsana New" w:hint="cs"/>
          <w:spacing w:val="4"/>
          <w:sz w:val="31"/>
          <w:szCs w:val="31"/>
          <w:cs/>
          <w:lang w:bidi="th-TH"/>
        </w:rPr>
        <w:t xml:space="preserve"> มีนาคม</w:t>
      </w:r>
      <w:r w:rsidRPr="006D0546">
        <w:rPr>
          <w:rFonts w:ascii="Angsana New" w:hAnsi="Angsana New" w:cs="Angsana New"/>
          <w:spacing w:val="4"/>
          <w:sz w:val="31"/>
          <w:szCs w:val="31"/>
          <w:cs/>
          <w:lang w:bidi="th-TH"/>
        </w:rPr>
        <w:t xml:space="preserve"> </w:t>
      </w:r>
      <w:r w:rsidRPr="006D0546">
        <w:rPr>
          <w:rFonts w:ascii="Angsana New" w:hAnsi="Angsana New" w:cs="Angsana New"/>
          <w:spacing w:val="4"/>
          <w:sz w:val="31"/>
          <w:szCs w:val="31"/>
          <w:lang w:val="en-US" w:bidi="th-TH"/>
        </w:rPr>
        <w:t>256</w:t>
      </w:r>
      <w:r w:rsidR="005A0BC1" w:rsidRPr="006D0546">
        <w:rPr>
          <w:rFonts w:ascii="Angsana New" w:hAnsi="Angsana New" w:cs="Angsana New"/>
          <w:spacing w:val="4"/>
          <w:sz w:val="31"/>
          <w:szCs w:val="31"/>
          <w:lang w:val="en-US" w:bidi="th-TH"/>
        </w:rPr>
        <w:t>8</w:t>
      </w:r>
      <w:r w:rsidRPr="006D0546">
        <w:rPr>
          <w:rFonts w:ascii="Angsana New" w:hAnsi="Angsana New" w:cs="Angsana New"/>
          <w:spacing w:val="4"/>
          <w:sz w:val="31"/>
          <w:szCs w:val="31"/>
          <w:cs/>
          <w:lang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และงบกำไรขาดทุนเบ็ดเสร็จรวมและงบกำไรขาดทุนเบ็ดเสร็จเฉพาะ</w:t>
      </w:r>
      <w:r w:rsidR="004E1020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บริษัท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งบการเปลี่ยนแปลงส่วน</w:t>
      </w:r>
      <w:r w:rsidRPr="006D0546">
        <w:rPr>
          <w:rFonts w:ascii="Angsana New" w:hAnsi="Angsana New" w:cs="Angsana New"/>
          <w:spacing w:val="2"/>
          <w:sz w:val="31"/>
          <w:szCs w:val="31"/>
          <w:cs/>
          <w:lang w:bidi="th-TH"/>
        </w:rPr>
        <w:t>ของ</w:t>
      </w:r>
      <w:r w:rsidRPr="006D0546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>ผู้ถือหุ้นรวมและงบการเปลี่ยนแปลงส่วนของผู้ถือหุ้นเฉพาะ</w:t>
      </w:r>
      <w:r w:rsidR="004E1020" w:rsidRPr="006D0546">
        <w:rPr>
          <w:rFonts w:ascii="Angsana New" w:hAnsi="Angsana New" w:cs="Angsana New" w:hint="cs"/>
          <w:spacing w:val="-2"/>
          <w:sz w:val="31"/>
          <w:szCs w:val="31"/>
          <w:cs/>
          <w:lang w:bidi="th-TH"/>
        </w:rPr>
        <w:t>บริษัท</w:t>
      </w:r>
      <w:r w:rsidRPr="006D0546">
        <w:rPr>
          <w:rFonts w:ascii="Angsana New" w:hAnsi="Angsana New" w:cs="Angsana New"/>
          <w:spacing w:val="-2"/>
          <w:sz w:val="31"/>
          <w:szCs w:val="31"/>
          <w:lang w:bidi="th-TH"/>
        </w:rPr>
        <w:t xml:space="preserve"> </w:t>
      </w:r>
      <w:r w:rsidRPr="006D0546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>และงบกระแสเงินสดรวมและงบกระแส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เงินสดเฉพาะ</w:t>
      </w:r>
      <w:r w:rsidR="004E1020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บริษัท</w:t>
      </w:r>
      <w:r w:rsidRPr="006D0546">
        <w:rPr>
          <w:rFonts w:ascii="Angsana New" w:hAnsi="Angsana New" w:cs="Angsana New"/>
          <w:sz w:val="31"/>
          <w:szCs w:val="31"/>
          <w:lang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สำหรับงวด</w:t>
      </w:r>
      <w:r w:rsidR="005A0BC1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สาม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เดือนสิ้นสุด</w:t>
      </w:r>
      <w:r w:rsidR="008A17BE"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วันที่ </w:t>
      </w:r>
      <w:r w:rsidR="008A17BE" w:rsidRPr="006D0546">
        <w:rPr>
          <w:rFonts w:ascii="Angsana New" w:hAnsi="Angsana New" w:cs="Angsana New"/>
          <w:sz w:val="31"/>
          <w:szCs w:val="31"/>
          <w:lang w:bidi="th-TH"/>
        </w:rPr>
        <w:t xml:space="preserve">31 </w:t>
      </w:r>
      <w:r w:rsidR="008A17BE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มีนาคม</w:t>
      </w:r>
      <w:r w:rsidR="008A17BE"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</w:t>
      </w:r>
      <w:r w:rsidR="008A17BE" w:rsidRPr="006D0546">
        <w:rPr>
          <w:rFonts w:ascii="Angsana New" w:hAnsi="Angsana New" w:cs="Angsana New"/>
          <w:sz w:val="31"/>
          <w:szCs w:val="31"/>
          <w:lang w:val="en-US" w:bidi="th-TH"/>
        </w:rPr>
        <w:t>2568</w:t>
      </w:r>
      <w:r w:rsidR="008A17BE"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และหมายเหตุประกอบงบการเงิน</w:t>
      </w:r>
      <w:r w:rsidRPr="006D0546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 xml:space="preserve">แบบย่อ (ข้อมูลทางการเงินระหว่างกาล) ของบริษัท </w:t>
      </w:r>
      <w:bookmarkStart w:id="1" w:name="_Hlk166328319"/>
      <w:r w:rsidRPr="006D0546">
        <w:rPr>
          <w:rFonts w:ascii="Angsana New" w:hAnsi="Angsana New" w:cs="Angsana New"/>
          <w:spacing w:val="-2"/>
          <w:sz w:val="31"/>
          <w:szCs w:val="31"/>
          <w:cs/>
        </w:rPr>
        <w:t>ตงฮั้ว โฮลดิ้ง</w:t>
      </w:r>
      <w:r w:rsidRPr="006D0546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 xml:space="preserve"> จำกัด (มหาชน)</w:t>
      </w:r>
      <w:r w:rsidRPr="006D0546">
        <w:rPr>
          <w:rFonts w:ascii="Angsana New" w:hAnsi="Angsana New" w:cs="Angsana New"/>
          <w:spacing w:val="-2"/>
          <w:sz w:val="31"/>
          <w:szCs w:val="31"/>
          <w:lang w:bidi="th-TH"/>
        </w:rPr>
        <w:t xml:space="preserve"> </w:t>
      </w:r>
      <w:bookmarkEnd w:id="1"/>
      <w:r w:rsidRPr="006D0546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 xml:space="preserve">และบริษัทย่อย (รวมเรียก 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 xml:space="preserve">“กลุ่มบริษัท”) และของเฉพาะบริษัท </w:t>
      </w:r>
      <w:r w:rsidRPr="00F47D17">
        <w:rPr>
          <w:rFonts w:ascii="Angsana New" w:hAnsi="Angsana New" w:cs="Angsana New"/>
          <w:sz w:val="31"/>
          <w:szCs w:val="31"/>
          <w:cs/>
        </w:rPr>
        <w:t>ตงฮั้ว โฮลดิ้ง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 xml:space="preserve"> จำกัด (มหาชน) </w:t>
      </w:r>
      <w:r w:rsidRPr="00F47D17">
        <w:rPr>
          <w:rFonts w:ascii="Angsana New" w:hAnsi="Angsana New" w:cs="Angsana New"/>
          <w:color w:val="000000" w:themeColor="text1"/>
          <w:sz w:val="31"/>
          <w:szCs w:val="31"/>
          <w:cs/>
          <w:lang w:bidi="th-TH"/>
        </w:rPr>
        <w:t>ซึ่งผู้บ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>ริหารของบริษัทเป็นผู้รับผิดชอบ</w:t>
      </w:r>
      <w:r w:rsidRPr="00F47D17">
        <w:rPr>
          <w:rFonts w:ascii="Angsana New" w:hAnsi="Angsana New" w:cs="Angsana New"/>
          <w:spacing w:val="2"/>
          <w:sz w:val="31"/>
          <w:szCs w:val="31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47D17">
        <w:rPr>
          <w:rFonts w:ascii="Angsana New" w:hAnsi="Angsana New" w:cs="Angsana New"/>
          <w:spacing w:val="2"/>
          <w:sz w:val="31"/>
          <w:szCs w:val="31"/>
          <w:lang w:val="en-US" w:bidi="th-TH"/>
        </w:rPr>
        <w:t>34</w:t>
      </w:r>
      <w:r w:rsidRPr="00F47D17">
        <w:rPr>
          <w:rFonts w:ascii="Angsana New" w:hAnsi="Angsana New" w:cs="Angsana New"/>
          <w:spacing w:val="2"/>
          <w:sz w:val="31"/>
          <w:szCs w:val="31"/>
          <w:cs/>
          <w:lang w:bidi="th-TH"/>
        </w:rPr>
        <w:t xml:space="preserve"> เรื่อง 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EE7F78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209D0C24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1"/>
          <w:szCs w:val="31"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ขอบเขตการสอบทาน</w:t>
      </w:r>
    </w:p>
    <w:p w14:paraId="43E789FC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4A55846" w14:textId="2A3ADB40" w:rsidR="0061331A" w:rsidRPr="00F47D17" w:rsidRDefault="0061331A" w:rsidP="0061524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1"/>
          <w:szCs w:val="31"/>
          <w:lang w:bidi="th-TH"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D0546">
        <w:rPr>
          <w:rFonts w:ascii="Angsana New" w:hAnsi="Angsana New" w:cs="Angsana New"/>
          <w:sz w:val="31"/>
          <w:szCs w:val="31"/>
          <w:lang w:bidi="th-TH"/>
        </w:rPr>
        <w:t>2410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“การสอบทานข้อมูลทางการเงิน</w:t>
      </w:r>
      <w:r w:rsidRPr="00F47D17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4B7FBE" w:rsidRPr="00F47D17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 xml:space="preserve"> </w:t>
      </w:r>
      <w:r w:rsidRPr="00F47D17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ซึ่งส่วนใหญ่เป็นผู้รับผิดชอบด้านการเงินและบัญชี การวิเคราะห์เปรียบเทียบ และวิธีการสอบทานอื่น 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F47D17">
        <w:rPr>
          <w:rFonts w:ascii="Angsana New" w:hAnsi="Angsana New" w:cs="Angsana New"/>
          <w:sz w:val="31"/>
          <w:szCs w:val="31"/>
          <w:lang w:bidi="th-TH"/>
        </w:rPr>
        <w:t xml:space="preserve"> </w:t>
      </w:r>
      <w:r w:rsidRPr="00F47D17">
        <w:rPr>
          <w:rFonts w:ascii="Angsana New" w:hAnsi="Angsana New" w:cs="Angsana New"/>
          <w:sz w:val="31"/>
          <w:szCs w:val="31"/>
          <w:cs/>
          <w:lang w:bidi="th-TH"/>
        </w:rPr>
        <w:t>ทําให้ข้าพเจ้าไม่สามารถได้</w:t>
      </w:r>
      <w:r w:rsidRPr="00F47D17">
        <w:rPr>
          <w:rFonts w:ascii="Angsana New" w:hAnsi="Angsana New" w:cs="Angsana New"/>
          <w:spacing w:val="-4"/>
          <w:sz w:val="31"/>
          <w:szCs w:val="31"/>
          <w:cs/>
          <w:lang w:bidi="th-TH"/>
        </w:rPr>
        <w:t>ความเชื่อมั่นว่าจะพบเรื่องที่มีนัยสําคัญทั้งหมด ซึ่งอาจจะพบได้จากการ</w:t>
      </w:r>
      <w:r w:rsidRPr="00F47D17">
        <w:rPr>
          <w:rFonts w:ascii="Angsana New" w:hAnsi="Angsana New" w:cs="Angsana New"/>
          <w:color w:val="000000" w:themeColor="text1"/>
          <w:spacing w:val="-4"/>
          <w:sz w:val="31"/>
          <w:szCs w:val="31"/>
          <w:cs/>
          <w:lang w:bidi="th-TH"/>
        </w:rPr>
        <w:t>ตรวจสอบ ดังนั้น ข้าพเจ้าจึงไม่</w:t>
      </w:r>
      <w:r w:rsidRPr="00F47D17">
        <w:rPr>
          <w:rFonts w:ascii="Angsana New" w:hAnsi="Angsana New" w:cs="Angsana New"/>
          <w:color w:val="000000" w:themeColor="text1"/>
          <w:sz w:val="31"/>
          <w:szCs w:val="31"/>
          <w:cs/>
          <w:lang w:bidi="th-TH"/>
        </w:rPr>
        <w:t>แสดงความเห็นต่อข้อมูลทางการเงินระหว่างกาล</w:t>
      </w:r>
    </w:p>
    <w:p w14:paraId="44DBCD94" w14:textId="49F0FE6D" w:rsidR="00C74D73" w:rsidRDefault="00C74D73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3D5D7739" w14:textId="45B3A53E" w:rsidR="006D0546" w:rsidRDefault="006D0546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17D705B5" w14:textId="0196C584" w:rsidR="006D0546" w:rsidRDefault="006D0546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1024022B" w14:textId="5073DB5A" w:rsidR="00A17399" w:rsidRDefault="00A17399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07B2E5BA" w14:textId="77777777" w:rsidR="00A17399" w:rsidRDefault="00A17399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1BC33654" w14:textId="77777777" w:rsidR="00A17399" w:rsidRPr="006D0546" w:rsidRDefault="00A17399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650D0C5D" w14:textId="438DCC2F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1"/>
          <w:szCs w:val="31"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lastRenderedPageBreak/>
        <w:t>ข้อสรุป</w:t>
      </w:r>
    </w:p>
    <w:p w14:paraId="40A0344F" w14:textId="77777777" w:rsidR="0061331A" w:rsidRPr="00F47D17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D03A373" w14:textId="6936418B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  <w:r w:rsidRPr="00F36871">
        <w:rPr>
          <w:rFonts w:ascii="Angsana New" w:hAnsi="Angsana New" w:cs="Angsana New"/>
          <w:spacing w:val="-2"/>
          <w:sz w:val="31"/>
          <w:szCs w:val="31"/>
          <w:cs/>
          <w:lang w:val="en-US" w:bidi="th-TH"/>
        </w:rPr>
        <w:t xml:space="preserve">จากการสอบทาน </w:t>
      </w:r>
      <w:r w:rsidRPr="00F36871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ขึ้นตามมาตรฐานการบัญชีฉบับที่ </w:t>
      </w:r>
      <w:r w:rsidRPr="006D0546">
        <w:rPr>
          <w:rFonts w:ascii="Angsana New" w:hAnsi="Angsana New" w:cs="Angsana New"/>
          <w:sz w:val="31"/>
          <w:szCs w:val="31"/>
          <w:lang w:bidi="th-TH"/>
        </w:rPr>
        <w:t>34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617D62C9" w14:textId="77777777" w:rsidR="0060213B" w:rsidRPr="006D0546" w:rsidRDefault="0060213B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695B4AA5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1"/>
          <w:szCs w:val="31"/>
          <w:cs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</w:rPr>
        <w:t>ข้อมูลและเหตุการณ์ที่</w:t>
      </w: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เน้น</w:t>
      </w:r>
    </w:p>
    <w:p w14:paraId="7AB00888" w14:textId="77777777" w:rsidR="0061331A" w:rsidRPr="00F47D17" w:rsidRDefault="0061331A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173C5E4" w14:textId="6EB90A20" w:rsidR="008A17BE" w:rsidRPr="00F36871" w:rsidRDefault="008D3A98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>ข้าพเจ้าขอให้สังเกตหมายเหตุประกอบงบการเงินระหว่างกาลข้อ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6D0546">
        <w:rPr>
          <w:rFonts w:ascii="Angsana New" w:hAnsi="Angsana New" w:cs="Angsana New"/>
          <w:sz w:val="31"/>
          <w:szCs w:val="31"/>
          <w:lang w:val="en-US" w:bidi="th-TH"/>
        </w:rPr>
        <w:t>4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>เกี่ยวกับการปรับงบการเงินรวมใหม่สำหรับงวดสามเดือนสิ้นสุดวันที่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6D0546">
        <w:rPr>
          <w:rFonts w:ascii="Angsana New" w:hAnsi="Angsana New" w:cs="Angsana New"/>
          <w:sz w:val="31"/>
          <w:szCs w:val="31"/>
          <w:lang w:val="en-US" w:bidi="th-TH"/>
        </w:rPr>
        <w:t>31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>มีนาคม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6D0546">
        <w:rPr>
          <w:rFonts w:ascii="Angsana New" w:hAnsi="Angsana New" w:cs="Angsana New"/>
          <w:sz w:val="31"/>
          <w:szCs w:val="31"/>
          <w:lang w:val="en-US" w:bidi="th-TH"/>
        </w:rPr>
        <w:t>2567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>เพื่อให้สามารถเปรียบเทียบได้กับงบการเงินรวม</w:t>
      </w:r>
      <w:r w:rsidRPr="00F36871">
        <w:rPr>
          <w:rFonts w:ascii="Angsana New" w:hAnsi="Angsana New" w:cs="Angsana New" w:hint="cs"/>
          <w:spacing w:val="8"/>
          <w:sz w:val="31"/>
          <w:szCs w:val="31"/>
          <w:cs/>
          <w:lang w:val="en-US" w:bidi="th-TH"/>
        </w:rPr>
        <w:t>สำหรับงวดสามเดือนสิ้นสุดวันที่</w:t>
      </w:r>
      <w:r w:rsidRPr="00F36871">
        <w:rPr>
          <w:rFonts w:ascii="Angsana New" w:hAnsi="Angsana New" w:cs="Angsana New"/>
          <w:spacing w:val="8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pacing w:val="8"/>
          <w:sz w:val="31"/>
          <w:szCs w:val="31"/>
          <w:lang w:val="en-US" w:bidi="th-TH"/>
        </w:rPr>
        <w:t>31</w:t>
      </w:r>
      <w:r w:rsidRPr="00F36871">
        <w:rPr>
          <w:rFonts w:ascii="Angsana New" w:hAnsi="Angsana New" w:cs="Angsana New"/>
          <w:spacing w:val="8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pacing w:val="8"/>
          <w:sz w:val="31"/>
          <w:szCs w:val="31"/>
          <w:cs/>
          <w:lang w:val="en-US" w:bidi="th-TH"/>
        </w:rPr>
        <w:t>มีนาคม</w:t>
      </w:r>
      <w:r w:rsidRPr="00F36871">
        <w:rPr>
          <w:rFonts w:ascii="Angsana New" w:hAnsi="Angsana New" w:cs="Angsana New"/>
          <w:spacing w:val="8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pacing w:val="8"/>
          <w:sz w:val="31"/>
          <w:szCs w:val="31"/>
          <w:lang w:val="en-US" w:bidi="th-TH"/>
        </w:rPr>
        <w:t>2568</w:t>
      </w:r>
      <w:r w:rsidRPr="00F36871">
        <w:rPr>
          <w:rFonts w:ascii="Angsana New" w:hAnsi="Angsana New" w:cs="Angsana New"/>
          <w:spacing w:val="8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pacing w:val="8"/>
          <w:sz w:val="31"/>
          <w:szCs w:val="31"/>
          <w:cs/>
          <w:lang w:val="en-US" w:bidi="th-TH"/>
        </w:rPr>
        <w:t>เนื่องจากกลุ่มบริษัทได้แก้ไขข้อผิดพลาดโดย</w:t>
      </w:r>
      <w:r w:rsidR="00F36871">
        <w:rPr>
          <w:rFonts w:ascii="Angsana New" w:hAnsi="Angsana New" w:cs="Angsana New" w:hint="cs"/>
          <w:spacing w:val="8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การปรับปรุงย้อนหลังงบการเงินรวมสำหรับปีสิ้นสุดวันที่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z w:val="31"/>
          <w:szCs w:val="31"/>
          <w:lang w:val="en-US" w:bidi="th-TH"/>
        </w:rPr>
        <w:t>31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ธันวาคม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z w:val="31"/>
          <w:szCs w:val="31"/>
          <w:lang w:val="en-US" w:bidi="th-TH"/>
        </w:rPr>
        <w:t>2566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และ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z w:val="31"/>
          <w:szCs w:val="31"/>
          <w:lang w:val="en-US" w:bidi="th-TH"/>
        </w:rPr>
        <w:t>2565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ที่แสดงเป็นข้อมูลเปรียบเทียบในไตรมาส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z w:val="31"/>
          <w:szCs w:val="31"/>
          <w:lang w:val="en-US" w:bidi="th-TH"/>
        </w:rPr>
        <w:t>3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ปี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="006D0546" w:rsidRPr="00F36871">
        <w:rPr>
          <w:rFonts w:ascii="Angsana New" w:hAnsi="Angsana New" w:cs="Angsana New"/>
          <w:sz w:val="31"/>
          <w:szCs w:val="31"/>
          <w:lang w:val="en-US" w:bidi="th-TH"/>
        </w:rPr>
        <w:t>2567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ทั้งนี้</w:t>
      </w:r>
      <w:r w:rsidRPr="00F36871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 w:hint="cs"/>
          <w:sz w:val="31"/>
          <w:szCs w:val="31"/>
          <w:cs/>
          <w:lang w:val="en-US" w:bidi="th-TH"/>
        </w:rPr>
        <w:t>ข้าพเจ้ามิได้ให้ข้อสรุปอย่างมีเงื่อนไขต่อกรณีนี้</w:t>
      </w:r>
    </w:p>
    <w:p w14:paraId="70109787" w14:textId="77777777" w:rsidR="008D3A98" w:rsidRPr="00F47D17" w:rsidRDefault="008D3A98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E443E4B" w14:textId="44B1185F" w:rsidR="0061331A" w:rsidRPr="006D0546" w:rsidRDefault="005122D8" w:rsidP="006152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 xml:space="preserve">นอกจากนี้ </w:t>
      </w:r>
      <w:r w:rsidR="0061331A" w:rsidRPr="006D0546">
        <w:rPr>
          <w:rFonts w:ascii="Angsana New" w:hAnsi="Angsana New" w:cs="Angsana New"/>
          <w:sz w:val="31"/>
          <w:szCs w:val="31"/>
          <w:cs/>
          <w:lang w:val="en-US"/>
        </w:rPr>
        <w:t xml:space="preserve"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ตามรายละเอียดที่ระบุไว้ในหมายเหตุประกอบงบการเงินข้อ </w:t>
      </w:r>
      <w:r w:rsidR="00C92B25" w:rsidRPr="006D0546">
        <w:rPr>
          <w:rFonts w:ascii="Angsana New" w:hAnsi="Angsana New" w:cs="Angsana New"/>
          <w:sz w:val="31"/>
          <w:szCs w:val="31"/>
          <w:lang w:val="en-US" w:bidi="th-TH"/>
        </w:rPr>
        <w:t>6</w:t>
      </w:r>
      <w:r w:rsidR="0046572E"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>.</w:t>
      </w:r>
      <w:r w:rsidR="00860B19" w:rsidRPr="006D0546">
        <w:rPr>
          <w:rFonts w:ascii="Angsana New" w:hAnsi="Angsana New" w:cs="Angsana New" w:hint="cs"/>
          <w:sz w:val="31"/>
          <w:szCs w:val="31"/>
          <w:lang w:val="en-US" w:bidi="th-TH"/>
        </w:rPr>
        <w:t>4</w:t>
      </w:r>
      <w:r w:rsidR="0061331A" w:rsidRPr="006D0546">
        <w:rPr>
          <w:rFonts w:ascii="Angsana New" w:hAnsi="Angsana New" w:cs="Angsana New"/>
          <w:sz w:val="31"/>
          <w:szCs w:val="31"/>
          <w:cs/>
          <w:lang w:val="en-US"/>
        </w:rPr>
        <w:t xml:space="preserve"> เรื่อง เงินฝากกับบริษัทหลักทรัพย์ที่ถูกอายัด ทั้งนี้ ข้าพเจ้ามิได้ให้ข้อสรุปอย่างมีเงื่อนไขต่อกรณีนี้</w:t>
      </w:r>
    </w:p>
    <w:p w14:paraId="2B16AAE0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1"/>
          <w:szCs w:val="31"/>
          <w:lang w:val="en-US"/>
        </w:rPr>
      </w:pPr>
    </w:p>
    <w:p w14:paraId="1FA60EDF" w14:textId="77777777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1"/>
          <w:szCs w:val="31"/>
          <w:cs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เรื่องอื่น</w:t>
      </w:r>
    </w:p>
    <w:p w14:paraId="40953D08" w14:textId="77777777" w:rsidR="0061331A" w:rsidRPr="00F47D17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38532257" w14:textId="7B56FD38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งบฐานะการเงินรวมของบริษัท </w:t>
      </w:r>
      <w:r w:rsidRPr="006D0546">
        <w:rPr>
          <w:rFonts w:ascii="Angsana New" w:hAnsi="Angsana New" w:cs="Angsana New"/>
          <w:sz w:val="31"/>
          <w:szCs w:val="31"/>
          <w:cs/>
        </w:rPr>
        <w:t>ตงฮั้ว โฮลดิ้ง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จำกัด (มหาชน) และบริษัทย่อย และงบฐานะการเงินเฉพาะ</w:t>
      </w:r>
      <w:r w:rsidR="004E1020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บริษัท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ของบริษัท </w:t>
      </w:r>
      <w:r w:rsidRPr="006D0546">
        <w:rPr>
          <w:rFonts w:ascii="Angsana New" w:hAnsi="Angsana New" w:cs="Angsana New"/>
          <w:sz w:val="31"/>
          <w:szCs w:val="31"/>
          <w:cs/>
        </w:rPr>
        <w:t>ตงฮั้ว โฮลดิ้ง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จำกัด (มหาชน) ณ วันที่</w:t>
      </w:r>
      <w:r w:rsidRPr="006D0546">
        <w:rPr>
          <w:rFonts w:ascii="Angsana New" w:hAnsi="Angsana New" w:cs="Angsana New"/>
          <w:sz w:val="31"/>
          <w:szCs w:val="31"/>
          <w:lang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 xml:space="preserve">31 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 xml:space="preserve">ธันวาคม 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>256</w:t>
      </w:r>
      <w:r w:rsidR="008B228F" w:rsidRPr="006D0546">
        <w:rPr>
          <w:rFonts w:ascii="Angsana New" w:hAnsi="Angsana New" w:cs="Angsana New"/>
          <w:sz w:val="31"/>
          <w:szCs w:val="31"/>
          <w:lang w:val="en-US" w:bidi="th-TH"/>
        </w:rPr>
        <w:t>7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ที่แสดงเป็นข้อมูลเปรียบเทียบ ตรวจสอบโดยผู้สอบบัญชีอื่น</w:t>
      </w:r>
      <w:r w:rsidR="00657E9D" w:rsidRPr="006D0546">
        <w:rPr>
          <w:rFonts w:ascii="Angsana New" w:hAnsi="Angsana New" w:cs="Angsana New" w:hint="cs"/>
          <w:sz w:val="31"/>
          <w:szCs w:val="31"/>
          <w:cs/>
          <w:lang w:bidi="th-TH"/>
        </w:rPr>
        <w:t>ในสำนักงานเดียวกัน</w:t>
      </w: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 ซึ่งแสดงความเห็นอย่างไม่มีเงื่อนไข</w:t>
      </w:r>
      <w:r w:rsidR="00C16CC3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>ตามรายงานลงวันที่</w:t>
      </w:r>
      <w:r w:rsidR="00C16CC3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</w:rPr>
        <w:t xml:space="preserve"> 26 </w:t>
      </w:r>
      <w:r w:rsidR="00C16CC3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กุมภาพันธ์ </w:t>
      </w:r>
      <w:r w:rsidR="00C16CC3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</w:rPr>
        <w:t>256</w:t>
      </w:r>
      <w:r w:rsidR="00C16CC3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lang w:bidi="th-TH"/>
        </w:rPr>
        <w:t>8</w:t>
      </w:r>
      <w:r w:rsidR="0072206F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และได้ให้ข้อสังเกตเกี่ยวกับ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กลุ่มบริษัทได้แก้ไขข้อผิดพลาดโดยการปรับปรุงย้อนหลังงบการเงินรวมสำหรับปีสิ้นสุดวันที่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6D0546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lang w:val="en-US" w:bidi="th-TH"/>
        </w:rPr>
        <w:t>31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ธันวาคม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6D0546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lang w:val="en-US" w:bidi="th-TH"/>
        </w:rPr>
        <w:t>2566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และ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6D0546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lang w:val="en-US" w:bidi="th-TH"/>
        </w:rPr>
        <w:t>2565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และเหตุการณ์ที่กลุ่มบริษัทให้กลุ่มบุคคลภายนอกกู้ยืมเงิน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จำนวน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6D0546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lang w:val="en-US" w:bidi="th-TH"/>
        </w:rPr>
        <w:t>259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ล้านบาท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โดยจำนำหุ้นของบริษัทผู้กู้และจดทะเบียนแต่งตั้งให้กรรมการของบริษัท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ตงฮั้ว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โฮลดิ้ง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จำกัด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(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มหาชน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)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เข้าไปเป็นกรรมการผู้มีอำนาจแต่เพียงผู้เดียวของบริษัทที่รับจำนำหุ้น</w:t>
      </w:r>
      <w:r w:rsidR="008D3A98" w:rsidRPr="006D0546">
        <w:rPr>
          <w:rStyle w:val="normaltextrun"/>
          <w:rFonts w:ascii="Angsana New" w:hAnsi="Angsana New" w:cs="Angsana New"/>
          <w:color w:val="000000"/>
          <w:sz w:val="31"/>
          <w:szCs w:val="31"/>
          <w:shd w:val="clear" w:color="auto" w:fill="FFFFFF"/>
          <w:cs/>
          <w:lang w:bidi="th-TH"/>
        </w:rPr>
        <w:t xml:space="preserve"> </w:t>
      </w:r>
      <w:r w:rsidR="008D3A98" w:rsidRPr="006D0546">
        <w:rPr>
          <w:rStyle w:val="normaltextrun"/>
          <w:rFonts w:ascii="Angsana New" w:hAnsi="Angsana New" w:cs="Angsana New" w:hint="cs"/>
          <w:color w:val="000000"/>
          <w:sz w:val="31"/>
          <w:szCs w:val="31"/>
          <w:shd w:val="clear" w:color="auto" w:fill="FFFFFF"/>
          <w:cs/>
          <w:lang w:bidi="th-TH"/>
        </w:rPr>
        <w:t>รวมทั้งเหตุการณ์ที่บริษัทย่อยสองแห่งถูกสำนักงานป้องกันและปราบปรามการฟอกเงินอายัดเงินค่าขายหลักทรัพย์</w:t>
      </w:r>
    </w:p>
    <w:p w14:paraId="19B0C9D0" w14:textId="2DC42866" w:rsidR="008D3A98" w:rsidRDefault="008D3A98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</w:p>
    <w:p w14:paraId="594E8DE5" w14:textId="35A676EA" w:rsidR="00F47D17" w:rsidRDefault="00F47D17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</w:p>
    <w:p w14:paraId="4E2CB7FD" w14:textId="7E3BA371" w:rsidR="00F47D17" w:rsidRDefault="00F47D17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</w:p>
    <w:p w14:paraId="50FA2FFE" w14:textId="77777777" w:rsidR="00A17399" w:rsidRPr="006D0546" w:rsidRDefault="00A17399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cs/>
          <w:lang w:val="en-US" w:bidi="th-TH"/>
        </w:rPr>
      </w:pPr>
    </w:p>
    <w:p w14:paraId="3C3D9696" w14:textId="756D142B" w:rsidR="0061331A" w:rsidRPr="00F36871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cs/>
          <w:lang w:val="en-US"/>
        </w:rPr>
      </w:pPr>
      <w:r w:rsidRPr="00F36871">
        <w:rPr>
          <w:rFonts w:ascii="Angsana New" w:hAnsi="Angsana New" w:cs="Angsana New"/>
          <w:spacing w:val="6"/>
          <w:sz w:val="31"/>
          <w:szCs w:val="31"/>
          <w:cs/>
          <w:lang w:bidi="th-TH"/>
        </w:rPr>
        <w:lastRenderedPageBreak/>
        <w:t>งบกำไรขาดทุนเบ็ดเสร็จรวมและงบกำไรขาดทุนเบ็ดเสร็จเฉพาะ</w:t>
      </w:r>
      <w:r w:rsidR="004E1020" w:rsidRPr="00F36871">
        <w:rPr>
          <w:rFonts w:ascii="Angsana New" w:hAnsi="Angsana New" w:cs="Angsana New" w:hint="cs"/>
          <w:spacing w:val="6"/>
          <w:sz w:val="31"/>
          <w:szCs w:val="31"/>
          <w:cs/>
          <w:lang w:bidi="th-TH"/>
        </w:rPr>
        <w:t>บริษัท</w:t>
      </w:r>
      <w:r w:rsidRPr="00F36871">
        <w:rPr>
          <w:rFonts w:ascii="Angsana New" w:hAnsi="Angsana New" w:cs="Angsana New"/>
          <w:spacing w:val="6"/>
          <w:sz w:val="31"/>
          <w:szCs w:val="31"/>
          <w:cs/>
          <w:lang w:bidi="th-TH"/>
        </w:rPr>
        <w:t xml:space="preserve"> งบการเปลี่ยนแปลงส่วนของ</w:t>
      </w:r>
      <w:r w:rsidRPr="00F36871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>ผู้ถือหุ้นรวมและงบการเปลี่ยนแปลงส่วนของผู้ถือหุ้นเฉพาะ</w:t>
      </w:r>
      <w:r w:rsidR="004E1020" w:rsidRPr="00F36871">
        <w:rPr>
          <w:rFonts w:ascii="Angsana New" w:hAnsi="Angsana New" w:cs="Angsana New" w:hint="cs"/>
          <w:spacing w:val="-2"/>
          <w:sz w:val="31"/>
          <w:szCs w:val="31"/>
          <w:cs/>
          <w:lang w:bidi="th-TH"/>
        </w:rPr>
        <w:t>บริษัท</w:t>
      </w:r>
      <w:r w:rsidRPr="00F36871">
        <w:rPr>
          <w:rFonts w:ascii="Angsana New" w:hAnsi="Angsana New" w:cs="Angsana New"/>
          <w:spacing w:val="-2"/>
          <w:sz w:val="31"/>
          <w:szCs w:val="31"/>
          <w:cs/>
          <w:lang w:bidi="th-TH"/>
        </w:rPr>
        <w:t xml:space="preserve"> และงบกระแสเงินสดรวมและงบ</w:t>
      </w:r>
      <w:r w:rsidRPr="00F36871">
        <w:rPr>
          <w:rFonts w:ascii="Angsana New" w:hAnsi="Angsana New" w:cs="Angsana New"/>
          <w:sz w:val="31"/>
          <w:szCs w:val="31"/>
          <w:cs/>
          <w:lang w:bidi="th-TH"/>
        </w:rPr>
        <w:t>กระแส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เงินสดเฉพาะ</w:t>
      </w:r>
      <w:r w:rsidR="004E1020" w:rsidRPr="00F36871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>บริษัท</w:t>
      </w:r>
      <w:r w:rsidRPr="00F36871">
        <w:rPr>
          <w:rFonts w:ascii="Angsana New" w:hAnsi="Angsana New" w:cs="Angsana New"/>
          <w:spacing w:val="-6"/>
          <w:sz w:val="31"/>
          <w:szCs w:val="31"/>
          <w:lang w:bidi="th-TH"/>
        </w:rPr>
        <w:t xml:space="preserve"> 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สำหรับงวด</w:t>
      </w:r>
      <w:r w:rsidR="008B228F" w:rsidRPr="00F36871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>สาม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เดือนสิ้นสุด</w:t>
      </w:r>
      <w:r w:rsidR="00C92B25" w:rsidRPr="00F36871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>วันที่</w:t>
      </w:r>
      <w:r w:rsidR="00C92B25"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 </w:t>
      </w:r>
      <w:r w:rsidR="00860B19"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31</w:t>
      </w:r>
      <w:r w:rsidR="00C92B25"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 </w:t>
      </w:r>
      <w:r w:rsidR="00C92B25" w:rsidRPr="00F36871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>มีนาคม</w:t>
      </w:r>
      <w:r w:rsidR="00C92B25"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 </w:t>
      </w:r>
      <w:r w:rsidR="00860B19"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2567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ของบริษัท </w:t>
      </w:r>
      <w:r w:rsidRPr="00F36871">
        <w:rPr>
          <w:rFonts w:ascii="Angsana New" w:hAnsi="Angsana New" w:cs="Angsana New"/>
          <w:spacing w:val="-6"/>
          <w:sz w:val="31"/>
          <w:szCs w:val="31"/>
          <w:cs/>
        </w:rPr>
        <w:t>ตงฮั้ว โฮลดิ้ง</w:t>
      </w:r>
      <w:r w:rsidRPr="00F36871">
        <w:rPr>
          <w:rFonts w:ascii="Angsana New" w:hAnsi="Angsana New" w:cs="Angsana New"/>
          <w:spacing w:val="-6"/>
          <w:sz w:val="31"/>
          <w:szCs w:val="31"/>
        </w:rPr>
        <w:t xml:space="preserve"> 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จำกัด (มหาชน)</w:t>
      </w:r>
      <w:r w:rsidRPr="00F36871">
        <w:rPr>
          <w:rFonts w:ascii="Angsana New" w:hAnsi="Angsana New" w:cs="Angsana New"/>
          <w:spacing w:val="-6"/>
          <w:sz w:val="31"/>
          <w:szCs w:val="31"/>
          <w:lang w:bidi="th-TH"/>
        </w:rPr>
        <w:t xml:space="preserve"> </w:t>
      </w:r>
      <w:r w:rsidRPr="00F36871">
        <w:rPr>
          <w:rFonts w:ascii="Angsana New" w:hAnsi="Angsana New" w:cs="Angsana New"/>
          <w:sz w:val="31"/>
          <w:szCs w:val="31"/>
          <w:cs/>
          <w:lang w:bidi="th-TH"/>
        </w:rPr>
        <w:t xml:space="preserve">และบริษัทย่อย และของเฉพาะบริษัท </w:t>
      </w:r>
      <w:r w:rsidRPr="00F36871">
        <w:rPr>
          <w:rFonts w:ascii="Angsana New" w:hAnsi="Angsana New" w:cs="Angsana New"/>
          <w:sz w:val="31"/>
          <w:szCs w:val="31"/>
          <w:cs/>
        </w:rPr>
        <w:t>ตงฮั้ว โฮลดิ้ง</w:t>
      </w:r>
      <w:r w:rsidRPr="00F36871">
        <w:rPr>
          <w:rFonts w:ascii="Angsana New" w:hAnsi="Angsana New" w:cs="Angsana New"/>
          <w:sz w:val="31"/>
          <w:szCs w:val="31"/>
          <w:cs/>
          <w:lang w:bidi="th-TH"/>
        </w:rPr>
        <w:t xml:space="preserve"> จำกัด (มหาชน) ที่แสดงเปรียบเทียบสอบทานโดย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ผู้สอบบัญชีอื่น</w:t>
      </w:r>
      <w:r w:rsidR="00657E9D" w:rsidRPr="00F36871">
        <w:rPr>
          <w:rFonts w:ascii="Angsana New" w:hAnsi="Angsana New" w:cs="Angsana New" w:hint="cs"/>
          <w:spacing w:val="-6"/>
          <w:sz w:val="31"/>
          <w:szCs w:val="31"/>
          <w:cs/>
          <w:lang w:bidi="th-TH"/>
        </w:rPr>
        <w:t>ในสำนักงานเดียวกัน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 xml:space="preserve"> ซึ่งได้เสนอรายงานลงวันที่ </w:t>
      </w:r>
      <w:r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1</w:t>
      </w:r>
      <w:r w:rsidR="002F755F"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4</w:t>
      </w:r>
      <w:r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 xml:space="preserve"> </w:t>
      </w:r>
      <w:r w:rsidR="002F755F" w:rsidRPr="00F36871">
        <w:rPr>
          <w:rFonts w:ascii="Angsana New" w:hAnsi="Angsana New" w:cs="Angsana New" w:hint="cs"/>
          <w:spacing w:val="-6"/>
          <w:sz w:val="31"/>
          <w:szCs w:val="31"/>
          <w:cs/>
          <w:lang w:val="en-US" w:bidi="th-TH"/>
        </w:rPr>
        <w:t>พฤ</w:t>
      </w:r>
      <w:r w:rsidR="00FA043A" w:rsidRPr="00F36871">
        <w:rPr>
          <w:rFonts w:ascii="Angsana New" w:hAnsi="Angsana New" w:cs="Angsana New" w:hint="cs"/>
          <w:spacing w:val="-6"/>
          <w:sz w:val="31"/>
          <w:szCs w:val="31"/>
          <w:cs/>
          <w:lang w:val="en-US" w:bidi="th-TH"/>
        </w:rPr>
        <w:t>ษภาคม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val="en-US" w:bidi="th-TH"/>
        </w:rPr>
        <w:t xml:space="preserve"> </w:t>
      </w:r>
      <w:r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256</w:t>
      </w:r>
      <w:r w:rsidR="00FA043A"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>7</w:t>
      </w:r>
      <w:r w:rsidRPr="00F36871">
        <w:rPr>
          <w:rFonts w:ascii="Angsana New" w:hAnsi="Angsana New" w:cs="Angsana New"/>
          <w:spacing w:val="-6"/>
          <w:sz w:val="31"/>
          <w:szCs w:val="31"/>
          <w:lang w:val="en-US" w:bidi="th-TH"/>
        </w:rPr>
        <w:t xml:space="preserve"> </w:t>
      </w:r>
      <w:r w:rsidRPr="00F36871">
        <w:rPr>
          <w:rFonts w:ascii="Angsana New" w:hAnsi="Angsana New" w:cs="Angsana New"/>
          <w:spacing w:val="-6"/>
          <w:sz w:val="31"/>
          <w:szCs w:val="31"/>
          <w:cs/>
          <w:lang w:bidi="th-TH"/>
        </w:rPr>
        <w:t>โดยสรุปอย่างไม่มีเงื่อนไข</w:t>
      </w:r>
      <w:r w:rsidRPr="00F36871">
        <w:rPr>
          <w:rFonts w:ascii="Angsana New" w:hAnsi="Angsana New" w:cs="Angsana New"/>
          <w:spacing w:val="-6"/>
          <w:sz w:val="31"/>
          <w:szCs w:val="31"/>
          <w:lang w:bidi="th-TH"/>
        </w:rPr>
        <w:t xml:space="preserve"> </w:t>
      </w:r>
      <w:r w:rsidRPr="00F36871">
        <w:rPr>
          <w:rFonts w:ascii="Angsana New" w:hAnsi="Angsana New" w:cs="Angsana New"/>
          <w:sz w:val="31"/>
          <w:szCs w:val="31"/>
          <w:cs/>
          <w:lang w:bidi="th-TH"/>
        </w:rPr>
        <w:t>แต่</w:t>
      </w:r>
      <w:r w:rsidRPr="00F36871">
        <w:rPr>
          <w:rFonts w:ascii="Angsana New" w:hAnsi="Angsana New" w:cs="Angsana New"/>
          <w:color w:val="000000"/>
          <w:sz w:val="31"/>
          <w:szCs w:val="31"/>
          <w:cs/>
          <w:lang w:bidi="th-TH"/>
        </w:rPr>
        <w:t>ได้ให้ข้อมูลที่ควรทราบว่าเงินฝากธนาคารเกี่ยวกับการขายเงินลงทุนในหลักทรัพย์จดทะเบียนแห่งหนึ่งของบริษัทย่อยสองบริษัทของกลุ่มบริษัทได้ถูกสำนักงานป้องกันและปราบปรามการฟอกเงินอายัดไว้</w:t>
      </w:r>
    </w:p>
    <w:p w14:paraId="6323DCB0" w14:textId="283EE890" w:rsidR="0061331A" w:rsidRPr="006D0546" w:rsidRDefault="0061331A" w:rsidP="006152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bidi="th-TH"/>
        </w:rPr>
      </w:pPr>
    </w:p>
    <w:p w14:paraId="573D1955" w14:textId="77777777" w:rsidR="00B176AC" w:rsidRPr="006D0546" w:rsidRDefault="00B176AC" w:rsidP="00D016FD">
      <w:pPr>
        <w:pStyle w:val="RNormal"/>
        <w:jc w:val="thaiDistribute"/>
        <w:rPr>
          <w:rFonts w:ascii="Angsana New" w:hAnsi="Angsana New" w:cs="Angsana New"/>
          <w:b/>
          <w:bCs/>
          <w:sz w:val="31"/>
          <w:szCs w:val="31"/>
          <w:lang w:val="en-GB" w:bidi="th-TH"/>
        </w:rPr>
      </w:pPr>
    </w:p>
    <w:p w14:paraId="031F6CC2" w14:textId="77777777" w:rsidR="00B176AC" w:rsidRPr="006D0546" w:rsidRDefault="00B176AC" w:rsidP="00D016FD">
      <w:pPr>
        <w:pStyle w:val="RNormal"/>
        <w:jc w:val="thaiDistribute"/>
        <w:rPr>
          <w:rFonts w:ascii="Angsana New" w:hAnsi="Angsana New" w:cs="Angsana New"/>
          <w:b/>
          <w:bCs/>
          <w:sz w:val="31"/>
          <w:szCs w:val="31"/>
          <w:lang w:val="en-GB" w:bidi="th-TH"/>
        </w:rPr>
      </w:pPr>
    </w:p>
    <w:p w14:paraId="677C79E2" w14:textId="77777777" w:rsidR="00B176AC" w:rsidRPr="006D0546" w:rsidRDefault="00B176AC" w:rsidP="00D016FD">
      <w:pPr>
        <w:pStyle w:val="RNormal"/>
        <w:jc w:val="thaiDistribute"/>
        <w:rPr>
          <w:rFonts w:ascii="Angsana New" w:hAnsi="Angsana New" w:cs="Angsana New"/>
          <w:b/>
          <w:bCs/>
          <w:sz w:val="31"/>
          <w:szCs w:val="31"/>
          <w:lang w:val="en-GB" w:bidi="th-TH"/>
        </w:rPr>
      </w:pPr>
    </w:p>
    <w:p w14:paraId="57D3862E" w14:textId="77777777" w:rsidR="00B176AC" w:rsidRPr="006D0546" w:rsidRDefault="00B176AC" w:rsidP="00D016FD">
      <w:pPr>
        <w:pStyle w:val="RNormal"/>
        <w:jc w:val="thaiDistribute"/>
        <w:rPr>
          <w:rFonts w:ascii="Angsana New" w:hAnsi="Angsana New" w:cs="Angsana New"/>
          <w:b/>
          <w:bCs/>
          <w:sz w:val="31"/>
          <w:szCs w:val="31"/>
          <w:lang w:val="en-GB" w:bidi="th-TH"/>
        </w:rPr>
      </w:pPr>
    </w:p>
    <w:p w14:paraId="1312ACBC" w14:textId="2D5CAFDD" w:rsidR="00D016FD" w:rsidRPr="006D0546" w:rsidRDefault="00D016FD" w:rsidP="00D016FD">
      <w:pPr>
        <w:pStyle w:val="RNormal"/>
        <w:jc w:val="thaiDistribute"/>
        <w:rPr>
          <w:rFonts w:ascii="Angsana New" w:hAnsi="Angsana New" w:cs="Angsana New"/>
          <w:b/>
          <w:bCs/>
          <w:sz w:val="31"/>
          <w:szCs w:val="31"/>
          <w:lang w:bidi="th-TH"/>
        </w:rPr>
      </w:pPr>
      <w:r w:rsidRPr="006D0546">
        <w:rPr>
          <w:rFonts w:ascii="Angsana New" w:hAnsi="Angsana New" w:cs="Angsana New"/>
          <w:b/>
          <w:bCs/>
          <w:sz w:val="31"/>
          <w:szCs w:val="31"/>
          <w:cs/>
          <w:lang w:val="en-GB" w:bidi="th-TH"/>
        </w:rPr>
        <w:t>นางสาว</w:t>
      </w:r>
      <w:r w:rsidRPr="006D0546">
        <w:rPr>
          <w:rFonts w:ascii="Angsana New" w:hAnsi="Angsana New" w:cs="Angsana New"/>
          <w:b/>
          <w:bCs/>
          <w:sz w:val="31"/>
          <w:szCs w:val="31"/>
          <w:cs/>
          <w:lang w:bidi="th-TH"/>
        </w:rPr>
        <w:t>วิทิตา  สุจิตรานุช</w:t>
      </w:r>
    </w:p>
    <w:p w14:paraId="4E7975EC" w14:textId="77777777" w:rsidR="00D016FD" w:rsidRPr="006D0546" w:rsidRDefault="00D016FD" w:rsidP="00D016FD">
      <w:pPr>
        <w:spacing w:after="0" w:line="240" w:lineRule="auto"/>
        <w:ind w:right="41"/>
        <w:jc w:val="thaiDistribute"/>
        <w:rPr>
          <w:rFonts w:ascii="Angsana New" w:hAnsi="Angsana New" w:cs="Angsana New"/>
          <w:sz w:val="31"/>
          <w:szCs w:val="31"/>
          <w:rtl/>
          <w:cs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ผู้สอบบัญชีรับอนุญาต</w:t>
      </w:r>
    </w:p>
    <w:p w14:paraId="24ADBF78" w14:textId="77777777" w:rsidR="00D016FD" w:rsidRPr="006D0546" w:rsidRDefault="00D016FD" w:rsidP="00D016FD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 xml:space="preserve">ทะเบียนเลขที่ 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>7408</w:t>
      </w:r>
    </w:p>
    <w:p w14:paraId="5FB20BD6" w14:textId="77777777" w:rsidR="0061331A" w:rsidRPr="006D0546" w:rsidRDefault="0061331A" w:rsidP="00615245">
      <w:pPr>
        <w:spacing w:after="0" w:line="240" w:lineRule="auto"/>
        <w:rPr>
          <w:rFonts w:ascii="Angsana New" w:hAnsi="Angsana New" w:cs="Angsana New"/>
          <w:sz w:val="31"/>
          <w:szCs w:val="31"/>
          <w:lang w:val="en-US"/>
        </w:rPr>
      </w:pPr>
    </w:p>
    <w:p w14:paraId="4C7D0A5A" w14:textId="77777777" w:rsidR="0061331A" w:rsidRPr="006D0546" w:rsidRDefault="0061331A" w:rsidP="000F2FC2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cs/>
          <w:lang w:bidi="th-TH"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บริษัท พราวด์ อิน โปร จำกัด</w:t>
      </w:r>
    </w:p>
    <w:p w14:paraId="7402F0F7" w14:textId="77777777" w:rsidR="0061331A" w:rsidRPr="006D0546" w:rsidRDefault="0061331A" w:rsidP="00615245">
      <w:pPr>
        <w:spacing w:after="0" w:line="240" w:lineRule="auto"/>
        <w:rPr>
          <w:rFonts w:ascii="Angsana New" w:hAnsi="Angsana New" w:cs="Angsana New"/>
          <w:sz w:val="31"/>
          <w:szCs w:val="31"/>
        </w:rPr>
      </w:pPr>
      <w:r w:rsidRPr="006D0546">
        <w:rPr>
          <w:rFonts w:ascii="Angsana New" w:hAnsi="Angsana New" w:cs="Angsana New"/>
          <w:sz w:val="31"/>
          <w:szCs w:val="31"/>
          <w:cs/>
          <w:lang w:bidi="th-TH"/>
        </w:rPr>
        <w:t>กรุงเทพมหานคร</w:t>
      </w:r>
    </w:p>
    <w:p w14:paraId="6C5C5B02" w14:textId="66E68BFE" w:rsidR="008B228F" w:rsidRPr="006D0546" w:rsidRDefault="008B228F" w:rsidP="008B228F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6D0546">
        <w:rPr>
          <w:rFonts w:ascii="Angsana New" w:hAnsi="Angsana New" w:cs="Angsana New" w:hint="cs"/>
          <w:sz w:val="31"/>
          <w:szCs w:val="31"/>
          <w:cs/>
          <w:lang w:val="en-US" w:bidi="th-TH"/>
        </w:rPr>
        <w:t xml:space="preserve">วันที่ 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>1</w:t>
      </w:r>
      <w:r w:rsidR="00860B19" w:rsidRPr="006D0546">
        <w:rPr>
          <w:rFonts w:ascii="Angsana New" w:hAnsi="Angsana New" w:cs="Angsana New"/>
          <w:sz w:val="31"/>
          <w:szCs w:val="31"/>
          <w:lang w:val="en-US" w:bidi="th-TH"/>
        </w:rPr>
        <w:t>4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 xml:space="preserve"> </w:t>
      </w:r>
      <w:r w:rsidRPr="006D0546">
        <w:rPr>
          <w:rFonts w:ascii="Angsana New" w:hAnsi="Angsana New" w:cs="Angsana New"/>
          <w:sz w:val="31"/>
          <w:szCs w:val="31"/>
          <w:cs/>
          <w:lang w:val="en-US" w:bidi="th-TH"/>
        </w:rPr>
        <w:t>พฤษภาคม</w:t>
      </w:r>
      <w:r w:rsidRPr="006D0546">
        <w:rPr>
          <w:rFonts w:ascii="Angsana New" w:hAnsi="Angsana New" w:cs="Angsana New"/>
          <w:sz w:val="31"/>
          <w:szCs w:val="31"/>
          <w:lang w:val="en-US" w:bidi="th-TH"/>
        </w:rPr>
        <w:t xml:space="preserve"> 2568</w:t>
      </w:r>
    </w:p>
    <w:sectPr w:rsidR="008B228F" w:rsidRPr="006D0546" w:rsidSect="000F2FC2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3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2F230" w14:textId="77777777" w:rsidR="008A2292" w:rsidRDefault="008A2292">
      <w:r>
        <w:separator/>
      </w:r>
    </w:p>
  </w:endnote>
  <w:endnote w:type="continuationSeparator" w:id="0">
    <w:p w14:paraId="62D09A9E" w14:textId="77777777" w:rsidR="008A2292" w:rsidRDefault="008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1A0B1" w14:textId="77777777" w:rsidR="008A2292" w:rsidRDefault="008A2292">
      <w:bookmarkStart w:id="0" w:name="_Hlk482348182"/>
      <w:bookmarkEnd w:id="0"/>
      <w:r>
        <w:separator/>
      </w:r>
    </w:p>
  </w:footnote>
  <w:footnote w:type="continuationSeparator" w:id="0">
    <w:p w14:paraId="638A12FF" w14:textId="77777777" w:rsidR="008A2292" w:rsidRDefault="008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340E1B86" w:rsidR="00D460E7" w:rsidRPr="0079502D" w:rsidRDefault="00D460E7" w:rsidP="000F2FC2">
    <w:pPr>
      <w:pStyle w:val="Header"/>
      <w:spacing w:after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279718B4" w:rsidR="00D15EA5" w:rsidRDefault="00D15EA5" w:rsidP="00A17399">
    <w:pPr>
      <w:pStyle w:val="Header"/>
      <w:tabs>
        <w:tab w:val="clear" w:pos="8562"/>
        <w:tab w:val="left" w:pos="5328"/>
      </w:tabs>
      <w:spacing w:after="2040"/>
    </w:pPr>
  </w:p>
  <w:p w14:paraId="1B1B7861" w14:textId="5E52B3BF" w:rsidR="00637EE6" w:rsidRPr="00A52E1B" w:rsidRDefault="00637EE6" w:rsidP="00A17399">
    <w:pPr>
      <w:pStyle w:val="Header"/>
      <w:tabs>
        <w:tab w:val="clear" w:pos="8562"/>
        <w:tab w:val="left" w:pos="5328"/>
      </w:tabs>
      <w:spacing w:after="14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60"/>
    <w:rsid w:val="00004B8D"/>
    <w:rsid w:val="00014B86"/>
    <w:rsid w:val="000162B0"/>
    <w:rsid w:val="00021AE1"/>
    <w:rsid w:val="00024549"/>
    <w:rsid w:val="0003023B"/>
    <w:rsid w:val="00031D17"/>
    <w:rsid w:val="000361FE"/>
    <w:rsid w:val="00036EF8"/>
    <w:rsid w:val="00044ACE"/>
    <w:rsid w:val="0004550E"/>
    <w:rsid w:val="00052614"/>
    <w:rsid w:val="00056D6A"/>
    <w:rsid w:val="00060145"/>
    <w:rsid w:val="000723F7"/>
    <w:rsid w:val="000740C6"/>
    <w:rsid w:val="00074485"/>
    <w:rsid w:val="00076B1E"/>
    <w:rsid w:val="000828F1"/>
    <w:rsid w:val="00082F59"/>
    <w:rsid w:val="0009122C"/>
    <w:rsid w:val="00094333"/>
    <w:rsid w:val="00097FAB"/>
    <w:rsid w:val="000A0C02"/>
    <w:rsid w:val="000A7603"/>
    <w:rsid w:val="000B65E3"/>
    <w:rsid w:val="000B7090"/>
    <w:rsid w:val="000D635E"/>
    <w:rsid w:val="000E19EA"/>
    <w:rsid w:val="000E52CE"/>
    <w:rsid w:val="000F2FC2"/>
    <w:rsid w:val="000F3AAB"/>
    <w:rsid w:val="000F6E25"/>
    <w:rsid w:val="000F7F6C"/>
    <w:rsid w:val="001011DF"/>
    <w:rsid w:val="00107DF2"/>
    <w:rsid w:val="00112B69"/>
    <w:rsid w:val="00112F45"/>
    <w:rsid w:val="001275E9"/>
    <w:rsid w:val="001316D3"/>
    <w:rsid w:val="00134B1D"/>
    <w:rsid w:val="00152286"/>
    <w:rsid w:val="001554CD"/>
    <w:rsid w:val="00155A91"/>
    <w:rsid w:val="001613E2"/>
    <w:rsid w:val="001632CA"/>
    <w:rsid w:val="0016459D"/>
    <w:rsid w:val="00165C5B"/>
    <w:rsid w:val="00167017"/>
    <w:rsid w:val="0019210D"/>
    <w:rsid w:val="001A3BFB"/>
    <w:rsid w:val="001A3C20"/>
    <w:rsid w:val="001B198C"/>
    <w:rsid w:val="001B3C07"/>
    <w:rsid w:val="001B7388"/>
    <w:rsid w:val="001C2F78"/>
    <w:rsid w:val="001D2302"/>
    <w:rsid w:val="001D5431"/>
    <w:rsid w:val="001D7BB3"/>
    <w:rsid w:val="001E12A6"/>
    <w:rsid w:val="001E418F"/>
    <w:rsid w:val="001E498F"/>
    <w:rsid w:val="001E691A"/>
    <w:rsid w:val="001E7B00"/>
    <w:rsid w:val="001F2C14"/>
    <w:rsid w:val="00205EAF"/>
    <w:rsid w:val="00207233"/>
    <w:rsid w:val="0022518C"/>
    <w:rsid w:val="002302CC"/>
    <w:rsid w:val="00233821"/>
    <w:rsid w:val="00233EDD"/>
    <w:rsid w:val="002349D5"/>
    <w:rsid w:val="00236095"/>
    <w:rsid w:val="00237A7E"/>
    <w:rsid w:val="00240AF8"/>
    <w:rsid w:val="00241F16"/>
    <w:rsid w:val="002423CE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6779"/>
    <w:rsid w:val="002B0263"/>
    <w:rsid w:val="002B5A4A"/>
    <w:rsid w:val="002B5C0A"/>
    <w:rsid w:val="002C623D"/>
    <w:rsid w:val="002D06B1"/>
    <w:rsid w:val="002D4255"/>
    <w:rsid w:val="002D5A0F"/>
    <w:rsid w:val="002D6E25"/>
    <w:rsid w:val="002E02F4"/>
    <w:rsid w:val="002E7F1E"/>
    <w:rsid w:val="002F2DEB"/>
    <w:rsid w:val="002F3903"/>
    <w:rsid w:val="002F4A52"/>
    <w:rsid w:val="002F755F"/>
    <w:rsid w:val="002F7D90"/>
    <w:rsid w:val="0030026A"/>
    <w:rsid w:val="003038E6"/>
    <w:rsid w:val="00304204"/>
    <w:rsid w:val="00305173"/>
    <w:rsid w:val="00312057"/>
    <w:rsid w:val="00315059"/>
    <w:rsid w:val="003203AF"/>
    <w:rsid w:val="00321A76"/>
    <w:rsid w:val="00330AA1"/>
    <w:rsid w:val="00335E5B"/>
    <w:rsid w:val="00350E8E"/>
    <w:rsid w:val="00354F5D"/>
    <w:rsid w:val="00360375"/>
    <w:rsid w:val="00362E31"/>
    <w:rsid w:val="00365ECE"/>
    <w:rsid w:val="003725BA"/>
    <w:rsid w:val="003744DA"/>
    <w:rsid w:val="00384904"/>
    <w:rsid w:val="00390F88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10CB"/>
    <w:rsid w:val="004139DB"/>
    <w:rsid w:val="00416281"/>
    <w:rsid w:val="00422353"/>
    <w:rsid w:val="00423FF1"/>
    <w:rsid w:val="00424D57"/>
    <w:rsid w:val="00425601"/>
    <w:rsid w:val="00426915"/>
    <w:rsid w:val="00427E40"/>
    <w:rsid w:val="00433F63"/>
    <w:rsid w:val="00435788"/>
    <w:rsid w:val="004359E6"/>
    <w:rsid w:val="00440CCC"/>
    <w:rsid w:val="00442186"/>
    <w:rsid w:val="00443CE3"/>
    <w:rsid w:val="00452E7B"/>
    <w:rsid w:val="004546FA"/>
    <w:rsid w:val="0046306B"/>
    <w:rsid w:val="0046572E"/>
    <w:rsid w:val="0047633A"/>
    <w:rsid w:val="00481FE7"/>
    <w:rsid w:val="0048532C"/>
    <w:rsid w:val="004865EB"/>
    <w:rsid w:val="0049103F"/>
    <w:rsid w:val="00493748"/>
    <w:rsid w:val="0049414C"/>
    <w:rsid w:val="004A0DFE"/>
    <w:rsid w:val="004A3C62"/>
    <w:rsid w:val="004A6F08"/>
    <w:rsid w:val="004B281E"/>
    <w:rsid w:val="004B7FBE"/>
    <w:rsid w:val="004C0971"/>
    <w:rsid w:val="004C0C25"/>
    <w:rsid w:val="004C2111"/>
    <w:rsid w:val="004C732E"/>
    <w:rsid w:val="004C77BF"/>
    <w:rsid w:val="004D20AE"/>
    <w:rsid w:val="004D3578"/>
    <w:rsid w:val="004E0394"/>
    <w:rsid w:val="004E1020"/>
    <w:rsid w:val="004F1A16"/>
    <w:rsid w:val="004F207F"/>
    <w:rsid w:val="004F5D91"/>
    <w:rsid w:val="005070FA"/>
    <w:rsid w:val="005122D8"/>
    <w:rsid w:val="0052186A"/>
    <w:rsid w:val="005225D5"/>
    <w:rsid w:val="00527E02"/>
    <w:rsid w:val="005321DA"/>
    <w:rsid w:val="0054258D"/>
    <w:rsid w:val="00547541"/>
    <w:rsid w:val="00551365"/>
    <w:rsid w:val="005514D6"/>
    <w:rsid w:val="005623FF"/>
    <w:rsid w:val="005627FF"/>
    <w:rsid w:val="0056683E"/>
    <w:rsid w:val="00577D61"/>
    <w:rsid w:val="005822AC"/>
    <w:rsid w:val="005A0BC1"/>
    <w:rsid w:val="005A0C15"/>
    <w:rsid w:val="005A7C19"/>
    <w:rsid w:val="005B0B76"/>
    <w:rsid w:val="005B405A"/>
    <w:rsid w:val="005B50CC"/>
    <w:rsid w:val="005B6537"/>
    <w:rsid w:val="005B65F3"/>
    <w:rsid w:val="005C091F"/>
    <w:rsid w:val="005C2A9A"/>
    <w:rsid w:val="005C2CCB"/>
    <w:rsid w:val="005C6479"/>
    <w:rsid w:val="005C69FD"/>
    <w:rsid w:val="005D7025"/>
    <w:rsid w:val="005E1D3F"/>
    <w:rsid w:val="005E2D67"/>
    <w:rsid w:val="005E3CFE"/>
    <w:rsid w:val="005E5578"/>
    <w:rsid w:val="005E5A22"/>
    <w:rsid w:val="005F4D62"/>
    <w:rsid w:val="0060213B"/>
    <w:rsid w:val="0060740B"/>
    <w:rsid w:val="00610ED7"/>
    <w:rsid w:val="00612B8B"/>
    <w:rsid w:val="0061331A"/>
    <w:rsid w:val="00615245"/>
    <w:rsid w:val="00617651"/>
    <w:rsid w:val="00620CE3"/>
    <w:rsid w:val="00621086"/>
    <w:rsid w:val="0062288B"/>
    <w:rsid w:val="00632A19"/>
    <w:rsid w:val="006365A1"/>
    <w:rsid w:val="00636AA2"/>
    <w:rsid w:val="00637EE6"/>
    <w:rsid w:val="00642A51"/>
    <w:rsid w:val="00657E9D"/>
    <w:rsid w:val="00665BCA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B4125"/>
    <w:rsid w:val="006C1459"/>
    <w:rsid w:val="006C3D37"/>
    <w:rsid w:val="006C6376"/>
    <w:rsid w:val="006C639F"/>
    <w:rsid w:val="006D054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206F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B1DF2"/>
    <w:rsid w:val="007B7023"/>
    <w:rsid w:val="007C5A37"/>
    <w:rsid w:val="007D41A1"/>
    <w:rsid w:val="008033D0"/>
    <w:rsid w:val="00803FB6"/>
    <w:rsid w:val="008059EF"/>
    <w:rsid w:val="0080665B"/>
    <w:rsid w:val="008128F7"/>
    <w:rsid w:val="00812938"/>
    <w:rsid w:val="0081382E"/>
    <w:rsid w:val="00816FCB"/>
    <w:rsid w:val="00827B71"/>
    <w:rsid w:val="00830DAC"/>
    <w:rsid w:val="0083134C"/>
    <w:rsid w:val="00832F51"/>
    <w:rsid w:val="00834301"/>
    <w:rsid w:val="00843100"/>
    <w:rsid w:val="00847054"/>
    <w:rsid w:val="00850F25"/>
    <w:rsid w:val="008534AA"/>
    <w:rsid w:val="00860B19"/>
    <w:rsid w:val="008719C2"/>
    <w:rsid w:val="00877027"/>
    <w:rsid w:val="00877D86"/>
    <w:rsid w:val="00877FDF"/>
    <w:rsid w:val="00880485"/>
    <w:rsid w:val="00880A9C"/>
    <w:rsid w:val="00881C08"/>
    <w:rsid w:val="00884FF7"/>
    <w:rsid w:val="00894ACE"/>
    <w:rsid w:val="008963DB"/>
    <w:rsid w:val="008A17BE"/>
    <w:rsid w:val="008A2292"/>
    <w:rsid w:val="008A5924"/>
    <w:rsid w:val="008A59C0"/>
    <w:rsid w:val="008B19D9"/>
    <w:rsid w:val="008B1FD3"/>
    <w:rsid w:val="008B204B"/>
    <w:rsid w:val="008B228F"/>
    <w:rsid w:val="008C49AE"/>
    <w:rsid w:val="008C59F7"/>
    <w:rsid w:val="008D3A98"/>
    <w:rsid w:val="008E4A66"/>
    <w:rsid w:val="008E7687"/>
    <w:rsid w:val="008F0E3C"/>
    <w:rsid w:val="008F11FA"/>
    <w:rsid w:val="008F12DD"/>
    <w:rsid w:val="008F33AE"/>
    <w:rsid w:val="008F4ACA"/>
    <w:rsid w:val="00912F98"/>
    <w:rsid w:val="00917F1E"/>
    <w:rsid w:val="00917FBB"/>
    <w:rsid w:val="009219CA"/>
    <w:rsid w:val="009223D3"/>
    <w:rsid w:val="00925F43"/>
    <w:rsid w:val="00927590"/>
    <w:rsid w:val="00931D7A"/>
    <w:rsid w:val="00935D8D"/>
    <w:rsid w:val="00942FE8"/>
    <w:rsid w:val="009437D8"/>
    <w:rsid w:val="00953ADC"/>
    <w:rsid w:val="00954B41"/>
    <w:rsid w:val="00957E70"/>
    <w:rsid w:val="00970DAB"/>
    <w:rsid w:val="0097285D"/>
    <w:rsid w:val="0097321D"/>
    <w:rsid w:val="00991412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17399"/>
    <w:rsid w:val="00A3526A"/>
    <w:rsid w:val="00A35782"/>
    <w:rsid w:val="00A362F9"/>
    <w:rsid w:val="00A43EE6"/>
    <w:rsid w:val="00A52E1B"/>
    <w:rsid w:val="00A5746F"/>
    <w:rsid w:val="00A60F49"/>
    <w:rsid w:val="00A61E15"/>
    <w:rsid w:val="00A62D9C"/>
    <w:rsid w:val="00A66F91"/>
    <w:rsid w:val="00A70229"/>
    <w:rsid w:val="00A86926"/>
    <w:rsid w:val="00A87C69"/>
    <w:rsid w:val="00A911EB"/>
    <w:rsid w:val="00A918D1"/>
    <w:rsid w:val="00A93A9A"/>
    <w:rsid w:val="00AA43A2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0CC6"/>
    <w:rsid w:val="00AF302E"/>
    <w:rsid w:val="00AF5F4A"/>
    <w:rsid w:val="00AF7092"/>
    <w:rsid w:val="00B00AAE"/>
    <w:rsid w:val="00B01DD8"/>
    <w:rsid w:val="00B02EC5"/>
    <w:rsid w:val="00B1324D"/>
    <w:rsid w:val="00B157E2"/>
    <w:rsid w:val="00B16C46"/>
    <w:rsid w:val="00B176AC"/>
    <w:rsid w:val="00B24A45"/>
    <w:rsid w:val="00B25B92"/>
    <w:rsid w:val="00B26948"/>
    <w:rsid w:val="00B34D51"/>
    <w:rsid w:val="00B35A16"/>
    <w:rsid w:val="00B36A0E"/>
    <w:rsid w:val="00B36BA1"/>
    <w:rsid w:val="00B40D67"/>
    <w:rsid w:val="00B410F2"/>
    <w:rsid w:val="00B43C45"/>
    <w:rsid w:val="00B54FCC"/>
    <w:rsid w:val="00B55EE8"/>
    <w:rsid w:val="00B56E6C"/>
    <w:rsid w:val="00B6226E"/>
    <w:rsid w:val="00B63D0E"/>
    <w:rsid w:val="00B73760"/>
    <w:rsid w:val="00B83039"/>
    <w:rsid w:val="00B855FC"/>
    <w:rsid w:val="00BA4A1E"/>
    <w:rsid w:val="00BA5B00"/>
    <w:rsid w:val="00BB1A07"/>
    <w:rsid w:val="00BB6DAD"/>
    <w:rsid w:val="00BB7346"/>
    <w:rsid w:val="00BC1555"/>
    <w:rsid w:val="00BC60A9"/>
    <w:rsid w:val="00BC6565"/>
    <w:rsid w:val="00BD1B56"/>
    <w:rsid w:val="00BD2680"/>
    <w:rsid w:val="00BD3E3D"/>
    <w:rsid w:val="00BD56D9"/>
    <w:rsid w:val="00BE0C8A"/>
    <w:rsid w:val="00BE2E12"/>
    <w:rsid w:val="00BE334D"/>
    <w:rsid w:val="00BE362C"/>
    <w:rsid w:val="00BE4988"/>
    <w:rsid w:val="00BF1C24"/>
    <w:rsid w:val="00BF3F9B"/>
    <w:rsid w:val="00BF4E63"/>
    <w:rsid w:val="00BF5E73"/>
    <w:rsid w:val="00BF6B7B"/>
    <w:rsid w:val="00C06939"/>
    <w:rsid w:val="00C16CC3"/>
    <w:rsid w:val="00C17B7C"/>
    <w:rsid w:val="00C21E3B"/>
    <w:rsid w:val="00C2274C"/>
    <w:rsid w:val="00C23EE0"/>
    <w:rsid w:val="00C35242"/>
    <w:rsid w:val="00C35B1A"/>
    <w:rsid w:val="00C41C7D"/>
    <w:rsid w:val="00C467F9"/>
    <w:rsid w:val="00C63023"/>
    <w:rsid w:val="00C63743"/>
    <w:rsid w:val="00C72E2A"/>
    <w:rsid w:val="00C74D73"/>
    <w:rsid w:val="00C76C6C"/>
    <w:rsid w:val="00C80EC5"/>
    <w:rsid w:val="00C84CA9"/>
    <w:rsid w:val="00C86BB9"/>
    <w:rsid w:val="00C8710A"/>
    <w:rsid w:val="00C8772C"/>
    <w:rsid w:val="00C92B25"/>
    <w:rsid w:val="00CA43FD"/>
    <w:rsid w:val="00CA6336"/>
    <w:rsid w:val="00CB18EB"/>
    <w:rsid w:val="00CB3F5F"/>
    <w:rsid w:val="00CB441E"/>
    <w:rsid w:val="00CB4EF9"/>
    <w:rsid w:val="00CC72E9"/>
    <w:rsid w:val="00CD25C2"/>
    <w:rsid w:val="00CD4D4E"/>
    <w:rsid w:val="00CE0C9A"/>
    <w:rsid w:val="00CE24E5"/>
    <w:rsid w:val="00CE41DB"/>
    <w:rsid w:val="00CE4D96"/>
    <w:rsid w:val="00D016FD"/>
    <w:rsid w:val="00D078C4"/>
    <w:rsid w:val="00D10379"/>
    <w:rsid w:val="00D13077"/>
    <w:rsid w:val="00D15EA5"/>
    <w:rsid w:val="00D20C85"/>
    <w:rsid w:val="00D2100B"/>
    <w:rsid w:val="00D24220"/>
    <w:rsid w:val="00D27DEE"/>
    <w:rsid w:val="00D3089E"/>
    <w:rsid w:val="00D30D89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52DF"/>
    <w:rsid w:val="00D86917"/>
    <w:rsid w:val="00D92F9A"/>
    <w:rsid w:val="00D9427D"/>
    <w:rsid w:val="00D96128"/>
    <w:rsid w:val="00DA2D3D"/>
    <w:rsid w:val="00DA36EE"/>
    <w:rsid w:val="00DA452E"/>
    <w:rsid w:val="00DA4ABE"/>
    <w:rsid w:val="00DA5128"/>
    <w:rsid w:val="00DB0D30"/>
    <w:rsid w:val="00DB308D"/>
    <w:rsid w:val="00DB5F40"/>
    <w:rsid w:val="00DC1712"/>
    <w:rsid w:val="00DC3C8E"/>
    <w:rsid w:val="00DC693A"/>
    <w:rsid w:val="00DD1E47"/>
    <w:rsid w:val="00DD23C9"/>
    <w:rsid w:val="00DD45F9"/>
    <w:rsid w:val="00DD61A9"/>
    <w:rsid w:val="00DD6EF1"/>
    <w:rsid w:val="00DD78A9"/>
    <w:rsid w:val="00DE1628"/>
    <w:rsid w:val="00DE493F"/>
    <w:rsid w:val="00DE4958"/>
    <w:rsid w:val="00DF0ABD"/>
    <w:rsid w:val="00DF60AB"/>
    <w:rsid w:val="00DF6126"/>
    <w:rsid w:val="00E04361"/>
    <w:rsid w:val="00E064FD"/>
    <w:rsid w:val="00E1053A"/>
    <w:rsid w:val="00E114D3"/>
    <w:rsid w:val="00E25A65"/>
    <w:rsid w:val="00E26AF3"/>
    <w:rsid w:val="00E272E3"/>
    <w:rsid w:val="00E276E0"/>
    <w:rsid w:val="00E314EA"/>
    <w:rsid w:val="00E33FDA"/>
    <w:rsid w:val="00E366F0"/>
    <w:rsid w:val="00E406D5"/>
    <w:rsid w:val="00E442AF"/>
    <w:rsid w:val="00E56701"/>
    <w:rsid w:val="00E62754"/>
    <w:rsid w:val="00E64D2D"/>
    <w:rsid w:val="00E83203"/>
    <w:rsid w:val="00E8454D"/>
    <w:rsid w:val="00E86B53"/>
    <w:rsid w:val="00E9110B"/>
    <w:rsid w:val="00EA2B6F"/>
    <w:rsid w:val="00EB3478"/>
    <w:rsid w:val="00EB4B39"/>
    <w:rsid w:val="00EB5507"/>
    <w:rsid w:val="00EB6FE3"/>
    <w:rsid w:val="00EC09A6"/>
    <w:rsid w:val="00EC0DD5"/>
    <w:rsid w:val="00EC1C15"/>
    <w:rsid w:val="00ED7C02"/>
    <w:rsid w:val="00EE0F65"/>
    <w:rsid w:val="00F11892"/>
    <w:rsid w:val="00F246A1"/>
    <w:rsid w:val="00F36871"/>
    <w:rsid w:val="00F37917"/>
    <w:rsid w:val="00F47D17"/>
    <w:rsid w:val="00F5513E"/>
    <w:rsid w:val="00F63F3F"/>
    <w:rsid w:val="00F648E8"/>
    <w:rsid w:val="00F66FA5"/>
    <w:rsid w:val="00F71678"/>
    <w:rsid w:val="00F71A70"/>
    <w:rsid w:val="00F730AB"/>
    <w:rsid w:val="00F730E3"/>
    <w:rsid w:val="00F755E9"/>
    <w:rsid w:val="00F81D0D"/>
    <w:rsid w:val="00F81EA3"/>
    <w:rsid w:val="00F909CD"/>
    <w:rsid w:val="00F961F6"/>
    <w:rsid w:val="00F974D1"/>
    <w:rsid w:val="00FA043A"/>
    <w:rsid w:val="00FA16E0"/>
    <w:rsid w:val="00FA3966"/>
    <w:rsid w:val="00FA4AD8"/>
    <w:rsid w:val="00FB5DC0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07233"/>
    <w:rPr>
      <w:rFonts w:asciiTheme="minorHAnsi" w:hAnsiTheme="minorHAnsi" w:cs="Arial"/>
      <w:sz w:val="18"/>
      <w:lang w:val="en-GB"/>
    </w:rPr>
  </w:style>
  <w:style w:type="character" w:customStyle="1" w:styleId="normaltextrun">
    <w:name w:val="normaltextrun"/>
    <w:basedOn w:val="DefaultParagraphFont"/>
    <w:rsid w:val="00C35242"/>
  </w:style>
  <w:style w:type="paragraph" w:customStyle="1" w:styleId="RNormal">
    <w:name w:val="RNormal"/>
    <w:basedOn w:val="Normal"/>
    <w:rsid w:val="00D016FD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6" ma:contentTypeDescription="สร้างเอกสารใหม่" ma:contentTypeScope="" ma:versionID="ca050309722bc06198d61f87408a5634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6670b4522b965dae4abfab812a1c5575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3F82D-4978-4E5E-8E87-E63629C1BDDB}"/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2025-05-14T16:50:00Z</dcterms:created>
  <dcterms:modified xsi:type="dcterms:W3CDTF">2025-05-14T16:50:00Z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0x0101007480667CAE3FFB4680A4786EAF832A12</vt:lpwstr>
  </property>
</Properties>
</file>