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BD07E6" w:rsidRDefault="007A7ED2" w:rsidP="008544FD">
      <w:pPr>
        <w:pStyle w:val="BodyTextIndent3"/>
        <w:numPr>
          <w:ilvl w:val="0"/>
          <w:numId w:val="4"/>
        </w:numPr>
        <w:spacing w:line="360" w:lineRule="auto"/>
        <w:ind w:left="426" w:hanging="426"/>
        <w:rPr>
          <w:rFonts w:ascii="Arial" w:hAnsi="Arial" w:cs="Arial"/>
          <w:b/>
          <w:bCs/>
          <w:sz w:val="19"/>
          <w:szCs w:val="19"/>
        </w:rPr>
      </w:pPr>
      <w:r w:rsidRPr="00BD07E6">
        <w:rPr>
          <w:rFonts w:ascii="Arial" w:hAnsi="Arial" w:cs="Arial"/>
          <w:b/>
          <w:bCs/>
          <w:sz w:val="19"/>
          <w:szCs w:val="19"/>
          <w:lang w:val="en-GB" w:bidi="th-TH"/>
        </w:rPr>
        <w:t>NATURE OF BUSINESS</w:t>
      </w:r>
    </w:p>
    <w:p w14:paraId="336F5A58" w14:textId="77777777" w:rsidR="00F41379" w:rsidRPr="00BD07E6" w:rsidRDefault="00F41379" w:rsidP="006F07EB">
      <w:pPr>
        <w:spacing w:line="360" w:lineRule="auto"/>
        <w:rPr>
          <w:rFonts w:ascii="Arial" w:hAnsi="Arial" w:cs="Arial"/>
          <w:sz w:val="14"/>
          <w:szCs w:val="14"/>
          <w:lang w:val="en-GB"/>
        </w:rPr>
      </w:pPr>
    </w:p>
    <w:p w14:paraId="51E9BFB4" w14:textId="341C6AD0" w:rsidR="00F41379" w:rsidRPr="00BD07E6" w:rsidRDefault="00F41379" w:rsidP="006F07EB">
      <w:pPr>
        <w:spacing w:line="360" w:lineRule="auto"/>
        <w:ind w:left="360"/>
        <w:jc w:val="thaiDistribute"/>
        <w:rPr>
          <w:rFonts w:ascii="Arial" w:hAnsi="Arial" w:cs="Arial"/>
          <w:sz w:val="19"/>
          <w:szCs w:val="19"/>
          <w:lang w:val="en-GB"/>
        </w:rPr>
      </w:pPr>
      <w:proofErr w:type="spellStart"/>
      <w:r w:rsidRPr="00BD07E6">
        <w:rPr>
          <w:rFonts w:ascii="Arial" w:hAnsi="Arial" w:cs="Arial"/>
          <w:sz w:val="19"/>
          <w:szCs w:val="19"/>
          <w:lang w:val="en-GB" w:eastAsia="en-US"/>
        </w:rPr>
        <w:t>Sahamitr</w:t>
      </w:r>
      <w:proofErr w:type="spellEnd"/>
      <w:r w:rsidRPr="00BD07E6">
        <w:rPr>
          <w:rFonts w:ascii="Arial" w:hAnsi="Arial" w:cs="Arial"/>
          <w:sz w:val="19"/>
          <w:szCs w:val="19"/>
          <w:lang w:val="en-GB"/>
        </w:rPr>
        <w:t xml:space="preserve"> Pressure Container Public Company Limited was incorporated as a public company in Thailand,</w:t>
      </w:r>
      <w:r w:rsidR="0045636E" w:rsidRPr="00BD07E6">
        <w:rPr>
          <w:rFonts w:ascii="Arial" w:hAnsi="Arial" w:cs="Arial"/>
          <w:sz w:val="19"/>
          <w:szCs w:val="19"/>
          <w:cs/>
          <w:lang w:val="en-GB"/>
        </w:rPr>
        <w:br/>
      </w:r>
      <w:r w:rsidRPr="00BD07E6">
        <w:rPr>
          <w:rFonts w:ascii="Arial" w:hAnsi="Arial" w:cs="Arial"/>
          <w:sz w:val="19"/>
          <w:szCs w:val="19"/>
          <w:lang w:val="en-GB"/>
        </w:rPr>
        <w:t>and has been listed on the Stock Exchange of Thailand. The Company is engaged in the manufacturing of LPG and other pressure cylinders</w:t>
      </w:r>
      <w:r w:rsidR="00873E63" w:rsidRPr="00BD07E6">
        <w:rPr>
          <w:rFonts w:ascii="Arial" w:hAnsi="Arial" w:cs="Arial"/>
          <w:sz w:val="19"/>
        </w:rPr>
        <w:t xml:space="preserve">, selling </w:t>
      </w:r>
      <w:r w:rsidRPr="00BD07E6">
        <w:rPr>
          <w:rFonts w:ascii="Arial" w:hAnsi="Arial" w:cs="Arial"/>
          <w:sz w:val="19"/>
          <w:szCs w:val="19"/>
          <w:lang w:val="en-GB"/>
        </w:rPr>
        <w:t>for both domestic and expor</w:t>
      </w:r>
      <w:r w:rsidR="0032248B" w:rsidRPr="00BD07E6">
        <w:rPr>
          <w:rFonts w:ascii="Arial" w:hAnsi="Arial" w:cs="Arial"/>
          <w:sz w:val="19"/>
          <w:szCs w:val="19"/>
          <w:lang w:val="en-GB"/>
        </w:rPr>
        <w:t>t</w:t>
      </w:r>
      <w:r w:rsidRPr="00BD07E6">
        <w:rPr>
          <w:rFonts w:ascii="Arial" w:hAnsi="Arial" w:cs="Arial"/>
          <w:sz w:val="19"/>
          <w:szCs w:val="19"/>
          <w:lang w:val="en-GB"/>
        </w:rPr>
        <w:t>.</w:t>
      </w:r>
    </w:p>
    <w:p w14:paraId="0F6C3F26" w14:textId="77777777" w:rsidR="00F41379" w:rsidRPr="00BD07E6" w:rsidRDefault="00F41379" w:rsidP="006F07EB">
      <w:pPr>
        <w:spacing w:line="360" w:lineRule="auto"/>
        <w:ind w:left="360"/>
        <w:jc w:val="thaiDistribute"/>
        <w:rPr>
          <w:rFonts w:ascii="Arial" w:hAnsi="Arial" w:cs="Arial"/>
          <w:sz w:val="14"/>
          <w:szCs w:val="14"/>
          <w:u w:val="single"/>
          <w:lang w:val="en-GB"/>
        </w:rPr>
      </w:pPr>
    </w:p>
    <w:p w14:paraId="7F3B9AD1" w14:textId="6CF549FA" w:rsidR="00CB30F7" w:rsidRPr="00BD07E6" w:rsidRDefault="00F41379" w:rsidP="0046055F">
      <w:pPr>
        <w:pStyle w:val="BodyTextIndent3"/>
        <w:numPr>
          <w:ilvl w:val="0"/>
          <w:numId w:val="4"/>
        </w:numPr>
        <w:spacing w:line="360" w:lineRule="auto"/>
        <w:ind w:left="426" w:hanging="426"/>
        <w:rPr>
          <w:rFonts w:ascii="Arial" w:hAnsi="Arial" w:cs="Arial"/>
          <w:b/>
          <w:bCs/>
          <w:sz w:val="19"/>
          <w:szCs w:val="19"/>
          <w:lang w:val="en-GB"/>
        </w:rPr>
      </w:pPr>
      <w:r w:rsidRPr="00BD07E6">
        <w:rPr>
          <w:rFonts w:ascii="Arial" w:hAnsi="Arial" w:cs="Arial"/>
          <w:b/>
          <w:bCs/>
          <w:sz w:val="19"/>
          <w:szCs w:val="19"/>
          <w:lang w:val="en-GB"/>
        </w:rPr>
        <w:t xml:space="preserve">BASIS OF INTERIM FINANCIAL </w:t>
      </w:r>
      <w:r>
        <w:rPr>
          <w:rFonts w:ascii="Arial" w:hAnsi="Arial" w:cs="Browallia New"/>
          <w:b/>
          <w:bCs/>
          <w:sz w:val="19"/>
          <w:szCs w:val="24"/>
          <w:lang w:bidi="th-TH"/>
        </w:rPr>
        <w:t>STATEMENTS</w:t>
      </w:r>
      <w:r w:rsidRPr="00BD07E6">
        <w:rPr>
          <w:rFonts w:ascii="Arial" w:hAnsi="Arial" w:cs="Arial"/>
          <w:b/>
          <w:bCs/>
          <w:sz w:val="19"/>
          <w:szCs w:val="19"/>
          <w:lang w:val="en-GB"/>
        </w:rPr>
        <w:t xml:space="preserve"> PREPARATION</w:t>
      </w:r>
    </w:p>
    <w:p w14:paraId="0710459D" w14:textId="77777777" w:rsidR="00E63F8A" w:rsidRPr="00BD07E6" w:rsidRDefault="00E63F8A" w:rsidP="00FF176E">
      <w:pPr>
        <w:spacing w:line="360" w:lineRule="auto"/>
        <w:ind w:right="-1"/>
        <w:contextualSpacing/>
        <w:rPr>
          <w:rFonts w:ascii="Arial" w:hAnsi="Arial" w:cs="Arial"/>
          <w:sz w:val="19"/>
          <w:szCs w:val="19"/>
          <w:lang w:val="en-GB" w:eastAsia="en-US"/>
        </w:rPr>
      </w:pPr>
    </w:p>
    <w:p w14:paraId="1F8ADA93" w14:textId="2C3BA6B2"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has been prepared in accordance with Thai Accounting Standard (TAS) </w:t>
      </w:r>
      <w:r w:rsidR="00123D7D">
        <w:rPr>
          <w:rFonts w:ascii="Arial" w:hAnsi="Arial" w:cs="Arial"/>
          <w:sz w:val="19"/>
          <w:szCs w:val="19"/>
          <w:lang w:val="en-GB"/>
        </w:rPr>
        <w:br/>
      </w:r>
      <w:r w:rsidR="00123D7D">
        <w:rPr>
          <w:rFonts w:ascii="Arial" w:hAnsi="Arial" w:cs="Arial"/>
          <w:sz w:val="19"/>
          <w:szCs w:val="19"/>
        </w:rPr>
        <w:t>No.</w:t>
      </w:r>
      <w:r w:rsidRPr="00BD07E6">
        <w:rPr>
          <w:rFonts w:ascii="Arial" w:hAnsi="Arial" w:cs="Arial"/>
          <w:sz w:val="19"/>
          <w:szCs w:val="19"/>
          <w:lang w:val="en-GB"/>
        </w:rPr>
        <w:t xml:space="preserve"> 34, Interim Financial Reporting and other financial reporting requirements issued under the Securities and Exchange Act.</w:t>
      </w:r>
    </w:p>
    <w:p w14:paraId="2CF00FA5" w14:textId="77777777" w:rsidR="006D3691" w:rsidRPr="00BD07E6" w:rsidRDefault="006D3691" w:rsidP="006D3691">
      <w:pPr>
        <w:spacing w:line="360" w:lineRule="auto"/>
        <w:ind w:left="360"/>
        <w:jc w:val="thaiDistribute"/>
        <w:rPr>
          <w:rFonts w:ascii="Arial" w:hAnsi="Arial" w:cs="Arial"/>
          <w:sz w:val="19"/>
          <w:szCs w:val="19"/>
          <w:lang w:val="en-GB"/>
        </w:rPr>
      </w:pPr>
    </w:p>
    <w:p w14:paraId="10950968" w14:textId="03B87BF6"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should be read in conjunction with the annual financial statements for the year ended </w:t>
      </w:r>
      <w:r w:rsidRPr="00BD07E6">
        <w:rPr>
          <w:rFonts w:ascii="Arial" w:hAnsi="Arial" w:cs="Arial"/>
          <w:sz w:val="19"/>
          <w:szCs w:val="19"/>
        </w:rPr>
        <w:t>31 December 202</w:t>
      </w:r>
      <w:r w:rsidR="006F6735">
        <w:rPr>
          <w:rFonts w:ascii="Arial" w:hAnsi="Arial" w:cs="Arial"/>
          <w:sz w:val="19"/>
          <w:szCs w:val="19"/>
        </w:rPr>
        <w:t>4</w:t>
      </w:r>
      <w:r w:rsidRPr="00BD07E6">
        <w:rPr>
          <w:rFonts w:ascii="Arial" w:hAnsi="Arial" w:cs="Arial"/>
          <w:sz w:val="19"/>
          <w:szCs w:val="19"/>
        </w:rPr>
        <w:t>.</w:t>
      </w:r>
    </w:p>
    <w:p w14:paraId="409693CD" w14:textId="77777777" w:rsidR="006D3691" w:rsidRPr="00BD07E6" w:rsidRDefault="006D3691" w:rsidP="006D3691">
      <w:pPr>
        <w:spacing w:line="360" w:lineRule="auto"/>
        <w:ind w:left="360"/>
        <w:jc w:val="thaiDistribute"/>
        <w:rPr>
          <w:rFonts w:ascii="Arial" w:hAnsi="Arial" w:cs="Arial"/>
          <w:sz w:val="19"/>
          <w:szCs w:val="19"/>
        </w:rPr>
      </w:pPr>
    </w:p>
    <w:p w14:paraId="05E6DE70" w14:textId="6BB10213" w:rsidR="00FC3E77"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5E1979D" w14:textId="77777777" w:rsidR="008D2194" w:rsidRPr="00BD07E6" w:rsidRDefault="008D2194" w:rsidP="006D3691">
      <w:pPr>
        <w:spacing w:line="360" w:lineRule="auto"/>
        <w:ind w:left="360"/>
        <w:jc w:val="thaiDistribute"/>
        <w:rPr>
          <w:rFonts w:ascii="Arial" w:hAnsi="Arial" w:cs="Arial"/>
          <w:sz w:val="19"/>
          <w:szCs w:val="19"/>
          <w:lang w:val="en-GB"/>
        </w:rPr>
      </w:pPr>
    </w:p>
    <w:p w14:paraId="13C694F4" w14:textId="00855CF0" w:rsidR="008D2194" w:rsidRPr="00BD07E6" w:rsidRDefault="008D2194" w:rsidP="008D2194">
      <w:pPr>
        <w:spacing w:line="360" w:lineRule="auto"/>
        <w:ind w:left="360"/>
        <w:jc w:val="thaiDistribute"/>
        <w:rPr>
          <w:rFonts w:ascii="Arial" w:hAnsi="Arial" w:cs="Arial"/>
          <w:b/>
          <w:bCs/>
          <w:sz w:val="19"/>
          <w:szCs w:val="19"/>
          <w:lang w:val="en-GB" w:eastAsia="en-US" w:bidi="ar-SA"/>
        </w:rPr>
      </w:pPr>
      <w:r w:rsidRPr="00BD07E6">
        <w:rPr>
          <w:rFonts w:ascii="Arial" w:hAnsi="Arial" w:cs="Arial"/>
          <w:sz w:val="19"/>
          <w:szCs w:val="19"/>
          <w:lang w:val="en-GB"/>
        </w:rPr>
        <w:t xml:space="preserve">The interim financial information </w:t>
      </w:r>
      <w:proofErr w:type="gramStart"/>
      <w:r w:rsidRPr="00BD07E6">
        <w:rPr>
          <w:rFonts w:ascii="Arial" w:hAnsi="Arial" w:cs="Arial"/>
          <w:sz w:val="19"/>
          <w:szCs w:val="19"/>
          <w:lang w:val="en-GB"/>
        </w:rPr>
        <w:t>were</w:t>
      </w:r>
      <w:proofErr w:type="gramEnd"/>
      <w:r w:rsidRPr="00BD07E6">
        <w:rPr>
          <w:rFonts w:ascii="Arial" w:hAnsi="Arial" w:cs="Arial"/>
          <w:sz w:val="19"/>
          <w:szCs w:val="19"/>
          <w:lang w:val="en-GB"/>
        </w:rPr>
        <w:t xml:space="preserve"> authorised for issue by</w:t>
      </w:r>
      <w:r w:rsidR="00785E98" w:rsidRPr="00BD07E6">
        <w:rPr>
          <w:rFonts w:ascii="Arial" w:hAnsi="Arial" w:cs="Arial"/>
          <w:sz w:val="19"/>
          <w:szCs w:val="19"/>
          <w:lang w:val="en-GB"/>
        </w:rPr>
        <w:t xml:space="preserve"> the</w:t>
      </w:r>
      <w:r w:rsidRPr="00BD07E6">
        <w:rPr>
          <w:rFonts w:ascii="Arial" w:hAnsi="Arial" w:cs="Arial"/>
          <w:sz w:val="19"/>
          <w:szCs w:val="19"/>
          <w:lang w:val="en-GB"/>
        </w:rPr>
        <w:t xml:space="preserve"> </w:t>
      </w:r>
      <w:r w:rsidR="00785E98" w:rsidRPr="00BD07E6">
        <w:rPr>
          <w:rFonts w:ascii="Arial" w:hAnsi="Arial" w:cs="Arial"/>
          <w:sz w:val="19"/>
          <w:szCs w:val="19"/>
          <w:lang w:val="en-GB"/>
        </w:rPr>
        <w:t>B</w:t>
      </w:r>
      <w:r w:rsidRPr="00BD07E6">
        <w:rPr>
          <w:rFonts w:ascii="Arial" w:hAnsi="Arial" w:cs="Arial"/>
          <w:sz w:val="19"/>
          <w:szCs w:val="19"/>
          <w:lang w:val="en-GB"/>
        </w:rPr>
        <w:t xml:space="preserve">oard of </w:t>
      </w:r>
      <w:r w:rsidR="00785E98" w:rsidRPr="00BD07E6">
        <w:rPr>
          <w:rFonts w:ascii="Arial" w:hAnsi="Arial" w:cs="Arial"/>
          <w:sz w:val="19"/>
          <w:szCs w:val="19"/>
          <w:lang w:val="en-GB"/>
        </w:rPr>
        <w:t>D</w:t>
      </w:r>
      <w:r w:rsidRPr="00BD07E6">
        <w:rPr>
          <w:rFonts w:ascii="Arial" w:hAnsi="Arial" w:cs="Arial"/>
          <w:sz w:val="19"/>
          <w:szCs w:val="19"/>
          <w:lang w:val="en-GB"/>
        </w:rPr>
        <w:t>irectors on</w:t>
      </w:r>
      <w:r w:rsidR="00661125" w:rsidRPr="00BD07E6">
        <w:rPr>
          <w:rFonts w:ascii="Arial" w:hAnsi="Arial" w:cs="Arial"/>
          <w:sz w:val="19"/>
          <w:szCs w:val="19"/>
          <w:cs/>
          <w:lang w:val="en-GB"/>
        </w:rPr>
        <w:t xml:space="preserve"> </w:t>
      </w:r>
      <w:r w:rsidR="00352B03" w:rsidRPr="003D2C9E">
        <w:rPr>
          <w:rFonts w:ascii="Arial" w:hAnsi="Arial" w:cstheme="minorBidi"/>
          <w:sz w:val="19"/>
          <w:szCs w:val="19"/>
        </w:rPr>
        <w:t>1</w:t>
      </w:r>
      <w:r w:rsidR="00941042">
        <w:rPr>
          <w:rFonts w:ascii="Arial" w:hAnsi="Arial" w:cstheme="minorBidi"/>
          <w:sz w:val="19"/>
          <w:szCs w:val="19"/>
        </w:rPr>
        <w:t>5</w:t>
      </w:r>
      <w:r w:rsidR="006F6735" w:rsidRPr="003D2C9E">
        <w:rPr>
          <w:rFonts w:ascii="Arial" w:hAnsi="Arial" w:cstheme="minorBidi"/>
          <w:sz w:val="19"/>
          <w:szCs w:val="19"/>
        </w:rPr>
        <w:t xml:space="preserve"> May 2025</w:t>
      </w:r>
      <w:r w:rsidRPr="003D2C9E">
        <w:rPr>
          <w:rFonts w:ascii="Arial" w:hAnsi="Arial" w:cs="Arial"/>
          <w:sz w:val="19"/>
          <w:szCs w:val="19"/>
          <w:lang w:val="en-GB"/>
        </w:rPr>
        <w:t>.</w:t>
      </w:r>
    </w:p>
    <w:p w14:paraId="7D6EF4D5" w14:textId="5A32F390" w:rsidR="006D3691" w:rsidRPr="00BD07E6" w:rsidRDefault="006D3691" w:rsidP="00FC4287">
      <w:pPr>
        <w:pStyle w:val="BodyTextIndent3"/>
        <w:spacing w:line="360" w:lineRule="auto"/>
        <w:ind w:left="0" w:firstLine="0"/>
        <w:rPr>
          <w:rFonts w:ascii="Arial" w:hAnsi="Arial" w:cs="Arial"/>
          <w:b/>
          <w:bCs/>
          <w:sz w:val="19"/>
          <w:szCs w:val="19"/>
        </w:rPr>
      </w:pPr>
    </w:p>
    <w:p w14:paraId="1D7369B5" w14:textId="7D876EB9" w:rsidR="00E569F1" w:rsidRPr="004B2886" w:rsidRDefault="004B2886" w:rsidP="002D6319">
      <w:pPr>
        <w:pStyle w:val="BodyTextIndent3"/>
        <w:numPr>
          <w:ilvl w:val="0"/>
          <w:numId w:val="4"/>
        </w:numPr>
        <w:tabs>
          <w:tab w:val="clear" w:pos="360"/>
        </w:tabs>
        <w:spacing w:line="360" w:lineRule="auto"/>
        <w:jc w:val="left"/>
        <w:rPr>
          <w:rFonts w:ascii="Arial" w:hAnsi="Arial" w:cs="Arial"/>
          <w:b/>
          <w:bCs/>
          <w:sz w:val="19"/>
          <w:szCs w:val="19"/>
        </w:rPr>
      </w:pPr>
      <w:r w:rsidRPr="004B2886">
        <w:rPr>
          <w:rFonts w:ascii="Arial" w:hAnsi="Arial" w:cs="Arial"/>
          <w:b/>
          <w:bCs/>
          <w:sz w:val="19"/>
          <w:szCs w:val="19"/>
        </w:rPr>
        <w:t>CHANGES IN THE FINANCIAL REPORTING STANDARDS</w:t>
      </w:r>
    </w:p>
    <w:p w14:paraId="2ACE2A3A" w14:textId="3430D181" w:rsidR="00D22E84" w:rsidRPr="00B27EFA" w:rsidRDefault="000F6C14" w:rsidP="00B27EFA">
      <w:pPr>
        <w:pStyle w:val="BodyTextIndent3"/>
        <w:spacing w:line="360" w:lineRule="auto"/>
        <w:ind w:left="360" w:firstLine="0"/>
        <w:jc w:val="left"/>
        <w:rPr>
          <w:rFonts w:ascii="Arial" w:hAnsi="Arial" w:cs="Arial"/>
          <w:b/>
          <w:bCs/>
          <w:sz w:val="14"/>
          <w:szCs w:val="14"/>
        </w:rPr>
      </w:pPr>
      <w:r w:rsidRPr="00BD07E6">
        <w:rPr>
          <w:rFonts w:ascii="Arial" w:hAnsi="Arial" w:cs="Arial"/>
          <w:b/>
          <w:bCs/>
          <w:sz w:val="19"/>
          <w:szCs w:val="19"/>
        </w:rPr>
        <w:t xml:space="preserve"> </w:t>
      </w:r>
    </w:p>
    <w:p w14:paraId="60A7F5DD" w14:textId="31640D96" w:rsidR="00556B0E" w:rsidRDefault="00EB54A7" w:rsidP="00874147">
      <w:pPr>
        <w:spacing w:line="360" w:lineRule="auto"/>
        <w:ind w:left="360"/>
        <w:jc w:val="thaiDistribute"/>
        <w:rPr>
          <w:rFonts w:ascii="Arial" w:hAnsi="Arial" w:cs="Arial"/>
          <w:sz w:val="19"/>
          <w:szCs w:val="19"/>
        </w:rPr>
      </w:pPr>
      <w:r w:rsidRPr="001C6603">
        <w:rPr>
          <w:rFonts w:ascii="Arial" w:hAnsi="Arial" w:cs="Arial"/>
          <w:sz w:val="19"/>
          <w:szCs w:val="19"/>
        </w:rPr>
        <w:t>Amended financial reporting standards that are effective for the accounting period beginning on or after 1 January 2025</w:t>
      </w:r>
      <w:r w:rsidR="006D73F9">
        <w:rPr>
          <w:rFonts w:ascii="Arial" w:hAnsi="Arial" w:cs="Arial"/>
          <w:sz w:val="19"/>
          <w:szCs w:val="19"/>
        </w:rPr>
        <w:t xml:space="preserve"> are as follows:</w:t>
      </w:r>
    </w:p>
    <w:p w14:paraId="3D44954A" w14:textId="77777777" w:rsidR="00874147" w:rsidRPr="00874147" w:rsidRDefault="00874147" w:rsidP="00874147">
      <w:pPr>
        <w:spacing w:line="360" w:lineRule="auto"/>
        <w:ind w:left="360"/>
        <w:jc w:val="thaiDistribute"/>
        <w:rPr>
          <w:rFonts w:ascii="Arial" w:hAnsi="Arial" w:cs="Arial"/>
          <w:sz w:val="19"/>
          <w:szCs w:val="19"/>
        </w:rPr>
      </w:pPr>
    </w:p>
    <w:p w14:paraId="5B3DC00A" w14:textId="614B7848" w:rsidR="00EB54A7" w:rsidRPr="00591E93" w:rsidRDefault="00F7303D" w:rsidP="008A3EF7">
      <w:pPr>
        <w:pStyle w:val="ListParagraph"/>
        <w:numPr>
          <w:ilvl w:val="1"/>
          <w:numId w:val="25"/>
        </w:numPr>
        <w:spacing w:line="360" w:lineRule="auto"/>
        <w:ind w:left="864" w:hanging="504"/>
        <w:contextualSpacing/>
        <w:jc w:val="thaiDistribute"/>
        <w:rPr>
          <w:rFonts w:ascii="Arial" w:hAnsi="Arial" w:cs="Arial"/>
          <w:sz w:val="19"/>
          <w:szCs w:val="19"/>
        </w:rPr>
      </w:pPr>
      <w:r w:rsidRPr="00A24854">
        <w:rPr>
          <w:rFonts w:ascii="Arial" w:eastAsia="Arial" w:hAnsi="Arial" w:cs="Arial"/>
          <w:b/>
          <w:bCs/>
          <w:sz w:val="19"/>
          <w:szCs w:val="19"/>
        </w:rPr>
        <w:t>Thai Financial Reporting Standard No.17 “Insurance Contracts”</w:t>
      </w:r>
      <w:r w:rsidRPr="00A24854">
        <w:rPr>
          <w:rFonts w:ascii="Arial" w:eastAsia="Arial" w:hAnsi="Arial" w:cs="Arial"/>
          <w:sz w:val="19"/>
          <w:szCs w:val="19"/>
        </w:rPr>
        <w:t xml:space="preserve"> has</w:t>
      </w:r>
      <w:r>
        <w:rPr>
          <w:rFonts w:ascii="Arial" w:eastAsia="Arial" w:hAnsi="Arial" w:cs="Arial"/>
          <w:sz w:val="19"/>
          <w:szCs w:val="19"/>
        </w:rPr>
        <w:t xml:space="preserve"> </w:t>
      </w:r>
      <w:r w:rsidRPr="00A24854">
        <w:rPr>
          <w:rFonts w:ascii="Arial" w:eastAsia="Arial" w:hAnsi="Arial" w:cs="Arial"/>
          <w:sz w:val="19"/>
          <w:szCs w:val="19"/>
        </w:rPr>
        <w:t>been</w:t>
      </w:r>
      <w:r>
        <w:rPr>
          <w:rFonts w:ascii="Arial" w:eastAsia="Arial" w:hAnsi="Arial" w:cs="Arial"/>
          <w:sz w:val="19"/>
          <w:szCs w:val="19"/>
        </w:rPr>
        <w:t xml:space="preserve"> </w:t>
      </w:r>
      <w:r w:rsidRPr="00A24854">
        <w:rPr>
          <w:rFonts w:ascii="Arial" w:eastAsia="Arial" w:hAnsi="Arial" w:cs="Arial"/>
          <w:sz w:val="19"/>
          <w:szCs w:val="19"/>
        </w:rPr>
        <w:t>announced in the Royal Gazette on 19 August 2022</w:t>
      </w:r>
      <w:r w:rsidRPr="00A24854">
        <w:rPr>
          <w:rFonts w:ascii="Arial" w:eastAsia="Arial" w:hAnsi="Arial" w:cs="Arial"/>
          <w:b/>
          <w:bCs/>
          <w:sz w:val="19"/>
          <w:szCs w:val="19"/>
          <w:cs/>
        </w:rPr>
        <w:t xml:space="preserve"> </w:t>
      </w:r>
      <w:r w:rsidRPr="00A24854">
        <w:rPr>
          <w:rFonts w:ascii="Arial" w:eastAsia="Arial" w:hAnsi="Arial" w:cs="Arial"/>
          <w:sz w:val="19"/>
          <w:szCs w:val="19"/>
        </w:rPr>
        <w:t>and be effective for the financial statements for the period beginning on or after 1 January 2025 onwards.</w:t>
      </w:r>
    </w:p>
    <w:p w14:paraId="28B7D789" w14:textId="77777777" w:rsidR="00EB54A7" w:rsidRPr="008A3EF7" w:rsidRDefault="00EB54A7" w:rsidP="008A3EF7">
      <w:pPr>
        <w:spacing w:line="360" w:lineRule="auto"/>
        <w:ind w:left="864"/>
        <w:contextualSpacing/>
        <w:jc w:val="thaiDistribute"/>
        <w:rPr>
          <w:rFonts w:ascii="Arial" w:hAnsi="Arial" w:cs="Arial"/>
          <w:sz w:val="18"/>
          <w:szCs w:val="18"/>
        </w:rPr>
      </w:pPr>
    </w:p>
    <w:p w14:paraId="282EECD2" w14:textId="7E48CAE9" w:rsidR="00FF44A1" w:rsidRPr="0040572D" w:rsidRDefault="0040572D" w:rsidP="008A3EF7">
      <w:pPr>
        <w:pStyle w:val="ListParagraph"/>
        <w:numPr>
          <w:ilvl w:val="1"/>
          <w:numId w:val="25"/>
        </w:numPr>
        <w:spacing w:line="360" w:lineRule="auto"/>
        <w:ind w:left="864" w:hanging="504"/>
        <w:contextualSpacing/>
        <w:jc w:val="thaiDistribute"/>
        <w:rPr>
          <w:rFonts w:ascii="Arial" w:hAnsi="Arial" w:cs="Arial"/>
          <w:sz w:val="19"/>
          <w:szCs w:val="19"/>
        </w:rPr>
      </w:pPr>
      <w:r>
        <w:rPr>
          <w:rFonts w:ascii="Arial" w:eastAsia="Arial" w:hAnsi="Arial" w:cs="Browallia New"/>
          <w:b/>
          <w:bCs/>
          <w:sz w:val="19"/>
        </w:rPr>
        <w:t>Thai Accounting Standard No.</w:t>
      </w:r>
      <w:r w:rsidRPr="00350C34">
        <w:rPr>
          <w:rFonts w:ascii="Arial" w:eastAsia="Arial" w:hAnsi="Arial" w:cs="Arial"/>
          <w:b/>
          <w:bCs/>
          <w:sz w:val="19"/>
          <w:szCs w:val="19"/>
          <w:lang w:bidi="ar-SA"/>
        </w:rPr>
        <w:t xml:space="preserve">1 </w:t>
      </w:r>
      <w:r w:rsidR="00784EE4">
        <w:rPr>
          <w:rFonts w:ascii="Arial" w:eastAsia="Arial" w:hAnsi="Arial" w:cstheme="minorBidi"/>
          <w:b/>
          <w:bCs/>
          <w:sz w:val="19"/>
          <w:szCs w:val="24"/>
        </w:rPr>
        <w:t>“</w:t>
      </w:r>
      <w:r w:rsidRPr="00350C34">
        <w:rPr>
          <w:rFonts w:ascii="Arial" w:eastAsia="Arial" w:hAnsi="Arial" w:cs="Arial"/>
          <w:b/>
          <w:bCs/>
          <w:sz w:val="19"/>
          <w:szCs w:val="19"/>
          <w:lang w:bidi="ar-SA"/>
        </w:rPr>
        <w:t>Presentation of Financial Statements</w:t>
      </w:r>
      <w:r w:rsidR="00784EE4">
        <w:rPr>
          <w:rFonts w:ascii="Arial" w:eastAsia="Arial" w:hAnsi="Arial" w:cs="Arial"/>
          <w:b/>
          <w:bCs/>
          <w:sz w:val="19"/>
          <w:szCs w:val="19"/>
          <w:lang w:bidi="ar-SA"/>
        </w:rPr>
        <w:t>’’</w:t>
      </w:r>
      <w:r w:rsidRPr="00350C34">
        <w:rPr>
          <w:rFonts w:ascii="Arial" w:eastAsia="Arial" w:hAnsi="Arial" w:cs="Arial"/>
          <w:b/>
          <w:bCs/>
          <w:sz w:val="19"/>
          <w:szCs w:val="19"/>
          <w:lang w:bidi="ar-SA"/>
        </w:rPr>
        <w:t xml:space="preserve"> </w:t>
      </w:r>
      <w:r w:rsidRPr="00350C34">
        <w:rPr>
          <w:rFonts w:ascii="Arial" w:eastAsia="Arial" w:hAnsi="Arial" w:cs="Arial"/>
          <w:sz w:val="19"/>
          <w:szCs w:val="19"/>
        </w:rPr>
        <w:t xml:space="preserve">clarified that liabilities are classified as either current or non-current, depending on the rights that exist at the end of the reporting period. Classification is unaffected by the entity’s expectations or events after the reporting period </w:t>
      </w:r>
      <w:r w:rsidR="00CC125C">
        <w:rPr>
          <w:rFonts w:ascii="Arial" w:eastAsia="Arial" w:hAnsi="Arial" w:cs="Arial"/>
          <w:sz w:val="19"/>
          <w:szCs w:val="19"/>
        </w:rPr>
        <w:br/>
      </w:r>
      <w:r w:rsidRPr="00350C34">
        <w:rPr>
          <w:rFonts w:ascii="Arial" w:eastAsia="Arial" w:hAnsi="Arial" w:cs="Arial"/>
          <w:sz w:val="19"/>
          <w:szCs w:val="19"/>
        </w:rPr>
        <w:t>(for example, the receipt of a waiver or a breach of covenant).</w:t>
      </w:r>
    </w:p>
    <w:p w14:paraId="00C6275B" w14:textId="77777777" w:rsidR="0040572D" w:rsidRPr="008A3EF7" w:rsidRDefault="0040572D" w:rsidP="008A3EF7">
      <w:pPr>
        <w:pStyle w:val="ListParagraph"/>
        <w:spacing w:line="360" w:lineRule="auto"/>
        <w:ind w:left="864"/>
        <w:contextualSpacing/>
        <w:jc w:val="thaiDistribute"/>
        <w:rPr>
          <w:rFonts w:ascii="Arial" w:eastAsia="Arial" w:hAnsi="Arial" w:cs="Browallia New"/>
          <w:b/>
          <w:bCs/>
          <w:sz w:val="18"/>
          <w:szCs w:val="18"/>
        </w:rPr>
      </w:pPr>
    </w:p>
    <w:p w14:paraId="5AAB43E4" w14:textId="7AA85B51" w:rsidR="0040572D" w:rsidRPr="00D30212" w:rsidRDefault="006967E5" w:rsidP="008A3EF7">
      <w:pPr>
        <w:spacing w:line="360" w:lineRule="auto"/>
        <w:ind w:left="864"/>
        <w:contextualSpacing/>
        <w:jc w:val="thaiDistribute"/>
        <w:rPr>
          <w:rFonts w:ascii="Arial" w:eastAsia="Arial" w:hAnsi="Arial" w:cs="Browallia New"/>
          <w:sz w:val="19"/>
        </w:rPr>
      </w:pPr>
      <w:proofErr w:type="gramStart"/>
      <w:r w:rsidRPr="00D30212">
        <w:rPr>
          <w:rFonts w:ascii="Arial" w:eastAsia="Arial" w:hAnsi="Arial" w:cs="Browallia New"/>
          <w:sz w:val="19"/>
        </w:rPr>
        <w:t>Covenants</w:t>
      </w:r>
      <w:proofErr w:type="gramEnd"/>
      <w:r w:rsidRPr="00D30212">
        <w:rPr>
          <w:rFonts w:ascii="Arial" w:eastAsia="Arial" w:hAnsi="Arial" w:cs="Browallia New"/>
          <w:sz w:val="19"/>
        </w:rPr>
        <w:t xml:space="preserve"> of loan arrangements will not affect classification of </w:t>
      </w:r>
      <w:proofErr w:type="gramStart"/>
      <w:r w:rsidRPr="00D30212">
        <w:rPr>
          <w:rFonts w:ascii="Arial" w:eastAsia="Arial" w:hAnsi="Arial" w:cs="Browallia New"/>
          <w:sz w:val="19"/>
        </w:rPr>
        <w:t>a liability</w:t>
      </w:r>
      <w:proofErr w:type="gramEnd"/>
      <w:r w:rsidRPr="00D30212">
        <w:rPr>
          <w:rFonts w:ascii="Arial" w:eastAsia="Arial" w:hAnsi="Arial" w:cs="Browallia New"/>
          <w:sz w:val="19"/>
        </w:rPr>
        <w:t xml:space="preserve"> as current or non-current at the end of </w:t>
      </w:r>
      <w:proofErr w:type="gramStart"/>
      <w:r w:rsidRPr="00D30212">
        <w:rPr>
          <w:rFonts w:ascii="Arial" w:eastAsia="Arial" w:hAnsi="Arial" w:cs="Browallia New"/>
          <w:sz w:val="19"/>
        </w:rPr>
        <w:t>reporting</w:t>
      </w:r>
      <w:proofErr w:type="gramEnd"/>
      <w:r w:rsidRPr="00D30212">
        <w:rPr>
          <w:rFonts w:ascii="Arial" w:eastAsia="Arial" w:hAnsi="Arial" w:cs="Browallia New"/>
          <w:sz w:val="19"/>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44FB6A18" w14:textId="77777777" w:rsidR="006967E5" w:rsidRDefault="006967E5" w:rsidP="0040572D">
      <w:pPr>
        <w:pStyle w:val="ListParagraph"/>
        <w:spacing w:line="360" w:lineRule="auto"/>
        <w:ind w:left="1287"/>
        <w:contextualSpacing/>
        <w:jc w:val="thaiDistribute"/>
        <w:rPr>
          <w:rFonts w:ascii="Arial" w:eastAsia="Arial" w:hAnsi="Arial" w:cs="Arial"/>
          <w:sz w:val="19"/>
          <w:szCs w:val="19"/>
        </w:rPr>
      </w:pPr>
    </w:p>
    <w:p w14:paraId="4022876E" w14:textId="3AFD7C3A" w:rsidR="006967E5" w:rsidRDefault="00073BB1" w:rsidP="008A3EF7">
      <w:pPr>
        <w:spacing w:line="360" w:lineRule="auto"/>
        <w:ind w:left="864"/>
        <w:contextualSpacing/>
        <w:jc w:val="thaiDistribute"/>
        <w:rPr>
          <w:rFonts w:ascii="Arial" w:eastAsia="Arial" w:hAnsi="Arial" w:cs="Arial"/>
          <w:sz w:val="19"/>
          <w:szCs w:val="19"/>
        </w:rPr>
      </w:pPr>
      <w:r w:rsidRPr="00350C34">
        <w:rPr>
          <w:rFonts w:ascii="Arial" w:eastAsia="Arial" w:hAnsi="Arial" w:cs="Arial"/>
          <w:sz w:val="19"/>
          <w:szCs w:val="19"/>
        </w:rPr>
        <w:lastRenderedPageBreak/>
        <w:t>The amendments require disclosures if an entity classifies a liability as non-current and that liability is subject to covenants with which the entity must comply within 12 months of the reporting period. The disclosures include:</w:t>
      </w:r>
    </w:p>
    <w:p w14:paraId="5CBC7056" w14:textId="77777777" w:rsidR="008A3EF7" w:rsidRPr="008A3EF7" w:rsidRDefault="008A3EF7" w:rsidP="008A3EF7">
      <w:pPr>
        <w:spacing w:line="360" w:lineRule="auto"/>
        <w:ind w:left="864"/>
        <w:contextualSpacing/>
        <w:jc w:val="thaiDistribute"/>
        <w:rPr>
          <w:rFonts w:ascii="Arial" w:eastAsia="Arial" w:hAnsi="Arial" w:cs="Arial"/>
          <w:sz w:val="12"/>
          <w:szCs w:val="12"/>
        </w:rPr>
      </w:pPr>
    </w:p>
    <w:p w14:paraId="7C9A219B" w14:textId="77777777" w:rsidR="00425B47" w:rsidRPr="008A3EF7" w:rsidRDefault="00425B47" w:rsidP="008A3EF7">
      <w:pPr>
        <w:pStyle w:val="ListParagraph"/>
        <w:numPr>
          <w:ilvl w:val="0"/>
          <w:numId w:val="23"/>
        </w:numPr>
        <w:tabs>
          <w:tab w:val="clear" w:pos="720"/>
        </w:tabs>
        <w:spacing w:line="360" w:lineRule="auto"/>
        <w:ind w:left="1440"/>
        <w:jc w:val="thaiDistribute"/>
        <w:rPr>
          <w:rStyle w:val="Strong"/>
          <w:rFonts w:ascii="Arial" w:hAnsi="Arial" w:cs="Arial"/>
          <w:b w:val="0"/>
          <w:bCs/>
          <w:sz w:val="19"/>
          <w:szCs w:val="19"/>
          <w:lang w:val="en-GB" w:eastAsia="th-TH"/>
        </w:rPr>
      </w:pPr>
      <w:r w:rsidRPr="008A3EF7">
        <w:rPr>
          <w:rStyle w:val="Strong"/>
          <w:rFonts w:ascii="Arial" w:hAnsi="Arial" w:cs="Arial"/>
          <w:b w:val="0"/>
          <w:bCs/>
          <w:sz w:val="19"/>
          <w:szCs w:val="19"/>
          <w:lang w:val="en-GB" w:eastAsia="th-TH"/>
        </w:rPr>
        <w:t xml:space="preserve">the carrying amount of the </w:t>
      </w:r>
      <w:proofErr w:type="gramStart"/>
      <w:r w:rsidRPr="008A3EF7">
        <w:rPr>
          <w:rStyle w:val="Strong"/>
          <w:rFonts w:ascii="Arial" w:hAnsi="Arial" w:cs="Arial"/>
          <w:b w:val="0"/>
          <w:bCs/>
          <w:sz w:val="19"/>
          <w:szCs w:val="19"/>
          <w:lang w:val="en-GB" w:eastAsia="th-TH"/>
        </w:rPr>
        <w:t>liability;</w:t>
      </w:r>
      <w:proofErr w:type="gramEnd"/>
    </w:p>
    <w:p w14:paraId="400838EF" w14:textId="77777777" w:rsidR="00425B47" w:rsidRPr="008A3EF7" w:rsidRDefault="00425B47" w:rsidP="008A3EF7">
      <w:pPr>
        <w:pStyle w:val="ListParagraph"/>
        <w:numPr>
          <w:ilvl w:val="0"/>
          <w:numId w:val="23"/>
        </w:numPr>
        <w:tabs>
          <w:tab w:val="clear" w:pos="720"/>
        </w:tabs>
        <w:spacing w:line="360" w:lineRule="auto"/>
        <w:ind w:left="1440"/>
        <w:jc w:val="thaiDistribute"/>
        <w:rPr>
          <w:rStyle w:val="Strong"/>
          <w:rFonts w:ascii="Arial" w:hAnsi="Arial" w:cs="Arial"/>
          <w:b w:val="0"/>
          <w:bCs/>
          <w:sz w:val="19"/>
          <w:szCs w:val="19"/>
          <w:lang w:val="th-TH" w:eastAsia="th-TH"/>
        </w:rPr>
      </w:pPr>
      <w:proofErr w:type="spellStart"/>
      <w:r w:rsidRPr="008A3EF7">
        <w:rPr>
          <w:rStyle w:val="Strong"/>
          <w:rFonts w:ascii="Arial" w:hAnsi="Arial" w:cs="Arial"/>
          <w:b w:val="0"/>
          <w:bCs/>
          <w:sz w:val="19"/>
          <w:szCs w:val="19"/>
          <w:lang w:val="th-TH" w:eastAsia="th-TH"/>
        </w:rPr>
        <w:t>information</w:t>
      </w:r>
      <w:proofErr w:type="spellEnd"/>
      <w:r w:rsidRPr="008A3EF7">
        <w:rPr>
          <w:rStyle w:val="Strong"/>
          <w:rFonts w:ascii="Arial" w:hAnsi="Arial" w:cs="Arial"/>
          <w:b w:val="0"/>
          <w:bCs/>
          <w:sz w:val="19"/>
          <w:szCs w:val="19"/>
          <w:lang w:val="th-TH" w:eastAsia="th-TH"/>
        </w:rPr>
        <w:t xml:space="preserve"> </w:t>
      </w:r>
      <w:proofErr w:type="spellStart"/>
      <w:r w:rsidRPr="008A3EF7">
        <w:rPr>
          <w:rStyle w:val="Strong"/>
          <w:rFonts w:ascii="Arial" w:hAnsi="Arial" w:cs="Arial"/>
          <w:b w:val="0"/>
          <w:bCs/>
          <w:sz w:val="19"/>
          <w:szCs w:val="19"/>
          <w:lang w:val="th-TH" w:eastAsia="th-TH"/>
        </w:rPr>
        <w:t>about</w:t>
      </w:r>
      <w:proofErr w:type="spellEnd"/>
      <w:r w:rsidRPr="008A3EF7">
        <w:rPr>
          <w:rStyle w:val="Strong"/>
          <w:rFonts w:ascii="Arial" w:hAnsi="Arial" w:cs="Arial"/>
          <w:b w:val="0"/>
          <w:bCs/>
          <w:sz w:val="19"/>
          <w:szCs w:val="19"/>
          <w:lang w:val="th-TH" w:eastAsia="th-TH"/>
        </w:rPr>
        <w:t xml:space="preserve"> </w:t>
      </w:r>
      <w:proofErr w:type="spellStart"/>
      <w:r w:rsidRPr="008A3EF7">
        <w:rPr>
          <w:rStyle w:val="Strong"/>
          <w:rFonts w:ascii="Arial" w:hAnsi="Arial" w:cs="Arial"/>
          <w:b w:val="0"/>
          <w:bCs/>
          <w:sz w:val="19"/>
          <w:szCs w:val="19"/>
          <w:lang w:val="th-TH" w:eastAsia="th-TH"/>
        </w:rPr>
        <w:t>the</w:t>
      </w:r>
      <w:proofErr w:type="spellEnd"/>
      <w:r w:rsidRPr="008A3EF7">
        <w:rPr>
          <w:rStyle w:val="Strong"/>
          <w:rFonts w:ascii="Arial" w:hAnsi="Arial" w:cs="Arial"/>
          <w:b w:val="0"/>
          <w:bCs/>
          <w:sz w:val="19"/>
          <w:szCs w:val="19"/>
          <w:lang w:val="th-TH" w:eastAsia="th-TH"/>
        </w:rPr>
        <w:t xml:space="preserve"> </w:t>
      </w:r>
      <w:proofErr w:type="spellStart"/>
      <w:r w:rsidRPr="008A3EF7">
        <w:rPr>
          <w:rStyle w:val="Strong"/>
          <w:rFonts w:ascii="Arial" w:hAnsi="Arial" w:cs="Arial"/>
          <w:b w:val="0"/>
          <w:bCs/>
          <w:sz w:val="19"/>
          <w:szCs w:val="19"/>
          <w:lang w:val="th-TH" w:eastAsia="th-TH"/>
        </w:rPr>
        <w:t>covenants</w:t>
      </w:r>
      <w:proofErr w:type="spellEnd"/>
      <w:r w:rsidRPr="008A3EF7">
        <w:rPr>
          <w:rStyle w:val="Strong"/>
          <w:rFonts w:ascii="Arial" w:hAnsi="Arial" w:cs="Arial"/>
          <w:b w:val="0"/>
          <w:bCs/>
          <w:sz w:val="19"/>
          <w:szCs w:val="19"/>
          <w:lang w:val="th-TH" w:eastAsia="th-TH"/>
        </w:rPr>
        <w:t>; and</w:t>
      </w:r>
    </w:p>
    <w:p w14:paraId="167D0BF5" w14:textId="77777777" w:rsidR="00425B47" w:rsidRPr="008A3EF7" w:rsidRDefault="00425B47" w:rsidP="008A3EF7">
      <w:pPr>
        <w:pStyle w:val="ListParagraph"/>
        <w:numPr>
          <w:ilvl w:val="0"/>
          <w:numId w:val="23"/>
        </w:numPr>
        <w:tabs>
          <w:tab w:val="clear" w:pos="720"/>
        </w:tabs>
        <w:spacing w:line="360" w:lineRule="auto"/>
        <w:ind w:left="1440"/>
        <w:jc w:val="thaiDistribute"/>
        <w:rPr>
          <w:rStyle w:val="Strong"/>
          <w:rFonts w:ascii="Arial" w:hAnsi="Arial" w:cs="Arial"/>
          <w:b w:val="0"/>
          <w:bCs/>
          <w:sz w:val="19"/>
          <w:szCs w:val="19"/>
          <w:lang w:val="en-GB" w:eastAsia="th-TH"/>
        </w:rPr>
      </w:pPr>
      <w:r w:rsidRPr="008A3EF7">
        <w:rPr>
          <w:rStyle w:val="Strong"/>
          <w:rFonts w:ascii="Arial" w:hAnsi="Arial" w:cs="Arial"/>
          <w:b w:val="0"/>
          <w:bCs/>
          <w:sz w:val="19"/>
          <w:szCs w:val="19"/>
          <w:lang w:val="en-GB" w:eastAsia="th-TH"/>
        </w:rPr>
        <w:t>facts and circumstances, if any, that indicate that the entity might have difficulty complying with the covenants.</w:t>
      </w:r>
    </w:p>
    <w:p w14:paraId="07400A98" w14:textId="77777777" w:rsidR="00073BB1" w:rsidRPr="008A3EF7" w:rsidRDefault="00073BB1" w:rsidP="0040572D">
      <w:pPr>
        <w:pStyle w:val="ListParagraph"/>
        <w:spacing w:line="360" w:lineRule="auto"/>
        <w:ind w:left="1287"/>
        <w:contextualSpacing/>
        <w:jc w:val="thaiDistribute"/>
        <w:rPr>
          <w:rFonts w:ascii="Arial" w:hAnsi="Arial" w:cs="Arial"/>
          <w:sz w:val="16"/>
          <w:szCs w:val="16"/>
        </w:rPr>
      </w:pPr>
    </w:p>
    <w:p w14:paraId="2A533766" w14:textId="5581017F" w:rsidR="008F01F1" w:rsidRDefault="008F01F1" w:rsidP="008A3EF7">
      <w:pPr>
        <w:spacing w:line="360" w:lineRule="auto"/>
        <w:ind w:left="864"/>
        <w:contextualSpacing/>
        <w:jc w:val="thaiDistribute"/>
        <w:rPr>
          <w:rFonts w:ascii="Arial" w:eastAsia="Arial" w:hAnsi="Arial" w:cs="Arial"/>
          <w:sz w:val="19"/>
          <w:szCs w:val="19"/>
        </w:rPr>
      </w:pPr>
      <w:r w:rsidRPr="00350C34">
        <w:rPr>
          <w:rFonts w:ascii="Arial" w:eastAsia="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9905289" w14:textId="77777777" w:rsidR="00C05D5F" w:rsidRPr="008A3EF7" w:rsidRDefault="00C05D5F" w:rsidP="008A3EF7">
      <w:pPr>
        <w:pStyle w:val="ListParagraph"/>
        <w:spacing w:line="360" w:lineRule="auto"/>
        <w:ind w:left="864"/>
        <w:contextualSpacing/>
        <w:jc w:val="thaiDistribute"/>
        <w:rPr>
          <w:rFonts w:ascii="Arial" w:eastAsia="Arial" w:hAnsi="Arial" w:cs="Arial"/>
          <w:sz w:val="16"/>
          <w:szCs w:val="16"/>
        </w:rPr>
      </w:pPr>
    </w:p>
    <w:p w14:paraId="7ABAB1B0" w14:textId="3FCC7A6A" w:rsidR="00C05D5F" w:rsidRDefault="00C05D5F" w:rsidP="008A3EF7">
      <w:pPr>
        <w:spacing w:line="360" w:lineRule="auto"/>
        <w:ind w:left="864"/>
        <w:contextualSpacing/>
        <w:jc w:val="thaiDistribute"/>
        <w:rPr>
          <w:rFonts w:ascii="Arial" w:eastAsia="Arial" w:hAnsi="Arial" w:cs="Arial"/>
          <w:sz w:val="19"/>
          <w:szCs w:val="19"/>
        </w:rPr>
      </w:pPr>
      <w:r w:rsidRPr="00350C34">
        <w:rPr>
          <w:rFonts w:ascii="Arial" w:eastAsia="Arial" w:hAnsi="Arial" w:cs="Arial"/>
          <w:sz w:val="19"/>
          <w:szCs w:val="19"/>
        </w:rPr>
        <w:t>The amendments must be applied retrospectively in accordance with the normal requirements in TAS 8 Accounting Policies, Changes in Accounting Estimates and Errors.</w:t>
      </w:r>
    </w:p>
    <w:p w14:paraId="4ABFED22" w14:textId="77777777" w:rsidR="000A4EF0" w:rsidRPr="000A4EF0" w:rsidRDefault="000A4EF0" w:rsidP="000A4EF0">
      <w:pPr>
        <w:spacing w:line="360" w:lineRule="auto"/>
        <w:ind w:left="720"/>
        <w:contextualSpacing/>
        <w:jc w:val="thaiDistribute"/>
        <w:rPr>
          <w:rFonts w:ascii="Arial" w:eastAsia="Arial" w:hAnsi="Arial" w:cs="Arial"/>
          <w:sz w:val="19"/>
          <w:szCs w:val="19"/>
        </w:rPr>
      </w:pPr>
    </w:p>
    <w:p w14:paraId="0E4A0DA1" w14:textId="2E4CEE28" w:rsidR="00C05D5F" w:rsidRPr="00781481" w:rsidRDefault="0095004A" w:rsidP="008A3EF7">
      <w:pPr>
        <w:pStyle w:val="ListParagraph"/>
        <w:numPr>
          <w:ilvl w:val="1"/>
          <w:numId w:val="25"/>
        </w:numPr>
        <w:spacing w:line="360" w:lineRule="auto"/>
        <w:ind w:left="864" w:hanging="504"/>
        <w:contextualSpacing/>
        <w:jc w:val="thaiDistribute"/>
        <w:rPr>
          <w:rFonts w:ascii="Arial" w:eastAsia="Arial" w:hAnsi="Arial" w:cs="Browallia New"/>
          <w:sz w:val="19"/>
        </w:rPr>
      </w:pPr>
      <w:r w:rsidRPr="00591E93">
        <w:rPr>
          <w:rFonts w:ascii="Arial" w:eastAsia="Arial" w:hAnsi="Arial" w:cs="Browallia New"/>
          <w:b/>
          <w:bCs/>
          <w:sz w:val="19"/>
        </w:rPr>
        <w:t xml:space="preserve">Thai Financial Reporting Standard No.16 </w:t>
      </w:r>
      <w:r w:rsidR="000A4EF0" w:rsidRPr="00A24854">
        <w:rPr>
          <w:rFonts w:ascii="Arial" w:eastAsia="Arial" w:hAnsi="Arial" w:cs="Arial"/>
          <w:b/>
          <w:bCs/>
          <w:sz w:val="19"/>
          <w:szCs w:val="19"/>
        </w:rPr>
        <w:t>“</w:t>
      </w:r>
      <w:r w:rsidRPr="00591E93">
        <w:rPr>
          <w:rFonts w:ascii="Arial" w:eastAsia="Arial" w:hAnsi="Arial" w:cs="Browallia New"/>
          <w:b/>
          <w:bCs/>
          <w:sz w:val="19"/>
        </w:rPr>
        <w:t>Leases</w:t>
      </w:r>
      <w:r w:rsidR="000A4EF0">
        <w:rPr>
          <w:rFonts w:ascii="Arial" w:eastAsia="Arial" w:hAnsi="Arial" w:cs="Browallia New"/>
          <w:b/>
          <w:bCs/>
          <w:sz w:val="19"/>
        </w:rPr>
        <w:t>’’</w:t>
      </w:r>
      <w:r w:rsidR="00797C8E">
        <w:rPr>
          <w:rFonts w:ascii="Arial" w:eastAsia="Arial" w:hAnsi="Arial" w:cs="Browallia New"/>
          <w:b/>
          <w:bCs/>
          <w:sz w:val="19"/>
        </w:rPr>
        <w:t xml:space="preserve"> </w:t>
      </w:r>
      <w:r w:rsidRPr="00781481">
        <w:rPr>
          <w:rFonts w:ascii="Arial" w:eastAsia="Arial" w:hAnsi="Arial" w:cs="Browallia New"/>
          <w:sz w:val="19"/>
        </w:rPr>
        <w:t>added to the requirements for sale and leaseback transactions which explain how an entity accounts for a sale and leaseback after the date of the transaction.</w:t>
      </w:r>
    </w:p>
    <w:p w14:paraId="2F145713" w14:textId="77777777" w:rsidR="00A6520D" w:rsidRPr="008A3EF7" w:rsidRDefault="00A6520D" w:rsidP="00781481">
      <w:pPr>
        <w:pStyle w:val="ListParagraph"/>
        <w:spacing w:line="360" w:lineRule="auto"/>
        <w:ind w:left="1080"/>
        <w:contextualSpacing/>
        <w:jc w:val="thaiDistribute"/>
        <w:rPr>
          <w:rFonts w:ascii="Arial" w:eastAsia="Arial" w:hAnsi="Arial" w:cs="Browallia New"/>
          <w:sz w:val="16"/>
          <w:szCs w:val="16"/>
        </w:rPr>
      </w:pPr>
    </w:p>
    <w:p w14:paraId="23E60887" w14:textId="4AE1E4AE" w:rsidR="00A6520D" w:rsidRPr="002E4EFE" w:rsidRDefault="00A6520D" w:rsidP="008A3EF7">
      <w:pPr>
        <w:spacing w:line="360" w:lineRule="auto"/>
        <w:ind w:left="864"/>
        <w:contextualSpacing/>
        <w:jc w:val="thaiDistribute"/>
        <w:rPr>
          <w:rFonts w:ascii="Arial" w:eastAsia="Arial" w:hAnsi="Arial" w:cs="Browallia New"/>
          <w:sz w:val="19"/>
        </w:rPr>
      </w:pPr>
      <w:r w:rsidRPr="002E4EFE">
        <w:rPr>
          <w:rFonts w:ascii="Arial" w:eastAsia="Arial" w:hAnsi="Arial" w:cs="Browallia New"/>
          <w:sz w:val="19"/>
        </w:rPr>
        <w:t xml:space="preserve">The amendments specify that, in measuring the lease liability </w:t>
      </w:r>
      <w:proofErr w:type="gramStart"/>
      <w:r w:rsidRPr="002E4EFE">
        <w:rPr>
          <w:rFonts w:ascii="Arial" w:eastAsia="Arial" w:hAnsi="Arial" w:cs="Browallia New"/>
          <w:sz w:val="19"/>
        </w:rPr>
        <w:t>subsequent to</w:t>
      </w:r>
      <w:proofErr w:type="gramEnd"/>
      <w:r w:rsidRPr="002E4EFE">
        <w:rPr>
          <w:rFonts w:ascii="Arial" w:eastAsia="Arial" w:hAnsi="Arial" w:cs="Browallia New"/>
          <w:sz w:val="19"/>
        </w:rPr>
        <w:t xml:space="preserve"> the sale and leaseback, the seller-lessee determines ‘lease payments’ and ‘revised lease payments’ in a way that does not result in the seller-lessee </w:t>
      </w:r>
      <w:proofErr w:type="spellStart"/>
      <w:r w:rsidRPr="002E4EFE">
        <w:rPr>
          <w:rFonts w:ascii="Arial" w:eastAsia="Arial" w:hAnsi="Arial" w:cs="Browallia New"/>
          <w:sz w:val="19"/>
        </w:rPr>
        <w:t>recognising</w:t>
      </w:r>
      <w:proofErr w:type="spellEnd"/>
      <w:r w:rsidRPr="002E4EFE">
        <w:rPr>
          <w:rFonts w:ascii="Arial" w:eastAsia="Arial" w:hAnsi="Arial" w:cs="Browallia New"/>
          <w:sz w:val="19"/>
        </w:rPr>
        <w:t xml:space="preserve"> any amount of the gain or loss that relates to the right of use that it retains. This could particularly </w:t>
      </w:r>
      <w:proofErr w:type="gramStart"/>
      <w:r w:rsidRPr="002E4EFE">
        <w:rPr>
          <w:rFonts w:ascii="Arial" w:eastAsia="Arial" w:hAnsi="Arial" w:cs="Browallia New"/>
          <w:sz w:val="19"/>
        </w:rPr>
        <w:t>impact</w:t>
      </w:r>
      <w:proofErr w:type="gramEnd"/>
      <w:r w:rsidRPr="002E4EFE">
        <w:rPr>
          <w:rFonts w:ascii="Arial" w:eastAsia="Arial" w:hAnsi="Arial" w:cs="Browallia New"/>
          <w:sz w:val="19"/>
        </w:rPr>
        <w:t xml:space="preserve"> </w:t>
      </w:r>
      <w:proofErr w:type="gramStart"/>
      <w:r w:rsidRPr="002E4EFE">
        <w:rPr>
          <w:rFonts w:ascii="Arial" w:eastAsia="Arial" w:hAnsi="Arial" w:cs="Browallia New"/>
          <w:sz w:val="19"/>
        </w:rPr>
        <w:t>sale</w:t>
      </w:r>
      <w:proofErr w:type="gramEnd"/>
      <w:r w:rsidRPr="002E4EFE">
        <w:rPr>
          <w:rFonts w:ascii="Arial" w:eastAsia="Arial" w:hAnsi="Arial" w:cs="Browallia New"/>
          <w:sz w:val="19"/>
        </w:rPr>
        <w:t xml:space="preserve"> and leaseback transactions where the lease payments include variable payments that do not depend on an index or a rate.</w:t>
      </w:r>
    </w:p>
    <w:p w14:paraId="3F71221C" w14:textId="77777777" w:rsidR="002048E9" w:rsidRPr="008A3EF7" w:rsidRDefault="002048E9" w:rsidP="00874147">
      <w:pPr>
        <w:spacing w:line="360" w:lineRule="auto"/>
        <w:contextualSpacing/>
        <w:jc w:val="thaiDistribute"/>
        <w:rPr>
          <w:rFonts w:ascii="Arial" w:eastAsia="Arial" w:hAnsi="Arial" w:cs="Arial"/>
          <w:sz w:val="16"/>
          <w:szCs w:val="16"/>
          <w:lang w:bidi="ar-SA"/>
        </w:rPr>
      </w:pPr>
    </w:p>
    <w:p w14:paraId="2C5EADFA" w14:textId="3DDD82AC" w:rsidR="002048E9" w:rsidRDefault="00AE1EB5" w:rsidP="008A3EF7">
      <w:pPr>
        <w:pStyle w:val="ListParagraph"/>
        <w:numPr>
          <w:ilvl w:val="1"/>
          <w:numId w:val="25"/>
        </w:numPr>
        <w:spacing w:line="360" w:lineRule="auto"/>
        <w:ind w:left="864" w:hanging="504"/>
        <w:contextualSpacing/>
        <w:jc w:val="thaiDistribute"/>
        <w:rPr>
          <w:rFonts w:ascii="Arial" w:eastAsia="Arial" w:hAnsi="Arial" w:cs="Arial"/>
          <w:sz w:val="19"/>
          <w:szCs w:val="19"/>
          <w:lang w:bidi="ar-SA"/>
        </w:rPr>
      </w:pPr>
      <w:r>
        <w:rPr>
          <w:rFonts w:ascii="Arial" w:eastAsia="Arial" w:hAnsi="Arial" w:cs="Browallia New"/>
          <w:b/>
          <w:bCs/>
          <w:sz w:val="19"/>
        </w:rPr>
        <w:t>Thai Accounting Standard No.</w:t>
      </w:r>
      <w:r w:rsidRPr="00350C34">
        <w:rPr>
          <w:rFonts w:ascii="Arial" w:eastAsia="Arial" w:hAnsi="Arial" w:cs="Arial"/>
          <w:b/>
          <w:bCs/>
          <w:sz w:val="19"/>
          <w:szCs w:val="19"/>
          <w:lang w:bidi="ar-SA"/>
        </w:rPr>
        <w:t xml:space="preserve">7 </w:t>
      </w:r>
      <w:r w:rsidR="00797C8E" w:rsidRPr="00A24854">
        <w:rPr>
          <w:rFonts w:ascii="Arial" w:eastAsia="Arial" w:hAnsi="Arial" w:cs="Arial"/>
          <w:b/>
          <w:bCs/>
          <w:sz w:val="19"/>
          <w:szCs w:val="19"/>
        </w:rPr>
        <w:t>“</w:t>
      </w:r>
      <w:r w:rsidRPr="00350C34">
        <w:rPr>
          <w:rFonts w:ascii="Arial" w:eastAsia="Arial" w:hAnsi="Arial" w:cs="Arial"/>
          <w:b/>
          <w:bCs/>
          <w:sz w:val="19"/>
          <w:szCs w:val="19"/>
          <w:lang w:bidi="ar-SA"/>
        </w:rPr>
        <w:t>Statement of cash flows</w:t>
      </w:r>
      <w:r w:rsidR="00797C8E">
        <w:rPr>
          <w:rFonts w:ascii="Arial" w:eastAsia="Arial" w:hAnsi="Arial" w:cs="Browallia New"/>
          <w:b/>
          <w:bCs/>
          <w:sz w:val="19"/>
        </w:rPr>
        <w:t>’’</w:t>
      </w:r>
      <w:r w:rsidRPr="00350C34">
        <w:rPr>
          <w:rFonts w:ascii="Arial" w:eastAsia="Arial" w:hAnsi="Arial" w:cs="Arial"/>
          <w:b/>
          <w:bCs/>
          <w:sz w:val="19"/>
          <w:szCs w:val="19"/>
        </w:rPr>
        <w:t xml:space="preserve"> </w:t>
      </w:r>
      <w:r w:rsidRPr="00350C34">
        <w:rPr>
          <w:rFonts w:ascii="Arial" w:eastAsia="Arial" w:hAnsi="Arial" w:cs="Arial"/>
          <w:b/>
          <w:bCs/>
          <w:sz w:val="19"/>
          <w:szCs w:val="19"/>
          <w:lang w:bidi="ar-SA"/>
        </w:rPr>
        <w:t xml:space="preserve">and </w:t>
      </w:r>
      <w:r>
        <w:rPr>
          <w:rFonts w:ascii="Arial" w:eastAsia="Arial" w:hAnsi="Arial" w:cs="Arial"/>
          <w:b/>
          <w:bCs/>
          <w:sz w:val="19"/>
          <w:szCs w:val="19"/>
          <w:lang w:bidi="ar-SA"/>
        </w:rPr>
        <w:t>Thai Financial Reporting Standard</w:t>
      </w:r>
      <w:r w:rsidRPr="00350C34">
        <w:rPr>
          <w:rFonts w:ascii="Arial" w:eastAsia="Arial" w:hAnsi="Arial" w:cs="Arial"/>
          <w:b/>
          <w:bCs/>
          <w:sz w:val="19"/>
          <w:szCs w:val="19"/>
          <w:lang w:bidi="ar-SA"/>
        </w:rPr>
        <w:t xml:space="preserve"> </w:t>
      </w:r>
      <w:r>
        <w:rPr>
          <w:rFonts w:ascii="Arial" w:eastAsia="Arial" w:hAnsi="Arial" w:cs="Arial"/>
          <w:b/>
          <w:bCs/>
          <w:sz w:val="19"/>
          <w:szCs w:val="19"/>
          <w:lang w:bidi="ar-SA"/>
        </w:rPr>
        <w:t>No.</w:t>
      </w:r>
      <w:r w:rsidRPr="00350C34">
        <w:rPr>
          <w:rFonts w:ascii="Arial" w:eastAsia="Arial" w:hAnsi="Arial" w:cs="Arial"/>
          <w:b/>
          <w:bCs/>
          <w:sz w:val="19"/>
          <w:szCs w:val="19"/>
          <w:lang w:bidi="ar-SA"/>
        </w:rPr>
        <w:t xml:space="preserve">7 </w:t>
      </w:r>
      <w:r w:rsidR="00C74E31" w:rsidRPr="00A24854">
        <w:rPr>
          <w:rFonts w:ascii="Arial" w:eastAsia="Arial" w:hAnsi="Arial" w:cs="Arial"/>
          <w:b/>
          <w:bCs/>
          <w:sz w:val="19"/>
          <w:szCs w:val="19"/>
        </w:rPr>
        <w:t>“</w:t>
      </w:r>
      <w:r w:rsidRPr="00350C34">
        <w:rPr>
          <w:rFonts w:ascii="Arial" w:eastAsia="Arial" w:hAnsi="Arial" w:cs="Arial"/>
          <w:b/>
          <w:bCs/>
          <w:sz w:val="19"/>
          <w:szCs w:val="19"/>
          <w:lang w:bidi="ar-SA"/>
        </w:rPr>
        <w:t>Financial instruments: Disclosures</w:t>
      </w:r>
      <w:r w:rsidR="00C74E31">
        <w:rPr>
          <w:rFonts w:ascii="Arial" w:eastAsia="Arial" w:hAnsi="Arial" w:cs="Browallia New"/>
          <w:b/>
          <w:bCs/>
          <w:sz w:val="19"/>
        </w:rPr>
        <w:t>’’</w:t>
      </w:r>
      <w:r w:rsidRPr="00350C34">
        <w:rPr>
          <w:rFonts w:ascii="Arial" w:eastAsia="Arial" w:hAnsi="Arial" w:cs="Arial"/>
          <w:sz w:val="19"/>
          <w:szCs w:val="19"/>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44066567" w14:textId="77777777" w:rsidR="00AE1EB5" w:rsidRDefault="00AE1EB5" w:rsidP="00AE1EB5">
      <w:pPr>
        <w:pStyle w:val="ListParagraph"/>
        <w:spacing w:line="360" w:lineRule="auto"/>
        <w:ind w:left="1287"/>
        <w:contextualSpacing/>
        <w:jc w:val="thaiDistribute"/>
        <w:rPr>
          <w:rFonts w:ascii="Arial" w:eastAsia="Arial" w:hAnsi="Arial" w:cs="Browallia New"/>
          <w:b/>
          <w:bCs/>
          <w:sz w:val="19"/>
        </w:rPr>
      </w:pPr>
    </w:p>
    <w:p w14:paraId="24F75A12" w14:textId="3A416BA7" w:rsidR="00AE1EB5" w:rsidRDefault="00B42656" w:rsidP="008A3EF7">
      <w:pPr>
        <w:spacing w:line="360" w:lineRule="auto"/>
        <w:ind w:left="864"/>
        <w:contextualSpacing/>
        <w:jc w:val="thaiDistribute"/>
        <w:rPr>
          <w:rFonts w:ascii="Arial" w:eastAsia="Arial" w:hAnsi="Arial" w:cs="Arial"/>
          <w:sz w:val="19"/>
          <w:szCs w:val="19"/>
        </w:rPr>
      </w:pPr>
      <w:r w:rsidRPr="00350C34">
        <w:rPr>
          <w:rFonts w:ascii="Arial" w:eastAsia="Arial" w:hAnsi="Arial" w:cs="Arial"/>
          <w:sz w:val="19"/>
          <w:szCs w:val="19"/>
        </w:rPr>
        <w:t>To meet investors’ needs, the new disclosures will provide information about:</w:t>
      </w:r>
    </w:p>
    <w:p w14:paraId="06332D4C" w14:textId="49C44ABA" w:rsidR="004E7FFB" w:rsidRPr="00350C34" w:rsidRDefault="004E7FFB" w:rsidP="008A3EF7">
      <w:pPr>
        <w:pStyle w:val="ListParagraph"/>
        <w:numPr>
          <w:ilvl w:val="0"/>
          <w:numId w:val="24"/>
        </w:numPr>
        <w:autoSpaceDE w:val="0"/>
        <w:autoSpaceDN w:val="0"/>
        <w:adjustRightInd w:val="0"/>
        <w:spacing w:line="360" w:lineRule="auto"/>
        <w:ind w:left="139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terms and conditions of SFAs.</w:t>
      </w:r>
    </w:p>
    <w:p w14:paraId="745D75C7" w14:textId="77777777" w:rsidR="004E7FFB" w:rsidRPr="00350C34" w:rsidRDefault="004E7FFB" w:rsidP="008A3EF7">
      <w:pPr>
        <w:pStyle w:val="ListParagraph"/>
        <w:numPr>
          <w:ilvl w:val="0"/>
          <w:numId w:val="24"/>
        </w:numPr>
        <w:autoSpaceDE w:val="0"/>
        <w:autoSpaceDN w:val="0"/>
        <w:adjustRightInd w:val="0"/>
        <w:spacing w:line="360" w:lineRule="auto"/>
        <w:ind w:left="139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carrying amount of financial liabilities that are part of SFAs, and the line items in which those liabilities are presented.</w:t>
      </w:r>
    </w:p>
    <w:p w14:paraId="407C43D6" w14:textId="77777777" w:rsidR="004E7FFB" w:rsidRDefault="004E7FFB" w:rsidP="008A3EF7">
      <w:pPr>
        <w:pStyle w:val="ListParagraph"/>
        <w:numPr>
          <w:ilvl w:val="0"/>
          <w:numId w:val="24"/>
        </w:numPr>
        <w:autoSpaceDE w:val="0"/>
        <w:autoSpaceDN w:val="0"/>
        <w:adjustRightInd w:val="0"/>
        <w:spacing w:line="360" w:lineRule="auto"/>
        <w:ind w:left="139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carrying amount of the financial liabilities in (2), for which the suppliers have already received payment from the finance providers.</w:t>
      </w:r>
    </w:p>
    <w:p w14:paraId="1D7AA98A" w14:textId="77777777" w:rsidR="00230733" w:rsidRPr="00350C34" w:rsidRDefault="00230733" w:rsidP="00230733">
      <w:pPr>
        <w:pStyle w:val="ListParagraph"/>
        <w:autoSpaceDE w:val="0"/>
        <w:autoSpaceDN w:val="0"/>
        <w:adjustRightInd w:val="0"/>
        <w:spacing w:line="360" w:lineRule="auto"/>
        <w:ind w:left="2203"/>
        <w:jc w:val="thaiDistribute"/>
        <w:rPr>
          <w:rFonts w:ascii="Arial" w:hAnsi="Arial" w:cs="Arial"/>
          <w:sz w:val="19"/>
          <w:szCs w:val="19"/>
          <w:lang w:val="en-GB" w:eastAsia="en-US" w:bidi="ar-SA"/>
        </w:rPr>
      </w:pPr>
    </w:p>
    <w:p w14:paraId="7A433BFC" w14:textId="77777777" w:rsidR="004E7FFB" w:rsidRPr="00350C34" w:rsidRDefault="004E7FFB" w:rsidP="008A3EF7">
      <w:pPr>
        <w:pStyle w:val="ListParagraph"/>
        <w:numPr>
          <w:ilvl w:val="0"/>
          <w:numId w:val="24"/>
        </w:numPr>
        <w:autoSpaceDE w:val="0"/>
        <w:autoSpaceDN w:val="0"/>
        <w:adjustRightInd w:val="0"/>
        <w:spacing w:line="360" w:lineRule="auto"/>
        <w:ind w:left="1395"/>
        <w:jc w:val="thaiDistribute"/>
        <w:rPr>
          <w:rFonts w:ascii="Arial" w:hAnsi="Arial" w:cs="Arial"/>
          <w:sz w:val="19"/>
          <w:szCs w:val="19"/>
          <w:lang w:val="en-GB" w:eastAsia="en-US" w:bidi="ar-SA"/>
        </w:rPr>
      </w:pPr>
      <w:r w:rsidRPr="00350C34">
        <w:rPr>
          <w:rFonts w:ascii="Arial" w:hAnsi="Arial" w:cs="Arial"/>
          <w:sz w:val="19"/>
          <w:szCs w:val="19"/>
          <w:lang w:val="en-GB" w:eastAsia="en-US" w:bidi="ar-SA"/>
        </w:rPr>
        <w:lastRenderedPageBreak/>
        <w:t>The range of payment due dates for both the financial liabilities that are part of SFAs, and comparable trade payables that are not part of such arrangements.</w:t>
      </w:r>
    </w:p>
    <w:p w14:paraId="00612B30" w14:textId="77777777" w:rsidR="004E7FFB" w:rsidRPr="00350C34" w:rsidRDefault="004E7FFB" w:rsidP="008A3EF7">
      <w:pPr>
        <w:pStyle w:val="ListParagraph"/>
        <w:numPr>
          <w:ilvl w:val="0"/>
          <w:numId w:val="24"/>
        </w:numPr>
        <w:autoSpaceDE w:val="0"/>
        <w:autoSpaceDN w:val="0"/>
        <w:adjustRightInd w:val="0"/>
        <w:spacing w:line="360" w:lineRule="auto"/>
        <w:ind w:left="1395"/>
        <w:jc w:val="thaiDistribute"/>
        <w:rPr>
          <w:rFonts w:ascii="Arial" w:hAnsi="Arial" w:cs="Arial"/>
          <w:sz w:val="19"/>
          <w:szCs w:val="19"/>
          <w:lang w:val="en-GB" w:eastAsia="en-US" w:bidi="ar-SA"/>
        </w:rPr>
      </w:pPr>
      <w:r w:rsidRPr="00350C34">
        <w:rPr>
          <w:rFonts w:ascii="Arial" w:hAnsi="Arial" w:cs="Arial"/>
          <w:sz w:val="19"/>
          <w:szCs w:val="19"/>
          <w:lang w:val="en-GB" w:eastAsia="en-US" w:bidi="ar-SA"/>
        </w:rPr>
        <w:t>Non-cash changes in the carrying amounts of financial liabilities in (2).</w:t>
      </w:r>
    </w:p>
    <w:p w14:paraId="0C1A2667" w14:textId="2AC26EA3" w:rsidR="00B42656" w:rsidRPr="009E475D" w:rsidRDefault="004E7FFB" w:rsidP="008A3EF7">
      <w:pPr>
        <w:pStyle w:val="ListParagraph"/>
        <w:numPr>
          <w:ilvl w:val="0"/>
          <w:numId w:val="24"/>
        </w:numPr>
        <w:autoSpaceDE w:val="0"/>
        <w:autoSpaceDN w:val="0"/>
        <w:adjustRightInd w:val="0"/>
        <w:spacing w:line="360" w:lineRule="auto"/>
        <w:ind w:left="1395"/>
        <w:jc w:val="thaiDistribute"/>
        <w:rPr>
          <w:rFonts w:ascii="Arial" w:eastAsia="Arial" w:hAnsi="Arial" w:cs="Arial"/>
          <w:sz w:val="19"/>
          <w:szCs w:val="19"/>
          <w:lang w:val="en-GB" w:eastAsia="en-US" w:bidi="ar-SA"/>
        </w:rPr>
      </w:pPr>
      <w:r w:rsidRPr="00350C34">
        <w:rPr>
          <w:rFonts w:ascii="Arial" w:hAnsi="Arial" w:cs="Arial"/>
          <w:sz w:val="19"/>
          <w:szCs w:val="19"/>
          <w:lang w:val="en-GB" w:eastAsia="en-US" w:bidi="ar-SA"/>
        </w:rPr>
        <w:t>Access to SFA facilities and concentration of liquidity risk with the finance providers.</w:t>
      </w:r>
    </w:p>
    <w:p w14:paraId="166502C6" w14:textId="21B0B2FE" w:rsidR="009751A5" w:rsidRPr="00BD07E6" w:rsidRDefault="009751A5" w:rsidP="00654850">
      <w:pPr>
        <w:spacing w:line="360" w:lineRule="auto"/>
        <w:rPr>
          <w:rFonts w:ascii="Arial" w:hAnsi="Arial" w:cs="Arial"/>
          <w:color w:val="000000" w:themeColor="text1"/>
          <w:sz w:val="19"/>
          <w:szCs w:val="19"/>
          <w:lang w:val="en-GB"/>
        </w:rPr>
      </w:pPr>
    </w:p>
    <w:p w14:paraId="6613B186" w14:textId="77777777" w:rsidR="00FC4287" w:rsidRPr="00BD07E6" w:rsidRDefault="00FC4287" w:rsidP="00654850">
      <w:pPr>
        <w:pStyle w:val="BodyTextIndent3"/>
        <w:numPr>
          <w:ilvl w:val="0"/>
          <w:numId w:val="4"/>
        </w:numPr>
        <w:spacing w:line="360" w:lineRule="auto"/>
        <w:ind w:left="426" w:hanging="426"/>
        <w:rPr>
          <w:rFonts w:ascii="Arial" w:hAnsi="Arial" w:cs="Arial"/>
          <w:b/>
          <w:bCs/>
          <w:caps/>
          <w:sz w:val="19"/>
          <w:szCs w:val="19"/>
          <w:lang w:val="en-GB"/>
        </w:rPr>
      </w:pPr>
      <w:r w:rsidRPr="00BD07E6">
        <w:rPr>
          <w:rFonts w:ascii="Arial" w:hAnsi="Arial" w:cs="Arial"/>
          <w:b/>
          <w:bCs/>
          <w:caps/>
          <w:sz w:val="19"/>
          <w:szCs w:val="19"/>
          <w:lang w:val="en-GB"/>
        </w:rPr>
        <w:t>accounting policies</w:t>
      </w:r>
    </w:p>
    <w:p w14:paraId="4BC5B351" w14:textId="77777777" w:rsidR="00FC4287" w:rsidRPr="00BD07E6" w:rsidRDefault="00FC4287" w:rsidP="00654850">
      <w:pPr>
        <w:pStyle w:val="BodyTextIndent3"/>
        <w:spacing w:line="360" w:lineRule="auto"/>
        <w:ind w:left="426" w:firstLine="0"/>
        <w:rPr>
          <w:rFonts w:ascii="Arial" w:hAnsi="Arial" w:cs="Arial"/>
          <w:b/>
          <w:bCs/>
          <w:caps/>
          <w:sz w:val="19"/>
          <w:szCs w:val="19"/>
          <w:lang w:val="en-GB"/>
        </w:rPr>
      </w:pPr>
    </w:p>
    <w:p w14:paraId="1B0D277E" w14:textId="49A2B19D" w:rsidR="00FC4287" w:rsidRPr="00BD07E6" w:rsidRDefault="00FC4287" w:rsidP="00654850">
      <w:pPr>
        <w:pStyle w:val="BodyTextIndent3"/>
        <w:spacing w:line="360" w:lineRule="auto"/>
        <w:ind w:left="360" w:firstLine="0"/>
        <w:rPr>
          <w:rFonts w:ascii="Arial" w:hAnsi="Arial" w:cs="Arial"/>
          <w:sz w:val="19"/>
          <w:szCs w:val="19"/>
        </w:rPr>
      </w:pPr>
      <w:r w:rsidRPr="00BD07E6">
        <w:rPr>
          <w:rFonts w:ascii="Arial" w:hAnsi="Arial" w:cs="Arial"/>
          <w:sz w:val="19"/>
          <w:szCs w:val="19"/>
        </w:rPr>
        <w:t>The accounting policies used in the preparation of the interim financial information are consistent with those used in the annual financial statements for the year ended 31 December 202</w:t>
      </w:r>
      <w:r w:rsidR="009511FE">
        <w:rPr>
          <w:rFonts w:ascii="Arial" w:hAnsi="Arial" w:cs="Arial"/>
          <w:sz w:val="19"/>
          <w:szCs w:val="19"/>
        </w:rPr>
        <w:t>4</w:t>
      </w:r>
      <w:r w:rsidRPr="00BD07E6">
        <w:rPr>
          <w:rFonts w:ascii="Arial" w:hAnsi="Arial" w:cs="Arial"/>
          <w:sz w:val="19"/>
          <w:szCs w:val="19"/>
        </w:rPr>
        <w:t>, except for the adoption of the new and amended financial reporting standards as described in Note 3.</w:t>
      </w:r>
    </w:p>
    <w:p w14:paraId="62B0C92A" w14:textId="77777777" w:rsidR="00FC4287" w:rsidRPr="00BD07E6" w:rsidRDefault="00FC4287" w:rsidP="00654850">
      <w:pPr>
        <w:pStyle w:val="BodyTextIndent3"/>
        <w:spacing w:line="360" w:lineRule="auto"/>
        <w:ind w:left="360" w:firstLine="0"/>
        <w:rPr>
          <w:rFonts w:ascii="Arial" w:hAnsi="Arial" w:cs="Arial"/>
          <w:sz w:val="19"/>
          <w:szCs w:val="19"/>
        </w:rPr>
      </w:pPr>
    </w:p>
    <w:p w14:paraId="6647ADE0" w14:textId="1583DC74" w:rsidR="00FC4287" w:rsidRPr="00BD07E6" w:rsidRDefault="00FC4287" w:rsidP="00654850">
      <w:pPr>
        <w:pStyle w:val="BodyTextIndent3"/>
        <w:spacing w:line="360" w:lineRule="auto"/>
        <w:ind w:left="360" w:firstLine="0"/>
        <w:rPr>
          <w:rFonts w:ascii="Arial" w:hAnsi="Arial" w:cs="Arial"/>
          <w:sz w:val="19"/>
          <w:szCs w:val="19"/>
        </w:rPr>
      </w:pPr>
      <w:r w:rsidRPr="00BD07E6">
        <w:rPr>
          <w:rFonts w:ascii="Arial" w:hAnsi="Arial" w:cs="Arial"/>
          <w:sz w:val="19"/>
          <w:szCs w:val="19"/>
        </w:rPr>
        <w:t>However, the Company’s management considered that the application has no material impact on the financial statements.</w:t>
      </w:r>
    </w:p>
    <w:p w14:paraId="66F12CBC" w14:textId="77777777" w:rsidR="009511FE" w:rsidRPr="00BD07E6" w:rsidRDefault="009511FE" w:rsidP="00BD77B3">
      <w:pPr>
        <w:pStyle w:val="BodyTextIndent3"/>
        <w:spacing w:line="360" w:lineRule="auto"/>
        <w:ind w:left="0" w:firstLine="0"/>
        <w:rPr>
          <w:rFonts w:ascii="Arial" w:hAnsi="Arial" w:cs="Arial"/>
          <w:sz w:val="19"/>
          <w:szCs w:val="19"/>
        </w:rPr>
      </w:pPr>
    </w:p>
    <w:p w14:paraId="35E38F09" w14:textId="37EEFC09" w:rsidR="00F74CDA" w:rsidRPr="00BD07E6" w:rsidRDefault="00F74CDA" w:rsidP="00654850">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rPr>
        <w:t>ESTIMATES AND JUDGEMENT</w:t>
      </w:r>
    </w:p>
    <w:p w14:paraId="77A18D8A" w14:textId="77777777" w:rsidR="00F74CDA" w:rsidRPr="00BD07E6" w:rsidRDefault="00F74CDA" w:rsidP="00654850">
      <w:pPr>
        <w:pStyle w:val="BodyTextIndent3"/>
        <w:spacing w:line="360" w:lineRule="auto"/>
        <w:ind w:left="405" w:firstLine="0"/>
        <w:rPr>
          <w:rFonts w:ascii="Arial" w:hAnsi="Arial" w:cs="Arial"/>
          <w:sz w:val="19"/>
          <w:szCs w:val="19"/>
          <w:u w:val="single"/>
        </w:rPr>
      </w:pPr>
    </w:p>
    <w:p w14:paraId="4FD0BB69" w14:textId="2078FB22" w:rsidR="00F74CDA" w:rsidRPr="00BD07E6" w:rsidRDefault="00F74CDA" w:rsidP="00654850">
      <w:pPr>
        <w:pStyle w:val="BodyTextIndent3"/>
        <w:spacing w:line="360" w:lineRule="auto"/>
        <w:ind w:left="369" w:hanging="9"/>
        <w:jc w:val="thaiDistribute"/>
        <w:rPr>
          <w:rFonts w:ascii="Arial" w:hAnsi="Arial" w:cs="Arial"/>
          <w:sz w:val="19"/>
          <w:szCs w:val="19"/>
          <w:lang w:val="en-GB"/>
        </w:rPr>
      </w:pPr>
      <w:r w:rsidRPr="00BD07E6">
        <w:rPr>
          <w:rFonts w:ascii="Arial" w:hAnsi="Arial" w:cs="Arial"/>
          <w:sz w:val="19"/>
          <w:szCs w:val="19"/>
          <w:lang w:val="en-GB"/>
        </w:rPr>
        <w:t>When preparing the interim financial statements, management undertake judg</w:t>
      </w:r>
      <w:r w:rsidR="00540F8E" w:rsidRPr="00BD07E6">
        <w:rPr>
          <w:rFonts w:ascii="Arial" w:hAnsi="Arial" w:cs="Arial"/>
          <w:sz w:val="19"/>
          <w:szCs w:val="19"/>
          <w:lang w:val="en-GB"/>
        </w:rPr>
        <w:t>e</w:t>
      </w:r>
      <w:r w:rsidRPr="00BD07E6">
        <w:rPr>
          <w:rFonts w:ascii="Arial" w:hAnsi="Arial" w:cs="Arial"/>
          <w:sz w:val="19"/>
          <w:szCs w:val="19"/>
          <w:lang w:val="en-GB"/>
        </w:rPr>
        <w:t>ments, estimates and assumptions about recognition and measurement of assets, liabilities, revenue and expenses. The actual results may differ from 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made by management. </w:t>
      </w:r>
    </w:p>
    <w:p w14:paraId="15B298C4" w14:textId="77777777" w:rsidR="00F74CDA" w:rsidRPr="00BD07E6" w:rsidRDefault="00F74CDA" w:rsidP="00654850">
      <w:pPr>
        <w:pStyle w:val="BodyTextIndent3"/>
        <w:spacing w:line="360" w:lineRule="auto"/>
        <w:ind w:left="369" w:hanging="9"/>
        <w:jc w:val="thaiDistribute"/>
        <w:rPr>
          <w:rFonts w:ascii="Arial" w:hAnsi="Arial" w:cs="Arial"/>
          <w:sz w:val="19"/>
          <w:szCs w:val="19"/>
          <w:lang w:val="en-GB"/>
        </w:rPr>
      </w:pPr>
    </w:p>
    <w:p w14:paraId="713BAB6A" w14:textId="53789552" w:rsidR="001D0ED5" w:rsidRPr="00BD07E6" w:rsidRDefault="00F74CDA" w:rsidP="00654850">
      <w:pPr>
        <w:pStyle w:val="BodyTextIndent3"/>
        <w:spacing w:line="360" w:lineRule="auto"/>
        <w:ind w:left="369" w:hanging="9"/>
        <w:jc w:val="thaiDistribute"/>
        <w:rPr>
          <w:rFonts w:ascii="Arial" w:hAnsi="Arial" w:cs="Arial"/>
          <w:sz w:val="19"/>
          <w:szCs w:val="19"/>
          <w:u w:val="single"/>
        </w:rPr>
      </w:pPr>
      <w:r w:rsidRPr="00BD07E6">
        <w:rPr>
          <w:rFonts w:ascii="Arial" w:hAnsi="Arial" w:cs="Arial"/>
          <w:sz w:val="19"/>
          <w:szCs w:val="19"/>
          <w:lang w:val="en-GB"/>
        </w:rPr>
        <w:t>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BD07E6">
        <w:rPr>
          <w:rFonts w:ascii="Arial" w:hAnsi="Arial" w:cs="Arial"/>
          <w:sz w:val="19"/>
          <w:szCs w:val="19"/>
          <w:lang w:val="en-GB"/>
        </w:rPr>
        <w:br/>
      </w:r>
      <w:r w:rsidRPr="00BD07E6">
        <w:rPr>
          <w:rFonts w:ascii="Arial" w:hAnsi="Arial" w:cs="Arial"/>
          <w:sz w:val="19"/>
          <w:szCs w:val="19"/>
          <w:lang w:val="en-GB"/>
        </w:rPr>
        <w:t>the year ended 31 December 20</w:t>
      </w:r>
      <w:r w:rsidR="006624ED" w:rsidRPr="00BD07E6">
        <w:rPr>
          <w:rFonts w:ascii="Arial" w:hAnsi="Arial" w:cs="Arial"/>
          <w:sz w:val="19"/>
          <w:szCs w:val="19"/>
          <w:lang w:val="en-GB"/>
        </w:rPr>
        <w:t>2</w:t>
      </w:r>
      <w:r w:rsidR="009511FE">
        <w:rPr>
          <w:rFonts w:ascii="Arial" w:hAnsi="Arial" w:cs="Arial"/>
          <w:sz w:val="19"/>
          <w:szCs w:val="19"/>
          <w:lang w:val="en-GB"/>
        </w:rPr>
        <w:t>4</w:t>
      </w:r>
      <w:r w:rsidRPr="00BD07E6">
        <w:rPr>
          <w:rFonts w:ascii="Arial" w:hAnsi="Arial" w:cs="Arial"/>
          <w:sz w:val="19"/>
          <w:szCs w:val="19"/>
          <w:lang w:val="en-GB"/>
        </w:rPr>
        <w:t>.</w:t>
      </w:r>
    </w:p>
    <w:p w14:paraId="42AE30FC" w14:textId="77777777" w:rsidR="00230733" w:rsidRPr="00654850" w:rsidRDefault="00230733" w:rsidP="00654850">
      <w:pPr>
        <w:spacing w:line="360" w:lineRule="auto"/>
        <w:rPr>
          <w:rFonts w:ascii="Arial" w:hAnsi="Arial" w:cstheme="minorBidi"/>
          <w:b/>
          <w:bCs/>
          <w:sz w:val="19"/>
          <w:szCs w:val="19"/>
        </w:rPr>
      </w:pPr>
    </w:p>
    <w:p w14:paraId="15336CCC" w14:textId="176F74C9" w:rsidR="00193226" w:rsidRPr="00BD07E6" w:rsidRDefault="00193226" w:rsidP="008544FD">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caps/>
          <w:sz w:val="19"/>
          <w:szCs w:val="19"/>
          <w:lang w:val="en-GB"/>
        </w:rPr>
        <w:t>TRANSACTIONS</w:t>
      </w:r>
      <w:r w:rsidR="003A0780" w:rsidRPr="00BD07E6">
        <w:rPr>
          <w:rFonts w:ascii="Arial" w:hAnsi="Arial" w:cs="Arial"/>
          <w:b/>
          <w:bCs/>
          <w:sz w:val="19"/>
          <w:szCs w:val="19"/>
        </w:rPr>
        <w:t xml:space="preserve"> WITH</w:t>
      </w:r>
      <w:r w:rsidRPr="00BD07E6">
        <w:rPr>
          <w:rFonts w:ascii="Arial" w:hAnsi="Arial" w:cs="Arial"/>
          <w:b/>
          <w:bCs/>
          <w:sz w:val="19"/>
          <w:szCs w:val="19"/>
        </w:rPr>
        <w:t xml:space="preserve"> RELATED PARTIES</w:t>
      </w:r>
    </w:p>
    <w:p w14:paraId="70E19B48" w14:textId="77777777" w:rsidR="00193226" w:rsidRPr="009511FE" w:rsidRDefault="00193226" w:rsidP="00F56B1A">
      <w:pPr>
        <w:spacing w:line="360" w:lineRule="auto"/>
        <w:jc w:val="thaiDistribute"/>
        <w:rPr>
          <w:rFonts w:ascii="Arial" w:hAnsi="Arial" w:cs="Arial"/>
          <w:sz w:val="18"/>
          <w:szCs w:val="18"/>
          <w:lang w:val="en-GB"/>
        </w:rPr>
      </w:pPr>
    </w:p>
    <w:p w14:paraId="1A0F1CCF" w14:textId="77777777" w:rsidR="00193226" w:rsidRPr="00BD07E6" w:rsidRDefault="00193226" w:rsidP="009511FE">
      <w:pPr>
        <w:tabs>
          <w:tab w:val="left" w:pos="0"/>
          <w:tab w:val="num" w:pos="1170"/>
        </w:tabs>
        <w:spacing w:line="360" w:lineRule="auto"/>
        <w:ind w:left="387"/>
        <w:jc w:val="thaiDistribute"/>
        <w:rPr>
          <w:rFonts w:ascii="Arial" w:hAnsi="Arial" w:cs="Arial"/>
          <w:sz w:val="19"/>
          <w:szCs w:val="19"/>
          <w:lang w:val="en-GB"/>
        </w:rPr>
      </w:pPr>
      <w:r w:rsidRPr="00BD07E6">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Default="00AB4DE8" w:rsidP="009511FE">
      <w:pPr>
        <w:spacing w:line="360" w:lineRule="auto"/>
        <w:ind w:left="387"/>
        <w:jc w:val="both"/>
        <w:rPr>
          <w:rFonts w:ascii="Arial" w:hAnsi="Arial" w:cs="Arial"/>
          <w:sz w:val="18"/>
          <w:szCs w:val="18"/>
          <w:lang w:val="en-GB"/>
        </w:rPr>
      </w:pPr>
    </w:p>
    <w:p w14:paraId="77BB3D22" w14:textId="77777777" w:rsidR="008A3EF7" w:rsidRDefault="008A3EF7" w:rsidP="009511FE">
      <w:pPr>
        <w:spacing w:line="360" w:lineRule="auto"/>
        <w:ind w:left="387"/>
        <w:jc w:val="both"/>
        <w:rPr>
          <w:rFonts w:ascii="Arial" w:hAnsi="Arial" w:cs="Arial"/>
          <w:sz w:val="18"/>
          <w:szCs w:val="18"/>
          <w:lang w:val="en-GB"/>
        </w:rPr>
      </w:pPr>
    </w:p>
    <w:p w14:paraId="62002572" w14:textId="77777777" w:rsidR="008A3EF7" w:rsidRDefault="008A3EF7" w:rsidP="009511FE">
      <w:pPr>
        <w:spacing w:line="360" w:lineRule="auto"/>
        <w:ind w:left="387"/>
        <w:jc w:val="both"/>
        <w:rPr>
          <w:rFonts w:ascii="Arial" w:hAnsi="Arial" w:cs="Arial"/>
          <w:sz w:val="18"/>
          <w:szCs w:val="18"/>
          <w:lang w:val="en-GB"/>
        </w:rPr>
      </w:pPr>
    </w:p>
    <w:p w14:paraId="110EF612" w14:textId="77777777" w:rsidR="008A3EF7" w:rsidRDefault="008A3EF7" w:rsidP="009511FE">
      <w:pPr>
        <w:spacing w:line="360" w:lineRule="auto"/>
        <w:ind w:left="387"/>
        <w:jc w:val="both"/>
        <w:rPr>
          <w:rFonts w:ascii="Arial" w:hAnsi="Arial" w:cs="Arial"/>
          <w:sz w:val="18"/>
          <w:szCs w:val="18"/>
          <w:lang w:val="en-GB"/>
        </w:rPr>
      </w:pPr>
    </w:p>
    <w:p w14:paraId="3362FC69" w14:textId="77777777" w:rsidR="008A3EF7" w:rsidRDefault="008A3EF7" w:rsidP="009511FE">
      <w:pPr>
        <w:spacing w:line="360" w:lineRule="auto"/>
        <w:ind w:left="387"/>
        <w:jc w:val="both"/>
        <w:rPr>
          <w:rFonts w:ascii="Arial" w:hAnsi="Arial" w:cs="Arial"/>
          <w:sz w:val="18"/>
          <w:szCs w:val="18"/>
          <w:lang w:val="en-GB"/>
        </w:rPr>
      </w:pPr>
    </w:p>
    <w:p w14:paraId="21ECC3F0" w14:textId="77777777" w:rsidR="008A3EF7" w:rsidRDefault="008A3EF7" w:rsidP="009511FE">
      <w:pPr>
        <w:spacing w:line="360" w:lineRule="auto"/>
        <w:ind w:left="387"/>
        <w:jc w:val="both"/>
        <w:rPr>
          <w:rFonts w:ascii="Arial" w:hAnsi="Arial" w:cs="Arial"/>
          <w:sz w:val="18"/>
          <w:szCs w:val="18"/>
          <w:lang w:val="en-GB"/>
        </w:rPr>
      </w:pPr>
    </w:p>
    <w:p w14:paraId="24FCB99E" w14:textId="77777777" w:rsidR="008A3EF7" w:rsidRDefault="008A3EF7" w:rsidP="009511FE">
      <w:pPr>
        <w:spacing w:line="360" w:lineRule="auto"/>
        <w:ind w:left="387"/>
        <w:jc w:val="both"/>
        <w:rPr>
          <w:rFonts w:ascii="Arial" w:hAnsi="Arial" w:cs="Arial"/>
          <w:sz w:val="18"/>
          <w:szCs w:val="18"/>
          <w:lang w:val="en-GB"/>
        </w:rPr>
      </w:pPr>
    </w:p>
    <w:p w14:paraId="043CFD53" w14:textId="77777777" w:rsidR="008A3EF7" w:rsidRDefault="008A3EF7" w:rsidP="009511FE">
      <w:pPr>
        <w:spacing w:line="360" w:lineRule="auto"/>
        <w:ind w:left="387"/>
        <w:jc w:val="both"/>
        <w:rPr>
          <w:rFonts w:ascii="Arial" w:hAnsi="Arial" w:cs="Arial"/>
          <w:sz w:val="18"/>
          <w:szCs w:val="18"/>
          <w:lang w:val="en-GB"/>
        </w:rPr>
      </w:pPr>
    </w:p>
    <w:p w14:paraId="4E747385" w14:textId="77777777" w:rsidR="008A3EF7" w:rsidRDefault="008A3EF7" w:rsidP="009511FE">
      <w:pPr>
        <w:spacing w:line="360" w:lineRule="auto"/>
        <w:ind w:left="387"/>
        <w:jc w:val="both"/>
        <w:rPr>
          <w:rFonts w:ascii="Arial" w:hAnsi="Arial" w:cs="Arial"/>
          <w:sz w:val="18"/>
          <w:szCs w:val="18"/>
          <w:lang w:val="en-GB"/>
        </w:rPr>
      </w:pPr>
    </w:p>
    <w:p w14:paraId="3231CC84" w14:textId="77777777" w:rsidR="008A3EF7" w:rsidRPr="009511FE" w:rsidRDefault="008A3EF7" w:rsidP="009511FE">
      <w:pPr>
        <w:spacing w:line="360" w:lineRule="auto"/>
        <w:ind w:left="387"/>
        <w:jc w:val="both"/>
        <w:rPr>
          <w:rFonts w:ascii="Arial" w:hAnsi="Arial" w:cs="Arial"/>
          <w:sz w:val="18"/>
          <w:szCs w:val="18"/>
          <w:lang w:val="en-GB"/>
        </w:rPr>
      </w:pPr>
    </w:p>
    <w:p w14:paraId="1A4BE6EE" w14:textId="3EF0532B" w:rsidR="0017658E" w:rsidRPr="00BD07E6" w:rsidRDefault="0017658E" w:rsidP="009511FE">
      <w:pPr>
        <w:spacing w:line="360" w:lineRule="auto"/>
        <w:ind w:left="387"/>
        <w:jc w:val="both"/>
        <w:rPr>
          <w:rFonts w:ascii="Arial" w:hAnsi="Arial" w:cs="Arial"/>
          <w:sz w:val="19"/>
          <w:szCs w:val="19"/>
        </w:rPr>
      </w:pPr>
      <w:r w:rsidRPr="000E00B6">
        <w:rPr>
          <w:rFonts w:ascii="Arial" w:hAnsi="Arial" w:cs="Arial"/>
          <w:spacing w:val="-2"/>
          <w:sz w:val="19"/>
          <w:szCs w:val="19"/>
          <w:lang w:val="en-GB"/>
        </w:rPr>
        <w:lastRenderedPageBreak/>
        <w:t xml:space="preserve">Significant transactions with related parties </w:t>
      </w:r>
      <w:r w:rsidR="00561B0C" w:rsidRPr="000E00B6">
        <w:rPr>
          <w:rFonts w:ascii="Arial" w:hAnsi="Arial" w:cs="Arial"/>
          <w:spacing w:val="-2"/>
          <w:sz w:val="19"/>
          <w:szCs w:val="19"/>
          <w:lang w:val="en-GB"/>
        </w:rPr>
        <w:t xml:space="preserve">for the three-month period ended </w:t>
      </w:r>
      <w:r w:rsidR="009511FE">
        <w:rPr>
          <w:rFonts w:ascii="Arial" w:hAnsi="Arial" w:cs="Arial"/>
          <w:spacing w:val="-2"/>
          <w:sz w:val="19"/>
          <w:szCs w:val="19"/>
          <w:lang w:val="en-GB"/>
        </w:rPr>
        <w:t>31 March 2025</w:t>
      </w:r>
      <w:r w:rsidRPr="00BD07E6">
        <w:rPr>
          <w:rFonts w:ascii="Arial" w:hAnsi="Arial" w:cs="Arial"/>
          <w:sz w:val="19"/>
          <w:szCs w:val="19"/>
          <w:lang w:val="en-GB"/>
        </w:rPr>
        <w:t xml:space="preserve"> and 2</w:t>
      </w:r>
      <w:r w:rsidRPr="00BD07E6">
        <w:rPr>
          <w:rFonts w:ascii="Arial" w:hAnsi="Arial" w:cs="Arial"/>
          <w:sz w:val="19"/>
          <w:szCs w:val="19"/>
        </w:rPr>
        <w:t>0</w:t>
      </w:r>
      <w:r w:rsidR="006624ED" w:rsidRPr="00BD07E6">
        <w:rPr>
          <w:rFonts w:ascii="Arial" w:hAnsi="Arial" w:cs="Arial"/>
          <w:sz w:val="19"/>
          <w:szCs w:val="19"/>
        </w:rPr>
        <w:t>2</w:t>
      </w:r>
      <w:r w:rsidR="009511FE">
        <w:rPr>
          <w:rFonts w:ascii="Arial" w:hAnsi="Arial" w:cs="Arial"/>
          <w:sz w:val="19"/>
          <w:szCs w:val="19"/>
        </w:rPr>
        <w:t>4</w:t>
      </w:r>
      <w:r w:rsidRPr="00BD07E6">
        <w:rPr>
          <w:rFonts w:ascii="Arial" w:hAnsi="Arial" w:cs="Arial"/>
          <w:sz w:val="19"/>
          <w:szCs w:val="19"/>
        </w:rPr>
        <w:t xml:space="preserve"> </w:t>
      </w:r>
      <w:r w:rsidR="009511FE">
        <w:rPr>
          <w:rFonts w:ascii="Arial" w:hAnsi="Arial" w:cs="Arial"/>
          <w:sz w:val="19"/>
          <w:szCs w:val="19"/>
        </w:rPr>
        <w:br/>
      </w:r>
      <w:r w:rsidRPr="00BD07E6">
        <w:rPr>
          <w:rFonts w:ascii="Arial" w:hAnsi="Arial" w:cs="Arial"/>
          <w:sz w:val="19"/>
          <w:szCs w:val="19"/>
        </w:rPr>
        <w:t xml:space="preserve">consist of:  </w:t>
      </w:r>
    </w:p>
    <w:p w14:paraId="7E239CEA" w14:textId="77777777" w:rsidR="000B4E38" w:rsidRPr="00BD07E6" w:rsidRDefault="000B4E38" w:rsidP="00F56B1A">
      <w:pPr>
        <w:tabs>
          <w:tab w:val="left" w:pos="900"/>
        </w:tabs>
        <w:spacing w:line="360" w:lineRule="auto"/>
        <w:ind w:left="423"/>
        <w:jc w:val="both"/>
        <w:rPr>
          <w:rFonts w:ascii="Arial" w:hAnsi="Arial" w:cs="Arial"/>
          <w:sz w:val="14"/>
          <w:szCs w:val="14"/>
        </w:rPr>
      </w:pPr>
    </w:p>
    <w:tbl>
      <w:tblPr>
        <w:tblW w:w="9006" w:type="dxa"/>
        <w:tblInd w:w="350" w:type="dxa"/>
        <w:tblLayout w:type="fixed"/>
        <w:tblLook w:val="01E0" w:firstRow="1" w:lastRow="1" w:firstColumn="1" w:lastColumn="1" w:noHBand="0" w:noVBand="0"/>
      </w:tblPr>
      <w:tblGrid>
        <w:gridCol w:w="3502"/>
        <w:gridCol w:w="468"/>
        <w:gridCol w:w="1067"/>
        <w:gridCol w:w="1843"/>
        <w:gridCol w:w="283"/>
        <w:gridCol w:w="1843"/>
      </w:tblGrid>
      <w:tr w:rsidR="006E0E77" w:rsidRPr="00BD07E6" w14:paraId="1BB22883" w14:textId="77777777" w:rsidTr="00251605">
        <w:trPr>
          <w:trHeight w:val="272"/>
        </w:trPr>
        <w:tc>
          <w:tcPr>
            <w:tcW w:w="3502" w:type="dxa"/>
            <w:shd w:val="clear" w:color="auto" w:fill="auto"/>
          </w:tcPr>
          <w:p w14:paraId="0EF2733A" w14:textId="77777777" w:rsidR="006E0E77" w:rsidRPr="00BD07E6" w:rsidRDefault="006E0E77" w:rsidP="00466003">
            <w:pPr>
              <w:tabs>
                <w:tab w:val="left" w:pos="5220"/>
              </w:tabs>
              <w:spacing w:before="60" w:after="30" w:line="276" w:lineRule="auto"/>
              <w:rPr>
                <w:rFonts w:ascii="Arial" w:hAnsi="Arial" w:cs="Arial"/>
                <w:sz w:val="19"/>
                <w:szCs w:val="19"/>
                <w:lang w:val="en-GB"/>
              </w:rPr>
            </w:pPr>
          </w:p>
        </w:tc>
        <w:tc>
          <w:tcPr>
            <w:tcW w:w="468" w:type="dxa"/>
            <w:shd w:val="clear" w:color="auto" w:fill="auto"/>
          </w:tcPr>
          <w:p w14:paraId="063B37D7" w14:textId="77777777" w:rsidR="006E0E77" w:rsidRPr="00BD07E6" w:rsidRDefault="006E0E77" w:rsidP="00466003">
            <w:pPr>
              <w:tabs>
                <w:tab w:val="left" w:pos="5220"/>
              </w:tabs>
              <w:spacing w:before="60" w:after="30" w:line="276" w:lineRule="auto"/>
              <w:rPr>
                <w:rFonts w:ascii="Arial" w:hAnsi="Arial" w:cs="Arial"/>
                <w:sz w:val="19"/>
                <w:szCs w:val="19"/>
                <w:lang w:val="en-GB"/>
              </w:rPr>
            </w:pPr>
          </w:p>
        </w:tc>
        <w:tc>
          <w:tcPr>
            <w:tcW w:w="1067" w:type="dxa"/>
          </w:tcPr>
          <w:p w14:paraId="47FFEFDD" w14:textId="77777777" w:rsidR="006E0E77" w:rsidRPr="00BD07E6" w:rsidRDefault="006E0E77" w:rsidP="00466003">
            <w:pPr>
              <w:tabs>
                <w:tab w:val="left" w:pos="5220"/>
              </w:tabs>
              <w:spacing w:before="60" w:after="30" w:line="276" w:lineRule="auto"/>
              <w:ind w:left="-108" w:right="-108"/>
              <w:jc w:val="center"/>
              <w:rPr>
                <w:rFonts w:ascii="Arial" w:hAnsi="Arial" w:cs="Arial"/>
                <w:sz w:val="19"/>
                <w:szCs w:val="19"/>
                <w:lang w:val="en-GB"/>
              </w:rPr>
            </w:pPr>
          </w:p>
        </w:tc>
        <w:tc>
          <w:tcPr>
            <w:tcW w:w="3969" w:type="dxa"/>
            <w:gridSpan w:val="3"/>
            <w:tcBorders>
              <w:bottom w:val="single" w:sz="4" w:space="0" w:color="auto"/>
            </w:tcBorders>
          </w:tcPr>
          <w:p w14:paraId="40A1D697" w14:textId="40D91232" w:rsidR="006E0E77" w:rsidRPr="00BD07E6" w:rsidRDefault="006E0E77"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lang w:val="en-GB"/>
              </w:rPr>
              <w:t>Thousand Baht</w:t>
            </w:r>
          </w:p>
        </w:tc>
      </w:tr>
      <w:tr w:rsidR="006E0E77" w:rsidRPr="00BD07E6" w14:paraId="751862F6" w14:textId="77777777" w:rsidTr="00251605">
        <w:trPr>
          <w:trHeight w:val="272"/>
        </w:trPr>
        <w:tc>
          <w:tcPr>
            <w:tcW w:w="3502" w:type="dxa"/>
            <w:shd w:val="clear" w:color="auto" w:fill="auto"/>
          </w:tcPr>
          <w:p w14:paraId="02CFE296" w14:textId="77777777" w:rsidR="006E0E77" w:rsidRPr="00BD07E6" w:rsidRDefault="006E0E77" w:rsidP="009511FE">
            <w:pPr>
              <w:tabs>
                <w:tab w:val="left" w:pos="5220"/>
              </w:tabs>
              <w:spacing w:before="60" w:after="30" w:line="276" w:lineRule="auto"/>
              <w:rPr>
                <w:rFonts w:ascii="Arial" w:hAnsi="Arial" w:cs="Arial"/>
                <w:sz w:val="19"/>
                <w:szCs w:val="19"/>
                <w:lang w:val="en-GB"/>
              </w:rPr>
            </w:pPr>
          </w:p>
        </w:tc>
        <w:tc>
          <w:tcPr>
            <w:tcW w:w="468" w:type="dxa"/>
            <w:shd w:val="clear" w:color="auto" w:fill="auto"/>
          </w:tcPr>
          <w:p w14:paraId="7C344365" w14:textId="77777777" w:rsidR="006E0E77" w:rsidRPr="00BD07E6" w:rsidRDefault="006E0E77" w:rsidP="009511FE">
            <w:pPr>
              <w:tabs>
                <w:tab w:val="left" w:pos="5220"/>
              </w:tabs>
              <w:spacing w:before="60" w:after="30" w:line="276" w:lineRule="auto"/>
              <w:rPr>
                <w:rFonts w:ascii="Arial" w:hAnsi="Arial" w:cs="Arial"/>
                <w:sz w:val="19"/>
                <w:szCs w:val="19"/>
                <w:lang w:val="en-GB"/>
              </w:rPr>
            </w:pPr>
          </w:p>
        </w:tc>
        <w:tc>
          <w:tcPr>
            <w:tcW w:w="1067" w:type="dxa"/>
          </w:tcPr>
          <w:p w14:paraId="37440244" w14:textId="77777777" w:rsidR="006E0E77" w:rsidRPr="00BD07E6" w:rsidRDefault="006E0E77" w:rsidP="009511FE">
            <w:pPr>
              <w:tabs>
                <w:tab w:val="left" w:pos="5220"/>
              </w:tabs>
              <w:spacing w:before="60" w:after="30" w:line="276" w:lineRule="auto"/>
              <w:ind w:left="-108" w:right="-108"/>
              <w:jc w:val="center"/>
              <w:rPr>
                <w:rFonts w:ascii="Arial" w:hAnsi="Arial" w:cs="Arial"/>
                <w:sz w:val="19"/>
                <w:szCs w:val="19"/>
                <w:lang w:val="en-GB"/>
              </w:rPr>
            </w:pPr>
          </w:p>
        </w:tc>
        <w:tc>
          <w:tcPr>
            <w:tcW w:w="3969" w:type="dxa"/>
            <w:gridSpan w:val="3"/>
            <w:tcBorders>
              <w:bottom w:val="single" w:sz="4" w:space="0" w:color="auto"/>
            </w:tcBorders>
          </w:tcPr>
          <w:p w14:paraId="4717BF72" w14:textId="11954C79" w:rsidR="006E0E77" w:rsidRPr="00BD07E6" w:rsidRDefault="006E0E77" w:rsidP="009511FE">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 xml:space="preserve">For the </w:t>
            </w:r>
            <w:r>
              <w:rPr>
                <w:rFonts w:ascii="Arial" w:hAnsi="Arial" w:cs="Arial"/>
                <w:sz w:val="19"/>
                <w:szCs w:val="19"/>
              </w:rPr>
              <w:t>three</w:t>
            </w:r>
            <w:r w:rsidRPr="00BD07E6">
              <w:rPr>
                <w:rFonts w:ascii="Arial" w:hAnsi="Arial" w:cs="Arial"/>
                <w:sz w:val="19"/>
                <w:szCs w:val="19"/>
              </w:rPr>
              <w:t xml:space="preserve">-month period ended </w:t>
            </w:r>
            <w:r w:rsidR="005315B9">
              <w:rPr>
                <w:rFonts w:ascii="Arial" w:hAnsi="Arial" w:cs="Arial"/>
                <w:sz w:val="19"/>
                <w:szCs w:val="19"/>
              </w:rPr>
              <w:br/>
            </w:r>
            <w:r>
              <w:rPr>
                <w:rFonts w:ascii="Arial" w:hAnsi="Arial" w:cs="Arial"/>
                <w:sz w:val="19"/>
                <w:szCs w:val="19"/>
              </w:rPr>
              <w:t>31 March</w:t>
            </w:r>
          </w:p>
        </w:tc>
      </w:tr>
      <w:tr w:rsidR="006E0E77" w:rsidRPr="00BD07E6" w14:paraId="462C1741" w14:textId="77777777" w:rsidTr="00251605">
        <w:trPr>
          <w:trHeight w:val="100"/>
        </w:trPr>
        <w:tc>
          <w:tcPr>
            <w:tcW w:w="3502" w:type="dxa"/>
            <w:shd w:val="clear" w:color="auto" w:fill="auto"/>
          </w:tcPr>
          <w:p w14:paraId="1CC8F246" w14:textId="77777777" w:rsidR="006E0E77" w:rsidRPr="00BD07E6" w:rsidRDefault="006E0E77" w:rsidP="009511FE">
            <w:pPr>
              <w:tabs>
                <w:tab w:val="left" w:pos="5220"/>
              </w:tabs>
              <w:spacing w:before="60" w:after="30" w:line="276" w:lineRule="auto"/>
              <w:rPr>
                <w:rFonts w:ascii="Arial" w:hAnsi="Arial" w:cs="Arial"/>
                <w:sz w:val="19"/>
                <w:szCs w:val="19"/>
                <w:cs/>
                <w:lang w:val="en-GB"/>
              </w:rPr>
            </w:pPr>
          </w:p>
        </w:tc>
        <w:tc>
          <w:tcPr>
            <w:tcW w:w="468" w:type="dxa"/>
            <w:shd w:val="clear" w:color="auto" w:fill="auto"/>
          </w:tcPr>
          <w:p w14:paraId="6403223F" w14:textId="77777777" w:rsidR="006E0E77" w:rsidRPr="00BD07E6" w:rsidRDefault="006E0E77" w:rsidP="009511FE">
            <w:pPr>
              <w:tabs>
                <w:tab w:val="left" w:pos="5220"/>
              </w:tabs>
              <w:spacing w:before="60" w:after="30" w:line="276" w:lineRule="auto"/>
              <w:jc w:val="center"/>
              <w:rPr>
                <w:rFonts w:ascii="Arial" w:hAnsi="Arial" w:cs="Arial"/>
                <w:sz w:val="19"/>
                <w:szCs w:val="19"/>
                <w:lang w:val="en-GB"/>
              </w:rPr>
            </w:pPr>
          </w:p>
        </w:tc>
        <w:tc>
          <w:tcPr>
            <w:tcW w:w="1067" w:type="dxa"/>
          </w:tcPr>
          <w:p w14:paraId="2143106B" w14:textId="77777777" w:rsidR="006E0E77" w:rsidRPr="00BD07E6" w:rsidRDefault="006E0E77" w:rsidP="009511FE">
            <w:pPr>
              <w:tabs>
                <w:tab w:val="left" w:pos="5220"/>
              </w:tabs>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24D99A5C" w14:textId="2C8C41A1" w:rsidR="006E0E77" w:rsidRPr="00BD07E6" w:rsidRDefault="006E0E77" w:rsidP="009511FE">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202</w:t>
            </w:r>
            <w:r>
              <w:rPr>
                <w:rFonts w:ascii="Arial" w:hAnsi="Arial" w:cs="Arial"/>
                <w:sz w:val="19"/>
                <w:szCs w:val="19"/>
              </w:rPr>
              <w:t>5</w:t>
            </w:r>
          </w:p>
        </w:tc>
        <w:tc>
          <w:tcPr>
            <w:tcW w:w="283" w:type="dxa"/>
            <w:tcBorders>
              <w:top w:val="single" w:sz="4" w:space="0" w:color="auto"/>
            </w:tcBorders>
            <w:vAlign w:val="bottom"/>
          </w:tcPr>
          <w:p w14:paraId="4B038BD2" w14:textId="77777777" w:rsidR="006E0E77" w:rsidRPr="00BD07E6" w:rsidRDefault="006E0E77" w:rsidP="009511FE">
            <w:pPr>
              <w:tabs>
                <w:tab w:val="left" w:pos="5220"/>
              </w:tabs>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6217CD4E" w14:textId="759B92E8" w:rsidR="006E0E77" w:rsidRPr="00BD07E6" w:rsidRDefault="006E0E77" w:rsidP="009511FE">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202</w:t>
            </w:r>
            <w:r>
              <w:rPr>
                <w:rFonts w:ascii="Arial" w:hAnsi="Arial" w:cs="Arial"/>
                <w:sz w:val="19"/>
                <w:szCs w:val="19"/>
              </w:rPr>
              <w:t>4</w:t>
            </w:r>
          </w:p>
        </w:tc>
      </w:tr>
      <w:tr w:rsidR="006E0E77" w:rsidRPr="00BD07E6" w14:paraId="032D7CF2" w14:textId="77777777" w:rsidTr="00251605">
        <w:trPr>
          <w:trHeight w:val="127"/>
        </w:trPr>
        <w:tc>
          <w:tcPr>
            <w:tcW w:w="3502" w:type="dxa"/>
            <w:shd w:val="clear" w:color="auto" w:fill="auto"/>
          </w:tcPr>
          <w:p w14:paraId="2485045D" w14:textId="77777777" w:rsidR="006E0E77" w:rsidRPr="00BD07E6" w:rsidRDefault="006E0E77" w:rsidP="009511FE">
            <w:pPr>
              <w:tabs>
                <w:tab w:val="left" w:pos="5220"/>
              </w:tabs>
              <w:spacing w:before="60" w:after="30" w:line="276" w:lineRule="auto"/>
              <w:rPr>
                <w:rFonts w:ascii="Arial" w:hAnsi="Arial" w:cs="Arial"/>
                <w:sz w:val="19"/>
                <w:szCs w:val="19"/>
                <w:lang w:val="en-GB"/>
              </w:rPr>
            </w:pPr>
          </w:p>
        </w:tc>
        <w:tc>
          <w:tcPr>
            <w:tcW w:w="468" w:type="dxa"/>
            <w:shd w:val="clear" w:color="auto" w:fill="auto"/>
          </w:tcPr>
          <w:p w14:paraId="1E051EE8" w14:textId="77777777" w:rsidR="006E0E77" w:rsidRPr="00BD07E6" w:rsidRDefault="006E0E77" w:rsidP="009511FE">
            <w:pPr>
              <w:tabs>
                <w:tab w:val="left" w:pos="5220"/>
              </w:tabs>
              <w:spacing w:before="60" w:after="30" w:line="276" w:lineRule="auto"/>
              <w:rPr>
                <w:rFonts w:ascii="Arial" w:hAnsi="Arial" w:cs="Arial"/>
                <w:sz w:val="19"/>
                <w:szCs w:val="19"/>
                <w:lang w:val="en-GB"/>
              </w:rPr>
            </w:pPr>
          </w:p>
        </w:tc>
        <w:tc>
          <w:tcPr>
            <w:tcW w:w="1067" w:type="dxa"/>
          </w:tcPr>
          <w:p w14:paraId="24CE1109" w14:textId="77777777" w:rsidR="006E0E77" w:rsidRPr="00BD07E6" w:rsidRDefault="006E0E77" w:rsidP="009511FE">
            <w:pPr>
              <w:tabs>
                <w:tab w:val="left" w:pos="5220"/>
              </w:tabs>
              <w:spacing w:before="60" w:after="30" w:line="276" w:lineRule="auto"/>
              <w:rPr>
                <w:rFonts w:ascii="Arial" w:hAnsi="Arial" w:cs="Arial"/>
                <w:sz w:val="19"/>
                <w:szCs w:val="19"/>
                <w:lang w:val="en-GB"/>
              </w:rPr>
            </w:pPr>
          </w:p>
        </w:tc>
        <w:tc>
          <w:tcPr>
            <w:tcW w:w="1843" w:type="dxa"/>
            <w:tcBorders>
              <w:top w:val="single" w:sz="4" w:space="0" w:color="auto"/>
            </w:tcBorders>
          </w:tcPr>
          <w:p w14:paraId="10705A7E" w14:textId="77777777" w:rsidR="006E0E77" w:rsidRPr="00BD07E6" w:rsidRDefault="006E0E77" w:rsidP="009511FE">
            <w:pPr>
              <w:tabs>
                <w:tab w:val="left" w:pos="5220"/>
              </w:tabs>
              <w:spacing w:before="60" w:after="30" w:line="276" w:lineRule="auto"/>
              <w:rPr>
                <w:rFonts w:ascii="Arial" w:hAnsi="Arial" w:cs="Arial"/>
                <w:sz w:val="19"/>
                <w:szCs w:val="19"/>
                <w:lang w:val="en-GB"/>
              </w:rPr>
            </w:pPr>
          </w:p>
        </w:tc>
        <w:tc>
          <w:tcPr>
            <w:tcW w:w="283" w:type="dxa"/>
          </w:tcPr>
          <w:p w14:paraId="414C4D8B" w14:textId="77777777" w:rsidR="006E0E77" w:rsidRPr="00BD07E6" w:rsidRDefault="006E0E77" w:rsidP="009511FE">
            <w:pPr>
              <w:tabs>
                <w:tab w:val="left" w:pos="5220"/>
              </w:tabs>
              <w:spacing w:before="60" w:after="30" w:line="276" w:lineRule="auto"/>
              <w:rPr>
                <w:rFonts w:ascii="Arial" w:hAnsi="Arial" w:cs="Arial"/>
                <w:sz w:val="19"/>
                <w:szCs w:val="19"/>
                <w:lang w:val="en-GB"/>
              </w:rPr>
            </w:pPr>
          </w:p>
        </w:tc>
        <w:tc>
          <w:tcPr>
            <w:tcW w:w="1843" w:type="dxa"/>
            <w:tcBorders>
              <w:top w:val="single" w:sz="4" w:space="0" w:color="auto"/>
            </w:tcBorders>
          </w:tcPr>
          <w:p w14:paraId="2747A90F" w14:textId="77777777" w:rsidR="006E0E77" w:rsidRPr="00BD07E6" w:rsidRDefault="006E0E77" w:rsidP="009511FE">
            <w:pPr>
              <w:tabs>
                <w:tab w:val="left" w:pos="5220"/>
              </w:tabs>
              <w:spacing w:before="60" w:after="30" w:line="276" w:lineRule="auto"/>
              <w:rPr>
                <w:rFonts w:ascii="Arial" w:hAnsi="Arial" w:cs="Arial"/>
                <w:sz w:val="19"/>
                <w:szCs w:val="19"/>
                <w:lang w:val="en-GB"/>
              </w:rPr>
            </w:pPr>
          </w:p>
        </w:tc>
      </w:tr>
      <w:tr w:rsidR="006E0E77" w:rsidRPr="00BD07E6" w14:paraId="3DBB3F35" w14:textId="77777777" w:rsidTr="00251605">
        <w:trPr>
          <w:trHeight w:val="74"/>
        </w:trPr>
        <w:tc>
          <w:tcPr>
            <w:tcW w:w="3970" w:type="dxa"/>
            <w:gridSpan w:val="2"/>
            <w:shd w:val="clear" w:color="auto" w:fill="auto"/>
          </w:tcPr>
          <w:p w14:paraId="031EF0E3" w14:textId="77777777" w:rsidR="006E0E77" w:rsidRPr="00BD07E6" w:rsidRDefault="006E0E77" w:rsidP="009511FE">
            <w:pPr>
              <w:tabs>
                <w:tab w:val="left" w:pos="5220"/>
              </w:tabs>
              <w:spacing w:before="60" w:after="30" w:line="276" w:lineRule="auto"/>
              <w:rPr>
                <w:rFonts w:ascii="Arial" w:hAnsi="Arial" w:cs="Arial"/>
                <w:sz w:val="19"/>
                <w:szCs w:val="19"/>
                <w:lang w:val="en-GB"/>
              </w:rPr>
            </w:pPr>
            <w:r w:rsidRPr="00BD07E6">
              <w:rPr>
                <w:rFonts w:ascii="Arial" w:hAnsi="Arial" w:cs="Arial"/>
                <w:sz w:val="19"/>
                <w:szCs w:val="19"/>
                <w:u w:val="single"/>
              </w:rPr>
              <w:t>Key management personnel compensation</w:t>
            </w:r>
          </w:p>
        </w:tc>
        <w:tc>
          <w:tcPr>
            <w:tcW w:w="1067" w:type="dxa"/>
          </w:tcPr>
          <w:p w14:paraId="77DF8F08" w14:textId="77777777" w:rsidR="006E0E77" w:rsidRPr="00BD07E6" w:rsidRDefault="006E0E77" w:rsidP="009511FE">
            <w:pPr>
              <w:tabs>
                <w:tab w:val="left" w:pos="5220"/>
              </w:tabs>
              <w:spacing w:before="60" w:after="30" w:line="276" w:lineRule="auto"/>
              <w:jc w:val="right"/>
              <w:rPr>
                <w:rFonts w:ascii="Arial" w:hAnsi="Arial" w:cs="Arial"/>
                <w:sz w:val="19"/>
                <w:szCs w:val="19"/>
                <w:lang w:val="en-GB"/>
              </w:rPr>
            </w:pPr>
          </w:p>
        </w:tc>
        <w:tc>
          <w:tcPr>
            <w:tcW w:w="1843" w:type="dxa"/>
          </w:tcPr>
          <w:p w14:paraId="567F3026" w14:textId="77777777" w:rsidR="006E0E77" w:rsidRPr="00BD07E6" w:rsidRDefault="006E0E77" w:rsidP="009511FE">
            <w:pPr>
              <w:tabs>
                <w:tab w:val="left" w:pos="5220"/>
              </w:tabs>
              <w:spacing w:before="60" w:after="30" w:line="276" w:lineRule="auto"/>
              <w:jc w:val="right"/>
              <w:rPr>
                <w:rFonts w:ascii="Arial" w:hAnsi="Arial" w:cs="Arial"/>
                <w:sz w:val="19"/>
                <w:szCs w:val="19"/>
                <w:lang w:val="en-GB"/>
              </w:rPr>
            </w:pPr>
          </w:p>
        </w:tc>
        <w:tc>
          <w:tcPr>
            <w:tcW w:w="283" w:type="dxa"/>
          </w:tcPr>
          <w:p w14:paraId="68670096" w14:textId="77777777" w:rsidR="006E0E77" w:rsidRPr="00BD07E6" w:rsidRDefault="006E0E77" w:rsidP="009511FE">
            <w:pPr>
              <w:tabs>
                <w:tab w:val="left" w:pos="5220"/>
              </w:tabs>
              <w:spacing w:before="60" w:after="30" w:line="276" w:lineRule="auto"/>
              <w:jc w:val="right"/>
              <w:rPr>
                <w:rFonts w:ascii="Arial" w:hAnsi="Arial" w:cs="Arial"/>
                <w:sz w:val="19"/>
                <w:szCs w:val="19"/>
                <w:lang w:val="en-GB"/>
              </w:rPr>
            </w:pPr>
          </w:p>
        </w:tc>
        <w:tc>
          <w:tcPr>
            <w:tcW w:w="1843" w:type="dxa"/>
          </w:tcPr>
          <w:p w14:paraId="528E7214" w14:textId="77777777" w:rsidR="006E0E77" w:rsidRPr="00BD07E6" w:rsidRDefault="006E0E77" w:rsidP="009511FE">
            <w:pPr>
              <w:tabs>
                <w:tab w:val="left" w:pos="5220"/>
              </w:tabs>
              <w:spacing w:before="60" w:after="30" w:line="276" w:lineRule="auto"/>
              <w:jc w:val="right"/>
              <w:rPr>
                <w:rFonts w:ascii="Arial" w:hAnsi="Arial" w:cs="Arial"/>
                <w:sz w:val="19"/>
                <w:szCs w:val="19"/>
                <w:lang w:val="en-GB"/>
              </w:rPr>
            </w:pPr>
          </w:p>
        </w:tc>
      </w:tr>
      <w:tr w:rsidR="006E0E77" w:rsidRPr="00BD07E6" w14:paraId="2B000C55" w14:textId="77777777" w:rsidTr="00251605">
        <w:trPr>
          <w:trHeight w:val="326"/>
        </w:trPr>
        <w:tc>
          <w:tcPr>
            <w:tcW w:w="3502" w:type="dxa"/>
            <w:shd w:val="clear" w:color="auto" w:fill="auto"/>
          </w:tcPr>
          <w:p w14:paraId="5374BB34" w14:textId="77777777" w:rsidR="006E0E77" w:rsidRPr="00BD07E6" w:rsidRDefault="006E0E77" w:rsidP="00230798">
            <w:pPr>
              <w:spacing w:before="60" w:after="30" w:line="276" w:lineRule="auto"/>
              <w:rPr>
                <w:rFonts w:ascii="Arial" w:hAnsi="Arial" w:cs="Arial"/>
                <w:sz w:val="19"/>
                <w:szCs w:val="19"/>
                <w:lang w:val="en-GB"/>
              </w:rPr>
            </w:pPr>
            <w:r w:rsidRPr="00BD07E6">
              <w:rPr>
                <w:rFonts w:ascii="Arial" w:hAnsi="Arial" w:cs="Arial"/>
                <w:sz w:val="19"/>
                <w:szCs w:val="19"/>
                <w:lang w:val="en-GB"/>
              </w:rPr>
              <w:t>Current employment benefits</w:t>
            </w:r>
          </w:p>
        </w:tc>
        <w:tc>
          <w:tcPr>
            <w:tcW w:w="468" w:type="dxa"/>
            <w:tcBorders>
              <w:left w:val="nil"/>
            </w:tcBorders>
            <w:shd w:val="clear" w:color="auto" w:fill="auto"/>
          </w:tcPr>
          <w:p w14:paraId="403EA9C2" w14:textId="77777777" w:rsidR="006E0E77" w:rsidRPr="00BD07E6" w:rsidRDefault="006E0E77" w:rsidP="00230798">
            <w:pPr>
              <w:tabs>
                <w:tab w:val="left" w:pos="5220"/>
              </w:tabs>
              <w:spacing w:before="60" w:after="30" w:line="276" w:lineRule="auto"/>
              <w:rPr>
                <w:rFonts w:ascii="Arial" w:hAnsi="Arial" w:cs="Arial"/>
                <w:sz w:val="19"/>
                <w:szCs w:val="19"/>
                <w:lang w:val="en-GB"/>
              </w:rPr>
            </w:pPr>
          </w:p>
        </w:tc>
        <w:tc>
          <w:tcPr>
            <w:tcW w:w="1067" w:type="dxa"/>
          </w:tcPr>
          <w:p w14:paraId="3A727E00" w14:textId="77777777" w:rsidR="006E0E77" w:rsidRPr="00C04B97" w:rsidRDefault="006E0E77" w:rsidP="00230798">
            <w:pPr>
              <w:tabs>
                <w:tab w:val="left" w:pos="5220"/>
              </w:tabs>
              <w:spacing w:before="60" w:after="30" w:line="276" w:lineRule="auto"/>
              <w:jc w:val="right"/>
              <w:rPr>
                <w:rFonts w:ascii="Arial" w:hAnsi="Arial" w:cs="Arial"/>
                <w:sz w:val="19"/>
                <w:szCs w:val="19"/>
              </w:rPr>
            </w:pPr>
          </w:p>
        </w:tc>
        <w:tc>
          <w:tcPr>
            <w:tcW w:w="1843" w:type="dxa"/>
          </w:tcPr>
          <w:p w14:paraId="5558A35C" w14:textId="1F3511EA" w:rsidR="006E0E77" w:rsidRPr="00C04B97" w:rsidRDefault="006E0E77" w:rsidP="00230798">
            <w:pPr>
              <w:tabs>
                <w:tab w:val="left" w:pos="5220"/>
              </w:tabs>
              <w:spacing w:before="60" w:after="30" w:line="276" w:lineRule="auto"/>
              <w:jc w:val="right"/>
              <w:rPr>
                <w:rFonts w:ascii="Arial" w:hAnsi="Arial" w:cs="Arial"/>
                <w:sz w:val="19"/>
                <w:szCs w:val="19"/>
              </w:rPr>
            </w:pPr>
            <w:r w:rsidRPr="00712135">
              <w:rPr>
                <w:rFonts w:ascii="Arial" w:hAnsi="Arial" w:cs="Arial"/>
                <w:sz w:val="19"/>
                <w:szCs w:val="19"/>
              </w:rPr>
              <w:t>20,667</w:t>
            </w:r>
          </w:p>
        </w:tc>
        <w:tc>
          <w:tcPr>
            <w:tcW w:w="283" w:type="dxa"/>
          </w:tcPr>
          <w:p w14:paraId="447FE6B3" w14:textId="77777777" w:rsidR="006E0E77" w:rsidRPr="00C04B97" w:rsidRDefault="006E0E77" w:rsidP="00230798">
            <w:pPr>
              <w:tabs>
                <w:tab w:val="left" w:pos="5220"/>
              </w:tabs>
              <w:spacing w:before="60" w:after="30" w:line="276" w:lineRule="auto"/>
              <w:jc w:val="right"/>
              <w:rPr>
                <w:rFonts w:ascii="Arial" w:hAnsi="Arial" w:cs="Arial"/>
                <w:sz w:val="19"/>
                <w:szCs w:val="19"/>
              </w:rPr>
            </w:pPr>
          </w:p>
        </w:tc>
        <w:tc>
          <w:tcPr>
            <w:tcW w:w="1843" w:type="dxa"/>
            <w:vAlign w:val="bottom"/>
          </w:tcPr>
          <w:p w14:paraId="79C2388A" w14:textId="3B87232B" w:rsidR="006E0E77" w:rsidRPr="00230798" w:rsidRDefault="006E0E77" w:rsidP="00230798">
            <w:pPr>
              <w:tabs>
                <w:tab w:val="left" w:pos="5220"/>
              </w:tabs>
              <w:spacing w:before="60" w:after="30" w:line="276" w:lineRule="auto"/>
              <w:jc w:val="right"/>
              <w:rPr>
                <w:rFonts w:ascii="Arial" w:hAnsi="Arial" w:cs="Arial"/>
                <w:sz w:val="19"/>
                <w:szCs w:val="19"/>
              </w:rPr>
            </w:pPr>
            <w:r w:rsidRPr="00230798">
              <w:rPr>
                <w:rFonts w:ascii="Arial" w:hAnsi="Arial" w:cs="Arial"/>
                <w:sz w:val="19"/>
                <w:szCs w:val="19"/>
              </w:rPr>
              <w:t>19,840</w:t>
            </w:r>
          </w:p>
        </w:tc>
      </w:tr>
      <w:tr w:rsidR="006E0E77" w:rsidRPr="00BD07E6" w14:paraId="60CFF54B" w14:textId="4A5CF798" w:rsidTr="00251605">
        <w:trPr>
          <w:trHeight w:val="326"/>
        </w:trPr>
        <w:tc>
          <w:tcPr>
            <w:tcW w:w="3970" w:type="dxa"/>
            <w:gridSpan w:val="2"/>
            <w:shd w:val="clear" w:color="auto" w:fill="auto"/>
          </w:tcPr>
          <w:p w14:paraId="3BE5D8A5" w14:textId="77777777" w:rsidR="006E0E77" w:rsidRPr="00BD07E6" w:rsidRDefault="006E0E77" w:rsidP="00230798">
            <w:pPr>
              <w:tabs>
                <w:tab w:val="left" w:pos="5220"/>
              </w:tabs>
              <w:spacing w:before="60" w:after="30" w:line="276" w:lineRule="auto"/>
              <w:rPr>
                <w:rFonts w:ascii="Arial" w:hAnsi="Arial" w:cs="Arial"/>
                <w:sz w:val="19"/>
                <w:szCs w:val="19"/>
                <w:lang w:val="en-GB"/>
              </w:rPr>
            </w:pPr>
            <w:r w:rsidRPr="00BD07E6">
              <w:rPr>
                <w:rFonts w:ascii="Arial" w:hAnsi="Arial" w:cs="Arial"/>
                <w:sz w:val="19"/>
                <w:szCs w:val="19"/>
                <w:lang w:val="en-GB"/>
              </w:rPr>
              <w:t>Provision for post-employment benefits</w:t>
            </w:r>
          </w:p>
        </w:tc>
        <w:tc>
          <w:tcPr>
            <w:tcW w:w="1067" w:type="dxa"/>
            <w:vAlign w:val="bottom"/>
          </w:tcPr>
          <w:p w14:paraId="7C159A60" w14:textId="77777777" w:rsidR="006E0E77" w:rsidRPr="00C04B97" w:rsidRDefault="006E0E77" w:rsidP="00230798">
            <w:pPr>
              <w:tabs>
                <w:tab w:val="left" w:pos="5220"/>
              </w:tabs>
              <w:spacing w:before="60" w:after="30" w:line="276" w:lineRule="auto"/>
              <w:jc w:val="right"/>
              <w:rPr>
                <w:rFonts w:ascii="Arial" w:hAnsi="Arial" w:cs="Arial"/>
                <w:sz w:val="19"/>
                <w:szCs w:val="19"/>
                <w:lang w:val="en-GB"/>
              </w:rPr>
            </w:pPr>
          </w:p>
        </w:tc>
        <w:tc>
          <w:tcPr>
            <w:tcW w:w="1843" w:type="dxa"/>
          </w:tcPr>
          <w:p w14:paraId="63D03FCC" w14:textId="77777777" w:rsidR="006E0E77" w:rsidRPr="00C04B97" w:rsidRDefault="006E0E77" w:rsidP="00230798">
            <w:pPr>
              <w:tabs>
                <w:tab w:val="left" w:pos="5220"/>
              </w:tabs>
              <w:spacing w:before="60" w:after="30" w:line="276" w:lineRule="auto"/>
              <w:jc w:val="right"/>
              <w:rPr>
                <w:rFonts w:ascii="Arial" w:hAnsi="Arial" w:cs="Arial"/>
                <w:sz w:val="19"/>
                <w:szCs w:val="19"/>
                <w:lang w:val="en-GB"/>
              </w:rPr>
            </w:pPr>
          </w:p>
        </w:tc>
        <w:tc>
          <w:tcPr>
            <w:tcW w:w="283" w:type="dxa"/>
          </w:tcPr>
          <w:p w14:paraId="472C56BE" w14:textId="77777777" w:rsidR="006E0E77" w:rsidRPr="00C04B97" w:rsidRDefault="006E0E77" w:rsidP="00230798">
            <w:pPr>
              <w:tabs>
                <w:tab w:val="left" w:pos="5220"/>
              </w:tabs>
              <w:spacing w:before="60" w:after="30" w:line="276" w:lineRule="auto"/>
              <w:jc w:val="right"/>
              <w:rPr>
                <w:rFonts w:ascii="Arial" w:hAnsi="Arial" w:cs="Arial"/>
                <w:sz w:val="19"/>
                <w:szCs w:val="19"/>
                <w:lang w:val="en-GB"/>
              </w:rPr>
            </w:pPr>
          </w:p>
        </w:tc>
        <w:tc>
          <w:tcPr>
            <w:tcW w:w="1843" w:type="dxa"/>
          </w:tcPr>
          <w:p w14:paraId="0B088481" w14:textId="77777777" w:rsidR="006E0E77" w:rsidRPr="00230798" w:rsidRDefault="006E0E77" w:rsidP="00230798">
            <w:pPr>
              <w:tabs>
                <w:tab w:val="left" w:pos="5220"/>
              </w:tabs>
              <w:spacing w:before="60" w:after="30" w:line="276" w:lineRule="auto"/>
              <w:jc w:val="right"/>
              <w:rPr>
                <w:rFonts w:ascii="Arial" w:hAnsi="Arial" w:cs="Arial"/>
                <w:sz w:val="19"/>
                <w:szCs w:val="19"/>
                <w:lang w:val="en-GB"/>
              </w:rPr>
            </w:pPr>
          </w:p>
        </w:tc>
      </w:tr>
      <w:tr w:rsidR="006E0E77" w:rsidRPr="00BD07E6" w14:paraId="1E45B0F2" w14:textId="77777777" w:rsidTr="00251605">
        <w:trPr>
          <w:trHeight w:val="326"/>
        </w:trPr>
        <w:tc>
          <w:tcPr>
            <w:tcW w:w="3502" w:type="dxa"/>
            <w:shd w:val="clear" w:color="auto" w:fill="auto"/>
          </w:tcPr>
          <w:p w14:paraId="25023370" w14:textId="77777777" w:rsidR="006E0E77" w:rsidRPr="00BD07E6" w:rsidRDefault="006E0E77" w:rsidP="00230798">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BD07E6">
              <w:rPr>
                <w:rFonts w:ascii="Arial" w:hAnsi="Arial" w:cs="Arial"/>
                <w:sz w:val="19"/>
                <w:szCs w:val="19"/>
                <w:lang w:val="en-GB"/>
              </w:rPr>
              <w:t>Service cost</w:t>
            </w:r>
          </w:p>
        </w:tc>
        <w:tc>
          <w:tcPr>
            <w:tcW w:w="468" w:type="dxa"/>
            <w:tcBorders>
              <w:left w:val="nil"/>
            </w:tcBorders>
            <w:shd w:val="clear" w:color="auto" w:fill="auto"/>
          </w:tcPr>
          <w:p w14:paraId="607C0675" w14:textId="77777777" w:rsidR="006E0E77" w:rsidRPr="00BD07E6" w:rsidRDefault="006E0E77" w:rsidP="00230798">
            <w:pPr>
              <w:tabs>
                <w:tab w:val="left" w:pos="5220"/>
              </w:tabs>
              <w:spacing w:before="60" w:after="30" w:line="276" w:lineRule="auto"/>
              <w:rPr>
                <w:rFonts w:ascii="Arial" w:hAnsi="Arial" w:cs="Arial"/>
                <w:sz w:val="19"/>
                <w:szCs w:val="19"/>
                <w:lang w:val="en-GB"/>
              </w:rPr>
            </w:pPr>
          </w:p>
        </w:tc>
        <w:tc>
          <w:tcPr>
            <w:tcW w:w="1067" w:type="dxa"/>
          </w:tcPr>
          <w:p w14:paraId="58BDCE39" w14:textId="77777777" w:rsidR="006E0E77" w:rsidRPr="00C04B97" w:rsidRDefault="006E0E77" w:rsidP="00230798">
            <w:pPr>
              <w:tabs>
                <w:tab w:val="left" w:pos="5220"/>
              </w:tabs>
              <w:spacing w:before="60" w:after="30" w:line="276" w:lineRule="auto"/>
              <w:jc w:val="right"/>
              <w:rPr>
                <w:rFonts w:ascii="Arial" w:hAnsi="Arial" w:cs="Arial"/>
                <w:sz w:val="19"/>
                <w:szCs w:val="19"/>
              </w:rPr>
            </w:pPr>
          </w:p>
        </w:tc>
        <w:tc>
          <w:tcPr>
            <w:tcW w:w="1843" w:type="dxa"/>
          </w:tcPr>
          <w:p w14:paraId="049D3AC6" w14:textId="308E8F81" w:rsidR="006E0E77" w:rsidRPr="00C04B97" w:rsidRDefault="006E0E77" w:rsidP="00230798">
            <w:pPr>
              <w:tabs>
                <w:tab w:val="left" w:pos="5220"/>
              </w:tabs>
              <w:spacing w:before="60" w:after="30" w:line="276" w:lineRule="auto"/>
              <w:jc w:val="right"/>
              <w:rPr>
                <w:rFonts w:ascii="Arial" w:hAnsi="Arial" w:cs="Arial"/>
                <w:sz w:val="19"/>
                <w:szCs w:val="19"/>
              </w:rPr>
            </w:pPr>
            <w:r w:rsidRPr="007706DB">
              <w:rPr>
                <w:rFonts w:ascii="Arial" w:hAnsi="Arial" w:cs="Arial"/>
                <w:sz w:val="19"/>
                <w:szCs w:val="19"/>
              </w:rPr>
              <w:t>189</w:t>
            </w:r>
          </w:p>
        </w:tc>
        <w:tc>
          <w:tcPr>
            <w:tcW w:w="283" w:type="dxa"/>
          </w:tcPr>
          <w:p w14:paraId="1EE47E25" w14:textId="77777777" w:rsidR="006E0E77" w:rsidRPr="00C04B97" w:rsidRDefault="006E0E77" w:rsidP="00230798">
            <w:pPr>
              <w:tabs>
                <w:tab w:val="left" w:pos="5220"/>
              </w:tabs>
              <w:spacing w:before="60" w:after="30" w:line="276" w:lineRule="auto"/>
              <w:jc w:val="right"/>
              <w:rPr>
                <w:rFonts w:ascii="Arial" w:hAnsi="Arial" w:cs="Arial"/>
                <w:sz w:val="19"/>
                <w:szCs w:val="19"/>
              </w:rPr>
            </w:pPr>
          </w:p>
        </w:tc>
        <w:tc>
          <w:tcPr>
            <w:tcW w:w="1843" w:type="dxa"/>
            <w:vAlign w:val="bottom"/>
          </w:tcPr>
          <w:p w14:paraId="3EC81E78" w14:textId="11D49F61" w:rsidR="006E0E77" w:rsidRPr="00230798" w:rsidRDefault="006E0E77" w:rsidP="00230798">
            <w:pPr>
              <w:tabs>
                <w:tab w:val="left" w:pos="5220"/>
              </w:tabs>
              <w:spacing w:before="60" w:after="30" w:line="276" w:lineRule="auto"/>
              <w:jc w:val="right"/>
              <w:rPr>
                <w:rFonts w:ascii="Arial" w:hAnsi="Arial" w:cs="Arial"/>
                <w:sz w:val="19"/>
                <w:szCs w:val="19"/>
              </w:rPr>
            </w:pPr>
            <w:r w:rsidRPr="00230798">
              <w:rPr>
                <w:rFonts w:ascii="Arial" w:hAnsi="Arial" w:cs="Arial"/>
                <w:sz w:val="19"/>
                <w:szCs w:val="19"/>
              </w:rPr>
              <w:t>167</w:t>
            </w:r>
          </w:p>
        </w:tc>
      </w:tr>
      <w:tr w:rsidR="006E0E77" w:rsidRPr="00BD07E6" w14:paraId="760A886D" w14:textId="77777777" w:rsidTr="00251605">
        <w:trPr>
          <w:trHeight w:val="326"/>
        </w:trPr>
        <w:tc>
          <w:tcPr>
            <w:tcW w:w="3502" w:type="dxa"/>
            <w:shd w:val="clear" w:color="auto" w:fill="auto"/>
          </w:tcPr>
          <w:p w14:paraId="72A1F519" w14:textId="77777777" w:rsidR="006E0E77" w:rsidRPr="00BD07E6" w:rsidRDefault="006E0E77" w:rsidP="00230798">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BD07E6">
              <w:rPr>
                <w:rFonts w:ascii="Arial" w:hAnsi="Arial" w:cs="Arial"/>
                <w:sz w:val="19"/>
                <w:szCs w:val="19"/>
                <w:lang w:val="en-GB"/>
              </w:rPr>
              <w:t>Finance cost</w:t>
            </w:r>
          </w:p>
        </w:tc>
        <w:tc>
          <w:tcPr>
            <w:tcW w:w="468" w:type="dxa"/>
            <w:tcBorders>
              <w:left w:val="nil"/>
            </w:tcBorders>
            <w:shd w:val="clear" w:color="auto" w:fill="auto"/>
          </w:tcPr>
          <w:p w14:paraId="4A44C155" w14:textId="77777777" w:rsidR="006E0E77" w:rsidRPr="00BD07E6" w:rsidRDefault="006E0E77" w:rsidP="00230798">
            <w:pPr>
              <w:tabs>
                <w:tab w:val="left" w:pos="5220"/>
              </w:tabs>
              <w:spacing w:before="60" w:after="30" w:line="276" w:lineRule="auto"/>
              <w:rPr>
                <w:rFonts w:ascii="Arial" w:hAnsi="Arial" w:cs="Arial"/>
                <w:sz w:val="19"/>
                <w:szCs w:val="19"/>
                <w:lang w:val="en-GB"/>
              </w:rPr>
            </w:pPr>
          </w:p>
        </w:tc>
        <w:tc>
          <w:tcPr>
            <w:tcW w:w="1067" w:type="dxa"/>
          </w:tcPr>
          <w:p w14:paraId="518AC0AA" w14:textId="77777777" w:rsidR="006E0E77" w:rsidRPr="00C04B97" w:rsidRDefault="006E0E77" w:rsidP="00230798">
            <w:pPr>
              <w:tabs>
                <w:tab w:val="left" w:pos="5220"/>
              </w:tabs>
              <w:spacing w:before="60" w:after="30" w:line="276" w:lineRule="auto"/>
              <w:jc w:val="right"/>
              <w:rPr>
                <w:rFonts w:ascii="Arial" w:hAnsi="Arial" w:cs="Arial"/>
                <w:sz w:val="19"/>
                <w:szCs w:val="19"/>
              </w:rPr>
            </w:pPr>
          </w:p>
        </w:tc>
        <w:tc>
          <w:tcPr>
            <w:tcW w:w="1843" w:type="dxa"/>
          </w:tcPr>
          <w:p w14:paraId="530E14A5" w14:textId="59EA543E" w:rsidR="006E0E77" w:rsidRPr="00C04B97" w:rsidRDefault="006E0E77" w:rsidP="00230798">
            <w:pPr>
              <w:tabs>
                <w:tab w:val="left" w:pos="5220"/>
              </w:tabs>
              <w:spacing w:before="60" w:after="30" w:line="276" w:lineRule="auto"/>
              <w:jc w:val="right"/>
              <w:rPr>
                <w:rFonts w:ascii="Arial" w:hAnsi="Arial" w:cs="Arial"/>
                <w:sz w:val="19"/>
                <w:szCs w:val="19"/>
              </w:rPr>
            </w:pPr>
            <w:r w:rsidRPr="007706DB">
              <w:rPr>
                <w:rFonts w:ascii="Arial" w:hAnsi="Arial" w:cs="Arial"/>
                <w:sz w:val="19"/>
                <w:szCs w:val="19"/>
              </w:rPr>
              <w:t>9</w:t>
            </w:r>
          </w:p>
        </w:tc>
        <w:tc>
          <w:tcPr>
            <w:tcW w:w="283" w:type="dxa"/>
          </w:tcPr>
          <w:p w14:paraId="5E3AE471" w14:textId="77777777" w:rsidR="006E0E77" w:rsidRPr="00C04B97" w:rsidRDefault="006E0E77" w:rsidP="00230798">
            <w:pPr>
              <w:tabs>
                <w:tab w:val="left" w:pos="5220"/>
              </w:tabs>
              <w:spacing w:before="60" w:after="30" w:line="276" w:lineRule="auto"/>
              <w:jc w:val="right"/>
              <w:rPr>
                <w:rFonts w:ascii="Arial" w:hAnsi="Arial" w:cs="Arial"/>
                <w:sz w:val="19"/>
                <w:szCs w:val="19"/>
              </w:rPr>
            </w:pPr>
          </w:p>
        </w:tc>
        <w:tc>
          <w:tcPr>
            <w:tcW w:w="1843" w:type="dxa"/>
            <w:vAlign w:val="bottom"/>
          </w:tcPr>
          <w:p w14:paraId="145AAF7A" w14:textId="24F30A81" w:rsidR="006E0E77" w:rsidRPr="00230798" w:rsidRDefault="006E0E77" w:rsidP="00230798">
            <w:pPr>
              <w:tabs>
                <w:tab w:val="left" w:pos="5220"/>
              </w:tabs>
              <w:spacing w:before="60" w:after="30" w:line="276" w:lineRule="auto"/>
              <w:jc w:val="right"/>
              <w:rPr>
                <w:rFonts w:ascii="Arial" w:hAnsi="Arial" w:cs="Arial"/>
                <w:sz w:val="19"/>
                <w:szCs w:val="19"/>
              </w:rPr>
            </w:pPr>
            <w:r w:rsidRPr="00230798">
              <w:rPr>
                <w:rFonts w:ascii="Arial" w:hAnsi="Arial" w:cs="Arial"/>
                <w:sz w:val="19"/>
                <w:szCs w:val="19"/>
              </w:rPr>
              <w:t>169</w:t>
            </w:r>
          </w:p>
        </w:tc>
      </w:tr>
      <w:tr w:rsidR="006E0E77" w:rsidRPr="00BD07E6" w14:paraId="7DF3D8C8" w14:textId="77777777" w:rsidTr="00251605">
        <w:trPr>
          <w:trHeight w:val="326"/>
        </w:trPr>
        <w:tc>
          <w:tcPr>
            <w:tcW w:w="3502" w:type="dxa"/>
            <w:shd w:val="clear" w:color="auto" w:fill="auto"/>
          </w:tcPr>
          <w:p w14:paraId="0D20A4C7" w14:textId="77777777" w:rsidR="006E0E77" w:rsidRPr="00BD07E6" w:rsidRDefault="006E0E77" w:rsidP="00230798">
            <w:pPr>
              <w:spacing w:before="60" w:after="30" w:line="276" w:lineRule="auto"/>
              <w:rPr>
                <w:rFonts w:ascii="Arial" w:hAnsi="Arial" w:cs="Arial"/>
                <w:sz w:val="19"/>
                <w:szCs w:val="19"/>
                <w:lang w:val="en-GB"/>
              </w:rPr>
            </w:pPr>
            <w:r w:rsidRPr="00BD07E6">
              <w:rPr>
                <w:rFonts w:ascii="Arial" w:hAnsi="Arial" w:cs="Arial"/>
                <w:sz w:val="19"/>
                <w:szCs w:val="19"/>
              </w:rPr>
              <w:t>Total</w:t>
            </w:r>
          </w:p>
        </w:tc>
        <w:tc>
          <w:tcPr>
            <w:tcW w:w="468" w:type="dxa"/>
            <w:shd w:val="clear" w:color="auto" w:fill="auto"/>
          </w:tcPr>
          <w:p w14:paraId="385E1E6A" w14:textId="77777777" w:rsidR="006E0E77" w:rsidRPr="00BD07E6" w:rsidRDefault="006E0E77" w:rsidP="00230798">
            <w:pPr>
              <w:tabs>
                <w:tab w:val="left" w:pos="5220"/>
              </w:tabs>
              <w:spacing w:before="60" w:after="30" w:line="276" w:lineRule="auto"/>
              <w:rPr>
                <w:rFonts w:ascii="Arial" w:hAnsi="Arial" w:cs="Arial"/>
                <w:sz w:val="19"/>
                <w:szCs w:val="19"/>
                <w:cs/>
                <w:lang w:val="en-GB"/>
              </w:rPr>
            </w:pPr>
          </w:p>
        </w:tc>
        <w:tc>
          <w:tcPr>
            <w:tcW w:w="1067" w:type="dxa"/>
          </w:tcPr>
          <w:p w14:paraId="2F99C469" w14:textId="77777777" w:rsidR="006E0E77" w:rsidRPr="00C04B97" w:rsidRDefault="006E0E77" w:rsidP="00230798">
            <w:pPr>
              <w:tabs>
                <w:tab w:val="left" w:pos="5220"/>
              </w:tabs>
              <w:spacing w:before="60" w:after="30" w:line="276" w:lineRule="auto"/>
              <w:jc w:val="right"/>
              <w:rPr>
                <w:rFonts w:ascii="Arial" w:hAnsi="Arial" w:cs="Arial"/>
                <w:sz w:val="19"/>
                <w:szCs w:val="19"/>
              </w:rPr>
            </w:pPr>
          </w:p>
        </w:tc>
        <w:tc>
          <w:tcPr>
            <w:tcW w:w="1843" w:type="dxa"/>
            <w:tcBorders>
              <w:top w:val="single" w:sz="4" w:space="0" w:color="auto"/>
              <w:bottom w:val="single" w:sz="12" w:space="0" w:color="auto"/>
            </w:tcBorders>
          </w:tcPr>
          <w:p w14:paraId="3910B095" w14:textId="23D72B90" w:rsidR="006E0E77" w:rsidRPr="00C04B97" w:rsidRDefault="006E0E77" w:rsidP="00230798">
            <w:pPr>
              <w:tabs>
                <w:tab w:val="left" w:pos="5220"/>
              </w:tabs>
              <w:spacing w:before="60" w:after="30" w:line="276" w:lineRule="auto"/>
              <w:jc w:val="right"/>
              <w:rPr>
                <w:rFonts w:ascii="Arial" w:hAnsi="Arial" w:cs="Arial"/>
                <w:sz w:val="19"/>
                <w:szCs w:val="19"/>
              </w:rPr>
            </w:pPr>
            <w:r w:rsidRPr="007706DB">
              <w:rPr>
                <w:rFonts w:ascii="Arial" w:hAnsi="Arial" w:cs="Arial"/>
                <w:sz w:val="19"/>
                <w:szCs w:val="19"/>
              </w:rPr>
              <w:t>20,865</w:t>
            </w:r>
          </w:p>
        </w:tc>
        <w:tc>
          <w:tcPr>
            <w:tcW w:w="283" w:type="dxa"/>
          </w:tcPr>
          <w:p w14:paraId="5053260F" w14:textId="77777777" w:rsidR="006E0E77" w:rsidRPr="00C04B97" w:rsidRDefault="006E0E77" w:rsidP="00230798">
            <w:pPr>
              <w:tabs>
                <w:tab w:val="left" w:pos="5220"/>
              </w:tabs>
              <w:spacing w:before="60" w:after="30" w:line="276" w:lineRule="auto"/>
              <w:jc w:val="right"/>
              <w:rPr>
                <w:rFonts w:ascii="Arial" w:hAnsi="Arial" w:cs="Arial"/>
                <w:sz w:val="19"/>
                <w:szCs w:val="19"/>
              </w:rPr>
            </w:pPr>
          </w:p>
        </w:tc>
        <w:tc>
          <w:tcPr>
            <w:tcW w:w="1843" w:type="dxa"/>
            <w:tcBorders>
              <w:top w:val="single" w:sz="4" w:space="0" w:color="auto"/>
              <w:bottom w:val="single" w:sz="12" w:space="0" w:color="auto"/>
            </w:tcBorders>
            <w:vAlign w:val="bottom"/>
          </w:tcPr>
          <w:p w14:paraId="20E7F6CD" w14:textId="1AE6CE88" w:rsidR="006E0E77" w:rsidRPr="00230798" w:rsidRDefault="006E0E77" w:rsidP="00230798">
            <w:pPr>
              <w:tabs>
                <w:tab w:val="left" w:pos="5220"/>
              </w:tabs>
              <w:spacing w:before="60" w:after="30" w:line="276" w:lineRule="auto"/>
              <w:jc w:val="right"/>
              <w:rPr>
                <w:rFonts w:ascii="Arial" w:hAnsi="Arial" w:cs="Arial"/>
                <w:sz w:val="19"/>
                <w:szCs w:val="19"/>
              </w:rPr>
            </w:pPr>
            <w:r w:rsidRPr="00230798">
              <w:rPr>
                <w:rFonts w:ascii="Arial" w:hAnsi="Arial" w:cs="Arial"/>
                <w:sz w:val="19"/>
                <w:szCs w:val="19"/>
              </w:rPr>
              <w:t>20,176</w:t>
            </w:r>
          </w:p>
        </w:tc>
      </w:tr>
    </w:tbl>
    <w:p w14:paraId="4E99F9A1" w14:textId="7E2BEBAB" w:rsidR="00F743E9" w:rsidRPr="000E00B6" w:rsidRDefault="00F743E9">
      <w:pPr>
        <w:rPr>
          <w:rFonts w:ascii="Arial" w:hAnsi="Arial" w:cs="Arial"/>
          <w:sz w:val="10"/>
          <w:szCs w:val="10"/>
          <w:lang w:val="en-GB"/>
        </w:rPr>
      </w:pPr>
    </w:p>
    <w:p w14:paraId="1FE99CCE" w14:textId="77777777" w:rsidR="009511FE" w:rsidRPr="000E00B6" w:rsidRDefault="009511FE" w:rsidP="00D54FAE">
      <w:pPr>
        <w:tabs>
          <w:tab w:val="left" w:pos="900"/>
        </w:tabs>
        <w:spacing w:line="360" w:lineRule="auto"/>
        <w:jc w:val="thaiDistribute"/>
        <w:rPr>
          <w:rFonts w:ascii="Arial" w:hAnsi="Arial" w:cs="Arial"/>
          <w:sz w:val="16"/>
          <w:szCs w:val="16"/>
          <w:lang w:val="en-GB"/>
        </w:rPr>
      </w:pPr>
    </w:p>
    <w:p w14:paraId="3E1183C6" w14:textId="19BD4975" w:rsidR="004F54E1" w:rsidRPr="00BD07E6" w:rsidRDefault="004F54E1" w:rsidP="00224B25">
      <w:pPr>
        <w:tabs>
          <w:tab w:val="left" w:pos="900"/>
        </w:tabs>
        <w:spacing w:line="360" w:lineRule="auto"/>
        <w:ind w:left="378"/>
        <w:jc w:val="thaiDistribute"/>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C05E8C">
        <w:rPr>
          <w:rFonts w:ascii="Arial" w:hAnsi="Arial" w:cs="Arial"/>
          <w:sz w:val="19"/>
          <w:szCs w:val="19"/>
        </w:rPr>
        <w:t>31 March 2025</w:t>
      </w:r>
      <w:r w:rsidR="00FD7F5D" w:rsidRPr="00BD07E6">
        <w:rPr>
          <w:rFonts w:ascii="Arial" w:hAnsi="Arial" w:cs="Arial"/>
          <w:sz w:val="19"/>
          <w:szCs w:val="19"/>
          <w:lang w:val="en-GB"/>
        </w:rPr>
        <w:t xml:space="preserve"> and</w:t>
      </w:r>
      <w:r w:rsidR="005F73FA" w:rsidRPr="00BD07E6">
        <w:rPr>
          <w:rFonts w:ascii="Arial" w:hAnsi="Arial" w:cs="Arial"/>
          <w:sz w:val="19"/>
          <w:szCs w:val="19"/>
          <w:lang w:val="en-GB"/>
        </w:rPr>
        <w:t xml:space="preserve"> </w:t>
      </w:r>
      <w:r w:rsidR="001C2958" w:rsidRPr="00BD07E6">
        <w:rPr>
          <w:rFonts w:ascii="Arial" w:hAnsi="Arial" w:cs="Arial"/>
          <w:sz w:val="19"/>
          <w:szCs w:val="19"/>
          <w:lang w:val="en-GB"/>
        </w:rPr>
        <w:t>31 December</w:t>
      </w:r>
      <w:r w:rsidR="005B3AA0" w:rsidRPr="00BD07E6">
        <w:rPr>
          <w:rFonts w:ascii="Arial" w:hAnsi="Arial" w:cs="Arial"/>
          <w:sz w:val="19"/>
          <w:szCs w:val="19"/>
          <w:lang w:val="en-GB"/>
        </w:rPr>
        <w:t xml:space="preserve"> </w:t>
      </w:r>
      <w:r w:rsidRPr="00BD07E6">
        <w:rPr>
          <w:rFonts w:ascii="Arial" w:hAnsi="Arial" w:cs="Arial"/>
          <w:sz w:val="19"/>
          <w:szCs w:val="19"/>
          <w:lang w:val="en-GB"/>
        </w:rPr>
        <w:t>20</w:t>
      </w:r>
      <w:r w:rsidR="00172AF5" w:rsidRPr="00BD07E6">
        <w:rPr>
          <w:rFonts w:ascii="Arial" w:hAnsi="Arial" w:cs="Arial"/>
          <w:sz w:val="19"/>
          <w:szCs w:val="19"/>
          <w:lang w:val="en-GB"/>
        </w:rPr>
        <w:t>2</w:t>
      </w:r>
      <w:r w:rsidR="00C05E8C">
        <w:rPr>
          <w:rFonts w:ascii="Arial" w:hAnsi="Arial" w:cs="Arial"/>
          <w:sz w:val="19"/>
          <w:szCs w:val="19"/>
          <w:lang w:val="en-GB"/>
        </w:rPr>
        <w:t>4</w:t>
      </w:r>
      <w:r w:rsidRPr="00BD07E6">
        <w:rPr>
          <w:rFonts w:ascii="Arial" w:hAnsi="Arial" w:cs="Arial"/>
          <w:sz w:val="19"/>
          <w:szCs w:val="19"/>
          <w:lang w:val="en-GB"/>
        </w:rPr>
        <w:t xml:space="preserve">, </w:t>
      </w:r>
      <w:r w:rsidR="00225E90" w:rsidRPr="00BD07E6">
        <w:rPr>
          <w:rFonts w:ascii="Arial" w:hAnsi="Arial" w:cs="Arial"/>
          <w:sz w:val="19"/>
          <w:szCs w:val="19"/>
          <w:lang w:val="en-GB"/>
        </w:rPr>
        <w:t>balance</w:t>
      </w:r>
      <w:r w:rsidR="00FF3A8E" w:rsidRPr="00BD07E6">
        <w:rPr>
          <w:rFonts w:ascii="Arial" w:hAnsi="Arial" w:cs="Arial"/>
          <w:sz w:val="19"/>
          <w:szCs w:val="19"/>
          <w:lang w:val="en-GB"/>
        </w:rPr>
        <w:t>s</w:t>
      </w:r>
      <w:r w:rsidR="00225E90" w:rsidRPr="00BD07E6">
        <w:rPr>
          <w:rFonts w:ascii="Arial" w:hAnsi="Arial" w:cs="Arial"/>
          <w:sz w:val="19"/>
          <w:szCs w:val="19"/>
          <w:lang w:val="en-GB"/>
        </w:rPr>
        <w:t xml:space="preserve"> with related parties</w:t>
      </w:r>
      <w:r w:rsidRPr="00BD07E6">
        <w:rPr>
          <w:rFonts w:ascii="Arial" w:hAnsi="Arial" w:cs="Arial"/>
          <w:sz w:val="19"/>
          <w:szCs w:val="19"/>
          <w:lang w:val="en-GB"/>
        </w:rPr>
        <w:t xml:space="preserve"> are as</w:t>
      </w:r>
      <w:r w:rsidR="00BB5429" w:rsidRPr="00BD07E6">
        <w:rPr>
          <w:rFonts w:ascii="Arial" w:hAnsi="Arial" w:cs="Arial"/>
          <w:sz w:val="19"/>
          <w:szCs w:val="19"/>
          <w:lang w:val="en-GB"/>
        </w:rPr>
        <w:t xml:space="preserve"> </w:t>
      </w:r>
      <w:r w:rsidRPr="00BD07E6">
        <w:rPr>
          <w:rFonts w:ascii="Arial" w:hAnsi="Arial" w:cs="Arial"/>
          <w:sz w:val="19"/>
          <w:szCs w:val="19"/>
          <w:lang w:val="en-GB"/>
        </w:rPr>
        <w:t>follows:</w:t>
      </w:r>
    </w:p>
    <w:p w14:paraId="0EA0BE18" w14:textId="77777777" w:rsidR="00456A8E" w:rsidRPr="00BD07E6" w:rsidRDefault="00456A8E" w:rsidP="00F56B1A">
      <w:pPr>
        <w:spacing w:line="360" w:lineRule="auto"/>
        <w:ind w:left="284"/>
        <w:rPr>
          <w:rFonts w:ascii="Arial" w:hAnsi="Arial" w:cs="Arial"/>
          <w:sz w:val="18"/>
          <w:szCs w:val="18"/>
          <w:lang w:val="en-GB"/>
        </w:rPr>
      </w:pPr>
    </w:p>
    <w:tbl>
      <w:tblPr>
        <w:tblW w:w="8985" w:type="dxa"/>
        <w:tblInd w:w="364" w:type="dxa"/>
        <w:tblLayout w:type="fixed"/>
        <w:tblLook w:val="0000" w:firstRow="0" w:lastRow="0" w:firstColumn="0" w:lastColumn="0" w:noHBand="0" w:noVBand="0"/>
      </w:tblPr>
      <w:tblGrid>
        <w:gridCol w:w="5023"/>
        <w:gridCol w:w="1843"/>
        <w:gridCol w:w="292"/>
        <w:gridCol w:w="1827"/>
      </w:tblGrid>
      <w:tr w:rsidR="00456A8E" w:rsidRPr="00BD07E6" w14:paraId="6AF9A4B5" w14:textId="77777777" w:rsidTr="00251605">
        <w:tc>
          <w:tcPr>
            <w:tcW w:w="5023" w:type="dxa"/>
          </w:tcPr>
          <w:p w14:paraId="64680B79" w14:textId="77777777" w:rsidR="00456A8E" w:rsidRPr="00BD07E6" w:rsidRDefault="00456A8E" w:rsidP="00BF00DA">
            <w:pPr>
              <w:spacing w:before="60" w:after="30" w:line="276" w:lineRule="auto"/>
              <w:jc w:val="both"/>
              <w:rPr>
                <w:rFonts w:ascii="Arial" w:hAnsi="Arial" w:cs="Arial"/>
                <w:sz w:val="19"/>
                <w:szCs w:val="19"/>
              </w:rPr>
            </w:pPr>
          </w:p>
        </w:tc>
        <w:tc>
          <w:tcPr>
            <w:tcW w:w="3962" w:type="dxa"/>
            <w:gridSpan w:val="3"/>
            <w:tcBorders>
              <w:bottom w:val="single" w:sz="4" w:space="0" w:color="auto"/>
            </w:tcBorders>
            <w:vAlign w:val="bottom"/>
          </w:tcPr>
          <w:p w14:paraId="068D04B1" w14:textId="77777777" w:rsidR="00456A8E" w:rsidRPr="00BD07E6" w:rsidRDefault="00456A8E" w:rsidP="00BF00DA">
            <w:pPr>
              <w:spacing w:before="60" w:after="30" w:line="276" w:lineRule="auto"/>
              <w:ind w:left="-108" w:right="-108"/>
              <w:jc w:val="center"/>
              <w:rPr>
                <w:rFonts w:ascii="Arial" w:hAnsi="Arial" w:cs="Arial"/>
                <w:sz w:val="19"/>
                <w:szCs w:val="19"/>
                <w:cs/>
              </w:rPr>
            </w:pPr>
            <w:r w:rsidRPr="00BD07E6">
              <w:rPr>
                <w:rFonts w:ascii="Arial" w:hAnsi="Arial" w:cs="Arial"/>
                <w:sz w:val="19"/>
                <w:szCs w:val="19"/>
              </w:rPr>
              <w:t>Thousand Baht</w:t>
            </w:r>
          </w:p>
        </w:tc>
      </w:tr>
      <w:tr w:rsidR="00456A8E" w:rsidRPr="00BD07E6" w14:paraId="3158AAD6" w14:textId="77777777" w:rsidTr="00251605">
        <w:trPr>
          <w:trHeight w:val="58"/>
        </w:trPr>
        <w:tc>
          <w:tcPr>
            <w:tcW w:w="5023" w:type="dxa"/>
          </w:tcPr>
          <w:p w14:paraId="0630AC9E" w14:textId="77777777" w:rsidR="00456A8E" w:rsidRPr="00BD07E6" w:rsidRDefault="00456A8E" w:rsidP="00BF00DA">
            <w:pPr>
              <w:spacing w:before="60" w:after="30" w:line="276" w:lineRule="auto"/>
              <w:ind w:firstLine="6"/>
              <w:jc w:val="both"/>
              <w:rPr>
                <w:rFonts w:ascii="Arial" w:hAnsi="Arial" w:cs="Arial"/>
                <w:sz w:val="19"/>
                <w:szCs w:val="19"/>
              </w:rPr>
            </w:pPr>
          </w:p>
        </w:tc>
        <w:tc>
          <w:tcPr>
            <w:tcW w:w="1843" w:type="dxa"/>
            <w:tcBorders>
              <w:top w:val="single" w:sz="4" w:space="0" w:color="auto"/>
              <w:bottom w:val="single" w:sz="4" w:space="0" w:color="auto"/>
            </w:tcBorders>
            <w:vAlign w:val="bottom"/>
          </w:tcPr>
          <w:p w14:paraId="145ADC6D" w14:textId="201BAC0B" w:rsidR="00456A8E" w:rsidRPr="00BD07E6" w:rsidRDefault="00C05E8C" w:rsidP="00BF00DA">
            <w:pPr>
              <w:spacing w:before="60" w:after="30" w:line="276" w:lineRule="auto"/>
              <w:ind w:left="-108" w:right="-108"/>
              <w:jc w:val="center"/>
              <w:rPr>
                <w:rFonts w:ascii="Arial" w:hAnsi="Arial" w:cs="Arial"/>
                <w:sz w:val="19"/>
                <w:szCs w:val="19"/>
              </w:rPr>
            </w:pPr>
            <w:r w:rsidRPr="00C05E8C">
              <w:rPr>
                <w:rFonts w:ascii="Arial" w:hAnsi="Arial" w:cs="Arial"/>
                <w:sz w:val="19"/>
                <w:szCs w:val="19"/>
              </w:rPr>
              <w:t>31 March 2025</w:t>
            </w:r>
          </w:p>
        </w:tc>
        <w:tc>
          <w:tcPr>
            <w:tcW w:w="292" w:type="dxa"/>
            <w:tcBorders>
              <w:top w:val="single" w:sz="4" w:space="0" w:color="auto"/>
            </w:tcBorders>
            <w:vAlign w:val="bottom"/>
          </w:tcPr>
          <w:p w14:paraId="7CC70FD2" w14:textId="77777777" w:rsidR="00456A8E" w:rsidRPr="00BD07E6"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5FDD330C" w:rsidR="00456A8E" w:rsidRPr="00BD07E6" w:rsidRDefault="00456A8E"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w:t>
            </w:r>
            <w:r w:rsidR="00172AF5" w:rsidRPr="00BD07E6">
              <w:rPr>
                <w:rFonts w:ascii="Arial" w:hAnsi="Arial" w:cs="Arial"/>
                <w:sz w:val="19"/>
                <w:szCs w:val="19"/>
                <w:lang w:val="en-GB"/>
              </w:rPr>
              <w:t>2</w:t>
            </w:r>
            <w:r w:rsidR="00C05E8C">
              <w:rPr>
                <w:rFonts w:ascii="Arial" w:hAnsi="Arial" w:cs="Arial"/>
                <w:sz w:val="19"/>
                <w:szCs w:val="19"/>
                <w:lang w:val="en-GB"/>
              </w:rPr>
              <w:t>4</w:t>
            </w:r>
          </w:p>
        </w:tc>
      </w:tr>
      <w:tr w:rsidR="00456A8E" w:rsidRPr="00BD07E6" w14:paraId="0C4664CB" w14:textId="77777777" w:rsidTr="00251605">
        <w:tc>
          <w:tcPr>
            <w:tcW w:w="5023" w:type="dxa"/>
          </w:tcPr>
          <w:p w14:paraId="319E954E" w14:textId="77777777" w:rsidR="00456A8E" w:rsidRPr="00BD07E6" w:rsidRDefault="00456A8E" w:rsidP="00BF00DA">
            <w:pPr>
              <w:spacing w:before="60" w:after="30" w:line="276" w:lineRule="auto"/>
              <w:rPr>
                <w:rFonts w:ascii="Arial" w:hAnsi="Arial" w:cs="Arial"/>
                <w:sz w:val="19"/>
                <w:szCs w:val="19"/>
              </w:rPr>
            </w:pPr>
          </w:p>
        </w:tc>
        <w:tc>
          <w:tcPr>
            <w:tcW w:w="1843" w:type="dxa"/>
            <w:tcBorders>
              <w:top w:val="single" w:sz="4" w:space="0" w:color="auto"/>
            </w:tcBorders>
          </w:tcPr>
          <w:p w14:paraId="2BD2A8B4" w14:textId="77777777" w:rsidR="00456A8E" w:rsidRPr="00BD07E6" w:rsidRDefault="00456A8E" w:rsidP="00BF00DA">
            <w:pPr>
              <w:spacing w:before="60" w:after="30" w:line="276" w:lineRule="auto"/>
              <w:rPr>
                <w:rFonts w:ascii="Arial" w:hAnsi="Arial" w:cs="Arial"/>
                <w:sz w:val="19"/>
                <w:szCs w:val="19"/>
              </w:rPr>
            </w:pPr>
          </w:p>
        </w:tc>
        <w:tc>
          <w:tcPr>
            <w:tcW w:w="292" w:type="dxa"/>
          </w:tcPr>
          <w:p w14:paraId="4B9ED349" w14:textId="77777777" w:rsidR="00456A8E" w:rsidRPr="00BD07E6"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BD07E6" w:rsidRDefault="00456A8E" w:rsidP="00BF00DA">
            <w:pPr>
              <w:spacing w:before="60" w:after="30" w:line="276" w:lineRule="auto"/>
              <w:rPr>
                <w:rFonts w:ascii="Arial" w:hAnsi="Arial" w:cs="Arial"/>
                <w:sz w:val="19"/>
                <w:szCs w:val="19"/>
              </w:rPr>
            </w:pPr>
          </w:p>
        </w:tc>
      </w:tr>
      <w:tr w:rsidR="00435308" w:rsidRPr="00BD07E6" w14:paraId="14A9BDF4" w14:textId="77777777" w:rsidTr="00251605">
        <w:tc>
          <w:tcPr>
            <w:tcW w:w="5023" w:type="dxa"/>
            <w:vAlign w:val="bottom"/>
          </w:tcPr>
          <w:p w14:paraId="0A4AA4EC" w14:textId="4C0F57BD"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Lease liabilities</w:t>
            </w:r>
          </w:p>
        </w:tc>
        <w:tc>
          <w:tcPr>
            <w:tcW w:w="1843" w:type="dxa"/>
          </w:tcPr>
          <w:p w14:paraId="6CA5A25C" w14:textId="7C818E1C" w:rsidR="00435308" w:rsidRPr="00BD07E6" w:rsidRDefault="00456B24" w:rsidP="00435308">
            <w:pPr>
              <w:spacing w:before="60" w:after="30" w:line="276" w:lineRule="auto"/>
              <w:jc w:val="right"/>
              <w:rPr>
                <w:rFonts w:ascii="Arial" w:hAnsi="Arial" w:cs="Arial"/>
                <w:sz w:val="19"/>
                <w:szCs w:val="19"/>
              </w:rPr>
            </w:pPr>
            <w:r w:rsidRPr="00456B24">
              <w:rPr>
                <w:rFonts w:ascii="Arial" w:hAnsi="Arial" w:cs="Arial"/>
                <w:sz w:val="19"/>
                <w:szCs w:val="19"/>
              </w:rPr>
              <w:t>3,568</w:t>
            </w:r>
          </w:p>
        </w:tc>
        <w:tc>
          <w:tcPr>
            <w:tcW w:w="292" w:type="dxa"/>
          </w:tcPr>
          <w:p w14:paraId="29529F35" w14:textId="77777777" w:rsidR="00435308" w:rsidRPr="00BD07E6" w:rsidRDefault="00435308" w:rsidP="00435308">
            <w:pPr>
              <w:spacing w:before="60" w:after="30" w:line="276" w:lineRule="auto"/>
              <w:rPr>
                <w:rFonts w:ascii="Arial" w:hAnsi="Arial" w:cs="Arial"/>
                <w:sz w:val="19"/>
                <w:szCs w:val="19"/>
              </w:rPr>
            </w:pPr>
          </w:p>
        </w:tc>
        <w:tc>
          <w:tcPr>
            <w:tcW w:w="1827" w:type="dxa"/>
          </w:tcPr>
          <w:p w14:paraId="61B26A6D" w14:textId="555CE030" w:rsidR="00435308" w:rsidRPr="00435308" w:rsidRDefault="00435308" w:rsidP="00435308">
            <w:pPr>
              <w:spacing w:before="60" w:after="30" w:line="276" w:lineRule="auto"/>
              <w:jc w:val="right"/>
              <w:rPr>
                <w:rFonts w:ascii="Arial" w:hAnsi="Arial" w:cs="Arial"/>
                <w:sz w:val="19"/>
                <w:szCs w:val="19"/>
              </w:rPr>
            </w:pPr>
            <w:r w:rsidRPr="00435308">
              <w:rPr>
                <w:rFonts w:ascii="Arial" w:hAnsi="Arial" w:cs="Arial"/>
                <w:sz w:val="19"/>
                <w:szCs w:val="19"/>
              </w:rPr>
              <w:t>4,165</w:t>
            </w:r>
          </w:p>
        </w:tc>
      </w:tr>
      <w:tr w:rsidR="00435308" w:rsidRPr="00BD07E6" w14:paraId="4F80CB0C" w14:textId="77777777" w:rsidTr="00251605">
        <w:tc>
          <w:tcPr>
            <w:tcW w:w="5023" w:type="dxa"/>
            <w:vAlign w:val="bottom"/>
          </w:tcPr>
          <w:p w14:paraId="0DE105C1" w14:textId="443C5C26" w:rsidR="00435308" w:rsidRPr="00BD07E6" w:rsidRDefault="00435308" w:rsidP="00435308">
            <w:pPr>
              <w:spacing w:before="60" w:after="30" w:line="276" w:lineRule="auto"/>
              <w:rPr>
                <w:rFonts w:ascii="Arial" w:hAnsi="Arial" w:cs="Arial"/>
                <w:sz w:val="19"/>
                <w:szCs w:val="19"/>
                <w:u w:val="single"/>
              </w:rPr>
            </w:pPr>
            <w:r w:rsidRPr="00BD07E6">
              <w:rPr>
                <w:rFonts w:ascii="Arial" w:hAnsi="Arial" w:cs="Arial"/>
                <w:sz w:val="19"/>
                <w:szCs w:val="19"/>
                <w:u w:val="single"/>
              </w:rPr>
              <w:t>Less</w:t>
            </w:r>
            <w:r w:rsidRPr="00BD07E6">
              <w:rPr>
                <w:rFonts w:ascii="Arial" w:hAnsi="Arial" w:cs="Arial"/>
                <w:sz w:val="19"/>
                <w:szCs w:val="19"/>
              </w:rPr>
              <w:t xml:space="preserve"> Portion due within 1 year</w:t>
            </w:r>
          </w:p>
        </w:tc>
        <w:tc>
          <w:tcPr>
            <w:tcW w:w="1843" w:type="dxa"/>
            <w:tcBorders>
              <w:bottom w:val="single" w:sz="4" w:space="0" w:color="auto"/>
            </w:tcBorders>
          </w:tcPr>
          <w:p w14:paraId="0CA67E14" w14:textId="64618C32" w:rsidR="00435308" w:rsidRPr="00BD07E6" w:rsidRDefault="00BA020B" w:rsidP="00435308">
            <w:pPr>
              <w:spacing w:before="60" w:after="30" w:line="276" w:lineRule="auto"/>
              <w:jc w:val="right"/>
              <w:rPr>
                <w:rFonts w:ascii="Arial" w:hAnsi="Arial" w:cs="Arial"/>
                <w:sz w:val="19"/>
                <w:szCs w:val="19"/>
              </w:rPr>
            </w:pPr>
            <w:r w:rsidRPr="00BA020B">
              <w:rPr>
                <w:rFonts w:ascii="Arial" w:hAnsi="Arial" w:cs="Arial"/>
                <w:sz w:val="19"/>
                <w:szCs w:val="19"/>
              </w:rPr>
              <w:t>(2,381)</w:t>
            </w:r>
          </w:p>
        </w:tc>
        <w:tc>
          <w:tcPr>
            <w:tcW w:w="292" w:type="dxa"/>
          </w:tcPr>
          <w:p w14:paraId="6A3F8B3F" w14:textId="77777777" w:rsidR="00435308" w:rsidRPr="00BD07E6" w:rsidRDefault="00435308" w:rsidP="00435308">
            <w:pPr>
              <w:spacing w:before="60" w:after="30" w:line="276" w:lineRule="auto"/>
              <w:rPr>
                <w:rFonts w:ascii="Arial" w:hAnsi="Arial" w:cs="Arial"/>
                <w:sz w:val="19"/>
                <w:szCs w:val="19"/>
              </w:rPr>
            </w:pPr>
          </w:p>
        </w:tc>
        <w:tc>
          <w:tcPr>
            <w:tcW w:w="1827" w:type="dxa"/>
            <w:tcBorders>
              <w:bottom w:val="single" w:sz="4" w:space="0" w:color="auto"/>
            </w:tcBorders>
          </w:tcPr>
          <w:p w14:paraId="22CDE2C1" w14:textId="67116CA0" w:rsidR="00435308" w:rsidRPr="00435308" w:rsidRDefault="00435308" w:rsidP="00435308">
            <w:pPr>
              <w:spacing w:before="60" w:after="30" w:line="276" w:lineRule="auto"/>
              <w:jc w:val="right"/>
              <w:rPr>
                <w:rFonts w:ascii="Arial" w:hAnsi="Arial" w:cs="Arial"/>
                <w:sz w:val="19"/>
                <w:szCs w:val="19"/>
              </w:rPr>
            </w:pPr>
            <w:r w:rsidRPr="00435308">
              <w:rPr>
                <w:rFonts w:ascii="Arial" w:hAnsi="Arial" w:cs="Arial"/>
                <w:sz w:val="19"/>
                <w:szCs w:val="19"/>
              </w:rPr>
              <w:t>(2,384)</w:t>
            </w:r>
          </w:p>
        </w:tc>
      </w:tr>
      <w:tr w:rsidR="00435308" w:rsidRPr="00BD07E6" w14:paraId="0FA1C466" w14:textId="77777777" w:rsidTr="00251605">
        <w:trPr>
          <w:trHeight w:val="177"/>
        </w:trPr>
        <w:tc>
          <w:tcPr>
            <w:tcW w:w="5023" w:type="dxa"/>
            <w:vAlign w:val="bottom"/>
          </w:tcPr>
          <w:p w14:paraId="03956643" w14:textId="5AA7E9A1"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Net</w:t>
            </w:r>
          </w:p>
        </w:tc>
        <w:tc>
          <w:tcPr>
            <w:tcW w:w="1843" w:type="dxa"/>
            <w:tcBorders>
              <w:top w:val="single" w:sz="4" w:space="0" w:color="auto"/>
              <w:bottom w:val="single" w:sz="12" w:space="0" w:color="auto"/>
            </w:tcBorders>
          </w:tcPr>
          <w:p w14:paraId="1580D9C1" w14:textId="23869325" w:rsidR="00435308" w:rsidRPr="00BD07E6" w:rsidRDefault="009430DE" w:rsidP="00435308">
            <w:pPr>
              <w:spacing w:before="60" w:after="30" w:line="276" w:lineRule="auto"/>
              <w:jc w:val="right"/>
              <w:rPr>
                <w:rFonts w:ascii="Arial" w:hAnsi="Arial" w:cs="Arial"/>
                <w:sz w:val="19"/>
                <w:szCs w:val="19"/>
              </w:rPr>
            </w:pPr>
            <w:r w:rsidRPr="009430DE">
              <w:rPr>
                <w:rFonts w:ascii="Arial" w:hAnsi="Arial" w:cs="Arial"/>
                <w:sz w:val="19"/>
                <w:szCs w:val="19"/>
              </w:rPr>
              <w:t>1,187</w:t>
            </w:r>
          </w:p>
        </w:tc>
        <w:tc>
          <w:tcPr>
            <w:tcW w:w="292" w:type="dxa"/>
          </w:tcPr>
          <w:p w14:paraId="0B2E8A8C"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22811224" w:rsidR="00435308" w:rsidRPr="00435308" w:rsidRDefault="00435308" w:rsidP="00435308">
            <w:pPr>
              <w:spacing w:before="60" w:after="30" w:line="276" w:lineRule="auto"/>
              <w:jc w:val="right"/>
              <w:rPr>
                <w:rFonts w:ascii="Arial" w:hAnsi="Arial" w:cs="Arial"/>
                <w:sz w:val="19"/>
                <w:szCs w:val="19"/>
                <w:lang w:val="en-GB"/>
              </w:rPr>
            </w:pPr>
            <w:r w:rsidRPr="00435308">
              <w:rPr>
                <w:rFonts w:ascii="Arial" w:hAnsi="Arial" w:cs="Arial"/>
                <w:sz w:val="19"/>
                <w:szCs w:val="19"/>
              </w:rPr>
              <w:t>1,781</w:t>
            </w:r>
          </w:p>
        </w:tc>
      </w:tr>
      <w:tr w:rsidR="00435308" w:rsidRPr="00BD07E6" w14:paraId="6EBDDD80" w14:textId="77777777" w:rsidTr="00251605">
        <w:trPr>
          <w:trHeight w:val="177"/>
        </w:trPr>
        <w:tc>
          <w:tcPr>
            <w:tcW w:w="5023" w:type="dxa"/>
            <w:vAlign w:val="bottom"/>
          </w:tcPr>
          <w:p w14:paraId="6DB35EA3" w14:textId="77777777" w:rsidR="00435308" w:rsidRPr="00BD07E6" w:rsidRDefault="00435308" w:rsidP="00435308">
            <w:pPr>
              <w:spacing w:before="60" w:after="30" w:line="276" w:lineRule="auto"/>
              <w:rPr>
                <w:rFonts w:ascii="Arial" w:hAnsi="Arial" w:cs="Arial"/>
                <w:sz w:val="19"/>
                <w:szCs w:val="19"/>
              </w:rPr>
            </w:pPr>
          </w:p>
        </w:tc>
        <w:tc>
          <w:tcPr>
            <w:tcW w:w="1843" w:type="dxa"/>
            <w:tcBorders>
              <w:top w:val="single" w:sz="12" w:space="0" w:color="auto"/>
            </w:tcBorders>
          </w:tcPr>
          <w:p w14:paraId="15428974" w14:textId="77777777" w:rsidR="00435308" w:rsidRPr="00BD07E6" w:rsidRDefault="00435308" w:rsidP="00435308">
            <w:pPr>
              <w:spacing w:before="60" w:after="30" w:line="276" w:lineRule="auto"/>
              <w:jc w:val="right"/>
              <w:rPr>
                <w:rFonts w:ascii="Arial" w:hAnsi="Arial" w:cs="Arial"/>
                <w:sz w:val="19"/>
                <w:szCs w:val="19"/>
              </w:rPr>
            </w:pPr>
          </w:p>
        </w:tc>
        <w:tc>
          <w:tcPr>
            <w:tcW w:w="292" w:type="dxa"/>
          </w:tcPr>
          <w:p w14:paraId="349FF2E5"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435308" w:rsidRPr="00435308" w:rsidRDefault="00435308" w:rsidP="00435308">
            <w:pPr>
              <w:spacing w:before="60" w:after="30" w:line="276" w:lineRule="auto"/>
              <w:jc w:val="right"/>
              <w:rPr>
                <w:rFonts w:ascii="Arial" w:hAnsi="Arial" w:cs="Arial"/>
                <w:sz w:val="19"/>
                <w:szCs w:val="19"/>
                <w:lang w:val="en-GB"/>
              </w:rPr>
            </w:pPr>
          </w:p>
        </w:tc>
      </w:tr>
      <w:tr w:rsidR="00435308" w:rsidRPr="00BD07E6" w14:paraId="2ACCCEEA" w14:textId="77777777" w:rsidTr="00251605">
        <w:trPr>
          <w:trHeight w:val="177"/>
        </w:trPr>
        <w:tc>
          <w:tcPr>
            <w:tcW w:w="5023" w:type="dxa"/>
            <w:vAlign w:val="bottom"/>
          </w:tcPr>
          <w:p w14:paraId="33642E1B" w14:textId="28BA0712"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Liabilities under post-employment benefits</w:t>
            </w:r>
          </w:p>
        </w:tc>
        <w:tc>
          <w:tcPr>
            <w:tcW w:w="1843" w:type="dxa"/>
            <w:tcBorders>
              <w:bottom w:val="single" w:sz="12" w:space="0" w:color="auto"/>
            </w:tcBorders>
          </w:tcPr>
          <w:p w14:paraId="25498D43" w14:textId="6B8795BE" w:rsidR="00435308" w:rsidRPr="00BD07E6" w:rsidRDefault="00DB3BB8" w:rsidP="00435308">
            <w:pPr>
              <w:spacing w:before="60" w:after="30" w:line="276" w:lineRule="auto"/>
              <w:jc w:val="right"/>
              <w:rPr>
                <w:rFonts w:ascii="Arial" w:hAnsi="Arial" w:cs="Arial"/>
                <w:sz w:val="19"/>
                <w:szCs w:val="19"/>
              </w:rPr>
            </w:pPr>
            <w:r w:rsidRPr="00DB3BB8">
              <w:rPr>
                <w:rFonts w:ascii="Arial" w:hAnsi="Arial" w:cs="Arial"/>
                <w:sz w:val="19"/>
                <w:szCs w:val="19"/>
              </w:rPr>
              <w:t>27,83</w:t>
            </w:r>
            <w:r w:rsidR="00370276">
              <w:rPr>
                <w:rFonts w:ascii="Arial" w:hAnsi="Arial" w:cs="Arial"/>
                <w:sz w:val="19"/>
                <w:szCs w:val="19"/>
              </w:rPr>
              <w:t>6</w:t>
            </w:r>
          </w:p>
        </w:tc>
        <w:tc>
          <w:tcPr>
            <w:tcW w:w="292" w:type="dxa"/>
          </w:tcPr>
          <w:p w14:paraId="11BD19CF"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4CA1A4A7" w:rsidR="00435308" w:rsidRPr="00435308" w:rsidRDefault="00435308" w:rsidP="00435308">
            <w:pPr>
              <w:spacing w:before="60" w:after="30" w:line="276" w:lineRule="auto"/>
              <w:jc w:val="right"/>
              <w:rPr>
                <w:rFonts w:ascii="Arial" w:hAnsi="Arial" w:cs="Arial"/>
                <w:sz w:val="19"/>
                <w:szCs w:val="19"/>
                <w:lang w:val="en-GB"/>
              </w:rPr>
            </w:pPr>
            <w:r w:rsidRPr="00435308">
              <w:rPr>
                <w:rFonts w:ascii="Arial" w:hAnsi="Arial" w:cs="Arial"/>
                <w:sz w:val="19"/>
                <w:szCs w:val="19"/>
              </w:rPr>
              <w:t>27,638</w:t>
            </w:r>
          </w:p>
        </w:tc>
      </w:tr>
    </w:tbl>
    <w:p w14:paraId="30C87D3F" w14:textId="77777777" w:rsidR="00654850" w:rsidRDefault="00654850" w:rsidP="00C04B97">
      <w:pPr>
        <w:spacing w:after="120"/>
        <w:rPr>
          <w:rFonts w:ascii="Arial" w:hAnsi="Arial" w:cstheme="minorBidi"/>
          <w:b/>
          <w:bCs/>
          <w:szCs w:val="30"/>
          <w:lang w:eastAsia="en-US"/>
        </w:rPr>
      </w:pPr>
    </w:p>
    <w:p w14:paraId="2F1945D8" w14:textId="77777777" w:rsidR="00D54FAE" w:rsidRDefault="00D54FAE" w:rsidP="00C04B97">
      <w:pPr>
        <w:spacing w:after="120"/>
        <w:rPr>
          <w:rFonts w:ascii="Arial" w:hAnsi="Arial" w:cstheme="minorBidi"/>
          <w:b/>
          <w:bCs/>
          <w:szCs w:val="30"/>
          <w:lang w:eastAsia="en-US"/>
        </w:rPr>
      </w:pPr>
    </w:p>
    <w:p w14:paraId="4E2E126A" w14:textId="77777777" w:rsidR="00D54FAE" w:rsidRDefault="00D54FAE" w:rsidP="00C04B97">
      <w:pPr>
        <w:spacing w:after="120"/>
        <w:rPr>
          <w:rFonts w:ascii="Arial" w:hAnsi="Arial" w:cstheme="minorBidi"/>
          <w:b/>
          <w:bCs/>
          <w:szCs w:val="30"/>
          <w:lang w:eastAsia="en-US"/>
        </w:rPr>
      </w:pPr>
    </w:p>
    <w:p w14:paraId="0CF10A1C" w14:textId="77777777" w:rsidR="00D54FAE" w:rsidRDefault="00D54FAE" w:rsidP="00C04B97">
      <w:pPr>
        <w:spacing w:after="120"/>
        <w:rPr>
          <w:rFonts w:ascii="Arial" w:hAnsi="Arial" w:cstheme="minorBidi"/>
          <w:b/>
          <w:bCs/>
          <w:szCs w:val="30"/>
          <w:lang w:eastAsia="en-US"/>
        </w:rPr>
      </w:pPr>
    </w:p>
    <w:p w14:paraId="2D08B8C9" w14:textId="77777777" w:rsidR="008A3EF7" w:rsidRDefault="008A3EF7" w:rsidP="00C04B97">
      <w:pPr>
        <w:spacing w:after="120"/>
        <w:rPr>
          <w:rFonts w:ascii="Arial" w:hAnsi="Arial" w:cstheme="minorBidi"/>
          <w:b/>
          <w:bCs/>
          <w:szCs w:val="30"/>
          <w:lang w:eastAsia="en-US"/>
        </w:rPr>
      </w:pPr>
    </w:p>
    <w:p w14:paraId="69EF0BC5" w14:textId="77777777" w:rsidR="008A3EF7" w:rsidRDefault="008A3EF7" w:rsidP="00C04B97">
      <w:pPr>
        <w:spacing w:after="120"/>
        <w:rPr>
          <w:rFonts w:ascii="Arial" w:hAnsi="Arial" w:cstheme="minorBidi"/>
          <w:b/>
          <w:bCs/>
          <w:szCs w:val="30"/>
          <w:lang w:eastAsia="en-US"/>
        </w:rPr>
      </w:pPr>
    </w:p>
    <w:p w14:paraId="2440A13A" w14:textId="77777777" w:rsidR="008A3EF7" w:rsidRDefault="008A3EF7" w:rsidP="00C04B97">
      <w:pPr>
        <w:spacing w:after="120"/>
        <w:rPr>
          <w:rFonts w:ascii="Arial" w:hAnsi="Arial" w:cstheme="minorBidi"/>
          <w:b/>
          <w:bCs/>
          <w:szCs w:val="30"/>
          <w:lang w:eastAsia="en-US"/>
        </w:rPr>
      </w:pPr>
    </w:p>
    <w:p w14:paraId="6CCA78FA" w14:textId="77777777" w:rsidR="008A3EF7" w:rsidRDefault="008A3EF7" w:rsidP="00C04B97">
      <w:pPr>
        <w:spacing w:after="120"/>
        <w:rPr>
          <w:rFonts w:ascii="Arial" w:hAnsi="Arial" w:cstheme="minorBidi"/>
          <w:b/>
          <w:bCs/>
          <w:szCs w:val="30"/>
          <w:lang w:eastAsia="en-US"/>
        </w:rPr>
      </w:pPr>
    </w:p>
    <w:p w14:paraId="633C1D5D" w14:textId="77777777" w:rsidR="008A3EF7" w:rsidRDefault="008A3EF7" w:rsidP="00C04B97">
      <w:pPr>
        <w:spacing w:after="120"/>
        <w:rPr>
          <w:rFonts w:ascii="Arial" w:hAnsi="Arial" w:cstheme="minorBidi"/>
          <w:b/>
          <w:bCs/>
          <w:szCs w:val="30"/>
          <w:lang w:eastAsia="en-US"/>
        </w:rPr>
      </w:pPr>
    </w:p>
    <w:p w14:paraId="5CB07187" w14:textId="77777777" w:rsidR="008A3EF7" w:rsidRDefault="008A3EF7" w:rsidP="00C04B97">
      <w:pPr>
        <w:spacing w:after="120"/>
        <w:rPr>
          <w:rFonts w:ascii="Arial" w:hAnsi="Arial" w:cstheme="minorBidi"/>
          <w:b/>
          <w:bCs/>
          <w:szCs w:val="30"/>
          <w:lang w:eastAsia="en-US"/>
        </w:rPr>
      </w:pPr>
    </w:p>
    <w:p w14:paraId="0684F5FF" w14:textId="77777777" w:rsidR="00D54FAE" w:rsidRDefault="00D54FAE" w:rsidP="00C04B97">
      <w:pPr>
        <w:spacing w:after="120"/>
        <w:rPr>
          <w:rFonts w:ascii="Arial" w:hAnsi="Arial" w:cstheme="minorBidi"/>
          <w:b/>
          <w:bCs/>
          <w:szCs w:val="30"/>
          <w:lang w:eastAsia="en-US"/>
        </w:rPr>
      </w:pPr>
    </w:p>
    <w:p w14:paraId="66D5ED54" w14:textId="77777777" w:rsidR="00775A2D" w:rsidRDefault="00775A2D" w:rsidP="00C04B97">
      <w:pPr>
        <w:spacing w:after="120"/>
        <w:rPr>
          <w:rFonts w:ascii="Arial" w:hAnsi="Arial" w:cstheme="minorBidi"/>
          <w:b/>
          <w:bCs/>
          <w:szCs w:val="30"/>
          <w:lang w:eastAsia="en-US"/>
        </w:rPr>
      </w:pPr>
    </w:p>
    <w:p w14:paraId="0291ECBF" w14:textId="4D4C9402" w:rsidR="00DD4083" w:rsidRPr="00BD07E6" w:rsidRDefault="00DD4083" w:rsidP="008544FD">
      <w:pPr>
        <w:pStyle w:val="BodyTextIndent3"/>
        <w:numPr>
          <w:ilvl w:val="0"/>
          <w:numId w:val="4"/>
        </w:numPr>
        <w:spacing w:line="360" w:lineRule="auto"/>
        <w:rPr>
          <w:rFonts w:ascii="Arial" w:hAnsi="Arial" w:cs="Arial"/>
          <w:b/>
          <w:bCs/>
          <w:sz w:val="19"/>
          <w:szCs w:val="19"/>
        </w:rPr>
      </w:pPr>
      <w:r w:rsidRPr="00BD07E6">
        <w:rPr>
          <w:rFonts w:ascii="Arial" w:hAnsi="Arial" w:cs="Arial"/>
          <w:b/>
          <w:bCs/>
          <w:sz w:val="19"/>
          <w:szCs w:val="19"/>
        </w:rPr>
        <w:lastRenderedPageBreak/>
        <w:t>TRADE ACCOUNTS RECEIVABLE</w:t>
      </w:r>
    </w:p>
    <w:p w14:paraId="333416A8" w14:textId="77777777" w:rsidR="00193226" w:rsidRPr="00BD07E6" w:rsidRDefault="00193226" w:rsidP="00F56B1A">
      <w:pPr>
        <w:spacing w:line="360" w:lineRule="auto"/>
        <w:jc w:val="thaiDistribute"/>
        <w:rPr>
          <w:rFonts w:ascii="Arial" w:hAnsi="Arial" w:cs="Arial"/>
          <w:sz w:val="18"/>
          <w:szCs w:val="18"/>
          <w:u w:val="single"/>
        </w:rPr>
      </w:pPr>
    </w:p>
    <w:p w14:paraId="7055F882" w14:textId="3961C2DE" w:rsidR="00193226" w:rsidRPr="00BD07E6" w:rsidRDefault="002C33A0" w:rsidP="00F56B1A">
      <w:pPr>
        <w:tabs>
          <w:tab w:val="left" w:pos="0"/>
          <w:tab w:val="num" w:pos="180"/>
        </w:tabs>
        <w:spacing w:line="360" w:lineRule="auto"/>
        <w:ind w:left="360"/>
        <w:jc w:val="both"/>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C05E8C">
        <w:rPr>
          <w:rFonts w:ascii="Arial" w:hAnsi="Arial" w:cs="Arial"/>
          <w:sz w:val="19"/>
          <w:szCs w:val="19"/>
        </w:rPr>
        <w:t>31 March 2025</w:t>
      </w:r>
      <w:r w:rsidR="00C05E8C" w:rsidRPr="00BD07E6">
        <w:rPr>
          <w:rFonts w:ascii="Arial" w:hAnsi="Arial" w:cs="Arial"/>
          <w:sz w:val="19"/>
          <w:szCs w:val="19"/>
          <w:lang w:val="en-GB"/>
        </w:rPr>
        <w:t xml:space="preserve"> and 31 December 202</w:t>
      </w:r>
      <w:r w:rsidR="00C05E8C">
        <w:rPr>
          <w:rFonts w:ascii="Arial" w:hAnsi="Arial" w:cs="Arial"/>
          <w:sz w:val="19"/>
          <w:szCs w:val="19"/>
          <w:lang w:val="en-GB"/>
        </w:rPr>
        <w:t>4</w:t>
      </w:r>
      <w:r w:rsidR="00193226" w:rsidRPr="00BD07E6">
        <w:rPr>
          <w:rFonts w:ascii="Arial" w:hAnsi="Arial" w:cs="Arial"/>
          <w:sz w:val="19"/>
          <w:szCs w:val="19"/>
          <w:lang w:val="en-GB"/>
        </w:rPr>
        <w:t>, the ag</w:t>
      </w:r>
      <w:r w:rsidR="00EE2406" w:rsidRPr="00BD07E6">
        <w:rPr>
          <w:rFonts w:ascii="Arial" w:hAnsi="Arial" w:cs="Arial"/>
          <w:sz w:val="19"/>
          <w:szCs w:val="19"/>
          <w:lang w:val="en-GB"/>
        </w:rPr>
        <w:t>ing of</w:t>
      </w:r>
      <w:r w:rsidR="00193226" w:rsidRPr="00BD07E6">
        <w:rPr>
          <w:rFonts w:ascii="Arial" w:hAnsi="Arial" w:cs="Arial"/>
          <w:sz w:val="19"/>
          <w:szCs w:val="19"/>
          <w:lang w:val="en-GB"/>
        </w:rPr>
        <w:t xml:space="preserve"> trade accounts receivable are as follows:</w:t>
      </w:r>
    </w:p>
    <w:p w14:paraId="2D2B7D07" w14:textId="77777777" w:rsidR="00193226" w:rsidRPr="00BD07E6" w:rsidRDefault="00193226" w:rsidP="00F56B1A">
      <w:pPr>
        <w:tabs>
          <w:tab w:val="left" w:pos="0"/>
          <w:tab w:val="num" w:pos="180"/>
        </w:tabs>
        <w:spacing w:line="360" w:lineRule="auto"/>
        <w:ind w:left="360"/>
        <w:jc w:val="both"/>
        <w:rPr>
          <w:rFonts w:ascii="Arial" w:hAnsi="Arial" w:cs="Arial"/>
          <w:sz w:val="14"/>
          <w:szCs w:val="14"/>
          <w:lang w:val="en-GB"/>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BD07E6" w14:paraId="14BD6046" w14:textId="77777777" w:rsidTr="00AD1FFE">
        <w:tc>
          <w:tcPr>
            <w:tcW w:w="5167" w:type="dxa"/>
          </w:tcPr>
          <w:p w14:paraId="78683B4C" w14:textId="77777777" w:rsidR="00193226" w:rsidRPr="00BD07E6"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BD07E6" w:rsidRDefault="00193226" w:rsidP="008201E0">
            <w:pPr>
              <w:spacing w:before="60" w:after="30" w:line="276" w:lineRule="auto"/>
              <w:ind w:left="-108" w:right="-108"/>
              <w:jc w:val="center"/>
              <w:rPr>
                <w:rFonts w:ascii="Arial" w:hAnsi="Arial" w:cs="Arial"/>
                <w:sz w:val="19"/>
                <w:szCs w:val="19"/>
              </w:rPr>
            </w:pPr>
            <w:r w:rsidRPr="00BD07E6">
              <w:rPr>
                <w:rFonts w:ascii="Arial" w:hAnsi="Arial" w:cs="Arial"/>
                <w:sz w:val="19"/>
                <w:szCs w:val="19"/>
              </w:rPr>
              <w:t>Thousand Baht</w:t>
            </w:r>
          </w:p>
        </w:tc>
      </w:tr>
      <w:tr w:rsidR="00C05E8C" w:rsidRPr="00BD07E6" w14:paraId="4A616CDE" w14:textId="77777777" w:rsidTr="00AD1FFE">
        <w:trPr>
          <w:trHeight w:val="58"/>
        </w:trPr>
        <w:tc>
          <w:tcPr>
            <w:tcW w:w="5167" w:type="dxa"/>
          </w:tcPr>
          <w:p w14:paraId="402321EA" w14:textId="77777777" w:rsidR="00C05E8C" w:rsidRPr="00BD07E6" w:rsidRDefault="00C05E8C" w:rsidP="00C05E8C">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3806F28F" w:rsidR="00C05E8C" w:rsidRPr="00BD07E6" w:rsidRDefault="00C05E8C" w:rsidP="00C05E8C">
            <w:pPr>
              <w:spacing w:before="60" w:after="30" w:line="276" w:lineRule="auto"/>
              <w:ind w:left="-108" w:right="-108"/>
              <w:jc w:val="center"/>
              <w:rPr>
                <w:rFonts w:ascii="Arial" w:hAnsi="Arial" w:cs="Arial"/>
                <w:sz w:val="19"/>
                <w:szCs w:val="19"/>
                <w:lang w:val="en-GB"/>
              </w:rPr>
            </w:pPr>
            <w:r w:rsidRPr="00C05E8C">
              <w:rPr>
                <w:rFonts w:ascii="Arial" w:hAnsi="Arial" w:cs="Arial"/>
                <w:sz w:val="19"/>
                <w:szCs w:val="19"/>
              </w:rPr>
              <w:t>31 March 2025</w:t>
            </w:r>
          </w:p>
        </w:tc>
        <w:tc>
          <w:tcPr>
            <w:tcW w:w="270" w:type="dxa"/>
            <w:tcBorders>
              <w:top w:val="single" w:sz="4" w:space="0" w:color="auto"/>
            </w:tcBorders>
            <w:vAlign w:val="bottom"/>
          </w:tcPr>
          <w:p w14:paraId="02600037" w14:textId="77777777" w:rsidR="00C05E8C" w:rsidRPr="00BD07E6" w:rsidRDefault="00C05E8C" w:rsidP="00C05E8C">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70DBDA9" w:rsidR="00C05E8C" w:rsidRPr="00BD07E6" w:rsidRDefault="00C05E8C" w:rsidP="00C05E8C">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202</w:t>
            </w:r>
            <w:r>
              <w:rPr>
                <w:rFonts w:ascii="Arial" w:hAnsi="Arial" w:cs="Arial"/>
                <w:sz w:val="19"/>
                <w:szCs w:val="19"/>
                <w:lang w:val="en-GB"/>
              </w:rPr>
              <w:t>4</w:t>
            </w:r>
          </w:p>
        </w:tc>
      </w:tr>
      <w:tr w:rsidR="00193226" w:rsidRPr="00BD07E6" w14:paraId="2007EC29" w14:textId="77777777" w:rsidTr="00AD1FFE">
        <w:trPr>
          <w:trHeight w:hRule="exact" w:val="352"/>
        </w:trPr>
        <w:tc>
          <w:tcPr>
            <w:tcW w:w="5167" w:type="dxa"/>
          </w:tcPr>
          <w:p w14:paraId="169A668E" w14:textId="77777777" w:rsidR="00193226" w:rsidRPr="00BD07E6"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BD07E6"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BD07E6"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BD07E6" w:rsidRDefault="00193226" w:rsidP="008201E0">
            <w:pPr>
              <w:spacing w:before="60" w:after="30" w:line="276" w:lineRule="auto"/>
              <w:rPr>
                <w:rFonts w:ascii="Arial" w:hAnsi="Arial" w:cs="Arial"/>
                <w:sz w:val="19"/>
                <w:szCs w:val="19"/>
                <w:lang w:val="en-GB"/>
              </w:rPr>
            </w:pPr>
          </w:p>
        </w:tc>
      </w:tr>
      <w:tr w:rsidR="006F07F4" w:rsidRPr="00BD07E6" w14:paraId="5D1E2808" w14:textId="77777777" w:rsidTr="00AD1FFE">
        <w:trPr>
          <w:trHeight w:val="307"/>
        </w:trPr>
        <w:tc>
          <w:tcPr>
            <w:tcW w:w="5167" w:type="dxa"/>
            <w:vAlign w:val="bottom"/>
          </w:tcPr>
          <w:p w14:paraId="6AFB9AA9" w14:textId="77777777" w:rsidR="006F07F4" w:rsidRPr="00BD07E6" w:rsidRDefault="006F07F4" w:rsidP="006F07F4">
            <w:pPr>
              <w:spacing w:before="60" w:after="30" w:line="276" w:lineRule="auto"/>
              <w:rPr>
                <w:rFonts w:ascii="Arial" w:hAnsi="Arial" w:cs="Arial"/>
                <w:sz w:val="19"/>
                <w:szCs w:val="19"/>
              </w:rPr>
            </w:pPr>
            <w:r w:rsidRPr="00BD07E6">
              <w:rPr>
                <w:rFonts w:ascii="Arial" w:hAnsi="Arial" w:cs="Arial"/>
                <w:sz w:val="19"/>
                <w:szCs w:val="19"/>
              </w:rPr>
              <w:t>Not yet due</w:t>
            </w:r>
          </w:p>
        </w:tc>
        <w:tc>
          <w:tcPr>
            <w:tcW w:w="1819" w:type="dxa"/>
            <w:shd w:val="clear" w:color="auto" w:fill="auto"/>
            <w:vAlign w:val="bottom"/>
          </w:tcPr>
          <w:p w14:paraId="51694752" w14:textId="42353C85" w:rsidR="006F07F4" w:rsidRPr="00BD07E6" w:rsidRDefault="000A0944" w:rsidP="006F07F4">
            <w:pPr>
              <w:spacing w:before="60" w:after="30" w:line="276" w:lineRule="auto"/>
              <w:jc w:val="right"/>
              <w:rPr>
                <w:rFonts w:ascii="Arial" w:hAnsi="Arial" w:cs="Arial"/>
                <w:sz w:val="19"/>
                <w:szCs w:val="19"/>
              </w:rPr>
            </w:pPr>
            <w:r w:rsidRPr="001B0860">
              <w:rPr>
                <w:rFonts w:ascii="Arial" w:hAnsi="Arial" w:cs="Arial"/>
                <w:sz w:val="19"/>
                <w:szCs w:val="19"/>
              </w:rPr>
              <w:t>351,772</w:t>
            </w:r>
          </w:p>
        </w:tc>
        <w:tc>
          <w:tcPr>
            <w:tcW w:w="270" w:type="dxa"/>
          </w:tcPr>
          <w:p w14:paraId="4EE1ED6E"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4C5E6A3B" w14:textId="59E8B929"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524,979</w:t>
            </w:r>
          </w:p>
        </w:tc>
      </w:tr>
      <w:tr w:rsidR="006F07F4" w:rsidRPr="00BD07E6" w14:paraId="73A1A0D7" w14:textId="77777777" w:rsidTr="00AD1FFE">
        <w:trPr>
          <w:trHeight w:val="305"/>
        </w:trPr>
        <w:tc>
          <w:tcPr>
            <w:tcW w:w="5167" w:type="dxa"/>
            <w:vAlign w:val="bottom"/>
          </w:tcPr>
          <w:p w14:paraId="68F2A980" w14:textId="5AFEE05E" w:rsidR="006F07F4" w:rsidRPr="00BD07E6" w:rsidRDefault="006F07F4" w:rsidP="006F07F4">
            <w:pPr>
              <w:spacing w:before="60" w:after="30" w:line="276" w:lineRule="auto"/>
              <w:rPr>
                <w:rFonts w:ascii="Arial" w:hAnsi="Arial" w:cs="Arial"/>
                <w:sz w:val="19"/>
                <w:szCs w:val="19"/>
              </w:rPr>
            </w:pPr>
            <w:proofErr w:type="gramStart"/>
            <w:r w:rsidRPr="00BD07E6">
              <w:rPr>
                <w:rFonts w:ascii="Arial" w:hAnsi="Arial" w:cs="Arial"/>
                <w:sz w:val="19"/>
                <w:szCs w:val="19"/>
              </w:rPr>
              <w:t>Overdue :</w:t>
            </w:r>
            <w:proofErr w:type="gramEnd"/>
          </w:p>
        </w:tc>
        <w:tc>
          <w:tcPr>
            <w:tcW w:w="1819" w:type="dxa"/>
            <w:shd w:val="clear" w:color="auto" w:fill="auto"/>
          </w:tcPr>
          <w:p w14:paraId="405D713C" w14:textId="77777777" w:rsidR="006F07F4" w:rsidRPr="00BD07E6" w:rsidRDefault="006F07F4" w:rsidP="006F07F4">
            <w:pPr>
              <w:spacing w:before="60" w:after="30" w:line="276" w:lineRule="auto"/>
              <w:jc w:val="right"/>
              <w:rPr>
                <w:rFonts w:ascii="Arial" w:hAnsi="Arial" w:cs="Arial"/>
                <w:sz w:val="19"/>
                <w:szCs w:val="19"/>
              </w:rPr>
            </w:pPr>
          </w:p>
        </w:tc>
        <w:tc>
          <w:tcPr>
            <w:tcW w:w="270" w:type="dxa"/>
          </w:tcPr>
          <w:p w14:paraId="5BCDED8D"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tcPr>
          <w:p w14:paraId="061F2380" w14:textId="77777777" w:rsidR="006F07F4" w:rsidRPr="006F07F4" w:rsidRDefault="006F07F4" w:rsidP="006F07F4">
            <w:pPr>
              <w:spacing w:before="60" w:after="30" w:line="276" w:lineRule="auto"/>
              <w:jc w:val="right"/>
              <w:rPr>
                <w:rFonts w:ascii="Arial" w:hAnsi="Arial" w:cs="Arial"/>
                <w:sz w:val="19"/>
                <w:szCs w:val="19"/>
                <w:lang w:val="en-GB"/>
              </w:rPr>
            </w:pPr>
          </w:p>
        </w:tc>
      </w:tr>
      <w:tr w:rsidR="006F07F4" w:rsidRPr="00BD07E6" w14:paraId="3F77EDD5" w14:textId="77777777" w:rsidTr="00AD1FFE">
        <w:trPr>
          <w:trHeight w:val="175"/>
        </w:trPr>
        <w:tc>
          <w:tcPr>
            <w:tcW w:w="5167" w:type="dxa"/>
            <w:vAlign w:val="bottom"/>
          </w:tcPr>
          <w:p w14:paraId="1AA452EA" w14:textId="77777777" w:rsidR="006F07F4" w:rsidRPr="00BD07E6" w:rsidRDefault="006F07F4" w:rsidP="006F07F4">
            <w:pPr>
              <w:spacing w:before="60" w:after="30" w:line="276" w:lineRule="auto"/>
              <w:ind w:left="252"/>
              <w:rPr>
                <w:rFonts w:ascii="Arial" w:hAnsi="Arial" w:cs="Arial"/>
                <w:sz w:val="19"/>
                <w:szCs w:val="19"/>
                <w:lang w:val="en-GB"/>
              </w:rPr>
            </w:pPr>
            <w:r w:rsidRPr="00BD07E6">
              <w:rPr>
                <w:rFonts w:ascii="Arial" w:hAnsi="Arial" w:cs="Arial"/>
                <w:sz w:val="19"/>
                <w:szCs w:val="19"/>
              </w:rPr>
              <w:t>Less than 3 months</w:t>
            </w:r>
          </w:p>
        </w:tc>
        <w:tc>
          <w:tcPr>
            <w:tcW w:w="1819" w:type="dxa"/>
            <w:shd w:val="clear" w:color="auto" w:fill="auto"/>
            <w:vAlign w:val="bottom"/>
          </w:tcPr>
          <w:p w14:paraId="2D0DA9C2" w14:textId="12003B4E" w:rsidR="006F07F4" w:rsidRPr="00BD07E6" w:rsidRDefault="00023552" w:rsidP="006F07F4">
            <w:pPr>
              <w:spacing w:before="60" w:after="30" w:line="276" w:lineRule="auto"/>
              <w:jc w:val="right"/>
              <w:rPr>
                <w:rFonts w:ascii="Arial" w:hAnsi="Arial" w:cs="Arial"/>
                <w:sz w:val="19"/>
                <w:szCs w:val="19"/>
              </w:rPr>
            </w:pPr>
            <w:r w:rsidRPr="001B0860">
              <w:rPr>
                <w:rFonts w:ascii="Arial" w:hAnsi="Arial" w:cs="Arial"/>
                <w:sz w:val="19"/>
                <w:szCs w:val="19"/>
              </w:rPr>
              <w:t>160,338</w:t>
            </w:r>
          </w:p>
        </w:tc>
        <w:tc>
          <w:tcPr>
            <w:tcW w:w="270" w:type="dxa"/>
          </w:tcPr>
          <w:p w14:paraId="00364DA6"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3E4D886F" w14:textId="50142D97"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89,297</w:t>
            </w:r>
          </w:p>
        </w:tc>
      </w:tr>
      <w:tr w:rsidR="006F07F4" w:rsidRPr="00BD07E6" w14:paraId="51009E75" w14:textId="77777777" w:rsidTr="00AD1FFE">
        <w:trPr>
          <w:trHeight w:val="175"/>
        </w:trPr>
        <w:tc>
          <w:tcPr>
            <w:tcW w:w="5167" w:type="dxa"/>
            <w:vAlign w:val="bottom"/>
          </w:tcPr>
          <w:p w14:paraId="2F7FF402" w14:textId="1C8DD949" w:rsidR="006F07F4" w:rsidRPr="00BD07E6" w:rsidRDefault="006F07F4" w:rsidP="006F07F4">
            <w:pPr>
              <w:spacing w:before="60" w:after="30" w:line="276" w:lineRule="auto"/>
              <w:ind w:left="252"/>
              <w:rPr>
                <w:rFonts w:ascii="Arial" w:hAnsi="Arial" w:cs="Arial"/>
                <w:sz w:val="19"/>
                <w:szCs w:val="19"/>
              </w:rPr>
            </w:pPr>
            <w:r w:rsidRPr="00BD07E6">
              <w:rPr>
                <w:rFonts w:ascii="Arial" w:hAnsi="Arial" w:cs="Arial"/>
                <w:sz w:val="19"/>
                <w:szCs w:val="19"/>
              </w:rPr>
              <w:t>More than 3 months, but less than 6 months</w:t>
            </w:r>
          </w:p>
        </w:tc>
        <w:tc>
          <w:tcPr>
            <w:tcW w:w="1819" w:type="dxa"/>
            <w:vAlign w:val="bottom"/>
          </w:tcPr>
          <w:p w14:paraId="5AC0BB0E" w14:textId="150E5EC2" w:rsidR="006F07F4" w:rsidRPr="00BD07E6" w:rsidRDefault="00023552" w:rsidP="006F07F4">
            <w:pPr>
              <w:spacing w:before="60" w:after="30" w:line="276" w:lineRule="auto"/>
              <w:jc w:val="right"/>
              <w:rPr>
                <w:rFonts w:ascii="Arial" w:hAnsi="Arial" w:cs="Arial"/>
                <w:sz w:val="19"/>
                <w:szCs w:val="19"/>
              </w:rPr>
            </w:pPr>
            <w:r w:rsidRPr="001B0860">
              <w:rPr>
                <w:rFonts w:ascii="Arial" w:hAnsi="Arial" w:cs="Arial"/>
                <w:sz w:val="19"/>
                <w:szCs w:val="19"/>
              </w:rPr>
              <w:t>97</w:t>
            </w:r>
          </w:p>
        </w:tc>
        <w:tc>
          <w:tcPr>
            <w:tcW w:w="270" w:type="dxa"/>
          </w:tcPr>
          <w:p w14:paraId="2ED4E91F"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3900065B" w14:textId="3125CF93"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3,780</w:t>
            </w:r>
          </w:p>
        </w:tc>
      </w:tr>
      <w:tr w:rsidR="006F07F4" w:rsidRPr="00BD07E6" w14:paraId="3A2B1973" w14:textId="77777777" w:rsidTr="00AD1FFE">
        <w:trPr>
          <w:trHeight w:val="123"/>
        </w:trPr>
        <w:tc>
          <w:tcPr>
            <w:tcW w:w="5167" w:type="dxa"/>
            <w:vAlign w:val="bottom"/>
          </w:tcPr>
          <w:p w14:paraId="76EBCEA1" w14:textId="24F8EABF" w:rsidR="006F07F4" w:rsidRPr="00BD07E6" w:rsidRDefault="006F07F4" w:rsidP="006F07F4">
            <w:pPr>
              <w:spacing w:before="60" w:after="30" w:line="276" w:lineRule="auto"/>
              <w:ind w:left="252"/>
              <w:rPr>
                <w:rFonts w:ascii="Arial" w:hAnsi="Arial" w:cs="Arial"/>
                <w:sz w:val="19"/>
                <w:szCs w:val="19"/>
              </w:rPr>
            </w:pPr>
            <w:r w:rsidRPr="00BD07E6">
              <w:rPr>
                <w:rFonts w:ascii="Arial" w:hAnsi="Arial" w:cs="Arial"/>
                <w:sz w:val="19"/>
                <w:szCs w:val="19"/>
              </w:rPr>
              <w:t>More than 6 months, but less than 12 months</w:t>
            </w:r>
          </w:p>
        </w:tc>
        <w:tc>
          <w:tcPr>
            <w:tcW w:w="1819" w:type="dxa"/>
            <w:vAlign w:val="bottom"/>
          </w:tcPr>
          <w:p w14:paraId="4F62F6EA" w14:textId="4CE5A037" w:rsidR="006F07F4" w:rsidRPr="00BD07E6" w:rsidRDefault="00023552" w:rsidP="006F07F4">
            <w:pPr>
              <w:spacing w:before="60" w:after="30" w:line="276" w:lineRule="auto"/>
              <w:jc w:val="right"/>
              <w:rPr>
                <w:rFonts w:ascii="Arial" w:hAnsi="Arial" w:cs="Arial"/>
                <w:sz w:val="19"/>
                <w:szCs w:val="19"/>
              </w:rPr>
            </w:pPr>
            <w:r w:rsidRPr="001B0860">
              <w:rPr>
                <w:rFonts w:ascii="Arial" w:hAnsi="Arial" w:cs="Arial"/>
                <w:sz w:val="19"/>
                <w:szCs w:val="19"/>
              </w:rPr>
              <w:t>3,602</w:t>
            </w:r>
          </w:p>
        </w:tc>
        <w:tc>
          <w:tcPr>
            <w:tcW w:w="270" w:type="dxa"/>
          </w:tcPr>
          <w:p w14:paraId="22A755BD" w14:textId="77777777" w:rsidR="006F07F4" w:rsidRPr="00BD07E6" w:rsidRDefault="006F07F4" w:rsidP="006F07F4">
            <w:pPr>
              <w:spacing w:before="60" w:after="30" w:line="276" w:lineRule="auto"/>
              <w:jc w:val="right"/>
              <w:rPr>
                <w:rFonts w:ascii="Arial" w:hAnsi="Arial" w:cs="Arial"/>
                <w:sz w:val="19"/>
                <w:szCs w:val="19"/>
              </w:rPr>
            </w:pPr>
          </w:p>
        </w:tc>
        <w:tc>
          <w:tcPr>
            <w:tcW w:w="1830" w:type="dxa"/>
            <w:vAlign w:val="bottom"/>
          </w:tcPr>
          <w:p w14:paraId="0890E843" w14:textId="12990C74" w:rsidR="006F07F4" w:rsidRPr="006F07F4" w:rsidRDefault="006F07F4" w:rsidP="006F07F4">
            <w:pPr>
              <w:spacing w:before="60" w:after="30" w:line="276" w:lineRule="auto"/>
              <w:jc w:val="right"/>
              <w:rPr>
                <w:rFonts w:ascii="Arial" w:hAnsi="Arial" w:cs="Arial"/>
                <w:sz w:val="19"/>
                <w:szCs w:val="19"/>
              </w:rPr>
            </w:pPr>
            <w:r w:rsidRPr="006F07F4">
              <w:rPr>
                <w:rFonts w:ascii="Arial" w:hAnsi="Arial" w:cs="Arial"/>
                <w:sz w:val="19"/>
                <w:szCs w:val="19"/>
              </w:rPr>
              <w:t>21,101</w:t>
            </w:r>
          </w:p>
        </w:tc>
      </w:tr>
      <w:tr w:rsidR="006F07F4" w:rsidRPr="00BD07E6" w14:paraId="40E9A4DD" w14:textId="77777777" w:rsidTr="00AD1FFE">
        <w:trPr>
          <w:trHeight w:val="123"/>
        </w:trPr>
        <w:tc>
          <w:tcPr>
            <w:tcW w:w="5167" w:type="dxa"/>
            <w:vAlign w:val="bottom"/>
          </w:tcPr>
          <w:p w14:paraId="6B9B40AC" w14:textId="2F743D4D" w:rsidR="006F07F4" w:rsidRPr="00BD07E6" w:rsidRDefault="006F07F4" w:rsidP="006F07F4">
            <w:pPr>
              <w:spacing w:before="60" w:after="30" w:line="276" w:lineRule="auto"/>
              <w:ind w:left="252"/>
              <w:rPr>
                <w:rFonts w:ascii="Arial" w:hAnsi="Arial" w:cs="Arial"/>
                <w:sz w:val="19"/>
                <w:szCs w:val="19"/>
              </w:rPr>
            </w:pPr>
            <w:r w:rsidRPr="00BD07E6">
              <w:rPr>
                <w:rFonts w:ascii="Arial" w:hAnsi="Arial" w:cs="Arial"/>
                <w:sz w:val="19"/>
                <w:szCs w:val="19"/>
              </w:rPr>
              <w:t>More than 12 months</w:t>
            </w:r>
          </w:p>
        </w:tc>
        <w:tc>
          <w:tcPr>
            <w:tcW w:w="1819" w:type="dxa"/>
            <w:vAlign w:val="bottom"/>
          </w:tcPr>
          <w:p w14:paraId="3E0CFA19" w14:textId="0ECF23BA" w:rsidR="006F07F4" w:rsidRPr="00820221" w:rsidRDefault="00023552" w:rsidP="006F07F4">
            <w:pPr>
              <w:spacing w:before="60" w:after="30" w:line="276" w:lineRule="auto"/>
              <w:jc w:val="right"/>
              <w:rPr>
                <w:rFonts w:ascii="Arial" w:hAnsi="Arial" w:cstheme="minorBidi"/>
                <w:sz w:val="19"/>
                <w:szCs w:val="19"/>
              </w:rPr>
            </w:pPr>
            <w:r w:rsidRPr="001B0860">
              <w:rPr>
                <w:rFonts w:ascii="Arial" w:hAnsi="Arial" w:cstheme="minorBidi"/>
                <w:sz w:val="19"/>
                <w:szCs w:val="19"/>
              </w:rPr>
              <w:t>18,629</w:t>
            </w:r>
          </w:p>
        </w:tc>
        <w:tc>
          <w:tcPr>
            <w:tcW w:w="270" w:type="dxa"/>
          </w:tcPr>
          <w:p w14:paraId="12E3756A" w14:textId="77777777" w:rsidR="006F07F4" w:rsidRPr="00BD07E6" w:rsidRDefault="006F07F4" w:rsidP="006F07F4">
            <w:pPr>
              <w:spacing w:before="60" w:after="30" w:line="276" w:lineRule="auto"/>
              <w:jc w:val="right"/>
              <w:rPr>
                <w:rFonts w:ascii="Arial" w:hAnsi="Arial" w:cs="Arial"/>
                <w:sz w:val="19"/>
                <w:szCs w:val="19"/>
              </w:rPr>
            </w:pPr>
          </w:p>
        </w:tc>
        <w:tc>
          <w:tcPr>
            <w:tcW w:w="1830" w:type="dxa"/>
            <w:vAlign w:val="bottom"/>
          </w:tcPr>
          <w:p w14:paraId="3B1C1F4D" w14:textId="1FCE62D3" w:rsidR="006F07F4" w:rsidRPr="006F07F4" w:rsidRDefault="006F07F4" w:rsidP="006F07F4">
            <w:pPr>
              <w:spacing w:before="60" w:after="30" w:line="276" w:lineRule="auto"/>
              <w:ind w:left="720"/>
              <w:jc w:val="center"/>
              <w:rPr>
                <w:rFonts w:ascii="Arial" w:hAnsi="Arial" w:cs="Arial"/>
                <w:sz w:val="19"/>
                <w:szCs w:val="19"/>
              </w:rPr>
            </w:pPr>
            <w:r>
              <w:rPr>
                <w:rFonts w:ascii="Arial" w:hAnsi="Arial" w:cs="Arial"/>
                <w:sz w:val="19"/>
                <w:szCs w:val="19"/>
              </w:rPr>
              <w:t xml:space="preserve">     </w:t>
            </w:r>
            <w:r w:rsidRPr="006F07F4">
              <w:rPr>
                <w:rFonts w:ascii="Arial" w:hAnsi="Arial" w:cs="Arial"/>
                <w:sz w:val="19"/>
                <w:szCs w:val="19"/>
              </w:rPr>
              <w:t>-</w:t>
            </w:r>
          </w:p>
        </w:tc>
      </w:tr>
      <w:tr w:rsidR="006F07F4" w:rsidRPr="00BD07E6" w14:paraId="0BBF7860" w14:textId="77777777" w:rsidTr="00AD1FFE">
        <w:trPr>
          <w:trHeight w:val="302"/>
        </w:trPr>
        <w:tc>
          <w:tcPr>
            <w:tcW w:w="5167" w:type="dxa"/>
            <w:vAlign w:val="bottom"/>
          </w:tcPr>
          <w:p w14:paraId="5792121F" w14:textId="27345D2F" w:rsidR="006F07F4" w:rsidRPr="00BD07E6" w:rsidRDefault="006F07F4" w:rsidP="006F07F4">
            <w:pPr>
              <w:spacing w:before="60" w:after="30" w:line="276" w:lineRule="auto"/>
              <w:rPr>
                <w:rFonts w:ascii="Arial" w:hAnsi="Arial" w:cs="Arial"/>
                <w:sz w:val="19"/>
                <w:szCs w:val="19"/>
                <w:cs/>
              </w:rPr>
            </w:pPr>
            <w:r w:rsidRPr="00BD07E6">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257E7789" w:rsidR="006F07F4" w:rsidRPr="00BD07E6" w:rsidRDefault="00023552" w:rsidP="006F07F4">
            <w:pPr>
              <w:spacing w:before="60" w:after="30" w:line="276" w:lineRule="auto"/>
              <w:jc w:val="right"/>
              <w:rPr>
                <w:rFonts w:ascii="Arial" w:hAnsi="Arial" w:cs="Arial"/>
                <w:sz w:val="19"/>
                <w:szCs w:val="19"/>
              </w:rPr>
            </w:pPr>
            <w:r w:rsidRPr="001B0860">
              <w:rPr>
                <w:rFonts w:ascii="Arial" w:hAnsi="Arial" w:cs="Arial"/>
                <w:sz w:val="19"/>
                <w:szCs w:val="19"/>
              </w:rPr>
              <w:t>534,438</w:t>
            </w:r>
          </w:p>
        </w:tc>
        <w:tc>
          <w:tcPr>
            <w:tcW w:w="270" w:type="dxa"/>
          </w:tcPr>
          <w:p w14:paraId="13C0D3C5"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779E32EC" w:rsidR="006F07F4" w:rsidRPr="00992049" w:rsidRDefault="006F07F4" w:rsidP="006F07F4">
            <w:pPr>
              <w:spacing w:before="60" w:after="30" w:line="276" w:lineRule="auto"/>
              <w:jc w:val="right"/>
              <w:rPr>
                <w:rFonts w:ascii="Arial" w:hAnsi="Arial" w:cstheme="minorBidi"/>
                <w:sz w:val="19"/>
                <w:szCs w:val="19"/>
                <w:lang w:val="en-GB"/>
              </w:rPr>
            </w:pPr>
            <w:r w:rsidRPr="006F07F4">
              <w:rPr>
                <w:rFonts w:ascii="Arial" w:hAnsi="Arial" w:cs="Arial"/>
                <w:sz w:val="19"/>
                <w:szCs w:val="19"/>
              </w:rPr>
              <w:t>639,157</w:t>
            </w:r>
          </w:p>
        </w:tc>
      </w:tr>
    </w:tbl>
    <w:p w14:paraId="40492DCF" w14:textId="77777777" w:rsidR="008541E9" w:rsidRPr="00C04B97" w:rsidRDefault="008541E9" w:rsidP="00F56B1A">
      <w:pPr>
        <w:pStyle w:val="BodyTextIndent3"/>
        <w:spacing w:line="360" w:lineRule="auto"/>
        <w:ind w:left="0" w:firstLine="0"/>
        <w:rPr>
          <w:rFonts w:ascii="Arial" w:hAnsi="Arial" w:cs="Arial"/>
          <w:sz w:val="22"/>
          <w:szCs w:val="22"/>
          <w:u w:val="single"/>
        </w:rPr>
      </w:pPr>
    </w:p>
    <w:p w14:paraId="70C4924A" w14:textId="305071FA" w:rsidR="001A7FC8" w:rsidRPr="00BD07E6" w:rsidRDefault="00D02AF2" w:rsidP="001650B8">
      <w:pPr>
        <w:tabs>
          <w:tab w:val="left" w:pos="0"/>
          <w:tab w:val="num" w:pos="180"/>
        </w:tabs>
        <w:spacing w:line="360" w:lineRule="auto"/>
        <w:ind w:left="360"/>
        <w:jc w:val="both"/>
        <w:rPr>
          <w:rFonts w:ascii="Arial" w:hAnsi="Arial" w:cs="Arial"/>
          <w:sz w:val="19"/>
          <w:szCs w:val="19"/>
          <w:cs/>
          <w:lang w:val="en-GB"/>
        </w:rPr>
      </w:pPr>
      <w:r w:rsidRPr="00BD07E6">
        <w:rPr>
          <w:rFonts w:ascii="Arial" w:hAnsi="Arial" w:cs="Arial"/>
          <w:sz w:val="19"/>
          <w:szCs w:val="19"/>
          <w:lang w:val="en-GB"/>
        </w:rPr>
        <w:t xml:space="preserve">The normal credit term </w:t>
      </w:r>
      <w:r w:rsidR="00B4514E" w:rsidRPr="00BD07E6">
        <w:rPr>
          <w:rFonts w:ascii="Arial" w:hAnsi="Arial" w:cs="Arial"/>
          <w:sz w:val="19"/>
          <w:szCs w:val="19"/>
          <w:lang w:val="en-GB"/>
        </w:rPr>
        <w:t xml:space="preserve">is between </w:t>
      </w:r>
      <w:r w:rsidRPr="00BD07E6">
        <w:rPr>
          <w:rFonts w:ascii="Arial" w:hAnsi="Arial" w:cs="Arial"/>
          <w:sz w:val="19"/>
          <w:szCs w:val="19"/>
          <w:lang w:val="en-GB"/>
        </w:rPr>
        <w:t xml:space="preserve">0 </w:t>
      </w:r>
      <w:r w:rsidR="00C137B5" w:rsidRPr="00BD07E6">
        <w:rPr>
          <w:rFonts w:ascii="Arial" w:hAnsi="Arial" w:cs="Arial"/>
          <w:sz w:val="19"/>
        </w:rPr>
        <w:t>-</w:t>
      </w:r>
      <w:r w:rsidR="00B4514E" w:rsidRPr="00BD07E6">
        <w:rPr>
          <w:rFonts w:ascii="Arial" w:hAnsi="Arial" w:cs="Arial"/>
          <w:sz w:val="19"/>
          <w:szCs w:val="19"/>
          <w:lang w:val="en-GB"/>
        </w:rPr>
        <w:t xml:space="preserve"> </w:t>
      </w:r>
      <w:r w:rsidRPr="00BD07E6">
        <w:rPr>
          <w:rFonts w:ascii="Arial" w:hAnsi="Arial" w:cs="Arial"/>
          <w:sz w:val="19"/>
          <w:szCs w:val="19"/>
          <w:lang w:val="en-GB"/>
        </w:rPr>
        <w:t>90 days.</w:t>
      </w:r>
      <w:r w:rsidR="001650B8" w:rsidRPr="00BD07E6">
        <w:rPr>
          <w:rFonts w:ascii="Arial" w:hAnsi="Arial" w:cs="Arial"/>
          <w:sz w:val="19"/>
          <w:szCs w:val="19"/>
          <w:cs/>
          <w:lang w:val="en-GB"/>
        </w:rPr>
        <w:t xml:space="preserve"> </w:t>
      </w:r>
    </w:p>
    <w:p w14:paraId="56FADB65" w14:textId="77777777" w:rsidR="00C05E8C" w:rsidRPr="00BD07E6" w:rsidRDefault="00C05E8C" w:rsidP="00654850">
      <w:pPr>
        <w:spacing w:line="360" w:lineRule="auto"/>
        <w:rPr>
          <w:rFonts w:ascii="Arial" w:hAnsi="Arial" w:cs="Arial"/>
          <w:b/>
          <w:bCs/>
          <w:color w:val="FFFFFF" w:themeColor="background1"/>
          <w:sz w:val="20"/>
          <w:szCs w:val="20"/>
          <w:lang w:val="en-GB" w:eastAsia="en-US"/>
        </w:rPr>
      </w:pPr>
    </w:p>
    <w:p w14:paraId="5342FB80" w14:textId="7997B627" w:rsidR="00B418D8" w:rsidRPr="00BD07E6" w:rsidRDefault="00B418D8" w:rsidP="0011582D">
      <w:pPr>
        <w:pStyle w:val="BodyTextIndent3"/>
        <w:numPr>
          <w:ilvl w:val="0"/>
          <w:numId w:val="4"/>
        </w:numPr>
        <w:spacing w:line="360" w:lineRule="auto"/>
        <w:rPr>
          <w:rFonts w:ascii="Arial" w:hAnsi="Arial" w:cs="Arial"/>
          <w:b/>
          <w:bCs/>
          <w:sz w:val="19"/>
          <w:szCs w:val="19"/>
          <w:lang w:val="en-GB"/>
        </w:rPr>
      </w:pPr>
      <w:r w:rsidRPr="00BD07E6">
        <w:rPr>
          <w:rFonts w:ascii="Arial" w:hAnsi="Arial" w:cs="Arial"/>
          <w:b/>
          <w:bCs/>
          <w:sz w:val="19"/>
          <w:szCs w:val="19"/>
          <w:lang w:val="en-GB" w:bidi="th-TH"/>
        </w:rPr>
        <w:t>O</w:t>
      </w:r>
      <w:r w:rsidR="003F27BA" w:rsidRPr="00BD07E6">
        <w:rPr>
          <w:rFonts w:ascii="Arial" w:hAnsi="Arial" w:cs="Arial"/>
          <w:b/>
          <w:bCs/>
          <w:sz w:val="19"/>
          <w:szCs w:val="19"/>
          <w:lang w:val="en-GB" w:bidi="th-TH"/>
        </w:rPr>
        <w:t>THER CURRENT FINANCIAL ASSETS</w:t>
      </w:r>
    </w:p>
    <w:p w14:paraId="4BB748DF" w14:textId="77777777" w:rsidR="00B418D8" w:rsidRPr="00BD07E6" w:rsidRDefault="00B418D8" w:rsidP="00654850">
      <w:pPr>
        <w:pStyle w:val="BodyTextIndent3"/>
        <w:spacing w:line="360" w:lineRule="auto"/>
        <w:ind w:left="360" w:firstLine="0"/>
        <w:rPr>
          <w:rFonts w:ascii="Arial" w:hAnsi="Arial" w:cs="Arial"/>
          <w:sz w:val="20"/>
          <w:szCs w:val="20"/>
        </w:rPr>
      </w:pPr>
    </w:p>
    <w:p w14:paraId="51737804" w14:textId="6A49E455" w:rsidR="00B418D8" w:rsidRPr="00C04B97" w:rsidRDefault="00B418D8" w:rsidP="00B418D8">
      <w:pPr>
        <w:spacing w:after="120" w:line="360" w:lineRule="auto"/>
        <w:ind w:left="360"/>
        <w:jc w:val="thaiDistribute"/>
        <w:rPr>
          <w:rFonts w:ascii="Arial" w:hAnsi="Arial" w:cs="Arial"/>
          <w:sz w:val="19"/>
          <w:szCs w:val="19"/>
        </w:rPr>
      </w:pPr>
      <w:r w:rsidRPr="00C04B97">
        <w:rPr>
          <w:rFonts w:ascii="Arial" w:hAnsi="Arial" w:cs="Arial"/>
          <w:sz w:val="19"/>
          <w:szCs w:val="19"/>
        </w:rPr>
        <w:t xml:space="preserve">Movements in </w:t>
      </w:r>
      <w:r w:rsidR="000E0490" w:rsidRPr="00C04B97">
        <w:rPr>
          <w:rFonts w:ascii="Arial" w:hAnsi="Arial" w:cs="Arial"/>
          <w:sz w:val="19"/>
          <w:szCs w:val="19"/>
        </w:rPr>
        <w:t>other</w:t>
      </w:r>
      <w:r w:rsidRPr="00C04B97">
        <w:rPr>
          <w:rFonts w:ascii="Arial" w:hAnsi="Arial" w:cs="Arial"/>
          <w:sz w:val="19"/>
          <w:szCs w:val="19"/>
          <w:lang w:val="en-GB"/>
        </w:rPr>
        <w:t xml:space="preserve"> </w:t>
      </w:r>
      <w:r w:rsidR="00946E38" w:rsidRPr="00C04B97">
        <w:rPr>
          <w:rFonts w:ascii="Arial" w:hAnsi="Arial" w:cs="Arial"/>
          <w:sz w:val="19"/>
          <w:szCs w:val="19"/>
          <w:lang w:val="en-GB"/>
        </w:rPr>
        <w:t>current</w:t>
      </w:r>
      <w:r w:rsidRPr="00C04B97">
        <w:rPr>
          <w:rFonts w:ascii="Arial" w:hAnsi="Arial" w:cs="Arial"/>
          <w:sz w:val="19"/>
          <w:szCs w:val="19"/>
          <w:lang w:val="en-GB"/>
        </w:rPr>
        <w:t xml:space="preserve"> financial assets</w:t>
      </w:r>
      <w:r w:rsidRPr="00C04B97">
        <w:rPr>
          <w:rFonts w:ascii="Arial" w:hAnsi="Arial" w:cs="Arial"/>
          <w:sz w:val="19"/>
          <w:szCs w:val="19"/>
        </w:rPr>
        <w:t xml:space="preserve"> </w:t>
      </w:r>
      <w:r w:rsidR="00005A36" w:rsidRPr="00C04B97">
        <w:rPr>
          <w:rFonts w:ascii="Arial" w:hAnsi="Arial" w:cs="Arial"/>
          <w:sz w:val="19"/>
          <w:szCs w:val="19"/>
        </w:rPr>
        <w:t xml:space="preserve">during the </w:t>
      </w:r>
      <w:r w:rsidR="006F07F4">
        <w:rPr>
          <w:rFonts w:ascii="Arial" w:hAnsi="Arial" w:cs="Arial"/>
          <w:sz w:val="19"/>
          <w:szCs w:val="19"/>
        </w:rPr>
        <w:t>three</w:t>
      </w:r>
      <w:r w:rsidR="00005A36" w:rsidRPr="00C04B97">
        <w:rPr>
          <w:rFonts w:ascii="Arial" w:hAnsi="Arial" w:cs="Arial"/>
          <w:sz w:val="19"/>
          <w:szCs w:val="19"/>
          <w:lang w:val="en-GB"/>
        </w:rPr>
        <w:t xml:space="preserve">-month period </w:t>
      </w:r>
      <w:proofErr w:type="gramStart"/>
      <w:r w:rsidR="00005A36" w:rsidRPr="00C04B97">
        <w:rPr>
          <w:rFonts w:ascii="Arial" w:hAnsi="Arial" w:cs="Arial"/>
          <w:sz w:val="19"/>
          <w:szCs w:val="19"/>
          <w:lang w:val="en-GB"/>
        </w:rPr>
        <w:t>ended</w:t>
      </w:r>
      <w:proofErr w:type="gramEnd"/>
      <w:r w:rsidR="00005A36" w:rsidRPr="00C04B97">
        <w:rPr>
          <w:rFonts w:ascii="Arial" w:hAnsi="Arial" w:cs="Arial"/>
          <w:sz w:val="19"/>
          <w:szCs w:val="19"/>
          <w:lang w:val="en-GB"/>
        </w:rPr>
        <w:t xml:space="preserve"> </w:t>
      </w:r>
      <w:r w:rsidR="006F07F4">
        <w:rPr>
          <w:rFonts w:ascii="Arial" w:hAnsi="Arial" w:cs="Arial"/>
          <w:sz w:val="19"/>
          <w:szCs w:val="19"/>
          <w:lang w:val="en-GB"/>
        </w:rPr>
        <w:t>31 March 2025</w:t>
      </w:r>
      <w:r w:rsidRPr="00C04B97">
        <w:rPr>
          <w:rFonts w:ascii="Arial" w:hAnsi="Arial" w:cs="Arial"/>
          <w:sz w:val="19"/>
          <w:szCs w:val="19"/>
          <w:lang w:val="en-GB"/>
        </w:rPr>
        <w:t xml:space="preserve"> </w:t>
      </w:r>
      <w:r w:rsidRPr="00C04B97">
        <w:rPr>
          <w:rFonts w:ascii="Arial" w:hAnsi="Arial" w:cs="Arial"/>
          <w:sz w:val="19"/>
          <w:szCs w:val="19"/>
        </w:rPr>
        <w:t>are summarized below:</w:t>
      </w:r>
    </w:p>
    <w:p w14:paraId="55D00599" w14:textId="77777777" w:rsidR="00B418D8" w:rsidRPr="00BD07E6" w:rsidRDefault="00B418D8" w:rsidP="003C0D9A">
      <w:pPr>
        <w:spacing w:line="360" w:lineRule="auto"/>
        <w:rPr>
          <w:rFonts w:ascii="Arial" w:hAnsi="Arial" w:cs="Arial"/>
          <w:sz w:val="14"/>
          <w:szCs w:val="14"/>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BD07E6" w14:paraId="64393CA7" w14:textId="77777777" w:rsidTr="00AD1FFE">
        <w:trPr>
          <w:trHeight w:val="73"/>
        </w:trPr>
        <w:tc>
          <w:tcPr>
            <w:tcW w:w="7011" w:type="dxa"/>
            <w:vAlign w:val="bottom"/>
          </w:tcPr>
          <w:p w14:paraId="287397C0" w14:textId="77777777" w:rsidR="00B418D8" w:rsidRPr="00BD07E6" w:rsidRDefault="00B418D8" w:rsidP="008201E0">
            <w:pPr>
              <w:tabs>
                <w:tab w:val="left" w:pos="459"/>
              </w:tabs>
              <w:spacing w:before="60" w:after="30" w:line="276" w:lineRule="auto"/>
              <w:rPr>
                <w:rFonts w:ascii="Arial" w:hAnsi="Arial" w:cs="Arial"/>
                <w:sz w:val="19"/>
                <w:szCs w:val="19"/>
                <w:lang w:val="en-GB" w:eastAsia="en-US"/>
              </w:rPr>
            </w:pPr>
          </w:p>
        </w:tc>
        <w:tc>
          <w:tcPr>
            <w:tcW w:w="1965" w:type="dxa"/>
            <w:tcBorders>
              <w:bottom w:val="single" w:sz="4" w:space="0" w:color="auto"/>
            </w:tcBorders>
            <w:vAlign w:val="bottom"/>
          </w:tcPr>
          <w:p w14:paraId="75915A11" w14:textId="77777777" w:rsidR="00B418D8" w:rsidRPr="00BD07E6" w:rsidRDefault="00B418D8" w:rsidP="008201E0">
            <w:pPr>
              <w:spacing w:before="60" w:after="30" w:line="276" w:lineRule="auto"/>
              <w:ind w:right="72"/>
              <w:jc w:val="center"/>
              <w:rPr>
                <w:rFonts w:ascii="Arial" w:hAnsi="Arial" w:cs="Arial"/>
                <w:sz w:val="19"/>
                <w:szCs w:val="19"/>
                <w:lang w:val="en-GB" w:eastAsia="en-US" w:bidi="ar-SA"/>
              </w:rPr>
            </w:pPr>
            <w:r w:rsidRPr="00BD07E6">
              <w:rPr>
                <w:rFonts w:ascii="Arial" w:hAnsi="Arial" w:cs="Arial"/>
                <w:sz w:val="19"/>
                <w:szCs w:val="19"/>
              </w:rPr>
              <w:t>Thousand Baht</w:t>
            </w:r>
          </w:p>
        </w:tc>
      </w:tr>
      <w:tr w:rsidR="00B418D8" w:rsidRPr="00BD07E6" w14:paraId="2E1F06D6" w14:textId="77777777" w:rsidTr="00AD1FFE">
        <w:trPr>
          <w:trHeight w:val="227"/>
        </w:trPr>
        <w:tc>
          <w:tcPr>
            <w:tcW w:w="7011" w:type="dxa"/>
            <w:vAlign w:val="bottom"/>
          </w:tcPr>
          <w:p w14:paraId="02D8C3E4" w14:textId="1B66B475" w:rsidR="00B418D8" w:rsidRPr="00BD07E6" w:rsidRDefault="009B38C3" w:rsidP="001D5245">
            <w:pPr>
              <w:tabs>
                <w:tab w:val="left" w:pos="459"/>
              </w:tabs>
              <w:spacing w:before="60" w:after="30" w:line="276" w:lineRule="auto"/>
              <w:ind w:hanging="114"/>
              <w:rPr>
                <w:rFonts w:ascii="Arial" w:hAnsi="Arial" w:cs="Arial"/>
                <w:b/>
                <w:bCs/>
                <w:sz w:val="19"/>
                <w:szCs w:val="19"/>
                <w:lang w:eastAsia="en-US"/>
              </w:rPr>
            </w:pPr>
            <w:r w:rsidRPr="00BD07E6">
              <w:rPr>
                <w:rFonts w:ascii="Arial" w:hAnsi="Arial" w:cs="Arial"/>
                <w:b/>
                <w:bCs/>
                <w:sz w:val="19"/>
                <w:szCs w:val="19"/>
                <w:lang w:eastAsia="en-US"/>
              </w:rPr>
              <w:t xml:space="preserve">Other </w:t>
            </w:r>
            <w:r w:rsidR="00946E38" w:rsidRPr="00BD07E6">
              <w:rPr>
                <w:rFonts w:ascii="Arial" w:hAnsi="Arial" w:cs="Arial"/>
                <w:b/>
                <w:bCs/>
                <w:sz w:val="19"/>
                <w:szCs w:val="19"/>
                <w:lang w:eastAsia="en-US"/>
              </w:rPr>
              <w:t>current</w:t>
            </w:r>
            <w:r w:rsidRPr="00BD07E6">
              <w:rPr>
                <w:rFonts w:ascii="Arial" w:hAnsi="Arial" w:cs="Arial"/>
                <w:b/>
                <w:bCs/>
                <w:sz w:val="19"/>
                <w:szCs w:val="19"/>
                <w:lang w:eastAsia="en-US"/>
              </w:rPr>
              <w:t xml:space="preserve"> financial assets</w:t>
            </w:r>
            <w:r w:rsidR="009A2ED3" w:rsidRPr="00BD07E6">
              <w:rPr>
                <w:rFonts w:ascii="Arial" w:hAnsi="Arial" w:cs="Arial"/>
                <w:b/>
                <w:bCs/>
                <w:sz w:val="19"/>
                <w:szCs w:val="19"/>
                <w:lang w:eastAsia="en-US"/>
              </w:rPr>
              <w:t xml:space="preserve">: </w:t>
            </w:r>
            <w:r w:rsidR="00146F49" w:rsidRPr="00BD07E6">
              <w:rPr>
                <w:rFonts w:ascii="Arial" w:hAnsi="Arial" w:cs="Arial"/>
                <w:b/>
                <w:bCs/>
                <w:sz w:val="19"/>
                <w:szCs w:val="19"/>
                <w:lang w:eastAsia="en-US"/>
              </w:rPr>
              <w:t>short-term investment</w:t>
            </w:r>
          </w:p>
        </w:tc>
        <w:tc>
          <w:tcPr>
            <w:tcW w:w="1965" w:type="dxa"/>
            <w:tcBorders>
              <w:top w:val="single" w:sz="4" w:space="0" w:color="auto"/>
            </w:tcBorders>
            <w:vAlign w:val="bottom"/>
          </w:tcPr>
          <w:p w14:paraId="50DFA08C" w14:textId="77777777" w:rsidR="00B418D8" w:rsidRPr="00BD07E6"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BD07E6" w14:paraId="5C11A8BF" w14:textId="77777777" w:rsidTr="00AD1FFE">
        <w:trPr>
          <w:trHeight w:val="130"/>
        </w:trPr>
        <w:tc>
          <w:tcPr>
            <w:tcW w:w="7011" w:type="dxa"/>
            <w:vAlign w:val="bottom"/>
          </w:tcPr>
          <w:p w14:paraId="77560067" w14:textId="49CBE556" w:rsidR="00B418D8" w:rsidRPr="00BD07E6" w:rsidRDefault="00B418D8" w:rsidP="001D5245">
            <w:pPr>
              <w:tabs>
                <w:tab w:val="left" w:pos="459"/>
              </w:tabs>
              <w:spacing w:before="60" w:after="30" w:line="276" w:lineRule="auto"/>
              <w:ind w:hanging="114"/>
              <w:rPr>
                <w:rFonts w:ascii="Arial" w:hAnsi="Arial" w:cs="Arial"/>
                <w:sz w:val="19"/>
                <w:szCs w:val="19"/>
                <w:cs/>
                <w:lang w:val="en-GB" w:eastAsia="en-US"/>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1 January 202</w:t>
            </w:r>
            <w:r w:rsidR="006F07F4">
              <w:rPr>
                <w:rFonts w:ascii="Arial" w:hAnsi="Arial" w:cs="Arial"/>
                <w:sz w:val="19"/>
                <w:szCs w:val="19"/>
                <w:lang w:val="en-GB" w:eastAsia="en-US" w:bidi="ar-SA"/>
              </w:rPr>
              <w:t>5</w:t>
            </w:r>
          </w:p>
        </w:tc>
        <w:tc>
          <w:tcPr>
            <w:tcW w:w="1965" w:type="dxa"/>
            <w:vAlign w:val="bottom"/>
          </w:tcPr>
          <w:p w14:paraId="395A6641" w14:textId="00C1B02E" w:rsidR="00B418D8" w:rsidRPr="00BD07E6" w:rsidRDefault="00311293" w:rsidP="008201E0">
            <w:pPr>
              <w:tabs>
                <w:tab w:val="left" w:pos="988"/>
              </w:tabs>
              <w:spacing w:before="60" w:after="30" w:line="276" w:lineRule="auto"/>
              <w:ind w:left="-92" w:right="34"/>
              <w:jc w:val="right"/>
              <w:rPr>
                <w:rFonts w:ascii="Arial" w:hAnsi="Arial" w:cs="Arial"/>
                <w:sz w:val="19"/>
                <w:szCs w:val="19"/>
                <w:lang w:val="en-GB" w:eastAsia="en-US" w:bidi="ar-SA"/>
              </w:rPr>
            </w:pPr>
            <w:r w:rsidRPr="00311293">
              <w:rPr>
                <w:rFonts w:ascii="Arial" w:hAnsi="Arial" w:cs="Arial"/>
                <w:sz w:val="19"/>
                <w:szCs w:val="19"/>
                <w:lang w:val="en-GB" w:eastAsia="en-US" w:bidi="ar-SA"/>
              </w:rPr>
              <w:t>554,350</w:t>
            </w:r>
          </w:p>
        </w:tc>
      </w:tr>
      <w:tr w:rsidR="00023B33" w:rsidRPr="00BD07E6" w14:paraId="4B81DFC9" w14:textId="77777777" w:rsidTr="0012682E">
        <w:tc>
          <w:tcPr>
            <w:tcW w:w="7011" w:type="dxa"/>
          </w:tcPr>
          <w:p w14:paraId="2C839F20" w14:textId="68115DCC" w:rsidR="00023B33" w:rsidRPr="00BD07E6" w:rsidRDefault="00023B33" w:rsidP="00023B33">
            <w:pPr>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u w:val="single"/>
                <w:lang w:val="en-GB" w:eastAsia="en-US" w:bidi="ar-SA"/>
              </w:rPr>
              <w:t>Add</w:t>
            </w:r>
            <w:r w:rsidRPr="00BD07E6">
              <w:rPr>
                <w:rFonts w:ascii="Arial" w:hAnsi="Arial" w:cs="Arial"/>
                <w:sz w:val="19"/>
                <w:szCs w:val="19"/>
                <w:lang w:val="en-GB" w:eastAsia="en-US" w:bidi="ar-SA"/>
              </w:rPr>
              <w:t xml:space="preserve"> Addition</w:t>
            </w:r>
            <w:r w:rsidRPr="00BD07E6">
              <w:rPr>
                <w:rFonts w:ascii="Arial" w:hAnsi="Arial" w:cs="Arial"/>
                <w:sz w:val="19"/>
                <w:szCs w:val="19"/>
                <w:cs/>
                <w:lang w:val="en-GB" w:eastAsia="en-US"/>
              </w:rPr>
              <w:t xml:space="preserve"> </w:t>
            </w:r>
            <w:r w:rsidRPr="00BD07E6">
              <w:rPr>
                <w:rFonts w:ascii="Arial" w:hAnsi="Arial" w:cs="Arial"/>
                <w:sz w:val="19"/>
                <w:szCs w:val="19"/>
                <w:lang w:val="en-GB" w:eastAsia="en-US"/>
              </w:rPr>
              <w:t>investment</w:t>
            </w:r>
          </w:p>
        </w:tc>
        <w:tc>
          <w:tcPr>
            <w:tcW w:w="1965" w:type="dxa"/>
          </w:tcPr>
          <w:p w14:paraId="507C4C24" w14:textId="7C6A0052" w:rsidR="00023B33" w:rsidRPr="00BD07E6" w:rsidRDefault="00C95CF0" w:rsidP="00023B33">
            <w:pPr>
              <w:tabs>
                <w:tab w:val="left" w:pos="988"/>
              </w:tabs>
              <w:spacing w:before="60" w:after="30" w:line="276" w:lineRule="auto"/>
              <w:ind w:left="-92" w:right="34"/>
              <w:jc w:val="right"/>
              <w:rPr>
                <w:rFonts w:ascii="Arial" w:hAnsi="Arial" w:cs="Arial"/>
                <w:sz w:val="19"/>
                <w:szCs w:val="19"/>
                <w:cs/>
                <w:lang w:eastAsia="en-US"/>
              </w:rPr>
            </w:pPr>
            <w:r w:rsidRPr="00C95CF0">
              <w:rPr>
                <w:rFonts w:ascii="Arial" w:hAnsi="Arial" w:cs="Arial"/>
                <w:sz w:val="19"/>
                <w:szCs w:val="19"/>
                <w:lang w:eastAsia="en-US"/>
              </w:rPr>
              <w:t>1,197,000</w:t>
            </w:r>
          </w:p>
        </w:tc>
      </w:tr>
      <w:tr w:rsidR="00023B33" w:rsidRPr="00BD07E6" w14:paraId="0CCF7760" w14:textId="77777777" w:rsidTr="0012682E">
        <w:trPr>
          <w:trHeight w:val="80"/>
        </w:trPr>
        <w:tc>
          <w:tcPr>
            <w:tcW w:w="7011" w:type="dxa"/>
          </w:tcPr>
          <w:p w14:paraId="507312A3" w14:textId="77777777" w:rsidR="00023B33" w:rsidRPr="00BD07E6" w:rsidRDefault="00023B33" w:rsidP="00023B33">
            <w:pPr>
              <w:tabs>
                <w:tab w:val="left" w:pos="459"/>
              </w:tabs>
              <w:spacing w:before="60" w:after="30" w:line="276" w:lineRule="auto"/>
              <w:ind w:hanging="114"/>
              <w:rPr>
                <w:rFonts w:ascii="Arial" w:hAnsi="Arial" w:cs="Arial"/>
                <w:sz w:val="19"/>
                <w:szCs w:val="19"/>
                <w:lang w:eastAsia="en-US"/>
              </w:rPr>
            </w:pPr>
            <w:r w:rsidRPr="00BD07E6">
              <w:rPr>
                <w:rFonts w:ascii="Arial" w:hAnsi="Arial" w:cs="Arial"/>
                <w:sz w:val="19"/>
                <w:szCs w:val="19"/>
                <w:u w:val="single"/>
                <w:lang w:eastAsia="en-US"/>
              </w:rPr>
              <w:t>Less</w:t>
            </w:r>
            <w:r w:rsidRPr="00BD07E6">
              <w:rPr>
                <w:rFonts w:ascii="Arial" w:hAnsi="Arial" w:cs="Arial"/>
                <w:sz w:val="19"/>
                <w:szCs w:val="19"/>
                <w:lang w:eastAsia="en-US"/>
              </w:rPr>
              <w:t xml:space="preserve"> Disposals </w:t>
            </w:r>
          </w:p>
        </w:tc>
        <w:tc>
          <w:tcPr>
            <w:tcW w:w="1965" w:type="dxa"/>
          </w:tcPr>
          <w:p w14:paraId="699ED147" w14:textId="7143BF47" w:rsidR="00023B33" w:rsidRPr="00BD07E6" w:rsidRDefault="00634682" w:rsidP="00023B33">
            <w:pPr>
              <w:tabs>
                <w:tab w:val="left" w:pos="988"/>
              </w:tabs>
              <w:spacing w:before="60" w:after="30" w:line="276" w:lineRule="auto"/>
              <w:ind w:left="-92" w:right="34"/>
              <w:jc w:val="right"/>
              <w:rPr>
                <w:rFonts w:ascii="Arial" w:hAnsi="Arial" w:cs="Arial"/>
                <w:sz w:val="19"/>
                <w:szCs w:val="19"/>
                <w:lang w:eastAsia="en-US"/>
              </w:rPr>
            </w:pPr>
            <w:r w:rsidRPr="00634682">
              <w:rPr>
                <w:rFonts w:ascii="Arial" w:hAnsi="Arial" w:cs="Arial"/>
                <w:sz w:val="19"/>
                <w:szCs w:val="19"/>
                <w:lang w:eastAsia="en-US"/>
              </w:rPr>
              <w:t>(849,153)</w:t>
            </w:r>
          </w:p>
        </w:tc>
      </w:tr>
      <w:tr w:rsidR="00023B33" w:rsidRPr="00BD07E6" w14:paraId="4DBC233C" w14:textId="77777777" w:rsidTr="0012682E">
        <w:tc>
          <w:tcPr>
            <w:tcW w:w="7011" w:type="dxa"/>
          </w:tcPr>
          <w:p w14:paraId="0E23448B" w14:textId="371FE645" w:rsidR="00023B33" w:rsidRPr="00BD07E6" w:rsidRDefault="00023B33" w:rsidP="00023B33">
            <w:pPr>
              <w:tabs>
                <w:tab w:val="left" w:pos="459"/>
              </w:tabs>
              <w:spacing w:before="60" w:after="30" w:line="276" w:lineRule="auto"/>
              <w:ind w:hanging="114"/>
              <w:rPr>
                <w:rFonts w:ascii="Arial" w:hAnsi="Arial" w:cs="Arial"/>
                <w:sz w:val="19"/>
                <w:szCs w:val="19"/>
                <w:cs/>
                <w:lang w:eastAsia="en-US"/>
              </w:rPr>
            </w:pPr>
            <w:r w:rsidRPr="00BD07E6">
              <w:rPr>
                <w:rFonts w:ascii="Arial" w:hAnsi="Arial" w:cs="Arial"/>
                <w:sz w:val="19"/>
                <w:szCs w:val="19"/>
                <w:lang w:eastAsia="en-US"/>
              </w:rPr>
              <w:t>Unrealized gain on short-term investment</w:t>
            </w:r>
          </w:p>
        </w:tc>
        <w:tc>
          <w:tcPr>
            <w:tcW w:w="1965" w:type="dxa"/>
          </w:tcPr>
          <w:p w14:paraId="7A09317B" w14:textId="5904F366" w:rsidR="00023B33" w:rsidRPr="00BD07E6" w:rsidRDefault="00634682" w:rsidP="00023B33">
            <w:pPr>
              <w:tabs>
                <w:tab w:val="left" w:pos="988"/>
              </w:tabs>
              <w:spacing w:before="60" w:after="30" w:line="276" w:lineRule="auto"/>
              <w:ind w:left="-92" w:right="34"/>
              <w:jc w:val="right"/>
              <w:rPr>
                <w:rFonts w:ascii="Arial" w:hAnsi="Arial" w:cs="Arial"/>
                <w:sz w:val="19"/>
                <w:szCs w:val="19"/>
                <w:lang w:eastAsia="en-US"/>
              </w:rPr>
            </w:pPr>
            <w:r w:rsidRPr="00634682">
              <w:rPr>
                <w:rFonts w:ascii="Arial" w:hAnsi="Arial" w:cs="Arial"/>
                <w:sz w:val="19"/>
                <w:szCs w:val="19"/>
                <w:lang w:eastAsia="en-US"/>
              </w:rPr>
              <w:t>1,120</w:t>
            </w:r>
          </w:p>
        </w:tc>
      </w:tr>
      <w:tr w:rsidR="00023B33" w:rsidRPr="00BD07E6" w14:paraId="0936801C" w14:textId="77777777" w:rsidTr="0012682E">
        <w:tc>
          <w:tcPr>
            <w:tcW w:w="7011" w:type="dxa"/>
            <w:vAlign w:val="bottom"/>
          </w:tcPr>
          <w:p w14:paraId="45A08FD6" w14:textId="4F8DA3A9" w:rsidR="00023B33" w:rsidRPr="00BD07E6" w:rsidRDefault="00023B33" w:rsidP="00023B33">
            <w:pPr>
              <w:pStyle w:val="Heading7"/>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w:t>
            </w:r>
            <w:r w:rsidR="006F07F4">
              <w:rPr>
                <w:rFonts w:ascii="Arial" w:hAnsi="Arial" w:cs="Arial"/>
                <w:sz w:val="19"/>
                <w:szCs w:val="19"/>
                <w:lang w:val="en-GB"/>
              </w:rPr>
              <w:t>31 March 2025</w:t>
            </w:r>
          </w:p>
        </w:tc>
        <w:tc>
          <w:tcPr>
            <w:tcW w:w="1965" w:type="dxa"/>
            <w:tcBorders>
              <w:top w:val="single" w:sz="4" w:space="0" w:color="auto"/>
              <w:bottom w:val="single" w:sz="12" w:space="0" w:color="auto"/>
            </w:tcBorders>
          </w:tcPr>
          <w:p w14:paraId="3BBAD2D1" w14:textId="2054BC5F" w:rsidR="00023B33" w:rsidRPr="00BD07E6" w:rsidRDefault="00634682" w:rsidP="00023B33">
            <w:pPr>
              <w:tabs>
                <w:tab w:val="left" w:pos="988"/>
              </w:tabs>
              <w:spacing w:before="60" w:after="30" w:line="276" w:lineRule="auto"/>
              <w:ind w:left="-92" w:right="34"/>
              <w:jc w:val="right"/>
              <w:rPr>
                <w:rFonts w:ascii="Arial" w:hAnsi="Arial" w:cs="Arial"/>
                <w:sz w:val="19"/>
                <w:szCs w:val="19"/>
                <w:lang w:val="en-GB" w:eastAsia="en-US" w:bidi="ar-SA"/>
              </w:rPr>
            </w:pPr>
            <w:r w:rsidRPr="00634682">
              <w:rPr>
                <w:rFonts w:ascii="Arial" w:hAnsi="Arial" w:cs="Arial"/>
                <w:sz w:val="19"/>
                <w:szCs w:val="19"/>
                <w:lang w:val="en-GB" w:eastAsia="en-US" w:bidi="ar-SA"/>
              </w:rPr>
              <w:t>903,317</w:t>
            </w:r>
          </w:p>
        </w:tc>
      </w:tr>
    </w:tbl>
    <w:p w14:paraId="0ADD6008" w14:textId="77777777" w:rsidR="00B418D8" w:rsidRPr="00BD07E6" w:rsidRDefault="00B418D8" w:rsidP="00B418D8">
      <w:pPr>
        <w:pStyle w:val="BodyTextIndent3"/>
        <w:spacing w:line="360" w:lineRule="auto"/>
        <w:ind w:left="0" w:firstLine="0"/>
        <w:rPr>
          <w:rFonts w:ascii="Arial" w:hAnsi="Arial" w:cs="Arial"/>
          <w:sz w:val="19"/>
          <w:szCs w:val="19"/>
          <w:lang w:val="en-GB"/>
        </w:rPr>
      </w:pPr>
    </w:p>
    <w:p w14:paraId="7DBE9681" w14:textId="795ADCF5" w:rsidR="00CC262A" w:rsidRPr="00BD07E6" w:rsidRDefault="00B418D8" w:rsidP="00B418D8">
      <w:pPr>
        <w:spacing w:line="360" w:lineRule="auto"/>
        <w:ind w:left="360"/>
        <w:jc w:val="thaiDistribute"/>
        <w:rPr>
          <w:rFonts w:ascii="Arial" w:hAnsi="Arial" w:cs="Arial"/>
          <w:sz w:val="19"/>
          <w:szCs w:val="19"/>
        </w:rPr>
      </w:pPr>
      <w:r w:rsidRPr="00BD07E6">
        <w:rPr>
          <w:rFonts w:ascii="Arial" w:hAnsi="Arial" w:cs="Arial"/>
          <w:sz w:val="19"/>
          <w:szCs w:val="19"/>
        </w:rPr>
        <w:t>The Company has invested in an open-</w:t>
      </w:r>
      <w:proofErr w:type="gramStart"/>
      <w:r w:rsidRPr="00BD07E6">
        <w:rPr>
          <w:rFonts w:ascii="Arial" w:hAnsi="Arial" w:cs="Arial"/>
          <w:sz w:val="19"/>
          <w:szCs w:val="19"/>
        </w:rPr>
        <w:t>end</w:t>
      </w:r>
      <w:proofErr w:type="gramEnd"/>
      <w:r w:rsidRPr="00BD07E6">
        <w:rPr>
          <w:rFonts w:ascii="Arial" w:hAnsi="Arial" w:cs="Arial"/>
          <w:sz w:val="19"/>
          <w:szCs w:val="19"/>
        </w:rPr>
        <w:t xml:space="preserve"> mutual fund which yields return more than general savings deposits. The investment does not have any restriction </w:t>
      </w:r>
      <w:proofErr w:type="gramStart"/>
      <w:r w:rsidRPr="00BD07E6">
        <w:rPr>
          <w:rFonts w:ascii="Arial" w:hAnsi="Arial" w:cs="Arial"/>
          <w:sz w:val="19"/>
          <w:szCs w:val="19"/>
        </w:rPr>
        <w:t>for</w:t>
      </w:r>
      <w:proofErr w:type="gramEnd"/>
      <w:r w:rsidRPr="00BD07E6">
        <w:rPr>
          <w:rFonts w:ascii="Arial" w:hAnsi="Arial" w:cs="Arial"/>
          <w:sz w:val="19"/>
          <w:szCs w:val="19"/>
        </w:rPr>
        <w:t xml:space="preserve"> redemption and has been classified as financial assets measured at fair value through profit or loss.</w:t>
      </w:r>
    </w:p>
    <w:p w14:paraId="0F9A6764" w14:textId="77777777" w:rsidR="009C05C2" w:rsidRDefault="009C05C2" w:rsidP="00B418D8">
      <w:pPr>
        <w:spacing w:line="360" w:lineRule="auto"/>
        <w:ind w:left="360"/>
        <w:jc w:val="thaiDistribute"/>
        <w:rPr>
          <w:rFonts w:ascii="Arial" w:hAnsi="Arial" w:cs="Arial"/>
          <w:sz w:val="19"/>
          <w:szCs w:val="19"/>
        </w:rPr>
      </w:pPr>
    </w:p>
    <w:p w14:paraId="29125025" w14:textId="77777777" w:rsidR="009C05C2" w:rsidRDefault="009C05C2" w:rsidP="00B418D8">
      <w:pPr>
        <w:spacing w:line="360" w:lineRule="auto"/>
        <w:ind w:left="360"/>
        <w:jc w:val="thaiDistribute"/>
        <w:rPr>
          <w:rFonts w:ascii="Arial" w:hAnsi="Arial" w:cs="Arial"/>
          <w:sz w:val="19"/>
          <w:szCs w:val="19"/>
        </w:rPr>
      </w:pPr>
    </w:p>
    <w:p w14:paraId="1EAE2E6B" w14:textId="77777777" w:rsidR="009C05C2" w:rsidRDefault="009C05C2" w:rsidP="00B418D8">
      <w:pPr>
        <w:spacing w:line="360" w:lineRule="auto"/>
        <w:ind w:left="360"/>
        <w:jc w:val="thaiDistribute"/>
        <w:rPr>
          <w:rFonts w:ascii="Arial" w:hAnsi="Arial" w:cs="Arial"/>
          <w:sz w:val="19"/>
          <w:szCs w:val="19"/>
        </w:rPr>
      </w:pPr>
    </w:p>
    <w:p w14:paraId="3C9A2A6E" w14:textId="77777777" w:rsidR="009C05C2" w:rsidRDefault="009C05C2" w:rsidP="00B418D8">
      <w:pPr>
        <w:spacing w:line="360" w:lineRule="auto"/>
        <w:ind w:left="360"/>
        <w:jc w:val="thaiDistribute"/>
        <w:rPr>
          <w:rFonts w:ascii="Arial" w:hAnsi="Arial" w:cs="Arial"/>
          <w:sz w:val="19"/>
          <w:szCs w:val="19"/>
        </w:rPr>
      </w:pPr>
    </w:p>
    <w:p w14:paraId="0C2ADD63" w14:textId="77777777" w:rsidR="009C05C2" w:rsidRPr="00BD07E6" w:rsidRDefault="009C05C2" w:rsidP="00B418D8">
      <w:pPr>
        <w:spacing w:line="360" w:lineRule="auto"/>
        <w:ind w:left="360"/>
        <w:jc w:val="thaiDistribute"/>
        <w:rPr>
          <w:rFonts w:ascii="Arial" w:hAnsi="Arial" w:cs="Arial"/>
          <w:sz w:val="19"/>
          <w:szCs w:val="19"/>
        </w:rPr>
      </w:pPr>
    </w:p>
    <w:p w14:paraId="2B7071BD" w14:textId="21907AC7" w:rsidR="00654850" w:rsidRPr="00BD07E6" w:rsidRDefault="00654850" w:rsidP="00311293">
      <w:pPr>
        <w:spacing w:line="360" w:lineRule="auto"/>
        <w:rPr>
          <w:rFonts w:ascii="Arial" w:hAnsi="Arial" w:cs="Arial"/>
          <w:sz w:val="19"/>
          <w:szCs w:val="19"/>
        </w:rPr>
      </w:pPr>
    </w:p>
    <w:p w14:paraId="3A62A6DF" w14:textId="4BF7D54C" w:rsidR="00601965" w:rsidRPr="00BD07E6" w:rsidRDefault="00D7245E" w:rsidP="00034539">
      <w:pPr>
        <w:pStyle w:val="BodyTextIndent3"/>
        <w:numPr>
          <w:ilvl w:val="0"/>
          <w:numId w:val="4"/>
        </w:numPr>
        <w:spacing w:line="360" w:lineRule="auto"/>
        <w:rPr>
          <w:rFonts w:ascii="Arial" w:hAnsi="Arial" w:cs="Arial"/>
          <w:b/>
          <w:bCs/>
          <w:sz w:val="19"/>
          <w:szCs w:val="19"/>
          <w:lang w:val="en-GB" w:bidi="th-TH"/>
        </w:rPr>
      </w:pPr>
      <w:r w:rsidRPr="00BD07E6">
        <w:rPr>
          <w:rFonts w:ascii="Arial" w:hAnsi="Arial" w:cs="Arial"/>
          <w:b/>
          <w:bCs/>
          <w:sz w:val="19"/>
          <w:szCs w:val="19"/>
          <w:lang w:val="en-GB" w:bidi="th-TH"/>
        </w:rPr>
        <w:lastRenderedPageBreak/>
        <w:t>P</w:t>
      </w:r>
      <w:r w:rsidR="00601965" w:rsidRPr="00BD07E6">
        <w:rPr>
          <w:rFonts w:ascii="Arial" w:hAnsi="Arial" w:cs="Arial"/>
          <w:b/>
          <w:bCs/>
          <w:sz w:val="19"/>
          <w:szCs w:val="19"/>
          <w:lang w:val="en-GB" w:bidi="th-TH"/>
        </w:rPr>
        <w:t>ROPERTY, PLANT AND EQUIPMENT</w:t>
      </w:r>
    </w:p>
    <w:p w14:paraId="2C1494AF" w14:textId="42059A7C" w:rsidR="00C04C3A" w:rsidRPr="00BD07E6" w:rsidRDefault="00C04C3A" w:rsidP="00F56B1A">
      <w:pPr>
        <w:pStyle w:val="BodyTextIndent3"/>
        <w:tabs>
          <w:tab w:val="left" w:pos="360"/>
        </w:tabs>
        <w:spacing w:line="360" w:lineRule="auto"/>
        <w:ind w:left="360" w:firstLine="0"/>
        <w:rPr>
          <w:rFonts w:ascii="Arial" w:hAnsi="Arial" w:cs="Arial"/>
          <w:sz w:val="20"/>
          <w:szCs w:val="20"/>
          <w:lang w:val="en-GB"/>
        </w:rPr>
      </w:pPr>
    </w:p>
    <w:p w14:paraId="1591DB96" w14:textId="0DB5912E" w:rsidR="007F2B8A" w:rsidRPr="00BD07E6" w:rsidRDefault="00987459" w:rsidP="00F56B1A">
      <w:pPr>
        <w:tabs>
          <w:tab w:val="left" w:pos="576"/>
          <w:tab w:val="left" w:pos="900"/>
        </w:tabs>
        <w:spacing w:line="360" w:lineRule="auto"/>
        <w:ind w:left="360"/>
        <w:jc w:val="thaiDistribute"/>
        <w:rPr>
          <w:rFonts w:ascii="Arial" w:hAnsi="Arial" w:cs="Arial"/>
          <w:sz w:val="19"/>
        </w:rPr>
      </w:pPr>
      <w:r w:rsidRPr="00BD07E6">
        <w:rPr>
          <w:rFonts w:ascii="Arial" w:hAnsi="Arial" w:cs="Arial"/>
          <w:sz w:val="19"/>
          <w:szCs w:val="19"/>
          <w:lang w:val="en-GB"/>
        </w:rPr>
        <w:t xml:space="preserve">During the </w:t>
      </w:r>
      <w:r w:rsidR="00311293">
        <w:rPr>
          <w:rFonts w:ascii="Arial" w:hAnsi="Arial" w:cs="Arial"/>
          <w:sz w:val="19"/>
          <w:szCs w:val="19"/>
          <w:lang w:val="en-GB"/>
        </w:rPr>
        <w:t>three</w:t>
      </w:r>
      <w:r w:rsidRPr="00BD07E6">
        <w:rPr>
          <w:rFonts w:ascii="Arial" w:hAnsi="Arial" w:cs="Arial"/>
          <w:sz w:val="19"/>
          <w:szCs w:val="19"/>
        </w:rPr>
        <w:t xml:space="preserve">-month period ended </w:t>
      </w:r>
      <w:r w:rsidR="00311293">
        <w:rPr>
          <w:rFonts w:ascii="Arial" w:hAnsi="Arial" w:cs="Arial"/>
          <w:sz w:val="19"/>
          <w:szCs w:val="19"/>
          <w:lang w:val="en-GB"/>
        </w:rPr>
        <w:t>31 March 2025</w:t>
      </w:r>
      <w:r w:rsidR="007F2B8A" w:rsidRPr="00BD07E6">
        <w:rPr>
          <w:rFonts w:ascii="Arial" w:hAnsi="Arial" w:cs="Arial"/>
          <w:sz w:val="19"/>
          <w:szCs w:val="19"/>
          <w:lang w:val="en-GB"/>
        </w:rPr>
        <w:t>, the Company has</w:t>
      </w:r>
      <w:r w:rsidR="00FB7B71" w:rsidRPr="00BD07E6">
        <w:rPr>
          <w:rFonts w:ascii="Arial" w:hAnsi="Arial" w:cs="Arial"/>
          <w:sz w:val="19"/>
          <w:szCs w:val="19"/>
          <w:cs/>
          <w:lang w:val="en-GB"/>
        </w:rPr>
        <w:t xml:space="preserve"> </w:t>
      </w:r>
      <w:r w:rsidR="00FB7B71" w:rsidRPr="00BD07E6">
        <w:rPr>
          <w:rFonts w:ascii="Arial" w:hAnsi="Arial" w:cs="Arial"/>
          <w:sz w:val="19"/>
          <w:szCs w:val="19"/>
        </w:rPr>
        <w:t>the</w:t>
      </w:r>
      <w:r w:rsidR="007F2B8A" w:rsidRPr="00BD07E6">
        <w:rPr>
          <w:rFonts w:ascii="Arial" w:hAnsi="Arial" w:cs="Arial"/>
          <w:sz w:val="19"/>
          <w:szCs w:val="19"/>
          <w:lang w:val="en-GB"/>
        </w:rPr>
        <w:t xml:space="preserve"> following condensed movements in property, plant and equipment</w:t>
      </w:r>
      <w:r w:rsidR="00871EE4" w:rsidRPr="00BD07E6">
        <w:rPr>
          <w:rFonts w:ascii="Arial" w:hAnsi="Arial" w:cs="Arial"/>
          <w:sz w:val="19"/>
        </w:rPr>
        <w:t>.</w:t>
      </w:r>
    </w:p>
    <w:p w14:paraId="17A1D685" w14:textId="4804B586" w:rsidR="007F2B8A" w:rsidRPr="00BD07E6" w:rsidRDefault="007F2B8A" w:rsidP="00F56B1A">
      <w:pPr>
        <w:tabs>
          <w:tab w:val="left" w:pos="360"/>
          <w:tab w:val="left" w:pos="900"/>
        </w:tabs>
        <w:spacing w:line="360" w:lineRule="auto"/>
        <w:ind w:left="360"/>
        <w:jc w:val="thaiDistribute"/>
        <w:rPr>
          <w:rFonts w:ascii="Arial" w:hAnsi="Arial" w:cs="Arial"/>
          <w:sz w:val="14"/>
          <w:szCs w:val="14"/>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BD07E6" w14:paraId="79CB91B0" w14:textId="77777777" w:rsidTr="00AD1FFE">
        <w:trPr>
          <w:trHeight w:val="266"/>
        </w:trPr>
        <w:tc>
          <w:tcPr>
            <w:tcW w:w="6849" w:type="dxa"/>
          </w:tcPr>
          <w:p w14:paraId="314FF495" w14:textId="77777777" w:rsidR="0013502F" w:rsidRPr="00BD07E6"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BD07E6"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BD07E6">
              <w:rPr>
                <w:rFonts w:ascii="Arial" w:hAnsi="Arial" w:cs="Arial"/>
                <w:sz w:val="19"/>
                <w:szCs w:val="19"/>
                <w:lang w:val="en-GB"/>
              </w:rPr>
              <w:t>Thousand</w:t>
            </w:r>
            <w:r w:rsidRPr="00BD07E6">
              <w:rPr>
                <w:rFonts w:ascii="Arial" w:hAnsi="Arial" w:cs="Arial"/>
                <w:sz w:val="19"/>
                <w:szCs w:val="19"/>
                <w:cs/>
                <w:lang w:val="en-GB"/>
              </w:rPr>
              <w:t xml:space="preserve"> </w:t>
            </w:r>
            <w:r w:rsidRPr="00BD07E6">
              <w:rPr>
                <w:rFonts w:ascii="Arial" w:hAnsi="Arial" w:cs="Arial"/>
                <w:sz w:val="19"/>
                <w:szCs w:val="19"/>
                <w:lang w:val="en-GB"/>
              </w:rPr>
              <w:t>Baht</w:t>
            </w:r>
          </w:p>
        </w:tc>
      </w:tr>
      <w:tr w:rsidR="0013502F" w:rsidRPr="00BD07E6" w14:paraId="576675B4" w14:textId="77777777" w:rsidTr="00AD1FFE">
        <w:trPr>
          <w:trHeight w:val="64"/>
        </w:trPr>
        <w:tc>
          <w:tcPr>
            <w:tcW w:w="6849" w:type="dxa"/>
          </w:tcPr>
          <w:p w14:paraId="11A0F624" w14:textId="77777777" w:rsidR="0013502F" w:rsidRPr="00BD07E6"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BD07E6"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BD07E6" w14:paraId="34F1530E" w14:textId="77777777" w:rsidTr="00AD1FFE">
        <w:tc>
          <w:tcPr>
            <w:tcW w:w="6849" w:type="dxa"/>
          </w:tcPr>
          <w:p w14:paraId="10BE6F0F" w14:textId="616738DD" w:rsidR="0013502F" w:rsidRPr="00BD07E6"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BD07E6">
              <w:rPr>
                <w:rFonts w:ascii="Arial" w:hAnsi="Arial" w:cs="Arial"/>
                <w:sz w:val="19"/>
                <w:szCs w:val="19"/>
              </w:rPr>
              <w:t xml:space="preserve">Net book value as </w:t>
            </w:r>
            <w:proofErr w:type="gramStart"/>
            <w:r w:rsidRPr="00BD07E6">
              <w:rPr>
                <w:rFonts w:ascii="Arial" w:hAnsi="Arial" w:cs="Arial"/>
                <w:sz w:val="19"/>
                <w:szCs w:val="19"/>
              </w:rPr>
              <w:t>at</w:t>
            </w:r>
            <w:proofErr w:type="gramEnd"/>
            <w:r w:rsidRPr="00BD07E6">
              <w:rPr>
                <w:rFonts w:ascii="Arial" w:hAnsi="Arial" w:cs="Arial"/>
                <w:sz w:val="19"/>
                <w:szCs w:val="19"/>
              </w:rPr>
              <w:t xml:space="preserve"> 1 January </w:t>
            </w:r>
            <w:r w:rsidRPr="00BD07E6">
              <w:rPr>
                <w:rFonts w:ascii="Arial" w:hAnsi="Arial" w:cs="Arial"/>
                <w:sz w:val="19"/>
                <w:szCs w:val="19"/>
                <w:lang w:val="en-GB"/>
              </w:rPr>
              <w:t>202</w:t>
            </w:r>
            <w:r w:rsidR="00231780">
              <w:rPr>
                <w:rFonts w:ascii="Arial" w:hAnsi="Arial" w:cs="Arial"/>
                <w:sz w:val="19"/>
              </w:rPr>
              <w:t>5</w:t>
            </w:r>
          </w:p>
        </w:tc>
        <w:tc>
          <w:tcPr>
            <w:tcW w:w="2126" w:type="dxa"/>
          </w:tcPr>
          <w:p w14:paraId="74B73ECE" w14:textId="56E1D33A" w:rsidR="0013502F" w:rsidRPr="00BD07E6" w:rsidRDefault="005D3D60" w:rsidP="008201E0">
            <w:pPr>
              <w:spacing w:before="60" w:after="30" w:line="276" w:lineRule="auto"/>
              <w:ind w:right="-27"/>
              <w:jc w:val="right"/>
              <w:rPr>
                <w:rFonts w:ascii="Arial" w:hAnsi="Arial" w:cs="Arial"/>
                <w:sz w:val="19"/>
                <w:szCs w:val="19"/>
                <w:lang w:val="en-GB"/>
              </w:rPr>
            </w:pPr>
            <w:r w:rsidRPr="005D3D60">
              <w:rPr>
                <w:rFonts w:ascii="Arial" w:hAnsi="Arial" w:cs="Arial"/>
                <w:sz w:val="19"/>
                <w:szCs w:val="19"/>
                <w:lang w:val="en-GB"/>
              </w:rPr>
              <w:t>1,317,239</w:t>
            </w:r>
          </w:p>
        </w:tc>
      </w:tr>
      <w:tr w:rsidR="00DA6D9D" w:rsidRPr="00BD07E6" w14:paraId="0BCD3E07" w14:textId="77777777" w:rsidTr="00AD1FFE">
        <w:tc>
          <w:tcPr>
            <w:tcW w:w="6849" w:type="dxa"/>
          </w:tcPr>
          <w:p w14:paraId="290C216B" w14:textId="18CCBCE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Purchases of assets</w:t>
            </w:r>
          </w:p>
        </w:tc>
        <w:tc>
          <w:tcPr>
            <w:tcW w:w="2126" w:type="dxa"/>
          </w:tcPr>
          <w:p w14:paraId="516ADDD6" w14:textId="78E3D830" w:rsidR="00DA6D9D" w:rsidRPr="00BD07E6" w:rsidRDefault="00F40580" w:rsidP="00DA6D9D">
            <w:pPr>
              <w:spacing w:before="60" w:after="30" w:line="276" w:lineRule="auto"/>
              <w:ind w:right="-27"/>
              <w:jc w:val="right"/>
              <w:rPr>
                <w:rFonts w:ascii="Arial" w:hAnsi="Arial" w:cs="Arial"/>
                <w:sz w:val="19"/>
                <w:szCs w:val="19"/>
                <w:lang w:val="en-GB"/>
              </w:rPr>
            </w:pPr>
            <w:r w:rsidRPr="00F40580">
              <w:rPr>
                <w:rFonts w:ascii="Arial" w:hAnsi="Arial" w:cs="Arial"/>
                <w:sz w:val="19"/>
                <w:szCs w:val="19"/>
                <w:lang w:val="en-GB"/>
              </w:rPr>
              <w:t>23,999</w:t>
            </w:r>
          </w:p>
        </w:tc>
      </w:tr>
      <w:tr w:rsidR="00DA6D9D" w:rsidRPr="00BD07E6" w14:paraId="7B26373E" w14:textId="77777777" w:rsidTr="00AD1FFE">
        <w:tc>
          <w:tcPr>
            <w:tcW w:w="6849" w:type="dxa"/>
          </w:tcPr>
          <w:p w14:paraId="4FDD79CF" w14:textId="0EF8037F"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Disposal</w:t>
            </w:r>
            <w:r w:rsidR="00B04CE0">
              <w:rPr>
                <w:rFonts w:ascii="Arial" w:hAnsi="Arial" w:cstheme="minorBidi" w:hint="cs"/>
                <w:sz w:val="19"/>
                <w:cs/>
              </w:rPr>
              <w:t xml:space="preserve"> </w:t>
            </w:r>
            <w:r w:rsidR="00B04CE0">
              <w:rPr>
                <w:rFonts w:ascii="Arial" w:hAnsi="Arial" w:cstheme="minorBidi"/>
                <w:sz w:val="19"/>
              </w:rPr>
              <w:t>of assets</w:t>
            </w:r>
            <w:r w:rsidRPr="00BD07E6">
              <w:rPr>
                <w:rFonts w:ascii="Arial" w:hAnsi="Arial" w:cs="Arial"/>
                <w:sz w:val="19"/>
                <w:szCs w:val="19"/>
                <w:cs/>
              </w:rPr>
              <w:t xml:space="preserve"> </w:t>
            </w:r>
            <w:r w:rsidRPr="00BD07E6">
              <w:rPr>
                <w:rFonts w:ascii="Arial" w:hAnsi="Arial" w:cs="Arial"/>
                <w:sz w:val="19"/>
              </w:rPr>
              <w:t>-</w:t>
            </w:r>
            <w:r w:rsidRPr="00BD07E6">
              <w:rPr>
                <w:rFonts w:ascii="Arial" w:hAnsi="Arial" w:cs="Arial"/>
                <w:sz w:val="19"/>
                <w:cs/>
              </w:rPr>
              <w:t xml:space="preserve"> </w:t>
            </w:r>
            <w:r w:rsidRPr="00BD07E6">
              <w:rPr>
                <w:rFonts w:ascii="Arial" w:hAnsi="Arial" w:cs="Arial"/>
                <w:sz w:val="19"/>
              </w:rPr>
              <w:t>net</w:t>
            </w:r>
          </w:p>
        </w:tc>
        <w:tc>
          <w:tcPr>
            <w:tcW w:w="2126" w:type="dxa"/>
          </w:tcPr>
          <w:p w14:paraId="7E96D2E9" w14:textId="1F136DC5" w:rsidR="00DA6D9D" w:rsidRPr="00BD07E6" w:rsidRDefault="00CF305A" w:rsidP="00DA6D9D">
            <w:pPr>
              <w:spacing w:before="60" w:after="30" w:line="276" w:lineRule="auto"/>
              <w:ind w:right="-27"/>
              <w:jc w:val="right"/>
              <w:rPr>
                <w:rFonts w:ascii="Arial" w:hAnsi="Arial" w:cs="Arial"/>
                <w:sz w:val="19"/>
                <w:szCs w:val="19"/>
                <w:lang w:val="en-GB"/>
              </w:rPr>
            </w:pPr>
            <w:r w:rsidRPr="00CF305A">
              <w:rPr>
                <w:rFonts w:ascii="Arial" w:hAnsi="Arial" w:cs="Arial"/>
                <w:sz w:val="19"/>
                <w:szCs w:val="19"/>
                <w:lang w:val="en-GB"/>
              </w:rPr>
              <w:t>(98)</w:t>
            </w:r>
          </w:p>
        </w:tc>
      </w:tr>
      <w:tr w:rsidR="00DA6D9D" w:rsidRPr="00BD07E6" w14:paraId="2F35CE42" w14:textId="77777777" w:rsidTr="00AD1FFE">
        <w:tc>
          <w:tcPr>
            <w:tcW w:w="6849" w:type="dxa"/>
          </w:tcPr>
          <w:p w14:paraId="6B4E2FD5" w14:textId="1BD92F6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Depreciation for the period</w:t>
            </w:r>
          </w:p>
        </w:tc>
        <w:tc>
          <w:tcPr>
            <w:tcW w:w="2126" w:type="dxa"/>
            <w:tcBorders>
              <w:bottom w:val="single" w:sz="4" w:space="0" w:color="auto"/>
            </w:tcBorders>
          </w:tcPr>
          <w:p w14:paraId="318DFD29" w14:textId="1A231107" w:rsidR="00DA6D9D" w:rsidRPr="00BD07E6" w:rsidRDefault="00CF305A" w:rsidP="00DA6D9D">
            <w:pPr>
              <w:spacing w:before="60" w:after="30" w:line="276" w:lineRule="auto"/>
              <w:ind w:right="-27"/>
              <w:jc w:val="right"/>
              <w:rPr>
                <w:rFonts w:ascii="Arial" w:hAnsi="Arial" w:cs="Arial"/>
                <w:sz w:val="19"/>
                <w:szCs w:val="19"/>
                <w:lang w:val="en-GB"/>
              </w:rPr>
            </w:pPr>
            <w:r w:rsidRPr="00CF305A">
              <w:rPr>
                <w:rFonts w:ascii="Arial" w:hAnsi="Arial" w:cs="Arial"/>
                <w:sz w:val="19"/>
                <w:szCs w:val="19"/>
                <w:lang w:val="en-GB"/>
              </w:rPr>
              <w:t>(22,903)</w:t>
            </w:r>
          </w:p>
        </w:tc>
      </w:tr>
      <w:tr w:rsidR="00DA6D9D" w:rsidRPr="00BD07E6" w14:paraId="517C3517" w14:textId="77777777" w:rsidTr="00AD1FFE">
        <w:tc>
          <w:tcPr>
            <w:tcW w:w="6849" w:type="dxa"/>
          </w:tcPr>
          <w:p w14:paraId="037519BA" w14:textId="5736016E"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 xml:space="preserve">Net book value as </w:t>
            </w:r>
            <w:proofErr w:type="gramStart"/>
            <w:r w:rsidRPr="00BD07E6">
              <w:rPr>
                <w:rFonts w:ascii="Arial" w:hAnsi="Arial" w:cs="Arial"/>
                <w:sz w:val="19"/>
                <w:szCs w:val="19"/>
              </w:rPr>
              <w:t>at</w:t>
            </w:r>
            <w:proofErr w:type="gramEnd"/>
            <w:r w:rsidRPr="00BD07E6">
              <w:rPr>
                <w:rFonts w:ascii="Arial" w:hAnsi="Arial" w:cs="Arial"/>
                <w:sz w:val="19"/>
                <w:szCs w:val="19"/>
              </w:rPr>
              <w:t xml:space="preserve"> </w:t>
            </w:r>
            <w:r w:rsidR="00311293">
              <w:rPr>
                <w:rFonts w:ascii="Arial" w:hAnsi="Arial" w:cs="Arial"/>
                <w:sz w:val="19"/>
                <w:szCs w:val="19"/>
                <w:lang w:val="en-GB"/>
              </w:rPr>
              <w:t>31 March 2025</w:t>
            </w:r>
          </w:p>
        </w:tc>
        <w:tc>
          <w:tcPr>
            <w:tcW w:w="2126" w:type="dxa"/>
            <w:tcBorders>
              <w:top w:val="single" w:sz="4" w:space="0" w:color="auto"/>
              <w:bottom w:val="single" w:sz="12" w:space="0" w:color="auto"/>
            </w:tcBorders>
          </w:tcPr>
          <w:p w14:paraId="3E68B1DD" w14:textId="2E82AC06" w:rsidR="00DA6D9D" w:rsidRPr="00BD07E6" w:rsidRDefault="00CF305A" w:rsidP="00DA6D9D">
            <w:pPr>
              <w:spacing w:before="60" w:after="30" w:line="276" w:lineRule="auto"/>
              <w:ind w:right="-27"/>
              <w:jc w:val="right"/>
              <w:rPr>
                <w:rFonts w:ascii="Arial" w:hAnsi="Arial" w:cs="Arial"/>
                <w:sz w:val="19"/>
                <w:szCs w:val="19"/>
              </w:rPr>
            </w:pPr>
            <w:r w:rsidRPr="00CF305A">
              <w:rPr>
                <w:rFonts w:ascii="Arial" w:hAnsi="Arial" w:cs="Arial"/>
                <w:sz w:val="19"/>
                <w:szCs w:val="19"/>
              </w:rPr>
              <w:t>1,318,237</w:t>
            </w:r>
          </w:p>
        </w:tc>
      </w:tr>
    </w:tbl>
    <w:p w14:paraId="720D5E4D" w14:textId="77777777" w:rsidR="00C92633" w:rsidRPr="00BD07E6" w:rsidRDefault="00C92633" w:rsidP="00C92633">
      <w:pPr>
        <w:tabs>
          <w:tab w:val="left" w:pos="567"/>
          <w:tab w:val="left" w:pos="900"/>
        </w:tabs>
        <w:spacing w:line="360" w:lineRule="auto"/>
        <w:jc w:val="thaiDistribute"/>
        <w:rPr>
          <w:rFonts w:ascii="Arial" w:hAnsi="Arial" w:cs="Arial"/>
          <w:sz w:val="20"/>
          <w:szCs w:val="20"/>
        </w:rPr>
      </w:pPr>
    </w:p>
    <w:p w14:paraId="630F5419" w14:textId="73BB432F" w:rsidR="00B92FD5" w:rsidRPr="00BD07E6" w:rsidRDefault="00B92FD5" w:rsidP="00C92633">
      <w:pPr>
        <w:tabs>
          <w:tab w:val="left" w:pos="567"/>
          <w:tab w:val="left" w:pos="900"/>
        </w:tabs>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w:t>
      </w:r>
      <w:r w:rsidR="00280202" w:rsidRPr="00BD07E6">
        <w:rPr>
          <w:rFonts w:ascii="Arial" w:hAnsi="Arial" w:cs="Arial"/>
          <w:sz w:val="19"/>
          <w:szCs w:val="19"/>
          <w:lang w:val="en-GB"/>
        </w:rPr>
        <w:t>C</w:t>
      </w:r>
      <w:r w:rsidRPr="00BD07E6">
        <w:rPr>
          <w:rFonts w:ascii="Arial" w:hAnsi="Arial" w:cs="Arial"/>
          <w:sz w:val="19"/>
          <w:szCs w:val="19"/>
          <w:lang w:val="en-GB"/>
        </w:rPr>
        <w:t xml:space="preserve">ompany </w:t>
      </w:r>
      <w:r w:rsidR="00280202" w:rsidRPr="00BD07E6">
        <w:rPr>
          <w:rFonts w:ascii="Arial" w:hAnsi="Arial" w:cs="Arial"/>
          <w:sz w:val="19"/>
          <w:szCs w:val="19"/>
          <w:lang w:val="en-GB"/>
        </w:rPr>
        <w:t xml:space="preserve">has recorded </w:t>
      </w:r>
      <w:r w:rsidR="00F1706B" w:rsidRPr="00BD07E6">
        <w:rPr>
          <w:rFonts w:ascii="Arial" w:hAnsi="Arial" w:cs="Arial"/>
          <w:sz w:val="19"/>
          <w:szCs w:val="19"/>
          <w:lang w:val="en-GB"/>
        </w:rPr>
        <w:t>right-of-use assets by asset category into property, plant and equipment.</w:t>
      </w:r>
    </w:p>
    <w:p w14:paraId="2C8CD47D" w14:textId="77777777" w:rsidR="005D3D60" w:rsidRPr="00BD07E6" w:rsidRDefault="005D3D60" w:rsidP="00A4405E">
      <w:pPr>
        <w:spacing w:line="360" w:lineRule="auto"/>
        <w:rPr>
          <w:rFonts w:ascii="Arial" w:hAnsi="Arial" w:cs="Arial"/>
          <w:sz w:val="20"/>
          <w:szCs w:val="20"/>
          <w:lang w:val="en-GB"/>
        </w:rPr>
      </w:pPr>
    </w:p>
    <w:p w14:paraId="3F55D5D2" w14:textId="246ADF18" w:rsidR="00EC2AE1" w:rsidRPr="00BD07E6" w:rsidRDefault="0085767B" w:rsidP="0011582D">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t>SHORT</w:t>
      </w:r>
      <w:r w:rsidRPr="00BD07E6">
        <w:rPr>
          <w:rFonts w:ascii="Arial" w:hAnsi="Arial" w:cs="Arial"/>
          <w:b/>
          <w:bCs/>
          <w:sz w:val="19"/>
          <w:szCs w:val="19"/>
        </w:rPr>
        <w:t>-</w:t>
      </w:r>
      <w:r w:rsidR="00EC2AE1" w:rsidRPr="00BD07E6">
        <w:rPr>
          <w:rFonts w:ascii="Arial" w:hAnsi="Arial" w:cs="Arial"/>
          <w:b/>
          <w:bCs/>
          <w:sz w:val="19"/>
          <w:szCs w:val="19"/>
        </w:rPr>
        <w:t xml:space="preserve">TERM LOANS FROM </w:t>
      </w:r>
      <w:r w:rsidR="00EC4FB2" w:rsidRPr="00BD07E6">
        <w:rPr>
          <w:rFonts w:ascii="Arial" w:hAnsi="Arial" w:cs="Arial"/>
          <w:b/>
          <w:bCs/>
          <w:sz w:val="19"/>
          <w:szCs w:val="19"/>
        </w:rPr>
        <w:t>BANK</w:t>
      </w:r>
    </w:p>
    <w:p w14:paraId="576CE611" w14:textId="7093A323" w:rsidR="00EC2AE1" w:rsidRPr="00BD07E6" w:rsidRDefault="00EC2AE1" w:rsidP="00F56B1A">
      <w:pPr>
        <w:pStyle w:val="BodyTextIndent3"/>
        <w:spacing w:line="360" w:lineRule="auto"/>
        <w:ind w:left="426" w:firstLine="0"/>
        <w:rPr>
          <w:rFonts w:ascii="Arial" w:hAnsi="Arial" w:cs="Arial"/>
          <w:caps/>
          <w:sz w:val="14"/>
          <w:szCs w:val="14"/>
          <w:u w:val="single"/>
          <w:lang w:bidi="th-TH"/>
        </w:rPr>
      </w:pPr>
    </w:p>
    <w:tbl>
      <w:tblPr>
        <w:tblW w:w="9095" w:type="dxa"/>
        <w:tblInd w:w="261" w:type="dxa"/>
        <w:tblLayout w:type="fixed"/>
        <w:tblLook w:val="0000" w:firstRow="0" w:lastRow="0" w:firstColumn="0" w:lastColumn="0" w:noHBand="0" w:noVBand="0"/>
      </w:tblPr>
      <w:tblGrid>
        <w:gridCol w:w="5202"/>
        <w:gridCol w:w="1827"/>
        <w:gridCol w:w="236"/>
        <w:gridCol w:w="1830"/>
      </w:tblGrid>
      <w:tr w:rsidR="00EC2AE1" w:rsidRPr="00BD07E6" w14:paraId="2A1C9B6F" w14:textId="77777777" w:rsidTr="0011582D">
        <w:trPr>
          <w:cantSplit/>
        </w:trPr>
        <w:tc>
          <w:tcPr>
            <w:tcW w:w="5202" w:type="dxa"/>
          </w:tcPr>
          <w:p w14:paraId="4D1DB7D6"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3893" w:type="dxa"/>
            <w:gridSpan w:val="3"/>
            <w:tcBorders>
              <w:bottom w:val="single" w:sz="4" w:space="0" w:color="auto"/>
            </w:tcBorders>
            <w:vAlign w:val="bottom"/>
          </w:tcPr>
          <w:p w14:paraId="0822622A" w14:textId="77777777" w:rsidR="00EC2AE1" w:rsidRPr="00BD07E6" w:rsidRDefault="00EC2AE1" w:rsidP="008201E0">
            <w:pPr>
              <w:pStyle w:val="Heading4"/>
              <w:spacing w:before="60" w:after="30" w:line="276" w:lineRule="auto"/>
              <w:jc w:val="center"/>
              <w:rPr>
                <w:rFonts w:ascii="Arial" w:hAnsi="Arial" w:cs="Arial"/>
                <w:sz w:val="19"/>
                <w:szCs w:val="19"/>
                <w:u w:val="none"/>
              </w:rPr>
            </w:pPr>
            <w:r w:rsidRPr="00BD07E6">
              <w:rPr>
                <w:rFonts w:ascii="Arial" w:hAnsi="Arial" w:cs="Arial"/>
                <w:sz w:val="19"/>
                <w:szCs w:val="19"/>
                <w:u w:val="none"/>
              </w:rPr>
              <w:t>Thousand Baht</w:t>
            </w:r>
          </w:p>
        </w:tc>
      </w:tr>
      <w:tr w:rsidR="005D3D60" w:rsidRPr="00BD07E6" w14:paraId="1428D3B0" w14:textId="77777777" w:rsidTr="0011582D">
        <w:trPr>
          <w:cantSplit/>
        </w:trPr>
        <w:tc>
          <w:tcPr>
            <w:tcW w:w="5202" w:type="dxa"/>
          </w:tcPr>
          <w:p w14:paraId="2683B151" w14:textId="77777777" w:rsidR="005D3D60" w:rsidRPr="00BD07E6" w:rsidRDefault="005D3D60" w:rsidP="005D3D60">
            <w:pPr>
              <w:tabs>
                <w:tab w:val="left" w:pos="459"/>
              </w:tabs>
              <w:spacing w:before="60" w:after="30" w:line="276" w:lineRule="auto"/>
              <w:jc w:val="both"/>
              <w:rPr>
                <w:rFonts w:ascii="Arial" w:hAnsi="Arial" w:cs="Arial"/>
                <w:sz w:val="19"/>
                <w:szCs w:val="19"/>
                <w:lang w:val="en-GB"/>
              </w:rPr>
            </w:pPr>
          </w:p>
        </w:tc>
        <w:tc>
          <w:tcPr>
            <w:tcW w:w="1827" w:type="dxa"/>
            <w:tcBorders>
              <w:top w:val="single" w:sz="4" w:space="0" w:color="auto"/>
              <w:bottom w:val="single" w:sz="4" w:space="0" w:color="auto"/>
            </w:tcBorders>
            <w:vAlign w:val="bottom"/>
          </w:tcPr>
          <w:p w14:paraId="2536288D" w14:textId="2A004E57" w:rsidR="005D3D60" w:rsidRPr="00BD07E6" w:rsidRDefault="005D3D60" w:rsidP="005D3D60">
            <w:pPr>
              <w:spacing w:before="60" w:after="30" w:line="276" w:lineRule="auto"/>
              <w:ind w:left="-108" w:right="-108"/>
              <w:jc w:val="center"/>
              <w:rPr>
                <w:rFonts w:ascii="Arial" w:hAnsi="Arial" w:cs="Arial"/>
                <w:sz w:val="19"/>
                <w:szCs w:val="19"/>
                <w:lang w:val="en-GB"/>
              </w:rPr>
            </w:pPr>
            <w:r w:rsidRPr="00C05E8C">
              <w:rPr>
                <w:rFonts w:ascii="Arial" w:hAnsi="Arial" w:cs="Arial"/>
                <w:sz w:val="19"/>
                <w:szCs w:val="19"/>
              </w:rPr>
              <w:t>31 March 2025</w:t>
            </w:r>
          </w:p>
        </w:tc>
        <w:tc>
          <w:tcPr>
            <w:tcW w:w="236" w:type="dxa"/>
            <w:tcBorders>
              <w:top w:val="single" w:sz="4" w:space="0" w:color="auto"/>
            </w:tcBorders>
            <w:vAlign w:val="bottom"/>
          </w:tcPr>
          <w:p w14:paraId="29BE5E93" w14:textId="77777777" w:rsidR="005D3D60" w:rsidRPr="00BD07E6" w:rsidRDefault="005D3D60" w:rsidP="005D3D60">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DD48113" w:rsidR="005D3D60" w:rsidRPr="00BD07E6" w:rsidRDefault="005D3D60" w:rsidP="005D3D60">
            <w:pPr>
              <w:spacing w:before="60" w:after="30" w:line="276" w:lineRule="auto"/>
              <w:ind w:left="-138" w:right="-228"/>
              <w:jc w:val="center"/>
              <w:rPr>
                <w:rFonts w:ascii="Arial" w:hAnsi="Arial" w:cs="Arial"/>
                <w:sz w:val="19"/>
                <w:szCs w:val="19"/>
              </w:rPr>
            </w:pPr>
            <w:r w:rsidRPr="00BD07E6">
              <w:rPr>
                <w:rFonts w:ascii="Arial" w:hAnsi="Arial" w:cs="Arial"/>
                <w:sz w:val="19"/>
                <w:szCs w:val="19"/>
                <w:lang w:val="en-GB"/>
              </w:rPr>
              <w:t>31 December 202</w:t>
            </w:r>
            <w:r>
              <w:rPr>
                <w:rFonts w:ascii="Arial" w:hAnsi="Arial" w:cs="Arial"/>
                <w:sz w:val="19"/>
                <w:szCs w:val="19"/>
                <w:lang w:val="en-GB"/>
              </w:rPr>
              <w:t>4</w:t>
            </w:r>
          </w:p>
        </w:tc>
      </w:tr>
      <w:tr w:rsidR="00EC2AE1" w:rsidRPr="00BD07E6" w14:paraId="5E30E82A" w14:textId="77777777" w:rsidTr="0011582D">
        <w:trPr>
          <w:cantSplit/>
          <w:trHeight w:val="334"/>
        </w:trPr>
        <w:tc>
          <w:tcPr>
            <w:tcW w:w="5202" w:type="dxa"/>
          </w:tcPr>
          <w:p w14:paraId="7D4DB829"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1827" w:type="dxa"/>
            <w:tcBorders>
              <w:top w:val="single" w:sz="4" w:space="0" w:color="auto"/>
            </w:tcBorders>
            <w:vAlign w:val="bottom"/>
          </w:tcPr>
          <w:p w14:paraId="299F0A10" w14:textId="77777777" w:rsidR="00EC2AE1" w:rsidRPr="00BD07E6"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BD07E6"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BD07E6" w:rsidRDefault="00EC2AE1" w:rsidP="008201E0">
            <w:pPr>
              <w:spacing w:before="60" w:after="30" w:line="276" w:lineRule="auto"/>
              <w:ind w:right="-108"/>
              <w:jc w:val="right"/>
              <w:rPr>
                <w:rFonts w:ascii="Arial" w:hAnsi="Arial" w:cs="Arial"/>
                <w:sz w:val="19"/>
                <w:szCs w:val="19"/>
              </w:rPr>
            </w:pPr>
          </w:p>
        </w:tc>
      </w:tr>
      <w:tr w:rsidR="00BB62BD" w:rsidRPr="00BD07E6" w14:paraId="5CF6E148" w14:textId="77777777" w:rsidTr="00323898">
        <w:trPr>
          <w:cantSplit/>
          <w:trHeight w:val="334"/>
        </w:trPr>
        <w:tc>
          <w:tcPr>
            <w:tcW w:w="5202" w:type="dxa"/>
          </w:tcPr>
          <w:p w14:paraId="2FBBF278" w14:textId="5F534AC7" w:rsidR="00BB62BD" w:rsidRPr="00BD07E6" w:rsidRDefault="00BB62BD" w:rsidP="00BB62BD">
            <w:pPr>
              <w:tabs>
                <w:tab w:val="left" w:pos="459"/>
              </w:tabs>
              <w:spacing w:before="60" w:after="30" w:line="276" w:lineRule="auto"/>
              <w:jc w:val="both"/>
              <w:rPr>
                <w:rFonts w:ascii="Arial" w:hAnsi="Arial" w:cs="Arial"/>
                <w:sz w:val="19"/>
                <w:szCs w:val="19"/>
              </w:rPr>
            </w:pPr>
            <w:r w:rsidRPr="00BD07E6">
              <w:rPr>
                <w:rFonts w:ascii="Arial" w:hAnsi="Arial" w:cs="Arial"/>
                <w:sz w:val="19"/>
                <w:szCs w:val="19"/>
              </w:rPr>
              <w:t xml:space="preserve"> Liabilities under trust receipts</w:t>
            </w:r>
          </w:p>
        </w:tc>
        <w:tc>
          <w:tcPr>
            <w:tcW w:w="1827" w:type="dxa"/>
          </w:tcPr>
          <w:p w14:paraId="5851A20F" w14:textId="434CFE97" w:rsidR="00BB62BD" w:rsidRPr="00BD07E6" w:rsidRDefault="00C336A9" w:rsidP="00BB62BD">
            <w:pPr>
              <w:spacing w:before="60" w:after="30" w:line="276" w:lineRule="auto"/>
              <w:jc w:val="right"/>
              <w:rPr>
                <w:rFonts w:ascii="Arial" w:hAnsi="Arial" w:cs="Arial"/>
                <w:sz w:val="19"/>
                <w:szCs w:val="19"/>
                <w:lang w:val="en-GB"/>
              </w:rPr>
            </w:pPr>
            <w:r w:rsidRPr="00C336A9">
              <w:rPr>
                <w:rFonts w:ascii="Arial" w:hAnsi="Arial" w:cs="Arial"/>
                <w:sz w:val="19"/>
                <w:szCs w:val="19"/>
                <w:lang w:val="en-GB"/>
              </w:rPr>
              <w:t>213,087</w:t>
            </w:r>
          </w:p>
        </w:tc>
        <w:tc>
          <w:tcPr>
            <w:tcW w:w="236" w:type="dxa"/>
          </w:tcPr>
          <w:p w14:paraId="4EC309B1" w14:textId="77777777" w:rsidR="00BB62BD" w:rsidRPr="00BD07E6" w:rsidRDefault="00BB62BD" w:rsidP="00BB62BD">
            <w:pPr>
              <w:tabs>
                <w:tab w:val="left" w:pos="988"/>
              </w:tabs>
              <w:spacing w:before="60" w:after="30" w:line="276" w:lineRule="auto"/>
              <w:ind w:left="-92" w:right="-109"/>
              <w:jc w:val="right"/>
              <w:rPr>
                <w:rFonts w:ascii="Arial" w:hAnsi="Arial" w:cs="Arial"/>
                <w:color w:val="000000"/>
                <w:sz w:val="19"/>
                <w:szCs w:val="19"/>
              </w:rPr>
            </w:pPr>
          </w:p>
        </w:tc>
        <w:tc>
          <w:tcPr>
            <w:tcW w:w="1830" w:type="dxa"/>
          </w:tcPr>
          <w:p w14:paraId="2B57A8E3" w14:textId="7B9BD572"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69,537</w:t>
            </w:r>
          </w:p>
        </w:tc>
      </w:tr>
      <w:tr w:rsidR="00BB62BD" w:rsidRPr="00BD07E6" w14:paraId="0E140B9A" w14:textId="77777777" w:rsidTr="00323898">
        <w:trPr>
          <w:cantSplit/>
          <w:trHeight w:val="334"/>
        </w:trPr>
        <w:tc>
          <w:tcPr>
            <w:tcW w:w="5202" w:type="dxa"/>
          </w:tcPr>
          <w:p w14:paraId="78F38222" w14:textId="1968A24A" w:rsidR="00BB62BD" w:rsidRPr="00BD07E6" w:rsidRDefault="00BB62BD" w:rsidP="00BB62BD">
            <w:pPr>
              <w:tabs>
                <w:tab w:val="left" w:pos="459"/>
              </w:tabs>
              <w:spacing w:before="60" w:after="30" w:line="276" w:lineRule="auto"/>
              <w:jc w:val="both"/>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Promissory note</w:t>
            </w:r>
          </w:p>
        </w:tc>
        <w:tc>
          <w:tcPr>
            <w:tcW w:w="1827" w:type="dxa"/>
            <w:tcBorders>
              <w:bottom w:val="single" w:sz="4" w:space="0" w:color="auto"/>
            </w:tcBorders>
          </w:tcPr>
          <w:p w14:paraId="30D44DD6" w14:textId="55155F8F" w:rsidR="00BB62BD" w:rsidRPr="00BD07E6" w:rsidRDefault="004C4E43" w:rsidP="004C4E43">
            <w:pPr>
              <w:spacing w:before="60" w:after="30" w:line="276" w:lineRule="auto"/>
              <w:jc w:val="right"/>
              <w:rPr>
                <w:rFonts w:ascii="Arial" w:hAnsi="Arial" w:cs="Arial"/>
                <w:sz w:val="19"/>
                <w:szCs w:val="19"/>
                <w:lang w:val="en-GB"/>
              </w:rPr>
            </w:pPr>
            <w:r w:rsidRPr="004C4E43">
              <w:rPr>
                <w:rFonts w:ascii="Arial" w:hAnsi="Arial" w:cs="Arial"/>
                <w:sz w:val="19"/>
                <w:szCs w:val="19"/>
                <w:lang w:val="en-GB"/>
              </w:rPr>
              <w:t>215,000</w:t>
            </w:r>
          </w:p>
        </w:tc>
        <w:tc>
          <w:tcPr>
            <w:tcW w:w="236" w:type="dxa"/>
          </w:tcPr>
          <w:p w14:paraId="5BBACB67" w14:textId="77777777" w:rsidR="00BB62BD" w:rsidRPr="00BD07E6" w:rsidRDefault="00BB62BD" w:rsidP="00BB62BD">
            <w:pPr>
              <w:tabs>
                <w:tab w:val="left" w:pos="988"/>
              </w:tabs>
              <w:spacing w:before="60" w:after="30" w:line="276" w:lineRule="auto"/>
              <w:ind w:left="-92" w:right="-109"/>
              <w:jc w:val="right"/>
              <w:rPr>
                <w:rFonts w:ascii="Arial" w:hAnsi="Arial" w:cs="Arial"/>
                <w:color w:val="000000"/>
                <w:sz w:val="19"/>
                <w:szCs w:val="19"/>
              </w:rPr>
            </w:pPr>
          </w:p>
        </w:tc>
        <w:tc>
          <w:tcPr>
            <w:tcW w:w="1830" w:type="dxa"/>
            <w:tcBorders>
              <w:bottom w:val="single" w:sz="4" w:space="0" w:color="auto"/>
            </w:tcBorders>
          </w:tcPr>
          <w:p w14:paraId="281A2542" w14:textId="245868AF"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215,000</w:t>
            </w:r>
          </w:p>
        </w:tc>
      </w:tr>
      <w:tr w:rsidR="00BB62BD" w:rsidRPr="00BD07E6" w14:paraId="2D67C078" w14:textId="77777777" w:rsidTr="00323898">
        <w:trPr>
          <w:cantSplit/>
        </w:trPr>
        <w:tc>
          <w:tcPr>
            <w:tcW w:w="5202" w:type="dxa"/>
          </w:tcPr>
          <w:p w14:paraId="42EFCF69" w14:textId="1FEA5C5A" w:rsidR="00BB62BD" w:rsidRPr="00BD07E6" w:rsidRDefault="00BB62BD" w:rsidP="00BB62BD">
            <w:pPr>
              <w:tabs>
                <w:tab w:val="left" w:pos="459"/>
              </w:tabs>
              <w:spacing w:before="60" w:after="30" w:line="276" w:lineRule="auto"/>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 xml:space="preserve">     Total</w:t>
            </w:r>
          </w:p>
        </w:tc>
        <w:tc>
          <w:tcPr>
            <w:tcW w:w="1827" w:type="dxa"/>
            <w:tcBorders>
              <w:top w:val="single" w:sz="4" w:space="0" w:color="auto"/>
              <w:bottom w:val="single" w:sz="12" w:space="0" w:color="auto"/>
            </w:tcBorders>
          </w:tcPr>
          <w:p w14:paraId="04F4D7C0" w14:textId="503D60D5" w:rsidR="00BB62BD" w:rsidRPr="00BD07E6" w:rsidRDefault="004C4E43" w:rsidP="00BB62BD">
            <w:pPr>
              <w:spacing w:before="60" w:after="30" w:line="276" w:lineRule="auto"/>
              <w:jc w:val="right"/>
              <w:rPr>
                <w:rFonts w:ascii="Arial" w:hAnsi="Arial" w:cs="Arial"/>
                <w:sz w:val="19"/>
                <w:szCs w:val="19"/>
                <w:lang w:val="en-GB"/>
              </w:rPr>
            </w:pPr>
            <w:r w:rsidRPr="004C4E43">
              <w:rPr>
                <w:rFonts w:ascii="Arial" w:hAnsi="Arial" w:cs="Arial"/>
                <w:sz w:val="19"/>
                <w:szCs w:val="19"/>
                <w:lang w:val="en-GB"/>
              </w:rPr>
              <w:t>428,087</w:t>
            </w:r>
          </w:p>
        </w:tc>
        <w:tc>
          <w:tcPr>
            <w:tcW w:w="236" w:type="dxa"/>
            <w:vAlign w:val="bottom"/>
          </w:tcPr>
          <w:p w14:paraId="400583BE" w14:textId="77777777" w:rsidR="00BB62BD" w:rsidRPr="00BD07E6" w:rsidRDefault="00BB62BD" w:rsidP="00BB62BD">
            <w:pPr>
              <w:tabs>
                <w:tab w:val="left" w:pos="988"/>
              </w:tabs>
              <w:spacing w:before="60" w:after="30" w:line="276" w:lineRule="auto"/>
              <w:ind w:left="-92" w:right="16"/>
              <w:jc w:val="right"/>
              <w:rPr>
                <w:rFonts w:ascii="Arial" w:hAnsi="Arial" w:cs="Arial"/>
                <w:color w:val="000000"/>
                <w:sz w:val="19"/>
                <w:szCs w:val="19"/>
              </w:rPr>
            </w:pPr>
          </w:p>
        </w:tc>
        <w:tc>
          <w:tcPr>
            <w:tcW w:w="1830" w:type="dxa"/>
            <w:tcBorders>
              <w:top w:val="single" w:sz="4" w:space="0" w:color="auto"/>
              <w:bottom w:val="single" w:sz="12" w:space="0" w:color="auto"/>
            </w:tcBorders>
          </w:tcPr>
          <w:p w14:paraId="2E9BE332" w14:textId="6EB4B533"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284,537</w:t>
            </w:r>
          </w:p>
        </w:tc>
      </w:tr>
    </w:tbl>
    <w:p w14:paraId="0840B247" w14:textId="77777777" w:rsidR="00290C52" w:rsidRPr="00BD07E6" w:rsidRDefault="00290C52" w:rsidP="00932B89">
      <w:pPr>
        <w:pStyle w:val="BodyTextIndent3"/>
        <w:spacing w:line="360" w:lineRule="auto"/>
        <w:ind w:left="426" w:firstLine="0"/>
        <w:rPr>
          <w:rFonts w:ascii="Arial" w:hAnsi="Arial" w:cs="Arial"/>
          <w:caps/>
          <w:sz w:val="20"/>
          <w:szCs w:val="20"/>
          <w:u w:val="single"/>
        </w:rPr>
      </w:pPr>
    </w:p>
    <w:p w14:paraId="7E00AC26" w14:textId="00E151E3" w:rsidR="007D2ABA" w:rsidRPr="00BD07E6" w:rsidRDefault="00F83DD3" w:rsidP="0011582D">
      <w:pPr>
        <w:spacing w:line="360" w:lineRule="auto"/>
        <w:ind w:left="369"/>
        <w:jc w:val="thaiDistribute"/>
        <w:rPr>
          <w:rFonts w:ascii="Arial" w:hAnsi="Arial" w:cs="Arial"/>
          <w:sz w:val="19"/>
          <w:szCs w:val="19"/>
        </w:rPr>
      </w:pPr>
      <w:r w:rsidRPr="00BD07E6">
        <w:rPr>
          <w:rFonts w:ascii="Arial" w:hAnsi="Arial" w:cs="Arial"/>
          <w:sz w:val="19"/>
          <w:szCs w:val="19"/>
        </w:rPr>
        <w:t xml:space="preserve">As </w:t>
      </w:r>
      <w:proofErr w:type="gramStart"/>
      <w:r w:rsidRPr="00BD07E6">
        <w:rPr>
          <w:rFonts w:ascii="Arial" w:hAnsi="Arial" w:cs="Arial"/>
          <w:sz w:val="19"/>
          <w:szCs w:val="19"/>
        </w:rPr>
        <w:t>at</w:t>
      </w:r>
      <w:proofErr w:type="gramEnd"/>
      <w:r w:rsidRPr="00BD07E6">
        <w:rPr>
          <w:rFonts w:ascii="Arial" w:hAnsi="Arial" w:cs="Arial"/>
          <w:sz w:val="19"/>
          <w:szCs w:val="19"/>
        </w:rPr>
        <w:t xml:space="preserve"> </w:t>
      </w:r>
      <w:r w:rsidR="00BB62BD" w:rsidRPr="00BB62BD">
        <w:rPr>
          <w:rFonts w:ascii="Arial" w:hAnsi="Arial" w:cs="Arial"/>
          <w:sz w:val="19"/>
          <w:szCs w:val="19"/>
          <w:lang w:val="en-GB"/>
        </w:rPr>
        <w:t>31 March 2025</w:t>
      </w:r>
      <w:r w:rsidRPr="00BD07E6">
        <w:rPr>
          <w:rFonts w:ascii="Arial" w:hAnsi="Arial" w:cs="Arial"/>
          <w:sz w:val="19"/>
          <w:szCs w:val="19"/>
        </w:rPr>
        <w:t xml:space="preserve">, the Company has credit facilities from bank totaling Baht </w:t>
      </w:r>
      <w:r w:rsidR="007D255F" w:rsidRPr="007D255F">
        <w:rPr>
          <w:rFonts w:ascii="Arial" w:hAnsi="Arial" w:cs="Arial"/>
          <w:sz w:val="19"/>
          <w:szCs w:val="19"/>
        </w:rPr>
        <w:t>6,996</w:t>
      </w:r>
      <w:r w:rsidRPr="00BD07E6">
        <w:rPr>
          <w:rFonts w:ascii="Arial" w:hAnsi="Arial" w:cs="Arial"/>
          <w:sz w:val="19"/>
          <w:szCs w:val="19"/>
        </w:rPr>
        <w:t xml:space="preserve"> million (31 December </w:t>
      </w:r>
      <w:proofErr w:type="gramStart"/>
      <w:r w:rsidRPr="00BD07E6">
        <w:rPr>
          <w:rFonts w:ascii="Arial" w:hAnsi="Arial" w:cs="Arial"/>
          <w:sz w:val="19"/>
          <w:szCs w:val="19"/>
        </w:rPr>
        <w:t>202</w:t>
      </w:r>
      <w:r w:rsidR="00BB62BD">
        <w:rPr>
          <w:rFonts w:ascii="Arial" w:hAnsi="Arial" w:cs="Arial"/>
          <w:sz w:val="19"/>
          <w:szCs w:val="19"/>
        </w:rPr>
        <w:t xml:space="preserve">4 </w:t>
      </w:r>
      <w:r w:rsidRPr="00BD07E6">
        <w:rPr>
          <w:rFonts w:ascii="Arial" w:hAnsi="Arial" w:cs="Arial"/>
          <w:sz w:val="19"/>
          <w:szCs w:val="19"/>
        </w:rPr>
        <w:t>:</w:t>
      </w:r>
      <w:proofErr w:type="gramEnd"/>
      <w:r w:rsidRPr="00BD07E6">
        <w:rPr>
          <w:rFonts w:ascii="Arial" w:hAnsi="Arial" w:cs="Arial"/>
          <w:sz w:val="19"/>
          <w:szCs w:val="19"/>
        </w:rPr>
        <w:t xml:space="preserve"> Baht </w:t>
      </w:r>
      <w:r w:rsidR="0059411F" w:rsidRPr="0059411F">
        <w:rPr>
          <w:rFonts w:ascii="Arial" w:hAnsi="Arial" w:cs="Arial"/>
          <w:sz w:val="19"/>
          <w:szCs w:val="19"/>
        </w:rPr>
        <w:t>6,798</w:t>
      </w:r>
      <w:r w:rsidRPr="00BD07E6">
        <w:rPr>
          <w:rFonts w:ascii="Arial" w:hAnsi="Arial" w:cs="Arial"/>
          <w:sz w:val="19"/>
          <w:szCs w:val="19"/>
        </w:rPr>
        <w:t xml:space="preserve"> million). </w:t>
      </w:r>
      <w:r w:rsidR="0059411F">
        <w:rPr>
          <w:rFonts w:ascii="Arial" w:hAnsi="Arial" w:cs="Arial"/>
          <w:sz w:val="19"/>
          <w:szCs w:val="19"/>
        </w:rPr>
        <w:t xml:space="preserve"> </w:t>
      </w:r>
      <w:r w:rsidRPr="00BD07E6">
        <w:rPr>
          <w:rFonts w:ascii="Arial" w:hAnsi="Arial" w:cs="Arial"/>
          <w:sz w:val="19"/>
          <w:szCs w:val="19"/>
        </w:rPr>
        <w:t xml:space="preserve">The liabilities under trust receipts bear interest at the rates of </w:t>
      </w:r>
      <w:r w:rsidR="000E6F15" w:rsidRPr="00C16142">
        <w:rPr>
          <w:rFonts w:ascii="Arial" w:hAnsi="Arial" w:cs="Arial"/>
          <w:sz w:val="19"/>
          <w:szCs w:val="19"/>
        </w:rPr>
        <w:t>2.80</w:t>
      </w:r>
      <w:r w:rsidR="005D51C1" w:rsidRPr="00C16142">
        <w:rPr>
          <w:rFonts w:ascii="Arial" w:hAnsi="Arial" w:cs="Arial"/>
          <w:sz w:val="19"/>
          <w:szCs w:val="19"/>
        </w:rPr>
        <w:t>%</w:t>
      </w:r>
      <w:r w:rsidRPr="00C16142">
        <w:rPr>
          <w:rFonts w:ascii="Arial" w:hAnsi="Arial" w:cs="Arial"/>
          <w:sz w:val="19"/>
          <w:szCs w:val="19"/>
        </w:rPr>
        <w:t xml:space="preserve"> to </w:t>
      </w:r>
      <w:r w:rsidR="000E6F15" w:rsidRPr="00C16142">
        <w:rPr>
          <w:rFonts w:ascii="Arial" w:hAnsi="Arial" w:cs="Arial"/>
          <w:sz w:val="19"/>
          <w:szCs w:val="19"/>
        </w:rPr>
        <w:t>5.90</w:t>
      </w:r>
      <w:r w:rsidR="005D51C1" w:rsidRPr="00C16142">
        <w:rPr>
          <w:rFonts w:ascii="Arial" w:hAnsi="Arial" w:cs="Arial"/>
          <w:sz w:val="19"/>
          <w:szCs w:val="19"/>
        </w:rPr>
        <w:t>%</w:t>
      </w:r>
      <w:r w:rsidRPr="00BD07E6">
        <w:rPr>
          <w:rFonts w:ascii="Arial" w:hAnsi="Arial" w:cs="Arial"/>
          <w:sz w:val="19"/>
          <w:szCs w:val="19"/>
        </w:rPr>
        <w:t xml:space="preserve"> per annum (31 December </w:t>
      </w:r>
      <w:proofErr w:type="gramStart"/>
      <w:r w:rsidRPr="00BD07E6">
        <w:rPr>
          <w:rFonts w:ascii="Arial" w:hAnsi="Arial" w:cs="Arial"/>
          <w:sz w:val="19"/>
          <w:szCs w:val="19"/>
        </w:rPr>
        <w:t>202</w:t>
      </w:r>
      <w:r w:rsidR="0059411F">
        <w:rPr>
          <w:rFonts w:ascii="Arial" w:hAnsi="Arial" w:cs="Arial"/>
          <w:sz w:val="19"/>
          <w:szCs w:val="19"/>
        </w:rPr>
        <w:t xml:space="preserve">4 </w:t>
      </w:r>
      <w:r w:rsidRPr="00BD07E6">
        <w:rPr>
          <w:rFonts w:ascii="Arial" w:hAnsi="Arial" w:cs="Arial"/>
          <w:sz w:val="19"/>
          <w:szCs w:val="19"/>
        </w:rPr>
        <w:t>:</w:t>
      </w:r>
      <w:proofErr w:type="gramEnd"/>
      <w:r w:rsidRPr="00BD07E6">
        <w:rPr>
          <w:rFonts w:ascii="Arial" w:hAnsi="Arial" w:cs="Arial"/>
          <w:sz w:val="19"/>
          <w:szCs w:val="19"/>
        </w:rPr>
        <w:t xml:space="preserve"> 2.</w:t>
      </w:r>
      <w:r w:rsidR="00323E55">
        <w:rPr>
          <w:rFonts w:ascii="Arial" w:hAnsi="Arial" w:cs="Arial"/>
          <w:sz w:val="19"/>
          <w:szCs w:val="19"/>
        </w:rPr>
        <w:t>8</w:t>
      </w:r>
      <w:r w:rsidRPr="00BD07E6">
        <w:rPr>
          <w:rFonts w:ascii="Arial" w:hAnsi="Arial" w:cs="Arial"/>
          <w:sz w:val="19"/>
          <w:szCs w:val="19"/>
        </w:rPr>
        <w:t>0</w:t>
      </w:r>
      <w:r w:rsidR="005D51C1">
        <w:rPr>
          <w:rFonts w:ascii="Arial" w:hAnsi="Arial" w:cs="Browallia New"/>
          <w:sz w:val="19"/>
        </w:rPr>
        <w:t>%</w:t>
      </w:r>
      <w:r w:rsidRPr="00BD07E6">
        <w:rPr>
          <w:rFonts w:ascii="Arial" w:hAnsi="Arial" w:cs="Arial"/>
          <w:sz w:val="19"/>
          <w:szCs w:val="19"/>
        </w:rPr>
        <w:t xml:space="preserve"> </w:t>
      </w:r>
      <w:r w:rsidR="006A7351">
        <w:rPr>
          <w:rFonts w:ascii="Arial" w:hAnsi="Arial" w:cs="Arial"/>
          <w:sz w:val="19"/>
          <w:szCs w:val="19"/>
        </w:rPr>
        <w:t>to</w:t>
      </w:r>
      <w:r w:rsidRPr="00BD07E6">
        <w:rPr>
          <w:rFonts w:ascii="Arial" w:hAnsi="Arial" w:cs="Arial"/>
          <w:sz w:val="19"/>
          <w:szCs w:val="19"/>
        </w:rPr>
        <w:t xml:space="preserve"> 6.</w:t>
      </w:r>
      <w:r w:rsidR="00323E55">
        <w:rPr>
          <w:rFonts w:ascii="Arial" w:hAnsi="Arial" w:cs="Arial"/>
          <w:sz w:val="19"/>
          <w:szCs w:val="19"/>
        </w:rPr>
        <w:t>0</w:t>
      </w:r>
      <w:r w:rsidRPr="00BD07E6">
        <w:rPr>
          <w:rFonts w:ascii="Arial" w:hAnsi="Arial" w:cs="Arial"/>
          <w:sz w:val="19"/>
          <w:szCs w:val="19"/>
        </w:rPr>
        <w:t>0</w:t>
      </w:r>
      <w:r w:rsidR="005D51C1">
        <w:rPr>
          <w:rFonts w:ascii="Arial" w:hAnsi="Arial" w:cs="Arial"/>
          <w:sz w:val="19"/>
          <w:szCs w:val="19"/>
        </w:rPr>
        <w:t>%</w:t>
      </w:r>
      <w:r w:rsidRPr="00BD07E6">
        <w:rPr>
          <w:rFonts w:ascii="Arial" w:hAnsi="Arial" w:cs="Arial"/>
          <w:sz w:val="19"/>
          <w:szCs w:val="19"/>
        </w:rPr>
        <w:t xml:space="preserve"> per annum). </w:t>
      </w:r>
    </w:p>
    <w:p w14:paraId="23643246" w14:textId="77777777" w:rsidR="009C05C2" w:rsidRDefault="009C05C2" w:rsidP="0011582D">
      <w:pPr>
        <w:spacing w:line="360" w:lineRule="auto"/>
        <w:ind w:left="369"/>
        <w:jc w:val="thaiDistribute"/>
        <w:rPr>
          <w:rFonts w:ascii="Arial" w:hAnsi="Arial" w:cs="Arial"/>
          <w:sz w:val="19"/>
          <w:szCs w:val="19"/>
        </w:rPr>
      </w:pPr>
    </w:p>
    <w:p w14:paraId="492FCC2D" w14:textId="77777777" w:rsidR="009C05C2" w:rsidRDefault="009C05C2" w:rsidP="0011582D">
      <w:pPr>
        <w:spacing w:line="360" w:lineRule="auto"/>
        <w:ind w:left="369"/>
        <w:jc w:val="thaiDistribute"/>
        <w:rPr>
          <w:rFonts w:ascii="Arial" w:hAnsi="Arial" w:cs="Arial"/>
          <w:sz w:val="19"/>
          <w:szCs w:val="19"/>
        </w:rPr>
      </w:pPr>
    </w:p>
    <w:p w14:paraId="4BF13D9D" w14:textId="77777777" w:rsidR="009C05C2" w:rsidRDefault="009C05C2" w:rsidP="0011582D">
      <w:pPr>
        <w:spacing w:line="360" w:lineRule="auto"/>
        <w:ind w:left="369"/>
        <w:jc w:val="thaiDistribute"/>
        <w:rPr>
          <w:rFonts w:ascii="Arial" w:hAnsi="Arial" w:cs="Arial"/>
          <w:sz w:val="19"/>
          <w:szCs w:val="19"/>
        </w:rPr>
      </w:pPr>
    </w:p>
    <w:p w14:paraId="193FBD42" w14:textId="77777777" w:rsidR="009C05C2" w:rsidRDefault="009C05C2" w:rsidP="0011582D">
      <w:pPr>
        <w:spacing w:line="360" w:lineRule="auto"/>
        <w:ind w:left="369"/>
        <w:jc w:val="thaiDistribute"/>
        <w:rPr>
          <w:rFonts w:ascii="Arial" w:hAnsi="Arial" w:cs="Arial"/>
          <w:sz w:val="19"/>
          <w:szCs w:val="19"/>
        </w:rPr>
      </w:pPr>
    </w:p>
    <w:p w14:paraId="34CC9739" w14:textId="77777777" w:rsidR="009C05C2" w:rsidRDefault="009C05C2" w:rsidP="0011582D">
      <w:pPr>
        <w:spacing w:line="360" w:lineRule="auto"/>
        <w:ind w:left="369"/>
        <w:jc w:val="thaiDistribute"/>
        <w:rPr>
          <w:rFonts w:ascii="Arial" w:hAnsi="Arial" w:cs="Arial"/>
          <w:sz w:val="19"/>
          <w:szCs w:val="19"/>
        </w:rPr>
      </w:pPr>
    </w:p>
    <w:p w14:paraId="48414B01" w14:textId="77777777" w:rsidR="009C05C2" w:rsidRDefault="009C05C2" w:rsidP="0011582D">
      <w:pPr>
        <w:spacing w:line="360" w:lineRule="auto"/>
        <w:ind w:left="369"/>
        <w:jc w:val="thaiDistribute"/>
        <w:rPr>
          <w:rFonts w:ascii="Arial" w:hAnsi="Arial" w:cs="Arial"/>
          <w:sz w:val="19"/>
          <w:szCs w:val="19"/>
        </w:rPr>
      </w:pPr>
    </w:p>
    <w:p w14:paraId="42C0D06E" w14:textId="77777777" w:rsidR="009C05C2" w:rsidRDefault="009C05C2" w:rsidP="0011582D">
      <w:pPr>
        <w:spacing w:line="360" w:lineRule="auto"/>
        <w:ind w:left="369"/>
        <w:jc w:val="thaiDistribute"/>
        <w:rPr>
          <w:rFonts w:ascii="Arial" w:hAnsi="Arial" w:cs="Arial"/>
          <w:sz w:val="19"/>
          <w:szCs w:val="19"/>
        </w:rPr>
      </w:pPr>
    </w:p>
    <w:p w14:paraId="44CEBF57" w14:textId="77777777" w:rsidR="009C05C2" w:rsidRDefault="009C05C2" w:rsidP="0011582D">
      <w:pPr>
        <w:spacing w:line="360" w:lineRule="auto"/>
        <w:ind w:left="369"/>
        <w:jc w:val="thaiDistribute"/>
        <w:rPr>
          <w:rFonts w:ascii="Arial" w:hAnsi="Arial" w:cs="Arial"/>
          <w:sz w:val="19"/>
          <w:szCs w:val="19"/>
        </w:rPr>
      </w:pPr>
    </w:p>
    <w:p w14:paraId="74F31C11" w14:textId="77777777" w:rsidR="009C05C2" w:rsidRDefault="009C05C2" w:rsidP="0011582D">
      <w:pPr>
        <w:spacing w:line="360" w:lineRule="auto"/>
        <w:ind w:left="369"/>
        <w:jc w:val="thaiDistribute"/>
        <w:rPr>
          <w:rFonts w:ascii="Arial" w:hAnsi="Arial" w:cs="Arial"/>
          <w:sz w:val="19"/>
          <w:szCs w:val="19"/>
        </w:rPr>
      </w:pPr>
    </w:p>
    <w:p w14:paraId="6FDFC0F3" w14:textId="77777777" w:rsidR="009C05C2" w:rsidRDefault="009C05C2" w:rsidP="0011582D">
      <w:pPr>
        <w:spacing w:line="360" w:lineRule="auto"/>
        <w:ind w:left="369"/>
        <w:jc w:val="thaiDistribute"/>
        <w:rPr>
          <w:rFonts w:ascii="Arial" w:hAnsi="Arial" w:cs="Arial"/>
          <w:sz w:val="19"/>
          <w:szCs w:val="19"/>
        </w:rPr>
      </w:pPr>
    </w:p>
    <w:p w14:paraId="17EC31A4" w14:textId="77777777" w:rsidR="009C05C2" w:rsidRDefault="009C05C2" w:rsidP="0011582D">
      <w:pPr>
        <w:spacing w:line="360" w:lineRule="auto"/>
        <w:ind w:left="369"/>
        <w:jc w:val="thaiDistribute"/>
        <w:rPr>
          <w:rFonts w:ascii="Arial" w:hAnsi="Arial" w:cs="Arial"/>
          <w:sz w:val="19"/>
          <w:szCs w:val="19"/>
        </w:rPr>
      </w:pPr>
    </w:p>
    <w:p w14:paraId="375033EF" w14:textId="77777777" w:rsidR="009C05C2" w:rsidRPr="00BD07E6" w:rsidRDefault="009C05C2" w:rsidP="0011582D">
      <w:pPr>
        <w:spacing w:line="360" w:lineRule="auto"/>
        <w:ind w:left="369"/>
        <w:jc w:val="thaiDistribute"/>
        <w:rPr>
          <w:rFonts w:ascii="Arial" w:hAnsi="Arial" w:cs="Arial"/>
          <w:sz w:val="19"/>
          <w:szCs w:val="19"/>
        </w:rPr>
      </w:pPr>
    </w:p>
    <w:p w14:paraId="519A2E53" w14:textId="2CE908BC" w:rsidR="00654850" w:rsidRPr="00654850" w:rsidRDefault="00654850" w:rsidP="00323E55">
      <w:pPr>
        <w:spacing w:line="360" w:lineRule="auto"/>
        <w:rPr>
          <w:rFonts w:ascii="Arial" w:hAnsi="Arial" w:cstheme="minorBidi"/>
          <w:b/>
          <w:bCs/>
          <w:sz w:val="14"/>
          <w:szCs w:val="17"/>
          <w:lang w:eastAsia="en-US"/>
        </w:rPr>
      </w:pPr>
    </w:p>
    <w:p w14:paraId="1CC20A19" w14:textId="3452F637" w:rsidR="00420FAB" w:rsidRPr="00BD07E6" w:rsidRDefault="00ED0CD9" w:rsidP="004B541E">
      <w:pPr>
        <w:pStyle w:val="BodyTextIndent3"/>
        <w:numPr>
          <w:ilvl w:val="0"/>
          <w:numId w:val="4"/>
        </w:numPr>
        <w:tabs>
          <w:tab w:val="clear" w:pos="360"/>
        </w:tabs>
        <w:spacing w:line="360" w:lineRule="auto"/>
        <w:ind w:left="441" w:hanging="441"/>
        <w:rPr>
          <w:rFonts w:ascii="Arial" w:hAnsi="Arial" w:cs="Arial"/>
          <w:b/>
          <w:bCs/>
          <w:caps/>
          <w:sz w:val="19"/>
          <w:szCs w:val="19"/>
        </w:rPr>
      </w:pPr>
      <w:r w:rsidRPr="00BD07E6">
        <w:rPr>
          <w:rFonts w:ascii="Arial" w:hAnsi="Arial" w:cs="Arial"/>
          <w:b/>
          <w:bCs/>
          <w:sz w:val="19"/>
          <w:szCs w:val="19"/>
          <w:lang w:val="en-GB"/>
        </w:rPr>
        <w:lastRenderedPageBreak/>
        <w:t>DIVIDEND</w:t>
      </w:r>
      <w:r w:rsidRPr="00BD07E6">
        <w:rPr>
          <w:rFonts w:ascii="Arial" w:hAnsi="Arial" w:cs="Arial"/>
          <w:b/>
          <w:bCs/>
          <w:caps/>
          <w:sz w:val="19"/>
          <w:szCs w:val="19"/>
        </w:rPr>
        <w:t xml:space="preserve"> </w:t>
      </w:r>
      <w:r w:rsidRPr="00BD07E6">
        <w:rPr>
          <w:rFonts w:ascii="Arial" w:hAnsi="Arial" w:cs="Arial"/>
          <w:b/>
          <w:bCs/>
          <w:sz w:val="19"/>
          <w:szCs w:val="19"/>
          <w:lang w:val="en-GB"/>
        </w:rPr>
        <w:t>PAYMENT</w:t>
      </w:r>
    </w:p>
    <w:p w14:paraId="0F3C8578" w14:textId="77777777" w:rsidR="00957E99" w:rsidRPr="0083145C" w:rsidRDefault="00957E99" w:rsidP="008C4B77">
      <w:pPr>
        <w:pStyle w:val="BodyTextIndent3"/>
        <w:spacing w:line="360" w:lineRule="auto"/>
        <w:ind w:left="0" w:firstLine="0"/>
        <w:jc w:val="thaiDistribute"/>
        <w:rPr>
          <w:rFonts w:ascii="Arial" w:hAnsi="Arial" w:cs="Arial"/>
          <w:sz w:val="19"/>
          <w:szCs w:val="19"/>
          <w:cs/>
          <w:lang w:val="en-GB" w:bidi="th-TH"/>
        </w:rPr>
      </w:pPr>
    </w:p>
    <w:p w14:paraId="7B6D2BEF" w14:textId="0EBDB2CD" w:rsidR="006A2CB9" w:rsidRPr="006A2CB9" w:rsidRDefault="006554E6" w:rsidP="008C4B77">
      <w:pPr>
        <w:pStyle w:val="BodyTextIndent3"/>
        <w:spacing w:line="360" w:lineRule="auto"/>
        <w:ind w:firstLine="0"/>
        <w:jc w:val="thaiDistribute"/>
        <w:rPr>
          <w:rFonts w:ascii="Arial" w:hAnsi="Arial" w:cs="Arial"/>
          <w:sz w:val="19"/>
          <w:szCs w:val="19"/>
          <w:lang w:val="en-GB"/>
        </w:rPr>
      </w:pPr>
      <w:r w:rsidRPr="006A2CB9">
        <w:rPr>
          <w:rFonts w:ascii="Arial" w:hAnsi="Arial" w:cs="Arial"/>
          <w:sz w:val="19"/>
          <w:szCs w:val="19"/>
          <w:lang w:val="en-GB"/>
        </w:rPr>
        <w:t>At the 2024 Annual General Meeting of Shareholders held on 29 March 2024, the shareholders passed a resolution to pay a dividend from operating income for the year ended 31 December 2023 of Baht 0.42 per share, of which an interim dividend payment for the six-month period ended 30 June 2023 was paid of Baht 0.21 per share for 535,506,333 ordinary shares, totalling Baht 1</w:t>
      </w:r>
      <w:r>
        <w:rPr>
          <w:rFonts w:ascii="Arial" w:hAnsi="Arial" w:cs="Browallia New"/>
          <w:sz w:val="19"/>
          <w:szCs w:val="24"/>
          <w:lang w:bidi="th-TH"/>
        </w:rPr>
        <w:t>12.45</w:t>
      </w:r>
      <w:r>
        <w:rPr>
          <w:rFonts w:ascii="Arial" w:hAnsi="Arial" w:cstheme="minorBidi" w:hint="cs"/>
          <w:sz w:val="19"/>
          <w:szCs w:val="24"/>
          <w:cs/>
          <w:lang w:val="en-GB" w:bidi="th-TH"/>
        </w:rPr>
        <w:t xml:space="preserve"> </w:t>
      </w:r>
      <w:r w:rsidRPr="006A2CB9">
        <w:rPr>
          <w:rFonts w:ascii="Arial" w:hAnsi="Arial" w:cs="Arial"/>
          <w:sz w:val="19"/>
          <w:szCs w:val="19"/>
          <w:lang w:val="en-GB"/>
        </w:rPr>
        <w:t>million on 8 September 2023. Therefore, the dividend for the period from 1 July 2023 to 31 December 2023 remains Baht 0.21 per share totalling to Baht 112.4</w:t>
      </w:r>
      <w:r>
        <w:rPr>
          <w:rFonts w:ascii="Arial" w:hAnsi="Arial" w:cs="Arial"/>
          <w:sz w:val="19"/>
          <w:szCs w:val="19"/>
          <w:lang w:val="en-GB"/>
        </w:rPr>
        <w:t>5</w:t>
      </w:r>
      <w:r w:rsidRPr="006A2CB9">
        <w:rPr>
          <w:rFonts w:ascii="Arial" w:hAnsi="Arial" w:cs="Arial"/>
          <w:sz w:val="19"/>
          <w:szCs w:val="19"/>
          <w:lang w:val="en-GB"/>
        </w:rPr>
        <w:t xml:space="preserve"> million were paid on 26 April 2024.</w:t>
      </w:r>
    </w:p>
    <w:p w14:paraId="718CC2A2" w14:textId="77777777" w:rsidR="006A2CB9" w:rsidRDefault="006A2CB9" w:rsidP="004B541E">
      <w:pPr>
        <w:pStyle w:val="ListParagraph"/>
        <w:spacing w:line="360" w:lineRule="auto"/>
        <w:rPr>
          <w:rFonts w:ascii="Arial" w:hAnsi="Arial" w:cs="Arial"/>
          <w:sz w:val="19"/>
          <w:szCs w:val="19"/>
          <w:lang w:val="en-GB"/>
        </w:rPr>
      </w:pPr>
    </w:p>
    <w:p w14:paraId="1298233E" w14:textId="09F8A78C" w:rsidR="0082328E" w:rsidRPr="00211CE2" w:rsidRDefault="0082328E" w:rsidP="00816531">
      <w:pPr>
        <w:pStyle w:val="BodyTextIndent3"/>
        <w:spacing w:line="360" w:lineRule="auto"/>
        <w:ind w:firstLine="0"/>
        <w:jc w:val="thaiDistribute"/>
        <w:rPr>
          <w:rFonts w:ascii="Arial" w:hAnsi="Arial" w:cs="Arial"/>
          <w:sz w:val="19"/>
          <w:szCs w:val="19"/>
          <w:lang w:val="en-GB"/>
        </w:rPr>
      </w:pPr>
      <w:r w:rsidRPr="00211CE2">
        <w:rPr>
          <w:rFonts w:ascii="Arial" w:hAnsi="Arial" w:cs="Arial"/>
          <w:sz w:val="19"/>
          <w:szCs w:val="19"/>
          <w:lang w:val="en-GB"/>
        </w:rPr>
        <w:t>At the 2025 Annual General Meeting of Shareholders held on 31 March 2025, the shareholders passed a resolution to pay a dividend from operating income for the year ended 31 December 2024 of Baht 0.67 per share, of which an interim dividend payment for the six-month period ended 30 June 2024 was paid of Baht 0.40 per share for 535,506,333 ordinary shares, totalling Baht 214.20 million on 6 September 2024. Therefore, the dividend for the period from 1 July 2024 to 31 December 2024 remains Baht 0.27 per share totalling to Baht 144.58 million were paid on 30 April 2025.</w:t>
      </w:r>
    </w:p>
    <w:p w14:paraId="365CCA9A" w14:textId="6FDC6A5C" w:rsidR="006A2CB9" w:rsidRDefault="006A2CB9" w:rsidP="004B541E">
      <w:pPr>
        <w:spacing w:line="360" w:lineRule="auto"/>
        <w:rPr>
          <w:rFonts w:ascii="Arial" w:hAnsi="Arial" w:cs="Arial"/>
          <w:sz w:val="19"/>
          <w:szCs w:val="19"/>
          <w:lang w:val="en-GB" w:eastAsia="en-US" w:bidi="ar-SA"/>
        </w:rPr>
      </w:pPr>
    </w:p>
    <w:p w14:paraId="68281DAD" w14:textId="5CF8E636" w:rsidR="006261C6" w:rsidRDefault="006A2CB9" w:rsidP="00F311DB">
      <w:pPr>
        <w:pStyle w:val="BodyTextIndent3"/>
        <w:spacing w:line="360" w:lineRule="auto"/>
        <w:ind w:firstLine="0"/>
        <w:jc w:val="thaiDistribute"/>
        <w:rPr>
          <w:rFonts w:ascii="Arial" w:hAnsi="Arial" w:cs="Arial"/>
          <w:sz w:val="19"/>
          <w:szCs w:val="19"/>
          <w:lang w:val="en-GB"/>
        </w:rPr>
      </w:pPr>
      <w:r w:rsidRPr="006A2CB9">
        <w:rPr>
          <w:rFonts w:ascii="Arial" w:hAnsi="Arial" w:cs="Arial"/>
          <w:sz w:val="19"/>
          <w:szCs w:val="19"/>
          <w:lang w:val="en-GB"/>
        </w:rPr>
        <w:t xml:space="preserve">As </w:t>
      </w:r>
      <w:proofErr w:type="gramStart"/>
      <w:r w:rsidRPr="006A2CB9">
        <w:rPr>
          <w:rFonts w:ascii="Arial" w:hAnsi="Arial" w:cs="Arial"/>
          <w:sz w:val="19"/>
          <w:szCs w:val="19"/>
          <w:lang w:val="en-GB"/>
        </w:rPr>
        <w:t>at</w:t>
      </w:r>
      <w:proofErr w:type="gramEnd"/>
      <w:r w:rsidRPr="006A2CB9">
        <w:rPr>
          <w:rFonts w:ascii="Arial" w:hAnsi="Arial" w:cs="Arial"/>
          <w:sz w:val="19"/>
          <w:szCs w:val="19"/>
          <w:lang w:val="en-GB"/>
        </w:rPr>
        <w:t xml:space="preserve"> </w:t>
      </w:r>
      <w:r w:rsidR="00257B2F" w:rsidRPr="00BB62BD">
        <w:rPr>
          <w:rFonts w:ascii="Arial" w:hAnsi="Arial" w:cs="Arial"/>
          <w:sz w:val="19"/>
          <w:szCs w:val="19"/>
          <w:lang w:val="en-GB"/>
        </w:rPr>
        <w:t>31 March 2025</w:t>
      </w:r>
      <w:r w:rsidRPr="006A2CB9">
        <w:rPr>
          <w:rFonts w:ascii="Arial" w:hAnsi="Arial" w:cs="Arial"/>
          <w:sz w:val="19"/>
          <w:szCs w:val="19"/>
          <w:lang w:val="en-GB"/>
        </w:rPr>
        <w:t xml:space="preserve">, the Company has a dividend payable amounting to Baht </w:t>
      </w:r>
      <w:r w:rsidR="00A36D9A">
        <w:rPr>
          <w:rFonts w:ascii="Arial" w:hAnsi="Arial" w:cs="Arial"/>
          <w:sz w:val="19"/>
          <w:szCs w:val="19"/>
          <w:lang w:val="en-GB"/>
        </w:rPr>
        <w:t>150.67</w:t>
      </w:r>
      <w:r w:rsidRPr="006A2CB9">
        <w:rPr>
          <w:rFonts w:ascii="Arial" w:hAnsi="Arial" w:cs="Arial"/>
          <w:sz w:val="19"/>
          <w:szCs w:val="19"/>
          <w:lang w:val="en-GB"/>
        </w:rPr>
        <w:t xml:space="preserve"> million (31 December </w:t>
      </w:r>
      <w:proofErr w:type="gramStart"/>
      <w:r w:rsidRPr="006A2CB9">
        <w:rPr>
          <w:rFonts w:ascii="Arial" w:hAnsi="Arial" w:cs="Arial"/>
          <w:sz w:val="19"/>
          <w:szCs w:val="19"/>
          <w:lang w:val="en-GB"/>
        </w:rPr>
        <w:t>202</w:t>
      </w:r>
      <w:r w:rsidR="00257B2F">
        <w:rPr>
          <w:rFonts w:ascii="Arial" w:hAnsi="Arial" w:cs="Arial"/>
          <w:sz w:val="19"/>
          <w:szCs w:val="19"/>
          <w:lang w:val="en-GB"/>
        </w:rPr>
        <w:t xml:space="preserve">4 </w:t>
      </w:r>
      <w:r w:rsidRPr="006A2CB9">
        <w:rPr>
          <w:rFonts w:ascii="Arial" w:hAnsi="Arial" w:cs="Arial"/>
          <w:sz w:val="19"/>
          <w:szCs w:val="19"/>
          <w:lang w:val="en-GB"/>
        </w:rPr>
        <w:t>:</w:t>
      </w:r>
      <w:proofErr w:type="gramEnd"/>
      <w:r w:rsidRPr="006A2CB9">
        <w:rPr>
          <w:rFonts w:ascii="Arial" w:hAnsi="Arial" w:cs="Arial"/>
          <w:sz w:val="19"/>
          <w:szCs w:val="19"/>
          <w:lang w:val="en-GB"/>
        </w:rPr>
        <w:t xml:space="preserve"> Baht </w:t>
      </w:r>
      <w:r w:rsidR="00392D3A">
        <w:rPr>
          <w:rFonts w:ascii="Arial" w:hAnsi="Arial" w:cs="Arial"/>
          <w:sz w:val="19"/>
          <w:szCs w:val="19"/>
          <w:lang w:val="en-GB"/>
        </w:rPr>
        <w:t>6.12</w:t>
      </w:r>
      <w:r w:rsidRPr="006A2CB9">
        <w:rPr>
          <w:rFonts w:ascii="Arial" w:hAnsi="Arial" w:cs="Arial"/>
          <w:sz w:val="19"/>
          <w:szCs w:val="19"/>
          <w:lang w:val="en-GB"/>
        </w:rPr>
        <w:t xml:space="preserve"> million) which is presented under dividend payable in the statement of financial position.</w:t>
      </w:r>
    </w:p>
    <w:p w14:paraId="114A1CA0" w14:textId="20D53A82" w:rsidR="002914BF" w:rsidRDefault="002914BF" w:rsidP="004B541E">
      <w:pPr>
        <w:spacing w:line="360" w:lineRule="auto"/>
        <w:rPr>
          <w:rFonts w:ascii="Arial" w:hAnsi="Arial" w:cs="Arial"/>
          <w:sz w:val="19"/>
          <w:szCs w:val="19"/>
          <w:lang w:val="en-GB" w:eastAsia="en-US" w:bidi="ar-SA"/>
        </w:rPr>
      </w:pPr>
    </w:p>
    <w:p w14:paraId="0F5496BC" w14:textId="763B97F8" w:rsidR="00AE218C" w:rsidRPr="00BD07E6" w:rsidRDefault="00AE218C" w:rsidP="004B541E">
      <w:pPr>
        <w:pStyle w:val="BodyTextIndent3"/>
        <w:numPr>
          <w:ilvl w:val="0"/>
          <w:numId w:val="4"/>
        </w:numPr>
        <w:tabs>
          <w:tab w:val="clear" w:pos="360"/>
        </w:tabs>
        <w:spacing w:line="360" w:lineRule="auto"/>
        <w:ind w:left="441" w:hanging="441"/>
        <w:rPr>
          <w:rFonts w:ascii="Arial" w:hAnsi="Arial" w:cs="Arial"/>
          <w:b/>
          <w:bCs/>
          <w:caps/>
          <w:sz w:val="19"/>
          <w:szCs w:val="19"/>
        </w:rPr>
      </w:pPr>
      <w:r w:rsidRPr="00BD07E6">
        <w:rPr>
          <w:rFonts w:ascii="Arial" w:hAnsi="Arial" w:cs="Arial"/>
          <w:b/>
          <w:bCs/>
          <w:caps/>
          <w:sz w:val="19"/>
          <w:szCs w:val="19"/>
        </w:rPr>
        <w:t>Revenue</w:t>
      </w:r>
    </w:p>
    <w:p w14:paraId="09ADF9E8" w14:textId="77777777" w:rsidR="00AE218C" w:rsidRPr="00BD07E6" w:rsidRDefault="00AE218C" w:rsidP="00F56B1A">
      <w:pPr>
        <w:pStyle w:val="BodyTextIndent3"/>
        <w:spacing w:line="360" w:lineRule="auto"/>
        <w:ind w:left="360" w:firstLine="0"/>
        <w:rPr>
          <w:rFonts w:ascii="Arial" w:hAnsi="Arial" w:cs="Arial"/>
          <w:sz w:val="20"/>
          <w:szCs w:val="20"/>
        </w:rPr>
      </w:pPr>
    </w:p>
    <w:p w14:paraId="0FBC7EFB" w14:textId="5F749B83" w:rsidR="00AE218C" w:rsidRPr="00BD07E6" w:rsidRDefault="00AE218C" w:rsidP="004B541E">
      <w:pPr>
        <w:pStyle w:val="ListParagraph"/>
        <w:spacing w:line="360" w:lineRule="auto"/>
        <w:ind w:left="432"/>
        <w:jc w:val="thaiDistribute"/>
        <w:rPr>
          <w:rFonts w:ascii="Arial" w:hAnsi="Arial" w:cs="Arial"/>
          <w:sz w:val="19"/>
          <w:szCs w:val="19"/>
        </w:rPr>
      </w:pPr>
      <w:r w:rsidRPr="00BD07E6">
        <w:rPr>
          <w:rFonts w:ascii="Arial" w:hAnsi="Arial" w:cs="Arial"/>
          <w:sz w:val="19"/>
          <w:szCs w:val="19"/>
        </w:rPr>
        <w:t xml:space="preserve">The Company disclosed the revenue disaggregated by primary geography areas and classified by revenue recognition </w:t>
      </w:r>
      <w:r w:rsidR="00FC56F9" w:rsidRPr="00BD07E6">
        <w:rPr>
          <w:rFonts w:ascii="Arial" w:hAnsi="Arial" w:cs="Arial"/>
          <w:sz w:val="19"/>
          <w:szCs w:val="19"/>
        </w:rPr>
        <w:t xml:space="preserve">for the three-month period ended </w:t>
      </w:r>
      <w:r w:rsidR="00392D3A" w:rsidRPr="00BB62BD">
        <w:rPr>
          <w:rFonts w:ascii="Arial" w:hAnsi="Arial" w:cs="Arial"/>
          <w:sz w:val="19"/>
          <w:szCs w:val="19"/>
          <w:lang w:val="en-GB"/>
        </w:rPr>
        <w:t>31 March 2025</w:t>
      </w:r>
      <w:r w:rsidR="0083139F" w:rsidRPr="00BD07E6">
        <w:rPr>
          <w:rFonts w:ascii="Arial" w:hAnsi="Arial" w:cs="Arial"/>
          <w:sz w:val="19"/>
          <w:szCs w:val="19"/>
        </w:rPr>
        <w:t xml:space="preserve"> </w:t>
      </w:r>
      <w:r w:rsidRPr="00BD07E6">
        <w:rPr>
          <w:rFonts w:ascii="Arial" w:hAnsi="Arial" w:cs="Arial"/>
          <w:sz w:val="19"/>
          <w:szCs w:val="19"/>
          <w:lang w:val="en-GB"/>
        </w:rPr>
        <w:t>and 20</w:t>
      </w:r>
      <w:r w:rsidR="00B91889" w:rsidRPr="00BD07E6">
        <w:rPr>
          <w:rFonts w:ascii="Arial" w:hAnsi="Arial" w:cs="Arial"/>
          <w:sz w:val="19"/>
          <w:szCs w:val="19"/>
          <w:lang w:val="en-GB"/>
        </w:rPr>
        <w:t>2</w:t>
      </w:r>
      <w:r w:rsidR="00392D3A">
        <w:rPr>
          <w:rFonts w:ascii="Arial" w:hAnsi="Arial" w:cs="Arial"/>
          <w:sz w:val="19"/>
          <w:szCs w:val="19"/>
          <w:lang w:val="en-GB"/>
        </w:rPr>
        <w:t>4</w:t>
      </w:r>
      <w:r w:rsidRPr="00BD07E6">
        <w:rPr>
          <w:rFonts w:ascii="Arial" w:hAnsi="Arial" w:cs="Arial"/>
          <w:sz w:val="19"/>
          <w:szCs w:val="19"/>
          <w:lang w:val="en-GB"/>
        </w:rPr>
        <w:t xml:space="preserve"> </w:t>
      </w:r>
      <w:r w:rsidRPr="00BD07E6">
        <w:rPr>
          <w:rFonts w:ascii="Arial" w:hAnsi="Arial" w:cs="Arial"/>
          <w:sz w:val="19"/>
          <w:szCs w:val="19"/>
        </w:rPr>
        <w:t>are as follows:</w:t>
      </w:r>
    </w:p>
    <w:p w14:paraId="26F03F1A" w14:textId="77777777" w:rsidR="00AC70EC" w:rsidRPr="00BD07E6" w:rsidRDefault="00AC70EC" w:rsidP="00F56B1A">
      <w:pPr>
        <w:pStyle w:val="ListParagraph"/>
        <w:spacing w:line="360" w:lineRule="auto"/>
        <w:ind w:left="360"/>
        <w:jc w:val="thaiDistribute"/>
        <w:rPr>
          <w:rFonts w:ascii="Arial" w:hAnsi="Arial" w:cs="Arial"/>
          <w:sz w:val="14"/>
          <w:szCs w:val="14"/>
          <w:highlight w:val="yellow"/>
        </w:rPr>
      </w:pPr>
    </w:p>
    <w:tbl>
      <w:tblPr>
        <w:tblStyle w:val="TableGrid1"/>
        <w:tblW w:w="9041"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2946"/>
        <w:gridCol w:w="992"/>
        <w:gridCol w:w="992"/>
        <w:gridCol w:w="992"/>
        <w:gridCol w:w="993"/>
        <w:gridCol w:w="992"/>
        <w:gridCol w:w="1134"/>
      </w:tblGrid>
      <w:tr w:rsidR="00AE218C" w:rsidRPr="004D76F7" w14:paraId="6C74AD68" w14:textId="77777777" w:rsidTr="004B541E">
        <w:trPr>
          <w:trHeight w:val="336"/>
          <w:tblHeader/>
        </w:trPr>
        <w:tc>
          <w:tcPr>
            <w:tcW w:w="2946" w:type="dxa"/>
            <w:vAlign w:val="bottom"/>
          </w:tcPr>
          <w:p w14:paraId="738A19D3" w14:textId="77777777" w:rsidR="00AE218C" w:rsidRPr="004D76F7" w:rsidRDefault="00AE218C" w:rsidP="005A78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z w:val="16"/>
                <w:szCs w:val="16"/>
                <w:cs/>
              </w:rPr>
            </w:pPr>
            <w:r w:rsidRPr="004D76F7">
              <w:rPr>
                <w:rFonts w:ascii="Arial" w:hAnsi="Arial" w:cs="Arial"/>
                <w:sz w:val="16"/>
                <w:szCs w:val="16"/>
              </w:rPr>
              <w:br w:type="page"/>
            </w:r>
          </w:p>
        </w:tc>
        <w:tc>
          <w:tcPr>
            <w:tcW w:w="6095" w:type="dxa"/>
            <w:gridSpan w:val="6"/>
            <w:vAlign w:val="bottom"/>
          </w:tcPr>
          <w:p w14:paraId="140DB20F" w14:textId="015BD3AA" w:rsidR="00AE218C" w:rsidRPr="004D76F7" w:rsidRDefault="00AE218C" w:rsidP="003A7F12">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Thousand Baht</w:t>
            </w:r>
          </w:p>
        </w:tc>
      </w:tr>
      <w:tr w:rsidR="00D65F10" w:rsidRPr="004D76F7" w14:paraId="11209ED6" w14:textId="77777777" w:rsidTr="004B541E">
        <w:trPr>
          <w:trHeight w:val="324"/>
          <w:tblHeader/>
        </w:trPr>
        <w:tc>
          <w:tcPr>
            <w:tcW w:w="2946" w:type="dxa"/>
            <w:vAlign w:val="bottom"/>
          </w:tcPr>
          <w:p w14:paraId="64C69019" w14:textId="77777777" w:rsidR="00D65F10" w:rsidRPr="004D76F7" w:rsidRDefault="00D65F10" w:rsidP="003A7F12">
            <w:pPr>
              <w:spacing w:before="60" w:after="30" w:line="276" w:lineRule="auto"/>
              <w:rPr>
                <w:rFonts w:ascii="Arial" w:hAnsi="Arial" w:cs="Arial"/>
                <w:sz w:val="16"/>
                <w:szCs w:val="16"/>
              </w:rPr>
            </w:pPr>
          </w:p>
        </w:tc>
        <w:tc>
          <w:tcPr>
            <w:tcW w:w="6095" w:type="dxa"/>
            <w:gridSpan w:val="6"/>
            <w:vAlign w:val="bottom"/>
          </w:tcPr>
          <w:p w14:paraId="3092F729" w14:textId="06D79956" w:rsidR="00D65F10" w:rsidRPr="004D76F7" w:rsidRDefault="00027E27" w:rsidP="003A7F12">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 xml:space="preserve">For the three-month </w:t>
            </w:r>
            <w:proofErr w:type="gramStart"/>
            <w:r w:rsidRPr="004D76F7">
              <w:rPr>
                <w:rFonts w:ascii="Arial" w:hAnsi="Arial" w:cs="Arial"/>
                <w:sz w:val="16"/>
                <w:szCs w:val="16"/>
              </w:rPr>
              <w:t>period</w:t>
            </w:r>
            <w:r w:rsidR="00262C94">
              <w:rPr>
                <w:rFonts w:ascii="Arial" w:hAnsi="Arial" w:cs="Arial"/>
                <w:sz w:val="16"/>
                <w:szCs w:val="16"/>
              </w:rPr>
              <w:t>s</w:t>
            </w:r>
            <w:proofErr w:type="gramEnd"/>
            <w:r w:rsidRPr="004D76F7">
              <w:rPr>
                <w:rFonts w:ascii="Arial" w:hAnsi="Arial" w:cs="Arial"/>
                <w:sz w:val="16"/>
                <w:szCs w:val="16"/>
              </w:rPr>
              <w:t xml:space="preserve"> ended </w:t>
            </w:r>
            <w:r w:rsidR="00392D3A" w:rsidRPr="004D76F7">
              <w:rPr>
                <w:rFonts w:ascii="Arial" w:hAnsi="Arial" w:cs="Arial"/>
                <w:sz w:val="16"/>
                <w:szCs w:val="16"/>
              </w:rPr>
              <w:t>31 March</w:t>
            </w:r>
          </w:p>
        </w:tc>
      </w:tr>
      <w:tr w:rsidR="00AE218C" w:rsidRPr="004D76F7" w14:paraId="38EEBC1C" w14:textId="77777777" w:rsidTr="004B541E">
        <w:trPr>
          <w:trHeight w:val="336"/>
          <w:tblHeader/>
        </w:trPr>
        <w:tc>
          <w:tcPr>
            <w:tcW w:w="2946" w:type="dxa"/>
            <w:vAlign w:val="bottom"/>
          </w:tcPr>
          <w:p w14:paraId="532D6551" w14:textId="77777777" w:rsidR="00AE218C" w:rsidRPr="004D76F7" w:rsidRDefault="00AE218C"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AE218C" w:rsidRPr="004D76F7" w:rsidRDefault="00AE218C" w:rsidP="003A7F12">
            <w:pPr>
              <w:pBdr>
                <w:bottom w:val="single" w:sz="4" w:space="1" w:color="auto"/>
              </w:pBdr>
              <w:spacing w:before="60" w:after="30" w:line="276" w:lineRule="auto"/>
              <w:jc w:val="center"/>
              <w:rPr>
                <w:rFonts w:ascii="Arial" w:hAnsi="Arial" w:cs="Arial"/>
                <w:sz w:val="16"/>
                <w:szCs w:val="16"/>
                <w:cs/>
              </w:rPr>
            </w:pPr>
            <w:r w:rsidRPr="004D76F7">
              <w:rPr>
                <w:rFonts w:ascii="Arial" w:hAnsi="Arial" w:cs="Arial"/>
                <w:sz w:val="16"/>
                <w:szCs w:val="16"/>
              </w:rPr>
              <w:t>Sale of goods</w:t>
            </w:r>
          </w:p>
        </w:tc>
        <w:tc>
          <w:tcPr>
            <w:tcW w:w="1985" w:type="dxa"/>
            <w:gridSpan w:val="2"/>
            <w:vAlign w:val="bottom"/>
            <w:hideMark/>
          </w:tcPr>
          <w:p w14:paraId="57FF2094" w14:textId="4C399A96" w:rsidR="00AE218C" w:rsidRPr="004D76F7" w:rsidRDefault="00E85EE7" w:rsidP="003A7F12">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 xml:space="preserve">Transportation </w:t>
            </w:r>
            <w:r w:rsidR="00AE218C" w:rsidRPr="004D76F7">
              <w:rPr>
                <w:rFonts w:ascii="Arial" w:hAnsi="Arial" w:cs="Arial"/>
                <w:sz w:val="16"/>
                <w:szCs w:val="16"/>
              </w:rPr>
              <w:t>income</w:t>
            </w:r>
          </w:p>
        </w:tc>
        <w:tc>
          <w:tcPr>
            <w:tcW w:w="2126" w:type="dxa"/>
            <w:gridSpan w:val="2"/>
            <w:vAlign w:val="bottom"/>
            <w:hideMark/>
          </w:tcPr>
          <w:p w14:paraId="7D1F683C" w14:textId="77777777" w:rsidR="00AE218C" w:rsidRPr="004D76F7" w:rsidRDefault="00AE218C" w:rsidP="003A7F12">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Total</w:t>
            </w:r>
          </w:p>
        </w:tc>
      </w:tr>
      <w:tr w:rsidR="004D76F7" w:rsidRPr="004D76F7" w14:paraId="482FB243" w14:textId="77777777" w:rsidTr="004B541E">
        <w:trPr>
          <w:trHeight w:val="336"/>
          <w:tblHeader/>
        </w:trPr>
        <w:tc>
          <w:tcPr>
            <w:tcW w:w="2946" w:type="dxa"/>
            <w:vAlign w:val="bottom"/>
          </w:tcPr>
          <w:p w14:paraId="39B350D2" w14:textId="77777777" w:rsidR="004D76F7" w:rsidRPr="004D76F7" w:rsidRDefault="004D76F7" w:rsidP="004D76F7">
            <w:pPr>
              <w:spacing w:before="60" w:after="30" w:line="276" w:lineRule="auto"/>
              <w:jc w:val="center"/>
              <w:rPr>
                <w:rFonts w:ascii="Arial" w:hAnsi="Arial" w:cs="Arial"/>
                <w:sz w:val="16"/>
                <w:szCs w:val="16"/>
                <w:cs/>
              </w:rPr>
            </w:pPr>
          </w:p>
        </w:tc>
        <w:tc>
          <w:tcPr>
            <w:tcW w:w="992" w:type="dxa"/>
            <w:vAlign w:val="bottom"/>
          </w:tcPr>
          <w:p w14:paraId="2F30492E" w14:textId="63E4D794" w:rsidR="004D76F7" w:rsidRPr="004D76F7" w:rsidRDefault="004D76F7" w:rsidP="004D76F7">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992" w:type="dxa"/>
            <w:vAlign w:val="bottom"/>
          </w:tcPr>
          <w:p w14:paraId="6A7428B9" w14:textId="7571B8EA" w:rsidR="004D76F7" w:rsidRPr="004D76F7" w:rsidRDefault="004D76F7" w:rsidP="004D76F7">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c>
          <w:tcPr>
            <w:tcW w:w="992" w:type="dxa"/>
            <w:vAlign w:val="bottom"/>
          </w:tcPr>
          <w:p w14:paraId="054B3832" w14:textId="11B8D6B2" w:rsidR="004D76F7" w:rsidRPr="004D76F7" w:rsidRDefault="004D76F7" w:rsidP="004D76F7">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993" w:type="dxa"/>
            <w:vAlign w:val="bottom"/>
          </w:tcPr>
          <w:p w14:paraId="31B79ABA" w14:textId="5B39B730" w:rsidR="004D76F7" w:rsidRPr="004D76F7" w:rsidRDefault="004D76F7" w:rsidP="004D76F7">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c>
          <w:tcPr>
            <w:tcW w:w="992" w:type="dxa"/>
            <w:vAlign w:val="bottom"/>
          </w:tcPr>
          <w:p w14:paraId="446E7A1C" w14:textId="44BFAE43" w:rsidR="004D76F7" w:rsidRPr="004D76F7" w:rsidRDefault="004D76F7" w:rsidP="004D76F7">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1134" w:type="dxa"/>
            <w:vAlign w:val="bottom"/>
          </w:tcPr>
          <w:p w14:paraId="5D4F59AA" w14:textId="2A34B13C" w:rsidR="004D76F7" w:rsidRPr="004D76F7" w:rsidRDefault="004D76F7" w:rsidP="004D76F7">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r>
      <w:tr w:rsidR="00AE218C" w:rsidRPr="004D76F7" w14:paraId="5E36F046" w14:textId="77777777" w:rsidTr="004B541E">
        <w:trPr>
          <w:trHeight w:val="300"/>
        </w:trPr>
        <w:tc>
          <w:tcPr>
            <w:tcW w:w="2946" w:type="dxa"/>
            <w:vAlign w:val="bottom"/>
          </w:tcPr>
          <w:p w14:paraId="68D69692" w14:textId="77777777" w:rsidR="00AE218C" w:rsidRPr="004D76F7" w:rsidRDefault="00AE218C" w:rsidP="003A7F12">
            <w:pPr>
              <w:spacing w:before="60" w:after="30" w:line="276" w:lineRule="auto"/>
              <w:rPr>
                <w:rFonts w:ascii="Arial" w:hAnsi="Arial" w:cs="Arial"/>
                <w:sz w:val="16"/>
                <w:szCs w:val="16"/>
                <w:cs/>
              </w:rPr>
            </w:pPr>
          </w:p>
        </w:tc>
        <w:tc>
          <w:tcPr>
            <w:tcW w:w="992" w:type="dxa"/>
            <w:vAlign w:val="bottom"/>
          </w:tcPr>
          <w:p w14:paraId="0B5B3DE7" w14:textId="77777777" w:rsidR="00AE218C" w:rsidRPr="004D76F7" w:rsidRDefault="00AE218C" w:rsidP="003A7F12">
            <w:pPr>
              <w:spacing w:before="60" w:after="30" w:line="276" w:lineRule="auto"/>
              <w:rPr>
                <w:rFonts w:ascii="Arial" w:hAnsi="Arial" w:cs="Arial"/>
                <w:sz w:val="16"/>
                <w:szCs w:val="16"/>
              </w:rPr>
            </w:pPr>
          </w:p>
        </w:tc>
        <w:tc>
          <w:tcPr>
            <w:tcW w:w="992" w:type="dxa"/>
            <w:vAlign w:val="bottom"/>
          </w:tcPr>
          <w:p w14:paraId="466278BF" w14:textId="77777777" w:rsidR="00AE218C" w:rsidRPr="004D76F7" w:rsidRDefault="00AE218C" w:rsidP="003A7F12">
            <w:pPr>
              <w:spacing w:before="60" w:after="30" w:line="276" w:lineRule="auto"/>
              <w:rPr>
                <w:rFonts w:ascii="Arial" w:hAnsi="Arial" w:cs="Arial"/>
                <w:sz w:val="16"/>
                <w:szCs w:val="16"/>
              </w:rPr>
            </w:pPr>
          </w:p>
        </w:tc>
        <w:tc>
          <w:tcPr>
            <w:tcW w:w="992" w:type="dxa"/>
            <w:vAlign w:val="bottom"/>
          </w:tcPr>
          <w:p w14:paraId="4ABF0935" w14:textId="77777777" w:rsidR="00AE218C" w:rsidRPr="004D76F7" w:rsidRDefault="00AE218C" w:rsidP="003A7F12">
            <w:pPr>
              <w:spacing w:before="60" w:after="30" w:line="276" w:lineRule="auto"/>
              <w:rPr>
                <w:rFonts w:ascii="Arial" w:hAnsi="Arial" w:cs="Arial"/>
                <w:sz w:val="16"/>
                <w:szCs w:val="16"/>
              </w:rPr>
            </w:pPr>
          </w:p>
        </w:tc>
        <w:tc>
          <w:tcPr>
            <w:tcW w:w="993" w:type="dxa"/>
            <w:vAlign w:val="bottom"/>
          </w:tcPr>
          <w:p w14:paraId="1DD11D95" w14:textId="77777777" w:rsidR="00AE218C" w:rsidRPr="004D76F7" w:rsidRDefault="00AE218C" w:rsidP="003A7F12">
            <w:pPr>
              <w:spacing w:before="60" w:after="30" w:line="276" w:lineRule="auto"/>
              <w:rPr>
                <w:rFonts w:ascii="Arial" w:hAnsi="Arial" w:cs="Arial"/>
                <w:sz w:val="16"/>
                <w:szCs w:val="16"/>
              </w:rPr>
            </w:pPr>
          </w:p>
        </w:tc>
        <w:tc>
          <w:tcPr>
            <w:tcW w:w="992" w:type="dxa"/>
            <w:vAlign w:val="bottom"/>
          </w:tcPr>
          <w:p w14:paraId="7545B0A4" w14:textId="77777777" w:rsidR="00AE218C" w:rsidRPr="004D76F7" w:rsidRDefault="00AE218C" w:rsidP="003A7F12">
            <w:pPr>
              <w:spacing w:before="60" w:after="30" w:line="276" w:lineRule="auto"/>
              <w:jc w:val="right"/>
              <w:rPr>
                <w:rFonts w:ascii="Arial" w:hAnsi="Arial" w:cs="Arial"/>
                <w:sz w:val="16"/>
                <w:szCs w:val="16"/>
              </w:rPr>
            </w:pPr>
          </w:p>
        </w:tc>
        <w:tc>
          <w:tcPr>
            <w:tcW w:w="1134" w:type="dxa"/>
            <w:vAlign w:val="bottom"/>
          </w:tcPr>
          <w:p w14:paraId="0D966896" w14:textId="77777777" w:rsidR="00AE218C" w:rsidRPr="004D76F7" w:rsidRDefault="00AE218C" w:rsidP="003A7F12">
            <w:pPr>
              <w:spacing w:before="60" w:after="30" w:line="276" w:lineRule="auto"/>
              <w:jc w:val="right"/>
              <w:rPr>
                <w:rFonts w:ascii="Arial" w:hAnsi="Arial" w:cs="Arial"/>
                <w:sz w:val="16"/>
                <w:szCs w:val="16"/>
                <w:cs/>
              </w:rPr>
            </w:pPr>
          </w:p>
        </w:tc>
      </w:tr>
      <w:tr w:rsidR="004D76F7" w:rsidRPr="004D76F7" w14:paraId="3108BF16" w14:textId="77777777" w:rsidTr="004B541E">
        <w:trPr>
          <w:trHeight w:val="300"/>
        </w:trPr>
        <w:tc>
          <w:tcPr>
            <w:tcW w:w="2946" w:type="dxa"/>
            <w:vAlign w:val="bottom"/>
          </w:tcPr>
          <w:p w14:paraId="7CAC8697" w14:textId="77777777" w:rsidR="004D76F7" w:rsidRPr="004D76F7" w:rsidRDefault="004D76F7" w:rsidP="004D76F7">
            <w:pPr>
              <w:spacing w:before="60" w:after="30" w:line="276" w:lineRule="auto"/>
              <w:rPr>
                <w:rFonts w:ascii="Arial" w:hAnsi="Arial" w:cs="Arial"/>
                <w:sz w:val="16"/>
                <w:szCs w:val="16"/>
                <w:cs/>
              </w:rPr>
            </w:pPr>
            <w:r w:rsidRPr="004D76F7">
              <w:rPr>
                <w:rFonts w:ascii="Arial" w:hAnsi="Arial" w:cs="Arial"/>
                <w:sz w:val="16"/>
                <w:szCs w:val="16"/>
              </w:rPr>
              <w:t>Domestic</w:t>
            </w:r>
          </w:p>
        </w:tc>
        <w:tc>
          <w:tcPr>
            <w:tcW w:w="992" w:type="dxa"/>
          </w:tcPr>
          <w:p w14:paraId="01B454E8" w14:textId="5301F3D0" w:rsidR="004D76F7" w:rsidRPr="004D76F7" w:rsidRDefault="005B00A4" w:rsidP="004D76F7">
            <w:pPr>
              <w:spacing w:before="60" w:after="30" w:line="276" w:lineRule="auto"/>
              <w:jc w:val="right"/>
              <w:rPr>
                <w:rFonts w:ascii="Arial" w:hAnsi="Arial" w:cs="Arial"/>
                <w:sz w:val="16"/>
                <w:szCs w:val="16"/>
              </w:rPr>
            </w:pPr>
            <w:r w:rsidRPr="00443469">
              <w:rPr>
                <w:rFonts w:ascii="Arial" w:hAnsi="Arial" w:cs="Arial"/>
                <w:sz w:val="16"/>
                <w:szCs w:val="16"/>
              </w:rPr>
              <w:t>19,254</w:t>
            </w:r>
          </w:p>
        </w:tc>
        <w:tc>
          <w:tcPr>
            <w:tcW w:w="992" w:type="dxa"/>
            <w:vAlign w:val="bottom"/>
          </w:tcPr>
          <w:p w14:paraId="7E29FA1B" w14:textId="353CC0D3" w:rsidR="004D76F7" w:rsidRPr="004D76F7" w:rsidRDefault="004D76F7" w:rsidP="004D76F7">
            <w:pPr>
              <w:spacing w:before="60" w:after="30" w:line="276" w:lineRule="auto"/>
              <w:jc w:val="right"/>
              <w:rPr>
                <w:rFonts w:ascii="Arial" w:hAnsi="Arial" w:cs="Arial"/>
                <w:sz w:val="16"/>
                <w:szCs w:val="16"/>
              </w:rPr>
            </w:pPr>
            <w:r w:rsidRPr="004D76F7">
              <w:rPr>
                <w:rFonts w:ascii="Arial" w:hAnsi="Arial" w:cs="Arial"/>
                <w:sz w:val="16"/>
                <w:szCs w:val="16"/>
              </w:rPr>
              <w:t>9,657</w:t>
            </w:r>
          </w:p>
        </w:tc>
        <w:tc>
          <w:tcPr>
            <w:tcW w:w="992" w:type="dxa"/>
          </w:tcPr>
          <w:p w14:paraId="2B6CD5FF" w14:textId="6B588BF5" w:rsidR="004D76F7" w:rsidRPr="004D76F7" w:rsidRDefault="005B00A4" w:rsidP="00A84C68">
            <w:pPr>
              <w:tabs>
                <w:tab w:val="left" w:pos="462"/>
              </w:tabs>
              <w:spacing w:before="60" w:after="30" w:line="276" w:lineRule="auto"/>
              <w:jc w:val="center"/>
              <w:rPr>
                <w:rFonts w:ascii="Arial" w:hAnsi="Arial" w:cs="Arial"/>
                <w:sz w:val="16"/>
                <w:szCs w:val="16"/>
              </w:rPr>
            </w:pPr>
            <w:r>
              <w:rPr>
                <w:rFonts w:ascii="Arial" w:hAnsi="Arial" w:cs="Arial"/>
                <w:sz w:val="16"/>
                <w:szCs w:val="16"/>
              </w:rPr>
              <w:t xml:space="preserve">        - </w:t>
            </w:r>
          </w:p>
        </w:tc>
        <w:tc>
          <w:tcPr>
            <w:tcW w:w="993" w:type="dxa"/>
            <w:vAlign w:val="bottom"/>
          </w:tcPr>
          <w:p w14:paraId="095A6FAE" w14:textId="240D039F" w:rsidR="004D76F7" w:rsidRPr="004D76F7" w:rsidRDefault="005B00A4" w:rsidP="004D76F7">
            <w:pPr>
              <w:tabs>
                <w:tab w:val="left" w:pos="462"/>
              </w:tabs>
              <w:spacing w:before="60" w:after="30" w:line="276" w:lineRule="auto"/>
              <w:jc w:val="center"/>
              <w:rPr>
                <w:rFonts w:ascii="Arial" w:hAnsi="Arial" w:cs="Arial"/>
                <w:sz w:val="16"/>
                <w:szCs w:val="16"/>
              </w:rPr>
            </w:pPr>
            <w:r>
              <w:rPr>
                <w:rFonts w:ascii="Arial" w:hAnsi="Arial" w:cs="Arial"/>
                <w:sz w:val="16"/>
                <w:szCs w:val="16"/>
              </w:rPr>
              <w:t xml:space="preserve">   </w:t>
            </w:r>
            <w:r w:rsidR="004D76F7">
              <w:rPr>
                <w:rFonts w:ascii="Arial" w:hAnsi="Arial" w:cs="Arial"/>
                <w:sz w:val="16"/>
                <w:szCs w:val="16"/>
              </w:rPr>
              <w:t xml:space="preserve">   </w:t>
            </w:r>
            <w:r w:rsidR="004D76F7" w:rsidRPr="004D76F7">
              <w:rPr>
                <w:rFonts w:ascii="Arial" w:hAnsi="Arial" w:cs="Arial"/>
                <w:sz w:val="16"/>
                <w:szCs w:val="16"/>
              </w:rPr>
              <w:t xml:space="preserve">  -</w:t>
            </w:r>
          </w:p>
        </w:tc>
        <w:tc>
          <w:tcPr>
            <w:tcW w:w="992" w:type="dxa"/>
            <w:vAlign w:val="bottom"/>
          </w:tcPr>
          <w:p w14:paraId="1DFF3E32" w14:textId="3B65F580" w:rsidR="004D76F7" w:rsidRPr="004D76F7" w:rsidRDefault="005B00A4" w:rsidP="004D76F7">
            <w:pPr>
              <w:spacing w:before="60" w:after="30" w:line="276" w:lineRule="auto"/>
              <w:jc w:val="right"/>
              <w:rPr>
                <w:rFonts w:ascii="Arial" w:hAnsi="Arial" w:cs="Arial"/>
                <w:sz w:val="16"/>
                <w:szCs w:val="16"/>
              </w:rPr>
            </w:pPr>
            <w:r w:rsidRPr="00A25C7E">
              <w:rPr>
                <w:rFonts w:ascii="Arial" w:hAnsi="Arial" w:cs="Arial"/>
                <w:sz w:val="16"/>
                <w:szCs w:val="16"/>
              </w:rPr>
              <w:t>19,254</w:t>
            </w:r>
          </w:p>
        </w:tc>
        <w:tc>
          <w:tcPr>
            <w:tcW w:w="1134" w:type="dxa"/>
            <w:vAlign w:val="bottom"/>
          </w:tcPr>
          <w:p w14:paraId="6401B850" w14:textId="4E1F7543" w:rsidR="004D76F7" w:rsidRPr="004D76F7" w:rsidRDefault="004D76F7" w:rsidP="004D76F7">
            <w:pPr>
              <w:spacing w:before="60" w:after="30" w:line="276" w:lineRule="auto"/>
              <w:jc w:val="right"/>
              <w:rPr>
                <w:rFonts w:ascii="Arial" w:hAnsi="Arial" w:cs="Arial"/>
                <w:sz w:val="16"/>
                <w:szCs w:val="16"/>
                <w:cs/>
              </w:rPr>
            </w:pPr>
            <w:r w:rsidRPr="004D76F7">
              <w:rPr>
                <w:rFonts w:ascii="Arial" w:hAnsi="Arial" w:cs="Arial"/>
                <w:sz w:val="16"/>
                <w:szCs w:val="16"/>
              </w:rPr>
              <w:t>9,657</w:t>
            </w:r>
          </w:p>
        </w:tc>
      </w:tr>
      <w:tr w:rsidR="004D76F7" w:rsidRPr="004D76F7" w14:paraId="44B3660F" w14:textId="77777777" w:rsidTr="004B541E">
        <w:trPr>
          <w:trHeight w:val="324"/>
        </w:trPr>
        <w:tc>
          <w:tcPr>
            <w:tcW w:w="2946" w:type="dxa"/>
            <w:vAlign w:val="bottom"/>
          </w:tcPr>
          <w:p w14:paraId="379789A8" w14:textId="77777777" w:rsidR="004D76F7" w:rsidRPr="004D76F7" w:rsidRDefault="004D76F7" w:rsidP="004D76F7">
            <w:pPr>
              <w:spacing w:before="60" w:after="30" w:line="276" w:lineRule="auto"/>
              <w:rPr>
                <w:rFonts w:ascii="Arial" w:hAnsi="Arial" w:cs="Arial"/>
                <w:sz w:val="16"/>
                <w:szCs w:val="16"/>
                <w:cs/>
              </w:rPr>
            </w:pPr>
            <w:r w:rsidRPr="004D76F7">
              <w:rPr>
                <w:rFonts w:ascii="Arial" w:hAnsi="Arial" w:cs="Arial"/>
                <w:sz w:val="16"/>
                <w:szCs w:val="16"/>
              </w:rPr>
              <w:t>Export</w:t>
            </w:r>
          </w:p>
        </w:tc>
        <w:tc>
          <w:tcPr>
            <w:tcW w:w="992" w:type="dxa"/>
          </w:tcPr>
          <w:p w14:paraId="4B88C3A1" w14:textId="692822A2" w:rsidR="004D76F7" w:rsidRPr="004D76F7" w:rsidRDefault="005B00A4" w:rsidP="004D76F7">
            <w:pPr>
              <w:pBdr>
                <w:bottom w:val="single" w:sz="4" w:space="1" w:color="auto"/>
              </w:pBdr>
              <w:spacing w:before="60" w:after="30" w:line="276" w:lineRule="auto"/>
              <w:jc w:val="right"/>
              <w:rPr>
                <w:rFonts w:ascii="Arial" w:hAnsi="Arial" w:cs="Arial"/>
                <w:sz w:val="16"/>
                <w:szCs w:val="16"/>
              </w:rPr>
            </w:pPr>
            <w:r w:rsidRPr="00A84C68">
              <w:rPr>
                <w:rFonts w:ascii="Arial" w:hAnsi="Arial" w:cs="Arial"/>
                <w:sz w:val="16"/>
                <w:szCs w:val="16"/>
              </w:rPr>
              <w:t>981,736</w:t>
            </w:r>
          </w:p>
        </w:tc>
        <w:tc>
          <w:tcPr>
            <w:tcW w:w="992" w:type="dxa"/>
            <w:vAlign w:val="bottom"/>
          </w:tcPr>
          <w:p w14:paraId="58C5C9E9" w14:textId="76BE3A70" w:rsidR="004D76F7" w:rsidRPr="004D76F7" w:rsidRDefault="004D76F7" w:rsidP="004D76F7">
            <w:pPr>
              <w:pBdr>
                <w:bottom w:val="single" w:sz="4" w:space="1" w:color="auto"/>
              </w:pBdr>
              <w:spacing w:before="60" w:after="30" w:line="276" w:lineRule="auto"/>
              <w:jc w:val="right"/>
              <w:rPr>
                <w:rFonts w:ascii="Arial" w:hAnsi="Arial" w:cs="Arial"/>
                <w:sz w:val="16"/>
                <w:szCs w:val="16"/>
              </w:rPr>
            </w:pPr>
            <w:r w:rsidRPr="004D76F7">
              <w:rPr>
                <w:rFonts w:ascii="Arial" w:hAnsi="Arial" w:cs="Arial"/>
                <w:sz w:val="16"/>
                <w:szCs w:val="16"/>
              </w:rPr>
              <w:t>1,107,910</w:t>
            </w:r>
          </w:p>
        </w:tc>
        <w:tc>
          <w:tcPr>
            <w:tcW w:w="992" w:type="dxa"/>
          </w:tcPr>
          <w:p w14:paraId="36DFC1FE" w14:textId="64DE6125" w:rsidR="004D76F7" w:rsidRPr="004D76F7" w:rsidRDefault="005B00A4" w:rsidP="004D76F7">
            <w:pPr>
              <w:pBdr>
                <w:bottom w:val="single" w:sz="4" w:space="1" w:color="auto"/>
              </w:pBdr>
              <w:tabs>
                <w:tab w:val="left" w:pos="462"/>
              </w:tabs>
              <w:spacing w:before="60" w:after="30" w:line="276" w:lineRule="auto"/>
              <w:jc w:val="right"/>
              <w:rPr>
                <w:rFonts w:ascii="Arial" w:hAnsi="Arial" w:cs="Arial"/>
                <w:sz w:val="16"/>
                <w:szCs w:val="16"/>
              </w:rPr>
            </w:pPr>
            <w:r w:rsidRPr="009E0456">
              <w:rPr>
                <w:rFonts w:ascii="Arial" w:hAnsi="Arial" w:cs="Arial"/>
                <w:sz w:val="16"/>
                <w:szCs w:val="16"/>
              </w:rPr>
              <w:t>25,522</w:t>
            </w:r>
          </w:p>
        </w:tc>
        <w:tc>
          <w:tcPr>
            <w:tcW w:w="993" w:type="dxa"/>
            <w:vAlign w:val="bottom"/>
          </w:tcPr>
          <w:p w14:paraId="4121F8A7" w14:textId="00318320" w:rsidR="004D76F7" w:rsidRPr="004D76F7" w:rsidRDefault="004D76F7" w:rsidP="004D76F7">
            <w:pPr>
              <w:pBdr>
                <w:bottom w:val="single" w:sz="4" w:space="1" w:color="auto"/>
              </w:pBdr>
              <w:spacing w:before="60" w:after="30" w:line="276" w:lineRule="auto"/>
              <w:jc w:val="right"/>
              <w:rPr>
                <w:rFonts w:ascii="Arial" w:hAnsi="Arial" w:cs="Arial"/>
                <w:sz w:val="16"/>
                <w:szCs w:val="16"/>
              </w:rPr>
            </w:pPr>
            <w:r w:rsidRPr="004D76F7">
              <w:rPr>
                <w:rFonts w:ascii="Arial" w:hAnsi="Arial" w:cs="Arial"/>
                <w:sz w:val="16"/>
                <w:szCs w:val="16"/>
              </w:rPr>
              <w:t>26,067</w:t>
            </w:r>
          </w:p>
        </w:tc>
        <w:tc>
          <w:tcPr>
            <w:tcW w:w="992" w:type="dxa"/>
            <w:vAlign w:val="bottom"/>
          </w:tcPr>
          <w:p w14:paraId="6DC49008" w14:textId="41AC8A7A" w:rsidR="004D76F7" w:rsidRPr="004D76F7" w:rsidRDefault="005B00A4" w:rsidP="004D76F7">
            <w:pPr>
              <w:pBdr>
                <w:bottom w:val="single" w:sz="4" w:space="1" w:color="auto"/>
              </w:pBdr>
              <w:spacing w:before="60" w:after="30" w:line="276" w:lineRule="auto"/>
              <w:jc w:val="right"/>
              <w:rPr>
                <w:rFonts w:ascii="Arial" w:hAnsi="Arial" w:cs="Arial"/>
                <w:sz w:val="16"/>
                <w:szCs w:val="16"/>
              </w:rPr>
            </w:pPr>
            <w:r w:rsidRPr="00A25C7E">
              <w:rPr>
                <w:rFonts w:ascii="Arial" w:hAnsi="Arial" w:cs="Arial"/>
                <w:sz w:val="16"/>
                <w:szCs w:val="16"/>
              </w:rPr>
              <w:t>1,007,258</w:t>
            </w:r>
          </w:p>
        </w:tc>
        <w:tc>
          <w:tcPr>
            <w:tcW w:w="1134" w:type="dxa"/>
            <w:vAlign w:val="bottom"/>
          </w:tcPr>
          <w:p w14:paraId="28D66A29" w14:textId="27E26F25" w:rsidR="004D76F7" w:rsidRPr="004D76F7" w:rsidRDefault="004D76F7" w:rsidP="004D76F7">
            <w:pPr>
              <w:pBdr>
                <w:bottom w:val="single" w:sz="4" w:space="1" w:color="auto"/>
              </w:pBdr>
              <w:spacing w:before="60" w:after="30" w:line="276" w:lineRule="auto"/>
              <w:jc w:val="right"/>
              <w:rPr>
                <w:rFonts w:ascii="Arial" w:hAnsi="Arial" w:cs="Arial"/>
                <w:sz w:val="16"/>
                <w:szCs w:val="16"/>
                <w:cs/>
              </w:rPr>
            </w:pPr>
            <w:r w:rsidRPr="004D76F7">
              <w:rPr>
                <w:rFonts w:ascii="Arial" w:hAnsi="Arial" w:cs="Arial"/>
                <w:sz w:val="16"/>
                <w:szCs w:val="16"/>
              </w:rPr>
              <w:t>1,133,977</w:t>
            </w:r>
          </w:p>
        </w:tc>
      </w:tr>
      <w:tr w:rsidR="004D76F7" w:rsidRPr="004D76F7" w14:paraId="3DB0A5A1" w14:textId="77777777" w:rsidTr="004B541E">
        <w:trPr>
          <w:trHeight w:val="361"/>
        </w:trPr>
        <w:tc>
          <w:tcPr>
            <w:tcW w:w="2946" w:type="dxa"/>
            <w:vAlign w:val="bottom"/>
            <w:hideMark/>
          </w:tcPr>
          <w:p w14:paraId="315F2C03" w14:textId="77777777" w:rsidR="004D76F7" w:rsidRPr="004D76F7" w:rsidRDefault="004D76F7" w:rsidP="004D76F7">
            <w:pPr>
              <w:spacing w:before="60" w:after="30" w:line="276" w:lineRule="auto"/>
              <w:rPr>
                <w:rFonts w:ascii="Arial" w:hAnsi="Arial" w:cs="Arial"/>
                <w:sz w:val="16"/>
                <w:szCs w:val="16"/>
                <w:cs/>
              </w:rPr>
            </w:pPr>
            <w:r w:rsidRPr="004D76F7">
              <w:rPr>
                <w:rFonts w:ascii="Arial" w:hAnsi="Arial" w:cs="Arial"/>
                <w:sz w:val="16"/>
                <w:szCs w:val="16"/>
              </w:rPr>
              <w:t>Total</w:t>
            </w:r>
          </w:p>
        </w:tc>
        <w:tc>
          <w:tcPr>
            <w:tcW w:w="992" w:type="dxa"/>
          </w:tcPr>
          <w:p w14:paraId="2B282B69" w14:textId="02CD9516" w:rsidR="004D76F7" w:rsidRPr="004D76F7" w:rsidRDefault="005B00A4" w:rsidP="004D76F7">
            <w:pPr>
              <w:pBdr>
                <w:bottom w:val="single" w:sz="12" w:space="1" w:color="auto"/>
              </w:pBdr>
              <w:spacing w:before="60" w:after="30" w:line="276" w:lineRule="auto"/>
              <w:jc w:val="right"/>
              <w:rPr>
                <w:rFonts w:ascii="Arial" w:hAnsi="Arial" w:cs="Arial"/>
                <w:sz w:val="16"/>
                <w:szCs w:val="16"/>
              </w:rPr>
            </w:pPr>
            <w:r w:rsidRPr="00A84C68">
              <w:rPr>
                <w:rFonts w:ascii="Arial" w:hAnsi="Arial" w:cs="Arial"/>
                <w:sz w:val="16"/>
                <w:szCs w:val="16"/>
              </w:rPr>
              <w:t>1,000,990</w:t>
            </w:r>
          </w:p>
        </w:tc>
        <w:tc>
          <w:tcPr>
            <w:tcW w:w="992" w:type="dxa"/>
            <w:vAlign w:val="bottom"/>
          </w:tcPr>
          <w:p w14:paraId="3F161716" w14:textId="7AD4C814" w:rsidR="004D76F7" w:rsidRPr="004D76F7" w:rsidRDefault="004D76F7" w:rsidP="004D76F7">
            <w:pPr>
              <w:pBdr>
                <w:bottom w:val="single" w:sz="12" w:space="1" w:color="auto"/>
              </w:pBdr>
              <w:spacing w:before="60" w:after="30" w:line="276" w:lineRule="auto"/>
              <w:jc w:val="right"/>
              <w:rPr>
                <w:rFonts w:ascii="Arial" w:hAnsi="Arial" w:cs="Arial"/>
                <w:sz w:val="16"/>
                <w:szCs w:val="16"/>
              </w:rPr>
            </w:pPr>
            <w:r w:rsidRPr="004D76F7">
              <w:rPr>
                <w:rFonts w:ascii="Arial" w:hAnsi="Arial" w:cs="Arial"/>
                <w:sz w:val="16"/>
                <w:szCs w:val="16"/>
              </w:rPr>
              <w:t>1,117,567</w:t>
            </w:r>
          </w:p>
        </w:tc>
        <w:tc>
          <w:tcPr>
            <w:tcW w:w="992" w:type="dxa"/>
          </w:tcPr>
          <w:p w14:paraId="4D808CD2" w14:textId="5F3AC068" w:rsidR="004D76F7" w:rsidRPr="004D76F7" w:rsidRDefault="005B00A4" w:rsidP="004D76F7">
            <w:pPr>
              <w:pBdr>
                <w:bottom w:val="single" w:sz="12" w:space="1" w:color="auto"/>
              </w:pBdr>
              <w:tabs>
                <w:tab w:val="left" w:pos="462"/>
              </w:tabs>
              <w:spacing w:before="60" w:after="30" w:line="276" w:lineRule="auto"/>
              <w:jc w:val="right"/>
              <w:rPr>
                <w:rFonts w:ascii="Arial" w:hAnsi="Arial" w:cs="Arial"/>
                <w:sz w:val="16"/>
                <w:szCs w:val="16"/>
              </w:rPr>
            </w:pPr>
            <w:r w:rsidRPr="00165DF4">
              <w:rPr>
                <w:rFonts w:ascii="Arial" w:hAnsi="Arial" w:cs="Arial"/>
                <w:sz w:val="16"/>
                <w:szCs w:val="16"/>
              </w:rPr>
              <w:t>25,522</w:t>
            </w:r>
          </w:p>
        </w:tc>
        <w:tc>
          <w:tcPr>
            <w:tcW w:w="993" w:type="dxa"/>
            <w:vAlign w:val="bottom"/>
          </w:tcPr>
          <w:p w14:paraId="57A7285C" w14:textId="068015A8" w:rsidR="004D76F7" w:rsidRPr="004D76F7" w:rsidRDefault="004D76F7" w:rsidP="004D76F7">
            <w:pPr>
              <w:pBdr>
                <w:bottom w:val="single" w:sz="12" w:space="1" w:color="auto"/>
              </w:pBdr>
              <w:spacing w:before="60" w:after="30" w:line="276" w:lineRule="auto"/>
              <w:jc w:val="right"/>
              <w:rPr>
                <w:rFonts w:ascii="Arial" w:hAnsi="Arial" w:cs="Arial"/>
                <w:sz w:val="16"/>
                <w:szCs w:val="16"/>
              </w:rPr>
            </w:pPr>
            <w:r w:rsidRPr="004D76F7">
              <w:rPr>
                <w:rFonts w:ascii="Arial" w:hAnsi="Arial" w:cs="Arial"/>
                <w:sz w:val="16"/>
                <w:szCs w:val="16"/>
              </w:rPr>
              <w:t>26,067</w:t>
            </w:r>
          </w:p>
        </w:tc>
        <w:tc>
          <w:tcPr>
            <w:tcW w:w="992" w:type="dxa"/>
            <w:vAlign w:val="bottom"/>
          </w:tcPr>
          <w:p w14:paraId="3BB9CAA2" w14:textId="0D32A5FE" w:rsidR="004D76F7" w:rsidRPr="004D76F7" w:rsidRDefault="005B00A4" w:rsidP="004D76F7">
            <w:pPr>
              <w:pBdr>
                <w:bottom w:val="single" w:sz="12" w:space="1" w:color="auto"/>
              </w:pBdr>
              <w:spacing w:before="60" w:after="30" w:line="276" w:lineRule="auto"/>
              <w:jc w:val="right"/>
              <w:rPr>
                <w:rFonts w:ascii="Arial" w:hAnsi="Arial" w:cs="Arial"/>
                <w:sz w:val="16"/>
                <w:szCs w:val="16"/>
              </w:rPr>
            </w:pPr>
            <w:r w:rsidRPr="00A25C7E">
              <w:rPr>
                <w:rFonts w:ascii="Arial" w:hAnsi="Arial" w:cs="Arial"/>
                <w:sz w:val="16"/>
                <w:szCs w:val="16"/>
              </w:rPr>
              <w:t>1,026,512</w:t>
            </w:r>
          </w:p>
        </w:tc>
        <w:tc>
          <w:tcPr>
            <w:tcW w:w="1134" w:type="dxa"/>
            <w:vAlign w:val="bottom"/>
          </w:tcPr>
          <w:p w14:paraId="619F774D" w14:textId="34CEB62F" w:rsidR="004D76F7" w:rsidRPr="004D76F7" w:rsidRDefault="004D76F7" w:rsidP="004D76F7">
            <w:pPr>
              <w:pBdr>
                <w:bottom w:val="single" w:sz="12" w:space="1" w:color="auto"/>
              </w:pBdr>
              <w:spacing w:before="60" w:after="30" w:line="276" w:lineRule="auto"/>
              <w:jc w:val="right"/>
              <w:rPr>
                <w:rFonts w:ascii="Arial" w:hAnsi="Arial" w:cs="Arial"/>
                <w:sz w:val="16"/>
                <w:szCs w:val="16"/>
                <w:cs/>
              </w:rPr>
            </w:pPr>
            <w:r w:rsidRPr="004D76F7">
              <w:rPr>
                <w:rFonts w:ascii="Arial" w:hAnsi="Arial" w:cs="Arial"/>
                <w:sz w:val="16"/>
                <w:szCs w:val="16"/>
              </w:rPr>
              <w:t>1,143,634</w:t>
            </w:r>
          </w:p>
        </w:tc>
      </w:tr>
      <w:tr w:rsidR="004D76F7" w:rsidRPr="004D76F7" w14:paraId="2357941B" w14:textId="792FF772" w:rsidTr="004B541E">
        <w:trPr>
          <w:trHeight w:val="300"/>
        </w:trPr>
        <w:tc>
          <w:tcPr>
            <w:tcW w:w="5922" w:type="dxa"/>
            <w:gridSpan w:val="4"/>
            <w:vAlign w:val="bottom"/>
          </w:tcPr>
          <w:p w14:paraId="2B228D8F" w14:textId="6606414A" w:rsidR="004D76F7" w:rsidRPr="004D76F7" w:rsidRDefault="004D76F7" w:rsidP="004D76F7">
            <w:pPr>
              <w:spacing w:before="60" w:after="30" w:line="276" w:lineRule="auto"/>
              <w:rPr>
                <w:rFonts w:ascii="Arial" w:hAnsi="Arial" w:cs="Arial"/>
                <w:sz w:val="16"/>
                <w:szCs w:val="16"/>
              </w:rPr>
            </w:pPr>
          </w:p>
        </w:tc>
        <w:tc>
          <w:tcPr>
            <w:tcW w:w="993" w:type="dxa"/>
            <w:vAlign w:val="bottom"/>
          </w:tcPr>
          <w:p w14:paraId="679D73E6" w14:textId="77777777" w:rsidR="004D76F7" w:rsidRPr="004D76F7" w:rsidRDefault="004D76F7" w:rsidP="004D76F7">
            <w:pPr>
              <w:spacing w:before="60" w:after="30" w:line="276" w:lineRule="auto"/>
              <w:jc w:val="right"/>
              <w:rPr>
                <w:rFonts w:ascii="Arial" w:hAnsi="Arial" w:cs="Arial"/>
                <w:sz w:val="16"/>
                <w:szCs w:val="16"/>
              </w:rPr>
            </w:pPr>
          </w:p>
        </w:tc>
        <w:tc>
          <w:tcPr>
            <w:tcW w:w="992" w:type="dxa"/>
            <w:vAlign w:val="bottom"/>
          </w:tcPr>
          <w:p w14:paraId="5016ACAB" w14:textId="77777777" w:rsidR="004D76F7" w:rsidRPr="004D76F7" w:rsidRDefault="004D76F7" w:rsidP="004D76F7">
            <w:pPr>
              <w:spacing w:before="60" w:after="30" w:line="276" w:lineRule="auto"/>
              <w:jc w:val="right"/>
              <w:rPr>
                <w:rFonts w:ascii="Arial" w:hAnsi="Arial" w:cs="Arial"/>
                <w:sz w:val="16"/>
                <w:szCs w:val="16"/>
              </w:rPr>
            </w:pPr>
          </w:p>
        </w:tc>
        <w:tc>
          <w:tcPr>
            <w:tcW w:w="1134" w:type="dxa"/>
          </w:tcPr>
          <w:p w14:paraId="10EB0626" w14:textId="0DFA2F9E" w:rsidR="004D76F7" w:rsidRPr="004D76F7" w:rsidRDefault="004D76F7" w:rsidP="004D76F7">
            <w:pPr>
              <w:spacing w:before="60" w:after="30" w:line="276" w:lineRule="auto"/>
              <w:jc w:val="right"/>
              <w:rPr>
                <w:rFonts w:ascii="Arial" w:hAnsi="Arial" w:cs="Arial"/>
                <w:sz w:val="16"/>
                <w:szCs w:val="16"/>
                <w:cs/>
              </w:rPr>
            </w:pPr>
          </w:p>
        </w:tc>
      </w:tr>
      <w:tr w:rsidR="004D76F7" w:rsidRPr="004D76F7" w14:paraId="2DA18D4F" w14:textId="1C18882C" w:rsidTr="004B541E">
        <w:trPr>
          <w:trHeight w:val="300"/>
        </w:trPr>
        <w:tc>
          <w:tcPr>
            <w:tcW w:w="5922" w:type="dxa"/>
            <w:gridSpan w:val="4"/>
            <w:vAlign w:val="bottom"/>
          </w:tcPr>
          <w:p w14:paraId="17FB1B21" w14:textId="1F003537" w:rsidR="004D76F7" w:rsidRPr="004D76F7" w:rsidRDefault="004D76F7" w:rsidP="004D76F7">
            <w:pPr>
              <w:spacing w:before="60" w:after="30" w:line="276" w:lineRule="auto"/>
              <w:rPr>
                <w:rFonts w:ascii="Arial" w:hAnsi="Arial" w:cs="Arial"/>
                <w:sz w:val="16"/>
                <w:szCs w:val="16"/>
              </w:rPr>
            </w:pPr>
            <w:r w:rsidRPr="004D76F7">
              <w:rPr>
                <w:rFonts w:ascii="Arial" w:hAnsi="Arial" w:cs="Arial"/>
                <w:sz w:val="16"/>
                <w:szCs w:val="16"/>
              </w:rPr>
              <w:t>Revenue classified by revenue recognition</w:t>
            </w:r>
          </w:p>
        </w:tc>
        <w:tc>
          <w:tcPr>
            <w:tcW w:w="993" w:type="dxa"/>
            <w:vAlign w:val="bottom"/>
          </w:tcPr>
          <w:p w14:paraId="174C86AD" w14:textId="77777777" w:rsidR="004D76F7" w:rsidRPr="004D76F7" w:rsidRDefault="004D76F7" w:rsidP="004D76F7">
            <w:pPr>
              <w:spacing w:before="60" w:after="30" w:line="276" w:lineRule="auto"/>
              <w:jc w:val="right"/>
              <w:rPr>
                <w:rFonts w:ascii="Arial" w:hAnsi="Arial" w:cs="Arial"/>
                <w:sz w:val="16"/>
                <w:szCs w:val="16"/>
              </w:rPr>
            </w:pPr>
          </w:p>
        </w:tc>
        <w:tc>
          <w:tcPr>
            <w:tcW w:w="992" w:type="dxa"/>
            <w:vAlign w:val="bottom"/>
          </w:tcPr>
          <w:p w14:paraId="392D9B33" w14:textId="77777777" w:rsidR="004D76F7" w:rsidRPr="004D76F7" w:rsidRDefault="004D76F7" w:rsidP="004D76F7">
            <w:pPr>
              <w:spacing w:before="60" w:after="30" w:line="276" w:lineRule="auto"/>
              <w:jc w:val="right"/>
              <w:rPr>
                <w:rFonts w:ascii="Arial" w:hAnsi="Arial" w:cs="Arial"/>
                <w:sz w:val="16"/>
                <w:szCs w:val="16"/>
              </w:rPr>
            </w:pPr>
          </w:p>
        </w:tc>
        <w:tc>
          <w:tcPr>
            <w:tcW w:w="1134" w:type="dxa"/>
          </w:tcPr>
          <w:p w14:paraId="25A7B398" w14:textId="52018B40" w:rsidR="004D76F7" w:rsidRPr="004D76F7" w:rsidRDefault="004D76F7" w:rsidP="004D76F7">
            <w:pPr>
              <w:spacing w:before="60" w:after="30" w:line="276" w:lineRule="auto"/>
              <w:jc w:val="right"/>
              <w:rPr>
                <w:rFonts w:ascii="Arial" w:hAnsi="Arial" w:cs="Arial"/>
                <w:sz w:val="16"/>
                <w:szCs w:val="16"/>
                <w:cs/>
              </w:rPr>
            </w:pPr>
          </w:p>
        </w:tc>
      </w:tr>
      <w:tr w:rsidR="004D76F7" w:rsidRPr="004D76F7" w14:paraId="04974854" w14:textId="77777777" w:rsidTr="004B541E">
        <w:trPr>
          <w:trHeight w:val="300"/>
        </w:trPr>
        <w:tc>
          <w:tcPr>
            <w:tcW w:w="2946" w:type="dxa"/>
            <w:vAlign w:val="bottom"/>
          </w:tcPr>
          <w:p w14:paraId="71D9A167" w14:textId="77777777" w:rsidR="004D76F7" w:rsidRPr="004D76F7" w:rsidRDefault="004D76F7" w:rsidP="004D76F7">
            <w:pPr>
              <w:spacing w:before="60" w:after="30" w:line="276" w:lineRule="auto"/>
              <w:ind w:left="324" w:hanging="182"/>
              <w:rPr>
                <w:rFonts w:ascii="Arial" w:hAnsi="Arial" w:cs="Arial"/>
                <w:sz w:val="16"/>
                <w:szCs w:val="16"/>
                <w:cs/>
              </w:rPr>
            </w:pPr>
            <w:r w:rsidRPr="004D76F7">
              <w:rPr>
                <w:rFonts w:ascii="Arial" w:hAnsi="Arial" w:cs="Arial"/>
                <w:sz w:val="16"/>
                <w:szCs w:val="16"/>
              </w:rPr>
              <w:t>- At point in time</w:t>
            </w:r>
          </w:p>
        </w:tc>
        <w:tc>
          <w:tcPr>
            <w:tcW w:w="992" w:type="dxa"/>
          </w:tcPr>
          <w:p w14:paraId="4511E534" w14:textId="606FD07D" w:rsidR="004D76F7" w:rsidRPr="004D76F7" w:rsidRDefault="005B00A4" w:rsidP="004D76F7">
            <w:pPr>
              <w:spacing w:before="60" w:after="30" w:line="276" w:lineRule="auto"/>
              <w:jc w:val="right"/>
              <w:rPr>
                <w:rFonts w:ascii="Arial" w:hAnsi="Arial" w:cs="Arial"/>
                <w:sz w:val="16"/>
                <w:szCs w:val="16"/>
              </w:rPr>
            </w:pPr>
            <w:r w:rsidRPr="007168A4">
              <w:rPr>
                <w:rFonts w:ascii="Arial" w:hAnsi="Arial" w:cs="Arial"/>
                <w:sz w:val="16"/>
                <w:szCs w:val="16"/>
              </w:rPr>
              <w:t>1,000,990</w:t>
            </w:r>
          </w:p>
        </w:tc>
        <w:tc>
          <w:tcPr>
            <w:tcW w:w="992" w:type="dxa"/>
            <w:vAlign w:val="bottom"/>
          </w:tcPr>
          <w:p w14:paraId="5A92CE3C" w14:textId="16AD054F" w:rsidR="004D76F7" w:rsidRPr="004D76F7" w:rsidRDefault="004D76F7" w:rsidP="004D76F7">
            <w:pPr>
              <w:spacing w:before="60" w:after="30" w:line="276" w:lineRule="auto"/>
              <w:jc w:val="right"/>
              <w:rPr>
                <w:rFonts w:ascii="Arial" w:hAnsi="Arial" w:cs="Arial"/>
                <w:sz w:val="16"/>
                <w:szCs w:val="16"/>
              </w:rPr>
            </w:pPr>
            <w:r w:rsidRPr="004D76F7">
              <w:rPr>
                <w:rFonts w:ascii="Arial" w:hAnsi="Arial" w:cs="Arial"/>
                <w:sz w:val="16"/>
                <w:szCs w:val="16"/>
              </w:rPr>
              <w:t>1,117,567</w:t>
            </w:r>
          </w:p>
        </w:tc>
        <w:tc>
          <w:tcPr>
            <w:tcW w:w="992" w:type="dxa"/>
            <w:vAlign w:val="bottom"/>
          </w:tcPr>
          <w:p w14:paraId="4CFEC58A" w14:textId="4E6A4A18" w:rsidR="004D76F7" w:rsidRPr="004D76F7" w:rsidRDefault="005B00A4" w:rsidP="004D76F7">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93" w:type="dxa"/>
            <w:vAlign w:val="bottom"/>
          </w:tcPr>
          <w:p w14:paraId="64ED0EA1" w14:textId="625B533F" w:rsidR="004D76F7" w:rsidRPr="004D76F7" w:rsidRDefault="005B00A4" w:rsidP="004D76F7">
            <w:pPr>
              <w:spacing w:before="60" w:after="30" w:line="276" w:lineRule="auto"/>
              <w:jc w:val="center"/>
              <w:rPr>
                <w:rFonts w:ascii="Arial" w:hAnsi="Arial" w:cs="Arial"/>
                <w:sz w:val="16"/>
                <w:szCs w:val="16"/>
              </w:rPr>
            </w:pPr>
            <w:r>
              <w:rPr>
                <w:rFonts w:ascii="Arial" w:hAnsi="Arial" w:cs="Arial"/>
                <w:sz w:val="16"/>
                <w:szCs w:val="16"/>
              </w:rPr>
              <w:t xml:space="preserve">   </w:t>
            </w:r>
            <w:r w:rsidR="004D76F7">
              <w:rPr>
                <w:rFonts w:ascii="Arial" w:hAnsi="Arial" w:cs="Arial"/>
                <w:sz w:val="16"/>
                <w:szCs w:val="16"/>
              </w:rPr>
              <w:t xml:space="preserve">   </w:t>
            </w:r>
            <w:r w:rsidR="004D76F7" w:rsidRPr="004D76F7">
              <w:rPr>
                <w:rFonts w:ascii="Arial" w:hAnsi="Arial" w:cs="Arial"/>
                <w:sz w:val="16"/>
                <w:szCs w:val="16"/>
              </w:rPr>
              <w:t xml:space="preserve">  -</w:t>
            </w:r>
          </w:p>
        </w:tc>
        <w:tc>
          <w:tcPr>
            <w:tcW w:w="992" w:type="dxa"/>
            <w:vAlign w:val="bottom"/>
          </w:tcPr>
          <w:p w14:paraId="0469048F" w14:textId="6A1EEB03" w:rsidR="004D76F7" w:rsidRPr="004D76F7" w:rsidRDefault="005B00A4" w:rsidP="004D76F7">
            <w:pPr>
              <w:spacing w:before="60" w:after="30" w:line="276" w:lineRule="auto"/>
              <w:jc w:val="right"/>
              <w:rPr>
                <w:rFonts w:ascii="Arial" w:hAnsi="Arial" w:cs="Arial"/>
                <w:sz w:val="16"/>
                <w:szCs w:val="16"/>
              </w:rPr>
            </w:pPr>
            <w:r w:rsidRPr="00A25C7E">
              <w:rPr>
                <w:rFonts w:ascii="Arial" w:hAnsi="Arial" w:cs="Arial"/>
                <w:sz w:val="16"/>
                <w:szCs w:val="16"/>
              </w:rPr>
              <w:t>1,000,990</w:t>
            </w:r>
          </w:p>
        </w:tc>
        <w:tc>
          <w:tcPr>
            <w:tcW w:w="1134" w:type="dxa"/>
            <w:vAlign w:val="bottom"/>
          </w:tcPr>
          <w:p w14:paraId="4BE0A7EF" w14:textId="6C9E529E" w:rsidR="004D76F7" w:rsidRPr="004D76F7" w:rsidRDefault="004D76F7" w:rsidP="004D76F7">
            <w:pPr>
              <w:spacing w:before="60" w:after="30" w:line="276" w:lineRule="auto"/>
              <w:jc w:val="right"/>
              <w:rPr>
                <w:rFonts w:ascii="Arial" w:hAnsi="Arial" w:cs="Arial"/>
                <w:sz w:val="16"/>
                <w:szCs w:val="16"/>
                <w:cs/>
              </w:rPr>
            </w:pPr>
            <w:r w:rsidRPr="004D76F7">
              <w:rPr>
                <w:rFonts w:ascii="Arial" w:hAnsi="Arial" w:cs="Arial"/>
                <w:sz w:val="16"/>
                <w:szCs w:val="16"/>
              </w:rPr>
              <w:t>1,117,567</w:t>
            </w:r>
          </w:p>
        </w:tc>
      </w:tr>
      <w:tr w:rsidR="004D76F7" w:rsidRPr="004D76F7" w14:paraId="3CEE956B" w14:textId="77777777" w:rsidTr="004B541E">
        <w:trPr>
          <w:trHeight w:val="189"/>
        </w:trPr>
        <w:tc>
          <w:tcPr>
            <w:tcW w:w="2946" w:type="dxa"/>
            <w:vAlign w:val="bottom"/>
            <w:hideMark/>
          </w:tcPr>
          <w:p w14:paraId="3ABE8373" w14:textId="77777777" w:rsidR="004D76F7" w:rsidRPr="004D76F7" w:rsidRDefault="004D76F7" w:rsidP="004D76F7">
            <w:pPr>
              <w:spacing w:before="60" w:after="30" w:line="276" w:lineRule="auto"/>
              <w:ind w:left="324" w:hanging="182"/>
              <w:rPr>
                <w:rFonts w:ascii="Arial" w:hAnsi="Arial" w:cs="Arial"/>
                <w:sz w:val="16"/>
                <w:szCs w:val="16"/>
                <w:cs/>
              </w:rPr>
            </w:pPr>
            <w:r w:rsidRPr="004D76F7">
              <w:rPr>
                <w:rFonts w:ascii="Arial" w:hAnsi="Arial" w:cs="Arial"/>
                <w:sz w:val="16"/>
                <w:szCs w:val="16"/>
              </w:rPr>
              <w:t>- Overtime</w:t>
            </w:r>
          </w:p>
        </w:tc>
        <w:tc>
          <w:tcPr>
            <w:tcW w:w="992" w:type="dxa"/>
            <w:vAlign w:val="bottom"/>
          </w:tcPr>
          <w:p w14:paraId="39C5B0D0" w14:textId="71BA9F51" w:rsidR="004D76F7" w:rsidRPr="004D76F7" w:rsidRDefault="005B00A4" w:rsidP="004D76F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992" w:type="dxa"/>
            <w:vAlign w:val="bottom"/>
          </w:tcPr>
          <w:p w14:paraId="701CF3D3" w14:textId="4878F427" w:rsidR="004D76F7" w:rsidRPr="004D76F7" w:rsidRDefault="005B00A4" w:rsidP="004D76F7">
            <w:pPr>
              <w:pBdr>
                <w:bottom w:val="single" w:sz="4" w:space="1" w:color="auto"/>
              </w:pBdr>
              <w:tabs>
                <w:tab w:val="left" w:pos="458"/>
              </w:tabs>
              <w:spacing w:before="60" w:after="30" w:line="276" w:lineRule="auto"/>
              <w:jc w:val="center"/>
              <w:rPr>
                <w:rFonts w:ascii="Arial" w:hAnsi="Arial" w:cs="Arial"/>
                <w:sz w:val="16"/>
                <w:szCs w:val="16"/>
              </w:rPr>
            </w:pPr>
            <w:r w:rsidRPr="004D76F7">
              <w:rPr>
                <w:rFonts w:ascii="Arial" w:hAnsi="Arial" w:cs="Arial"/>
                <w:sz w:val="16"/>
                <w:szCs w:val="16"/>
              </w:rPr>
              <w:t xml:space="preserve">   </w:t>
            </w:r>
            <w:r w:rsidR="004D76F7" w:rsidRPr="004D76F7">
              <w:rPr>
                <w:rFonts w:ascii="Arial" w:hAnsi="Arial" w:cs="Arial"/>
                <w:sz w:val="16"/>
                <w:szCs w:val="16"/>
              </w:rPr>
              <w:t xml:space="preserve">     -</w:t>
            </w:r>
          </w:p>
        </w:tc>
        <w:tc>
          <w:tcPr>
            <w:tcW w:w="992" w:type="dxa"/>
            <w:vAlign w:val="bottom"/>
          </w:tcPr>
          <w:p w14:paraId="21C2E4CF" w14:textId="37230C6D" w:rsidR="004D76F7" w:rsidRPr="004D76F7" w:rsidRDefault="005B00A4" w:rsidP="004D76F7">
            <w:pPr>
              <w:pBdr>
                <w:bottom w:val="single" w:sz="4" w:space="1" w:color="auto"/>
              </w:pBdr>
              <w:spacing w:before="60" w:after="30" w:line="276" w:lineRule="auto"/>
              <w:jc w:val="right"/>
              <w:rPr>
                <w:rFonts w:ascii="Arial" w:hAnsi="Arial" w:cs="Arial"/>
                <w:sz w:val="16"/>
                <w:szCs w:val="16"/>
              </w:rPr>
            </w:pPr>
            <w:r w:rsidRPr="00E7466A">
              <w:rPr>
                <w:rFonts w:ascii="Arial" w:hAnsi="Arial" w:cs="Arial"/>
                <w:sz w:val="16"/>
                <w:szCs w:val="16"/>
              </w:rPr>
              <w:t>25,522</w:t>
            </w:r>
          </w:p>
        </w:tc>
        <w:tc>
          <w:tcPr>
            <w:tcW w:w="993" w:type="dxa"/>
            <w:vAlign w:val="bottom"/>
          </w:tcPr>
          <w:p w14:paraId="4CD0961E" w14:textId="6A76AC50" w:rsidR="004D76F7" w:rsidRPr="004D76F7" w:rsidRDefault="004D76F7" w:rsidP="004D76F7">
            <w:pPr>
              <w:pBdr>
                <w:bottom w:val="single" w:sz="4" w:space="1" w:color="auto"/>
              </w:pBdr>
              <w:spacing w:before="60" w:after="30" w:line="276" w:lineRule="auto"/>
              <w:jc w:val="right"/>
              <w:rPr>
                <w:rFonts w:ascii="Arial" w:hAnsi="Arial" w:cs="Arial"/>
                <w:sz w:val="16"/>
                <w:szCs w:val="16"/>
              </w:rPr>
            </w:pPr>
            <w:r w:rsidRPr="004D76F7">
              <w:rPr>
                <w:rFonts w:ascii="Arial" w:hAnsi="Arial" w:cs="Arial"/>
                <w:sz w:val="16"/>
                <w:szCs w:val="16"/>
              </w:rPr>
              <w:t xml:space="preserve">  26,067</w:t>
            </w:r>
          </w:p>
        </w:tc>
        <w:tc>
          <w:tcPr>
            <w:tcW w:w="992" w:type="dxa"/>
            <w:vAlign w:val="bottom"/>
          </w:tcPr>
          <w:p w14:paraId="724D9C9A" w14:textId="3E764973" w:rsidR="004D76F7" w:rsidRPr="004D76F7" w:rsidRDefault="005B00A4" w:rsidP="004D76F7">
            <w:pPr>
              <w:pBdr>
                <w:bottom w:val="single" w:sz="4" w:space="1" w:color="auto"/>
              </w:pBdr>
              <w:spacing w:before="60" w:after="30" w:line="276" w:lineRule="auto"/>
              <w:jc w:val="right"/>
              <w:rPr>
                <w:rFonts w:ascii="Arial" w:hAnsi="Arial" w:cs="Arial"/>
                <w:sz w:val="16"/>
                <w:szCs w:val="16"/>
              </w:rPr>
            </w:pPr>
            <w:r w:rsidRPr="006910C9">
              <w:rPr>
                <w:rFonts w:ascii="Arial" w:hAnsi="Arial" w:cs="Arial"/>
                <w:sz w:val="16"/>
                <w:szCs w:val="16"/>
              </w:rPr>
              <w:t>25,522</w:t>
            </w:r>
          </w:p>
        </w:tc>
        <w:tc>
          <w:tcPr>
            <w:tcW w:w="1134" w:type="dxa"/>
            <w:vAlign w:val="bottom"/>
          </w:tcPr>
          <w:p w14:paraId="267DA34D" w14:textId="10D472F5" w:rsidR="004D76F7" w:rsidRPr="004D76F7" w:rsidRDefault="004D76F7" w:rsidP="00172139">
            <w:pPr>
              <w:pBdr>
                <w:bottom w:val="single" w:sz="4" w:space="1" w:color="auto"/>
              </w:pBdr>
              <w:spacing w:before="60" w:after="30" w:line="276" w:lineRule="auto"/>
              <w:jc w:val="right"/>
              <w:rPr>
                <w:rFonts w:ascii="Arial" w:hAnsi="Arial" w:cs="Arial"/>
                <w:sz w:val="16"/>
                <w:szCs w:val="16"/>
                <w:cs/>
              </w:rPr>
            </w:pPr>
            <w:r w:rsidRPr="004D76F7">
              <w:rPr>
                <w:rFonts w:ascii="Arial" w:hAnsi="Arial" w:cs="Arial"/>
                <w:sz w:val="16"/>
                <w:szCs w:val="16"/>
              </w:rPr>
              <w:t>26,067</w:t>
            </w:r>
          </w:p>
        </w:tc>
      </w:tr>
      <w:tr w:rsidR="004D76F7" w:rsidRPr="004D76F7" w14:paraId="6C8331B4" w14:textId="77777777" w:rsidTr="004B541E">
        <w:trPr>
          <w:trHeight w:val="348"/>
        </w:trPr>
        <w:tc>
          <w:tcPr>
            <w:tcW w:w="2946" w:type="dxa"/>
            <w:vAlign w:val="bottom"/>
            <w:hideMark/>
          </w:tcPr>
          <w:p w14:paraId="27E6F88C" w14:textId="77777777" w:rsidR="004D76F7" w:rsidRPr="004D76F7" w:rsidRDefault="004D76F7" w:rsidP="004D76F7">
            <w:pPr>
              <w:spacing w:before="60" w:after="30" w:line="276" w:lineRule="auto"/>
              <w:rPr>
                <w:rFonts w:ascii="Arial" w:hAnsi="Arial" w:cs="Arial"/>
                <w:sz w:val="16"/>
                <w:szCs w:val="16"/>
                <w:cs/>
              </w:rPr>
            </w:pPr>
            <w:r w:rsidRPr="004D76F7">
              <w:rPr>
                <w:rFonts w:ascii="Arial" w:hAnsi="Arial" w:cs="Arial"/>
                <w:sz w:val="16"/>
                <w:szCs w:val="16"/>
              </w:rPr>
              <w:t>Total</w:t>
            </w:r>
          </w:p>
        </w:tc>
        <w:tc>
          <w:tcPr>
            <w:tcW w:w="992" w:type="dxa"/>
          </w:tcPr>
          <w:p w14:paraId="62D9E20F" w14:textId="2E26ED77" w:rsidR="004D76F7" w:rsidRPr="004D76F7" w:rsidRDefault="005B00A4" w:rsidP="004D76F7">
            <w:pPr>
              <w:pBdr>
                <w:bottom w:val="single" w:sz="12" w:space="1" w:color="auto"/>
              </w:pBdr>
              <w:spacing w:before="60" w:after="30" w:line="276" w:lineRule="auto"/>
              <w:jc w:val="right"/>
              <w:rPr>
                <w:rFonts w:ascii="Arial" w:hAnsi="Arial" w:cs="Arial"/>
                <w:sz w:val="16"/>
                <w:szCs w:val="16"/>
              </w:rPr>
            </w:pPr>
            <w:r w:rsidRPr="007168A4">
              <w:rPr>
                <w:rFonts w:ascii="Arial" w:hAnsi="Arial" w:cs="Arial"/>
                <w:sz w:val="16"/>
                <w:szCs w:val="16"/>
              </w:rPr>
              <w:t>1,000,990</w:t>
            </w:r>
          </w:p>
        </w:tc>
        <w:tc>
          <w:tcPr>
            <w:tcW w:w="992" w:type="dxa"/>
            <w:vAlign w:val="bottom"/>
          </w:tcPr>
          <w:p w14:paraId="5BC23310" w14:textId="5BE42BF3" w:rsidR="004D76F7" w:rsidRPr="004D76F7" w:rsidRDefault="004D76F7" w:rsidP="004D76F7">
            <w:pPr>
              <w:pBdr>
                <w:bottom w:val="single" w:sz="12" w:space="1" w:color="auto"/>
              </w:pBdr>
              <w:spacing w:before="60" w:after="30" w:line="276" w:lineRule="auto"/>
              <w:jc w:val="right"/>
              <w:rPr>
                <w:rFonts w:ascii="Arial" w:hAnsi="Arial" w:cs="Arial"/>
                <w:sz w:val="16"/>
                <w:szCs w:val="16"/>
              </w:rPr>
            </w:pPr>
            <w:r w:rsidRPr="004D76F7">
              <w:rPr>
                <w:rFonts w:ascii="Arial" w:hAnsi="Arial" w:cs="Arial"/>
                <w:sz w:val="16"/>
                <w:szCs w:val="16"/>
              </w:rPr>
              <w:t>1,117,567</w:t>
            </w:r>
          </w:p>
        </w:tc>
        <w:tc>
          <w:tcPr>
            <w:tcW w:w="992" w:type="dxa"/>
            <w:vAlign w:val="bottom"/>
          </w:tcPr>
          <w:p w14:paraId="442DCFF1" w14:textId="7F3AACFB" w:rsidR="004D76F7" w:rsidRPr="004D76F7" w:rsidRDefault="005B00A4" w:rsidP="004D76F7">
            <w:pPr>
              <w:pBdr>
                <w:bottom w:val="single" w:sz="12" w:space="1" w:color="auto"/>
              </w:pBdr>
              <w:spacing w:before="60" w:after="30" w:line="276" w:lineRule="auto"/>
              <w:jc w:val="right"/>
              <w:rPr>
                <w:rFonts w:ascii="Arial" w:hAnsi="Arial" w:cs="Arial"/>
                <w:sz w:val="16"/>
                <w:szCs w:val="16"/>
              </w:rPr>
            </w:pPr>
            <w:r w:rsidRPr="00E7466A">
              <w:rPr>
                <w:rFonts w:ascii="Arial" w:hAnsi="Arial" w:cs="Arial"/>
                <w:sz w:val="16"/>
                <w:szCs w:val="16"/>
              </w:rPr>
              <w:t>25,522</w:t>
            </w:r>
          </w:p>
        </w:tc>
        <w:tc>
          <w:tcPr>
            <w:tcW w:w="993" w:type="dxa"/>
            <w:vAlign w:val="bottom"/>
          </w:tcPr>
          <w:p w14:paraId="2C8F364E" w14:textId="65BD761E" w:rsidR="004D76F7" w:rsidRPr="004D76F7" w:rsidRDefault="004D76F7" w:rsidP="004D76F7">
            <w:pPr>
              <w:pBdr>
                <w:bottom w:val="single" w:sz="12" w:space="1" w:color="auto"/>
              </w:pBdr>
              <w:spacing w:before="60" w:after="30" w:line="276" w:lineRule="auto"/>
              <w:jc w:val="right"/>
              <w:rPr>
                <w:rFonts w:ascii="Arial" w:hAnsi="Arial" w:cs="Arial"/>
                <w:sz w:val="16"/>
                <w:szCs w:val="16"/>
              </w:rPr>
            </w:pPr>
            <w:r w:rsidRPr="004D76F7">
              <w:rPr>
                <w:rFonts w:ascii="Arial" w:hAnsi="Arial" w:cs="Arial"/>
                <w:sz w:val="16"/>
                <w:szCs w:val="16"/>
              </w:rPr>
              <w:t>26,067</w:t>
            </w:r>
          </w:p>
        </w:tc>
        <w:tc>
          <w:tcPr>
            <w:tcW w:w="992" w:type="dxa"/>
            <w:vAlign w:val="bottom"/>
          </w:tcPr>
          <w:p w14:paraId="3AE8FFCB" w14:textId="22CFF5CD" w:rsidR="004D76F7" w:rsidRPr="004D76F7" w:rsidRDefault="005B00A4" w:rsidP="004D76F7">
            <w:pPr>
              <w:pBdr>
                <w:bottom w:val="single" w:sz="12" w:space="1" w:color="auto"/>
              </w:pBdr>
              <w:spacing w:before="60" w:after="30" w:line="276" w:lineRule="auto"/>
              <w:jc w:val="right"/>
              <w:rPr>
                <w:rFonts w:ascii="Arial" w:hAnsi="Arial" w:cs="Arial"/>
                <w:sz w:val="16"/>
                <w:szCs w:val="16"/>
              </w:rPr>
            </w:pPr>
            <w:r w:rsidRPr="00E05A75">
              <w:rPr>
                <w:rFonts w:ascii="Arial" w:hAnsi="Arial" w:cs="Arial"/>
                <w:sz w:val="16"/>
                <w:szCs w:val="16"/>
              </w:rPr>
              <w:t>1,026,512</w:t>
            </w:r>
          </w:p>
        </w:tc>
        <w:tc>
          <w:tcPr>
            <w:tcW w:w="1134" w:type="dxa"/>
            <w:vAlign w:val="bottom"/>
          </w:tcPr>
          <w:p w14:paraId="17A9EA03" w14:textId="414AE8B6" w:rsidR="004D76F7" w:rsidRPr="004D76F7" w:rsidRDefault="004D76F7" w:rsidP="004D76F7">
            <w:pPr>
              <w:pBdr>
                <w:bottom w:val="single" w:sz="12" w:space="1" w:color="auto"/>
              </w:pBdr>
              <w:spacing w:before="60" w:after="30" w:line="276" w:lineRule="auto"/>
              <w:jc w:val="right"/>
              <w:rPr>
                <w:rFonts w:ascii="Arial" w:hAnsi="Arial" w:cs="Arial"/>
                <w:sz w:val="16"/>
                <w:szCs w:val="16"/>
                <w:cs/>
              </w:rPr>
            </w:pPr>
            <w:r w:rsidRPr="004D76F7">
              <w:rPr>
                <w:rFonts w:ascii="Arial" w:hAnsi="Arial" w:cs="Arial"/>
                <w:sz w:val="16"/>
                <w:szCs w:val="16"/>
              </w:rPr>
              <w:t>1,143,634</w:t>
            </w:r>
          </w:p>
        </w:tc>
      </w:tr>
    </w:tbl>
    <w:p w14:paraId="474776C2" w14:textId="77777777" w:rsidR="003133EC" w:rsidRPr="00BD07E6" w:rsidRDefault="003133EC" w:rsidP="009F7618">
      <w:pPr>
        <w:spacing w:line="360" w:lineRule="auto"/>
        <w:rPr>
          <w:rFonts w:ascii="Arial" w:hAnsi="Arial" w:cs="Arial"/>
          <w:sz w:val="14"/>
          <w:szCs w:val="14"/>
          <w:highlight w:val="yellow"/>
          <w:lang w:eastAsia="en-US" w:bidi="ar-SA"/>
        </w:rPr>
      </w:pPr>
    </w:p>
    <w:p w14:paraId="0575F5A4" w14:textId="1448CE49" w:rsidR="004E14DD" w:rsidRDefault="004E14DD">
      <w:pPr>
        <w:rPr>
          <w:rFonts w:ascii="Arial" w:hAnsi="Arial" w:cstheme="minorBidi"/>
          <w:sz w:val="14"/>
          <w:szCs w:val="17"/>
          <w:highlight w:val="yellow"/>
          <w:lang w:eastAsia="en-US"/>
        </w:rPr>
      </w:pPr>
    </w:p>
    <w:p w14:paraId="0DB6ACC6" w14:textId="77777777" w:rsidR="006261C6" w:rsidRDefault="006261C6">
      <w:pPr>
        <w:rPr>
          <w:rFonts w:ascii="Arial" w:hAnsi="Arial" w:cstheme="minorBidi"/>
          <w:sz w:val="14"/>
          <w:szCs w:val="17"/>
          <w:highlight w:val="yellow"/>
          <w:lang w:eastAsia="en-US"/>
        </w:rPr>
      </w:pPr>
    </w:p>
    <w:p w14:paraId="6CE117B8" w14:textId="77777777" w:rsidR="0037624C" w:rsidRDefault="0037624C">
      <w:pPr>
        <w:rPr>
          <w:rFonts w:ascii="Arial" w:hAnsi="Arial" w:cstheme="minorBidi"/>
          <w:sz w:val="14"/>
          <w:szCs w:val="17"/>
          <w:highlight w:val="yellow"/>
          <w:lang w:eastAsia="en-US"/>
        </w:rPr>
      </w:pPr>
    </w:p>
    <w:p w14:paraId="50404C1B" w14:textId="77777777" w:rsidR="0037624C" w:rsidRDefault="0037624C">
      <w:pPr>
        <w:rPr>
          <w:rFonts w:ascii="Arial" w:hAnsi="Arial" w:cstheme="minorBidi"/>
          <w:sz w:val="14"/>
          <w:szCs w:val="17"/>
          <w:highlight w:val="yellow"/>
          <w:lang w:eastAsia="en-US"/>
        </w:rPr>
      </w:pPr>
    </w:p>
    <w:p w14:paraId="38F5971A" w14:textId="77777777" w:rsidR="006261C6" w:rsidRDefault="006261C6">
      <w:pPr>
        <w:rPr>
          <w:rFonts w:ascii="Arial" w:hAnsi="Arial" w:cstheme="minorBidi"/>
          <w:sz w:val="14"/>
          <w:szCs w:val="17"/>
          <w:highlight w:val="yellow"/>
          <w:lang w:eastAsia="en-US"/>
        </w:rPr>
      </w:pPr>
    </w:p>
    <w:p w14:paraId="1C1B339F" w14:textId="77777777" w:rsidR="006261C6" w:rsidRDefault="006261C6">
      <w:pPr>
        <w:rPr>
          <w:rFonts w:ascii="Arial" w:hAnsi="Arial" w:cstheme="minorBidi"/>
          <w:sz w:val="14"/>
          <w:szCs w:val="17"/>
          <w:highlight w:val="yellow"/>
          <w:lang w:eastAsia="en-US"/>
        </w:rPr>
      </w:pPr>
    </w:p>
    <w:p w14:paraId="24C63910" w14:textId="77777777" w:rsidR="00204EBC" w:rsidRPr="00BD07E6" w:rsidRDefault="00204EBC" w:rsidP="00204EBC">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lastRenderedPageBreak/>
        <w:t>OTHER</w:t>
      </w:r>
      <w:r w:rsidRPr="00BD07E6">
        <w:rPr>
          <w:rFonts w:ascii="Arial" w:hAnsi="Arial" w:cs="Arial"/>
          <w:b/>
          <w:bCs/>
          <w:sz w:val="19"/>
          <w:szCs w:val="19"/>
        </w:rPr>
        <w:t xml:space="preserve"> </w:t>
      </w:r>
      <w:r w:rsidRPr="00BD07E6">
        <w:rPr>
          <w:rFonts w:ascii="Arial" w:hAnsi="Arial" w:cs="Arial"/>
          <w:b/>
          <w:bCs/>
          <w:sz w:val="19"/>
          <w:szCs w:val="19"/>
          <w:lang w:val="en-GB"/>
        </w:rPr>
        <w:t>INCOME</w:t>
      </w:r>
    </w:p>
    <w:p w14:paraId="6387D33B" w14:textId="77777777" w:rsidR="00204EBC" w:rsidRPr="00566638" w:rsidRDefault="00204EBC" w:rsidP="00204EBC">
      <w:pPr>
        <w:pStyle w:val="BodyTextIndent3"/>
        <w:spacing w:line="360" w:lineRule="auto"/>
        <w:ind w:left="426" w:firstLine="0"/>
        <w:rPr>
          <w:rFonts w:ascii="Arial" w:hAnsi="Arial" w:cs="Arial"/>
          <w:sz w:val="16"/>
          <w:szCs w:val="16"/>
          <w:u w:val="single"/>
        </w:rPr>
      </w:pPr>
    </w:p>
    <w:p w14:paraId="6CBF7604" w14:textId="5100438B" w:rsidR="00204EBC" w:rsidRDefault="00204EBC" w:rsidP="00204EBC">
      <w:pPr>
        <w:pStyle w:val="BodyTextIndent3"/>
        <w:spacing w:line="360" w:lineRule="auto"/>
        <w:ind w:left="360" w:firstLine="0"/>
        <w:jc w:val="thaiDistribute"/>
        <w:rPr>
          <w:rFonts w:ascii="Arial" w:hAnsi="Arial" w:cs="Arial"/>
          <w:sz w:val="19"/>
          <w:szCs w:val="19"/>
        </w:rPr>
      </w:pPr>
      <w:r w:rsidRPr="00BD07E6">
        <w:rPr>
          <w:rFonts w:ascii="Arial" w:hAnsi="Arial" w:cs="Arial"/>
          <w:sz w:val="19"/>
          <w:szCs w:val="19"/>
        </w:rPr>
        <w:t xml:space="preserve">Other income </w:t>
      </w:r>
      <w:bookmarkStart w:id="0" w:name="_Hlk131530160"/>
      <w:r w:rsidR="00E41006" w:rsidRPr="00BD07E6">
        <w:rPr>
          <w:rFonts w:ascii="Arial" w:hAnsi="Arial" w:cs="Arial"/>
          <w:sz w:val="19"/>
          <w:szCs w:val="19"/>
        </w:rPr>
        <w:t xml:space="preserve">for the three-month periods ended </w:t>
      </w:r>
      <w:r w:rsidR="004D76F7" w:rsidRPr="00BB62BD">
        <w:rPr>
          <w:rFonts w:ascii="Arial" w:hAnsi="Arial" w:cs="Arial"/>
          <w:sz w:val="19"/>
          <w:szCs w:val="19"/>
          <w:lang w:val="en-GB"/>
        </w:rPr>
        <w:t>31 March 2025</w:t>
      </w:r>
      <w:r w:rsidRPr="00BD07E6">
        <w:rPr>
          <w:rFonts w:ascii="Arial" w:hAnsi="Arial" w:cs="Arial"/>
          <w:sz w:val="19"/>
          <w:szCs w:val="19"/>
        </w:rPr>
        <w:t xml:space="preserve"> </w:t>
      </w:r>
      <w:r w:rsidRPr="00BD07E6">
        <w:rPr>
          <w:rFonts w:ascii="Arial" w:hAnsi="Arial" w:cs="Arial"/>
          <w:sz w:val="19"/>
          <w:szCs w:val="19"/>
          <w:lang w:val="en-GB"/>
        </w:rPr>
        <w:t>and 202</w:t>
      </w:r>
      <w:bookmarkEnd w:id="0"/>
      <w:r w:rsidR="004D76F7">
        <w:rPr>
          <w:rFonts w:ascii="Arial" w:hAnsi="Arial" w:cs="Arial"/>
          <w:sz w:val="19"/>
          <w:szCs w:val="19"/>
          <w:lang w:val="en-GB"/>
        </w:rPr>
        <w:t>4</w:t>
      </w:r>
      <w:r w:rsidRPr="00BD07E6">
        <w:rPr>
          <w:rFonts w:ascii="Arial" w:hAnsi="Arial" w:cs="Arial"/>
          <w:sz w:val="19"/>
          <w:szCs w:val="19"/>
          <w:lang w:val="en-GB"/>
        </w:rPr>
        <w:t xml:space="preserve"> </w:t>
      </w:r>
      <w:r w:rsidRPr="00BD07E6">
        <w:rPr>
          <w:rFonts w:ascii="Arial" w:hAnsi="Arial" w:cs="Arial"/>
          <w:sz w:val="19"/>
          <w:szCs w:val="19"/>
        </w:rPr>
        <w:t xml:space="preserve">are as follows: </w:t>
      </w:r>
    </w:p>
    <w:p w14:paraId="455A039D" w14:textId="77777777" w:rsidR="00AF2D4B" w:rsidRDefault="00AF2D4B" w:rsidP="00204EBC">
      <w:pPr>
        <w:pStyle w:val="BodyTextIndent3"/>
        <w:spacing w:line="360" w:lineRule="auto"/>
        <w:ind w:left="360" w:firstLine="0"/>
        <w:jc w:val="thaiDistribute"/>
        <w:rPr>
          <w:rFonts w:ascii="Arial" w:hAnsi="Arial" w:cs="Arial"/>
          <w:sz w:val="19"/>
          <w:szCs w:val="19"/>
        </w:rPr>
      </w:pPr>
    </w:p>
    <w:tbl>
      <w:tblPr>
        <w:tblW w:w="9006" w:type="dxa"/>
        <w:tblInd w:w="350" w:type="dxa"/>
        <w:tblLayout w:type="fixed"/>
        <w:tblLook w:val="01E0" w:firstRow="1" w:lastRow="1" w:firstColumn="1" w:lastColumn="1" w:noHBand="0" w:noVBand="0"/>
      </w:tblPr>
      <w:tblGrid>
        <w:gridCol w:w="3502"/>
        <w:gridCol w:w="468"/>
        <w:gridCol w:w="1067"/>
        <w:gridCol w:w="1843"/>
        <w:gridCol w:w="283"/>
        <w:gridCol w:w="1843"/>
      </w:tblGrid>
      <w:tr w:rsidR="0056630E" w:rsidRPr="00BD07E6" w14:paraId="39C6E743" w14:textId="77777777" w:rsidTr="00251605">
        <w:trPr>
          <w:trHeight w:val="272"/>
        </w:trPr>
        <w:tc>
          <w:tcPr>
            <w:tcW w:w="3502" w:type="dxa"/>
            <w:shd w:val="clear" w:color="auto" w:fill="auto"/>
          </w:tcPr>
          <w:p w14:paraId="5E193B96"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468" w:type="dxa"/>
            <w:shd w:val="clear" w:color="auto" w:fill="auto"/>
          </w:tcPr>
          <w:p w14:paraId="090FDD39"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1067" w:type="dxa"/>
          </w:tcPr>
          <w:p w14:paraId="40A688E8" w14:textId="77777777" w:rsidR="0056630E" w:rsidRPr="00BD07E6" w:rsidRDefault="0056630E" w:rsidP="00454CCA">
            <w:pPr>
              <w:tabs>
                <w:tab w:val="left" w:pos="5220"/>
              </w:tabs>
              <w:spacing w:before="60" w:after="30" w:line="276" w:lineRule="auto"/>
              <w:ind w:left="-108" w:right="-108"/>
              <w:jc w:val="center"/>
              <w:rPr>
                <w:rFonts w:ascii="Arial" w:hAnsi="Arial" w:cs="Arial"/>
                <w:sz w:val="19"/>
                <w:szCs w:val="19"/>
                <w:lang w:val="en-GB"/>
              </w:rPr>
            </w:pPr>
          </w:p>
        </w:tc>
        <w:tc>
          <w:tcPr>
            <w:tcW w:w="3969" w:type="dxa"/>
            <w:gridSpan w:val="3"/>
            <w:tcBorders>
              <w:bottom w:val="single" w:sz="4" w:space="0" w:color="auto"/>
            </w:tcBorders>
          </w:tcPr>
          <w:p w14:paraId="4FDF04C5" w14:textId="77777777" w:rsidR="0056630E" w:rsidRPr="00BD07E6" w:rsidRDefault="0056630E" w:rsidP="00454CCA">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lang w:val="en-GB"/>
              </w:rPr>
              <w:t>Thousand Baht</w:t>
            </w:r>
          </w:p>
        </w:tc>
      </w:tr>
      <w:tr w:rsidR="0056630E" w:rsidRPr="00BD07E6" w14:paraId="68394E7E" w14:textId="77777777" w:rsidTr="00251605">
        <w:trPr>
          <w:trHeight w:val="272"/>
        </w:trPr>
        <w:tc>
          <w:tcPr>
            <w:tcW w:w="3502" w:type="dxa"/>
            <w:shd w:val="clear" w:color="auto" w:fill="auto"/>
          </w:tcPr>
          <w:p w14:paraId="1EA2CC2F"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468" w:type="dxa"/>
            <w:shd w:val="clear" w:color="auto" w:fill="auto"/>
          </w:tcPr>
          <w:p w14:paraId="667FEE8E"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1067" w:type="dxa"/>
          </w:tcPr>
          <w:p w14:paraId="54EFA25D" w14:textId="77777777" w:rsidR="0056630E" w:rsidRPr="00BD07E6" w:rsidRDefault="0056630E" w:rsidP="00454CCA">
            <w:pPr>
              <w:tabs>
                <w:tab w:val="left" w:pos="5220"/>
              </w:tabs>
              <w:spacing w:before="60" w:after="30" w:line="276" w:lineRule="auto"/>
              <w:ind w:left="-108" w:right="-108"/>
              <w:jc w:val="center"/>
              <w:rPr>
                <w:rFonts w:ascii="Arial" w:hAnsi="Arial" w:cs="Arial"/>
                <w:sz w:val="19"/>
                <w:szCs w:val="19"/>
                <w:lang w:val="en-GB"/>
              </w:rPr>
            </w:pPr>
          </w:p>
        </w:tc>
        <w:tc>
          <w:tcPr>
            <w:tcW w:w="3969" w:type="dxa"/>
            <w:gridSpan w:val="3"/>
            <w:tcBorders>
              <w:bottom w:val="single" w:sz="4" w:space="0" w:color="auto"/>
            </w:tcBorders>
          </w:tcPr>
          <w:p w14:paraId="0834AF64" w14:textId="77777777" w:rsidR="0056630E" w:rsidRPr="00BD07E6" w:rsidRDefault="0056630E" w:rsidP="00454CCA">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 xml:space="preserve">For the </w:t>
            </w:r>
            <w:r>
              <w:rPr>
                <w:rFonts w:ascii="Arial" w:hAnsi="Arial" w:cs="Arial"/>
                <w:sz w:val="19"/>
                <w:szCs w:val="19"/>
              </w:rPr>
              <w:t>three</w:t>
            </w:r>
            <w:r w:rsidRPr="00BD07E6">
              <w:rPr>
                <w:rFonts w:ascii="Arial" w:hAnsi="Arial" w:cs="Arial"/>
                <w:sz w:val="19"/>
                <w:szCs w:val="19"/>
              </w:rPr>
              <w:t xml:space="preserve">-month period ended </w:t>
            </w:r>
            <w:r>
              <w:rPr>
                <w:rFonts w:ascii="Arial" w:hAnsi="Arial" w:cs="Arial"/>
                <w:sz w:val="19"/>
                <w:szCs w:val="19"/>
              </w:rPr>
              <w:t>31 March</w:t>
            </w:r>
          </w:p>
        </w:tc>
      </w:tr>
      <w:tr w:rsidR="0056630E" w:rsidRPr="00BD07E6" w14:paraId="79DF6E1C" w14:textId="77777777" w:rsidTr="00251605">
        <w:trPr>
          <w:trHeight w:val="100"/>
        </w:trPr>
        <w:tc>
          <w:tcPr>
            <w:tcW w:w="3502" w:type="dxa"/>
            <w:shd w:val="clear" w:color="auto" w:fill="auto"/>
          </w:tcPr>
          <w:p w14:paraId="79851654" w14:textId="77777777" w:rsidR="0056630E" w:rsidRPr="00BD07E6" w:rsidRDefault="0056630E" w:rsidP="00454CCA">
            <w:pPr>
              <w:tabs>
                <w:tab w:val="left" w:pos="5220"/>
              </w:tabs>
              <w:spacing w:before="60" w:after="30" w:line="276" w:lineRule="auto"/>
              <w:rPr>
                <w:rFonts w:ascii="Arial" w:hAnsi="Arial" w:cs="Arial"/>
                <w:sz w:val="19"/>
                <w:szCs w:val="19"/>
                <w:cs/>
                <w:lang w:val="en-GB"/>
              </w:rPr>
            </w:pPr>
          </w:p>
        </w:tc>
        <w:tc>
          <w:tcPr>
            <w:tcW w:w="468" w:type="dxa"/>
            <w:shd w:val="clear" w:color="auto" w:fill="auto"/>
          </w:tcPr>
          <w:p w14:paraId="01B69D90" w14:textId="77777777" w:rsidR="0056630E" w:rsidRPr="00BD07E6" w:rsidRDefault="0056630E" w:rsidP="00454CCA">
            <w:pPr>
              <w:tabs>
                <w:tab w:val="left" w:pos="5220"/>
              </w:tabs>
              <w:spacing w:before="60" w:after="30" w:line="276" w:lineRule="auto"/>
              <w:jc w:val="center"/>
              <w:rPr>
                <w:rFonts w:ascii="Arial" w:hAnsi="Arial" w:cs="Arial"/>
                <w:sz w:val="19"/>
                <w:szCs w:val="19"/>
                <w:lang w:val="en-GB"/>
              </w:rPr>
            </w:pPr>
          </w:p>
        </w:tc>
        <w:tc>
          <w:tcPr>
            <w:tcW w:w="1067" w:type="dxa"/>
          </w:tcPr>
          <w:p w14:paraId="55C75954" w14:textId="77777777" w:rsidR="0056630E" w:rsidRPr="00BD07E6" w:rsidRDefault="0056630E" w:rsidP="00454CCA">
            <w:pPr>
              <w:tabs>
                <w:tab w:val="left" w:pos="5220"/>
              </w:tabs>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BBAD850" w14:textId="77777777" w:rsidR="0056630E" w:rsidRPr="00BD07E6" w:rsidRDefault="0056630E" w:rsidP="00454CCA">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202</w:t>
            </w:r>
            <w:r>
              <w:rPr>
                <w:rFonts w:ascii="Arial" w:hAnsi="Arial" w:cs="Arial"/>
                <w:sz w:val="19"/>
                <w:szCs w:val="19"/>
              </w:rPr>
              <w:t>5</w:t>
            </w:r>
          </w:p>
        </w:tc>
        <w:tc>
          <w:tcPr>
            <w:tcW w:w="283" w:type="dxa"/>
            <w:tcBorders>
              <w:top w:val="single" w:sz="4" w:space="0" w:color="auto"/>
            </w:tcBorders>
            <w:vAlign w:val="bottom"/>
          </w:tcPr>
          <w:p w14:paraId="2A095C04" w14:textId="77777777" w:rsidR="0056630E" w:rsidRPr="00BD07E6" w:rsidRDefault="0056630E" w:rsidP="00454CCA">
            <w:pPr>
              <w:tabs>
                <w:tab w:val="left" w:pos="5220"/>
              </w:tabs>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441BCEF5" w14:textId="77777777" w:rsidR="0056630E" w:rsidRPr="00BD07E6" w:rsidRDefault="0056630E" w:rsidP="00454CCA">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202</w:t>
            </w:r>
            <w:r>
              <w:rPr>
                <w:rFonts w:ascii="Arial" w:hAnsi="Arial" w:cs="Arial"/>
                <w:sz w:val="19"/>
                <w:szCs w:val="19"/>
              </w:rPr>
              <w:t>4</w:t>
            </w:r>
          </w:p>
        </w:tc>
      </w:tr>
      <w:tr w:rsidR="0056630E" w:rsidRPr="00BD07E6" w14:paraId="07570DA7" w14:textId="77777777" w:rsidTr="00251605">
        <w:trPr>
          <w:trHeight w:val="127"/>
        </w:trPr>
        <w:tc>
          <w:tcPr>
            <w:tcW w:w="3502" w:type="dxa"/>
            <w:shd w:val="clear" w:color="auto" w:fill="auto"/>
          </w:tcPr>
          <w:p w14:paraId="0B901199"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468" w:type="dxa"/>
            <w:shd w:val="clear" w:color="auto" w:fill="auto"/>
          </w:tcPr>
          <w:p w14:paraId="30FFE3F0"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1067" w:type="dxa"/>
          </w:tcPr>
          <w:p w14:paraId="63D8415B"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1843" w:type="dxa"/>
            <w:tcBorders>
              <w:top w:val="single" w:sz="4" w:space="0" w:color="auto"/>
            </w:tcBorders>
          </w:tcPr>
          <w:p w14:paraId="7A5031B9"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283" w:type="dxa"/>
          </w:tcPr>
          <w:p w14:paraId="71907519"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c>
          <w:tcPr>
            <w:tcW w:w="1843" w:type="dxa"/>
            <w:tcBorders>
              <w:top w:val="single" w:sz="4" w:space="0" w:color="auto"/>
            </w:tcBorders>
          </w:tcPr>
          <w:p w14:paraId="4DE939B1" w14:textId="77777777" w:rsidR="0056630E" w:rsidRPr="00BD07E6" w:rsidRDefault="0056630E" w:rsidP="00454CCA">
            <w:pPr>
              <w:tabs>
                <w:tab w:val="left" w:pos="5220"/>
              </w:tabs>
              <w:spacing w:before="60" w:after="30" w:line="276" w:lineRule="auto"/>
              <w:rPr>
                <w:rFonts w:ascii="Arial" w:hAnsi="Arial" w:cs="Arial"/>
                <w:sz w:val="19"/>
                <w:szCs w:val="19"/>
                <w:lang w:val="en-GB"/>
              </w:rPr>
            </w:pPr>
          </w:p>
        </w:tc>
      </w:tr>
      <w:tr w:rsidR="0056630E" w:rsidRPr="00BD07E6" w14:paraId="3C1A4951" w14:textId="77777777" w:rsidTr="00251605">
        <w:trPr>
          <w:trHeight w:val="74"/>
        </w:trPr>
        <w:tc>
          <w:tcPr>
            <w:tcW w:w="3970" w:type="dxa"/>
            <w:gridSpan w:val="2"/>
            <w:shd w:val="clear" w:color="auto" w:fill="auto"/>
          </w:tcPr>
          <w:p w14:paraId="31B364AF" w14:textId="5959A513" w:rsidR="0056630E" w:rsidRPr="00BD07E6" w:rsidRDefault="0056630E" w:rsidP="0056630E">
            <w:pPr>
              <w:spacing w:before="60" w:after="30" w:line="276" w:lineRule="auto"/>
              <w:ind w:right="50"/>
              <w:rPr>
                <w:rFonts w:ascii="Arial" w:hAnsi="Arial" w:cs="Arial"/>
                <w:sz w:val="19"/>
                <w:szCs w:val="19"/>
                <w:lang w:val="en-GB"/>
              </w:rPr>
            </w:pPr>
            <w:r w:rsidRPr="00BD07E6">
              <w:rPr>
                <w:rFonts w:ascii="Arial" w:hAnsi="Arial" w:cs="Arial"/>
                <w:sz w:val="19"/>
                <w:szCs w:val="19"/>
                <w:lang w:val="en-GB"/>
              </w:rPr>
              <w:t>Revenue from scrap sales</w:t>
            </w:r>
          </w:p>
        </w:tc>
        <w:tc>
          <w:tcPr>
            <w:tcW w:w="1067" w:type="dxa"/>
          </w:tcPr>
          <w:p w14:paraId="4A2A5D13" w14:textId="77777777" w:rsidR="0056630E" w:rsidRPr="00BD07E6" w:rsidRDefault="0056630E" w:rsidP="0056630E">
            <w:pPr>
              <w:tabs>
                <w:tab w:val="left" w:pos="5220"/>
              </w:tabs>
              <w:spacing w:before="60" w:after="30" w:line="276" w:lineRule="auto"/>
              <w:jc w:val="right"/>
              <w:rPr>
                <w:rFonts w:ascii="Arial" w:hAnsi="Arial" w:cs="Arial"/>
                <w:sz w:val="19"/>
                <w:szCs w:val="19"/>
                <w:lang w:val="en-GB"/>
              </w:rPr>
            </w:pPr>
          </w:p>
        </w:tc>
        <w:tc>
          <w:tcPr>
            <w:tcW w:w="1843" w:type="dxa"/>
          </w:tcPr>
          <w:p w14:paraId="56417107" w14:textId="7138B745" w:rsidR="0056630E" w:rsidRPr="00BD07E6" w:rsidRDefault="0056630E" w:rsidP="0056630E">
            <w:pPr>
              <w:tabs>
                <w:tab w:val="left" w:pos="5220"/>
              </w:tabs>
              <w:spacing w:before="60" w:after="30" w:line="276" w:lineRule="auto"/>
              <w:jc w:val="right"/>
              <w:rPr>
                <w:rFonts w:ascii="Arial" w:hAnsi="Arial" w:cs="Arial"/>
                <w:sz w:val="19"/>
                <w:szCs w:val="19"/>
                <w:lang w:val="en-GB"/>
              </w:rPr>
            </w:pPr>
            <w:r w:rsidRPr="00735749">
              <w:rPr>
                <w:rFonts w:ascii="Arial" w:hAnsi="Arial" w:cs="Arial"/>
                <w:sz w:val="19"/>
                <w:szCs w:val="19"/>
                <w:lang w:val="en-GB"/>
              </w:rPr>
              <w:t>59,333</w:t>
            </w:r>
          </w:p>
        </w:tc>
        <w:tc>
          <w:tcPr>
            <w:tcW w:w="283" w:type="dxa"/>
          </w:tcPr>
          <w:p w14:paraId="2799EC31" w14:textId="77777777" w:rsidR="0056630E" w:rsidRPr="00BD07E6" w:rsidRDefault="0056630E" w:rsidP="0056630E">
            <w:pPr>
              <w:tabs>
                <w:tab w:val="left" w:pos="5220"/>
              </w:tabs>
              <w:spacing w:before="60" w:after="30" w:line="276" w:lineRule="auto"/>
              <w:jc w:val="right"/>
              <w:rPr>
                <w:rFonts w:ascii="Arial" w:hAnsi="Arial" w:cs="Arial"/>
                <w:sz w:val="19"/>
                <w:szCs w:val="19"/>
                <w:lang w:val="en-GB"/>
              </w:rPr>
            </w:pPr>
          </w:p>
        </w:tc>
        <w:tc>
          <w:tcPr>
            <w:tcW w:w="1843" w:type="dxa"/>
          </w:tcPr>
          <w:p w14:paraId="5706D4B0" w14:textId="3A6B554D" w:rsidR="0056630E" w:rsidRPr="00BD07E6" w:rsidRDefault="0056630E" w:rsidP="0056630E">
            <w:pPr>
              <w:tabs>
                <w:tab w:val="left" w:pos="5220"/>
              </w:tabs>
              <w:spacing w:before="60" w:after="30" w:line="276" w:lineRule="auto"/>
              <w:jc w:val="right"/>
              <w:rPr>
                <w:rFonts w:ascii="Arial" w:hAnsi="Arial" w:cs="Arial"/>
                <w:sz w:val="19"/>
                <w:szCs w:val="19"/>
                <w:lang w:val="en-GB"/>
              </w:rPr>
            </w:pPr>
            <w:r w:rsidRPr="00262C94">
              <w:rPr>
                <w:rFonts w:ascii="Arial" w:hAnsi="Arial" w:cs="Arial"/>
                <w:sz w:val="19"/>
                <w:szCs w:val="19"/>
                <w:lang w:val="en-GB"/>
              </w:rPr>
              <w:t>68,385</w:t>
            </w:r>
          </w:p>
        </w:tc>
      </w:tr>
      <w:tr w:rsidR="0056630E" w:rsidRPr="00BD07E6" w14:paraId="4B15C4E4" w14:textId="77777777" w:rsidTr="00251605">
        <w:trPr>
          <w:trHeight w:val="326"/>
        </w:trPr>
        <w:tc>
          <w:tcPr>
            <w:tcW w:w="3502" w:type="dxa"/>
            <w:shd w:val="clear" w:color="auto" w:fill="auto"/>
          </w:tcPr>
          <w:p w14:paraId="577B790C" w14:textId="5E26839E" w:rsidR="0056630E" w:rsidRPr="00BD07E6" w:rsidRDefault="0056630E" w:rsidP="0056630E">
            <w:pPr>
              <w:spacing w:before="60" w:after="30" w:line="276" w:lineRule="auto"/>
              <w:ind w:right="50"/>
              <w:rPr>
                <w:rFonts w:ascii="Arial" w:hAnsi="Arial" w:cs="Arial"/>
                <w:sz w:val="19"/>
                <w:szCs w:val="19"/>
                <w:lang w:val="en-GB"/>
              </w:rPr>
            </w:pPr>
            <w:r w:rsidRPr="0056630E">
              <w:rPr>
                <w:rFonts w:ascii="Arial" w:hAnsi="Arial" w:cs="Arial"/>
                <w:sz w:val="19"/>
                <w:szCs w:val="19"/>
                <w:lang w:val="en-GB"/>
              </w:rPr>
              <w:t>Gain on exchange rate</w:t>
            </w:r>
          </w:p>
        </w:tc>
        <w:tc>
          <w:tcPr>
            <w:tcW w:w="468" w:type="dxa"/>
            <w:tcBorders>
              <w:left w:val="nil"/>
            </w:tcBorders>
            <w:shd w:val="clear" w:color="auto" w:fill="auto"/>
          </w:tcPr>
          <w:p w14:paraId="36DFAC48" w14:textId="77777777" w:rsidR="0056630E" w:rsidRPr="00BD07E6" w:rsidRDefault="0056630E" w:rsidP="0056630E">
            <w:pPr>
              <w:tabs>
                <w:tab w:val="left" w:pos="5220"/>
              </w:tabs>
              <w:spacing w:before="60" w:after="30" w:line="276" w:lineRule="auto"/>
              <w:ind w:right="50"/>
              <w:rPr>
                <w:rFonts w:ascii="Arial" w:hAnsi="Arial" w:cs="Arial"/>
                <w:sz w:val="19"/>
                <w:szCs w:val="19"/>
                <w:lang w:val="en-GB"/>
              </w:rPr>
            </w:pPr>
          </w:p>
        </w:tc>
        <w:tc>
          <w:tcPr>
            <w:tcW w:w="1067" w:type="dxa"/>
          </w:tcPr>
          <w:p w14:paraId="3DE127B7" w14:textId="72BF6AF2" w:rsidR="0056630E" w:rsidRPr="00C04B97" w:rsidRDefault="0056630E" w:rsidP="0056630E">
            <w:pPr>
              <w:tabs>
                <w:tab w:val="left" w:pos="5220"/>
              </w:tabs>
              <w:spacing w:before="60" w:after="30" w:line="276" w:lineRule="auto"/>
              <w:jc w:val="right"/>
              <w:rPr>
                <w:rFonts w:ascii="Arial" w:hAnsi="Arial" w:cs="Arial"/>
                <w:sz w:val="19"/>
                <w:szCs w:val="19"/>
              </w:rPr>
            </w:pPr>
          </w:p>
        </w:tc>
        <w:tc>
          <w:tcPr>
            <w:tcW w:w="1843" w:type="dxa"/>
          </w:tcPr>
          <w:p w14:paraId="01BD5DFE" w14:textId="5A2FB1A8" w:rsidR="0056630E" w:rsidRPr="00C04B97" w:rsidRDefault="0056630E" w:rsidP="0056630E">
            <w:pPr>
              <w:tabs>
                <w:tab w:val="left" w:pos="5220"/>
              </w:tabs>
              <w:spacing w:before="60" w:after="30" w:line="276" w:lineRule="auto"/>
              <w:jc w:val="right"/>
              <w:rPr>
                <w:rFonts w:ascii="Arial" w:hAnsi="Arial" w:cs="Arial"/>
                <w:sz w:val="19"/>
                <w:szCs w:val="19"/>
              </w:rPr>
            </w:pPr>
            <w:r w:rsidRPr="00060387">
              <w:rPr>
                <w:rFonts w:ascii="Arial" w:hAnsi="Arial" w:cs="Arial"/>
                <w:sz w:val="19"/>
                <w:szCs w:val="19"/>
              </w:rPr>
              <w:t>15,089</w:t>
            </w:r>
          </w:p>
        </w:tc>
        <w:tc>
          <w:tcPr>
            <w:tcW w:w="283" w:type="dxa"/>
          </w:tcPr>
          <w:p w14:paraId="58CB89D3" w14:textId="77777777" w:rsidR="0056630E" w:rsidRPr="00C04B97" w:rsidRDefault="0056630E" w:rsidP="0056630E">
            <w:pPr>
              <w:tabs>
                <w:tab w:val="left" w:pos="5220"/>
              </w:tabs>
              <w:spacing w:before="60" w:after="30" w:line="276" w:lineRule="auto"/>
              <w:jc w:val="right"/>
              <w:rPr>
                <w:rFonts w:ascii="Arial" w:hAnsi="Arial" w:cs="Arial"/>
                <w:sz w:val="19"/>
                <w:szCs w:val="19"/>
              </w:rPr>
            </w:pPr>
          </w:p>
        </w:tc>
        <w:tc>
          <w:tcPr>
            <w:tcW w:w="1843" w:type="dxa"/>
          </w:tcPr>
          <w:p w14:paraId="13735879" w14:textId="1B2B8BD6" w:rsidR="0056630E" w:rsidRPr="00230798" w:rsidRDefault="0056630E" w:rsidP="0056630E">
            <w:pPr>
              <w:tabs>
                <w:tab w:val="left" w:pos="5220"/>
              </w:tabs>
              <w:spacing w:before="60" w:after="30" w:line="276" w:lineRule="auto"/>
              <w:jc w:val="right"/>
              <w:rPr>
                <w:rFonts w:ascii="Arial" w:hAnsi="Arial" w:cs="Arial"/>
                <w:sz w:val="19"/>
                <w:szCs w:val="19"/>
              </w:rPr>
            </w:pPr>
            <w:r w:rsidRPr="00262C94">
              <w:rPr>
                <w:rFonts w:ascii="Arial" w:hAnsi="Arial" w:cs="Arial"/>
                <w:sz w:val="19"/>
                <w:szCs w:val="19"/>
              </w:rPr>
              <w:t>17,816</w:t>
            </w:r>
          </w:p>
        </w:tc>
      </w:tr>
      <w:tr w:rsidR="0056630E" w:rsidRPr="00BD07E6" w14:paraId="174BB67B" w14:textId="77777777" w:rsidTr="00251605">
        <w:trPr>
          <w:trHeight w:val="326"/>
        </w:trPr>
        <w:tc>
          <w:tcPr>
            <w:tcW w:w="3970" w:type="dxa"/>
            <w:gridSpan w:val="2"/>
            <w:shd w:val="clear" w:color="auto" w:fill="auto"/>
          </w:tcPr>
          <w:p w14:paraId="1D2F3BBE" w14:textId="5C3F87EB" w:rsidR="0056630E" w:rsidRPr="00BD07E6" w:rsidRDefault="0056630E" w:rsidP="0056630E">
            <w:pPr>
              <w:spacing w:before="60" w:after="30" w:line="276" w:lineRule="auto"/>
              <w:ind w:right="50"/>
              <w:rPr>
                <w:rFonts w:ascii="Arial" w:hAnsi="Arial" w:cs="Arial"/>
                <w:sz w:val="19"/>
                <w:szCs w:val="19"/>
                <w:lang w:val="en-GB"/>
              </w:rPr>
            </w:pPr>
            <w:r w:rsidRPr="0056630E">
              <w:rPr>
                <w:rFonts w:ascii="Arial" w:hAnsi="Arial" w:cs="Arial"/>
                <w:sz w:val="19"/>
                <w:szCs w:val="19"/>
                <w:lang w:val="en-GB"/>
              </w:rPr>
              <w:t xml:space="preserve">Gain on fair value adjustment of </w:t>
            </w:r>
            <w:r w:rsidRPr="0056630E">
              <w:rPr>
                <w:rFonts w:ascii="Arial" w:hAnsi="Arial" w:cs="Arial"/>
                <w:sz w:val="19"/>
                <w:szCs w:val="19"/>
                <w:lang w:val="en-GB"/>
              </w:rPr>
              <w:br/>
              <w:t xml:space="preserve">    other current financial assets</w:t>
            </w:r>
          </w:p>
        </w:tc>
        <w:tc>
          <w:tcPr>
            <w:tcW w:w="1067" w:type="dxa"/>
            <w:vAlign w:val="bottom"/>
          </w:tcPr>
          <w:p w14:paraId="3813A47E" w14:textId="77777777" w:rsidR="0056630E" w:rsidRPr="00C04B97" w:rsidRDefault="0056630E" w:rsidP="0056630E">
            <w:pPr>
              <w:tabs>
                <w:tab w:val="left" w:pos="5220"/>
              </w:tabs>
              <w:spacing w:before="60" w:after="30" w:line="276" w:lineRule="auto"/>
              <w:jc w:val="right"/>
              <w:rPr>
                <w:rFonts w:ascii="Arial" w:hAnsi="Arial" w:cs="Arial"/>
                <w:sz w:val="19"/>
                <w:szCs w:val="19"/>
                <w:lang w:val="en-GB"/>
              </w:rPr>
            </w:pPr>
          </w:p>
        </w:tc>
        <w:tc>
          <w:tcPr>
            <w:tcW w:w="1843" w:type="dxa"/>
            <w:vAlign w:val="bottom"/>
          </w:tcPr>
          <w:p w14:paraId="649A3FA7" w14:textId="5C663F6E" w:rsidR="0056630E" w:rsidRPr="00C04B97" w:rsidRDefault="0056630E" w:rsidP="0056630E">
            <w:pPr>
              <w:tabs>
                <w:tab w:val="left" w:pos="5220"/>
              </w:tabs>
              <w:spacing w:before="60" w:after="30" w:line="276" w:lineRule="auto"/>
              <w:jc w:val="right"/>
              <w:rPr>
                <w:rFonts w:ascii="Arial" w:hAnsi="Arial" w:cs="Arial"/>
                <w:sz w:val="19"/>
                <w:szCs w:val="19"/>
                <w:lang w:val="en-GB"/>
              </w:rPr>
            </w:pPr>
            <w:r w:rsidRPr="00182C1E">
              <w:rPr>
                <w:rFonts w:ascii="Arial" w:hAnsi="Arial" w:cs="Arial"/>
                <w:sz w:val="19"/>
                <w:szCs w:val="19"/>
              </w:rPr>
              <w:t>1,96</w:t>
            </w:r>
            <w:r>
              <w:rPr>
                <w:rFonts w:ascii="Arial" w:hAnsi="Arial" w:cs="Arial"/>
                <w:sz w:val="19"/>
                <w:szCs w:val="19"/>
              </w:rPr>
              <w:t>7</w:t>
            </w:r>
          </w:p>
        </w:tc>
        <w:tc>
          <w:tcPr>
            <w:tcW w:w="283" w:type="dxa"/>
          </w:tcPr>
          <w:p w14:paraId="0C88C742" w14:textId="77777777" w:rsidR="0056630E" w:rsidRPr="00C04B97" w:rsidRDefault="0056630E" w:rsidP="0056630E">
            <w:pPr>
              <w:tabs>
                <w:tab w:val="left" w:pos="5220"/>
              </w:tabs>
              <w:spacing w:before="60" w:after="30" w:line="276" w:lineRule="auto"/>
              <w:jc w:val="right"/>
              <w:rPr>
                <w:rFonts w:ascii="Arial" w:hAnsi="Arial" w:cs="Arial"/>
                <w:sz w:val="19"/>
                <w:szCs w:val="19"/>
                <w:lang w:val="en-GB"/>
              </w:rPr>
            </w:pPr>
          </w:p>
        </w:tc>
        <w:tc>
          <w:tcPr>
            <w:tcW w:w="1843" w:type="dxa"/>
          </w:tcPr>
          <w:p w14:paraId="79DFE7E9" w14:textId="77777777" w:rsidR="0066019D" w:rsidRDefault="0066019D" w:rsidP="0056630E">
            <w:pPr>
              <w:tabs>
                <w:tab w:val="left" w:pos="5220"/>
              </w:tabs>
              <w:spacing w:before="60" w:after="30" w:line="276" w:lineRule="auto"/>
              <w:jc w:val="right"/>
              <w:rPr>
                <w:rFonts w:ascii="Arial" w:hAnsi="Arial" w:cs="Arial"/>
                <w:sz w:val="19"/>
                <w:szCs w:val="19"/>
              </w:rPr>
            </w:pPr>
          </w:p>
          <w:p w14:paraId="7650DD6E" w14:textId="04CC2E45" w:rsidR="0056630E" w:rsidRPr="00230798" w:rsidRDefault="0056630E" w:rsidP="0056630E">
            <w:pPr>
              <w:tabs>
                <w:tab w:val="left" w:pos="5220"/>
              </w:tabs>
              <w:spacing w:before="60" w:after="30" w:line="276" w:lineRule="auto"/>
              <w:jc w:val="right"/>
              <w:rPr>
                <w:rFonts w:ascii="Arial" w:hAnsi="Arial" w:cs="Arial"/>
                <w:sz w:val="19"/>
                <w:szCs w:val="19"/>
                <w:lang w:val="en-GB"/>
              </w:rPr>
            </w:pPr>
            <w:r w:rsidRPr="00211CE2">
              <w:rPr>
                <w:rFonts w:ascii="Arial" w:hAnsi="Arial" w:cs="Arial"/>
                <w:sz w:val="19"/>
                <w:szCs w:val="19"/>
              </w:rPr>
              <w:t>2,758</w:t>
            </w:r>
          </w:p>
        </w:tc>
      </w:tr>
      <w:tr w:rsidR="0056630E" w:rsidRPr="00BD07E6" w14:paraId="7713AB13" w14:textId="77777777" w:rsidTr="00251605">
        <w:trPr>
          <w:trHeight w:val="326"/>
        </w:trPr>
        <w:tc>
          <w:tcPr>
            <w:tcW w:w="3502" w:type="dxa"/>
            <w:shd w:val="clear" w:color="auto" w:fill="auto"/>
          </w:tcPr>
          <w:p w14:paraId="4EA4475A" w14:textId="6ED1018E" w:rsidR="0056630E" w:rsidRPr="00BD07E6" w:rsidRDefault="0056630E" w:rsidP="0056630E">
            <w:pPr>
              <w:spacing w:before="60" w:after="30" w:line="276" w:lineRule="auto"/>
              <w:ind w:right="50"/>
              <w:rPr>
                <w:rFonts w:ascii="Arial" w:hAnsi="Arial" w:cs="Arial"/>
                <w:sz w:val="19"/>
                <w:szCs w:val="19"/>
                <w:lang w:val="en-GB"/>
              </w:rPr>
            </w:pPr>
            <w:r w:rsidRPr="0056630E">
              <w:rPr>
                <w:rFonts w:ascii="Arial" w:hAnsi="Arial" w:cs="Arial"/>
                <w:sz w:val="19"/>
                <w:szCs w:val="19"/>
                <w:lang w:val="en-GB"/>
              </w:rPr>
              <w:t>Others</w:t>
            </w:r>
          </w:p>
        </w:tc>
        <w:tc>
          <w:tcPr>
            <w:tcW w:w="468" w:type="dxa"/>
            <w:tcBorders>
              <w:left w:val="nil"/>
            </w:tcBorders>
            <w:shd w:val="clear" w:color="auto" w:fill="auto"/>
          </w:tcPr>
          <w:p w14:paraId="0F522A28" w14:textId="77777777" w:rsidR="0056630E" w:rsidRPr="00BD07E6" w:rsidRDefault="0056630E" w:rsidP="0056630E">
            <w:pPr>
              <w:spacing w:before="60" w:after="30" w:line="276" w:lineRule="auto"/>
              <w:ind w:right="50"/>
              <w:rPr>
                <w:rFonts w:ascii="Arial" w:hAnsi="Arial" w:cs="Arial"/>
                <w:sz w:val="19"/>
                <w:szCs w:val="19"/>
                <w:lang w:val="en-GB"/>
              </w:rPr>
            </w:pPr>
          </w:p>
        </w:tc>
        <w:tc>
          <w:tcPr>
            <w:tcW w:w="1067" w:type="dxa"/>
          </w:tcPr>
          <w:p w14:paraId="5E27E791" w14:textId="6E6A8D35" w:rsidR="0056630E" w:rsidRPr="00C04B97" w:rsidRDefault="0056630E" w:rsidP="0056630E">
            <w:pPr>
              <w:tabs>
                <w:tab w:val="left" w:pos="5220"/>
              </w:tabs>
              <w:spacing w:before="60" w:after="30" w:line="276" w:lineRule="auto"/>
              <w:jc w:val="right"/>
              <w:rPr>
                <w:rFonts w:ascii="Arial" w:hAnsi="Arial" w:cs="Arial"/>
                <w:sz w:val="19"/>
                <w:szCs w:val="19"/>
              </w:rPr>
            </w:pPr>
          </w:p>
        </w:tc>
        <w:tc>
          <w:tcPr>
            <w:tcW w:w="1843" w:type="dxa"/>
          </w:tcPr>
          <w:p w14:paraId="3BEB97DE" w14:textId="3A2553FC" w:rsidR="0056630E" w:rsidRPr="00C04B97" w:rsidRDefault="0056630E" w:rsidP="0056630E">
            <w:pPr>
              <w:tabs>
                <w:tab w:val="left" w:pos="5220"/>
              </w:tabs>
              <w:spacing w:before="60" w:after="30" w:line="276" w:lineRule="auto"/>
              <w:jc w:val="right"/>
              <w:rPr>
                <w:rFonts w:ascii="Arial" w:hAnsi="Arial" w:cs="Arial"/>
                <w:sz w:val="19"/>
                <w:szCs w:val="19"/>
              </w:rPr>
            </w:pPr>
            <w:r w:rsidRPr="00361579">
              <w:rPr>
                <w:rFonts w:ascii="Arial" w:hAnsi="Arial" w:cs="Arial"/>
                <w:sz w:val="19"/>
                <w:szCs w:val="19"/>
                <w:lang w:val="en-GB"/>
              </w:rPr>
              <w:t>21</w:t>
            </w:r>
            <w:r>
              <w:rPr>
                <w:rFonts w:ascii="Arial" w:hAnsi="Arial" w:cs="Arial"/>
                <w:sz w:val="19"/>
                <w:szCs w:val="19"/>
                <w:lang w:val="en-GB"/>
              </w:rPr>
              <w:t>2</w:t>
            </w:r>
          </w:p>
        </w:tc>
        <w:tc>
          <w:tcPr>
            <w:tcW w:w="283" w:type="dxa"/>
          </w:tcPr>
          <w:p w14:paraId="582DF298" w14:textId="77777777" w:rsidR="0056630E" w:rsidRPr="00C04B97" w:rsidRDefault="0056630E" w:rsidP="0056630E">
            <w:pPr>
              <w:tabs>
                <w:tab w:val="left" w:pos="5220"/>
              </w:tabs>
              <w:spacing w:before="60" w:after="30" w:line="276" w:lineRule="auto"/>
              <w:jc w:val="right"/>
              <w:rPr>
                <w:rFonts w:ascii="Arial" w:hAnsi="Arial" w:cs="Arial"/>
                <w:sz w:val="19"/>
                <w:szCs w:val="19"/>
              </w:rPr>
            </w:pPr>
          </w:p>
        </w:tc>
        <w:tc>
          <w:tcPr>
            <w:tcW w:w="1843" w:type="dxa"/>
            <w:vAlign w:val="bottom"/>
          </w:tcPr>
          <w:p w14:paraId="75C08DFA" w14:textId="3B6D9BF9" w:rsidR="0056630E" w:rsidRPr="00230798" w:rsidRDefault="0056630E" w:rsidP="0056630E">
            <w:pPr>
              <w:tabs>
                <w:tab w:val="left" w:pos="5220"/>
              </w:tabs>
              <w:spacing w:before="60" w:after="30" w:line="276" w:lineRule="auto"/>
              <w:jc w:val="right"/>
              <w:rPr>
                <w:rFonts w:ascii="Arial" w:hAnsi="Arial" w:cs="Arial"/>
                <w:sz w:val="19"/>
                <w:szCs w:val="19"/>
              </w:rPr>
            </w:pPr>
            <w:r>
              <w:rPr>
                <w:rFonts w:ascii="Arial" w:hAnsi="Arial" w:cs="Arial"/>
                <w:sz w:val="19"/>
                <w:szCs w:val="19"/>
              </w:rPr>
              <w:t>198</w:t>
            </w:r>
          </w:p>
        </w:tc>
      </w:tr>
      <w:tr w:rsidR="0056630E" w:rsidRPr="00BD07E6" w14:paraId="5135A11D" w14:textId="77777777" w:rsidTr="00251605">
        <w:trPr>
          <w:trHeight w:val="326"/>
        </w:trPr>
        <w:tc>
          <w:tcPr>
            <w:tcW w:w="3502" w:type="dxa"/>
            <w:shd w:val="clear" w:color="auto" w:fill="auto"/>
          </w:tcPr>
          <w:p w14:paraId="5B8506D2" w14:textId="77777777" w:rsidR="0056630E" w:rsidRPr="00BD07E6" w:rsidRDefault="0056630E" w:rsidP="0056630E">
            <w:pPr>
              <w:spacing w:before="60" w:after="30" w:line="276" w:lineRule="auto"/>
              <w:ind w:right="50"/>
              <w:rPr>
                <w:rFonts w:ascii="Arial" w:hAnsi="Arial" w:cs="Arial"/>
                <w:sz w:val="19"/>
                <w:szCs w:val="19"/>
                <w:lang w:val="en-GB"/>
              </w:rPr>
            </w:pPr>
            <w:r w:rsidRPr="0056630E">
              <w:rPr>
                <w:rFonts w:ascii="Arial" w:hAnsi="Arial" w:cs="Arial"/>
                <w:sz w:val="19"/>
                <w:szCs w:val="19"/>
                <w:lang w:val="en-GB"/>
              </w:rPr>
              <w:t>Total</w:t>
            </w:r>
          </w:p>
        </w:tc>
        <w:tc>
          <w:tcPr>
            <w:tcW w:w="468" w:type="dxa"/>
            <w:shd w:val="clear" w:color="auto" w:fill="auto"/>
          </w:tcPr>
          <w:p w14:paraId="19638A53" w14:textId="77777777" w:rsidR="0056630E" w:rsidRPr="00BD07E6" w:rsidRDefault="0056630E" w:rsidP="0056630E">
            <w:pPr>
              <w:tabs>
                <w:tab w:val="left" w:pos="5220"/>
              </w:tabs>
              <w:spacing w:before="60" w:after="30" w:line="276" w:lineRule="auto"/>
              <w:ind w:right="50"/>
              <w:rPr>
                <w:rFonts w:ascii="Arial" w:hAnsi="Arial" w:cs="Arial"/>
                <w:sz w:val="19"/>
                <w:szCs w:val="19"/>
                <w:cs/>
                <w:lang w:val="en-GB"/>
              </w:rPr>
            </w:pPr>
          </w:p>
        </w:tc>
        <w:tc>
          <w:tcPr>
            <w:tcW w:w="1067" w:type="dxa"/>
          </w:tcPr>
          <w:p w14:paraId="1ABE4914" w14:textId="77777777" w:rsidR="0056630E" w:rsidRPr="00C04B97" w:rsidRDefault="0056630E" w:rsidP="0056630E">
            <w:pPr>
              <w:tabs>
                <w:tab w:val="left" w:pos="5220"/>
              </w:tabs>
              <w:spacing w:before="60" w:after="30" w:line="276" w:lineRule="auto"/>
              <w:jc w:val="right"/>
              <w:rPr>
                <w:rFonts w:ascii="Arial" w:hAnsi="Arial" w:cs="Arial"/>
                <w:sz w:val="19"/>
                <w:szCs w:val="19"/>
              </w:rPr>
            </w:pPr>
          </w:p>
        </w:tc>
        <w:tc>
          <w:tcPr>
            <w:tcW w:w="1843" w:type="dxa"/>
            <w:tcBorders>
              <w:top w:val="single" w:sz="4" w:space="0" w:color="auto"/>
              <w:bottom w:val="single" w:sz="12" w:space="0" w:color="auto"/>
            </w:tcBorders>
          </w:tcPr>
          <w:p w14:paraId="11063D37" w14:textId="589BDC98" w:rsidR="0056630E" w:rsidRPr="00C04B97" w:rsidRDefault="0056630E" w:rsidP="0056630E">
            <w:pPr>
              <w:tabs>
                <w:tab w:val="left" w:pos="5220"/>
              </w:tabs>
              <w:spacing w:before="60" w:after="30" w:line="276" w:lineRule="auto"/>
              <w:jc w:val="right"/>
              <w:rPr>
                <w:rFonts w:ascii="Arial" w:hAnsi="Arial" w:cs="Arial"/>
                <w:sz w:val="19"/>
                <w:szCs w:val="19"/>
              </w:rPr>
            </w:pPr>
            <w:r w:rsidRPr="007E531B">
              <w:rPr>
                <w:rFonts w:ascii="Arial" w:hAnsi="Arial" w:cs="Arial"/>
                <w:sz w:val="19"/>
                <w:szCs w:val="19"/>
                <w:lang w:val="en-GB"/>
              </w:rPr>
              <w:t>76,601</w:t>
            </w:r>
          </w:p>
        </w:tc>
        <w:tc>
          <w:tcPr>
            <w:tcW w:w="283" w:type="dxa"/>
          </w:tcPr>
          <w:p w14:paraId="37671C41" w14:textId="77777777" w:rsidR="0056630E" w:rsidRPr="00C04B97" w:rsidRDefault="0056630E" w:rsidP="0056630E">
            <w:pPr>
              <w:tabs>
                <w:tab w:val="left" w:pos="5220"/>
              </w:tabs>
              <w:spacing w:before="60" w:after="30" w:line="276" w:lineRule="auto"/>
              <w:jc w:val="right"/>
              <w:rPr>
                <w:rFonts w:ascii="Arial" w:hAnsi="Arial" w:cs="Arial"/>
                <w:sz w:val="19"/>
                <w:szCs w:val="19"/>
              </w:rPr>
            </w:pPr>
          </w:p>
        </w:tc>
        <w:tc>
          <w:tcPr>
            <w:tcW w:w="1843" w:type="dxa"/>
            <w:tcBorders>
              <w:top w:val="single" w:sz="4" w:space="0" w:color="auto"/>
              <w:bottom w:val="single" w:sz="12" w:space="0" w:color="auto"/>
            </w:tcBorders>
          </w:tcPr>
          <w:p w14:paraId="09B3C913" w14:textId="6DBD6FF7" w:rsidR="0056630E" w:rsidRPr="00230798" w:rsidRDefault="0056630E" w:rsidP="0056630E">
            <w:pPr>
              <w:tabs>
                <w:tab w:val="left" w:pos="5220"/>
              </w:tabs>
              <w:spacing w:before="60" w:after="30" w:line="276" w:lineRule="auto"/>
              <w:jc w:val="right"/>
              <w:rPr>
                <w:rFonts w:ascii="Arial" w:hAnsi="Arial" w:cs="Arial"/>
                <w:sz w:val="19"/>
                <w:szCs w:val="19"/>
              </w:rPr>
            </w:pPr>
            <w:r w:rsidRPr="00262C94">
              <w:rPr>
                <w:rFonts w:ascii="Arial" w:hAnsi="Arial" w:cs="Arial"/>
                <w:sz w:val="19"/>
                <w:szCs w:val="19"/>
                <w:lang w:val="en-GB"/>
              </w:rPr>
              <w:t>89,157</w:t>
            </w:r>
          </w:p>
        </w:tc>
      </w:tr>
    </w:tbl>
    <w:p w14:paraId="14E541E2" w14:textId="190A3959" w:rsidR="00135D51" w:rsidRDefault="00135D51" w:rsidP="004B541E">
      <w:pPr>
        <w:spacing w:line="360" w:lineRule="auto"/>
        <w:rPr>
          <w:rFonts w:ascii="Arial" w:hAnsi="Arial" w:cs="Arial"/>
          <w:b/>
          <w:bCs/>
          <w:sz w:val="19"/>
          <w:szCs w:val="19"/>
          <w:lang w:eastAsia="en-US" w:bidi="ar-SA"/>
        </w:rPr>
      </w:pPr>
    </w:p>
    <w:p w14:paraId="3E8EEA40" w14:textId="7288830E" w:rsidR="00204EBC" w:rsidRPr="00BD07E6" w:rsidRDefault="00204EBC" w:rsidP="00204EBC">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t>SEGMENT</w:t>
      </w:r>
      <w:r w:rsidRPr="00BD07E6">
        <w:rPr>
          <w:rFonts w:ascii="Arial" w:hAnsi="Arial" w:cs="Arial"/>
          <w:b/>
          <w:bCs/>
          <w:sz w:val="19"/>
          <w:szCs w:val="19"/>
          <w:cs/>
          <w:lang w:val="en-GB" w:bidi="th-TH"/>
        </w:rPr>
        <w:t xml:space="preserve"> </w:t>
      </w:r>
      <w:r w:rsidRPr="00BD07E6">
        <w:rPr>
          <w:rFonts w:ascii="Arial" w:hAnsi="Arial" w:cs="Arial"/>
          <w:b/>
          <w:bCs/>
          <w:sz w:val="19"/>
          <w:szCs w:val="19"/>
          <w:lang w:bidi="th-TH"/>
        </w:rPr>
        <w:t>REPORTING</w:t>
      </w:r>
    </w:p>
    <w:p w14:paraId="26BB6B31" w14:textId="77777777" w:rsidR="008674CD" w:rsidRPr="004B541E" w:rsidRDefault="008674CD" w:rsidP="008674CD">
      <w:pPr>
        <w:pStyle w:val="BodyTextIndent3"/>
        <w:spacing w:line="360" w:lineRule="auto"/>
        <w:ind w:left="360" w:firstLine="0"/>
        <w:rPr>
          <w:rFonts w:ascii="Arial" w:hAnsi="Arial" w:cs="Arial"/>
          <w:b/>
          <w:bCs/>
          <w:sz w:val="18"/>
          <w:szCs w:val="18"/>
        </w:rPr>
      </w:pPr>
    </w:p>
    <w:p w14:paraId="23E3726B" w14:textId="3840AA5E" w:rsidR="00E12342" w:rsidRPr="00BD07E6" w:rsidRDefault="00C05F79" w:rsidP="00F56B1A">
      <w:pPr>
        <w:pStyle w:val="BodyTextIndent3"/>
        <w:spacing w:line="360" w:lineRule="auto"/>
        <w:ind w:left="360" w:firstLine="0"/>
        <w:rPr>
          <w:rFonts w:ascii="Arial" w:hAnsi="Arial" w:cs="Arial"/>
          <w:sz w:val="19"/>
          <w:szCs w:val="19"/>
          <w:lang w:val="en-GB"/>
        </w:rPr>
      </w:pPr>
      <w:r w:rsidRPr="00BD07E6">
        <w:rPr>
          <w:rFonts w:ascii="Arial" w:hAnsi="Arial" w:cs="Arial"/>
          <w:sz w:val="19"/>
          <w:szCs w:val="19"/>
          <w:lang w:val="en-GB"/>
        </w:rPr>
        <w:t xml:space="preserve">Significant </w:t>
      </w:r>
      <w:r w:rsidR="00136736" w:rsidRPr="00BD07E6">
        <w:rPr>
          <w:rFonts w:ascii="Arial" w:hAnsi="Arial" w:cs="Arial"/>
          <w:sz w:val="19"/>
          <w:szCs w:val="19"/>
          <w:lang w:val="en-GB"/>
        </w:rPr>
        <w:t xml:space="preserve">segment reporting </w:t>
      </w:r>
      <w:r w:rsidR="00496556" w:rsidRPr="00BD07E6">
        <w:rPr>
          <w:rFonts w:ascii="Arial" w:hAnsi="Arial" w:cs="Arial"/>
          <w:sz w:val="19"/>
          <w:szCs w:val="19"/>
          <w:lang w:val="en-GB"/>
        </w:rPr>
        <w:t xml:space="preserve">information </w:t>
      </w:r>
      <w:r w:rsidR="00B70CCF" w:rsidRPr="00BD07E6">
        <w:rPr>
          <w:rFonts w:ascii="Arial" w:hAnsi="Arial" w:cs="Arial"/>
          <w:sz w:val="19"/>
          <w:szCs w:val="19"/>
          <w:lang w:val="en-GB"/>
        </w:rPr>
        <w:t xml:space="preserve">for the </w:t>
      </w:r>
      <w:r w:rsidR="00B70CCF" w:rsidRPr="00BD07E6">
        <w:rPr>
          <w:rFonts w:ascii="Arial" w:hAnsi="Arial" w:cs="Arial"/>
          <w:sz w:val="19"/>
          <w:szCs w:val="19"/>
        </w:rPr>
        <w:t>three-month</w:t>
      </w:r>
      <w:r w:rsidR="00307BDE">
        <w:rPr>
          <w:rFonts w:ascii="Arial" w:hAnsi="Arial" w:cs="Arial"/>
          <w:sz w:val="19"/>
          <w:szCs w:val="19"/>
        </w:rPr>
        <w:t xml:space="preserve"> </w:t>
      </w:r>
      <w:r w:rsidR="00B70CCF" w:rsidRPr="00BD07E6">
        <w:rPr>
          <w:rFonts w:ascii="Arial" w:hAnsi="Arial" w:cs="Arial"/>
          <w:sz w:val="19"/>
          <w:szCs w:val="19"/>
        </w:rPr>
        <w:t xml:space="preserve">periods ended </w:t>
      </w:r>
      <w:r w:rsidR="00262C94" w:rsidRPr="00BB62BD">
        <w:rPr>
          <w:rFonts w:ascii="Arial" w:hAnsi="Arial" w:cs="Arial"/>
          <w:sz w:val="19"/>
          <w:szCs w:val="19"/>
          <w:lang w:val="en-GB"/>
        </w:rPr>
        <w:t>31 March 2025</w:t>
      </w:r>
      <w:r w:rsidR="000D0937" w:rsidRPr="00BD07E6">
        <w:rPr>
          <w:rFonts w:ascii="Arial" w:hAnsi="Arial" w:cs="Arial"/>
          <w:sz w:val="19"/>
          <w:szCs w:val="19"/>
        </w:rPr>
        <w:t xml:space="preserve"> </w:t>
      </w:r>
      <w:r w:rsidR="00C720EB" w:rsidRPr="00BD07E6">
        <w:rPr>
          <w:rFonts w:ascii="Arial" w:hAnsi="Arial" w:cs="Arial"/>
          <w:sz w:val="19"/>
          <w:szCs w:val="19"/>
        </w:rPr>
        <w:t>and 202</w:t>
      </w:r>
      <w:r w:rsidR="00262C94">
        <w:rPr>
          <w:rFonts w:ascii="Arial" w:hAnsi="Arial" w:cs="Arial"/>
          <w:sz w:val="19"/>
          <w:szCs w:val="19"/>
        </w:rPr>
        <w:t>4</w:t>
      </w:r>
      <w:r w:rsidR="0095799D" w:rsidRPr="00BD07E6">
        <w:rPr>
          <w:rFonts w:ascii="Arial" w:hAnsi="Arial" w:cs="Arial"/>
          <w:sz w:val="19"/>
          <w:szCs w:val="19"/>
        </w:rPr>
        <w:t xml:space="preserve"> </w:t>
      </w:r>
      <w:r w:rsidR="002C6A19" w:rsidRPr="00BD07E6">
        <w:rPr>
          <w:rFonts w:ascii="Arial" w:hAnsi="Arial" w:cs="Arial"/>
          <w:sz w:val="19"/>
          <w:szCs w:val="19"/>
          <w:lang w:val="en-GB"/>
        </w:rPr>
        <w:t>are as follows</w:t>
      </w:r>
      <w:r w:rsidR="00E12342" w:rsidRPr="00BD07E6">
        <w:rPr>
          <w:rFonts w:ascii="Arial" w:hAnsi="Arial" w:cs="Arial"/>
          <w:sz w:val="19"/>
          <w:szCs w:val="19"/>
          <w:lang w:val="en-GB"/>
        </w:rPr>
        <w:t>:</w:t>
      </w:r>
    </w:p>
    <w:p w14:paraId="236CCCD4" w14:textId="77777777" w:rsidR="005F0F1A" w:rsidRPr="00BD07E6" w:rsidRDefault="005F0F1A" w:rsidP="00F56B1A">
      <w:pPr>
        <w:pStyle w:val="BodyTextIndent3"/>
        <w:spacing w:line="360" w:lineRule="auto"/>
        <w:ind w:left="360" w:firstLine="0"/>
        <w:rPr>
          <w:rFonts w:ascii="Arial" w:hAnsi="Arial" w:cs="Arial"/>
          <w:sz w:val="14"/>
          <w:szCs w:val="14"/>
          <w:lang w:val="en-GB"/>
        </w:rPr>
      </w:pPr>
    </w:p>
    <w:tbl>
      <w:tblPr>
        <w:tblW w:w="9016" w:type="dxa"/>
        <w:tblInd w:w="360" w:type="dxa"/>
        <w:tblLayout w:type="fixed"/>
        <w:tblLook w:val="0000" w:firstRow="0" w:lastRow="0" w:firstColumn="0" w:lastColumn="0" w:noHBand="0" w:noVBand="0"/>
      </w:tblPr>
      <w:tblGrid>
        <w:gridCol w:w="2169"/>
        <w:gridCol w:w="972"/>
        <w:gridCol w:w="236"/>
        <w:gridCol w:w="934"/>
        <w:gridCol w:w="236"/>
        <w:gridCol w:w="934"/>
        <w:gridCol w:w="236"/>
        <w:gridCol w:w="934"/>
        <w:gridCol w:w="236"/>
        <w:gridCol w:w="934"/>
        <w:gridCol w:w="236"/>
        <w:gridCol w:w="959"/>
      </w:tblGrid>
      <w:tr w:rsidR="005F0F1A" w:rsidRPr="00874D7C" w14:paraId="6A2B2DB7" w14:textId="77777777" w:rsidTr="00307BDE">
        <w:trPr>
          <w:cantSplit/>
        </w:trPr>
        <w:tc>
          <w:tcPr>
            <w:tcW w:w="2169" w:type="dxa"/>
          </w:tcPr>
          <w:p w14:paraId="107F442A" w14:textId="77777777" w:rsidR="005F0F1A" w:rsidRPr="00874D7C" w:rsidRDefault="005F0F1A" w:rsidP="00412A64">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7D66C1F1" w14:textId="77777777" w:rsidR="005F0F1A" w:rsidRPr="00874D7C" w:rsidRDefault="005F0F1A" w:rsidP="00412A64">
            <w:pPr>
              <w:spacing w:before="60" w:after="30" w:line="276" w:lineRule="auto"/>
              <w:jc w:val="center"/>
              <w:rPr>
                <w:rFonts w:ascii="Arial" w:hAnsi="Arial" w:cs="Arial"/>
                <w:sz w:val="16"/>
                <w:szCs w:val="16"/>
              </w:rPr>
            </w:pPr>
            <w:r w:rsidRPr="00874D7C">
              <w:rPr>
                <w:rFonts w:ascii="Arial" w:hAnsi="Arial" w:cs="Arial"/>
                <w:sz w:val="16"/>
                <w:szCs w:val="16"/>
              </w:rPr>
              <w:t>Thousand Baht</w:t>
            </w:r>
          </w:p>
        </w:tc>
      </w:tr>
      <w:tr w:rsidR="005F0F1A" w:rsidRPr="00874D7C" w14:paraId="58670FFA" w14:textId="77777777" w:rsidTr="00307BDE">
        <w:trPr>
          <w:cantSplit/>
        </w:trPr>
        <w:tc>
          <w:tcPr>
            <w:tcW w:w="2169" w:type="dxa"/>
          </w:tcPr>
          <w:p w14:paraId="1585A65E" w14:textId="77777777" w:rsidR="005F0F1A" w:rsidRPr="00874D7C" w:rsidRDefault="005F0F1A" w:rsidP="00412A64">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434C124E" w14:textId="68B27B74" w:rsidR="005F0F1A" w:rsidRPr="00874D7C" w:rsidRDefault="001B18C3" w:rsidP="00412A64">
            <w:pPr>
              <w:spacing w:before="60" w:after="30" w:line="276" w:lineRule="auto"/>
              <w:jc w:val="center"/>
              <w:rPr>
                <w:rFonts w:ascii="Arial" w:hAnsi="Arial" w:cs="Arial"/>
                <w:sz w:val="16"/>
                <w:szCs w:val="16"/>
              </w:rPr>
            </w:pPr>
            <w:r w:rsidRPr="00874D7C">
              <w:rPr>
                <w:rFonts w:ascii="Arial" w:hAnsi="Arial" w:cs="Arial"/>
                <w:sz w:val="16"/>
                <w:szCs w:val="16"/>
              </w:rPr>
              <w:t xml:space="preserve">For the three-month </w:t>
            </w:r>
            <w:proofErr w:type="gramStart"/>
            <w:r w:rsidRPr="00874D7C">
              <w:rPr>
                <w:rFonts w:ascii="Arial" w:hAnsi="Arial" w:cs="Arial"/>
                <w:sz w:val="16"/>
                <w:szCs w:val="16"/>
              </w:rPr>
              <w:t>period</w:t>
            </w:r>
            <w:r w:rsidR="005E2B1C" w:rsidRPr="00874D7C">
              <w:rPr>
                <w:rFonts w:ascii="Arial" w:hAnsi="Arial" w:cs="Arial"/>
                <w:sz w:val="16"/>
                <w:szCs w:val="16"/>
              </w:rPr>
              <w:t>s</w:t>
            </w:r>
            <w:proofErr w:type="gramEnd"/>
            <w:r w:rsidRPr="00874D7C">
              <w:rPr>
                <w:rFonts w:ascii="Arial" w:hAnsi="Arial" w:cs="Arial"/>
                <w:sz w:val="16"/>
                <w:szCs w:val="16"/>
              </w:rPr>
              <w:t xml:space="preserve"> ended </w:t>
            </w:r>
            <w:r w:rsidR="00262C94">
              <w:rPr>
                <w:rFonts w:ascii="Arial" w:hAnsi="Arial" w:cs="Arial"/>
                <w:sz w:val="16"/>
                <w:szCs w:val="16"/>
              </w:rPr>
              <w:t>31 March</w:t>
            </w:r>
          </w:p>
        </w:tc>
      </w:tr>
      <w:tr w:rsidR="005F0F1A" w:rsidRPr="00874D7C" w14:paraId="34D20BE8" w14:textId="77777777" w:rsidTr="00307BDE">
        <w:trPr>
          <w:cantSplit/>
        </w:trPr>
        <w:tc>
          <w:tcPr>
            <w:tcW w:w="2169" w:type="dxa"/>
          </w:tcPr>
          <w:p w14:paraId="04DCDB44" w14:textId="77777777" w:rsidR="005F0F1A" w:rsidRPr="00874D7C" w:rsidRDefault="005F0F1A" w:rsidP="00412A64">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27D47355" w14:textId="01F6BFCC" w:rsidR="005F0F1A" w:rsidRPr="00874D7C" w:rsidRDefault="005F0F1A" w:rsidP="00412A64">
            <w:pPr>
              <w:spacing w:before="60" w:after="30" w:line="276" w:lineRule="auto"/>
              <w:jc w:val="center"/>
              <w:rPr>
                <w:rFonts w:ascii="Arial" w:hAnsi="Arial" w:cs="Arial"/>
                <w:sz w:val="16"/>
                <w:szCs w:val="16"/>
                <w:cs/>
              </w:rPr>
            </w:pPr>
            <w:r w:rsidRPr="00874D7C">
              <w:rPr>
                <w:rFonts w:ascii="Arial" w:hAnsi="Arial" w:cs="Arial"/>
                <w:sz w:val="16"/>
                <w:szCs w:val="16"/>
              </w:rPr>
              <w:t>20</w:t>
            </w:r>
            <w:r w:rsidR="00BE63B7" w:rsidRPr="00874D7C">
              <w:rPr>
                <w:rFonts w:ascii="Arial" w:hAnsi="Arial" w:cs="Arial"/>
                <w:sz w:val="16"/>
                <w:szCs w:val="16"/>
              </w:rPr>
              <w:t>2</w:t>
            </w:r>
            <w:r w:rsidR="00262C94">
              <w:rPr>
                <w:rFonts w:ascii="Arial" w:hAnsi="Arial" w:cs="Arial"/>
                <w:sz w:val="16"/>
                <w:szCs w:val="16"/>
              </w:rPr>
              <w:t>5</w:t>
            </w:r>
          </w:p>
        </w:tc>
        <w:tc>
          <w:tcPr>
            <w:tcW w:w="236" w:type="dxa"/>
            <w:tcBorders>
              <w:top w:val="single" w:sz="4" w:space="0" w:color="auto"/>
            </w:tcBorders>
            <w:vAlign w:val="bottom"/>
          </w:tcPr>
          <w:p w14:paraId="1C593D20" w14:textId="77777777" w:rsidR="005F0F1A" w:rsidRPr="00874D7C"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1F567775" w:rsidR="005F0F1A" w:rsidRPr="00874D7C" w:rsidRDefault="005F0F1A" w:rsidP="00412A64">
            <w:pPr>
              <w:spacing w:before="60" w:after="30" w:line="276" w:lineRule="auto"/>
              <w:jc w:val="center"/>
              <w:rPr>
                <w:rFonts w:ascii="Arial" w:hAnsi="Arial" w:cs="Arial"/>
                <w:sz w:val="16"/>
                <w:szCs w:val="16"/>
                <w:cs/>
              </w:rPr>
            </w:pPr>
            <w:r w:rsidRPr="00874D7C">
              <w:rPr>
                <w:rFonts w:ascii="Arial" w:hAnsi="Arial" w:cs="Arial"/>
                <w:sz w:val="16"/>
                <w:szCs w:val="16"/>
              </w:rPr>
              <w:t>20</w:t>
            </w:r>
            <w:r w:rsidR="00674FE7" w:rsidRPr="00874D7C">
              <w:rPr>
                <w:rFonts w:ascii="Arial" w:hAnsi="Arial" w:cs="Arial"/>
                <w:sz w:val="16"/>
                <w:szCs w:val="16"/>
              </w:rPr>
              <w:t>2</w:t>
            </w:r>
            <w:r w:rsidR="00262C94">
              <w:rPr>
                <w:rFonts w:ascii="Arial" w:hAnsi="Arial" w:cs="Arial"/>
                <w:sz w:val="16"/>
                <w:szCs w:val="16"/>
              </w:rPr>
              <w:t>4</w:t>
            </w:r>
          </w:p>
        </w:tc>
      </w:tr>
      <w:tr w:rsidR="005F0F1A" w:rsidRPr="00874D7C" w14:paraId="5D57B087" w14:textId="77777777" w:rsidTr="00307BDE">
        <w:trPr>
          <w:cantSplit/>
        </w:trPr>
        <w:tc>
          <w:tcPr>
            <w:tcW w:w="2169" w:type="dxa"/>
          </w:tcPr>
          <w:p w14:paraId="791F87FD" w14:textId="77777777" w:rsidR="005F0F1A" w:rsidRPr="00874D7C" w:rsidRDefault="005F0F1A" w:rsidP="00412A64">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49B0E467" w14:textId="77777777" w:rsidR="005F0F1A" w:rsidRPr="00874D7C" w:rsidRDefault="005F0F1A" w:rsidP="00412A64">
            <w:pPr>
              <w:spacing w:before="60" w:after="30" w:line="276" w:lineRule="auto"/>
              <w:ind w:left="-108" w:right="-108"/>
              <w:jc w:val="center"/>
              <w:rPr>
                <w:rFonts w:ascii="Arial" w:hAnsi="Arial" w:cs="Arial"/>
                <w:sz w:val="16"/>
                <w:szCs w:val="16"/>
              </w:rPr>
            </w:pPr>
            <w:r w:rsidRPr="00874D7C">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874D7C"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874D7C" w:rsidRDefault="005F0F1A" w:rsidP="00412A64">
            <w:pPr>
              <w:spacing w:before="60" w:after="30" w:line="276" w:lineRule="auto"/>
              <w:ind w:left="-108" w:right="-108"/>
              <w:jc w:val="center"/>
              <w:rPr>
                <w:rFonts w:ascii="Arial" w:hAnsi="Arial" w:cs="Arial"/>
                <w:sz w:val="16"/>
                <w:szCs w:val="16"/>
              </w:rPr>
            </w:pPr>
            <w:r w:rsidRPr="00874D7C">
              <w:rPr>
                <w:rFonts w:ascii="Arial" w:hAnsi="Arial" w:cs="Arial"/>
                <w:sz w:val="16"/>
                <w:szCs w:val="16"/>
              </w:rPr>
              <w:t>Export</w:t>
            </w:r>
          </w:p>
        </w:tc>
        <w:tc>
          <w:tcPr>
            <w:tcW w:w="236" w:type="dxa"/>
            <w:tcBorders>
              <w:top w:val="single" w:sz="4" w:space="0" w:color="auto"/>
            </w:tcBorders>
            <w:vAlign w:val="bottom"/>
          </w:tcPr>
          <w:p w14:paraId="098DCFF4" w14:textId="77777777" w:rsidR="005F0F1A" w:rsidRPr="00874D7C"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874D7C" w:rsidRDefault="005F0F1A" w:rsidP="00412A64">
            <w:pPr>
              <w:spacing w:before="60" w:after="30" w:line="276" w:lineRule="auto"/>
              <w:ind w:left="-108"/>
              <w:jc w:val="center"/>
              <w:rPr>
                <w:rFonts w:ascii="Arial" w:hAnsi="Arial" w:cs="Arial"/>
                <w:sz w:val="16"/>
                <w:szCs w:val="16"/>
              </w:rPr>
            </w:pPr>
            <w:r w:rsidRPr="00874D7C">
              <w:rPr>
                <w:rFonts w:ascii="Arial" w:hAnsi="Arial" w:cs="Arial"/>
                <w:sz w:val="16"/>
                <w:szCs w:val="16"/>
              </w:rPr>
              <w:t>Total</w:t>
            </w:r>
          </w:p>
        </w:tc>
        <w:tc>
          <w:tcPr>
            <w:tcW w:w="236" w:type="dxa"/>
            <w:vAlign w:val="bottom"/>
          </w:tcPr>
          <w:p w14:paraId="6FD1E4B7" w14:textId="77777777" w:rsidR="005F0F1A" w:rsidRPr="00874D7C"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874D7C" w:rsidRDefault="005F0F1A" w:rsidP="00412A64">
            <w:pPr>
              <w:spacing w:before="60" w:after="30" w:line="276" w:lineRule="auto"/>
              <w:ind w:left="-108" w:right="-108"/>
              <w:jc w:val="center"/>
              <w:rPr>
                <w:rFonts w:ascii="Arial" w:hAnsi="Arial" w:cs="Arial"/>
                <w:sz w:val="16"/>
                <w:szCs w:val="16"/>
              </w:rPr>
            </w:pPr>
            <w:r w:rsidRPr="00874D7C">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874D7C"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874D7C" w:rsidRDefault="005F0F1A" w:rsidP="00412A64">
            <w:pPr>
              <w:spacing w:before="60" w:after="30" w:line="276" w:lineRule="auto"/>
              <w:ind w:left="-108" w:right="-108"/>
              <w:jc w:val="center"/>
              <w:rPr>
                <w:rFonts w:ascii="Arial" w:hAnsi="Arial" w:cs="Arial"/>
                <w:sz w:val="16"/>
                <w:szCs w:val="16"/>
              </w:rPr>
            </w:pPr>
            <w:r w:rsidRPr="00874D7C">
              <w:rPr>
                <w:rFonts w:ascii="Arial" w:hAnsi="Arial" w:cs="Arial"/>
                <w:sz w:val="16"/>
                <w:szCs w:val="16"/>
              </w:rPr>
              <w:t>Export</w:t>
            </w:r>
          </w:p>
        </w:tc>
        <w:tc>
          <w:tcPr>
            <w:tcW w:w="236" w:type="dxa"/>
            <w:tcBorders>
              <w:top w:val="single" w:sz="4" w:space="0" w:color="auto"/>
            </w:tcBorders>
            <w:vAlign w:val="bottom"/>
          </w:tcPr>
          <w:p w14:paraId="2E23F19A" w14:textId="77777777" w:rsidR="005F0F1A" w:rsidRPr="00874D7C"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874D7C" w:rsidRDefault="005F0F1A" w:rsidP="00412A64">
            <w:pPr>
              <w:spacing w:before="60" w:after="30" w:line="276" w:lineRule="auto"/>
              <w:ind w:left="-108"/>
              <w:jc w:val="center"/>
              <w:rPr>
                <w:rFonts w:ascii="Arial" w:hAnsi="Arial" w:cs="Arial"/>
                <w:sz w:val="16"/>
                <w:szCs w:val="16"/>
              </w:rPr>
            </w:pPr>
            <w:r w:rsidRPr="00874D7C">
              <w:rPr>
                <w:rFonts w:ascii="Arial" w:hAnsi="Arial" w:cs="Arial"/>
                <w:sz w:val="16"/>
                <w:szCs w:val="16"/>
              </w:rPr>
              <w:t>Total</w:t>
            </w:r>
          </w:p>
        </w:tc>
      </w:tr>
      <w:tr w:rsidR="005F0F1A" w:rsidRPr="00874D7C" w14:paraId="58996021" w14:textId="77777777" w:rsidTr="00307BDE">
        <w:trPr>
          <w:cantSplit/>
        </w:trPr>
        <w:tc>
          <w:tcPr>
            <w:tcW w:w="2169" w:type="dxa"/>
            <w:vAlign w:val="bottom"/>
          </w:tcPr>
          <w:p w14:paraId="081C1765" w14:textId="77777777" w:rsidR="005F0F1A" w:rsidRPr="00874D7C" w:rsidRDefault="005F0F1A" w:rsidP="00412A64">
            <w:pPr>
              <w:spacing w:before="60" w:after="30" w:line="276" w:lineRule="auto"/>
              <w:ind w:left="-108"/>
              <w:rPr>
                <w:rFonts w:ascii="Arial" w:hAnsi="Arial" w:cs="Arial"/>
                <w:sz w:val="16"/>
                <w:szCs w:val="16"/>
              </w:rPr>
            </w:pPr>
          </w:p>
        </w:tc>
        <w:tc>
          <w:tcPr>
            <w:tcW w:w="972" w:type="dxa"/>
            <w:vAlign w:val="bottom"/>
          </w:tcPr>
          <w:p w14:paraId="38BA23D5" w14:textId="77777777" w:rsidR="005F0F1A" w:rsidRPr="00874D7C"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874D7C"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874D7C"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874D7C"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874D7C"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874D7C"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874D7C"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874D7C"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874D7C"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874D7C"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874D7C" w:rsidRDefault="005F0F1A" w:rsidP="00412A64">
            <w:pPr>
              <w:spacing w:before="60" w:after="30" w:line="276" w:lineRule="auto"/>
              <w:jc w:val="right"/>
              <w:rPr>
                <w:rFonts w:ascii="Arial" w:hAnsi="Arial" w:cs="Arial"/>
                <w:sz w:val="16"/>
                <w:szCs w:val="16"/>
              </w:rPr>
            </w:pPr>
          </w:p>
        </w:tc>
      </w:tr>
      <w:tr w:rsidR="00E91147" w:rsidRPr="00874D7C" w14:paraId="4F76D17C" w14:textId="77777777" w:rsidTr="00454CCA">
        <w:trPr>
          <w:cantSplit/>
        </w:trPr>
        <w:tc>
          <w:tcPr>
            <w:tcW w:w="2169" w:type="dxa"/>
          </w:tcPr>
          <w:p w14:paraId="0F09C262" w14:textId="77777777" w:rsidR="00E91147" w:rsidRPr="00874D7C" w:rsidRDefault="00E91147" w:rsidP="00E91147">
            <w:pPr>
              <w:spacing w:before="60" w:after="30" w:line="276" w:lineRule="auto"/>
              <w:ind w:left="-108"/>
              <w:rPr>
                <w:rFonts w:ascii="Arial" w:hAnsi="Arial" w:cs="Arial"/>
                <w:sz w:val="16"/>
                <w:szCs w:val="16"/>
              </w:rPr>
            </w:pPr>
            <w:r w:rsidRPr="00874D7C">
              <w:rPr>
                <w:rFonts w:ascii="Arial" w:hAnsi="Arial" w:cs="Arial"/>
                <w:sz w:val="16"/>
                <w:szCs w:val="16"/>
              </w:rPr>
              <w:t>Net sales</w:t>
            </w:r>
          </w:p>
        </w:tc>
        <w:tc>
          <w:tcPr>
            <w:tcW w:w="972" w:type="dxa"/>
          </w:tcPr>
          <w:p w14:paraId="0472EEC4" w14:textId="74EE3799" w:rsidR="00E91147" w:rsidRPr="00874D7C" w:rsidRDefault="003A402F" w:rsidP="00E91147">
            <w:pPr>
              <w:spacing w:before="60" w:after="30" w:line="276" w:lineRule="auto"/>
              <w:ind w:left="-108" w:right="-36"/>
              <w:jc w:val="right"/>
              <w:rPr>
                <w:rFonts w:ascii="Arial" w:hAnsi="Arial" w:cs="Arial"/>
                <w:sz w:val="16"/>
                <w:szCs w:val="16"/>
              </w:rPr>
            </w:pPr>
            <w:r w:rsidRPr="00992049">
              <w:rPr>
                <w:rFonts w:ascii="Arial" w:hAnsi="Arial" w:cs="Arial"/>
                <w:sz w:val="16"/>
                <w:szCs w:val="16"/>
              </w:rPr>
              <w:t>19,254</w:t>
            </w:r>
          </w:p>
        </w:tc>
        <w:tc>
          <w:tcPr>
            <w:tcW w:w="236" w:type="dxa"/>
          </w:tcPr>
          <w:p w14:paraId="483E7B6B" w14:textId="77777777"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tcPr>
          <w:p w14:paraId="201183C7" w14:textId="4792EA89" w:rsidR="00E91147" w:rsidRPr="00874D7C" w:rsidRDefault="003C7808" w:rsidP="00E91147">
            <w:pPr>
              <w:spacing w:before="60" w:after="30" w:line="276" w:lineRule="auto"/>
              <w:ind w:left="-108" w:right="-36"/>
              <w:jc w:val="right"/>
              <w:rPr>
                <w:rFonts w:ascii="Arial" w:hAnsi="Arial" w:cs="Arial"/>
                <w:sz w:val="16"/>
                <w:szCs w:val="16"/>
              </w:rPr>
            </w:pPr>
            <w:r w:rsidRPr="00992049">
              <w:rPr>
                <w:rFonts w:ascii="Arial" w:hAnsi="Arial" w:cs="Arial"/>
                <w:sz w:val="16"/>
                <w:szCs w:val="16"/>
              </w:rPr>
              <w:t>1,007,258</w:t>
            </w:r>
          </w:p>
        </w:tc>
        <w:tc>
          <w:tcPr>
            <w:tcW w:w="236" w:type="dxa"/>
          </w:tcPr>
          <w:p w14:paraId="5AF91CD8" w14:textId="5EA6548F"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tcPr>
          <w:p w14:paraId="21D4631C" w14:textId="066F2AA1" w:rsidR="00E91147" w:rsidRPr="00874D7C" w:rsidRDefault="00816591" w:rsidP="00E91147">
            <w:pPr>
              <w:spacing w:before="60" w:after="30" w:line="276" w:lineRule="auto"/>
              <w:ind w:left="-108" w:right="-36"/>
              <w:jc w:val="right"/>
              <w:rPr>
                <w:rFonts w:ascii="Arial" w:hAnsi="Arial" w:cs="Arial"/>
                <w:sz w:val="16"/>
                <w:szCs w:val="16"/>
              </w:rPr>
            </w:pPr>
            <w:r w:rsidRPr="00992049">
              <w:rPr>
                <w:rFonts w:ascii="Arial" w:hAnsi="Arial" w:cs="Arial"/>
                <w:sz w:val="16"/>
                <w:szCs w:val="16"/>
              </w:rPr>
              <w:t>1,026,512</w:t>
            </w:r>
          </w:p>
        </w:tc>
        <w:tc>
          <w:tcPr>
            <w:tcW w:w="236" w:type="dxa"/>
          </w:tcPr>
          <w:p w14:paraId="6BEAFE70" w14:textId="77777777"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vAlign w:val="bottom"/>
          </w:tcPr>
          <w:p w14:paraId="313003A7" w14:textId="2A2223CF"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9,657</w:t>
            </w:r>
          </w:p>
        </w:tc>
        <w:tc>
          <w:tcPr>
            <w:tcW w:w="236" w:type="dxa"/>
            <w:vAlign w:val="bottom"/>
          </w:tcPr>
          <w:p w14:paraId="1A08E5FA" w14:textId="77777777" w:rsidR="00E91147" w:rsidRPr="00E91147" w:rsidRDefault="00E91147" w:rsidP="00E91147">
            <w:pPr>
              <w:spacing w:before="60" w:after="30" w:line="276" w:lineRule="auto"/>
              <w:ind w:left="-108" w:right="-36"/>
              <w:jc w:val="right"/>
              <w:rPr>
                <w:rFonts w:ascii="Arial" w:hAnsi="Arial" w:cs="Arial"/>
                <w:sz w:val="16"/>
                <w:szCs w:val="16"/>
              </w:rPr>
            </w:pPr>
          </w:p>
        </w:tc>
        <w:tc>
          <w:tcPr>
            <w:tcW w:w="934" w:type="dxa"/>
            <w:vAlign w:val="bottom"/>
          </w:tcPr>
          <w:p w14:paraId="626B6629" w14:textId="7AC489D2"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1,133,977</w:t>
            </w:r>
          </w:p>
        </w:tc>
        <w:tc>
          <w:tcPr>
            <w:tcW w:w="236" w:type="dxa"/>
            <w:vAlign w:val="bottom"/>
          </w:tcPr>
          <w:p w14:paraId="4D3B1187" w14:textId="77777777" w:rsidR="00E91147" w:rsidRPr="00E91147" w:rsidRDefault="00E91147" w:rsidP="00E91147">
            <w:pPr>
              <w:spacing w:before="60" w:after="30" w:line="276" w:lineRule="auto"/>
              <w:ind w:left="-108" w:right="-36"/>
              <w:jc w:val="right"/>
              <w:rPr>
                <w:rFonts w:ascii="Arial" w:hAnsi="Arial" w:cs="Arial"/>
                <w:sz w:val="16"/>
                <w:szCs w:val="16"/>
              </w:rPr>
            </w:pPr>
          </w:p>
        </w:tc>
        <w:tc>
          <w:tcPr>
            <w:tcW w:w="959" w:type="dxa"/>
            <w:vAlign w:val="bottom"/>
          </w:tcPr>
          <w:p w14:paraId="6E1C51B0" w14:textId="60E84462"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1,143,634</w:t>
            </w:r>
          </w:p>
        </w:tc>
      </w:tr>
      <w:tr w:rsidR="00E91147" w:rsidRPr="00874D7C" w14:paraId="2CA4CE3A" w14:textId="77777777" w:rsidTr="00454CCA">
        <w:trPr>
          <w:cantSplit/>
        </w:trPr>
        <w:tc>
          <w:tcPr>
            <w:tcW w:w="2169" w:type="dxa"/>
          </w:tcPr>
          <w:p w14:paraId="1C4F6854" w14:textId="77777777" w:rsidR="00E91147" w:rsidRPr="00874D7C" w:rsidRDefault="00E91147" w:rsidP="00E91147">
            <w:pPr>
              <w:spacing w:before="60" w:after="30" w:line="276" w:lineRule="auto"/>
              <w:ind w:left="-108"/>
              <w:rPr>
                <w:rFonts w:ascii="Arial" w:hAnsi="Arial" w:cs="Arial"/>
                <w:sz w:val="16"/>
                <w:szCs w:val="16"/>
              </w:rPr>
            </w:pPr>
            <w:r w:rsidRPr="00874D7C">
              <w:rPr>
                <w:rFonts w:ascii="Arial" w:hAnsi="Arial" w:cs="Arial"/>
                <w:sz w:val="16"/>
                <w:szCs w:val="16"/>
              </w:rPr>
              <w:t>Cost of sales</w:t>
            </w:r>
          </w:p>
        </w:tc>
        <w:tc>
          <w:tcPr>
            <w:tcW w:w="972" w:type="dxa"/>
            <w:tcBorders>
              <w:bottom w:val="single" w:sz="4" w:space="0" w:color="auto"/>
            </w:tcBorders>
          </w:tcPr>
          <w:p w14:paraId="2D620FAC" w14:textId="0EE2BE7C" w:rsidR="00E91147" w:rsidRPr="00874D7C" w:rsidRDefault="000A6AFB" w:rsidP="00E91147">
            <w:pPr>
              <w:spacing w:before="60" w:after="30" w:line="276" w:lineRule="auto"/>
              <w:ind w:left="-108" w:right="-36"/>
              <w:jc w:val="right"/>
              <w:rPr>
                <w:rFonts w:ascii="Arial" w:hAnsi="Arial" w:cs="Arial"/>
                <w:sz w:val="16"/>
                <w:szCs w:val="16"/>
              </w:rPr>
            </w:pPr>
            <w:r w:rsidRPr="00992049">
              <w:rPr>
                <w:rFonts w:ascii="Arial" w:hAnsi="Arial" w:cs="Arial"/>
                <w:sz w:val="16"/>
                <w:szCs w:val="16"/>
              </w:rPr>
              <w:t>(12,769)</w:t>
            </w:r>
          </w:p>
        </w:tc>
        <w:tc>
          <w:tcPr>
            <w:tcW w:w="236" w:type="dxa"/>
          </w:tcPr>
          <w:p w14:paraId="25FFF2F5" w14:textId="77777777"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05CB3BC8" w:rsidR="00E91147" w:rsidRPr="00874D7C" w:rsidRDefault="00ED1BF1" w:rsidP="00E91147">
            <w:pPr>
              <w:spacing w:before="60" w:after="30" w:line="276" w:lineRule="auto"/>
              <w:ind w:left="-108" w:right="-36"/>
              <w:jc w:val="right"/>
              <w:rPr>
                <w:rFonts w:ascii="Arial" w:hAnsi="Arial" w:cs="Arial"/>
                <w:sz w:val="16"/>
                <w:szCs w:val="16"/>
                <w:cs/>
              </w:rPr>
            </w:pPr>
            <w:r w:rsidRPr="00992049">
              <w:rPr>
                <w:rFonts w:ascii="Arial" w:hAnsi="Arial" w:cs="Arial"/>
                <w:sz w:val="16"/>
                <w:szCs w:val="16"/>
              </w:rPr>
              <w:t>(812,1</w:t>
            </w:r>
            <w:r w:rsidR="001724A0" w:rsidRPr="00992049">
              <w:rPr>
                <w:rFonts w:ascii="Arial" w:hAnsi="Arial" w:cs="Arial"/>
                <w:sz w:val="16"/>
                <w:szCs w:val="16"/>
              </w:rPr>
              <w:t>18</w:t>
            </w:r>
            <w:r w:rsidRPr="00992049">
              <w:rPr>
                <w:rFonts w:ascii="Arial" w:hAnsi="Arial" w:cs="Arial"/>
                <w:sz w:val="16"/>
                <w:szCs w:val="16"/>
              </w:rPr>
              <w:t>)</w:t>
            </w:r>
          </w:p>
        </w:tc>
        <w:tc>
          <w:tcPr>
            <w:tcW w:w="236" w:type="dxa"/>
          </w:tcPr>
          <w:p w14:paraId="2D424F47" w14:textId="77777777"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3E81CA0" w14:textId="45544FD5" w:rsidR="00E91147" w:rsidRPr="00874D7C" w:rsidRDefault="00182E33" w:rsidP="00E91147">
            <w:pPr>
              <w:spacing w:before="60" w:after="30" w:line="276" w:lineRule="auto"/>
              <w:ind w:left="-108" w:right="-36"/>
              <w:jc w:val="right"/>
              <w:rPr>
                <w:rFonts w:ascii="Arial" w:hAnsi="Arial" w:cs="Arial"/>
                <w:sz w:val="16"/>
                <w:szCs w:val="16"/>
              </w:rPr>
            </w:pPr>
            <w:r w:rsidRPr="00992049">
              <w:rPr>
                <w:rFonts w:ascii="Arial" w:hAnsi="Arial" w:cs="Arial"/>
                <w:sz w:val="16"/>
                <w:szCs w:val="16"/>
              </w:rPr>
              <w:t>(824,887)</w:t>
            </w:r>
          </w:p>
        </w:tc>
        <w:tc>
          <w:tcPr>
            <w:tcW w:w="236" w:type="dxa"/>
          </w:tcPr>
          <w:p w14:paraId="5A9F0B0D" w14:textId="77777777"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4994509F"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(4,941)</w:t>
            </w:r>
          </w:p>
        </w:tc>
        <w:tc>
          <w:tcPr>
            <w:tcW w:w="236" w:type="dxa"/>
            <w:vAlign w:val="bottom"/>
          </w:tcPr>
          <w:p w14:paraId="6CA318A0" w14:textId="77777777" w:rsidR="00E91147" w:rsidRPr="00E91147" w:rsidRDefault="00E91147" w:rsidP="00E91147">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59E5C89D"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(912,017)</w:t>
            </w:r>
          </w:p>
        </w:tc>
        <w:tc>
          <w:tcPr>
            <w:tcW w:w="236" w:type="dxa"/>
            <w:vAlign w:val="bottom"/>
          </w:tcPr>
          <w:p w14:paraId="0C7C2AF7" w14:textId="77777777" w:rsidR="00E91147" w:rsidRPr="00E91147" w:rsidRDefault="00E91147" w:rsidP="00E91147">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5F4E1B9B"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(916,958)</w:t>
            </w:r>
          </w:p>
        </w:tc>
      </w:tr>
      <w:tr w:rsidR="00E91147" w:rsidRPr="00874D7C" w14:paraId="18588673" w14:textId="77777777" w:rsidTr="00454CCA">
        <w:trPr>
          <w:cantSplit/>
        </w:trPr>
        <w:tc>
          <w:tcPr>
            <w:tcW w:w="2169" w:type="dxa"/>
          </w:tcPr>
          <w:p w14:paraId="49885E49" w14:textId="77777777" w:rsidR="00E91147" w:rsidRPr="00874D7C" w:rsidRDefault="00E91147" w:rsidP="00E91147">
            <w:pPr>
              <w:spacing w:before="60" w:after="30" w:line="276" w:lineRule="auto"/>
              <w:ind w:left="-108"/>
              <w:rPr>
                <w:rFonts w:ascii="Arial" w:hAnsi="Arial" w:cs="Arial"/>
                <w:sz w:val="16"/>
                <w:szCs w:val="16"/>
              </w:rPr>
            </w:pPr>
            <w:r w:rsidRPr="00874D7C">
              <w:rPr>
                <w:rFonts w:ascii="Arial" w:hAnsi="Arial" w:cs="Arial"/>
                <w:sz w:val="16"/>
                <w:szCs w:val="16"/>
              </w:rPr>
              <w:t>Gross profit</w:t>
            </w:r>
          </w:p>
        </w:tc>
        <w:tc>
          <w:tcPr>
            <w:tcW w:w="972" w:type="dxa"/>
            <w:tcBorders>
              <w:top w:val="single" w:sz="4" w:space="0" w:color="auto"/>
              <w:bottom w:val="single" w:sz="12" w:space="0" w:color="auto"/>
            </w:tcBorders>
            <w:shd w:val="clear" w:color="auto" w:fill="auto"/>
          </w:tcPr>
          <w:p w14:paraId="0F9600D9" w14:textId="5586E934" w:rsidR="00E91147" w:rsidRPr="00874D7C" w:rsidRDefault="00023BE4" w:rsidP="00E91147">
            <w:pPr>
              <w:spacing w:before="60" w:after="30" w:line="276" w:lineRule="auto"/>
              <w:ind w:left="-108" w:right="-36"/>
              <w:jc w:val="right"/>
              <w:rPr>
                <w:rFonts w:ascii="Arial" w:hAnsi="Arial" w:cs="Arial"/>
                <w:sz w:val="16"/>
                <w:szCs w:val="16"/>
              </w:rPr>
            </w:pPr>
            <w:r w:rsidRPr="00992049">
              <w:rPr>
                <w:rFonts w:ascii="Arial" w:hAnsi="Arial" w:cs="Arial"/>
                <w:sz w:val="16"/>
                <w:szCs w:val="16"/>
              </w:rPr>
              <w:t>6,485</w:t>
            </w:r>
          </w:p>
        </w:tc>
        <w:tc>
          <w:tcPr>
            <w:tcW w:w="236" w:type="dxa"/>
            <w:shd w:val="clear" w:color="auto" w:fill="auto"/>
          </w:tcPr>
          <w:p w14:paraId="08AB2EA5" w14:textId="77777777"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shd w:val="clear" w:color="auto" w:fill="auto"/>
          </w:tcPr>
          <w:p w14:paraId="2A29310E" w14:textId="7C47C8D1" w:rsidR="00E91147" w:rsidRPr="00874D7C" w:rsidRDefault="001724A0" w:rsidP="00E91147">
            <w:pPr>
              <w:spacing w:before="60" w:after="30" w:line="276" w:lineRule="auto"/>
              <w:ind w:left="-108" w:right="-36"/>
              <w:jc w:val="right"/>
              <w:rPr>
                <w:rFonts w:ascii="Arial" w:hAnsi="Arial" w:cs="Arial"/>
                <w:sz w:val="16"/>
                <w:szCs w:val="16"/>
              </w:rPr>
            </w:pPr>
            <w:r w:rsidRPr="00992049">
              <w:rPr>
                <w:rFonts w:ascii="Arial" w:hAnsi="Arial" w:cs="Arial"/>
                <w:sz w:val="16"/>
                <w:szCs w:val="16"/>
              </w:rPr>
              <w:t>195,1</w:t>
            </w:r>
            <w:r w:rsidR="00F118C3">
              <w:rPr>
                <w:rFonts w:ascii="Arial" w:hAnsi="Arial" w:cs="Arial"/>
                <w:sz w:val="16"/>
                <w:szCs w:val="16"/>
              </w:rPr>
              <w:t>40</w:t>
            </w:r>
          </w:p>
        </w:tc>
        <w:tc>
          <w:tcPr>
            <w:tcW w:w="236" w:type="dxa"/>
          </w:tcPr>
          <w:p w14:paraId="094BBA02" w14:textId="77777777"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92BA2FD" w14:textId="3BA298F4" w:rsidR="00E91147" w:rsidRPr="00874D7C" w:rsidRDefault="003A1357" w:rsidP="00E91147">
            <w:pPr>
              <w:spacing w:before="60" w:after="30" w:line="276" w:lineRule="auto"/>
              <w:ind w:left="-108" w:right="-36"/>
              <w:jc w:val="right"/>
              <w:rPr>
                <w:rFonts w:ascii="Arial" w:hAnsi="Arial" w:cs="Arial"/>
                <w:sz w:val="16"/>
                <w:szCs w:val="16"/>
              </w:rPr>
            </w:pPr>
            <w:r w:rsidRPr="00992049">
              <w:rPr>
                <w:rFonts w:ascii="Arial" w:hAnsi="Arial" w:cs="Arial"/>
                <w:sz w:val="16"/>
                <w:szCs w:val="16"/>
              </w:rPr>
              <w:t>201,625</w:t>
            </w:r>
          </w:p>
        </w:tc>
        <w:tc>
          <w:tcPr>
            <w:tcW w:w="236" w:type="dxa"/>
          </w:tcPr>
          <w:p w14:paraId="5A188998" w14:textId="77777777" w:rsidR="00E91147" w:rsidRPr="00874D7C" w:rsidRDefault="00E91147" w:rsidP="00E91147">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5285EAB7"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4,716</w:t>
            </w:r>
          </w:p>
        </w:tc>
        <w:tc>
          <w:tcPr>
            <w:tcW w:w="236" w:type="dxa"/>
            <w:vAlign w:val="bottom"/>
          </w:tcPr>
          <w:p w14:paraId="51E1E409" w14:textId="77777777" w:rsidR="00E91147" w:rsidRPr="00E91147" w:rsidRDefault="00E91147" w:rsidP="00E91147">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768A4D69"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221,960</w:t>
            </w:r>
          </w:p>
        </w:tc>
        <w:tc>
          <w:tcPr>
            <w:tcW w:w="236" w:type="dxa"/>
            <w:vAlign w:val="bottom"/>
          </w:tcPr>
          <w:p w14:paraId="36E30A30" w14:textId="77777777" w:rsidR="00E91147" w:rsidRPr="00E91147" w:rsidRDefault="00E91147" w:rsidP="00E91147">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32C8BAAB" w:rsidR="00E91147" w:rsidRPr="00E91147" w:rsidRDefault="00E91147" w:rsidP="00E91147">
            <w:pPr>
              <w:spacing w:before="60" w:after="30" w:line="276" w:lineRule="auto"/>
              <w:ind w:left="-108" w:right="-36"/>
              <w:jc w:val="right"/>
              <w:rPr>
                <w:rFonts w:ascii="Arial" w:hAnsi="Arial" w:cs="Arial"/>
                <w:sz w:val="16"/>
                <w:szCs w:val="16"/>
              </w:rPr>
            </w:pPr>
            <w:r w:rsidRPr="00E91147">
              <w:rPr>
                <w:rFonts w:ascii="Arial" w:hAnsi="Arial" w:cs="Arial"/>
                <w:sz w:val="16"/>
                <w:szCs w:val="16"/>
              </w:rPr>
              <w:t>226,676</w:t>
            </w:r>
          </w:p>
        </w:tc>
      </w:tr>
    </w:tbl>
    <w:p w14:paraId="1BA2CDCB" w14:textId="77777777" w:rsidR="00ED1E0D" w:rsidRPr="00BD07E6" w:rsidRDefault="00ED1E0D" w:rsidP="0054592F">
      <w:pPr>
        <w:pStyle w:val="BodyTextIndent3"/>
        <w:spacing w:line="360" w:lineRule="auto"/>
        <w:ind w:left="0" w:firstLine="0"/>
        <w:jc w:val="thaiDistribute"/>
        <w:rPr>
          <w:rFonts w:ascii="Arial" w:hAnsi="Arial" w:cs="Arial"/>
          <w:sz w:val="19"/>
          <w:szCs w:val="19"/>
          <w:lang w:val="en-GB"/>
        </w:rPr>
      </w:pPr>
    </w:p>
    <w:p w14:paraId="49F96524" w14:textId="0D39A921" w:rsidR="004A2F75" w:rsidRPr="00BD07E6" w:rsidRDefault="007401CD" w:rsidP="009D2001">
      <w:pPr>
        <w:pStyle w:val="BodyTextIndent3"/>
        <w:spacing w:line="360" w:lineRule="auto"/>
        <w:ind w:left="360" w:firstLine="0"/>
        <w:jc w:val="thaiDistribute"/>
        <w:rPr>
          <w:rFonts w:ascii="Arial" w:hAnsi="Arial" w:cs="Arial"/>
          <w:sz w:val="19"/>
          <w:szCs w:val="19"/>
          <w:lang w:val="en-GB"/>
        </w:rPr>
      </w:pPr>
      <w:r w:rsidRPr="00BD07E6">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BD07E6">
        <w:rPr>
          <w:rFonts w:ascii="Arial" w:hAnsi="Arial" w:cs="Arial"/>
          <w:sz w:val="19"/>
          <w:szCs w:val="19"/>
          <w:lang w:val="en-GB"/>
        </w:rPr>
        <w:t>in</w:t>
      </w:r>
      <w:r w:rsidR="00ED1E0D" w:rsidRPr="00BD07E6">
        <w:rPr>
          <w:rFonts w:ascii="Arial" w:hAnsi="Arial" w:cs="Arial"/>
          <w:sz w:val="19"/>
          <w:szCs w:val="19"/>
          <w:lang w:val="en-GB"/>
        </w:rPr>
        <w:t xml:space="preserve"> </w:t>
      </w:r>
      <w:r w:rsidRPr="00BD07E6">
        <w:rPr>
          <w:rFonts w:ascii="Arial" w:hAnsi="Arial" w:cs="Arial"/>
          <w:sz w:val="19"/>
          <w:szCs w:val="19"/>
          <w:lang w:val="en-GB"/>
        </w:rPr>
        <w:t>order to</w:t>
      </w:r>
      <w:proofErr w:type="gramEnd"/>
      <w:r w:rsidRPr="00BD07E6">
        <w:rPr>
          <w:rFonts w:ascii="Arial" w:hAnsi="Arial" w:cs="Arial"/>
          <w:sz w:val="19"/>
          <w:szCs w:val="19"/>
          <w:lang w:val="en-GB"/>
        </w:rPr>
        <w:t xml:space="preserve"> make decisions about the allocation of resources to </w:t>
      </w:r>
      <w:r w:rsidR="008757A6" w:rsidRPr="00BD07E6">
        <w:rPr>
          <w:rFonts w:ascii="Arial" w:hAnsi="Arial" w:cs="Arial"/>
          <w:sz w:val="19"/>
          <w:szCs w:val="19"/>
          <w:lang w:val="en-GB"/>
        </w:rPr>
        <w:br/>
      </w:r>
      <w:r w:rsidRPr="00BD07E6">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BD07E6">
        <w:rPr>
          <w:rFonts w:ascii="Arial" w:hAnsi="Arial" w:cs="Arial"/>
          <w:sz w:val="19"/>
          <w:szCs w:val="19"/>
          <w:lang w:val="en-GB"/>
        </w:rPr>
        <w:t>all</w:t>
      </w:r>
      <w:r w:rsidRPr="00BD07E6">
        <w:rPr>
          <w:rFonts w:ascii="Arial" w:hAnsi="Arial" w:cs="Arial"/>
          <w:sz w:val="19"/>
          <w:szCs w:val="19"/>
          <w:lang w:val="en-GB"/>
        </w:rPr>
        <w:t xml:space="preserve"> the assets as reflected in </w:t>
      </w:r>
      <w:r w:rsidR="008757A6" w:rsidRPr="00BD07E6">
        <w:rPr>
          <w:rFonts w:ascii="Arial" w:hAnsi="Arial" w:cs="Arial"/>
          <w:sz w:val="19"/>
          <w:szCs w:val="19"/>
          <w:lang w:val="en-GB"/>
        </w:rPr>
        <w:br/>
      </w:r>
      <w:r w:rsidRPr="00BD07E6">
        <w:rPr>
          <w:rFonts w:ascii="Arial" w:hAnsi="Arial" w:cs="Arial"/>
          <w:sz w:val="19"/>
          <w:szCs w:val="19"/>
          <w:lang w:val="en-GB"/>
        </w:rPr>
        <w:t xml:space="preserve">these financial statements pertain exclusively to the </w:t>
      </w:r>
      <w:proofErr w:type="gramStart"/>
      <w:r w:rsidRPr="00BD07E6">
        <w:rPr>
          <w:rFonts w:ascii="Arial" w:hAnsi="Arial" w:cs="Arial"/>
          <w:sz w:val="19"/>
          <w:szCs w:val="19"/>
          <w:lang w:val="en-GB"/>
        </w:rPr>
        <w:t>aforementioned</w:t>
      </w:r>
      <w:r w:rsidR="00297316" w:rsidRPr="00BD07E6">
        <w:rPr>
          <w:rFonts w:ascii="Arial" w:hAnsi="Arial" w:cs="Arial"/>
          <w:sz w:val="19"/>
          <w:szCs w:val="19"/>
          <w:cs/>
          <w:lang w:val="en-GB" w:bidi="th-TH"/>
        </w:rPr>
        <w:t xml:space="preserve"> </w:t>
      </w:r>
      <w:r w:rsidRPr="00BD07E6">
        <w:rPr>
          <w:rFonts w:ascii="Arial" w:hAnsi="Arial" w:cs="Arial"/>
          <w:sz w:val="19"/>
          <w:szCs w:val="19"/>
          <w:lang w:val="en-GB"/>
        </w:rPr>
        <w:t>reportable</w:t>
      </w:r>
      <w:proofErr w:type="gramEnd"/>
      <w:r w:rsidRPr="00BD07E6">
        <w:rPr>
          <w:rFonts w:ascii="Arial" w:hAnsi="Arial" w:cs="Arial"/>
          <w:sz w:val="19"/>
          <w:szCs w:val="19"/>
          <w:lang w:val="en-GB"/>
        </w:rPr>
        <w:t xml:space="preserve"> operating segment and</w:t>
      </w:r>
      <w:r w:rsidR="00E771B0" w:rsidRPr="00BD07E6">
        <w:rPr>
          <w:rFonts w:ascii="Arial" w:hAnsi="Arial" w:cs="Arial"/>
          <w:sz w:val="19"/>
          <w:szCs w:val="19"/>
          <w:lang w:val="en-GB"/>
        </w:rPr>
        <w:t xml:space="preserve"> </w:t>
      </w:r>
      <w:r w:rsidRPr="00BD07E6">
        <w:rPr>
          <w:rFonts w:ascii="Arial" w:hAnsi="Arial" w:cs="Arial"/>
          <w:sz w:val="19"/>
          <w:szCs w:val="19"/>
          <w:lang w:val="en-GB"/>
        </w:rPr>
        <w:t xml:space="preserve">geographical area. </w:t>
      </w:r>
    </w:p>
    <w:p w14:paraId="0FED89DF" w14:textId="77777777" w:rsidR="00E91147" w:rsidRDefault="00E91147" w:rsidP="00F543C5">
      <w:pPr>
        <w:pStyle w:val="BodyTextIndent3"/>
        <w:spacing w:line="360" w:lineRule="auto"/>
        <w:ind w:left="0" w:firstLine="0"/>
        <w:jc w:val="thaiDistribute"/>
        <w:rPr>
          <w:rFonts w:ascii="Arial" w:hAnsi="Arial" w:cs="Arial"/>
          <w:sz w:val="20"/>
          <w:szCs w:val="20"/>
          <w:lang w:val="en-GB"/>
        </w:rPr>
      </w:pPr>
    </w:p>
    <w:p w14:paraId="341686E1" w14:textId="77777777" w:rsidR="004B541E" w:rsidRDefault="004B541E" w:rsidP="00F543C5">
      <w:pPr>
        <w:pStyle w:val="BodyTextIndent3"/>
        <w:spacing w:line="360" w:lineRule="auto"/>
        <w:ind w:left="0" w:firstLine="0"/>
        <w:jc w:val="thaiDistribute"/>
        <w:rPr>
          <w:rFonts w:ascii="Arial" w:hAnsi="Arial" w:cs="Arial"/>
          <w:sz w:val="20"/>
          <w:szCs w:val="20"/>
          <w:lang w:val="en-GB"/>
        </w:rPr>
      </w:pPr>
    </w:p>
    <w:p w14:paraId="60E11419" w14:textId="77777777" w:rsidR="004B541E" w:rsidRDefault="004B541E" w:rsidP="00F543C5">
      <w:pPr>
        <w:pStyle w:val="BodyTextIndent3"/>
        <w:spacing w:line="360" w:lineRule="auto"/>
        <w:ind w:left="0" w:firstLine="0"/>
        <w:jc w:val="thaiDistribute"/>
        <w:rPr>
          <w:rFonts w:ascii="Arial" w:hAnsi="Arial" w:cs="Arial"/>
          <w:sz w:val="20"/>
          <w:szCs w:val="20"/>
          <w:lang w:val="en-GB"/>
        </w:rPr>
      </w:pPr>
    </w:p>
    <w:p w14:paraId="10A2CBA2" w14:textId="77777777" w:rsidR="004B541E" w:rsidRPr="00BD07E6" w:rsidRDefault="004B541E" w:rsidP="00F543C5">
      <w:pPr>
        <w:pStyle w:val="BodyTextIndent3"/>
        <w:spacing w:line="360" w:lineRule="auto"/>
        <w:ind w:left="0" w:firstLine="0"/>
        <w:jc w:val="thaiDistribute"/>
        <w:rPr>
          <w:rFonts w:ascii="Arial" w:hAnsi="Arial" w:cs="Arial"/>
          <w:sz w:val="20"/>
          <w:szCs w:val="20"/>
          <w:lang w:val="en-GB"/>
        </w:rPr>
      </w:pPr>
    </w:p>
    <w:p w14:paraId="77A254A6" w14:textId="0BE5F829" w:rsidR="00DE7C6B" w:rsidRDefault="00585507" w:rsidP="006261C6">
      <w:pPr>
        <w:pStyle w:val="BodyTextIndent3"/>
        <w:spacing w:line="360" w:lineRule="auto"/>
        <w:ind w:left="360" w:firstLine="0"/>
        <w:jc w:val="thaiDistribute"/>
        <w:rPr>
          <w:rFonts w:ascii="Arial" w:hAnsi="Arial" w:cs="Arial"/>
          <w:sz w:val="19"/>
          <w:szCs w:val="19"/>
          <w:lang w:val="en-GB"/>
        </w:rPr>
      </w:pPr>
      <w:r w:rsidRPr="00BD07E6">
        <w:rPr>
          <w:rFonts w:ascii="Arial" w:hAnsi="Arial" w:cs="Arial"/>
          <w:sz w:val="19"/>
          <w:szCs w:val="19"/>
          <w:lang w:val="en-GB"/>
        </w:rPr>
        <w:lastRenderedPageBreak/>
        <w:t xml:space="preserve">Gross profit for domestic and export sales is derived from the deduction of related costs of sales, which </w:t>
      </w:r>
      <w:r w:rsidRPr="00BD07E6">
        <w:rPr>
          <w:rFonts w:ascii="Arial" w:hAnsi="Arial" w:cs="Arial"/>
          <w:sz w:val="19"/>
          <w:szCs w:val="19"/>
          <w:lang w:val="en-GB" w:bidi="th-TH"/>
        </w:rPr>
        <w:t>are</w:t>
      </w:r>
      <w:r w:rsidRPr="00BD07E6">
        <w:rPr>
          <w:rFonts w:ascii="Arial" w:hAnsi="Arial" w:cs="Arial"/>
          <w:sz w:val="19"/>
          <w:szCs w:val="19"/>
          <w:lang w:val="en-GB"/>
        </w:rPr>
        <w:t xml:space="preserve"> calculated by the weighted average cost of each product. </w:t>
      </w:r>
    </w:p>
    <w:p w14:paraId="5C9BEF65" w14:textId="77777777" w:rsidR="006261C6" w:rsidRPr="00BD07E6" w:rsidRDefault="006261C6" w:rsidP="005D603C">
      <w:pPr>
        <w:pStyle w:val="BodyTextIndent3"/>
        <w:spacing w:line="360" w:lineRule="auto"/>
        <w:ind w:left="0" w:firstLine="0"/>
        <w:jc w:val="thaiDistribute"/>
        <w:rPr>
          <w:rFonts w:ascii="Arial" w:hAnsi="Arial" w:cs="Arial"/>
          <w:sz w:val="19"/>
          <w:szCs w:val="19"/>
          <w:lang w:val="en-GB"/>
        </w:rPr>
      </w:pPr>
    </w:p>
    <w:p w14:paraId="51CACCDD" w14:textId="77777777" w:rsidR="00B777DF" w:rsidRPr="00BD07E6" w:rsidRDefault="00B777DF" w:rsidP="00B777DF">
      <w:pPr>
        <w:pStyle w:val="ListParagraph"/>
        <w:numPr>
          <w:ilvl w:val="0"/>
          <w:numId w:val="4"/>
        </w:numPr>
        <w:spacing w:line="360" w:lineRule="auto"/>
        <w:rPr>
          <w:rFonts w:ascii="Arial" w:hAnsi="Arial" w:cs="Arial"/>
          <w:b/>
          <w:bCs/>
          <w:sz w:val="19"/>
          <w:szCs w:val="19"/>
          <w:lang w:eastAsia="en-US" w:bidi="ar-SA"/>
        </w:rPr>
      </w:pPr>
      <w:r w:rsidRPr="00BD07E6">
        <w:rPr>
          <w:rFonts w:ascii="Arial" w:hAnsi="Arial" w:cs="Arial"/>
          <w:b/>
          <w:bCs/>
          <w:sz w:val="19"/>
          <w:szCs w:val="19"/>
          <w:lang w:eastAsia="en-US" w:bidi="ar-SA"/>
        </w:rPr>
        <w:t>PROMOTIONAL PRIVILEGES</w:t>
      </w:r>
    </w:p>
    <w:p w14:paraId="6C221ACA" w14:textId="77777777" w:rsidR="00B777DF" w:rsidRPr="00DE7C6B" w:rsidRDefault="00B777DF" w:rsidP="00B777DF">
      <w:pPr>
        <w:pStyle w:val="BodyTextIndent3"/>
        <w:spacing w:line="360" w:lineRule="auto"/>
        <w:ind w:left="360" w:firstLine="0"/>
        <w:jc w:val="thaiDistribute"/>
        <w:rPr>
          <w:rFonts w:ascii="Arial" w:hAnsi="Arial" w:cstheme="minorBidi"/>
          <w:sz w:val="20"/>
          <w:szCs w:val="20"/>
          <w:lang w:bidi="th-TH"/>
        </w:rPr>
      </w:pPr>
    </w:p>
    <w:p w14:paraId="736AB5C9" w14:textId="24AC25F4" w:rsidR="00B777DF" w:rsidRPr="0056571A" w:rsidRDefault="00B777DF" w:rsidP="00B777DF">
      <w:pPr>
        <w:pStyle w:val="BodyTextIndent3"/>
        <w:spacing w:line="360" w:lineRule="auto"/>
        <w:ind w:left="360" w:firstLine="0"/>
        <w:jc w:val="thaiDistribute"/>
        <w:rPr>
          <w:rFonts w:ascii="Arial" w:hAnsi="Arial" w:cstheme="minorBidi"/>
          <w:sz w:val="19"/>
          <w:szCs w:val="24"/>
          <w:lang w:bidi="th-TH"/>
        </w:rPr>
      </w:pPr>
      <w:r w:rsidRPr="003E4E51">
        <w:rPr>
          <w:rFonts w:ascii="Arial" w:hAnsi="Arial" w:cstheme="minorBidi"/>
          <w:sz w:val="19"/>
          <w:szCs w:val="24"/>
          <w:lang w:bidi="th-TH"/>
        </w:rPr>
        <w:t xml:space="preserve">The Company has been </w:t>
      </w:r>
      <w:proofErr w:type="gramStart"/>
      <w:r w:rsidRPr="003E4E51">
        <w:rPr>
          <w:rFonts w:ascii="Arial" w:hAnsi="Arial" w:cstheme="minorBidi"/>
          <w:sz w:val="19"/>
          <w:szCs w:val="24"/>
          <w:lang w:bidi="th-TH"/>
        </w:rPr>
        <w:t>granted for</w:t>
      </w:r>
      <w:proofErr w:type="gramEnd"/>
      <w:r w:rsidRPr="003E4E51">
        <w:rPr>
          <w:rFonts w:ascii="Arial" w:hAnsi="Arial" w:cstheme="minorBidi"/>
          <w:sz w:val="19"/>
          <w:szCs w:val="24"/>
          <w:lang w:bidi="th-TH"/>
        </w:rPr>
        <w:t xml:space="preserve"> promotional privileges certificate for supporting local public health community and society (No. 67-0199-2-37-1-0) by the Office of Board of Investment in the manufacturer steel products, including steel parts on 6 February 2024. The privileges </w:t>
      </w:r>
      <w:proofErr w:type="gramStart"/>
      <w:r w:rsidR="008820DB">
        <w:rPr>
          <w:rFonts w:ascii="Arial" w:hAnsi="Arial" w:cstheme="minorBidi"/>
          <w:sz w:val="19"/>
          <w:szCs w:val="24"/>
          <w:lang w:bidi="th-TH"/>
        </w:rPr>
        <w:t>is</w:t>
      </w:r>
      <w:proofErr w:type="gramEnd"/>
      <w:r w:rsidRPr="003E4E51">
        <w:rPr>
          <w:rFonts w:ascii="Arial" w:hAnsi="Arial" w:cstheme="minorBidi"/>
          <w:sz w:val="19"/>
          <w:szCs w:val="24"/>
          <w:lang w:bidi="th-TH"/>
        </w:rPr>
        <w:t xml:space="preserve"> an exemption from corporate income tax with a cap of 200% of support amount, not exceed Baht 328.28 million for the period of 3 years from the first date of promoted operations commence generating revenues.</w:t>
      </w:r>
    </w:p>
    <w:p w14:paraId="422027B6" w14:textId="506AB4D5" w:rsidR="004E14DD" w:rsidRPr="00BD07E6" w:rsidRDefault="004E14DD" w:rsidP="004B541E">
      <w:pPr>
        <w:spacing w:line="360" w:lineRule="auto"/>
        <w:rPr>
          <w:rFonts w:ascii="Arial" w:hAnsi="Arial" w:cs="Arial"/>
          <w:b/>
          <w:bCs/>
          <w:sz w:val="20"/>
          <w:szCs w:val="20"/>
        </w:rPr>
      </w:pPr>
    </w:p>
    <w:p w14:paraId="7A351F24" w14:textId="5C52770A" w:rsidR="009B53AD" w:rsidRPr="00BD07E6" w:rsidRDefault="009B53AD" w:rsidP="004E14DD">
      <w:pPr>
        <w:pStyle w:val="ListParagraph"/>
        <w:numPr>
          <w:ilvl w:val="0"/>
          <w:numId w:val="4"/>
        </w:numPr>
        <w:spacing w:line="360" w:lineRule="auto"/>
        <w:rPr>
          <w:rFonts w:ascii="Arial" w:hAnsi="Arial" w:cs="Arial"/>
          <w:b/>
          <w:bCs/>
          <w:sz w:val="19"/>
          <w:szCs w:val="19"/>
          <w:lang w:eastAsia="en-US" w:bidi="ar-SA"/>
        </w:rPr>
      </w:pPr>
      <w:r w:rsidRPr="00BD07E6">
        <w:rPr>
          <w:rFonts w:ascii="Arial" w:hAnsi="Arial" w:cs="Arial"/>
          <w:b/>
          <w:bCs/>
          <w:sz w:val="19"/>
          <w:szCs w:val="19"/>
          <w:lang w:eastAsia="en-US" w:bidi="ar-SA"/>
        </w:rPr>
        <w:t>COMMITMENTS</w:t>
      </w:r>
    </w:p>
    <w:p w14:paraId="0354DADC" w14:textId="146FC34B" w:rsidR="005047F1" w:rsidRPr="00BD07E6" w:rsidRDefault="005047F1" w:rsidP="00307236">
      <w:pPr>
        <w:pStyle w:val="BodyTextIndent3"/>
        <w:tabs>
          <w:tab w:val="left" w:pos="990"/>
        </w:tabs>
        <w:spacing w:line="360" w:lineRule="auto"/>
        <w:ind w:left="446" w:firstLine="0"/>
        <w:jc w:val="thaiDistribute"/>
        <w:rPr>
          <w:rFonts w:ascii="Arial" w:hAnsi="Arial" w:cs="Arial"/>
          <w:sz w:val="20"/>
          <w:szCs w:val="20"/>
          <w:u w:val="single"/>
          <w:cs/>
          <w:lang w:bidi="th-TH"/>
        </w:rPr>
      </w:pPr>
    </w:p>
    <w:p w14:paraId="4A2D00BC" w14:textId="5F6F37CC" w:rsidR="0078091D" w:rsidRPr="00BD07E6" w:rsidRDefault="00EE5E58" w:rsidP="00307236">
      <w:pPr>
        <w:pStyle w:val="BodyTextIndent3"/>
        <w:spacing w:line="360" w:lineRule="auto"/>
        <w:ind w:left="360" w:firstLine="0"/>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E91147" w:rsidRPr="00E91147">
        <w:rPr>
          <w:rFonts w:ascii="Arial" w:hAnsi="Arial" w:cs="Arial"/>
          <w:sz w:val="19"/>
          <w:szCs w:val="19"/>
          <w:lang w:val="en-GB"/>
        </w:rPr>
        <w:t>31 March 2025</w:t>
      </w:r>
      <w:r w:rsidRPr="00BD07E6">
        <w:rPr>
          <w:rFonts w:ascii="Arial" w:hAnsi="Arial" w:cs="Arial"/>
          <w:sz w:val="19"/>
          <w:szCs w:val="19"/>
          <w:lang w:val="en-GB"/>
        </w:rPr>
        <w:t xml:space="preserve">, the Company </w:t>
      </w:r>
      <w:r w:rsidR="00090AFB" w:rsidRPr="00BD07E6">
        <w:rPr>
          <w:rFonts w:ascii="Arial" w:hAnsi="Arial" w:cs="Arial"/>
          <w:sz w:val="19"/>
          <w:szCs w:val="19"/>
          <w:lang w:val="en-GB"/>
        </w:rPr>
        <w:t xml:space="preserve">has </w:t>
      </w:r>
      <w:r w:rsidRPr="00BD07E6">
        <w:rPr>
          <w:rFonts w:ascii="Arial" w:hAnsi="Arial" w:cs="Arial"/>
          <w:sz w:val="19"/>
          <w:szCs w:val="19"/>
          <w:lang w:val="en-GB"/>
        </w:rPr>
        <w:t>the following commitments:</w:t>
      </w:r>
    </w:p>
    <w:p w14:paraId="6C3A39EA" w14:textId="77777777" w:rsidR="0078091D" w:rsidRPr="00BD07E6" w:rsidRDefault="0078091D" w:rsidP="00307236">
      <w:pPr>
        <w:pStyle w:val="BodyTextIndent3"/>
        <w:spacing w:line="360" w:lineRule="auto"/>
        <w:ind w:left="360" w:firstLine="0"/>
        <w:rPr>
          <w:rFonts w:ascii="Arial" w:hAnsi="Arial" w:cs="Arial"/>
          <w:sz w:val="20"/>
          <w:szCs w:val="20"/>
          <w:lang w:val="en-GB"/>
        </w:rPr>
      </w:pPr>
    </w:p>
    <w:p w14:paraId="63228A28" w14:textId="14AFE266" w:rsidR="0078091D" w:rsidRPr="00BD07E6" w:rsidRDefault="008D620A" w:rsidP="00721233">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 xml:space="preserve">An obligation under a domestic bank guarantee amounting to Baht </w:t>
      </w:r>
      <w:r w:rsidR="006555E1">
        <w:rPr>
          <w:rFonts w:ascii="Arial" w:hAnsi="Arial" w:cstheme="minorBidi"/>
          <w:sz w:val="19"/>
          <w:szCs w:val="24"/>
          <w:lang w:bidi="th-TH"/>
        </w:rPr>
        <w:t>322.97</w:t>
      </w:r>
      <w:r w:rsidRPr="00BD07E6">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50E9CBDF" w14:textId="33678631" w:rsidR="00154AC5" w:rsidRPr="00BD07E6" w:rsidRDefault="00154AC5" w:rsidP="00721233">
      <w:pPr>
        <w:spacing w:line="360" w:lineRule="auto"/>
        <w:rPr>
          <w:rFonts w:ascii="Arial" w:hAnsi="Arial" w:cs="Arial"/>
          <w:sz w:val="19"/>
          <w:szCs w:val="19"/>
          <w:lang w:val="en-GB" w:eastAsia="en-US" w:bidi="ar-SA"/>
        </w:rPr>
      </w:pPr>
    </w:p>
    <w:p w14:paraId="54CBAE8B" w14:textId="721F55A7" w:rsidR="0078091D" w:rsidRPr="00BD07E6" w:rsidRDefault="00BC69B9"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Obligations under domestic bank guarantees for</w:t>
      </w:r>
      <w:r w:rsidR="00524448" w:rsidRPr="00BD07E6">
        <w:rPr>
          <w:rFonts w:ascii="Arial" w:hAnsi="Arial" w:cs="Arial"/>
          <w:sz w:val="19"/>
          <w:szCs w:val="19"/>
          <w:lang w:val="en-GB"/>
        </w:rPr>
        <w:t xml:space="preserve"> performance bond</w:t>
      </w:r>
      <w:r w:rsidR="002605AA" w:rsidRPr="00BD07E6">
        <w:rPr>
          <w:rFonts w:ascii="Arial" w:hAnsi="Arial" w:cs="Arial"/>
          <w:sz w:val="19"/>
          <w:szCs w:val="19"/>
          <w:lang w:val="en-GB"/>
        </w:rPr>
        <w:t>s</w:t>
      </w:r>
      <w:r w:rsidR="00524448" w:rsidRPr="00BD07E6">
        <w:rPr>
          <w:rFonts w:ascii="Arial" w:hAnsi="Arial" w:cs="Arial"/>
          <w:sz w:val="19"/>
          <w:szCs w:val="19"/>
          <w:lang w:val="en-GB"/>
        </w:rPr>
        <w:t>, utilities</w:t>
      </w:r>
      <w:r w:rsidRPr="00BD07E6">
        <w:rPr>
          <w:rFonts w:ascii="Arial" w:hAnsi="Arial" w:cs="Arial"/>
          <w:sz w:val="19"/>
          <w:szCs w:val="19"/>
          <w:lang w:val="en-GB"/>
        </w:rPr>
        <w:t xml:space="preserve"> usage and other</w:t>
      </w:r>
      <w:r w:rsidR="00E0681C" w:rsidRPr="00BD07E6">
        <w:rPr>
          <w:rFonts w:ascii="Arial" w:hAnsi="Arial" w:cs="Arial"/>
          <w:sz w:val="19"/>
          <w:szCs w:val="19"/>
          <w:lang w:val="en-GB"/>
        </w:rPr>
        <w:t>s</w:t>
      </w:r>
      <w:r w:rsidRPr="00BD07E6">
        <w:rPr>
          <w:rFonts w:ascii="Arial" w:hAnsi="Arial" w:cs="Arial"/>
          <w:sz w:val="19"/>
          <w:szCs w:val="19"/>
          <w:lang w:val="en-GB"/>
        </w:rPr>
        <w:t xml:space="preserve"> </w:t>
      </w:r>
      <w:r w:rsidR="00A1430E" w:rsidRPr="00BD07E6">
        <w:rPr>
          <w:rFonts w:ascii="Arial" w:hAnsi="Arial" w:cs="Arial"/>
          <w:sz w:val="19"/>
          <w:szCs w:val="19"/>
          <w:lang w:val="en-GB"/>
        </w:rPr>
        <w:t xml:space="preserve">totalling </w:t>
      </w:r>
      <w:r w:rsidR="00E0681C" w:rsidRPr="00BD07E6">
        <w:rPr>
          <w:rFonts w:ascii="Arial" w:hAnsi="Arial" w:cs="Arial"/>
          <w:sz w:val="19"/>
          <w:szCs w:val="19"/>
          <w:lang w:val="en-GB"/>
        </w:rPr>
        <w:t>B</w:t>
      </w:r>
      <w:r w:rsidRPr="00BD07E6">
        <w:rPr>
          <w:rFonts w:ascii="Arial" w:hAnsi="Arial" w:cs="Arial"/>
          <w:sz w:val="19"/>
          <w:szCs w:val="19"/>
          <w:lang w:val="en-GB"/>
        </w:rPr>
        <w:t>aht</w:t>
      </w:r>
      <w:r w:rsidR="00E0681C" w:rsidRPr="00BD07E6">
        <w:rPr>
          <w:rFonts w:ascii="Arial" w:hAnsi="Arial" w:cs="Arial"/>
          <w:sz w:val="19"/>
          <w:szCs w:val="19"/>
          <w:lang w:val="en-GB"/>
        </w:rPr>
        <w:t xml:space="preserve"> </w:t>
      </w:r>
      <w:r w:rsidR="00E951E2">
        <w:rPr>
          <w:rFonts w:ascii="Arial" w:hAnsi="Arial" w:cs="Arial"/>
          <w:sz w:val="19"/>
          <w:szCs w:val="19"/>
          <w:lang w:val="en-GB"/>
        </w:rPr>
        <w:t>121.09</w:t>
      </w:r>
      <w:r w:rsidR="00EB4048" w:rsidRPr="00BD07E6">
        <w:rPr>
          <w:rFonts w:ascii="Arial" w:hAnsi="Arial" w:cs="Arial"/>
          <w:sz w:val="19"/>
          <w:szCs w:val="19"/>
          <w:lang w:val="en-GB"/>
        </w:rPr>
        <w:t xml:space="preserve"> </w:t>
      </w:r>
      <w:r w:rsidRPr="00BD07E6">
        <w:rPr>
          <w:rFonts w:ascii="Arial" w:hAnsi="Arial" w:cs="Arial"/>
          <w:sz w:val="19"/>
          <w:szCs w:val="19"/>
          <w:lang w:val="en-GB"/>
        </w:rPr>
        <w:t>million.</w:t>
      </w:r>
    </w:p>
    <w:p w14:paraId="544B8CDD"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3D7FA0BB" w14:textId="6848732A" w:rsidR="0078091D" w:rsidRPr="00BD07E6" w:rsidRDefault="00967496"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 xml:space="preserve">Obligations under domestic bank to issue letter of credit for inventory importation </w:t>
      </w:r>
      <w:r w:rsidR="00615A88" w:rsidRPr="00BD07E6">
        <w:rPr>
          <w:rFonts w:ascii="Arial" w:hAnsi="Arial" w:cs="Arial"/>
          <w:sz w:val="19"/>
          <w:szCs w:val="19"/>
          <w:lang w:val="en-GB"/>
        </w:rPr>
        <w:t xml:space="preserve">amounting to </w:t>
      </w:r>
      <w:r w:rsidRPr="00BD07E6">
        <w:rPr>
          <w:rFonts w:ascii="Arial" w:hAnsi="Arial" w:cs="Arial"/>
          <w:sz w:val="19"/>
          <w:szCs w:val="19"/>
          <w:lang w:val="en-GB"/>
        </w:rPr>
        <w:t xml:space="preserve">Baht </w:t>
      </w:r>
      <w:r w:rsidR="00977142">
        <w:rPr>
          <w:rFonts w:ascii="Arial" w:hAnsi="Arial" w:cs="Arial"/>
          <w:sz w:val="19"/>
          <w:szCs w:val="19"/>
          <w:lang w:val="en-GB"/>
        </w:rPr>
        <w:t>268</w:t>
      </w:r>
      <w:r w:rsidR="00F66569">
        <w:rPr>
          <w:rFonts w:ascii="Arial" w:hAnsi="Arial" w:cs="Arial"/>
          <w:sz w:val="19"/>
          <w:szCs w:val="19"/>
          <w:lang w:val="en-GB"/>
        </w:rPr>
        <w:t>.96</w:t>
      </w:r>
      <w:r w:rsidRPr="00BD07E6">
        <w:rPr>
          <w:rFonts w:ascii="Arial" w:hAnsi="Arial" w:cs="Arial"/>
          <w:sz w:val="19"/>
          <w:szCs w:val="19"/>
          <w:lang w:val="en-GB"/>
        </w:rPr>
        <w:t xml:space="preserve"> million.</w:t>
      </w:r>
    </w:p>
    <w:p w14:paraId="467BF29F"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5FC87505" w14:textId="15BEA381" w:rsidR="0078091D" w:rsidRDefault="00CB686C" w:rsidP="001E558C">
      <w:pPr>
        <w:pStyle w:val="BodyTextIndent3"/>
        <w:numPr>
          <w:ilvl w:val="1"/>
          <w:numId w:val="21"/>
        </w:numPr>
        <w:spacing w:line="360" w:lineRule="auto"/>
        <w:ind w:left="993" w:hanging="633"/>
        <w:rPr>
          <w:rFonts w:ascii="Arial" w:hAnsi="Arial" w:cs="Arial"/>
          <w:sz w:val="19"/>
          <w:szCs w:val="19"/>
          <w:lang w:val="en-GB"/>
        </w:rPr>
      </w:pPr>
      <w:r w:rsidRPr="00E91147">
        <w:rPr>
          <w:rFonts w:ascii="Arial" w:hAnsi="Arial" w:cs="Arial"/>
          <w:sz w:val="19"/>
          <w:szCs w:val="19"/>
          <w:lang w:val="en-GB"/>
        </w:rPr>
        <w:t>Obligations under construction agreement</w:t>
      </w:r>
      <w:r w:rsidR="00DB65C0" w:rsidRPr="00E91147">
        <w:rPr>
          <w:rFonts w:ascii="Arial" w:hAnsi="Arial" w:cs="Arial"/>
          <w:sz w:val="19"/>
          <w:szCs w:val="19"/>
          <w:lang w:val="en-GB"/>
        </w:rPr>
        <w:t xml:space="preserve"> which</w:t>
      </w:r>
      <w:r w:rsidR="00552545" w:rsidRPr="00E91147">
        <w:rPr>
          <w:rFonts w:ascii="Arial" w:hAnsi="Arial" w:cs="Arial"/>
          <w:sz w:val="19"/>
          <w:szCs w:val="19"/>
          <w:lang w:val="en-GB" w:bidi="th-TH"/>
        </w:rPr>
        <w:t xml:space="preserve"> </w:t>
      </w:r>
      <w:r w:rsidRPr="00E91147">
        <w:rPr>
          <w:rFonts w:ascii="Arial" w:hAnsi="Arial" w:cs="Arial"/>
          <w:sz w:val="19"/>
          <w:szCs w:val="19"/>
          <w:lang w:val="en-GB"/>
        </w:rPr>
        <w:t xml:space="preserve">the Company </w:t>
      </w:r>
      <w:r w:rsidR="00645971" w:rsidRPr="00E91147">
        <w:rPr>
          <w:rFonts w:ascii="Arial" w:hAnsi="Arial" w:cs="Arial"/>
          <w:sz w:val="19"/>
          <w:szCs w:val="19"/>
          <w:lang w:val="en-GB"/>
        </w:rPr>
        <w:t>has</w:t>
      </w:r>
      <w:r w:rsidR="0092292A" w:rsidRPr="00E91147">
        <w:rPr>
          <w:rFonts w:ascii="Arial" w:hAnsi="Arial" w:cs="Arial"/>
          <w:sz w:val="19"/>
          <w:szCs w:val="19"/>
          <w:lang w:val="en-GB"/>
        </w:rPr>
        <w:t xml:space="preserve"> </w:t>
      </w:r>
      <w:r w:rsidR="00DB65C0" w:rsidRPr="00E91147">
        <w:rPr>
          <w:rFonts w:ascii="Arial" w:hAnsi="Arial" w:cs="Arial"/>
          <w:sz w:val="19"/>
          <w:szCs w:val="19"/>
          <w:lang w:val="en-GB"/>
        </w:rPr>
        <w:t>remaining</w:t>
      </w:r>
      <w:r w:rsidR="00FA340C" w:rsidRPr="00E91147">
        <w:rPr>
          <w:rFonts w:ascii="Arial" w:hAnsi="Arial" w:cs="Arial"/>
          <w:sz w:val="19"/>
          <w:szCs w:val="19"/>
          <w:lang w:val="en-GB"/>
        </w:rPr>
        <w:t xml:space="preserve"> </w:t>
      </w:r>
      <w:r w:rsidR="0092292A" w:rsidRPr="00E91147">
        <w:rPr>
          <w:rFonts w:ascii="Arial" w:hAnsi="Arial" w:cs="Arial"/>
          <w:sz w:val="19"/>
          <w:szCs w:val="19"/>
          <w:lang w:val="en-GB"/>
        </w:rPr>
        <w:t>commitment</w:t>
      </w:r>
      <w:r w:rsidR="00B217DA" w:rsidRPr="00E91147">
        <w:rPr>
          <w:rFonts w:ascii="Arial" w:hAnsi="Arial" w:cs="Arial"/>
          <w:sz w:val="19"/>
          <w:szCs w:val="19"/>
          <w:lang w:val="en-GB"/>
        </w:rPr>
        <w:t xml:space="preserve"> </w:t>
      </w:r>
      <w:r w:rsidR="00412A64" w:rsidRPr="00E91147">
        <w:rPr>
          <w:rFonts w:ascii="Arial" w:hAnsi="Arial" w:cs="Arial"/>
          <w:sz w:val="19"/>
          <w:szCs w:val="19"/>
          <w:lang w:val="en-GB"/>
        </w:rPr>
        <w:t>a</w:t>
      </w:r>
      <w:r w:rsidR="00FA340C" w:rsidRPr="00E91147">
        <w:rPr>
          <w:rFonts w:ascii="Arial" w:hAnsi="Arial" w:cs="Arial"/>
          <w:sz w:val="19"/>
          <w:szCs w:val="19"/>
          <w:lang w:val="en-GB"/>
        </w:rPr>
        <w:t>mounting to</w:t>
      </w:r>
      <w:r w:rsidRPr="00E91147">
        <w:rPr>
          <w:rFonts w:ascii="Arial" w:hAnsi="Arial" w:cs="Arial"/>
          <w:sz w:val="19"/>
          <w:szCs w:val="19"/>
          <w:lang w:val="en-GB"/>
        </w:rPr>
        <w:t xml:space="preserve"> Baht </w:t>
      </w:r>
      <w:r w:rsidR="00EA7F41">
        <w:rPr>
          <w:rFonts w:ascii="Arial" w:hAnsi="Arial" w:cs="Arial"/>
          <w:sz w:val="19"/>
          <w:szCs w:val="19"/>
          <w:lang w:bidi="th-TH"/>
        </w:rPr>
        <w:t>6.77</w:t>
      </w:r>
      <w:r w:rsidR="006D3744" w:rsidRPr="00E91147">
        <w:rPr>
          <w:rFonts w:ascii="Arial" w:hAnsi="Arial" w:cs="Arial"/>
          <w:sz w:val="19"/>
          <w:szCs w:val="19"/>
          <w:lang w:val="en-GB"/>
        </w:rPr>
        <w:t xml:space="preserve"> </w:t>
      </w:r>
      <w:r w:rsidRPr="00E91147">
        <w:rPr>
          <w:rFonts w:ascii="Arial" w:hAnsi="Arial" w:cs="Arial"/>
          <w:sz w:val="19"/>
          <w:szCs w:val="19"/>
          <w:lang w:val="en-GB"/>
        </w:rPr>
        <w:t>million</w:t>
      </w:r>
      <w:r w:rsidR="00FA340C" w:rsidRPr="00E91147">
        <w:rPr>
          <w:rFonts w:ascii="Arial" w:hAnsi="Arial" w:cs="Arial"/>
          <w:sz w:val="19"/>
          <w:szCs w:val="19"/>
          <w:lang w:val="en-GB"/>
        </w:rPr>
        <w:t>.</w:t>
      </w:r>
    </w:p>
    <w:p w14:paraId="0C7F17FA" w14:textId="77777777" w:rsidR="00E91147" w:rsidRDefault="00E91147" w:rsidP="00E91147">
      <w:pPr>
        <w:pStyle w:val="ListParagraph"/>
        <w:rPr>
          <w:rFonts w:ascii="Arial" w:hAnsi="Arial" w:cs="Arial"/>
          <w:sz w:val="19"/>
          <w:szCs w:val="19"/>
          <w:lang w:val="en-GB"/>
        </w:rPr>
      </w:pPr>
    </w:p>
    <w:p w14:paraId="63213870" w14:textId="0E343C0E" w:rsidR="00E91147" w:rsidRPr="00E91147" w:rsidRDefault="005B1C7E" w:rsidP="001E558C">
      <w:pPr>
        <w:pStyle w:val="BodyTextIndent3"/>
        <w:numPr>
          <w:ilvl w:val="1"/>
          <w:numId w:val="21"/>
        </w:numPr>
        <w:spacing w:line="360" w:lineRule="auto"/>
        <w:ind w:left="993" w:hanging="633"/>
        <w:rPr>
          <w:rFonts w:ascii="Arial" w:hAnsi="Arial" w:cs="Arial"/>
          <w:sz w:val="19"/>
          <w:szCs w:val="19"/>
          <w:lang w:val="en-GB"/>
        </w:rPr>
      </w:pPr>
      <w:r w:rsidRPr="00AF2ECC">
        <w:rPr>
          <w:rFonts w:ascii="Arial" w:hAnsi="Arial" w:cs="Arial"/>
          <w:sz w:val="19"/>
          <w:szCs w:val="19"/>
          <w:lang w:val="en-GB"/>
        </w:rPr>
        <w:t>Obligations under</w:t>
      </w:r>
      <w:r>
        <w:rPr>
          <w:rFonts w:ascii="Arial" w:hAnsi="Arial" w:cstheme="minorBidi" w:hint="cs"/>
          <w:sz w:val="19"/>
          <w:szCs w:val="24"/>
          <w:cs/>
          <w:lang w:val="en-GB" w:bidi="th-TH"/>
        </w:rPr>
        <w:t xml:space="preserve"> </w:t>
      </w:r>
      <w:r>
        <w:rPr>
          <w:rFonts w:ascii="Arial" w:hAnsi="Arial" w:cstheme="minorBidi"/>
          <w:sz w:val="19"/>
          <w:szCs w:val="24"/>
          <w:lang w:bidi="th-TH"/>
        </w:rPr>
        <w:t>c</w:t>
      </w:r>
      <w:proofErr w:type="spellStart"/>
      <w:r>
        <w:rPr>
          <w:rFonts w:ascii="Arial" w:hAnsi="Arial" w:cs="Arial"/>
          <w:sz w:val="19"/>
          <w:szCs w:val="19"/>
          <w:lang w:val="en-GB"/>
        </w:rPr>
        <w:t>omputer</w:t>
      </w:r>
      <w:proofErr w:type="spellEnd"/>
      <w:r>
        <w:rPr>
          <w:rFonts w:ascii="Arial" w:hAnsi="Arial" w:cs="Arial"/>
          <w:sz w:val="19"/>
          <w:szCs w:val="19"/>
          <w:lang w:val="en-GB"/>
        </w:rPr>
        <w:t xml:space="preserve"> software </w:t>
      </w:r>
      <w:proofErr w:type="spellStart"/>
      <w:r>
        <w:rPr>
          <w:rFonts w:ascii="Arial" w:hAnsi="Arial" w:cs="Arial"/>
          <w:sz w:val="19"/>
          <w:szCs w:val="19"/>
          <w:lang w:val="en-GB"/>
        </w:rPr>
        <w:t>installment</w:t>
      </w:r>
      <w:proofErr w:type="spellEnd"/>
      <w:r w:rsidRPr="00AF2ECC">
        <w:rPr>
          <w:rFonts w:ascii="Arial" w:hAnsi="Arial" w:cs="Arial"/>
          <w:sz w:val="19"/>
          <w:szCs w:val="19"/>
          <w:lang w:val="en-GB"/>
        </w:rPr>
        <w:t>,</w:t>
      </w:r>
      <w:r w:rsidRPr="00AF2ECC">
        <w:rPr>
          <w:rFonts w:ascii="Arial" w:hAnsi="Arial" w:cs="Arial"/>
          <w:sz w:val="19"/>
          <w:szCs w:val="19"/>
          <w:lang w:val="en-GB" w:bidi="th-TH"/>
        </w:rPr>
        <w:t xml:space="preserve"> </w:t>
      </w:r>
      <w:r w:rsidRPr="00AF2ECC">
        <w:rPr>
          <w:rFonts w:ascii="Arial" w:hAnsi="Arial" w:cs="Arial"/>
          <w:sz w:val="19"/>
          <w:szCs w:val="19"/>
          <w:lang w:val="en-GB"/>
        </w:rPr>
        <w:t xml:space="preserve">the Company has commitment to pay for the remaining </w:t>
      </w:r>
      <w:proofErr w:type="gramStart"/>
      <w:r w:rsidRPr="00AF2ECC">
        <w:rPr>
          <w:rFonts w:ascii="Arial" w:hAnsi="Arial" w:cs="Arial"/>
          <w:sz w:val="19"/>
          <w:szCs w:val="19"/>
          <w:lang w:val="en-GB"/>
        </w:rPr>
        <w:t>amount</w:t>
      </w:r>
      <w:proofErr w:type="gramEnd"/>
      <w:r w:rsidRPr="00AF2ECC">
        <w:rPr>
          <w:rFonts w:ascii="Arial" w:hAnsi="Arial" w:cs="Arial"/>
          <w:sz w:val="19"/>
          <w:szCs w:val="19"/>
          <w:lang w:val="en-GB"/>
        </w:rPr>
        <w:t xml:space="preserve"> of Baht </w:t>
      </w:r>
      <w:r w:rsidR="005751B4">
        <w:rPr>
          <w:rFonts w:ascii="Arial" w:hAnsi="Arial" w:cs="Arial"/>
          <w:sz w:val="19"/>
          <w:szCs w:val="19"/>
          <w:lang w:val="en-GB"/>
        </w:rPr>
        <w:t>28</w:t>
      </w:r>
      <w:r w:rsidR="00B74415">
        <w:rPr>
          <w:rFonts w:ascii="Arial" w:hAnsi="Arial" w:cs="Arial"/>
          <w:sz w:val="19"/>
          <w:szCs w:val="19"/>
          <w:lang w:val="en-GB"/>
        </w:rPr>
        <w:t>.31</w:t>
      </w:r>
      <w:r w:rsidRPr="00AF2ECC">
        <w:rPr>
          <w:rFonts w:ascii="Arial" w:hAnsi="Arial" w:cs="Arial"/>
          <w:sz w:val="19"/>
          <w:szCs w:val="19"/>
          <w:lang w:val="en-GB"/>
        </w:rPr>
        <w:t xml:space="preserve"> million.</w:t>
      </w:r>
    </w:p>
    <w:p w14:paraId="1C79FA38"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6E052860" w14:textId="2B2E42D7" w:rsidR="00890DBC" w:rsidRPr="00BD07E6" w:rsidRDefault="00480522"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Obligations in respect of materials purchase agreements, the Company has commitment to pay for the remaining amount</w:t>
      </w:r>
      <w:r w:rsidR="009E11B6" w:rsidRPr="00BD07E6">
        <w:rPr>
          <w:rFonts w:ascii="Arial" w:hAnsi="Arial" w:cs="Arial"/>
          <w:sz w:val="19"/>
          <w:szCs w:val="19"/>
          <w:lang w:val="en-GB"/>
        </w:rPr>
        <w:t>ing</w:t>
      </w:r>
      <w:r w:rsidRPr="00BD07E6">
        <w:rPr>
          <w:rFonts w:ascii="Arial" w:hAnsi="Arial" w:cs="Arial"/>
          <w:sz w:val="19"/>
          <w:szCs w:val="19"/>
          <w:lang w:val="en-GB"/>
        </w:rPr>
        <w:t xml:space="preserve"> </w:t>
      </w:r>
      <w:r w:rsidR="00A712E4" w:rsidRPr="00BD07E6">
        <w:rPr>
          <w:rFonts w:ascii="Arial" w:hAnsi="Arial" w:cs="Arial"/>
          <w:sz w:val="19"/>
          <w:szCs w:val="19"/>
          <w:lang w:val="en-GB"/>
        </w:rPr>
        <w:t>to</w:t>
      </w:r>
      <w:r w:rsidRPr="00BD07E6">
        <w:rPr>
          <w:rFonts w:ascii="Arial" w:hAnsi="Arial" w:cs="Arial"/>
          <w:sz w:val="19"/>
          <w:szCs w:val="19"/>
          <w:lang w:val="en-GB"/>
        </w:rPr>
        <w:t xml:space="preserve"> Baht </w:t>
      </w:r>
      <w:r w:rsidR="007B4601">
        <w:rPr>
          <w:rFonts w:ascii="Arial" w:hAnsi="Arial" w:cs="Arial"/>
          <w:sz w:val="19"/>
          <w:szCs w:val="19"/>
          <w:lang w:val="en-GB"/>
        </w:rPr>
        <w:t>8.24</w:t>
      </w:r>
      <w:r w:rsidRPr="00BD07E6">
        <w:rPr>
          <w:rFonts w:ascii="Arial" w:hAnsi="Arial" w:cs="Arial"/>
          <w:sz w:val="19"/>
          <w:szCs w:val="19"/>
          <w:lang w:val="en-GB"/>
        </w:rPr>
        <w:t xml:space="preserve"> million</w:t>
      </w:r>
      <w:r w:rsidR="00935F17">
        <w:rPr>
          <w:rFonts w:ascii="Arial" w:hAnsi="Arial" w:cstheme="minorBidi" w:hint="cs"/>
          <w:sz w:val="19"/>
          <w:szCs w:val="24"/>
          <w:cs/>
          <w:lang w:val="en-GB" w:bidi="th-TH"/>
        </w:rPr>
        <w:t xml:space="preserve"> </w:t>
      </w:r>
      <w:r w:rsidR="00935F17">
        <w:rPr>
          <w:rFonts w:ascii="Arial" w:hAnsi="Arial" w:cstheme="minorBidi"/>
          <w:sz w:val="19"/>
          <w:szCs w:val="24"/>
          <w:lang w:bidi="th-TH"/>
        </w:rPr>
        <w:t>when received goods</w:t>
      </w:r>
      <w:r w:rsidRPr="00BD07E6">
        <w:rPr>
          <w:rFonts w:ascii="Arial" w:hAnsi="Arial" w:cs="Arial"/>
          <w:sz w:val="19"/>
          <w:szCs w:val="19"/>
          <w:lang w:val="en-GB"/>
        </w:rPr>
        <w:t>.</w:t>
      </w:r>
      <w:r w:rsidR="00044CB5" w:rsidRPr="00BD07E6">
        <w:rPr>
          <w:rFonts w:ascii="Arial" w:hAnsi="Arial" w:cs="Arial"/>
          <w:b/>
          <w:bCs/>
          <w:color w:val="FFFFFF" w:themeColor="background1"/>
          <w:sz w:val="19"/>
          <w:szCs w:val="19"/>
        </w:rPr>
        <w:t xml:space="preserve"> FINAN</w:t>
      </w:r>
    </w:p>
    <w:p w14:paraId="56EAE11C" w14:textId="77777777" w:rsidR="00890DBC" w:rsidRPr="00BD07E6" w:rsidRDefault="00890DBC" w:rsidP="001E558C">
      <w:pPr>
        <w:pStyle w:val="ListParagraph"/>
        <w:spacing w:line="360" w:lineRule="auto"/>
        <w:rPr>
          <w:rFonts w:ascii="Arial" w:hAnsi="Arial" w:cs="Arial"/>
          <w:b/>
          <w:bCs/>
          <w:color w:val="FFFFFF" w:themeColor="background1"/>
          <w:sz w:val="19"/>
          <w:szCs w:val="19"/>
        </w:rPr>
      </w:pPr>
    </w:p>
    <w:p w14:paraId="65B06F0C" w14:textId="1FA9C137" w:rsidR="00DF20DC" w:rsidRPr="00F543C5" w:rsidRDefault="00890DBC" w:rsidP="00F543C5">
      <w:pPr>
        <w:pStyle w:val="BodyTextIndent3"/>
        <w:numPr>
          <w:ilvl w:val="1"/>
          <w:numId w:val="21"/>
        </w:numPr>
        <w:spacing w:line="360" w:lineRule="auto"/>
        <w:ind w:left="993" w:hanging="633"/>
        <w:rPr>
          <w:rFonts w:ascii="Arial" w:hAnsi="Arial" w:cs="Arial"/>
          <w:color w:val="000000" w:themeColor="text1"/>
          <w:sz w:val="19"/>
          <w:szCs w:val="19"/>
          <w:lang w:val="en-GB"/>
        </w:rPr>
      </w:pPr>
      <w:r w:rsidRPr="00BD07E6">
        <w:rPr>
          <w:rFonts w:ascii="Arial" w:hAnsi="Arial" w:cs="Arial"/>
          <w:color w:val="000000" w:themeColor="text1"/>
          <w:sz w:val="19"/>
          <w:szCs w:val="19"/>
        </w:rPr>
        <w:t xml:space="preserve">Obligations regarding the contract </w:t>
      </w:r>
      <w:proofErr w:type="gramStart"/>
      <w:r w:rsidRPr="00BD07E6">
        <w:rPr>
          <w:rFonts w:ascii="Arial" w:hAnsi="Arial" w:cs="Arial"/>
          <w:color w:val="000000" w:themeColor="text1"/>
          <w:sz w:val="19"/>
          <w:szCs w:val="19"/>
        </w:rPr>
        <w:t>for the production of</w:t>
      </w:r>
      <w:proofErr w:type="gramEnd"/>
      <w:r w:rsidR="00044A25" w:rsidRPr="00BD07E6">
        <w:rPr>
          <w:rFonts w:ascii="Arial" w:hAnsi="Arial" w:cs="Arial"/>
          <w:color w:val="000000" w:themeColor="text1"/>
          <w:sz w:val="19"/>
          <w:szCs w:val="19"/>
        </w:rPr>
        <w:t xml:space="preserve"> </w:t>
      </w:r>
      <w:r w:rsidR="0012682E" w:rsidRPr="00BD07E6">
        <w:rPr>
          <w:rFonts w:ascii="Arial" w:hAnsi="Arial" w:cs="Arial"/>
          <w:color w:val="000000" w:themeColor="text1"/>
          <w:sz w:val="19"/>
          <w:szCs w:val="19"/>
        </w:rPr>
        <w:t xml:space="preserve">medical </w:t>
      </w:r>
      <w:proofErr w:type="gramStart"/>
      <w:r w:rsidR="00044A25" w:rsidRPr="00BD07E6">
        <w:rPr>
          <w:rFonts w:ascii="Arial" w:hAnsi="Arial" w:cs="Arial"/>
          <w:color w:val="000000" w:themeColor="text1"/>
          <w:sz w:val="19"/>
          <w:szCs w:val="19"/>
        </w:rPr>
        <w:t>robot</w:t>
      </w:r>
      <w:proofErr w:type="gramEnd"/>
      <w:r w:rsidR="00966542" w:rsidRPr="00BD07E6">
        <w:rPr>
          <w:rFonts w:ascii="Arial" w:hAnsi="Arial" w:cs="Arial"/>
          <w:sz w:val="19"/>
          <w:szCs w:val="19"/>
          <w:lang w:val="en-GB"/>
        </w:rPr>
        <w:t>, the Company has commitment to pay for the remaining amount</w:t>
      </w:r>
      <w:r w:rsidR="009E11B6" w:rsidRPr="00BD07E6">
        <w:rPr>
          <w:rFonts w:ascii="Arial" w:hAnsi="Arial" w:cs="Arial"/>
          <w:sz w:val="19"/>
          <w:szCs w:val="19"/>
          <w:lang w:val="en-GB"/>
        </w:rPr>
        <w:t>ing</w:t>
      </w:r>
      <w:r w:rsidR="00966542" w:rsidRPr="00BD07E6">
        <w:rPr>
          <w:rFonts w:ascii="Arial" w:hAnsi="Arial" w:cs="Arial"/>
          <w:sz w:val="19"/>
          <w:szCs w:val="19"/>
          <w:lang w:val="en-GB"/>
        </w:rPr>
        <w:t xml:space="preserve"> </w:t>
      </w:r>
      <w:r w:rsidR="00966542" w:rsidRPr="00BD07E6">
        <w:rPr>
          <w:rFonts w:ascii="Arial" w:hAnsi="Arial" w:cs="Arial"/>
          <w:color w:val="000000" w:themeColor="text1"/>
          <w:sz w:val="19"/>
          <w:szCs w:val="19"/>
        </w:rPr>
        <w:t>to</w:t>
      </w:r>
      <w:r w:rsidRPr="00BD07E6">
        <w:rPr>
          <w:rFonts w:ascii="Arial" w:hAnsi="Arial" w:cs="Arial"/>
          <w:color w:val="000000" w:themeColor="text1"/>
          <w:sz w:val="19"/>
          <w:szCs w:val="19"/>
        </w:rPr>
        <w:t xml:space="preserve"> Baht </w:t>
      </w:r>
      <w:r w:rsidR="00D61512">
        <w:rPr>
          <w:rFonts w:ascii="Arial" w:hAnsi="Arial" w:cs="Arial"/>
          <w:color w:val="000000" w:themeColor="text1"/>
          <w:sz w:val="19"/>
          <w:szCs w:val="19"/>
        </w:rPr>
        <w:t>99.93</w:t>
      </w:r>
      <w:r w:rsidRPr="00BD07E6">
        <w:rPr>
          <w:rFonts w:ascii="Arial" w:hAnsi="Arial" w:cs="Arial"/>
          <w:color w:val="000000" w:themeColor="text1"/>
          <w:sz w:val="19"/>
          <w:szCs w:val="19"/>
        </w:rPr>
        <w:t xml:space="preserve"> million.</w:t>
      </w:r>
    </w:p>
    <w:p w14:paraId="07AFDDC1" w14:textId="77777777" w:rsidR="00DF20DC" w:rsidRDefault="00DF20DC" w:rsidP="00DF20DC">
      <w:pPr>
        <w:pStyle w:val="BodyTextIndent3"/>
        <w:spacing w:line="360" w:lineRule="auto"/>
        <w:ind w:left="0" w:firstLine="0"/>
        <w:rPr>
          <w:rFonts w:ascii="Arial" w:hAnsi="Arial" w:cs="Arial"/>
          <w:color w:val="000000" w:themeColor="text1"/>
          <w:sz w:val="19"/>
          <w:szCs w:val="19"/>
          <w:lang w:val="en-GB"/>
        </w:rPr>
      </w:pPr>
    </w:p>
    <w:p w14:paraId="5880A0D9" w14:textId="77777777" w:rsidR="004B541E" w:rsidRDefault="004B541E" w:rsidP="00DF20DC">
      <w:pPr>
        <w:pStyle w:val="BodyTextIndent3"/>
        <w:spacing w:line="360" w:lineRule="auto"/>
        <w:ind w:left="0" w:firstLine="0"/>
        <w:rPr>
          <w:rFonts w:ascii="Arial" w:hAnsi="Arial" w:cs="Arial"/>
          <w:color w:val="000000" w:themeColor="text1"/>
          <w:sz w:val="19"/>
          <w:szCs w:val="19"/>
          <w:lang w:val="en-GB"/>
        </w:rPr>
      </w:pPr>
    </w:p>
    <w:p w14:paraId="0CA75C26" w14:textId="77777777" w:rsidR="004B541E" w:rsidRDefault="004B541E" w:rsidP="00DF20DC">
      <w:pPr>
        <w:pStyle w:val="BodyTextIndent3"/>
        <w:spacing w:line="360" w:lineRule="auto"/>
        <w:ind w:left="0" w:firstLine="0"/>
        <w:rPr>
          <w:rFonts w:ascii="Arial" w:hAnsi="Arial" w:cs="Arial"/>
          <w:color w:val="000000" w:themeColor="text1"/>
          <w:sz w:val="19"/>
          <w:szCs w:val="19"/>
          <w:lang w:val="en-GB"/>
        </w:rPr>
      </w:pPr>
    </w:p>
    <w:p w14:paraId="4C937A49" w14:textId="77777777" w:rsidR="004B541E" w:rsidRPr="00FA5281" w:rsidRDefault="004B541E" w:rsidP="00DF20DC">
      <w:pPr>
        <w:pStyle w:val="BodyTextIndent3"/>
        <w:spacing w:line="360" w:lineRule="auto"/>
        <w:ind w:left="0" w:firstLine="0"/>
        <w:rPr>
          <w:rFonts w:ascii="Arial" w:hAnsi="Arial" w:cs="Arial"/>
          <w:color w:val="000000" w:themeColor="text1"/>
          <w:sz w:val="19"/>
          <w:szCs w:val="19"/>
          <w:lang w:val="en-GB"/>
        </w:rPr>
      </w:pPr>
    </w:p>
    <w:p w14:paraId="4194EC65" w14:textId="77777777" w:rsidR="00FA5281" w:rsidRDefault="00FA5281" w:rsidP="00FA5281">
      <w:pPr>
        <w:pStyle w:val="ListParagraph"/>
        <w:rPr>
          <w:rFonts w:ascii="Arial" w:hAnsi="Arial" w:cs="Arial"/>
          <w:color w:val="000000" w:themeColor="text1"/>
          <w:sz w:val="19"/>
          <w:szCs w:val="19"/>
          <w:lang w:val="en-GB"/>
        </w:rPr>
      </w:pPr>
    </w:p>
    <w:p w14:paraId="43201A12" w14:textId="3B344234" w:rsidR="00FA5281" w:rsidRPr="00CF22C7" w:rsidRDefault="00CF22C7" w:rsidP="00CF22C7">
      <w:pPr>
        <w:pStyle w:val="ListParagraph"/>
        <w:numPr>
          <w:ilvl w:val="0"/>
          <w:numId w:val="4"/>
        </w:numPr>
        <w:spacing w:line="360" w:lineRule="auto"/>
        <w:rPr>
          <w:rFonts w:ascii="Arial" w:hAnsi="Arial" w:cs="Arial"/>
          <w:b/>
          <w:bCs/>
          <w:sz w:val="19"/>
          <w:szCs w:val="19"/>
          <w:lang w:eastAsia="en-US" w:bidi="ar-SA"/>
        </w:rPr>
      </w:pPr>
      <w:r w:rsidRPr="00CF22C7">
        <w:rPr>
          <w:rFonts w:ascii="Arial" w:hAnsi="Arial" w:cs="Arial"/>
          <w:b/>
          <w:bCs/>
          <w:sz w:val="19"/>
          <w:szCs w:val="19"/>
          <w:lang w:eastAsia="en-US" w:bidi="ar-SA"/>
        </w:rPr>
        <w:lastRenderedPageBreak/>
        <w:t>LITIGATION</w:t>
      </w:r>
    </w:p>
    <w:p w14:paraId="5414DE5E" w14:textId="77777777" w:rsidR="00DF20DC" w:rsidRPr="00CF22C7" w:rsidRDefault="00DF20DC" w:rsidP="009A56D1">
      <w:pPr>
        <w:pStyle w:val="ListParagraph"/>
        <w:spacing w:line="360" w:lineRule="auto"/>
        <w:ind w:left="360"/>
        <w:rPr>
          <w:rFonts w:ascii="Arial" w:hAnsi="Arial" w:cs="Arial"/>
          <w:b/>
          <w:bCs/>
          <w:sz w:val="19"/>
          <w:szCs w:val="19"/>
          <w:lang w:eastAsia="en-US" w:bidi="ar-SA"/>
        </w:rPr>
      </w:pPr>
    </w:p>
    <w:p w14:paraId="0C5F4F54" w14:textId="63F92D96" w:rsidR="00C34784" w:rsidRPr="00AE139C" w:rsidRDefault="00DF20DC" w:rsidP="00AE139C">
      <w:pPr>
        <w:pStyle w:val="BodyTextIndent3"/>
        <w:spacing w:line="360" w:lineRule="auto"/>
        <w:ind w:left="360" w:firstLine="0"/>
        <w:jc w:val="thaiDistribute"/>
        <w:rPr>
          <w:rFonts w:ascii="Arial" w:hAnsi="Arial" w:cstheme="minorBidi"/>
          <w:sz w:val="19"/>
          <w:szCs w:val="24"/>
          <w:lang w:val="en-GB" w:bidi="th-TH"/>
        </w:rPr>
      </w:pPr>
      <w:r w:rsidRPr="009A56D1">
        <w:rPr>
          <w:rFonts w:ascii="Arial" w:hAnsi="Arial" w:cs="Arial"/>
          <w:sz w:val="19"/>
          <w:szCs w:val="19"/>
          <w:lang w:val="en-GB"/>
        </w:rPr>
        <w:t xml:space="preserve">In December </w:t>
      </w:r>
      <w:r w:rsidRPr="009A56D1">
        <w:rPr>
          <w:rFonts w:ascii="Arial" w:hAnsi="Arial" w:cs="Arial"/>
          <w:sz w:val="19"/>
          <w:szCs w:val="19"/>
          <w:cs/>
          <w:lang w:val="en-GB" w:bidi="th-TH"/>
        </w:rPr>
        <w:t xml:space="preserve">2024 </w:t>
      </w:r>
      <w:r w:rsidRPr="009A56D1">
        <w:rPr>
          <w:rFonts w:ascii="Arial" w:hAnsi="Arial" w:cs="Arial"/>
          <w:sz w:val="19"/>
          <w:szCs w:val="19"/>
          <w:lang w:val="en-GB"/>
        </w:rPr>
        <w:t xml:space="preserve">the Company was informed by the Custom Department that the Company imported and exported the goods that had not undergone customs procedures in </w:t>
      </w:r>
      <w:r w:rsidRPr="009A56D1">
        <w:rPr>
          <w:rFonts w:ascii="Arial" w:hAnsi="Arial" w:cs="Arial"/>
          <w:sz w:val="19"/>
          <w:szCs w:val="19"/>
          <w:cs/>
          <w:lang w:val="en-GB" w:bidi="th-TH"/>
        </w:rPr>
        <w:t xml:space="preserve">2016. </w:t>
      </w:r>
      <w:r w:rsidRPr="009A56D1">
        <w:rPr>
          <w:rFonts w:ascii="Arial" w:hAnsi="Arial" w:cs="Arial"/>
          <w:sz w:val="19"/>
          <w:szCs w:val="19"/>
          <w:lang w:val="en-GB"/>
        </w:rPr>
        <w:t xml:space="preserve">The value of the goods at issue plus all applicable taxes and duties is amounting to Baht </w:t>
      </w:r>
      <w:r w:rsidRPr="009A56D1">
        <w:rPr>
          <w:rFonts w:ascii="Arial" w:hAnsi="Arial" w:cs="Arial"/>
          <w:sz w:val="19"/>
          <w:szCs w:val="19"/>
          <w:cs/>
          <w:lang w:val="en-GB" w:bidi="th-TH"/>
        </w:rPr>
        <w:t xml:space="preserve">229.03 </w:t>
      </w:r>
      <w:r w:rsidRPr="009A56D1">
        <w:rPr>
          <w:rFonts w:ascii="Arial" w:hAnsi="Arial" w:cs="Arial"/>
          <w:sz w:val="19"/>
          <w:szCs w:val="19"/>
          <w:lang w:val="en-GB"/>
        </w:rPr>
        <w:t>million, which the Company denied this allegation. Currently, the Company’s attorney and management cannot yet estimate the time frame for the legal proceedings, nor can they reliably assess the amount of liabilities (if any).</w:t>
      </w:r>
    </w:p>
    <w:sectPr w:rsidR="00C34784" w:rsidRPr="00AE139C" w:rsidSect="00D173E5">
      <w:headerReference w:type="default" r:id="rId11"/>
      <w:footerReference w:type="default" r:id="rId12"/>
      <w:pgSz w:w="11907" w:h="16840" w:code="9"/>
      <w:pgMar w:top="2430" w:right="1107" w:bottom="1078" w:left="1440" w:header="900"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1624" w14:textId="77777777" w:rsidR="00E800A6" w:rsidRDefault="00E800A6">
      <w:r>
        <w:separator/>
      </w:r>
    </w:p>
  </w:endnote>
  <w:endnote w:type="continuationSeparator" w:id="0">
    <w:p w14:paraId="1FA844F4" w14:textId="77777777" w:rsidR="00E800A6" w:rsidRDefault="00E800A6">
      <w:r>
        <w:continuationSeparator/>
      </w:r>
    </w:p>
  </w:endnote>
  <w:endnote w:type="continuationNotice" w:id="1">
    <w:p w14:paraId="1E887B41" w14:textId="77777777" w:rsidR="00E800A6" w:rsidRDefault="00E80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580" w14:textId="67BCC686"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108B3E66"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2816B" w14:textId="77777777" w:rsidR="00E800A6" w:rsidRDefault="00E800A6">
      <w:r>
        <w:separator/>
      </w:r>
    </w:p>
  </w:footnote>
  <w:footnote w:type="continuationSeparator" w:id="0">
    <w:p w14:paraId="5D945475" w14:textId="77777777" w:rsidR="00E800A6" w:rsidRDefault="00E800A6">
      <w:r>
        <w:continuationSeparator/>
      </w:r>
    </w:p>
  </w:footnote>
  <w:footnote w:type="continuationNotice" w:id="1">
    <w:p w14:paraId="234E3FEC" w14:textId="77777777" w:rsidR="00E800A6" w:rsidRDefault="00E80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D1F9" w14:textId="77777777" w:rsidR="00FB5E43" w:rsidRPr="00353F27" w:rsidRDefault="00FB5E43" w:rsidP="00FA367F">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500A163A" w14:textId="3B1213C5" w:rsidR="00FA367F" w:rsidRDefault="00FB5E43" w:rsidP="00FA367F">
    <w:pPr>
      <w:pStyle w:val="Header"/>
      <w:spacing w:line="360" w:lineRule="auto"/>
    </w:pPr>
    <w:r w:rsidRPr="00353F27">
      <w:rPr>
        <w:rFonts w:ascii="Arial" w:hAnsi="Arial" w:cs="Arial"/>
        <w:b/>
        <w:bCs/>
        <w:sz w:val="19"/>
        <w:szCs w:val="19"/>
        <w:lang w:val="en-GB"/>
      </w:rPr>
      <w:t>CONDENSED NOTES TO INTERIM FINANCIAL STATEMENTS</w:t>
    </w:r>
    <w:r w:rsidR="00FA367F">
      <w:rPr>
        <w:rFonts w:ascii="Arial" w:hAnsi="Arial" w:cs="Arial"/>
        <w:b/>
        <w:bCs/>
        <w:sz w:val="19"/>
        <w:szCs w:val="19"/>
        <w:lang w:val="en-GB"/>
      </w:rPr>
      <w:t xml:space="preserve"> </w:t>
    </w:r>
    <w:r w:rsidR="00FA367F" w:rsidRPr="00353F27">
      <w:rPr>
        <w:rFonts w:ascii="Arial" w:hAnsi="Arial" w:cs="Arial"/>
        <w:b/>
        <w:bCs/>
        <w:sz w:val="19"/>
        <w:lang w:val="en-GB"/>
      </w:rPr>
      <w:t>(Unaudited but reviewed)</w:t>
    </w:r>
  </w:p>
  <w:p w14:paraId="14BA9FB1" w14:textId="061AB1F1" w:rsidR="00FB5E43" w:rsidRDefault="00661125" w:rsidP="00FA367F">
    <w:pPr>
      <w:spacing w:line="360" w:lineRule="auto"/>
      <w:rPr>
        <w:rFonts w:ascii="Arial" w:hAnsi="Arial" w:cs="Arial"/>
        <w:b/>
        <w:bCs/>
        <w:sz w:val="19"/>
        <w:lang w:val="en-GB"/>
      </w:rPr>
    </w:pPr>
    <w:r w:rsidRPr="00661125">
      <w:rPr>
        <w:rFonts w:ascii="Arial" w:hAnsi="Arial" w:cs="Arial"/>
        <w:b/>
        <w:bCs/>
        <w:sz w:val="19"/>
      </w:rPr>
      <w:t>FOR THE THREE-MONTH PERIOD ENDED</w:t>
    </w:r>
    <w:r w:rsidRPr="00661125">
      <w:rPr>
        <w:rFonts w:ascii="Arial" w:hAnsi="Arial" w:cs="Arial"/>
        <w:b/>
        <w:bCs/>
        <w:sz w:val="19"/>
        <w:lang w:val="en-GB"/>
      </w:rPr>
      <w:t xml:space="preserve"> </w:t>
    </w:r>
    <w:r w:rsidR="00E112B8">
      <w:rPr>
        <w:rFonts w:ascii="Arial" w:hAnsi="Arial" w:cs="Arial"/>
        <w:b/>
        <w:bCs/>
        <w:sz w:val="19"/>
        <w:lang w:val="en-GB"/>
      </w:rPr>
      <w:t>31 MARCH 2025</w:t>
    </w:r>
    <w:r w:rsidR="00FB5E43" w:rsidRPr="00353F27">
      <w:rPr>
        <w:rFonts w:ascii="Arial" w:hAnsi="Arial" w:cs="Arial"/>
        <w:b/>
        <w:bCs/>
        <w:sz w:val="19"/>
        <w:lang w:val="en-GB"/>
      </w:rPr>
      <w:t xml:space="preserve"> </w:t>
    </w:r>
  </w:p>
  <w:p w14:paraId="7681406C" w14:textId="46D6E32F" w:rsidR="00FA367F" w:rsidRPr="00353F27" w:rsidRDefault="008E7D07" w:rsidP="00FA367F">
    <w:pPr>
      <w:spacing w:line="360" w:lineRule="auto"/>
      <w:rPr>
        <w:rFonts w:ascii="Arial" w:hAnsi="Arial" w:cs="Arial"/>
        <w:b/>
        <w:bCs/>
        <w:sz w:val="19"/>
        <w:lang w:val="en-GB"/>
      </w:rPr>
    </w:pPr>
    <w:r>
      <w:rPr>
        <w:noProof/>
      </w:rPr>
      <mc:AlternateContent>
        <mc:Choice Requires="wps">
          <w:drawing>
            <wp:anchor distT="0" distB="0" distL="114300" distR="114300" simplePos="0" relativeHeight="251658240" behindDoc="0" locked="0" layoutInCell="1" allowOverlap="1" wp14:anchorId="3CD64C41" wp14:editId="19C63973">
              <wp:simplePos x="0" y="0"/>
              <wp:positionH relativeFrom="column">
                <wp:posOffset>0</wp:posOffset>
              </wp:positionH>
              <wp:positionV relativeFrom="paragraph">
                <wp:posOffset>91440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201B238"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2pt" to="469.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DX8g3aAAAABgEAAA8AAABkcnMvZG93&#10;bnJldi54bWxMj8FOw0AMRO9I/MPKSNzohlJQCdlUCIkjhxYO9OZm3SSQ9abxtk35eow4wHFmrJnn&#10;YjGGzhxokDayg+tJBoa4ir7l2sHb6/PVHIwkZI9dZHJwIoFFeX5WYO7jkZd0WKXaaAlLjg6alPrc&#10;WqkaCiiT2BNrto1DwKRyqK0f8KjlobPTLLuzAVvWhQZ7emqo+lztg4Ptx+7UBtpxtha5De9L/2XX&#10;L85dXoyPD2ASjenvGH7wFR1KZdrEPXsxnQN9JKk7m4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JDX8g3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5401E41"/>
    <w:multiLevelType w:val="multilevel"/>
    <w:tmpl w:val="A7B420D4"/>
    <w:lvl w:ilvl="0">
      <w:start w:val="19"/>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22022"/>
    <w:multiLevelType w:val="hybridMultilevel"/>
    <w:tmpl w:val="97BEE4B2"/>
    <w:lvl w:ilvl="0" w:tplc="240E982A">
      <w:start w:val="1"/>
      <w:numFmt w:val="decimal"/>
      <w:lvlText w:val="4.%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7E4282F"/>
    <w:multiLevelType w:val="hybridMultilevel"/>
    <w:tmpl w:val="89F27C48"/>
    <w:lvl w:ilvl="0" w:tplc="55122734">
      <w:start w:val="1"/>
      <w:numFmt w:val="decimal"/>
      <w:lvlText w:val="3.%1"/>
      <w:lvlJc w:val="left"/>
      <w:pPr>
        <w:ind w:left="1080" w:hanging="360"/>
      </w:pPr>
      <w:rPr>
        <w:rFonts w:hint="default"/>
        <w:b w:val="0"/>
        <w:b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BFC5002"/>
    <w:multiLevelType w:val="multilevel"/>
    <w:tmpl w:val="3BB4E9D4"/>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BAB01A2"/>
    <w:multiLevelType w:val="hybridMultilevel"/>
    <w:tmpl w:val="B92674FC"/>
    <w:lvl w:ilvl="0" w:tplc="359E718C">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5C0B6D"/>
    <w:multiLevelType w:val="hybridMultilevel"/>
    <w:tmpl w:val="459CBF06"/>
    <w:lvl w:ilvl="0" w:tplc="4EA221A0">
      <w:start w:val="1"/>
      <w:numFmt w:val="decimal"/>
      <w:lvlText w:val="%1."/>
      <w:lvlJc w:val="left"/>
      <w:pPr>
        <w:ind w:left="720" w:hanging="360"/>
      </w:pPr>
      <w:rPr>
        <w:b/>
        <w:bCs/>
      </w:rPr>
    </w:lvl>
    <w:lvl w:ilvl="1" w:tplc="C9AC61A8">
      <w:start w:val="1"/>
      <w:numFmt w:val="bullet"/>
      <w:lvlText w:val="•"/>
      <w:lvlJc w:val="left"/>
      <w:pPr>
        <w:ind w:left="1440" w:hanging="360"/>
      </w:pPr>
      <w:rPr>
        <w:rFonts w:ascii="Garamond" w:eastAsiaTheme="minorHAnsi" w:hAnsi="Garamond" w:cs="Garamond" w:hint="default"/>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850CF"/>
    <w:multiLevelType w:val="hybridMultilevel"/>
    <w:tmpl w:val="0254CBB2"/>
    <w:lvl w:ilvl="0" w:tplc="FF74AEAC">
      <w:start w:val="1"/>
      <w:numFmt w:val="decimal"/>
      <w:lvlText w:val="%1."/>
      <w:lvlJc w:val="left"/>
      <w:pPr>
        <w:tabs>
          <w:tab w:val="num" w:pos="360"/>
        </w:tabs>
        <w:ind w:left="360" w:hanging="360"/>
      </w:pPr>
      <w:rPr>
        <w:rFonts w:ascii="Arial" w:hAnsi="Arial" w:cs="Arial" w:hint="default"/>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3CD0C07"/>
    <w:multiLevelType w:val="hybridMultilevel"/>
    <w:tmpl w:val="7C6A5592"/>
    <w:lvl w:ilvl="0" w:tplc="7DA0EF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976516"/>
    <w:multiLevelType w:val="multilevel"/>
    <w:tmpl w:val="6F9069D4"/>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0C51846"/>
    <w:multiLevelType w:val="hybridMultilevel"/>
    <w:tmpl w:val="B96A95DE"/>
    <w:lvl w:ilvl="0" w:tplc="BDFA9584">
      <w:start w:val="1"/>
      <w:numFmt w:val="decimal"/>
      <w:lvlText w:val="3.%1"/>
      <w:lvlJc w:val="left"/>
      <w:pPr>
        <w:ind w:left="1211" w:hanging="360"/>
      </w:pPr>
      <w:rPr>
        <w:rFonts w:hint="default"/>
        <w:b/>
        <w:color w:val="000000" w:themeColor="text1"/>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7977EAC"/>
    <w:multiLevelType w:val="multilevel"/>
    <w:tmpl w:val="3A3683FE"/>
    <w:lvl w:ilvl="0">
      <w:start w:val="1"/>
      <w:numFmt w:val="decimal"/>
      <w:lvlText w:val="%1."/>
      <w:lvlJc w:val="left"/>
      <w:pPr>
        <w:tabs>
          <w:tab w:val="num" w:pos="643"/>
        </w:tabs>
        <w:ind w:left="643" w:hanging="360"/>
      </w:pPr>
      <w:rPr>
        <w:rFonts w:cs="Times New Roman" w:hint="default"/>
        <w:b/>
        <w:bCs/>
        <w:color w:val="FFFFFF" w:themeColor="background1"/>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5ABF22B6"/>
    <w:multiLevelType w:val="multilevel"/>
    <w:tmpl w:val="D0A86472"/>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9CE5ACD"/>
    <w:multiLevelType w:val="multilevel"/>
    <w:tmpl w:val="720A6AE6"/>
    <w:lvl w:ilvl="0">
      <w:start w:val="3"/>
      <w:numFmt w:val="decimal"/>
      <w:lvlText w:val="%1"/>
      <w:lvlJc w:val="left"/>
      <w:pPr>
        <w:ind w:left="360" w:hanging="360"/>
      </w:pPr>
      <w:rPr>
        <w:rFonts w:eastAsia="Arial" w:hint="default"/>
        <w:b/>
      </w:rPr>
    </w:lvl>
    <w:lvl w:ilvl="1">
      <w:start w:val="1"/>
      <w:numFmt w:val="decimal"/>
      <w:lvlText w:val="%1.%2"/>
      <w:lvlJc w:val="left"/>
      <w:pPr>
        <w:ind w:left="786" w:hanging="360"/>
      </w:pPr>
      <w:rPr>
        <w:rFonts w:eastAsia="Arial" w:hint="default"/>
        <w:b/>
      </w:rPr>
    </w:lvl>
    <w:lvl w:ilvl="2">
      <w:start w:val="1"/>
      <w:numFmt w:val="decimal"/>
      <w:lvlText w:val="%1.%2.%3"/>
      <w:lvlJc w:val="left"/>
      <w:pPr>
        <w:ind w:left="2160" w:hanging="720"/>
      </w:pPr>
      <w:rPr>
        <w:rFonts w:eastAsia="Arial" w:hint="default"/>
        <w:b/>
      </w:rPr>
    </w:lvl>
    <w:lvl w:ilvl="3">
      <w:start w:val="1"/>
      <w:numFmt w:val="decimal"/>
      <w:lvlText w:val="%1.%2.%3.%4"/>
      <w:lvlJc w:val="left"/>
      <w:pPr>
        <w:ind w:left="2880" w:hanging="720"/>
      </w:pPr>
      <w:rPr>
        <w:rFonts w:eastAsia="Arial" w:hint="default"/>
        <w:b/>
      </w:rPr>
    </w:lvl>
    <w:lvl w:ilvl="4">
      <w:start w:val="1"/>
      <w:numFmt w:val="decimal"/>
      <w:lvlText w:val="%1.%2.%3.%4.%5"/>
      <w:lvlJc w:val="left"/>
      <w:pPr>
        <w:ind w:left="3960" w:hanging="1080"/>
      </w:pPr>
      <w:rPr>
        <w:rFonts w:eastAsia="Arial" w:hint="default"/>
        <w:b/>
      </w:rPr>
    </w:lvl>
    <w:lvl w:ilvl="5">
      <w:start w:val="1"/>
      <w:numFmt w:val="decimal"/>
      <w:lvlText w:val="%1.%2.%3.%4.%5.%6"/>
      <w:lvlJc w:val="left"/>
      <w:pPr>
        <w:ind w:left="4680" w:hanging="1080"/>
      </w:pPr>
      <w:rPr>
        <w:rFonts w:eastAsia="Arial" w:hint="default"/>
        <w:b/>
      </w:rPr>
    </w:lvl>
    <w:lvl w:ilvl="6">
      <w:start w:val="1"/>
      <w:numFmt w:val="decimal"/>
      <w:lvlText w:val="%1.%2.%3.%4.%5.%6.%7"/>
      <w:lvlJc w:val="left"/>
      <w:pPr>
        <w:ind w:left="5400" w:hanging="1080"/>
      </w:pPr>
      <w:rPr>
        <w:rFonts w:eastAsia="Arial" w:hint="default"/>
        <w:b/>
      </w:rPr>
    </w:lvl>
    <w:lvl w:ilvl="7">
      <w:start w:val="1"/>
      <w:numFmt w:val="decimal"/>
      <w:lvlText w:val="%1.%2.%3.%4.%5.%6.%7.%8"/>
      <w:lvlJc w:val="left"/>
      <w:pPr>
        <w:ind w:left="6480" w:hanging="1440"/>
      </w:pPr>
      <w:rPr>
        <w:rFonts w:eastAsia="Arial" w:hint="default"/>
        <w:b/>
      </w:rPr>
    </w:lvl>
    <w:lvl w:ilvl="8">
      <w:start w:val="1"/>
      <w:numFmt w:val="decimal"/>
      <w:lvlText w:val="%1.%2.%3.%4.%5.%6.%7.%8.%9"/>
      <w:lvlJc w:val="left"/>
      <w:pPr>
        <w:ind w:left="7200" w:hanging="1440"/>
      </w:pPr>
      <w:rPr>
        <w:rFonts w:eastAsia="Arial" w:hint="default"/>
        <w:b/>
      </w:rPr>
    </w:lvl>
  </w:abstractNum>
  <w:abstractNum w:abstractNumId="21" w15:restartNumberingAfterBreak="0">
    <w:nsid w:val="746B7724"/>
    <w:multiLevelType w:val="hybridMultilevel"/>
    <w:tmpl w:val="AC26D86C"/>
    <w:lvl w:ilvl="0" w:tplc="56A08FA8">
      <w:start w:val="1"/>
      <w:numFmt w:val="upperLetter"/>
      <w:lvlText w:val="%1)"/>
      <w:lvlJc w:val="left"/>
      <w:pPr>
        <w:ind w:left="1210" w:hanging="360"/>
      </w:pPr>
      <w:rPr>
        <w:rFonts w:hint="default"/>
        <w:b/>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2" w15:restartNumberingAfterBreak="0">
    <w:nsid w:val="779F5887"/>
    <w:multiLevelType w:val="multilevel"/>
    <w:tmpl w:val="D5720E20"/>
    <w:lvl w:ilvl="0">
      <w:start w:val="20"/>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7AB555AF"/>
    <w:multiLevelType w:val="hybridMultilevel"/>
    <w:tmpl w:val="37FE7E3A"/>
    <w:lvl w:ilvl="0" w:tplc="B9B4D3DC">
      <w:start w:val="1"/>
      <w:numFmt w:val="decimal"/>
      <w:lvlText w:val="(%1)"/>
      <w:lvlJc w:val="left"/>
      <w:pPr>
        <w:ind w:left="2203" w:hanging="360"/>
      </w:pPr>
      <w:rPr>
        <w:rFonts w:hint="default"/>
        <w:b w:val="0"/>
        <w:bCs/>
        <w:lang w:val="en-US"/>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15:restartNumberingAfterBreak="0">
    <w:nsid w:val="7D0D3785"/>
    <w:multiLevelType w:val="hybridMultilevel"/>
    <w:tmpl w:val="4AB45EB8"/>
    <w:lvl w:ilvl="0" w:tplc="3B34C306">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4"/>
  </w:num>
  <w:num w:numId="5" w16cid:durableId="1953249039">
    <w:abstractNumId w:val="1"/>
    <w:lvlOverride w:ilvl="0">
      <w:startOverride w:val="1"/>
    </w:lvlOverride>
  </w:num>
  <w:num w:numId="6" w16cid:durableId="118456316">
    <w:abstractNumId w:val="11"/>
  </w:num>
  <w:num w:numId="7" w16cid:durableId="66428887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6"/>
  </w:num>
  <w:num w:numId="9" w16cid:durableId="1509634258">
    <w:abstractNumId w:val="10"/>
  </w:num>
  <w:num w:numId="10" w16cid:durableId="1553272530">
    <w:abstractNumId w:val="18"/>
  </w:num>
  <w:num w:numId="11" w16cid:durableId="368185515">
    <w:abstractNumId w:val="21"/>
  </w:num>
  <w:num w:numId="12" w16cid:durableId="1128620576">
    <w:abstractNumId w:val="15"/>
  </w:num>
  <w:num w:numId="13" w16cid:durableId="423841993">
    <w:abstractNumId w:val="24"/>
  </w:num>
  <w:num w:numId="14" w16cid:durableId="1226185010">
    <w:abstractNumId w:val="17"/>
  </w:num>
  <w:num w:numId="15" w16cid:durableId="328800151">
    <w:abstractNumId w:val="9"/>
  </w:num>
  <w:num w:numId="16" w16cid:durableId="2077891430">
    <w:abstractNumId w:val="8"/>
  </w:num>
  <w:num w:numId="17" w16cid:durableId="583491373">
    <w:abstractNumId w:val="22"/>
  </w:num>
  <w:num w:numId="18" w16cid:durableId="1270045566">
    <w:abstractNumId w:val="12"/>
  </w:num>
  <w:num w:numId="19" w16cid:durableId="1933121831">
    <w:abstractNumId w:val="4"/>
  </w:num>
  <w:num w:numId="20" w16cid:durableId="1873490746">
    <w:abstractNumId w:val="19"/>
  </w:num>
  <w:num w:numId="21" w16cid:durableId="547377966">
    <w:abstractNumId w:val="16"/>
  </w:num>
  <w:num w:numId="22" w16cid:durableId="449936042">
    <w:abstractNumId w:val="7"/>
  </w:num>
  <w:num w:numId="23" w16cid:durableId="851723192">
    <w:abstractNumId w:val="5"/>
  </w:num>
  <w:num w:numId="24" w16cid:durableId="2097941263">
    <w:abstractNumId w:val="23"/>
  </w:num>
  <w:num w:numId="25" w16cid:durableId="8828363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9BB"/>
    <w:rsid w:val="00000B29"/>
    <w:rsid w:val="000010FD"/>
    <w:rsid w:val="00002200"/>
    <w:rsid w:val="000022E6"/>
    <w:rsid w:val="00002446"/>
    <w:rsid w:val="00002570"/>
    <w:rsid w:val="000026BB"/>
    <w:rsid w:val="00002B40"/>
    <w:rsid w:val="0000319E"/>
    <w:rsid w:val="00003BB9"/>
    <w:rsid w:val="00003D49"/>
    <w:rsid w:val="00003D74"/>
    <w:rsid w:val="00003FAF"/>
    <w:rsid w:val="00004815"/>
    <w:rsid w:val="00005638"/>
    <w:rsid w:val="00005A36"/>
    <w:rsid w:val="00005ED9"/>
    <w:rsid w:val="00006A18"/>
    <w:rsid w:val="00006E90"/>
    <w:rsid w:val="000073A3"/>
    <w:rsid w:val="00007902"/>
    <w:rsid w:val="00007C85"/>
    <w:rsid w:val="00007F92"/>
    <w:rsid w:val="00010565"/>
    <w:rsid w:val="00010784"/>
    <w:rsid w:val="0001090E"/>
    <w:rsid w:val="00010DC5"/>
    <w:rsid w:val="00011DE1"/>
    <w:rsid w:val="0001235F"/>
    <w:rsid w:val="00013037"/>
    <w:rsid w:val="000131D5"/>
    <w:rsid w:val="0001360B"/>
    <w:rsid w:val="0001370E"/>
    <w:rsid w:val="00013D28"/>
    <w:rsid w:val="00014656"/>
    <w:rsid w:val="00014684"/>
    <w:rsid w:val="0001483A"/>
    <w:rsid w:val="00014BE2"/>
    <w:rsid w:val="00015690"/>
    <w:rsid w:val="00015ABA"/>
    <w:rsid w:val="00016334"/>
    <w:rsid w:val="00016391"/>
    <w:rsid w:val="00016941"/>
    <w:rsid w:val="00017234"/>
    <w:rsid w:val="0001724C"/>
    <w:rsid w:val="00017B94"/>
    <w:rsid w:val="00017F17"/>
    <w:rsid w:val="00020268"/>
    <w:rsid w:val="000205F1"/>
    <w:rsid w:val="00020624"/>
    <w:rsid w:val="000209F1"/>
    <w:rsid w:val="00020E86"/>
    <w:rsid w:val="0002123C"/>
    <w:rsid w:val="00021596"/>
    <w:rsid w:val="00021689"/>
    <w:rsid w:val="00021DEB"/>
    <w:rsid w:val="0002277A"/>
    <w:rsid w:val="00022B17"/>
    <w:rsid w:val="00022C27"/>
    <w:rsid w:val="00023425"/>
    <w:rsid w:val="00023552"/>
    <w:rsid w:val="0002372F"/>
    <w:rsid w:val="00023B33"/>
    <w:rsid w:val="00023BE4"/>
    <w:rsid w:val="00023EB4"/>
    <w:rsid w:val="00023F1B"/>
    <w:rsid w:val="0002414D"/>
    <w:rsid w:val="0002601D"/>
    <w:rsid w:val="00026C24"/>
    <w:rsid w:val="00026C72"/>
    <w:rsid w:val="00026CF1"/>
    <w:rsid w:val="000276B2"/>
    <w:rsid w:val="00027BCA"/>
    <w:rsid w:val="00027E27"/>
    <w:rsid w:val="00030010"/>
    <w:rsid w:val="0003046B"/>
    <w:rsid w:val="00030638"/>
    <w:rsid w:val="0003114A"/>
    <w:rsid w:val="000313F7"/>
    <w:rsid w:val="0003170F"/>
    <w:rsid w:val="000317B7"/>
    <w:rsid w:val="000318DB"/>
    <w:rsid w:val="00031D46"/>
    <w:rsid w:val="00031D5A"/>
    <w:rsid w:val="000322B2"/>
    <w:rsid w:val="00032928"/>
    <w:rsid w:val="00032CEA"/>
    <w:rsid w:val="00032F73"/>
    <w:rsid w:val="0003302E"/>
    <w:rsid w:val="00033CC5"/>
    <w:rsid w:val="0003404E"/>
    <w:rsid w:val="00034242"/>
    <w:rsid w:val="00034539"/>
    <w:rsid w:val="00034A3A"/>
    <w:rsid w:val="00035471"/>
    <w:rsid w:val="00035C0E"/>
    <w:rsid w:val="00035DD2"/>
    <w:rsid w:val="00035DF9"/>
    <w:rsid w:val="00035F42"/>
    <w:rsid w:val="000361BD"/>
    <w:rsid w:val="0003662F"/>
    <w:rsid w:val="0003673C"/>
    <w:rsid w:val="000367B8"/>
    <w:rsid w:val="00037068"/>
    <w:rsid w:val="00037987"/>
    <w:rsid w:val="00037C40"/>
    <w:rsid w:val="00037C44"/>
    <w:rsid w:val="000404BF"/>
    <w:rsid w:val="00040683"/>
    <w:rsid w:val="00041C1F"/>
    <w:rsid w:val="00041C57"/>
    <w:rsid w:val="00041FD4"/>
    <w:rsid w:val="00042136"/>
    <w:rsid w:val="0004214D"/>
    <w:rsid w:val="00042511"/>
    <w:rsid w:val="00042C2F"/>
    <w:rsid w:val="0004352A"/>
    <w:rsid w:val="00043C37"/>
    <w:rsid w:val="00044A25"/>
    <w:rsid w:val="00044CB5"/>
    <w:rsid w:val="00045DD2"/>
    <w:rsid w:val="0004671F"/>
    <w:rsid w:val="000467B7"/>
    <w:rsid w:val="00046804"/>
    <w:rsid w:val="00046830"/>
    <w:rsid w:val="000468DB"/>
    <w:rsid w:val="000468F2"/>
    <w:rsid w:val="00046A06"/>
    <w:rsid w:val="00046F36"/>
    <w:rsid w:val="00047635"/>
    <w:rsid w:val="00047903"/>
    <w:rsid w:val="00050720"/>
    <w:rsid w:val="00050913"/>
    <w:rsid w:val="00050E7A"/>
    <w:rsid w:val="0005113D"/>
    <w:rsid w:val="0005133B"/>
    <w:rsid w:val="00051493"/>
    <w:rsid w:val="00051867"/>
    <w:rsid w:val="00051EC9"/>
    <w:rsid w:val="000521D5"/>
    <w:rsid w:val="00052283"/>
    <w:rsid w:val="000522AD"/>
    <w:rsid w:val="0005325F"/>
    <w:rsid w:val="000534D3"/>
    <w:rsid w:val="00053A60"/>
    <w:rsid w:val="00054D79"/>
    <w:rsid w:val="00055058"/>
    <w:rsid w:val="00055186"/>
    <w:rsid w:val="00055BC7"/>
    <w:rsid w:val="00055D96"/>
    <w:rsid w:val="000560FD"/>
    <w:rsid w:val="0005638B"/>
    <w:rsid w:val="00056397"/>
    <w:rsid w:val="0005689E"/>
    <w:rsid w:val="0005742B"/>
    <w:rsid w:val="0005765C"/>
    <w:rsid w:val="000579DB"/>
    <w:rsid w:val="0006036F"/>
    <w:rsid w:val="00060387"/>
    <w:rsid w:val="0006059D"/>
    <w:rsid w:val="00060686"/>
    <w:rsid w:val="00060935"/>
    <w:rsid w:val="00060BD0"/>
    <w:rsid w:val="00060C52"/>
    <w:rsid w:val="0006100E"/>
    <w:rsid w:val="00061976"/>
    <w:rsid w:val="000620E1"/>
    <w:rsid w:val="0006223C"/>
    <w:rsid w:val="0006246C"/>
    <w:rsid w:val="000626EF"/>
    <w:rsid w:val="0006291D"/>
    <w:rsid w:val="00063001"/>
    <w:rsid w:val="000633C5"/>
    <w:rsid w:val="000637BB"/>
    <w:rsid w:val="00063B97"/>
    <w:rsid w:val="00063C7B"/>
    <w:rsid w:val="000640B3"/>
    <w:rsid w:val="000642E2"/>
    <w:rsid w:val="000643E2"/>
    <w:rsid w:val="00064CAB"/>
    <w:rsid w:val="00064E35"/>
    <w:rsid w:val="0006518E"/>
    <w:rsid w:val="000656C7"/>
    <w:rsid w:val="000657D0"/>
    <w:rsid w:val="000658AE"/>
    <w:rsid w:val="00065A12"/>
    <w:rsid w:val="00065D90"/>
    <w:rsid w:val="00066041"/>
    <w:rsid w:val="000662E8"/>
    <w:rsid w:val="000667F6"/>
    <w:rsid w:val="00066D01"/>
    <w:rsid w:val="00066F15"/>
    <w:rsid w:val="000670BA"/>
    <w:rsid w:val="00067353"/>
    <w:rsid w:val="00067746"/>
    <w:rsid w:val="00070367"/>
    <w:rsid w:val="000708B1"/>
    <w:rsid w:val="00070C87"/>
    <w:rsid w:val="0007102B"/>
    <w:rsid w:val="000719A5"/>
    <w:rsid w:val="00071A62"/>
    <w:rsid w:val="00071E3A"/>
    <w:rsid w:val="00071F62"/>
    <w:rsid w:val="00072057"/>
    <w:rsid w:val="000732BB"/>
    <w:rsid w:val="00073523"/>
    <w:rsid w:val="000739AC"/>
    <w:rsid w:val="00073BB1"/>
    <w:rsid w:val="00073C09"/>
    <w:rsid w:val="00073C33"/>
    <w:rsid w:val="00073C88"/>
    <w:rsid w:val="00073FE6"/>
    <w:rsid w:val="00074816"/>
    <w:rsid w:val="00074E26"/>
    <w:rsid w:val="00074F47"/>
    <w:rsid w:val="00075043"/>
    <w:rsid w:val="00075560"/>
    <w:rsid w:val="000756E5"/>
    <w:rsid w:val="00075F27"/>
    <w:rsid w:val="00076D95"/>
    <w:rsid w:val="00077437"/>
    <w:rsid w:val="00077779"/>
    <w:rsid w:val="000778FA"/>
    <w:rsid w:val="0008060B"/>
    <w:rsid w:val="00080947"/>
    <w:rsid w:val="00080ECF"/>
    <w:rsid w:val="0008176E"/>
    <w:rsid w:val="00081787"/>
    <w:rsid w:val="00081B31"/>
    <w:rsid w:val="0008208E"/>
    <w:rsid w:val="0008259F"/>
    <w:rsid w:val="00082DA9"/>
    <w:rsid w:val="0008393E"/>
    <w:rsid w:val="00083A38"/>
    <w:rsid w:val="00083AD4"/>
    <w:rsid w:val="00083B25"/>
    <w:rsid w:val="00083D84"/>
    <w:rsid w:val="000841F5"/>
    <w:rsid w:val="00084272"/>
    <w:rsid w:val="00084581"/>
    <w:rsid w:val="0008483C"/>
    <w:rsid w:val="00084BC7"/>
    <w:rsid w:val="000852D0"/>
    <w:rsid w:val="0008564E"/>
    <w:rsid w:val="000856B5"/>
    <w:rsid w:val="0008595F"/>
    <w:rsid w:val="00086E08"/>
    <w:rsid w:val="000870BA"/>
    <w:rsid w:val="000873FB"/>
    <w:rsid w:val="00087419"/>
    <w:rsid w:val="000874DD"/>
    <w:rsid w:val="0008776E"/>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487"/>
    <w:rsid w:val="000A0519"/>
    <w:rsid w:val="000A092D"/>
    <w:rsid w:val="000A0944"/>
    <w:rsid w:val="000A0BB1"/>
    <w:rsid w:val="000A12D3"/>
    <w:rsid w:val="000A155E"/>
    <w:rsid w:val="000A1CA0"/>
    <w:rsid w:val="000A2A53"/>
    <w:rsid w:val="000A2D10"/>
    <w:rsid w:val="000A2FA7"/>
    <w:rsid w:val="000A3227"/>
    <w:rsid w:val="000A343C"/>
    <w:rsid w:val="000A35D0"/>
    <w:rsid w:val="000A371F"/>
    <w:rsid w:val="000A3B01"/>
    <w:rsid w:val="000A3D50"/>
    <w:rsid w:val="000A46BA"/>
    <w:rsid w:val="000A47E5"/>
    <w:rsid w:val="000A4EF0"/>
    <w:rsid w:val="000A5084"/>
    <w:rsid w:val="000A514B"/>
    <w:rsid w:val="000A5D6C"/>
    <w:rsid w:val="000A617F"/>
    <w:rsid w:val="000A6486"/>
    <w:rsid w:val="000A6A51"/>
    <w:rsid w:val="000A6AFB"/>
    <w:rsid w:val="000A765F"/>
    <w:rsid w:val="000B020B"/>
    <w:rsid w:val="000B04B7"/>
    <w:rsid w:val="000B07F9"/>
    <w:rsid w:val="000B10F7"/>
    <w:rsid w:val="000B15CC"/>
    <w:rsid w:val="000B164A"/>
    <w:rsid w:val="000B1A85"/>
    <w:rsid w:val="000B1F2B"/>
    <w:rsid w:val="000B2779"/>
    <w:rsid w:val="000B2BC3"/>
    <w:rsid w:val="000B2BD0"/>
    <w:rsid w:val="000B2E22"/>
    <w:rsid w:val="000B36C9"/>
    <w:rsid w:val="000B3750"/>
    <w:rsid w:val="000B392E"/>
    <w:rsid w:val="000B3B65"/>
    <w:rsid w:val="000B3EFC"/>
    <w:rsid w:val="000B400C"/>
    <w:rsid w:val="000B40CF"/>
    <w:rsid w:val="000B41C6"/>
    <w:rsid w:val="000B46DE"/>
    <w:rsid w:val="000B4896"/>
    <w:rsid w:val="000B48CC"/>
    <w:rsid w:val="000B4B05"/>
    <w:rsid w:val="000B4E38"/>
    <w:rsid w:val="000B5272"/>
    <w:rsid w:val="000B56AF"/>
    <w:rsid w:val="000B5870"/>
    <w:rsid w:val="000B5C63"/>
    <w:rsid w:val="000B5C9C"/>
    <w:rsid w:val="000B6566"/>
    <w:rsid w:val="000B6D58"/>
    <w:rsid w:val="000B732A"/>
    <w:rsid w:val="000B7592"/>
    <w:rsid w:val="000B7688"/>
    <w:rsid w:val="000C0347"/>
    <w:rsid w:val="000C03F8"/>
    <w:rsid w:val="000C050F"/>
    <w:rsid w:val="000C09AA"/>
    <w:rsid w:val="000C0A8F"/>
    <w:rsid w:val="000C0B7E"/>
    <w:rsid w:val="000C121B"/>
    <w:rsid w:val="000C157F"/>
    <w:rsid w:val="000C1C8C"/>
    <w:rsid w:val="000C28D2"/>
    <w:rsid w:val="000C2A6A"/>
    <w:rsid w:val="000C30A8"/>
    <w:rsid w:val="000C34EF"/>
    <w:rsid w:val="000C3667"/>
    <w:rsid w:val="000C3862"/>
    <w:rsid w:val="000C4047"/>
    <w:rsid w:val="000C481D"/>
    <w:rsid w:val="000C53DB"/>
    <w:rsid w:val="000C55CA"/>
    <w:rsid w:val="000C5808"/>
    <w:rsid w:val="000C5B6B"/>
    <w:rsid w:val="000C6243"/>
    <w:rsid w:val="000C645B"/>
    <w:rsid w:val="000C691E"/>
    <w:rsid w:val="000C696E"/>
    <w:rsid w:val="000C6BF6"/>
    <w:rsid w:val="000C74E6"/>
    <w:rsid w:val="000C7ED2"/>
    <w:rsid w:val="000C7F2A"/>
    <w:rsid w:val="000C7F3F"/>
    <w:rsid w:val="000D0153"/>
    <w:rsid w:val="000D02B0"/>
    <w:rsid w:val="000D0937"/>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733"/>
    <w:rsid w:val="000D6AB7"/>
    <w:rsid w:val="000D6B10"/>
    <w:rsid w:val="000D722D"/>
    <w:rsid w:val="000D7500"/>
    <w:rsid w:val="000D7D60"/>
    <w:rsid w:val="000D7ED2"/>
    <w:rsid w:val="000E00B6"/>
    <w:rsid w:val="000E0490"/>
    <w:rsid w:val="000E0B02"/>
    <w:rsid w:val="000E0B1C"/>
    <w:rsid w:val="000E11A5"/>
    <w:rsid w:val="000E209C"/>
    <w:rsid w:val="000E26EF"/>
    <w:rsid w:val="000E2DFA"/>
    <w:rsid w:val="000E3166"/>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15"/>
    <w:rsid w:val="000E6FB7"/>
    <w:rsid w:val="000E73D5"/>
    <w:rsid w:val="000E7ABD"/>
    <w:rsid w:val="000E7F16"/>
    <w:rsid w:val="000F06E3"/>
    <w:rsid w:val="000F06EE"/>
    <w:rsid w:val="000F0D5F"/>
    <w:rsid w:val="000F1120"/>
    <w:rsid w:val="000F1550"/>
    <w:rsid w:val="000F2552"/>
    <w:rsid w:val="000F2B40"/>
    <w:rsid w:val="000F3A1D"/>
    <w:rsid w:val="000F4087"/>
    <w:rsid w:val="000F4230"/>
    <w:rsid w:val="000F4A6E"/>
    <w:rsid w:val="000F51EA"/>
    <w:rsid w:val="000F556F"/>
    <w:rsid w:val="000F578E"/>
    <w:rsid w:val="000F5920"/>
    <w:rsid w:val="000F5E0A"/>
    <w:rsid w:val="000F5F77"/>
    <w:rsid w:val="000F6136"/>
    <w:rsid w:val="000F6318"/>
    <w:rsid w:val="000F69EF"/>
    <w:rsid w:val="000F6C14"/>
    <w:rsid w:val="000F7A72"/>
    <w:rsid w:val="000F7AE5"/>
    <w:rsid w:val="000F7C2E"/>
    <w:rsid w:val="000F7D0D"/>
    <w:rsid w:val="000F7D84"/>
    <w:rsid w:val="000F7E2F"/>
    <w:rsid w:val="00100309"/>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425D"/>
    <w:rsid w:val="001044DB"/>
    <w:rsid w:val="00104CC7"/>
    <w:rsid w:val="00105F75"/>
    <w:rsid w:val="001063A0"/>
    <w:rsid w:val="00107022"/>
    <w:rsid w:val="00107424"/>
    <w:rsid w:val="0010776B"/>
    <w:rsid w:val="00107869"/>
    <w:rsid w:val="001078B9"/>
    <w:rsid w:val="00107A08"/>
    <w:rsid w:val="00107A52"/>
    <w:rsid w:val="00107A61"/>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82D"/>
    <w:rsid w:val="00115AA5"/>
    <w:rsid w:val="001166F4"/>
    <w:rsid w:val="00116C67"/>
    <w:rsid w:val="00117059"/>
    <w:rsid w:val="00117CFB"/>
    <w:rsid w:val="001200A5"/>
    <w:rsid w:val="001200F1"/>
    <w:rsid w:val="001202C3"/>
    <w:rsid w:val="0012099D"/>
    <w:rsid w:val="00120B50"/>
    <w:rsid w:val="00120BD5"/>
    <w:rsid w:val="00120D11"/>
    <w:rsid w:val="001210FE"/>
    <w:rsid w:val="0012122C"/>
    <w:rsid w:val="00121A90"/>
    <w:rsid w:val="00121CC6"/>
    <w:rsid w:val="00121ECE"/>
    <w:rsid w:val="0012276B"/>
    <w:rsid w:val="00122A18"/>
    <w:rsid w:val="00123294"/>
    <w:rsid w:val="0012380E"/>
    <w:rsid w:val="0012390D"/>
    <w:rsid w:val="00123BBD"/>
    <w:rsid w:val="00123BF4"/>
    <w:rsid w:val="00123D7D"/>
    <w:rsid w:val="0012472C"/>
    <w:rsid w:val="00124B27"/>
    <w:rsid w:val="00124B54"/>
    <w:rsid w:val="0012505F"/>
    <w:rsid w:val="0012539A"/>
    <w:rsid w:val="001255E0"/>
    <w:rsid w:val="00125DC9"/>
    <w:rsid w:val="00126036"/>
    <w:rsid w:val="0012643C"/>
    <w:rsid w:val="0012682E"/>
    <w:rsid w:val="001268A0"/>
    <w:rsid w:val="00126D72"/>
    <w:rsid w:val="0012760D"/>
    <w:rsid w:val="00127704"/>
    <w:rsid w:val="00127C3B"/>
    <w:rsid w:val="00130138"/>
    <w:rsid w:val="001302EF"/>
    <w:rsid w:val="001303F6"/>
    <w:rsid w:val="0013082D"/>
    <w:rsid w:val="00130D95"/>
    <w:rsid w:val="00131201"/>
    <w:rsid w:val="00131E3E"/>
    <w:rsid w:val="00131F3C"/>
    <w:rsid w:val="00132548"/>
    <w:rsid w:val="00132645"/>
    <w:rsid w:val="00132672"/>
    <w:rsid w:val="00132F71"/>
    <w:rsid w:val="00133004"/>
    <w:rsid w:val="00133741"/>
    <w:rsid w:val="00133B18"/>
    <w:rsid w:val="00133F1C"/>
    <w:rsid w:val="00134394"/>
    <w:rsid w:val="001349B6"/>
    <w:rsid w:val="0013502F"/>
    <w:rsid w:val="00135848"/>
    <w:rsid w:val="00135BC8"/>
    <w:rsid w:val="00135D51"/>
    <w:rsid w:val="001360B7"/>
    <w:rsid w:val="00136736"/>
    <w:rsid w:val="00136B58"/>
    <w:rsid w:val="00137109"/>
    <w:rsid w:val="00137612"/>
    <w:rsid w:val="00137683"/>
    <w:rsid w:val="001379B6"/>
    <w:rsid w:val="00137A33"/>
    <w:rsid w:val="00137C9B"/>
    <w:rsid w:val="0014002D"/>
    <w:rsid w:val="00140307"/>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689"/>
    <w:rsid w:val="001468DD"/>
    <w:rsid w:val="00146E59"/>
    <w:rsid w:val="00146F49"/>
    <w:rsid w:val="00147442"/>
    <w:rsid w:val="001478C6"/>
    <w:rsid w:val="00147DD4"/>
    <w:rsid w:val="00150EA1"/>
    <w:rsid w:val="00151063"/>
    <w:rsid w:val="00151204"/>
    <w:rsid w:val="00151909"/>
    <w:rsid w:val="00151BFE"/>
    <w:rsid w:val="00152289"/>
    <w:rsid w:val="001523FC"/>
    <w:rsid w:val="00152AE7"/>
    <w:rsid w:val="00152C23"/>
    <w:rsid w:val="001531E4"/>
    <w:rsid w:val="0015362C"/>
    <w:rsid w:val="00153698"/>
    <w:rsid w:val="001537D1"/>
    <w:rsid w:val="001538F9"/>
    <w:rsid w:val="00153E63"/>
    <w:rsid w:val="001541AE"/>
    <w:rsid w:val="001546FD"/>
    <w:rsid w:val="00154AC5"/>
    <w:rsid w:val="00154F0B"/>
    <w:rsid w:val="001552DC"/>
    <w:rsid w:val="001553F1"/>
    <w:rsid w:val="001554A6"/>
    <w:rsid w:val="00156064"/>
    <w:rsid w:val="001560C5"/>
    <w:rsid w:val="001560DE"/>
    <w:rsid w:val="00156572"/>
    <w:rsid w:val="00156FDF"/>
    <w:rsid w:val="00157D2F"/>
    <w:rsid w:val="00157F84"/>
    <w:rsid w:val="001600F2"/>
    <w:rsid w:val="00160114"/>
    <w:rsid w:val="0016022F"/>
    <w:rsid w:val="0016030E"/>
    <w:rsid w:val="001604EC"/>
    <w:rsid w:val="00161735"/>
    <w:rsid w:val="00161857"/>
    <w:rsid w:val="0016188E"/>
    <w:rsid w:val="0016214B"/>
    <w:rsid w:val="00162BD9"/>
    <w:rsid w:val="00162DA6"/>
    <w:rsid w:val="00163925"/>
    <w:rsid w:val="00163950"/>
    <w:rsid w:val="00163B33"/>
    <w:rsid w:val="00163C21"/>
    <w:rsid w:val="00163C48"/>
    <w:rsid w:val="00163D1F"/>
    <w:rsid w:val="001641BE"/>
    <w:rsid w:val="001642D9"/>
    <w:rsid w:val="00164323"/>
    <w:rsid w:val="0016436F"/>
    <w:rsid w:val="00164B77"/>
    <w:rsid w:val="001650B8"/>
    <w:rsid w:val="00165DF4"/>
    <w:rsid w:val="001670DD"/>
    <w:rsid w:val="00167B57"/>
    <w:rsid w:val="00167D02"/>
    <w:rsid w:val="00167D81"/>
    <w:rsid w:val="0017044D"/>
    <w:rsid w:val="00170632"/>
    <w:rsid w:val="00170701"/>
    <w:rsid w:val="00170FBE"/>
    <w:rsid w:val="00171170"/>
    <w:rsid w:val="00172139"/>
    <w:rsid w:val="001724A0"/>
    <w:rsid w:val="00172624"/>
    <w:rsid w:val="00172AF5"/>
    <w:rsid w:val="001733D3"/>
    <w:rsid w:val="001734DF"/>
    <w:rsid w:val="001735C9"/>
    <w:rsid w:val="001739CD"/>
    <w:rsid w:val="00174682"/>
    <w:rsid w:val="00174781"/>
    <w:rsid w:val="00174EC8"/>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9B3"/>
    <w:rsid w:val="00182B36"/>
    <w:rsid w:val="00182C1E"/>
    <w:rsid w:val="00182E33"/>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2E4"/>
    <w:rsid w:val="00191572"/>
    <w:rsid w:val="00191E4C"/>
    <w:rsid w:val="00192CBF"/>
    <w:rsid w:val="00193043"/>
    <w:rsid w:val="00193226"/>
    <w:rsid w:val="00193302"/>
    <w:rsid w:val="0019382B"/>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01E"/>
    <w:rsid w:val="0019743C"/>
    <w:rsid w:val="00197682"/>
    <w:rsid w:val="001978EA"/>
    <w:rsid w:val="00197C66"/>
    <w:rsid w:val="00197C7B"/>
    <w:rsid w:val="00197D15"/>
    <w:rsid w:val="001A0075"/>
    <w:rsid w:val="001A0106"/>
    <w:rsid w:val="001A04E5"/>
    <w:rsid w:val="001A0A7A"/>
    <w:rsid w:val="001A0F48"/>
    <w:rsid w:val="001A1A9F"/>
    <w:rsid w:val="001A304A"/>
    <w:rsid w:val="001A3BE7"/>
    <w:rsid w:val="001A44B1"/>
    <w:rsid w:val="001A482A"/>
    <w:rsid w:val="001A4A94"/>
    <w:rsid w:val="001A4C7B"/>
    <w:rsid w:val="001A54CB"/>
    <w:rsid w:val="001A5590"/>
    <w:rsid w:val="001A66CA"/>
    <w:rsid w:val="001A6773"/>
    <w:rsid w:val="001A7005"/>
    <w:rsid w:val="001A76B8"/>
    <w:rsid w:val="001A7C35"/>
    <w:rsid w:val="001A7FC8"/>
    <w:rsid w:val="001B03C6"/>
    <w:rsid w:val="001B0578"/>
    <w:rsid w:val="001B05DB"/>
    <w:rsid w:val="001B0860"/>
    <w:rsid w:val="001B09F0"/>
    <w:rsid w:val="001B0A43"/>
    <w:rsid w:val="001B0C65"/>
    <w:rsid w:val="001B0CD3"/>
    <w:rsid w:val="001B175C"/>
    <w:rsid w:val="001B18C3"/>
    <w:rsid w:val="001B1C74"/>
    <w:rsid w:val="001B1CD0"/>
    <w:rsid w:val="001B1F67"/>
    <w:rsid w:val="001B2847"/>
    <w:rsid w:val="001B3B1C"/>
    <w:rsid w:val="001B40CE"/>
    <w:rsid w:val="001B4303"/>
    <w:rsid w:val="001B48B3"/>
    <w:rsid w:val="001B4D5B"/>
    <w:rsid w:val="001B5070"/>
    <w:rsid w:val="001B5342"/>
    <w:rsid w:val="001B5591"/>
    <w:rsid w:val="001B5B84"/>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2FA6"/>
    <w:rsid w:val="001C41CD"/>
    <w:rsid w:val="001C429D"/>
    <w:rsid w:val="001C43A1"/>
    <w:rsid w:val="001C44C2"/>
    <w:rsid w:val="001C56C5"/>
    <w:rsid w:val="001C5742"/>
    <w:rsid w:val="001C6B54"/>
    <w:rsid w:val="001C6F2B"/>
    <w:rsid w:val="001C70B4"/>
    <w:rsid w:val="001C7393"/>
    <w:rsid w:val="001C7E4C"/>
    <w:rsid w:val="001D0037"/>
    <w:rsid w:val="001D095A"/>
    <w:rsid w:val="001D09D5"/>
    <w:rsid w:val="001D0EBB"/>
    <w:rsid w:val="001D0ED5"/>
    <w:rsid w:val="001D13CC"/>
    <w:rsid w:val="001D15C8"/>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278"/>
    <w:rsid w:val="001E06AF"/>
    <w:rsid w:val="001E088F"/>
    <w:rsid w:val="001E0F43"/>
    <w:rsid w:val="001E15AF"/>
    <w:rsid w:val="001E29A9"/>
    <w:rsid w:val="001E30D9"/>
    <w:rsid w:val="001E3935"/>
    <w:rsid w:val="001E39D0"/>
    <w:rsid w:val="001E40A1"/>
    <w:rsid w:val="001E4D70"/>
    <w:rsid w:val="001E5429"/>
    <w:rsid w:val="001E5544"/>
    <w:rsid w:val="001E558C"/>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7D2"/>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5A1"/>
    <w:rsid w:val="001F5A98"/>
    <w:rsid w:val="001F5EF4"/>
    <w:rsid w:val="001F60AA"/>
    <w:rsid w:val="001F618B"/>
    <w:rsid w:val="001F632C"/>
    <w:rsid w:val="001F6720"/>
    <w:rsid w:val="001F6D21"/>
    <w:rsid w:val="001F7087"/>
    <w:rsid w:val="001F7A79"/>
    <w:rsid w:val="002005F6"/>
    <w:rsid w:val="00200926"/>
    <w:rsid w:val="00200B94"/>
    <w:rsid w:val="00200CCB"/>
    <w:rsid w:val="00201051"/>
    <w:rsid w:val="00201075"/>
    <w:rsid w:val="002010C3"/>
    <w:rsid w:val="0020173B"/>
    <w:rsid w:val="00201B3E"/>
    <w:rsid w:val="002020EC"/>
    <w:rsid w:val="002027FC"/>
    <w:rsid w:val="002029AC"/>
    <w:rsid w:val="00202EFF"/>
    <w:rsid w:val="00203234"/>
    <w:rsid w:val="00203330"/>
    <w:rsid w:val="0020356F"/>
    <w:rsid w:val="002035D9"/>
    <w:rsid w:val="002044B0"/>
    <w:rsid w:val="002048E9"/>
    <w:rsid w:val="00204EBC"/>
    <w:rsid w:val="00205214"/>
    <w:rsid w:val="00205ECE"/>
    <w:rsid w:val="002061F5"/>
    <w:rsid w:val="0020672F"/>
    <w:rsid w:val="002068D0"/>
    <w:rsid w:val="002068F7"/>
    <w:rsid w:val="00206A5D"/>
    <w:rsid w:val="00206ACC"/>
    <w:rsid w:val="00207759"/>
    <w:rsid w:val="00207776"/>
    <w:rsid w:val="00207D71"/>
    <w:rsid w:val="00207E08"/>
    <w:rsid w:val="00207E78"/>
    <w:rsid w:val="0021019D"/>
    <w:rsid w:val="002101BE"/>
    <w:rsid w:val="002103F0"/>
    <w:rsid w:val="00210C5D"/>
    <w:rsid w:val="00210FEC"/>
    <w:rsid w:val="0021148E"/>
    <w:rsid w:val="002118BB"/>
    <w:rsid w:val="00211AFA"/>
    <w:rsid w:val="00211CE2"/>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D8"/>
    <w:rsid w:val="002254B1"/>
    <w:rsid w:val="00225534"/>
    <w:rsid w:val="00225A4F"/>
    <w:rsid w:val="00225D96"/>
    <w:rsid w:val="00225E90"/>
    <w:rsid w:val="00226258"/>
    <w:rsid w:val="002266C1"/>
    <w:rsid w:val="00226C9E"/>
    <w:rsid w:val="00226E4D"/>
    <w:rsid w:val="00226E51"/>
    <w:rsid w:val="00227028"/>
    <w:rsid w:val="002274D1"/>
    <w:rsid w:val="002276FD"/>
    <w:rsid w:val="00230624"/>
    <w:rsid w:val="00230733"/>
    <w:rsid w:val="0023078F"/>
    <w:rsid w:val="00230798"/>
    <w:rsid w:val="00230E55"/>
    <w:rsid w:val="0023173A"/>
    <w:rsid w:val="00231780"/>
    <w:rsid w:val="0023184E"/>
    <w:rsid w:val="00231E3B"/>
    <w:rsid w:val="00231FD7"/>
    <w:rsid w:val="002321D9"/>
    <w:rsid w:val="00232454"/>
    <w:rsid w:val="002325DE"/>
    <w:rsid w:val="002326B9"/>
    <w:rsid w:val="0023346C"/>
    <w:rsid w:val="00233527"/>
    <w:rsid w:val="002342A7"/>
    <w:rsid w:val="002342B0"/>
    <w:rsid w:val="0023481D"/>
    <w:rsid w:val="0023484F"/>
    <w:rsid w:val="00234EC0"/>
    <w:rsid w:val="0023518A"/>
    <w:rsid w:val="002352D1"/>
    <w:rsid w:val="002352DC"/>
    <w:rsid w:val="002355E5"/>
    <w:rsid w:val="00235C82"/>
    <w:rsid w:val="00235D92"/>
    <w:rsid w:val="00236017"/>
    <w:rsid w:val="002368B8"/>
    <w:rsid w:val="00236FC2"/>
    <w:rsid w:val="00237604"/>
    <w:rsid w:val="00237820"/>
    <w:rsid w:val="00237BE2"/>
    <w:rsid w:val="00240509"/>
    <w:rsid w:val="002416CE"/>
    <w:rsid w:val="00241C54"/>
    <w:rsid w:val="00241E5A"/>
    <w:rsid w:val="0024211A"/>
    <w:rsid w:val="002424E0"/>
    <w:rsid w:val="00242518"/>
    <w:rsid w:val="0024254E"/>
    <w:rsid w:val="0024283A"/>
    <w:rsid w:val="00243203"/>
    <w:rsid w:val="002437B7"/>
    <w:rsid w:val="00243E94"/>
    <w:rsid w:val="002441E3"/>
    <w:rsid w:val="002443B4"/>
    <w:rsid w:val="002443BD"/>
    <w:rsid w:val="00244724"/>
    <w:rsid w:val="00244877"/>
    <w:rsid w:val="002449E8"/>
    <w:rsid w:val="00245015"/>
    <w:rsid w:val="002458A4"/>
    <w:rsid w:val="00245D63"/>
    <w:rsid w:val="0024631F"/>
    <w:rsid w:val="00246568"/>
    <w:rsid w:val="00246672"/>
    <w:rsid w:val="0024675A"/>
    <w:rsid w:val="0025006C"/>
    <w:rsid w:val="00251605"/>
    <w:rsid w:val="00252119"/>
    <w:rsid w:val="0025215F"/>
    <w:rsid w:val="0025243E"/>
    <w:rsid w:val="00252563"/>
    <w:rsid w:val="00252FFE"/>
    <w:rsid w:val="00254109"/>
    <w:rsid w:val="002543BC"/>
    <w:rsid w:val="00254488"/>
    <w:rsid w:val="00255AC8"/>
    <w:rsid w:val="00255E8B"/>
    <w:rsid w:val="00255F80"/>
    <w:rsid w:val="00256320"/>
    <w:rsid w:val="0025691D"/>
    <w:rsid w:val="00256E5F"/>
    <w:rsid w:val="00257658"/>
    <w:rsid w:val="0025770B"/>
    <w:rsid w:val="00257B2F"/>
    <w:rsid w:val="00257E3F"/>
    <w:rsid w:val="00260221"/>
    <w:rsid w:val="002605AA"/>
    <w:rsid w:val="0026093E"/>
    <w:rsid w:val="00260C37"/>
    <w:rsid w:val="00260D17"/>
    <w:rsid w:val="00261A82"/>
    <w:rsid w:val="00261AFB"/>
    <w:rsid w:val="002626FD"/>
    <w:rsid w:val="002628F2"/>
    <w:rsid w:val="00262C94"/>
    <w:rsid w:val="002633D2"/>
    <w:rsid w:val="00264300"/>
    <w:rsid w:val="0026467B"/>
    <w:rsid w:val="00264B60"/>
    <w:rsid w:val="00264D37"/>
    <w:rsid w:val="0026515E"/>
    <w:rsid w:val="002657C4"/>
    <w:rsid w:val="00265F04"/>
    <w:rsid w:val="00266769"/>
    <w:rsid w:val="002669BF"/>
    <w:rsid w:val="00266CD5"/>
    <w:rsid w:val="00267A91"/>
    <w:rsid w:val="00267ED5"/>
    <w:rsid w:val="00270853"/>
    <w:rsid w:val="002709CD"/>
    <w:rsid w:val="00270F97"/>
    <w:rsid w:val="0027132D"/>
    <w:rsid w:val="0027142C"/>
    <w:rsid w:val="00271F76"/>
    <w:rsid w:val="002722C8"/>
    <w:rsid w:val="0027239C"/>
    <w:rsid w:val="00272C9F"/>
    <w:rsid w:val="0027318B"/>
    <w:rsid w:val="00273340"/>
    <w:rsid w:val="00273A62"/>
    <w:rsid w:val="00273E08"/>
    <w:rsid w:val="00274B73"/>
    <w:rsid w:val="00274C7A"/>
    <w:rsid w:val="00274E68"/>
    <w:rsid w:val="0027537F"/>
    <w:rsid w:val="00275909"/>
    <w:rsid w:val="00275FDA"/>
    <w:rsid w:val="00276867"/>
    <w:rsid w:val="00276886"/>
    <w:rsid w:val="00277BC7"/>
    <w:rsid w:val="00280202"/>
    <w:rsid w:val="0028077E"/>
    <w:rsid w:val="00280AC8"/>
    <w:rsid w:val="00280BE0"/>
    <w:rsid w:val="002814EC"/>
    <w:rsid w:val="0028159A"/>
    <w:rsid w:val="00281A02"/>
    <w:rsid w:val="00281DE1"/>
    <w:rsid w:val="0028225B"/>
    <w:rsid w:val="00282B3B"/>
    <w:rsid w:val="00282CFB"/>
    <w:rsid w:val="00282DCF"/>
    <w:rsid w:val="0028314D"/>
    <w:rsid w:val="00283659"/>
    <w:rsid w:val="002836F5"/>
    <w:rsid w:val="002838A8"/>
    <w:rsid w:val="002839DB"/>
    <w:rsid w:val="002842B2"/>
    <w:rsid w:val="00284AC7"/>
    <w:rsid w:val="00284B32"/>
    <w:rsid w:val="00284D2A"/>
    <w:rsid w:val="00284D8B"/>
    <w:rsid w:val="00284E20"/>
    <w:rsid w:val="00284E3C"/>
    <w:rsid w:val="00284F97"/>
    <w:rsid w:val="00285227"/>
    <w:rsid w:val="0028788C"/>
    <w:rsid w:val="00287A3A"/>
    <w:rsid w:val="00287EEE"/>
    <w:rsid w:val="00290994"/>
    <w:rsid w:val="00290C52"/>
    <w:rsid w:val="00290C53"/>
    <w:rsid w:val="00290EE2"/>
    <w:rsid w:val="00290F83"/>
    <w:rsid w:val="002913BF"/>
    <w:rsid w:val="002914BF"/>
    <w:rsid w:val="002916F4"/>
    <w:rsid w:val="002917C1"/>
    <w:rsid w:val="002919CB"/>
    <w:rsid w:val="00293142"/>
    <w:rsid w:val="00293342"/>
    <w:rsid w:val="0029380D"/>
    <w:rsid w:val="00294469"/>
    <w:rsid w:val="00294667"/>
    <w:rsid w:val="00294695"/>
    <w:rsid w:val="002959D0"/>
    <w:rsid w:val="00295B57"/>
    <w:rsid w:val="00296179"/>
    <w:rsid w:val="00296189"/>
    <w:rsid w:val="0029644B"/>
    <w:rsid w:val="00296DF4"/>
    <w:rsid w:val="00296FDB"/>
    <w:rsid w:val="00297316"/>
    <w:rsid w:val="002A0ED8"/>
    <w:rsid w:val="002A15B0"/>
    <w:rsid w:val="002A1A58"/>
    <w:rsid w:val="002A1AC3"/>
    <w:rsid w:val="002A1BC0"/>
    <w:rsid w:val="002A21E7"/>
    <w:rsid w:val="002A242A"/>
    <w:rsid w:val="002A24CD"/>
    <w:rsid w:val="002A283B"/>
    <w:rsid w:val="002A343B"/>
    <w:rsid w:val="002A3B6D"/>
    <w:rsid w:val="002A3D72"/>
    <w:rsid w:val="002A3D96"/>
    <w:rsid w:val="002A4DE4"/>
    <w:rsid w:val="002A61A9"/>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1C8F"/>
    <w:rsid w:val="002B22D2"/>
    <w:rsid w:val="002B2505"/>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0A"/>
    <w:rsid w:val="002C23BC"/>
    <w:rsid w:val="002C28EA"/>
    <w:rsid w:val="002C2C9D"/>
    <w:rsid w:val="002C2D55"/>
    <w:rsid w:val="002C304F"/>
    <w:rsid w:val="002C3298"/>
    <w:rsid w:val="002C33A0"/>
    <w:rsid w:val="002C364E"/>
    <w:rsid w:val="002C37A4"/>
    <w:rsid w:val="002C37D7"/>
    <w:rsid w:val="002C37FE"/>
    <w:rsid w:val="002C3A73"/>
    <w:rsid w:val="002C4831"/>
    <w:rsid w:val="002C49D3"/>
    <w:rsid w:val="002C4A02"/>
    <w:rsid w:val="002C587F"/>
    <w:rsid w:val="002C5D30"/>
    <w:rsid w:val="002C5DC8"/>
    <w:rsid w:val="002C5DF9"/>
    <w:rsid w:val="002C63A0"/>
    <w:rsid w:val="002C6951"/>
    <w:rsid w:val="002C6A19"/>
    <w:rsid w:val="002C6EB9"/>
    <w:rsid w:val="002C7F27"/>
    <w:rsid w:val="002C7FC3"/>
    <w:rsid w:val="002D0855"/>
    <w:rsid w:val="002D0C7E"/>
    <w:rsid w:val="002D0CB9"/>
    <w:rsid w:val="002D1340"/>
    <w:rsid w:val="002D1390"/>
    <w:rsid w:val="002D13EE"/>
    <w:rsid w:val="002D149C"/>
    <w:rsid w:val="002D156B"/>
    <w:rsid w:val="002D1F03"/>
    <w:rsid w:val="002D1F6D"/>
    <w:rsid w:val="002D21C9"/>
    <w:rsid w:val="002D2393"/>
    <w:rsid w:val="002D27E4"/>
    <w:rsid w:val="002D30C3"/>
    <w:rsid w:val="002D3150"/>
    <w:rsid w:val="002D3278"/>
    <w:rsid w:val="002D3451"/>
    <w:rsid w:val="002D37D7"/>
    <w:rsid w:val="002D3C7F"/>
    <w:rsid w:val="002D4197"/>
    <w:rsid w:val="002D4308"/>
    <w:rsid w:val="002D450F"/>
    <w:rsid w:val="002D466B"/>
    <w:rsid w:val="002D47C2"/>
    <w:rsid w:val="002D4B56"/>
    <w:rsid w:val="002D51A1"/>
    <w:rsid w:val="002D6319"/>
    <w:rsid w:val="002D691F"/>
    <w:rsid w:val="002D7125"/>
    <w:rsid w:val="002D7D60"/>
    <w:rsid w:val="002E09C0"/>
    <w:rsid w:val="002E0ABA"/>
    <w:rsid w:val="002E0D8C"/>
    <w:rsid w:val="002E1BAD"/>
    <w:rsid w:val="002E1E68"/>
    <w:rsid w:val="002E2E36"/>
    <w:rsid w:val="002E3229"/>
    <w:rsid w:val="002E3603"/>
    <w:rsid w:val="002E3E13"/>
    <w:rsid w:val="002E40FC"/>
    <w:rsid w:val="002E4141"/>
    <w:rsid w:val="002E45CC"/>
    <w:rsid w:val="002E4915"/>
    <w:rsid w:val="002E4CE5"/>
    <w:rsid w:val="002E4DC1"/>
    <w:rsid w:val="002E4EFE"/>
    <w:rsid w:val="002E596C"/>
    <w:rsid w:val="002E5DD0"/>
    <w:rsid w:val="002E5F6E"/>
    <w:rsid w:val="002E6197"/>
    <w:rsid w:val="002E7379"/>
    <w:rsid w:val="002E74B0"/>
    <w:rsid w:val="002E7C8C"/>
    <w:rsid w:val="002E7D2B"/>
    <w:rsid w:val="002F0567"/>
    <w:rsid w:val="002F102B"/>
    <w:rsid w:val="002F202B"/>
    <w:rsid w:val="002F2BD3"/>
    <w:rsid w:val="002F2D2D"/>
    <w:rsid w:val="002F35D3"/>
    <w:rsid w:val="002F38F2"/>
    <w:rsid w:val="002F3D4D"/>
    <w:rsid w:val="002F412D"/>
    <w:rsid w:val="002F466B"/>
    <w:rsid w:val="002F4833"/>
    <w:rsid w:val="002F4A58"/>
    <w:rsid w:val="002F4D9B"/>
    <w:rsid w:val="002F4E79"/>
    <w:rsid w:val="002F50F4"/>
    <w:rsid w:val="002F563D"/>
    <w:rsid w:val="002F5AAA"/>
    <w:rsid w:val="002F5AFE"/>
    <w:rsid w:val="002F5D6B"/>
    <w:rsid w:val="002F6101"/>
    <w:rsid w:val="002F64A5"/>
    <w:rsid w:val="002F6634"/>
    <w:rsid w:val="002F6C45"/>
    <w:rsid w:val="002F75F8"/>
    <w:rsid w:val="002F7929"/>
    <w:rsid w:val="002F7BBF"/>
    <w:rsid w:val="002F7BF5"/>
    <w:rsid w:val="002F7CB1"/>
    <w:rsid w:val="002F7DFD"/>
    <w:rsid w:val="00300140"/>
    <w:rsid w:val="00301766"/>
    <w:rsid w:val="00301853"/>
    <w:rsid w:val="00302AEB"/>
    <w:rsid w:val="00302BE8"/>
    <w:rsid w:val="00303223"/>
    <w:rsid w:val="003044BF"/>
    <w:rsid w:val="00306404"/>
    <w:rsid w:val="003066E9"/>
    <w:rsid w:val="00306AB1"/>
    <w:rsid w:val="00306E93"/>
    <w:rsid w:val="00307236"/>
    <w:rsid w:val="003073A6"/>
    <w:rsid w:val="003074B6"/>
    <w:rsid w:val="00307BA3"/>
    <w:rsid w:val="00307BDE"/>
    <w:rsid w:val="003102C6"/>
    <w:rsid w:val="00310789"/>
    <w:rsid w:val="00310A91"/>
    <w:rsid w:val="00310CF5"/>
    <w:rsid w:val="00310D39"/>
    <w:rsid w:val="00310E3A"/>
    <w:rsid w:val="00310F3F"/>
    <w:rsid w:val="00311257"/>
    <w:rsid w:val="00311293"/>
    <w:rsid w:val="003117FD"/>
    <w:rsid w:val="0031189E"/>
    <w:rsid w:val="00311E76"/>
    <w:rsid w:val="00311F69"/>
    <w:rsid w:val="003126B5"/>
    <w:rsid w:val="00312A16"/>
    <w:rsid w:val="00312C7F"/>
    <w:rsid w:val="00312D1D"/>
    <w:rsid w:val="00312E3B"/>
    <w:rsid w:val="00313119"/>
    <w:rsid w:val="003133EC"/>
    <w:rsid w:val="0031522A"/>
    <w:rsid w:val="00315238"/>
    <w:rsid w:val="00315C9C"/>
    <w:rsid w:val="0031634B"/>
    <w:rsid w:val="00316718"/>
    <w:rsid w:val="00316BD5"/>
    <w:rsid w:val="00316C41"/>
    <w:rsid w:val="00316D77"/>
    <w:rsid w:val="003173BB"/>
    <w:rsid w:val="0031740C"/>
    <w:rsid w:val="003174C3"/>
    <w:rsid w:val="00317949"/>
    <w:rsid w:val="00320295"/>
    <w:rsid w:val="00320A84"/>
    <w:rsid w:val="00321631"/>
    <w:rsid w:val="00322158"/>
    <w:rsid w:val="0032222B"/>
    <w:rsid w:val="0032248B"/>
    <w:rsid w:val="0032255B"/>
    <w:rsid w:val="00322953"/>
    <w:rsid w:val="00322D96"/>
    <w:rsid w:val="00322FEC"/>
    <w:rsid w:val="00323471"/>
    <w:rsid w:val="0032385E"/>
    <w:rsid w:val="00323898"/>
    <w:rsid w:val="0032394C"/>
    <w:rsid w:val="00323E22"/>
    <w:rsid w:val="00323E55"/>
    <w:rsid w:val="00323FC7"/>
    <w:rsid w:val="00324494"/>
    <w:rsid w:val="003247BC"/>
    <w:rsid w:val="00324BC2"/>
    <w:rsid w:val="00325341"/>
    <w:rsid w:val="00325437"/>
    <w:rsid w:val="00325529"/>
    <w:rsid w:val="0032572F"/>
    <w:rsid w:val="00325E60"/>
    <w:rsid w:val="00325F16"/>
    <w:rsid w:val="0032679F"/>
    <w:rsid w:val="00326E36"/>
    <w:rsid w:val="003270AD"/>
    <w:rsid w:val="0032751D"/>
    <w:rsid w:val="003276DE"/>
    <w:rsid w:val="00327DCC"/>
    <w:rsid w:val="00330194"/>
    <w:rsid w:val="0033029E"/>
    <w:rsid w:val="003302CA"/>
    <w:rsid w:val="003304AC"/>
    <w:rsid w:val="00330636"/>
    <w:rsid w:val="003306D3"/>
    <w:rsid w:val="003309D5"/>
    <w:rsid w:val="00330B51"/>
    <w:rsid w:val="00331BB5"/>
    <w:rsid w:val="003328A4"/>
    <w:rsid w:val="00332ABC"/>
    <w:rsid w:val="00332B88"/>
    <w:rsid w:val="003330FB"/>
    <w:rsid w:val="00333187"/>
    <w:rsid w:val="00333479"/>
    <w:rsid w:val="0033396C"/>
    <w:rsid w:val="00333A43"/>
    <w:rsid w:val="003341DA"/>
    <w:rsid w:val="0033458B"/>
    <w:rsid w:val="00334929"/>
    <w:rsid w:val="00334ECD"/>
    <w:rsid w:val="00334FE4"/>
    <w:rsid w:val="00335009"/>
    <w:rsid w:val="00335170"/>
    <w:rsid w:val="00335313"/>
    <w:rsid w:val="0033536D"/>
    <w:rsid w:val="00335492"/>
    <w:rsid w:val="003358BF"/>
    <w:rsid w:val="00335F43"/>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B42"/>
    <w:rsid w:val="00345D61"/>
    <w:rsid w:val="00345E89"/>
    <w:rsid w:val="00346212"/>
    <w:rsid w:val="003467DE"/>
    <w:rsid w:val="003469CE"/>
    <w:rsid w:val="00346A33"/>
    <w:rsid w:val="0034768B"/>
    <w:rsid w:val="00347741"/>
    <w:rsid w:val="003477FE"/>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2904"/>
    <w:rsid w:val="00352B03"/>
    <w:rsid w:val="0035325C"/>
    <w:rsid w:val="003535C9"/>
    <w:rsid w:val="00353807"/>
    <w:rsid w:val="003538F2"/>
    <w:rsid w:val="00353F27"/>
    <w:rsid w:val="00354A8D"/>
    <w:rsid w:val="00354FE9"/>
    <w:rsid w:val="00355439"/>
    <w:rsid w:val="003559F4"/>
    <w:rsid w:val="00355BEA"/>
    <w:rsid w:val="00356072"/>
    <w:rsid w:val="003569D5"/>
    <w:rsid w:val="00356B16"/>
    <w:rsid w:val="00357621"/>
    <w:rsid w:val="00357D5E"/>
    <w:rsid w:val="00357FED"/>
    <w:rsid w:val="00360F90"/>
    <w:rsid w:val="00361579"/>
    <w:rsid w:val="00361880"/>
    <w:rsid w:val="003618F7"/>
    <w:rsid w:val="00361BF2"/>
    <w:rsid w:val="00361C53"/>
    <w:rsid w:val="00361C5A"/>
    <w:rsid w:val="00361DAD"/>
    <w:rsid w:val="00362144"/>
    <w:rsid w:val="003629B7"/>
    <w:rsid w:val="00362CA7"/>
    <w:rsid w:val="00362F6D"/>
    <w:rsid w:val="0036302D"/>
    <w:rsid w:val="00363045"/>
    <w:rsid w:val="003636EB"/>
    <w:rsid w:val="00363810"/>
    <w:rsid w:val="0036387B"/>
    <w:rsid w:val="00364CF5"/>
    <w:rsid w:val="00365826"/>
    <w:rsid w:val="003668D7"/>
    <w:rsid w:val="00366DAC"/>
    <w:rsid w:val="00367284"/>
    <w:rsid w:val="00367506"/>
    <w:rsid w:val="00367B84"/>
    <w:rsid w:val="00367BBD"/>
    <w:rsid w:val="00367D31"/>
    <w:rsid w:val="003701F4"/>
    <w:rsid w:val="00370276"/>
    <w:rsid w:val="00370426"/>
    <w:rsid w:val="00370766"/>
    <w:rsid w:val="0037194E"/>
    <w:rsid w:val="00371AF7"/>
    <w:rsid w:val="00371DCF"/>
    <w:rsid w:val="003720F5"/>
    <w:rsid w:val="0037262A"/>
    <w:rsid w:val="00372A71"/>
    <w:rsid w:val="00373185"/>
    <w:rsid w:val="00373750"/>
    <w:rsid w:val="00374073"/>
    <w:rsid w:val="0037470A"/>
    <w:rsid w:val="003749AF"/>
    <w:rsid w:val="00375050"/>
    <w:rsid w:val="003757F5"/>
    <w:rsid w:val="003758A3"/>
    <w:rsid w:val="00375A77"/>
    <w:rsid w:val="00375AD8"/>
    <w:rsid w:val="00375CF7"/>
    <w:rsid w:val="00375ECC"/>
    <w:rsid w:val="0037624C"/>
    <w:rsid w:val="003762C8"/>
    <w:rsid w:val="003767AF"/>
    <w:rsid w:val="00377149"/>
    <w:rsid w:val="003776A5"/>
    <w:rsid w:val="00377D99"/>
    <w:rsid w:val="00380178"/>
    <w:rsid w:val="00380813"/>
    <w:rsid w:val="00380A87"/>
    <w:rsid w:val="00380F45"/>
    <w:rsid w:val="00380FAE"/>
    <w:rsid w:val="00381532"/>
    <w:rsid w:val="00381610"/>
    <w:rsid w:val="003818E3"/>
    <w:rsid w:val="00381A07"/>
    <w:rsid w:val="00381D26"/>
    <w:rsid w:val="00381F73"/>
    <w:rsid w:val="003827D2"/>
    <w:rsid w:val="0038289B"/>
    <w:rsid w:val="00382B2E"/>
    <w:rsid w:val="00383166"/>
    <w:rsid w:val="003832D6"/>
    <w:rsid w:val="00383331"/>
    <w:rsid w:val="003839AB"/>
    <w:rsid w:val="00383A72"/>
    <w:rsid w:val="00384EBF"/>
    <w:rsid w:val="00384ED8"/>
    <w:rsid w:val="0038553C"/>
    <w:rsid w:val="00385A74"/>
    <w:rsid w:val="00385C08"/>
    <w:rsid w:val="0038607F"/>
    <w:rsid w:val="00387207"/>
    <w:rsid w:val="003877AA"/>
    <w:rsid w:val="00387805"/>
    <w:rsid w:val="00387845"/>
    <w:rsid w:val="00387956"/>
    <w:rsid w:val="00387A99"/>
    <w:rsid w:val="00387CB5"/>
    <w:rsid w:val="00387F45"/>
    <w:rsid w:val="00390489"/>
    <w:rsid w:val="00390DDB"/>
    <w:rsid w:val="00390F41"/>
    <w:rsid w:val="00391660"/>
    <w:rsid w:val="00391B73"/>
    <w:rsid w:val="00391FB0"/>
    <w:rsid w:val="00392149"/>
    <w:rsid w:val="00392CB2"/>
    <w:rsid w:val="00392D3A"/>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C72"/>
    <w:rsid w:val="003A0F3D"/>
    <w:rsid w:val="003A1357"/>
    <w:rsid w:val="003A1C8C"/>
    <w:rsid w:val="003A1D66"/>
    <w:rsid w:val="003A24A0"/>
    <w:rsid w:val="003A24AB"/>
    <w:rsid w:val="003A26E3"/>
    <w:rsid w:val="003A3177"/>
    <w:rsid w:val="003A37C6"/>
    <w:rsid w:val="003A3A2F"/>
    <w:rsid w:val="003A3FC8"/>
    <w:rsid w:val="003A402F"/>
    <w:rsid w:val="003A4173"/>
    <w:rsid w:val="003A4353"/>
    <w:rsid w:val="003A46CE"/>
    <w:rsid w:val="003A4B95"/>
    <w:rsid w:val="003A5055"/>
    <w:rsid w:val="003A5178"/>
    <w:rsid w:val="003A5963"/>
    <w:rsid w:val="003A59D8"/>
    <w:rsid w:val="003A5F1C"/>
    <w:rsid w:val="003A605D"/>
    <w:rsid w:val="003A629C"/>
    <w:rsid w:val="003A6AAC"/>
    <w:rsid w:val="003A7F12"/>
    <w:rsid w:val="003B0076"/>
    <w:rsid w:val="003B065F"/>
    <w:rsid w:val="003B076B"/>
    <w:rsid w:val="003B122A"/>
    <w:rsid w:val="003B1296"/>
    <w:rsid w:val="003B1BE7"/>
    <w:rsid w:val="003B26B6"/>
    <w:rsid w:val="003B2AF8"/>
    <w:rsid w:val="003B3269"/>
    <w:rsid w:val="003B32DC"/>
    <w:rsid w:val="003B343B"/>
    <w:rsid w:val="003B40ED"/>
    <w:rsid w:val="003B468C"/>
    <w:rsid w:val="003B49C5"/>
    <w:rsid w:val="003B4A6A"/>
    <w:rsid w:val="003B4CAE"/>
    <w:rsid w:val="003B4F01"/>
    <w:rsid w:val="003B583A"/>
    <w:rsid w:val="003B5CF6"/>
    <w:rsid w:val="003B63AC"/>
    <w:rsid w:val="003B71A1"/>
    <w:rsid w:val="003B7375"/>
    <w:rsid w:val="003B73A0"/>
    <w:rsid w:val="003B776B"/>
    <w:rsid w:val="003B7C91"/>
    <w:rsid w:val="003C0AA8"/>
    <w:rsid w:val="003C0AC7"/>
    <w:rsid w:val="003C0BAA"/>
    <w:rsid w:val="003C0BE8"/>
    <w:rsid w:val="003C0D9A"/>
    <w:rsid w:val="003C13FA"/>
    <w:rsid w:val="003C2450"/>
    <w:rsid w:val="003C2B9B"/>
    <w:rsid w:val="003C3151"/>
    <w:rsid w:val="003C35AE"/>
    <w:rsid w:val="003C3871"/>
    <w:rsid w:val="003C3CF0"/>
    <w:rsid w:val="003C40F2"/>
    <w:rsid w:val="003C4395"/>
    <w:rsid w:val="003C4F29"/>
    <w:rsid w:val="003C5608"/>
    <w:rsid w:val="003C5696"/>
    <w:rsid w:val="003C575E"/>
    <w:rsid w:val="003C5997"/>
    <w:rsid w:val="003C5D7B"/>
    <w:rsid w:val="003C5E7C"/>
    <w:rsid w:val="003C5F06"/>
    <w:rsid w:val="003C6811"/>
    <w:rsid w:val="003C6CCB"/>
    <w:rsid w:val="003C6FAE"/>
    <w:rsid w:val="003C701B"/>
    <w:rsid w:val="003C7554"/>
    <w:rsid w:val="003C7808"/>
    <w:rsid w:val="003C79E2"/>
    <w:rsid w:val="003C7B62"/>
    <w:rsid w:val="003C7E56"/>
    <w:rsid w:val="003C7FBC"/>
    <w:rsid w:val="003C7FDC"/>
    <w:rsid w:val="003D0010"/>
    <w:rsid w:val="003D037E"/>
    <w:rsid w:val="003D0AF8"/>
    <w:rsid w:val="003D1243"/>
    <w:rsid w:val="003D13B9"/>
    <w:rsid w:val="003D1748"/>
    <w:rsid w:val="003D17D5"/>
    <w:rsid w:val="003D17EF"/>
    <w:rsid w:val="003D2C9E"/>
    <w:rsid w:val="003D38DE"/>
    <w:rsid w:val="003D3E77"/>
    <w:rsid w:val="003D409F"/>
    <w:rsid w:val="003D410A"/>
    <w:rsid w:val="003D4993"/>
    <w:rsid w:val="003D53B4"/>
    <w:rsid w:val="003D5932"/>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3B48"/>
    <w:rsid w:val="003E4551"/>
    <w:rsid w:val="003E4E51"/>
    <w:rsid w:val="003E5224"/>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AC9"/>
    <w:rsid w:val="003F2F0F"/>
    <w:rsid w:val="003F3038"/>
    <w:rsid w:val="003F3488"/>
    <w:rsid w:val="003F36C5"/>
    <w:rsid w:val="003F39B2"/>
    <w:rsid w:val="003F4476"/>
    <w:rsid w:val="003F46FD"/>
    <w:rsid w:val="003F548D"/>
    <w:rsid w:val="003F5615"/>
    <w:rsid w:val="003F5C30"/>
    <w:rsid w:val="003F5DD7"/>
    <w:rsid w:val="003F66C0"/>
    <w:rsid w:val="003F674A"/>
    <w:rsid w:val="003F6A61"/>
    <w:rsid w:val="003F6C31"/>
    <w:rsid w:val="003F6E35"/>
    <w:rsid w:val="003F7637"/>
    <w:rsid w:val="003F7CEA"/>
    <w:rsid w:val="003F7EEB"/>
    <w:rsid w:val="004007A3"/>
    <w:rsid w:val="004009B9"/>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572D"/>
    <w:rsid w:val="004057CE"/>
    <w:rsid w:val="0040593B"/>
    <w:rsid w:val="0040626D"/>
    <w:rsid w:val="004062A3"/>
    <w:rsid w:val="004064FB"/>
    <w:rsid w:val="00406677"/>
    <w:rsid w:val="004068AB"/>
    <w:rsid w:val="00406A36"/>
    <w:rsid w:val="00406F1E"/>
    <w:rsid w:val="00406F53"/>
    <w:rsid w:val="00407462"/>
    <w:rsid w:val="004077B6"/>
    <w:rsid w:val="00407B0C"/>
    <w:rsid w:val="00407EEB"/>
    <w:rsid w:val="00407F59"/>
    <w:rsid w:val="00407F93"/>
    <w:rsid w:val="00410063"/>
    <w:rsid w:val="00411408"/>
    <w:rsid w:val="00411A53"/>
    <w:rsid w:val="00412A64"/>
    <w:rsid w:val="00412AA4"/>
    <w:rsid w:val="00412C0A"/>
    <w:rsid w:val="00413159"/>
    <w:rsid w:val="004135E7"/>
    <w:rsid w:val="004138D4"/>
    <w:rsid w:val="00413A77"/>
    <w:rsid w:val="00413E44"/>
    <w:rsid w:val="00414135"/>
    <w:rsid w:val="004148DC"/>
    <w:rsid w:val="00414F27"/>
    <w:rsid w:val="004150CB"/>
    <w:rsid w:val="004153B5"/>
    <w:rsid w:val="00415521"/>
    <w:rsid w:val="00415619"/>
    <w:rsid w:val="00415776"/>
    <w:rsid w:val="00415A53"/>
    <w:rsid w:val="00415FB7"/>
    <w:rsid w:val="004160BB"/>
    <w:rsid w:val="00416283"/>
    <w:rsid w:val="004163EF"/>
    <w:rsid w:val="00416429"/>
    <w:rsid w:val="00416BDF"/>
    <w:rsid w:val="00416D40"/>
    <w:rsid w:val="00416EFA"/>
    <w:rsid w:val="00416F62"/>
    <w:rsid w:val="004171A1"/>
    <w:rsid w:val="004171B3"/>
    <w:rsid w:val="00417230"/>
    <w:rsid w:val="004173A7"/>
    <w:rsid w:val="004179EF"/>
    <w:rsid w:val="00417CB9"/>
    <w:rsid w:val="00417EBB"/>
    <w:rsid w:val="004206E8"/>
    <w:rsid w:val="00420FAB"/>
    <w:rsid w:val="0042211B"/>
    <w:rsid w:val="00422BBC"/>
    <w:rsid w:val="00422DDC"/>
    <w:rsid w:val="0042349E"/>
    <w:rsid w:val="00423901"/>
    <w:rsid w:val="004242D4"/>
    <w:rsid w:val="00425037"/>
    <w:rsid w:val="00425B47"/>
    <w:rsid w:val="00425FF3"/>
    <w:rsid w:val="00426411"/>
    <w:rsid w:val="0042644B"/>
    <w:rsid w:val="004266C5"/>
    <w:rsid w:val="00426725"/>
    <w:rsid w:val="00426792"/>
    <w:rsid w:val="004268E5"/>
    <w:rsid w:val="0042691A"/>
    <w:rsid w:val="00426A4C"/>
    <w:rsid w:val="00426A7A"/>
    <w:rsid w:val="00426DEF"/>
    <w:rsid w:val="00427788"/>
    <w:rsid w:val="0042782A"/>
    <w:rsid w:val="00427ADC"/>
    <w:rsid w:val="00427B1B"/>
    <w:rsid w:val="00427E0B"/>
    <w:rsid w:val="00427FA6"/>
    <w:rsid w:val="004306E3"/>
    <w:rsid w:val="004308D8"/>
    <w:rsid w:val="00430CC9"/>
    <w:rsid w:val="00431AB1"/>
    <w:rsid w:val="00431F3D"/>
    <w:rsid w:val="00432060"/>
    <w:rsid w:val="0043219E"/>
    <w:rsid w:val="00432254"/>
    <w:rsid w:val="004322BA"/>
    <w:rsid w:val="00432D35"/>
    <w:rsid w:val="00433884"/>
    <w:rsid w:val="00433BC7"/>
    <w:rsid w:val="00433F27"/>
    <w:rsid w:val="0043457A"/>
    <w:rsid w:val="004347C6"/>
    <w:rsid w:val="00434F92"/>
    <w:rsid w:val="00435308"/>
    <w:rsid w:val="004365C4"/>
    <w:rsid w:val="004374BB"/>
    <w:rsid w:val="00437937"/>
    <w:rsid w:val="00437ACB"/>
    <w:rsid w:val="00437C85"/>
    <w:rsid w:val="004403CE"/>
    <w:rsid w:val="004405E4"/>
    <w:rsid w:val="00440983"/>
    <w:rsid w:val="004409BF"/>
    <w:rsid w:val="0044162C"/>
    <w:rsid w:val="00441898"/>
    <w:rsid w:val="00441B2B"/>
    <w:rsid w:val="00441C83"/>
    <w:rsid w:val="00441E6E"/>
    <w:rsid w:val="00441FB5"/>
    <w:rsid w:val="004420A2"/>
    <w:rsid w:val="004432D7"/>
    <w:rsid w:val="00443311"/>
    <w:rsid w:val="00443469"/>
    <w:rsid w:val="0044402A"/>
    <w:rsid w:val="004440A5"/>
    <w:rsid w:val="0044413F"/>
    <w:rsid w:val="004444AE"/>
    <w:rsid w:val="00444BCC"/>
    <w:rsid w:val="00445BBE"/>
    <w:rsid w:val="00445C60"/>
    <w:rsid w:val="0044767C"/>
    <w:rsid w:val="004478D9"/>
    <w:rsid w:val="00447B82"/>
    <w:rsid w:val="00447B88"/>
    <w:rsid w:val="004502ED"/>
    <w:rsid w:val="00450DEC"/>
    <w:rsid w:val="00450EC6"/>
    <w:rsid w:val="00451C04"/>
    <w:rsid w:val="004520DD"/>
    <w:rsid w:val="00452181"/>
    <w:rsid w:val="00452363"/>
    <w:rsid w:val="004527E4"/>
    <w:rsid w:val="00452BDF"/>
    <w:rsid w:val="00452C72"/>
    <w:rsid w:val="00452FFD"/>
    <w:rsid w:val="00453C1F"/>
    <w:rsid w:val="0045423E"/>
    <w:rsid w:val="00454304"/>
    <w:rsid w:val="00454414"/>
    <w:rsid w:val="00454A05"/>
    <w:rsid w:val="00454CCA"/>
    <w:rsid w:val="00454D3C"/>
    <w:rsid w:val="00454D9C"/>
    <w:rsid w:val="00454E64"/>
    <w:rsid w:val="0045557B"/>
    <w:rsid w:val="00455CEB"/>
    <w:rsid w:val="00455E49"/>
    <w:rsid w:val="00455EB8"/>
    <w:rsid w:val="00455EC8"/>
    <w:rsid w:val="0045636E"/>
    <w:rsid w:val="004565DE"/>
    <w:rsid w:val="0045661C"/>
    <w:rsid w:val="00456A8E"/>
    <w:rsid w:val="00456B24"/>
    <w:rsid w:val="00456DA0"/>
    <w:rsid w:val="00456E79"/>
    <w:rsid w:val="004572CF"/>
    <w:rsid w:val="00457C5F"/>
    <w:rsid w:val="00457DF0"/>
    <w:rsid w:val="0046055F"/>
    <w:rsid w:val="00460862"/>
    <w:rsid w:val="00460CC0"/>
    <w:rsid w:val="004613A0"/>
    <w:rsid w:val="0046140E"/>
    <w:rsid w:val="004621D9"/>
    <w:rsid w:val="0046243F"/>
    <w:rsid w:val="00462692"/>
    <w:rsid w:val="00462C9E"/>
    <w:rsid w:val="0046348E"/>
    <w:rsid w:val="00463498"/>
    <w:rsid w:val="00463A2C"/>
    <w:rsid w:val="00463E83"/>
    <w:rsid w:val="00463F1D"/>
    <w:rsid w:val="004649E2"/>
    <w:rsid w:val="00464E01"/>
    <w:rsid w:val="00464E6F"/>
    <w:rsid w:val="00465000"/>
    <w:rsid w:val="00465001"/>
    <w:rsid w:val="00466003"/>
    <w:rsid w:val="004662D7"/>
    <w:rsid w:val="00466369"/>
    <w:rsid w:val="004666BF"/>
    <w:rsid w:val="0046693C"/>
    <w:rsid w:val="0046709B"/>
    <w:rsid w:val="00467127"/>
    <w:rsid w:val="004673DF"/>
    <w:rsid w:val="004674DD"/>
    <w:rsid w:val="00467561"/>
    <w:rsid w:val="00467843"/>
    <w:rsid w:val="004702BB"/>
    <w:rsid w:val="00470AF8"/>
    <w:rsid w:val="0047163C"/>
    <w:rsid w:val="00471BD8"/>
    <w:rsid w:val="00471F0C"/>
    <w:rsid w:val="00472210"/>
    <w:rsid w:val="00472422"/>
    <w:rsid w:val="004724A4"/>
    <w:rsid w:val="00472540"/>
    <w:rsid w:val="004726B4"/>
    <w:rsid w:val="0047313E"/>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0BB"/>
    <w:rsid w:val="00480327"/>
    <w:rsid w:val="00480390"/>
    <w:rsid w:val="00480522"/>
    <w:rsid w:val="0048064D"/>
    <w:rsid w:val="00480C39"/>
    <w:rsid w:val="00480DC3"/>
    <w:rsid w:val="004815BE"/>
    <w:rsid w:val="0048171B"/>
    <w:rsid w:val="004817DF"/>
    <w:rsid w:val="0048194E"/>
    <w:rsid w:val="004825B3"/>
    <w:rsid w:val="00482C9E"/>
    <w:rsid w:val="00483016"/>
    <w:rsid w:val="00483125"/>
    <w:rsid w:val="004833E1"/>
    <w:rsid w:val="004838C0"/>
    <w:rsid w:val="00483DBF"/>
    <w:rsid w:val="00483F8F"/>
    <w:rsid w:val="004857D4"/>
    <w:rsid w:val="00485928"/>
    <w:rsid w:val="00485E29"/>
    <w:rsid w:val="00485EEF"/>
    <w:rsid w:val="00485F60"/>
    <w:rsid w:val="004861B8"/>
    <w:rsid w:val="00486206"/>
    <w:rsid w:val="004866BA"/>
    <w:rsid w:val="00486EE3"/>
    <w:rsid w:val="00487128"/>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19C"/>
    <w:rsid w:val="00493A0C"/>
    <w:rsid w:val="004941C1"/>
    <w:rsid w:val="00494417"/>
    <w:rsid w:val="00494514"/>
    <w:rsid w:val="00494A3C"/>
    <w:rsid w:val="00495B49"/>
    <w:rsid w:val="00496556"/>
    <w:rsid w:val="0049682C"/>
    <w:rsid w:val="00496EB5"/>
    <w:rsid w:val="004A037D"/>
    <w:rsid w:val="004A0403"/>
    <w:rsid w:val="004A0785"/>
    <w:rsid w:val="004A0E1D"/>
    <w:rsid w:val="004A1916"/>
    <w:rsid w:val="004A1D64"/>
    <w:rsid w:val="004A1EFF"/>
    <w:rsid w:val="004A28B2"/>
    <w:rsid w:val="004A2A5F"/>
    <w:rsid w:val="004A2A8F"/>
    <w:rsid w:val="004A2B53"/>
    <w:rsid w:val="004A2E2C"/>
    <w:rsid w:val="004A2F75"/>
    <w:rsid w:val="004A2F99"/>
    <w:rsid w:val="004A3846"/>
    <w:rsid w:val="004A39C4"/>
    <w:rsid w:val="004A3A1A"/>
    <w:rsid w:val="004A3BCD"/>
    <w:rsid w:val="004A3FA1"/>
    <w:rsid w:val="004A4F84"/>
    <w:rsid w:val="004A563F"/>
    <w:rsid w:val="004A5B1A"/>
    <w:rsid w:val="004A6803"/>
    <w:rsid w:val="004A6E85"/>
    <w:rsid w:val="004A75EF"/>
    <w:rsid w:val="004A7CE7"/>
    <w:rsid w:val="004A7ED0"/>
    <w:rsid w:val="004B17C8"/>
    <w:rsid w:val="004B1B39"/>
    <w:rsid w:val="004B1B89"/>
    <w:rsid w:val="004B1CDE"/>
    <w:rsid w:val="004B2214"/>
    <w:rsid w:val="004B2886"/>
    <w:rsid w:val="004B2B8D"/>
    <w:rsid w:val="004B2D5B"/>
    <w:rsid w:val="004B33F1"/>
    <w:rsid w:val="004B362B"/>
    <w:rsid w:val="004B3B2F"/>
    <w:rsid w:val="004B3C46"/>
    <w:rsid w:val="004B41CA"/>
    <w:rsid w:val="004B45C6"/>
    <w:rsid w:val="004B4FCF"/>
    <w:rsid w:val="004B541E"/>
    <w:rsid w:val="004B58C0"/>
    <w:rsid w:val="004B58EC"/>
    <w:rsid w:val="004B5B9E"/>
    <w:rsid w:val="004B5D9F"/>
    <w:rsid w:val="004B62DA"/>
    <w:rsid w:val="004B6417"/>
    <w:rsid w:val="004B682E"/>
    <w:rsid w:val="004B6ACA"/>
    <w:rsid w:val="004B74D9"/>
    <w:rsid w:val="004B76E2"/>
    <w:rsid w:val="004B77A5"/>
    <w:rsid w:val="004B7A11"/>
    <w:rsid w:val="004C01E2"/>
    <w:rsid w:val="004C07D1"/>
    <w:rsid w:val="004C0C19"/>
    <w:rsid w:val="004C0F5B"/>
    <w:rsid w:val="004C1E05"/>
    <w:rsid w:val="004C251A"/>
    <w:rsid w:val="004C2682"/>
    <w:rsid w:val="004C2AF3"/>
    <w:rsid w:val="004C2C7A"/>
    <w:rsid w:val="004C2CE2"/>
    <w:rsid w:val="004C34E2"/>
    <w:rsid w:val="004C3658"/>
    <w:rsid w:val="004C36F6"/>
    <w:rsid w:val="004C379E"/>
    <w:rsid w:val="004C3C96"/>
    <w:rsid w:val="004C3D67"/>
    <w:rsid w:val="004C4661"/>
    <w:rsid w:val="004C4E43"/>
    <w:rsid w:val="004C522D"/>
    <w:rsid w:val="004C5428"/>
    <w:rsid w:val="004C54A5"/>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2898"/>
    <w:rsid w:val="004D2AE1"/>
    <w:rsid w:val="004D394D"/>
    <w:rsid w:val="004D409A"/>
    <w:rsid w:val="004D470A"/>
    <w:rsid w:val="004D482B"/>
    <w:rsid w:val="004D4834"/>
    <w:rsid w:val="004D4AC9"/>
    <w:rsid w:val="004D4B6C"/>
    <w:rsid w:val="004D508C"/>
    <w:rsid w:val="004D55AC"/>
    <w:rsid w:val="004D55F5"/>
    <w:rsid w:val="004D5DC7"/>
    <w:rsid w:val="004D604C"/>
    <w:rsid w:val="004D65D4"/>
    <w:rsid w:val="004D66D3"/>
    <w:rsid w:val="004D6B56"/>
    <w:rsid w:val="004D7205"/>
    <w:rsid w:val="004D751B"/>
    <w:rsid w:val="004D76F7"/>
    <w:rsid w:val="004D776A"/>
    <w:rsid w:val="004D7A21"/>
    <w:rsid w:val="004D7A6E"/>
    <w:rsid w:val="004D7CC3"/>
    <w:rsid w:val="004D7E62"/>
    <w:rsid w:val="004E0248"/>
    <w:rsid w:val="004E040F"/>
    <w:rsid w:val="004E0F7D"/>
    <w:rsid w:val="004E149B"/>
    <w:rsid w:val="004E14DD"/>
    <w:rsid w:val="004E20B1"/>
    <w:rsid w:val="004E20B8"/>
    <w:rsid w:val="004E2AEE"/>
    <w:rsid w:val="004E335A"/>
    <w:rsid w:val="004E3A9B"/>
    <w:rsid w:val="004E3E1C"/>
    <w:rsid w:val="004E432F"/>
    <w:rsid w:val="004E46B9"/>
    <w:rsid w:val="004E4B4A"/>
    <w:rsid w:val="004E4C77"/>
    <w:rsid w:val="004E59B2"/>
    <w:rsid w:val="004E5D50"/>
    <w:rsid w:val="004E5DC6"/>
    <w:rsid w:val="004E5DCB"/>
    <w:rsid w:val="004E5E5D"/>
    <w:rsid w:val="004E61E4"/>
    <w:rsid w:val="004E6603"/>
    <w:rsid w:val="004E6EF0"/>
    <w:rsid w:val="004E7012"/>
    <w:rsid w:val="004E7094"/>
    <w:rsid w:val="004E728C"/>
    <w:rsid w:val="004E7554"/>
    <w:rsid w:val="004E7FFB"/>
    <w:rsid w:val="004F0552"/>
    <w:rsid w:val="004F143B"/>
    <w:rsid w:val="004F1581"/>
    <w:rsid w:val="004F1FCE"/>
    <w:rsid w:val="004F1FF0"/>
    <w:rsid w:val="004F26A7"/>
    <w:rsid w:val="004F302A"/>
    <w:rsid w:val="004F30E6"/>
    <w:rsid w:val="004F32F1"/>
    <w:rsid w:val="004F34D7"/>
    <w:rsid w:val="004F374D"/>
    <w:rsid w:val="004F377F"/>
    <w:rsid w:val="004F37B9"/>
    <w:rsid w:val="004F390C"/>
    <w:rsid w:val="004F4686"/>
    <w:rsid w:val="004F48E0"/>
    <w:rsid w:val="004F4CC2"/>
    <w:rsid w:val="004F4D3C"/>
    <w:rsid w:val="004F5373"/>
    <w:rsid w:val="004F54A9"/>
    <w:rsid w:val="004F54CB"/>
    <w:rsid w:val="004F54E1"/>
    <w:rsid w:val="004F54FB"/>
    <w:rsid w:val="004F6587"/>
    <w:rsid w:val="004F71CF"/>
    <w:rsid w:val="004F754A"/>
    <w:rsid w:val="004F76A5"/>
    <w:rsid w:val="005004A3"/>
    <w:rsid w:val="0050078B"/>
    <w:rsid w:val="00500ECF"/>
    <w:rsid w:val="0050127F"/>
    <w:rsid w:val="005015A1"/>
    <w:rsid w:val="00501618"/>
    <w:rsid w:val="00501A1D"/>
    <w:rsid w:val="00501C55"/>
    <w:rsid w:val="00501D77"/>
    <w:rsid w:val="00501EFC"/>
    <w:rsid w:val="00501FF7"/>
    <w:rsid w:val="00501FFB"/>
    <w:rsid w:val="00502121"/>
    <w:rsid w:val="005034D6"/>
    <w:rsid w:val="005036C1"/>
    <w:rsid w:val="0050380C"/>
    <w:rsid w:val="00503A3B"/>
    <w:rsid w:val="00503ADC"/>
    <w:rsid w:val="00503C57"/>
    <w:rsid w:val="00503EB7"/>
    <w:rsid w:val="00503F86"/>
    <w:rsid w:val="00503FD6"/>
    <w:rsid w:val="0050411B"/>
    <w:rsid w:val="005046D7"/>
    <w:rsid w:val="005047F1"/>
    <w:rsid w:val="005049EE"/>
    <w:rsid w:val="00504A7D"/>
    <w:rsid w:val="0050516F"/>
    <w:rsid w:val="005052A6"/>
    <w:rsid w:val="00505435"/>
    <w:rsid w:val="005055DE"/>
    <w:rsid w:val="00505C08"/>
    <w:rsid w:val="00505D4E"/>
    <w:rsid w:val="00505F97"/>
    <w:rsid w:val="00506167"/>
    <w:rsid w:val="005065D2"/>
    <w:rsid w:val="005069B1"/>
    <w:rsid w:val="005069C8"/>
    <w:rsid w:val="00507A07"/>
    <w:rsid w:val="005103D9"/>
    <w:rsid w:val="00510453"/>
    <w:rsid w:val="005105AB"/>
    <w:rsid w:val="005105C7"/>
    <w:rsid w:val="005107E8"/>
    <w:rsid w:val="00511CEE"/>
    <w:rsid w:val="00512AB6"/>
    <w:rsid w:val="00513302"/>
    <w:rsid w:val="0051336D"/>
    <w:rsid w:val="005134CF"/>
    <w:rsid w:val="00513B03"/>
    <w:rsid w:val="0051453A"/>
    <w:rsid w:val="005147E8"/>
    <w:rsid w:val="00514821"/>
    <w:rsid w:val="0051599F"/>
    <w:rsid w:val="0051623C"/>
    <w:rsid w:val="00516333"/>
    <w:rsid w:val="00516DC9"/>
    <w:rsid w:val="00517314"/>
    <w:rsid w:val="0051759A"/>
    <w:rsid w:val="00520899"/>
    <w:rsid w:val="00520D0D"/>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4ED"/>
    <w:rsid w:val="005254FD"/>
    <w:rsid w:val="0052565D"/>
    <w:rsid w:val="00525D88"/>
    <w:rsid w:val="00526293"/>
    <w:rsid w:val="005266C8"/>
    <w:rsid w:val="0052691D"/>
    <w:rsid w:val="00526AA8"/>
    <w:rsid w:val="00526E88"/>
    <w:rsid w:val="005272FB"/>
    <w:rsid w:val="00527A5C"/>
    <w:rsid w:val="00527DEE"/>
    <w:rsid w:val="005305B4"/>
    <w:rsid w:val="00530610"/>
    <w:rsid w:val="00530BFE"/>
    <w:rsid w:val="00531429"/>
    <w:rsid w:val="005315B9"/>
    <w:rsid w:val="005317AA"/>
    <w:rsid w:val="005318AB"/>
    <w:rsid w:val="00531E11"/>
    <w:rsid w:val="00532036"/>
    <w:rsid w:val="0053249A"/>
    <w:rsid w:val="005338A6"/>
    <w:rsid w:val="00533B09"/>
    <w:rsid w:val="005344F0"/>
    <w:rsid w:val="0053493A"/>
    <w:rsid w:val="00534D7C"/>
    <w:rsid w:val="00534DAA"/>
    <w:rsid w:val="00534F59"/>
    <w:rsid w:val="00535598"/>
    <w:rsid w:val="005356EF"/>
    <w:rsid w:val="00535F00"/>
    <w:rsid w:val="00536381"/>
    <w:rsid w:val="005368C3"/>
    <w:rsid w:val="00536A59"/>
    <w:rsid w:val="00536B4E"/>
    <w:rsid w:val="0053723E"/>
    <w:rsid w:val="0053739B"/>
    <w:rsid w:val="005374F9"/>
    <w:rsid w:val="00537C7C"/>
    <w:rsid w:val="005400C0"/>
    <w:rsid w:val="00540663"/>
    <w:rsid w:val="005407E6"/>
    <w:rsid w:val="00540BC7"/>
    <w:rsid w:val="00540F8E"/>
    <w:rsid w:val="0054123E"/>
    <w:rsid w:val="005416FF"/>
    <w:rsid w:val="00541C29"/>
    <w:rsid w:val="00541EA0"/>
    <w:rsid w:val="005423CC"/>
    <w:rsid w:val="00542681"/>
    <w:rsid w:val="0054289C"/>
    <w:rsid w:val="00542B37"/>
    <w:rsid w:val="005431E0"/>
    <w:rsid w:val="00544040"/>
    <w:rsid w:val="00544128"/>
    <w:rsid w:val="005441F8"/>
    <w:rsid w:val="00544490"/>
    <w:rsid w:val="00544628"/>
    <w:rsid w:val="00544C2E"/>
    <w:rsid w:val="00544EA2"/>
    <w:rsid w:val="0054592F"/>
    <w:rsid w:val="00545B0E"/>
    <w:rsid w:val="00545E64"/>
    <w:rsid w:val="00546156"/>
    <w:rsid w:val="00546775"/>
    <w:rsid w:val="00547096"/>
    <w:rsid w:val="00547CA2"/>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4D8"/>
    <w:rsid w:val="00554796"/>
    <w:rsid w:val="00554B05"/>
    <w:rsid w:val="00554BD5"/>
    <w:rsid w:val="00554CCB"/>
    <w:rsid w:val="00554FA1"/>
    <w:rsid w:val="00555268"/>
    <w:rsid w:val="0055604C"/>
    <w:rsid w:val="0055699A"/>
    <w:rsid w:val="00556AE4"/>
    <w:rsid w:val="00556B0E"/>
    <w:rsid w:val="00556F09"/>
    <w:rsid w:val="00557203"/>
    <w:rsid w:val="00557796"/>
    <w:rsid w:val="00557AB9"/>
    <w:rsid w:val="00557E9E"/>
    <w:rsid w:val="00560249"/>
    <w:rsid w:val="005602C1"/>
    <w:rsid w:val="005605DF"/>
    <w:rsid w:val="0056142D"/>
    <w:rsid w:val="0056156D"/>
    <w:rsid w:val="00561572"/>
    <w:rsid w:val="00561B0C"/>
    <w:rsid w:val="00562506"/>
    <w:rsid w:val="00562BA1"/>
    <w:rsid w:val="00562CC9"/>
    <w:rsid w:val="00562D1B"/>
    <w:rsid w:val="00562F28"/>
    <w:rsid w:val="0056335D"/>
    <w:rsid w:val="00563B3E"/>
    <w:rsid w:val="00563BE0"/>
    <w:rsid w:val="0056403B"/>
    <w:rsid w:val="005648B5"/>
    <w:rsid w:val="005649E9"/>
    <w:rsid w:val="00564B19"/>
    <w:rsid w:val="00564D25"/>
    <w:rsid w:val="00564F9A"/>
    <w:rsid w:val="005652DE"/>
    <w:rsid w:val="00565516"/>
    <w:rsid w:val="0056571A"/>
    <w:rsid w:val="00565A60"/>
    <w:rsid w:val="00565B77"/>
    <w:rsid w:val="00565E3A"/>
    <w:rsid w:val="00566018"/>
    <w:rsid w:val="00566033"/>
    <w:rsid w:val="00566153"/>
    <w:rsid w:val="005662A7"/>
    <w:rsid w:val="0056630E"/>
    <w:rsid w:val="0056659C"/>
    <w:rsid w:val="00566638"/>
    <w:rsid w:val="0056667E"/>
    <w:rsid w:val="005667A2"/>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4DEA"/>
    <w:rsid w:val="005751B4"/>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1C8D"/>
    <w:rsid w:val="00582600"/>
    <w:rsid w:val="0058265F"/>
    <w:rsid w:val="005827AD"/>
    <w:rsid w:val="00582981"/>
    <w:rsid w:val="00583172"/>
    <w:rsid w:val="00583310"/>
    <w:rsid w:val="0058332B"/>
    <w:rsid w:val="0058343A"/>
    <w:rsid w:val="00583AE6"/>
    <w:rsid w:val="00583B24"/>
    <w:rsid w:val="0058411C"/>
    <w:rsid w:val="00584A99"/>
    <w:rsid w:val="00584B2A"/>
    <w:rsid w:val="0058513C"/>
    <w:rsid w:val="00585507"/>
    <w:rsid w:val="00585ABB"/>
    <w:rsid w:val="00585C3B"/>
    <w:rsid w:val="00586D5B"/>
    <w:rsid w:val="00586F63"/>
    <w:rsid w:val="005874CF"/>
    <w:rsid w:val="00590987"/>
    <w:rsid w:val="00590994"/>
    <w:rsid w:val="00590D2D"/>
    <w:rsid w:val="00591E93"/>
    <w:rsid w:val="00591FF1"/>
    <w:rsid w:val="00592361"/>
    <w:rsid w:val="00592925"/>
    <w:rsid w:val="00592B95"/>
    <w:rsid w:val="00592BF6"/>
    <w:rsid w:val="00593169"/>
    <w:rsid w:val="00593712"/>
    <w:rsid w:val="00593CB5"/>
    <w:rsid w:val="00594050"/>
    <w:rsid w:val="0059411F"/>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643"/>
    <w:rsid w:val="005A2EC7"/>
    <w:rsid w:val="005A32F9"/>
    <w:rsid w:val="005A5319"/>
    <w:rsid w:val="005A5370"/>
    <w:rsid w:val="005A53B0"/>
    <w:rsid w:val="005A53F1"/>
    <w:rsid w:val="005A5E0F"/>
    <w:rsid w:val="005A6282"/>
    <w:rsid w:val="005A6356"/>
    <w:rsid w:val="005A688B"/>
    <w:rsid w:val="005A6D76"/>
    <w:rsid w:val="005A71E6"/>
    <w:rsid w:val="005A7212"/>
    <w:rsid w:val="005A7346"/>
    <w:rsid w:val="005A7567"/>
    <w:rsid w:val="005A7817"/>
    <w:rsid w:val="005A783D"/>
    <w:rsid w:val="005B00A4"/>
    <w:rsid w:val="005B00D1"/>
    <w:rsid w:val="005B01D0"/>
    <w:rsid w:val="005B0281"/>
    <w:rsid w:val="005B0B1B"/>
    <w:rsid w:val="005B0B26"/>
    <w:rsid w:val="005B0E16"/>
    <w:rsid w:val="005B149C"/>
    <w:rsid w:val="005B1C7E"/>
    <w:rsid w:val="005B2DA0"/>
    <w:rsid w:val="005B3426"/>
    <w:rsid w:val="005B36CF"/>
    <w:rsid w:val="005B3AA0"/>
    <w:rsid w:val="005B420F"/>
    <w:rsid w:val="005B4537"/>
    <w:rsid w:val="005B51A8"/>
    <w:rsid w:val="005B538B"/>
    <w:rsid w:val="005B5423"/>
    <w:rsid w:val="005B5AFD"/>
    <w:rsid w:val="005B6107"/>
    <w:rsid w:val="005B6CFB"/>
    <w:rsid w:val="005B6EE0"/>
    <w:rsid w:val="005C023C"/>
    <w:rsid w:val="005C0941"/>
    <w:rsid w:val="005C0B3F"/>
    <w:rsid w:val="005C0B7C"/>
    <w:rsid w:val="005C1117"/>
    <w:rsid w:val="005C15E6"/>
    <w:rsid w:val="005C19B2"/>
    <w:rsid w:val="005C1B37"/>
    <w:rsid w:val="005C20D4"/>
    <w:rsid w:val="005C2CE5"/>
    <w:rsid w:val="005C3314"/>
    <w:rsid w:val="005C3629"/>
    <w:rsid w:val="005C3ADA"/>
    <w:rsid w:val="005C3E4F"/>
    <w:rsid w:val="005C43D4"/>
    <w:rsid w:val="005C4753"/>
    <w:rsid w:val="005C49BC"/>
    <w:rsid w:val="005C4EBF"/>
    <w:rsid w:val="005C50DA"/>
    <w:rsid w:val="005C58D9"/>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3D60"/>
    <w:rsid w:val="005D41BF"/>
    <w:rsid w:val="005D4AE2"/>
    <w:rsid w:val="005D4E20"/>
    <w:rsid w:val="005D51C1"/>
    <w:rsid w:val="005D5803"/>
    <w:rsid w:val="005D587D"/>
    <w:rsid w:val="005D603C"/>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09"/>
    <w:rsid w:val="005E21B5"/>
    <w:rsid w:val="005E2658"/>
    <w:rsid w:val="005E2801"/>
    <w:rsid w:val="005E2B1C"/>
    <w:rsid w:val="005E309D"/>
    <w:rsid w:val="005E3527"/>
    <w:rsid w:val="005E3A2C"/>
    <w:rsid w:val="005E3C83"/>
    <w:rsid w:val="005E3DA4"/>
    <w:rsid w:val="005E3EE6"/>
    <w:rsid w:val="005E4020"/>
    <w:rsid w:val="005E471A"/>
    <w:rsid w:val="005E4D01"/>
    <w:rsid w:val="005E4E2D"/>
    <w:rsid w:val="005E569B"/>
    <w:rsid w:val="005E5C6B"/>
    <w:rsid w:val="005E61A8"/>
    <w:rsid w:val="005E648C"/>
    <w:rsid w:val="005E659D"/>
    <w:rsid w:val="005E6891"/>
    <w:rsid w:val="005E6EBC"/>
    <w:rsid w:val="005E7D6C"/>
    <w:rsid w:val="005F00C0"/>
    <w:rsid w:val="005F0F1A"/>
    <w:rsid w:val="005F129E"/>
    <w:rsid w:val="005F17E0"/>
    <w:rsid w:val="005F19AC"/>
    <w:rsid w:val="005F1AC2"/>
    <w:rsid w:val="005F1E55"/>
    <w:rsid w:val="005F2F16"/>
    <w:rsid w:val="005F3BF0"/>
    <w:rsid w:val="005F3C37"/>
    <w:rsid w:val="005F3DD1"/>
    <w:rsid w:val="005F3E79"/>
    <w:rsid w:val="005F4225"/>
    <w:rsid w:val="005F4C24"/>
    <w:rsid w:val="005F4F78"/>
    <w:rsid w:val="005F5367"/>
    <w:rsid w:val="005F53AC"/>
    <w:rsid w:val="005F545F"/>
    <w:rsid w:val="005F54FC"/>
    <w:rsid w:val="005F54FD"/>
    <w:rsid w:val="005F5A22"/>
    <w:rsid w:val="005F5B48"/>
    <w:rsid w:val="005F5CB1"/>
    <w:rsid w:val="005F5FAA"/>
    <w:rsid w:val="005F602F"/>
    <w:rsid w:val="005F60D6"/>
    <w:rsid w:val="005F633F"/>
    <w:rsid w:val="005F68AD"/>
    <w:rsid w:val="005F68F7"/>
    <w:rsid w:val="005F6964"/>
    <w:rsid w:val="005F6BFD"/>
    <w:rsid w:val="005F6E20"/>
    <w:rsid w:val="005F73FA"/>
    <w:rsid w:val="005F7537"/>
    <w:rsid w:val="005F7548"/>
    <w:rsid w:val="0060007F"/>
    <w:rsid w:val="00600115"/>
    <w:rsid w:val="00600423"/>
    <w:rsid w:val="006005D5"/>
    <w:rsid w:val="0060070E"/>
    <w:rsid w:val="0060077D"/>
    <w:rsid w:val="006014DD"/>
    <w:rsid w:val="00601965"/>
    <w:rsid w:val="00601F04"/>
    <w:rsid w:val="00602168"/>
    <w:rsid w:val="006025AE"/>
    <w:rsid w:val="0060278A"/>
    <w:rsid w:val="00602928"/>
    <w:rsid w:val="00602B74"/>
    <w:rsid w:val="0060302A"/>
    <w:rsid w:val="00603954"/>
    <w:rsid w:val="00603E8F"/>
    <w:rsid w:val="00603F73"/>
    <w:rsid w:val="00604C47"/>
    <w:rsid w:val="00605CF2"/>
    <w:rsid w:val="006060E6"/>
    <w:rsid w:val="006061BC"/>
    <w:rsid w:val="00606588"/>
    <w:rsid w:val="006067DB"/>
    <w:rsid w:val="00606D16"/>
    <w:rsid w:val="00606DE1"/>
    <w:rsid w:val="0060708F"/>
    <w:rsid w:val="006072A3"/>
    <w:rsid w:val="00607695"/>
    <w:rsid w:val="00610211"/>
    <w:rsid w:val="006105C4"/>
    <w:rsid w:val="00610D93"/>
    <w:rsid w:val="0061151E"/>
    <w:rsid w:val="0061189A"/>
    <w:rsid w:val="006126C3"/>
    <w:rsid w:val="006127A6"/>
    <w:rsid w:val="00613337"/>
    <w:rsid w:val="006138B0"/>
    <w:rsid w:val="006139F6"/>
    <w:rsid w:val="00613BA0"/>
    <w:rsid w:val="00613E23"/>
    <w:rsid w:val="00613FDD"/>
    <w:rsid w:val="0061423C"/>
    <w:rsid w:val="0061444D"/>
    <w:rsid w:val="00614757"/>
    <w:rsid w:val="00615502"/>
    <w:rsid w:val="00615A88"/>
    <w:rsid w:val="00615BAB"/>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D7E"/>
    <w:rsid w:val="006230D6"/>
    <w:rsid w:val="00623472"/>
    <w:rsid w:val="006235CA"/>
    <w:rsid w:val="0062375A"/>
    <w:rsid w:val="00623D8E"/>
    <w:rsid w:val="0062446F"/>
    <w:rsid w:val="00624621"/>
    <w:rsid w:val="00624C99"/>
    <w:rsid w:val="006251FE"/>
    <w:rsid w:val="006255E5"/>
    <w:rsid w:val="00625644"/>
    <w:rsid w:val="006259BE"/>
    <w:rsid w:val="00625C0E"/>
    <w:rsid w:val="00625CCE"/>
    <w:rsid w:val="00626176"/>
    <w:rsid w:val="006261C6"/>
    <w:rsid w:val="00626290"/>
    <w:rsid w:val="006266FA"/>
    <w:rsid w:val="006267E1"/>
    <w:rsid w:val="00626B2F"/>
    <w:rsid w:val="00626FB5"/>
    <w:rsid w:val="006273BF"/>
    <w:rsid w:val="00627C25"/>
    <w:rsid w:val="00630FF6"/>
    <w:rsid w:val="00631693"/>
    <w:rsid w:val="00631B84"/>
    <w:rsid w:val="00632076"/>
    <w:rsid w:val="006321C7"/>
    <w:rsid w:val="0063235B"/>
    <w:rsid w:val="00632B06"/>
    <w:rsid w:val="00632EAD"/>
    <w:rsid w:val="006335F0"/>
    <w:rsid w:val="0063371B"/>
    <w:rsid w:val="00633776"/>
    <w:rsid w:val="00634050"/>
    <w:rsid w:val="0063422B"/>
    <w:rsid w:val="006342C6"/>
    <w:rsid w:val="006343AD"/>
    <w:rsid w:val="00634682"/>
    <w:rsid w:val="00634902"/>
    <w:rsid w:val="00634C26"/>
    <w:rsid w:val="00634C71"/>
    <w:rsid w:val="00634D31"/>
    <w:rsid w:val="00634DBE"/>
    <w:rsid w:val="00635101"/>
    <w:rsid w:val="00635C95"/>
    <w:rsid w:val="00636151"/>
    <w:rsid w:val="006362E5"/>
    <w:rsid w:val="006367F8"/>
    <w:rsid w:val="00636B76"/>
    <w:rsid w:val="00637AD4"/>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4E"/>
    <w:rsid w:val="00645428"/>
    <w:rsid w:val="00645971"/>
    <w:rsid w:val="006459CF"/>
    <w:rsid w:val="006469AF"/>
    <w:rsid w:val="00646C24"/>
    <w:rsid w:val="00646CBD"/>
    <w:rsid w:val="006474A4"/>
    <w:rsid w:val="0064758F"/>
    <w:rsid w:val="006479FF"/>
    <w:rsid w:val="006505BA"/>
    <w:rsid w:val="00651B61"/>
    <w:rsid w:val="00651F3A"/>
    <w:rsid w:val="0065313B"/>
    <w:rsid w:val="00653222"/>
    <w:rsid w:val="00653349"/>
    <w:rsid w:val="006538FF"/>
    <w:rsid w:val="00653B35"/>
    <w:rsid w:val="00653B52"/>
    <w:rsid w:val="00653B98"/>
    <w:rsid w:val="00654496"/>
    <w:rsid w:val="006546F9"/>
    <w:rsid w:val="00654850"/>
    <w:rsid w:val="0065496D"/>
    <w:rsid w:val="00654BD2"/>
    <w:rsid w:val="00655222"/>
    <w:rsid w:val="006554E6"/>
    <w:rsid w:val="006555E1"/>
    <w:rsid w:val="00655CCD"/>
    <w:rsid w:val="00655F42"/>
    <w:rsid w:val="0065632D"/>
    <w:rsid w:val="0065664F"/>
    <w:rsid w:val="0065692D"/>
    <w:rsid w:val="0065696D"/>
    <w:rsid w:val="006569EF"/>
    <w:rsid w:val="00657188"/>
    <w:rsid w:val="00657383"/>
    <w:rsid w:val="0065784D"/>
    <w:rsid w:val="00657BD2"/>
    <w:rsid w:val="00657C45"/>
    <w:rsid w:val="0066005E"/>
    <w:rsid w:val="0066019D"/>
    <w:rsid w:val="006602B0"/>
    <w:rsid w:val="006604B5"/>
    <w:rsid w:val="00660769"/>
    <w:rsid w:val="00660E99"/>
    <w:rsid w:val="00661125"/>
    <w:rsid w:val="0066114E"/>
    <w:rsid w:val="006620C7"/>
    <w:rsid w:val="00662240"/>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8A9"/>
    <w:rsid w:val="006718EB"/>
    <w:rsid w:val="00671BD6"/>
    <w:rsid w:val="00671EE0"/>
    <w:rsid w:val="006720FC"/>
    <w:rsid w:val="00672632"/>
    <w:rsid w:val="0067271F"/>
    <w:rsid w:val="00672829"/>
    <w:rsid w:val="0067313D"/>
    <w:rsid w:val="00673193"/>
    <w:rsid w:val="0067332B"/>
    <w:rsid w:val="00673979"/>
    <w:rsid w:val="00673C72"/>
    <w:rsid w:val="00674FE7"/>
    <w:rsid w:val="0067580B"/>
    <w:rsid w:val="0067634B"/>
    <w:rsid w:val="00676405"/>
    <w:rsid w:val="006765F1"/>
    <w:rsid w:val="0067670B"/>
    <w:rsid w:val="006767D7"/>
    <w:rsid w:val="00676A46"/>
    <w:rsid w:val="006800D8"/>
    <w:rsid w:val="0068069B"/>
    <w:rsid w:val="00680AD9"/>
    <w:rsid w:val="00680B47"/>
    <w:rsid w:val="00680CE0"/>
    <w:rsid w:val="0068285A"/>
    <w:rsid w:val="00683303"/>
    <w:rsid w:val="006837D5"/>
    <w:rsid w:val="0068389D"/>
    <w:rsid w:val="00684360"/>
    <w:rsid w:val="0068476B"/>
    <w:rsid w:val="006849BE"/>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0C9"/>
    <w:rsid w:val="0069117C"/>
    <w:rsid w:val="00691335"/>
    <w:rsid w:val="00691606"/>
    <w:rsid w:val="00691644"/>
    <w:rsid w:val="00691961"/>
    <w:rsid w:val="00691FB7"/>
    <w:rsid w:val="0069215F"/>
    <w:rsid w:val="00692687"/>
    <w:rsid w:val="006927A5"/>
    <w:rsid w:val="006928BB"/>
    <w:rsid w:val="00692D6E"/>
    <w:rsid w:val="0069341A"/>
    <w:rsid w:val="00693629"/>
    <w:rsid w:val="00693709"/>
    <w:rsid w:val="006939AB"/>
    <w:rsid w:val="00693D63"/>
    <w:rsid w:val="0069431A"/>
    <w:rsid w:val="00694325"/>
    <w:rsid w:val="006946E5"/>
    <w:rsid w:val="00694ADB"/>
    <w:rsid w:val="006951DD"/>
    <w:rsid w:val="00695766"/>
    <w:rsid w:val="00695A58"/>
    <w:rsid w:val="00695F73"/>
    <w:rsid w:val="006962A8"/>
    <w:rsid w:val="006967E5"/>
    <w:rsid w:val="00696C73"/>
    <w:rsid w:val="00696EF5"/>
    <w:rsid w:val="0069748A"/>
    <w:rsid w:val="00697A55"/>
    <w:rsid w:val="00697ED0"/>
    <w:rsid w:val="006A0A6F"/>
    <w:rsid w:val="006A0DD9"/>
    <w:rsid w:val="006A121E"/>
    <w:rsid w:val="006A1BA5"/>
    <w:rsid w:val="006A1E9F"/>
    <w:rsid w:val="006A1F75"/>
    <w:rsid w:val="006A23A3"/>
    <w:rsid w:val="006A29FC"/>
    <w:rsid w:val="006A2CB9"/>
    <w:rsid w:val="006A2D92"/>
    <w:rsid w:val="006A2F44"/>
    <w:rsid w:val="006A30EA"/>
    <w:rsid w:val="006A34DB"/>
    <w:rsid w:val="006A3525"/>
    <w:rsid w:val="006A3652"/>
    <w:rsid w:val="006A37BF"/>
    <w:rsid w:val="006A395B"/>
    <w:rsid w:val="006A3B05"/>
    <w:rsid w:val="006A3F62"/>
    <w:rsid w:val="006A40DE"/>
    <w:rsid w:val="006A496C"/>
    <w:rsid w:val="006A5169"/>
    <w:rsid w:val="006A5247"/>
    <w:rsid w:val="006A55B2"/>
    <w:rsid w:val="006A57C2"/>
    <w:rsid w:val="006A5915"/>
    <w:rsid w:val="006A5977"/>
    <w:rsid w:val="006A5ABC"/>
    <w:rsid w:val="006A5C92"/>
    <w:rsid w:val="006A63B0"/>
    <w:rsid w:val="006A63BC"/>
    <w:rsid w:val="006A68A8"/>
    <w:rsid w:val="006A69B5"/>
    <w:rsid w:val="006A6E84"/>
    <w:rsid w:val="006A7351"/>
    <w:rsid w:val="006A7835"/>
    <w:rsid w:val="006A7D9B"/>
    <w:rsid w:val="006B0727"/>
    <w:rsid w:val="006B0847"/>
    <w:rsid w:val="006B0F3A"/>
    <w:rsid w:val="006B1017"/>
    <w:rsid w:val="006B1585"/>
    <w:rsid w:val="006B2BB3"/>
    <w:rsid w:val="006B2CC6"/>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995"/>
    <w:rsid w:val="006B6AD9"/>
    <w:rsid w:val="006B6DF9"/>
    <w:rsid w:val="006B70E5"/>
    <w:rsid w:val="006B746D"/>
    <w:rsid w:val="006B74D1"/>
    <w:rsid w:val="006C00F8"/>
    <w:rsid w:val="006C1351"/>
    <w:rsid w:val="006C1B74"/>
    <w:rsid w:val="006C1FEC"/>
    <w:rsid w:val="006C2448"/>
    <w:rsid w:val="006C24A4"/>
    <w:rsid w:val="006C2DCF"/>
    <w:rsid w:val="006C3AAC"/>
    <w:rsid w:val="006C4374"/>
    <w:rsid w:val="006C4EE2"/>
    <w:rsid w:val="006C528E"/>
    <w:rsid w:val="006C5A8F"/>
    <w:rsid w:val="006C5E9B"/>
    <w:rsid w:val="006C6352"/>
    <w:rsid w:val="006C6CC8"/>
    <w:rsid w:val="006C76D6"/>
    <w:rsid w:val="006C7B15"/>
    <w:rsid w:val="006C7BEC"/>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691"/>
    <w:rsid w:val="006D3744"/>
    <w:rsid w:val="006D3E9F"/>
    <w:rsid w:val="006D3F39"/>
    <w:rsid w:val="006D42FA"/>
    <w:rsid w:val="006D50CC"/>
    <w:rsid w:val="006D50D0"/>
    <w:rsid w:val="006D53E5"/>
    <w:rsid w:val="006D5E70"/>
    <w:rsid w:val="006D63E1"/>
    <w:rsid w:val="006D63FA"/>
    <w:rsid w:val="006D64E4"/>
    <w:rsid w:val="006D67CA"/>
    <w:rsid w:val="006D6B07"/>
    <w:rsid w:val="006D72A2"/>
    <w:rsid w:val="006D73F9"/>
    <w:rsid w:val="006D744B"/>
    <w:rsid w:val="006D768A"/>
    <w:rsid w:val="006D79ED"/>
    <w:rsid w:val="006E019B"/>
    <w:rsid w:val="006E023F"/>
    <w:rsid w:val="006E025C"/>
    <w:rsid w:val="006E02C4"/>
    <w:rsid w:val="006E043F"/>
    <w:rsid w:val="006E06A5"/>
    <w:rsid w:val="006E0954"/>
    <w:rsid w:val="006E0AD3"/>
    <w:rsid w:val="006E0D30"/>
    <w:rsid w:val="006E0E77"/>
    <w:rsid w:val="006E0ED4"/>
    <w:rsid w:val="006E1030"/>
    <w:rsid w:val="006E1249"/>
    <w:rsid w:val="006E13D9"/>
    <w:rsid w:val="006E186D"/>
    <w:rsid w:val="006E1977"/>
    <w:rsid w:val="006E1999"/>
    <w:rsid w:val="006E1DF1"/>
    <w:rsid w:val="006E1F30"/>
    <w:rsid w:val="006E2345"/>
    <w:rsid w:val="006E2527"/>
    <w:rsid w:val="006E2706"/>
    <w:rsid w:val="006E2BA2"/>
    <w:rsid w:val="006E30B3"/>
    <w:rsid w:val="006E30C1"/>
    <w:rsid w:val="006E3521"/>
    <w:rsid w:val="006E392E"/>
    <w:rsid w:val="006E43C0"/>
    <w:rsid w:val="006E4AD6"/>
    <w:rsid w:val="006E596E"/>
    <w:rsid w:val="006E5C9F"/>
    <w:rsid w:val="006E6071"/>
    <w:rsid w:val="006E60D1"/>
    <w:rsid w:val="006E62AB"/>
    <w:rsid w:val="006E70A5"/>
    <w:rsid w:val="006E7510"/>
    <w:rsid w:val="006E78A2"/>
    <w:rsid w:val="006E794C"/>
    <w:rsid w:val="006E7ACC"/>
    <w:rsid w:val="006E7AEA"/>
    <w:rsid w:val="006E7B88"/>
    <w:rsid w:val="006E7C40"/>
    <w:rsid w:val="006F07EB"/>
    <w:rsid w:val="006F07F4"/>
    <w:rsid w:val="006F08C3"/>
    <w:rsid w:val="006F1157"/>
    <w:rsid w:val="006F1510"/>
    <w:rsid w:val="006F1830"/>
    <w:rsid w:val="006F1CA7"/>
    <w:rsid w:val="006F3A2F"/>
    <w:rsid w:val="006F3BE0"/>
    <w:rsid w:val="006F46FF"/>
    <w:rsid w:val="006F47DD"/>
    <w:rsid w:val="006F4801"/>
    <w:rsid w:val="006F4CC4"/>
    <w:rsid w:val="006F4E61"/>
    <w:rsid w:val="006F561C"/>
    <w:rsid w:val="006F5853"/>
    <w:rsid w:val="006F5A61"/>
    <w:rsid w:val="006F5C24"/>
    <w:rsid w:val="006F6735"/>
    <w:rsid w:val="006F6D1B"/>
    <w:rsid w:val="006F6E93"/>
    <w:rsid w:val="006F75DA"/>
    <w:rsid w:val="006F792A"/>
    <w:rsid w:val="006F7C10"/>
    <w:rsid w:val="00700E25"/>
    <w:rsid w:val="00700E90"/>
    <w:rsid w:val="00700FBF"/>
    <w:rsid w:val="00701196"/>
    <w:rsid w:val="00701728"/>
    <w:rsid w:val="00701C51"/>
    <w:rsid w:val="007026DB"/>
    <w:rsid w:val="00702849"/>
    <w:rsid w:val="00702A1B"/>
    <w:rsid w:val="00702BB0"/>
    <w:rsid w:val="00702DC1"/>
    <w:rsid w:val="00702E33"/>
    <w:rsid w:val="00703649"/>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146"/>
    <w:rsid w:val="007105B1"/>
    <w:rsid w:val="007108D2"/>
    <w:rsid w:val="00710C38"/>
    <w:rsid w:val="00711E78"/>
    <w:rsid w:val="00712135"/>
    <w:rsid w:val="00712B30"/>
    <w:rsid w:val="0071304D"/>
    <w:rsid w:val="00713E35"/>
    <w:rsid w:val="00713E3A"/>
    <w:rsid w:val="00713E6B"/>
    <w:rsid w:val="00714433"/>
    <w:rsid w:val="00714F8D"/>
    <w:rsid w:val="007150A1"/>
    <w:rsid w:val="00715171"/>
    <w:rsid w:val="00715E32"/>
    <w:rsid w:val="00715FD1"/>
    <w:rsid w:val="00716008"/>
    <w:rsid w:val="007164E9"/>
    <w:rsid w:val="007168A4"/>
    <w:rsid w:val="0071693D"/>
    <w:rsid w:val="00716F7F"/>
    <w:rsid w:val="00717440"/>
    <w:rsid w:val="00717945"/>
    <w:rsid w:val="00717B8A"/>
    <w:rsid w:val="00720CF2"/>
    <w:rsid w:val="00721221"/>
    <w:rsid w:val="00721233"/>
    <w:rsid w:val="0072155B"/>
    <w:rsid w:val="007217A1"/>
    <w:rsid w:val="0072197C"/>
    <w:rsid w:val="00721A66"/>
    <w:rsid w:val="00721E85"/>
    <w:rsid w:val="0072200D"/>
    <w:rsid w:val="0072287E"/>
    <w:rsid w:val="00722EF9"/>
    <w:rsid w:val="00723FAE"/>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1DBF"/>
    <w:rsid w:val="00731DC9"/>
    <w:rsid w:val="0073227A"/>
    <w:rsid w:val="0073263F"/>
    <w:rsid w:val="00732A02"/>
    <w:rsid w:val="00732E56"/>
    <w:rsid w:val="007334C4"/>
    <w:rsid w:val="0073427B"/>
    <w:rsid w:val="0073427F"/>
    <w:rsid w:val="00734552"/>
    <w:rsid w:val="00734885"/>
    <w:rsid w:val="00734E7E"/>
    <w:rsid w:val="007351C9"/>
    <w:rsid w:val="00735555"/>
    <w:rsid w:val="00735749"/>
    <w:rsid w:val="00735A77"/>
    <w:rsid w:val="007361AD"/>
    <w:rsid w:val="0073646B"/>
    <w:rsid w:val="00736B7A"/>
    <w:rsid w:val="00736D87"/>
    <w:rsid w:val="0073784E"/>
    <w:rsid w:val="00737F4D"/>
    <w:rsid w:val="007401CD"/>
    <w:rsid w:val="00740342"/>
    <w:rsid w:val="007407AD"/>
    <w:rsid w:val="00740D38"/>
    <w:rsid w:val="007413CB"/>
    <w:rsid w:val="0074187E"/>
    <w:rsid w:val="0074279C"/>
    <w:rsid w:val="00743415"/>
    <w:rsid w:val="00743C12"/>
    <w:rsid w:val="00744241"/>
    <w:rsid w:val="00744341"/>
    <w:rsid w:val="007444E3"/>
    <w:rsid w:val="00744CDD"/>
    <w:rsid w:val="007452D6"/>
    <w:rsid w:val="0074539D"/>
    <w:rsid w:val="00745564"/>
    <w:rsid w:val="007456D7"/>
    <w:rsid w:val="00745AD0"/>
    <w:rsid w:val="00745B82"/>
    <w:rsid w:val="00745D29"/>
    <w:rsid w:val="00745F9E"/>
    <w:rsid w:val="007461D9"/>
    <w:rsid w:val="007465E1"/>
    <w:rsid w:val="007468A7"/>
    <w:rsid w:val="00746AC3"/>
    <w:rsid w:val="00746EE5"/>
    <w:rsid w:val="00747150"/>
    <w:rsid w:val="0074776B"/>
    <w:rsid w:val="00747D89"/>
    <w:rsid w:val="00747EA6"/>
    <w:rsid w:val="0075065B"/>
    <w:rsid w:val="007509EA"/>
    <w:rsid w:val="0075118C"/>
    <w:rsid w:val="007513D5"/>
    <w:rsid w:val="0075169B"/>
    <w:rsid w:val="007519EB"/>
    <w:rsid w:val="007524AF"/>
    <w:rsid w:val="007526DA"/>
    <w:rsid w:val="00752CB7"/>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4CE"/>
    <w:rsid w:val="007575C3"/>
    <w:rsid w:val="0075794F"/>
    <w:rsid w:val="00757D5D"/>
    <w:rsid w:val="007604FC"/>
    <w:rsid w:val="00760666"/>
    <w:rsid w:val="007606C5"/>
    <w:rsid w:val="007609A6"/>
    <w:rsid w:val="007627E3"/>
    <w:rsid w:val="00762D93"/>
    <w:rsid w:val="00762F1F"/>
    <w:rsid w:val="00763058"/>
    <w:rsid w:val="00763B8F"/>
    <w:rsid w:val="00764183"/>
    <w:rsid w:val="00764259"/>
    <w:rsid w:val="00764585"/>
    <w:rsid w:val="007645F2"/>
    <w:rsid w:val="00764E35"/>
    <w:rsid w:val="00764E3A"/>
    <w:rsid w:val="0076528B"/>
    <w:rsid w:val="00765AC5"/>
    <w:rsid w:val="00765F7D"/>
    <w:rsid w:val="0076607B"/>
    <w:rsid w:val="00766526"/>
    <w:rsid w:val="00766A61"/>
    <w:rsid w:val="00766CFC"/>
    <w:rsid w:val="0076722B"/>
    <w:rsid w:val="007672A4"/>
    <w:rsid w:val="007674EF"/>
    <w:rsid w:val="0077056E"/>
    <w:rsid w:val="007706DB"/>
    <w:rsid w:val="00770747"/>
    <w:rsid w:val="00770D31"/>
    <w:rsid w:val="007715EC"/>
    <w:rsid w:val="007718FF"/>
    <w:rsid w:val="00771D69"/>
    <w:rsid w:val="00771FB1"/>
    <w:rsid w:val="0077268E"/>
    <w:rsid w:val="007733FA"/>
    <w:rsid w:val="00773837"/>
    <w:rsid w:val="00774164"/>
    <w:rsid w:val="007746DA"/>
    <w:rsid w:val="007757B9"/>
    <w:rsid w:val="00775A2D"/>
    <w:rsid w:val="00775B6E"/>
    <w:rsid w:val="00775C5D"/>
    <w:rsid w:val="00776138"/>
    <w:rsid w:val="00776CE8"/>
    <w:rsid w:val="00776D11"/>
    <w:rsid w:val="00776EA6"/>
    <w:rsid w:val="00777444"/>
    <w:rsid w:val="00777480"/>
    <w:rsid w:val="0077771D"/>
    <w:rsid w:val="007778A1"/>
    <w:rsid w:val="00777EFA"/>
    <w:rsid w:val="007801B2"/>
    <w:rsid w:val="007801F0"/>
    <w:rsid w:val="007801F7"/>
    <w:rsid w:val="007808BC"/>
    <w:rsid w:val="0078091D"/>
    <w:rsid w:val="00780956"/>
    <w:rsid w:val="00780E30"/>
    <w:rsid w:val="007811B0"/>
    <w:rsid w:val="00781481"/>
    <w:rsid w:val="00781750"/>
    <w:rsid w:val="007817DA"/>
    <w:rsid w:val="00781E78"/>
    <w:rsid w:val="00781F2B"/>
    <w:rsid w:val="00782C72"/>
    <w:rsid w:val="007831B3"/>
    <w:rsid w:val="00783A72"/>
    <w:rsid w:val="007841B0"/>
    <w:rsid w:val="007843D7"/>
    <w:rsid w:val="0078442F"/>
    <w:rsid w:val="00784E1B"/>
    <w:rsid w:val="00784EE4"/>
    <w:rsid w:val="00785075"/>
    <w:rsid w:val="00785987"/>
    <w:rsid w:val="00785E98"/>
    <w:rsid w:val="007865B6"/>
    <w:rsid w:val="00786D63"/>
    <w:rsid w:val="00786D70"/>
    <w:rsid w:val="007870B9"/>
    <w:rsid w:val="00787C68"/>
    <w:rsid w:val="00787D37"/>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7DB"/>
    <w:rsid w:val="00796A16"/>
    <w:rsid w:val="00796E28"/>
    <w:rsid w:val="007971CB"/>
    <w:rsid w:val="007974F6"/>
    <w:rsid w:val="00797657"/>
    <w:rsid w:val="00797C8E"/>
    <w:rsid w:val="00797DF9"/>
    <w:rsid w:val="00797EEA"/>
    <w:rsid w:val="007A003B"/>
    <w:rsid w:val="007A02E3"/>
    <w:rsid w:val="007A053C"/>
    <w:rsid w:val="007A0552"/>
    <w:rsid w:val="007A06A0"/>
    <w:rsid w:val="007A0A0F"/>
    <w:rsid w:val="007A0A4B"/>
    <w:rsid w:val="007A0DBB"/>
    <w:rsid w:val="007A1631"/>
    <w:rsid w:val="007A16F6"/>
    <w:rsid w:val="007A178C"/>
    <w:rsid w:val="007A1EEC"/>
    <w:rsid w:val="007A204C"/>
    <w:rsid w:val="007A29B3"/>
    <w:rsid w:val="007A2B54"/>
    <w:rsid w:val="007A33FF"/>
    <w:rsid w:val="007A3471"/>
    <w:rsid w:val="007A39C0"/>
    <w:rsid w:val="007A3DE8"/>
    <w:rsid w:val="007A43AF"/>
    <w:rsid w:val="007A43E3"/>
    <w:rsid w:val="007A45A7"/>
    <w:rsid w:val="007A45CA"/>
    <w:rsid w:val="007A4764"/>
    <w:rsid w:val="007A4AA1"/>
    <w:rsid w:val="007A53CD"/>
    <w:rsid w:val="007A577D"/>
    <w:rsid w:val="007A60C8"/>
    <w:rsid w:val="007A66E4"/>
    <w:rsid w:val="007A7C98"/>
    <w:rsid w:val="007A7ED2"/>
    <w:rsid w:val="007B01A8"/>
    <w:rsid w:val="007B0938"/>
    <w:rsid w:val="007B0BE8"/>
    <w:rsid w:val="007B0CC4"/>
    <w:rsid w:val="007B0FDE"/>
    <w:rsid w:val="007B177C"/>
    <w:rsid w:val="007B1A2A"/>
    <w:rsid w:val="007B1E0F"/>
    <w:rsid w:val="007B2B6E"/>
    <w:rsid w:val="007B2F2C"/>
    <w:rsid w:val="007B32AA"/>
    <w:rsid w:val="007B3388"/>
    <w:rsid w:val="007B35F9"/>
    <w:rsid w:val="007B3848"/>
    <w:rsid w:val="007B3BCD"/>
    <w:rsid w:val="007B3F65"/>
    <w:rsid w:val="007B441B"/>
    <w:rsid w:val="007B4439"/>
    <w:rsid w:val="007B4601"/>
    <w:rsid w:val="007B4724"/>
    <w:rsid w:val="007B5300"/>
    <w:rsid w:val="007B5E63"/>
    <w:rsid w:val="007B6861"/>
    <w:rsid w:val="007B6BA4"/>
    <w:rsid w:val="007B6E81"/>
    <w:rsid w:val="007B6F5A"/>
    <w:rsid w:val="007B75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8C6"/>
    <w:rsid w:val="007C3B87"/>
    <w:rsid w:val="007C3F07"/>
    <w:rsid w:val="007C45A9"/>
    <w:rsid w:val="007C49DE"/>
    <w:rsid w:val="007C4DC9"/>
    <w:rsid w:val="007C5618"/>
    <w:rsid w:val="007C5DB0"/>
    <w:rsid w:val="007C6205"/>
    <w:rsid w:val="007C6741"/>
    <w:rsid w:val="007C6868"/>
    <w:rsid w:val="007C72B3"/>
    <w:rsid w:val="007C7402"/>
    <w:rsid w:val="007C76E8"/>
    <w:rsid w:val="007C79D1"/>
    <w:rsid w:val="007C7B41"/>
    <w:rsid w:val="007D01AF"/>
    <w:rsid w:val="007D0300"/>
    <w:rsid w:val="007D0411"/>
    <w:rsid w:val="007D0676"/>
    <w:rsid w:val="007D07A8"/>
    <w:rsid w:val="007D0C26"/>
    <w:rsid w:val="007D11D8"/>
    <w:rsid w:val="007D1786"/>
    <w:rsid w:val="007D1C79"/>
    <w:rsid w:val="007D1E8D"/>
    <w:rsid w:val="007D255F"/>
    <w:rsid w:val="007D2ABA"/>
    <w:rsid w:val="007D2CEE"/>
    <w:rsid w:val="007D2DD3"/>
    <w:rsid w:val="007D305C"/>
    <w:rsid w:val="007D339D"/>
    <w:rsid w:val="007D3A97"/>
    <w:rsid w:val="007D3D01"/>
    <w:rsid w:val="007D3E97"/>
    <w:rsid w:val="007D4158"/>
    <w:rsid w:val="007D426B"/>
    <w:rsid w:val="007D492C"/>
    <w:rsid w:val="007D531D"/>
    <w:rsid w:val="007D5F53"/>
    <w:rsid w:val="007D691C"/>
    <w:rsid w:val="007D7AB8"/>
    <w:rsid w:val="007D7BD5"/>
    <w:rsid w:val="007E0A7D"/>
    <w:rsid w:val="007E2124"/>
    <w:rsid w:val="007E255F"/>
    <w:rsid w:val="007E2762"/>
    <w:rsid w:val="007E3074"/>
    <w:rsid w:val="007E4524"/>
    <w:rsid w:val="007E4AB7"/>
    <w:rsid w:val="007E4CAF"/>
    <w:rsid w:val="007E531B"/>
    <w:rsid w:val="007E5710"/>
    <w:rsid w:val="007E57DC"/>
    <w:rsid w:val="007E581F"/>
    <w:rsid w:val="007E5A68"/>
    <w:rsid w:val="007E5D08"/>
    <w:rsid w:val="007E5F2F"/>
    <w:rsid w:val="007E6477"/>
    <w:rsid w:val="007E6919"/>
    <w:rsid w:val="007E6B0C"/>
    <w:rsid w:val="007E7224"/>
    <w:rsid w:val="007E7C43"/>
    <w:rsid w:val="007F0563"/>
    <w:rsid w:val="007F0CD5"/>
    <w:rsid w:val="007F0F4B"/>
    <w:rsid w:val="007F21B9"/>
    <w:rsid w:val="007F2B70"/>
    <w:rsid w:val="007F2B8A"/>
    <w:rsid w:val="007F3033"/>
    <w:rsid w:val="007F307F"/>
    <w:rsid w:val="007F313B"/>
    <w:rsid w:val="007F3228"/>
    <w:rsid w:val="007F32E0"/>
    <w:rsid w:val="007F405C"/>
    <w:rsid w:val="007F4B52"/>
    <w:rsid w:val="007F4DAC"/>
    <w:rsid w:val="007F4ED3"/>
    <w:rsid w:val="007F55A9"/>
    <w:rsid w:val="007F57AD"/>
    <w:rsid w:val="007F5EF4"/>
    <w:rsid w:val="007F5F54"/>
    <w:rsid w:val="007F606C"/>
    <w:rsid w:val="007F60D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1EF1"/>
    <w:rsid w:val="0080250A"/>
    <w:rsid w:val="008027A1"/>
    <w:rsid w:val="00802A25"/>
    <w:rsid w:val="00802C1E"/>
    <w:rsid w:val="00802F18"/>
    <w:rsid w:val="00803434"/>
    <w:rsid w:val="00803481"/>
    <w:rsid w:val="008034AE"/>
    <w:rsid w:val="00803521"/>
    <w:rsid w:val="00803C5B"/>
    <w:rsid w:val="00803DBF"/>
    <w:rsid w:val="00803FF8"/>
    <w:rsid w:val="00804094"/>
    <w:rsid w:val="00805216"/>
    <w:rsid w:val="00805480"/>
    <w:rsid w:val="00805616"/>
    <w:rsid w:val="008056C9"/>
    <w:rsid w:val="00805BC9"/>
    <w:rsid w:val="00805BE3"/>
    <w:rsid w:val="00805DD3"/>
    <w:rsid w:val="00805EA4"/>
    <w:rsid w:val="008072C6"/>
    <w:rsid w:val="0080748C"/>
    <w:rsid w:val="00807596"/>
    <w:rsid w:val="00807881"/>
    <w:rsid w:val="00807F20"/>
    <w:rsid w:val="008101A6"/>
    <w:rsid w:val="008102F2"/>
    <w:rsid w:val="00810702"/>
    <w:rsid w:val="0081077E"/>
    <w:rsid w:val="0081082B"/>
    <w:rsid w:val="00810E84"/>
    <w:rsid w:val="0081135F"/>
    <w:rsid w:val="0081151C"/>
    <w:rsid w:val="00811A1E"/>
    <w:rsid w:val="00811AA4"/>
    <w:rsid w:val="00812241"/>
    <w:rsid w:val="00812762"/>
    <w:rsid w:val="008127D0"/>
    <w:rsid w:val="00812812"/>
    <w:rsid w:val="00812B02"/>
    <w:rsid w:val="00812CCF"/>
    <w:rsid w:val="00812E9C"/>
    <w:rsid w:val="00813DA9"/>
    <w:rsid w:val="00814394"/>
    <w:rsid w:val="008144E2"/>
    <w:rsid w:val="008152B6"/>
    <w:rsid w:val="00815A44"/>
    <w:rsid w:val="00816531"/>
    <w:rsid w:val="00816591"/>
    <w:rsid w:val="008166D8"/>
    <w:rsid w:val="0081693A"/>
    <w:rsid w:val="0081697D"/>
    <w:rsid w:val="00816ED3"/>
    <w:rsid w:val="00816F6B"/>
    <w:rsid w:val="00817555"/>
    <w:rsid w:val="008175D1"/>
    <w:rsid w:val="008179DA"/>
    <w:rsid w:val="00817EF7"/>
    <w:rsid w:val="008201C3"/>
    <w:rsid w:val="008201E0"/>
    <w:rsid w:val="00820221"/>
    <w:rsid w:val="0082027C"/>
    <w:rsid w:val="00820916"/>
    <w:rsid w:val="00820931"/>
    <w:rsid w:val="00820FA2"/>
    <w:rsid w:val="008210EB"/>
    <w:rsid w:val="008219C3"/>
    <w:rsid w:val="00821E6B"/>
    <w:rsid w:val="008220E8"/>
    <w:rsid w:val="00822679"/>
    <w:rsid w:val="00822E7C"/>
    <w:rsid w:val="00822FF5"/>
    <w:rsid w:val="008231C7"/>
    <w:rsid w:val="0082328E"/>
    <w:rsid w:val="008238C9"/>
    <w:rsid w:val="00823EC7"/>
    <w:rsid w:val="00824276"/>
    <w:rsid w:val="00824411"/>
    <w:rsid w:val="00824B70"/>
    <w:rsid w:val="00824BB4"/>
    <w:rsid w:val="00824D20"/>
    <w:rsid w:val="00824E29"/>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39F"/>
    <w:rsid w:val="008313BF"/>
    <w:rsid w:val="0083145C"/>
    <w:rsid w:val="00831AB2"/>
    <w:rsid w:val="00832328"/>
    <w:rsid w:val="0083257E"/>
    <w:rsid w:val="00832685"/>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2B5"/>
    <w:rsid w:val="008423B5"/>
    <w:rsid w:val="008423E9"/>
    <w:rsid w:val="00842599"/>
    <w:rsid w:val="00842D1B"/>
    <w:rsid w:val="00842E63"/>
    <w:rsid w:val="008432B3"/>
    <w:rsid w:val="0084370B"/>
    <w:rsid w:val="00843817"/>
    <w:rsid w:val="00843F13"/>
    <w:rsid w:val="00843F4C"/>
    <w:rsid w:val="008441EA"/>
    <w:rsid w:val="00844490"/>
    <w:rsid w:val="00844C56"/>
    <w:rsid w:val="00844D93"/>
    <w:rsid w:val="00844DF8"/>
    <w:rsid w:val="0084509B"/>
    <w:rsid w:val="008454F4"/>
    <w:rsid w:val="008454F9"/>
    <w:rsid w:val="008455D4"/>
    <w:rsid w:val="0084562E"/>
    <w:rsid w:val="0084600E"/>
    <w:rsid w:val="008467AF"/>
    <w:rsid w:val="00846E49"/>
    <w:rsid w:val="00846EDF"/>
    <w:rsid w:val="00847362"/>
    <w:rsid w:val="0084772E"/>
    <w:rsid w:val="00847782"/>
    <w:rsid w:val="008479C7"/>
    <w:rsid w:val="00847B3C"/>
    <w:rsid w:val="0085003E"/>
    <w:rsid w:val="00850146"/>
    <w:rsid w:val="00850665"/>
    <w:rsid w:val="0085067F"/>
    <w:rsid w:val="00850EA2"/>
    <w:rsid w:val="00850EA4"/>
    <w:rsid w:val="00850EB0"/>
    <w:rsid w:val="00851621"/>
    <w:rsid w:val="00851A72"/>
    <w:rsid w:val="00851E24"/>
    <w:rsid w:val="008520AD"/>
    <w:rsid w:val="0085237F"/>
    <w:rsid w:val="008524B9"/>
    <w:rsid w:val="00852886"/>
    <w:rsid w:val="008530F6"/>
    <w:rsid w:val="00853254"/>
    <w:rsid w:val="008534F5"/>
    <w:rsid w:val="00853BF7"/>
    <w:rsid w:val="0085418A"/>
    <w:rsid w:val="008541E9"/>
    <w:rsid w:val="008544FD"/>
    <w:rsid w:val="00854AD3"/>
    <w:rsid w:val="0085581F"/>
    <w:rsid w:val="008558C5"/>
    <w:rsid w:val="008559DA"/>
    <w:rsid w:val="00855D31"/>
    <w:rsid w:val="00856179"/>
    <w:rsid w:val="00856196"/>
    <w:rsid w:val="008563DF"/>
    <w:rsid w:val="008564BB"/>
    <w:rsid w:val="0085652D"/>
    <w:rsid w:val="00856629"/>
    <w:rsid w:val="0085666D"/>
    <w:rsid w:val="0085686D"/>
    <w:rsid w:val="00857587"/>
    <w:rsid w:val="0085767B"/>
    <w:rsid w:val="00857A74"/>
    <w:rsid w:val="00857DC9"/>
    <w:rsid w:val="00857F99"/>
    <w:rsid w:val="00860413"/>
    <w:rsid w:val="0086063D"/>
    <w:rsid w:val="008609B7"/>
    <w:rsid w:val="00860A2B"/>
    <w:rsid w:val="00860C20"/>
    <w:rsid w:val="00860F7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4CD"/>
    <w:rsid w:val="008678EB"/>
    <w:rsid w:val="00870AF3"/>
    <w:rsid w:val="00870CEB"/>
    <w:rsid w:val="00870D5F"/>
    <w:rsid w:val="00870DF6"/>
    <w:rsid w:val="008714E9"/>
    <w:rsid w:val="008716BC"/>
    <w:rsid w:val="008719E2"/>
    <w:rsid w:val="00871BEC"/>
    <w:rsid w:val="00871DBE"/>
    <w:rsid w:val="00871EE4"/>
    <w:rsid w:val="00872070"/>
    <w:rsid w:val="00872375"/>
    <w:rsid w:val="008723DB"/>
    <w:rsid w:val="00873011"/>
    <w:rsid w:val="008734D6"/>
    <w:rsid w:val="00873A9E"/>
    <w:rsid w:val="00873E63"/>
    <w:rsid w:val="00873F89"/>
    <w:rsid w:val="00874147"/>
    <w:rsid w:val="00874549"/>
    <w:rsid w:val="00874845"/>
    <w:rsid w:val="00874B63"/>
    <w:rsid w:val="00874BDA"/>
    <w:rsid w:val="00874D7C"/>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0DB"/>
    <w:rsid w:val="0088227D"/>
    <w:rsid w:val="00882C7E"/>
    <w:rsid w:val="00882D55"/>
    <w:rsid w:val="00883492"/>
    <w:rsid w:val="008835DA"/>
    <w:rsid w:val="00883892"/>
    <w:rsid w:val="00884F18"/>
    <w:rsid w:val="008856C9"/>
    <w:rsid w:val="00886850"/>
    <w:rsid w:val="00886B97"/>
    <w:rsid w:val="00887189"/>
    <w:rsid w:val="008871E0"/>
    <w:rsid w:val="00887452"/>
    <w:rsid w:val="00887510"/>
    <w:rsid w:val="00887800"/>
    <w:rsid w:val="008902E8"/>
    <w:rsid w:val="008902FC"/>
    <w:rsid w:val="008907A0"/>
    <w:rsid w:val="00890DBC"/>
    <w:rsid w:val="0089172D"/>
    <w:rsid w:val="008921BD"/>
    <w:rsid w:val="0089272F"/>
    <w:rsid w:val="00892A32"/>
    <w:rsid w:val="00893197"/>
    <w:rsid w:val="008933CA"/>
    <w:rsid w:val="00893D68"/>
    <w:rsid w:val="00894302"/>
    <w:rsid w:val="008948F6"/>
    <w:rsid w:val="00894EA0"/>
    <w:rsid w:val="00895C9C"/>
    <w:rsid w:val="00896099"/>
    <w:rsid w:val="00896917"/>
    <w:rsid w:val="00896EA0"/>
    <w:rsid w:val="00896ED6"/>
    <w:rsid w:val="00897552"/>
    <w:rsid w:val="008976E6"/>
    <w:rsid w:val="00897A32"/>
    <w:rsid w:val="00897ADB"/>
    <w:rsid w:val="008A0124"/>
    <w:rsid w:val="008A0322"/>
    <w:rsid w:val="008A03E4"/>
    <w:rsid w:val="008A1127"/>
    <w:rsid w:val="008A1D04"/>
    <w:rsid w:val="008A3195"/>
    <w:rsid w:val="008A37F4"/>
    <w:rsid w:val="008A3B61"/>
    <w:rsid w:val="008A3C6B"/>
    <w:rsid w:val="008A3EF7"/>
    <w:rsid w:val="008A4795"/>
    <w:rsid w:val="008A4BC3"/>
    <w:rsid w:val="008A61E0"/>
    <w:rsid w:val="008A6486"/>
    <w:rsid w:val="008A66A3"/>
    <w:rsid w:val="008A66F7"/>
    <w:rsid w:val="008A6D96"/>
    <w:rsid w:val="008A6F50"/>
    <w:rsid w:val="008A7002"/>
    <w:rsid w:val="008A74A5"/>
    <w:rsid w:val="008A7618"/>
    <w:rsid w:val="008A7B18"/>
    <w:rsid w:val="008A7BD1"/>
    <w:rsid w:val="008B0693"/>
    <w:rsid w:val="008B06F7"/>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506"/>
    <w:rsid w:val="008B5849"/>
    <w:rsid w:val="008B5A15"/>
    <w:rsid w:val="008B5C3A"/>
    <w:rsid w:val="008B5C54"/>
    <w:rsid w:val="008B5CAE"/>
    <w:rsid w:val="008B5E32"/>
    <w:rsid w:val="008B5E6A"/>
    <w:rsid w:val="008B5EDC"/>
    <w:rsid w:val="008B5F16"/>
    <w:rsid w:val="008B630C"/>
    <w:rsid w:val="008B69F1"/>
    <w:rsid w:val="008B7092"/>
    <w:rsid w:val="008B7392"/>
    <w:rsid w:val="008B76C9"/>
    <w:rsid w:val="008B770E"/>
    <w:rsid w:val="008B7744"/>
    <w:rsid w:val="008B7903"/>
    <w:rsid w:val="008B7A2F"/>
    <w:rsid w:val="008B7D93"/>
    <w:rsid w:val="008C0AAE"/>
    <w:rsid w:val="008C0B11"/>
    <w:rsid w:val="008C10D9"/>
    <w:rsid w:val="008C17D1"/>
    <w:rsid w:val="008C1AC0"/>
    <w:rsid w:val="008C1D8C"/>
    <w:rsid w:val="008C1F2C"/>
    <w:rsid w:val="008C2065"/>
    <w:rsid w:val="008C2231"/>
    <w:rsid w:val="008C22F9"/>
    <w:rsid w:val="008C237B"/>
    <w:rsid w:val="008C2EF2"/>
    <w:rsid w:val="008C2EFE"/>
    <w:rsid w:val="008C30A8"/>
    <w:rsid w:val="008C35C3"/>
    <w:rsid w:val="008C3933"/>
    <w:rsid w:val="008C4B77"/>
    <w:rsid w:val="008C4FEF"/>
    <w:rsid w:val="008C5578"/>
    <w:rsid w:val="008C55DE"/>
    <w:rsid w:val="008C5A36"/>
    <w:rsid w:val="008C5CF4"/>
    <w:rsid w:val="008C5FC1"/>
    <w:rsid w:val="008C6129"/>
    <w:rsid w:val="008C6370"/>
    <w:rsid w:val="008C6F1C"/>
    <w:rsid w:val="008C7D46"/>
    <w:rsid w:val="008C7E74"/>
    <w:rsid w:val="008D09ED"/>
    <w:rsid w:val="008D0A22"/>
    <w:rsid w:val="008D0E1C"/>
    <w:rsid w:val="008D1E15"/>
    <w:rsid w:val="008D2194"/>
    <w:rsid w:val="008D258F"/>
    <w:rsid w:val="008D2931"/>
    <w:rsid w:val="008D2A6F"/>
    <w:rsid w:val="008D2AB6"/>
    <w:rsid w:val="008D354D"/>
    <w:rsid w:val="008D36F8"/>
    <w:rsid w:val="008D3BC9"/>
    <w:rsid w:val="008D49BF"/>
    <w:rsid w:val="008D49F6"/>
    <w:rsid w:val="008D4B7F"/>
    <w:rsid w:val="008D4C76"/>
    <w:rsid w:val="008D558A"/>
    <w:rsid w:val="008D55B0"/>
    <w:rsid w:val="008D620A"/>
    <w:rsid w:val="008D68BE"/>
    <w:rsid w:val="008D6D8B"/>
    <w:rsid w:val="008D74D1"/>
    <w:rsid w:val="008D756D"/>
    <w:rsid w:val="008D75C9"/>
    <w:rsid w:val="008D7E91"/>
    <w:rsid w:val="008E02C7"/>
    <w:rsid w:val="008E0C21"/>
    <w:rsid w:val="008E1355"/>
    <w:rsid w:val="008E1D41"/>
    <w:rsid w:val="008E2CAD"/>
    <w:rsid w:val="008E2D72"/>
    <w:rsid w:val="008E5539"/>
    <w:rsid w:val="008E564C"/>
    <w:rsid w:val="008E5747"/>
    <w:rsid w:val="008E58F7"/>
    <w:rsid w:val="008E5FA5"/>
    <w:rsid w:val="008E6583"/>
    <w:rsid w:val="008E665A"/>
    <w:rsid w:val="008E6782"/>
    <w:rsid w:val="008E6F37"/>
    <w:rsid w:val="008E728F"/>
    <w:rsid w:val="008E7BCE"/>
    <w:rsid w:val="008E7D07"/>
    <w:rsid w:val="008F006F"/>
    <w:rsid w:val="008F01F1"/>
    <w:rsid w:val="008F055D"/>
    <w:rsid w:val="008F0C82"/>
    <w:rsid w:val="008F1058"/>
    <w:rsid w:val="008F1780"/>
    <w:rsid w:val="008F1EA5"/>
    <w:rsid w:val="008F2413"/>
    <w:rsid w:val="008F3B43"/>
    <w:rsid w:val="008F44EE"/>
    <w:rsid w:val="008F4B80"/>
    <w:rsid w:val="008F4E3D"/>
    <w:rsid w:val="008F55EA"/>
    <w:rsid w:val="008F5780"/>
    <w:rsid w:val="008F585A"/>
    <w:rsid w:val="008F673D"/>
    <w:rsid w:val="008F7363"/>
    <w:rsid w:val="008F73DE"/>
    <w:rsid w:val="008F7BD4"/>
    <w:rsid w:val="008F7C6D"/>
    <w:rsid w:val="00900339"/>
    <w:rsid w:val="009004CD"/>
    <w:rsid w:val="0090080F"/>
    <w:rsid w:val="00900F79"/>
    <w:rsid w:val="00901118"/>
    <w:rsid w:val="00901330"/>
    <w:rsid w:val="00901A2B"/>
    <w:rsid w:val="00901B9D"/>
    <w:rsid w:val="00901DAC"/>
    <w:rsid w:val="0090270A"/>
    <w:rsid w:val="00902C69"/>
    <w:rsid w:val="00902F40"/>
    <w:rsid w:val="00903177"/>
    <w:rsid w:val="009044DA"/>
    <w:rsid w:val="00904639"/>
    <w:rsid w:val="00905407"/>
    <w:rsid w:val="00905592"/>
    <w:rsid w:val="00905841"/>
    <w:rsid w:val="009058C9"/>
    <w:rsid w:val="009060E8"/>
    <w:rsid w:val="00906762"/>
    <w:rsid w:val="009068C2"/>
    <w:rsid w:val="00906969"/>
    <w:rsid w:val="00906B2E"/>
    <w:rsid w:val="00907958"/>
    <w:rsid w:val="00907CCD"/>
    <w:rsid w:val="0091107B"/>
    <w:rsid w:val="00911B01"/>
    <w:rsid w:val="00911D84"/>
    <w:rsid w:val="00911E09"/>
    <w:rsid w:val="00912571"/>
    <w:rsid w:val="00912839"/>
    <w:rsid w:val="00912CA8"/>
    <w:rsid w:val="00912F56"/>
    <w:rsid w:val="00913389"/>
    <w:rsid w:val="009137B9"/>
    <w:rsid w:val="009139FB"/>
    <w:rsid w:val="009144AA"/>
    <w:rsid w:val="00914A5C"/>
    <w:rsid w:val="00914A89"/>
    <w:rsid w:val="00914D24"/>
    <w:rsid w:val="00914DFF"/>
    <w:rsid w:val="00914E81"/>
    <w:rsid w:val="0091571E"/>
    <w:rsid w:val="00915749"/>
    <w:rsid w:val="00915D4C"/>
    <w:rsid w:val="009161FF"/>
    <w:rsid w:val="00916404"/>
    <w:rsid w:val="00916CF4"/>
    <w:rsid w:val="00916E2D"/>
    <w:rsid w:val="00917493"/>
    <w:rsid w:val="00917C88"/>
    <w:rsid w:val="0092057D"/>
    <w:rsid w:val="00920624"/>
    <w:rsid w:val="009209F7"/>
    <w:rsid w:val="00920AD0"/>
    <w:rsid w:val="00920C1A"/>
    <w:rsid w:val="00920F7F"/>
    <w:rsid w:val="0092147B"/>
    <w:rsid w:val="0092176B"/>
    <w:rsid w:val="00921F93"/>
    <w:rsid w:val="00922182"/>
    <w:rsid w:val="0092218E"/>
    <w:rsid w:val="00922442"/>
    <w:rsid w:val="0092254D"/>
    <w:rsid w:val="0092292A"/>
    <w:rsid w:val="00922A30"/>
    <w:rsid w:val="00922D7F"/>
    <w:rsid w:val="009232B8"/>
    <w:rsid w:val="009239CC"/>
    <w:rsid w:val="00923D80"/>
    <w:rsid w:val="00924C4D"/>
    <w:rsid w:val="00925B15"/>
    <w:rsid w:val="00925B77"/>
    <w:rsid w:val="00927D18"/>
    <w:rsid w:val="00927E3A"/>
    <w:rsid w:val="00930D1C"/>
    <w:rsid w:val="00930ECD"/>
    <w:rsid w:val="00931075"/>
    <w:rsid w:val="00931722"/>
    <w:rsid w:val="00932038"/>
    <w:rsid w:val="009328A2"/>
    <w:rsid w:val="00932B59"/>
    <w:rsid w:val="00932B89"/>
    <w:rsid w:val="009335EE"/>
    <w:rsid w:val="00933F3F"/>
    <w:rsid w:val="00933FAA"/>
    <w:rsid w:val="00934261"/>
    <w:rsid w:val="0093435D"/>
    <w:rsid w:val="009349E9"/>
    <w:rsid w:val="009356EF"/>
    <w:rsid w:val="00935716"/>
    <w:rsid w:val="00935866"/>
    <w:rsid w:val="009358F5"/>
    <w:rsid w:val="00935F17"/>
    <w:rsid w:val="00936107"/>
    <w:rsid w:val="009363F9"/>
    <w:rsid w:val="00936B2A"/>
    <w:rsid w:val="00936BD2"/>
    <w:rsid w:val="00936CD4"/>
    <w:rsid w:val="009371FA"/>
    <w:rsid w:val="0093777F"/>
    <w:rsid w:val="009377F2"/>
    <w:rsid w:val="00937B37"/>
    <w:rsid w:val="00937D9A"/>
    <w:rsid w:val="00937F56"/>
    <w:rsid w:val="00940A25"/>
    <w:rsid w:val="00940EB2"/>
    <w:rsid w:val="00941042"/>
    <w:rsid w:val="00941ABD"/>
    <w:rsid w:val="0094260F"/>
    <w:rsid w:val="00942B8D"/>
    <w:rsid w:val="009430DE"/>
    <w:rsid w:val="00943890"/>
    <w:rsid w:val="009439B3"/>
    <w:rsid w:val="00943B1B"/>
    <w:rsid w:val="00943B8A"/>
    <w:rsid w:val="00944110"/>
    <w:rsid w:val="00944608"/>
    <w:rsid w:val="0094478A"/>
    <w:rsid w:val="0094478F"/>
    <w:rsid w:val="00945569"/>
    <w:rsid w:val="00945765"/>
    <w:rsid w:val="00945800"/>
    <w:rsid w:val="00945A9E"/>
    <w:rsid w:val="00946241"/>
    <w:rsid w:val="00946402"/>
    <w:rsid w:val="009467AD"/>
    <w:rsid w:val="00946E38"/>
    <w:rsid w:val="00947164"/>
    <w:rsid w:val="00947213"/>
    <w:rsid w:val="00947446"/>
    <w:rsid w:val="00947BAC"/>
    <w:rsid w:val="0095004A"/>
    <w:rsid w:val="009503D9"/>
    <w:rsid w:val="00950862"/>
    <w:rsid w:val="00950E98"/>
    <w:rsid w:val="00950EFE"/>
    <w:rsid w:val="00950FE5"/>
    <w:rsid w:val="00951065"/>
    <w:rsid w:val="009511CE"/>
    <w:rsid w:val="009511FE"/>
    <w:rsid w:val="0095159C"/>
    <w:rsid w:val="009515C4"/>
    <w:rsid w:val="00951681"/>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428"/>
    <w:rsid w:val="0095799D"/>
    <w:rsid w:val="009579C7"/>
    <w:rsid w:val="00957E99"/>
    <w:rsid w:val="0096013A"/>
    <w:rsid w:val="009608FA"/>
    <w:rsid w:val="00960C6B"/>
    <w:rsid w:val="00960E73"/>
    <w:rsid w:val="00960FA5"/>
    <w:rsid w:val="009612BE"/>
    <w:rsid w:val="0096174C"/>
    <w:rsid w:val="00961EAB"/>
    <w:rsid w:val="009622A6"/>
    <w:rsid w:val="009626B9"/>
    <w:rsid w:val="00962D7A"/>
    <w:rsid w:val="0096309C"/>
    <w:rsid w:val="00963115"/>
    <w:rsid w:val="00963116"/>
    <w:rsid w:val="009631FB"/>
    <w:rsid w:val="00963A2F"/>
    <w:rsid w:val="00963A34"/>
    <w:rsid w:val="00963D74"/>
    <w:rsid w:val="00963FF5"/>
    <w:rsid w:val="00964164"/>
    <w:rsid w:val="009644AC"/>
    <w:rsid w:val="009645FB"/>
    <w:rsid w:val="00964627"/>
    <w:rsid w:val="00965583"/>
    <w:rsid w:val="00965894"/>
    <w:rsid w:val="00965A92"/>
    <w:rsid w:val="00965C09"/>
    <w:rsid w:val="00966130"/>
    <w:rsid w:val="00966542"/>
    <w:rsid w:val="009667F3"/>
    <w:rsid w:val="009668C8"/>
    <w:rsid w:val="009669A8"/>
    <w:rsid w:val="00967496"/>
    <w:rsid w:val="00967F5A"/>
    <w:rsid w:val="00967F71"/>
    <w:rsid w:val="00970258"/>
    <w:rsid w:val="0097076A"/>
    <w:rsid w:val="00971009"/>
    <w:rsid w:val="0097102B"/>
    <w:rsid w:val="00971169"/>
    <w:rsid w:val="00971402"/>
    <w:rsid w:val="00971AA2"/>
    <w:rsid w:val="0097276F"/>
    <w:rsid w:val="00972890"/>
    <w:rsid w:val="00972D0C"/>
    <w:rsid w:val="00972DF0"/>
    <w:rsid w:val="00973F08"/>
    <w:rsid w:val="00973FDA"/>
    <w:rsid w:val="00974102"/>
    <w:rsid w:val="0097504B"/>
    <w:rsid w:val="009751A5"/>
    <w:rsid w:val="009753AB"/>
    <w:rsid w:val="0097544F"/>
    <w:rsid w:val="00975653"/>
    <w:rsid w:val="00975E49"/>
    <w:rsid w:val="00975F15"/>
    <w:rsid w:val="00976103"/>
    <w:rsid w:val="0097652E"/>
    <w:rsid w:val="00976532"/>
    <w:rsid w:val="0097665D"/>
    <w:rsid w:val="00976962"/>
    <w:rsid w:val="00976DCF"/>
    <w:rsid w:val="00977142"/>
    <w:rsid w:val="0097718C"/>
    <w:rsid w:val="00977E29"/>
    <w:rsid w:val="0098001F"/>
    <w:rsid w:val="0098006C"/>
    <w:rsid w:val="0098067C"/>
    <w:rsid w:val="00980B3D"/>
    <w:rsid w:val="00980C1C"/>
    <w:rsid w:val="00981094"/>
    <w:rsid w:val="009817FD"/>
    <w:rsid w:val="009820A9"/>
    <w:rsid w:val="00982AC4"/>
    <w:rsid w:val="00982BAE"/>
    <w:rsid w:val="00983550"/>
    <w:rsid w:val="0098387A"/>
    <w:rsid w:val="00983C22"/>
    <w:rsid w:val="00984362"/>
    <w:rsid w:val="009851CE"/>
    <w:rsid w:val="0098539D"/>
    <w:rsid w:val="009867D4"/>
    <w:rsid w:val="0098723A"/>
    <w:rsid w:val="00987459"/>
    <w:rsid w:val="00987524"/>
    <w:rsid w:val="009879E6"/>
    <w:rsid w:val="00987C13"/>
    <w:rsid w:val="00987F29"/>
    <w:rsid w:val="00990590"/>
    <w:rsid w:val="00990BBC"/>
    <w:rsid w:val="00991C15"/>
    <w:rsid w:val="00992049"/>
    <w:rsid w:val="009921EC"/>
    <w:rsid w:val="00992509"/>
    <w:rsid w:val="00992F2C"/>
    <w:rsid w:val="0099392D"/>
    <w:rsid w:val="00994112"/>
    <w:rsid w:val="009942BD"/>
    <w:rsid w:val="0099474F"/>
    <w:rsid w:val="0099528B"/>
    <w:rsid w:val="00995556"/>
    <w:rsid w:val="00996541"/>
    <w:rsid w:val="00996D89"/>
    <w:rsid w:val="00997171"/>
    <w:rsid w:val="0099791E"/>
    <w:rsid w:val="00997CEB"/>
    <w:rsid w:val="00997F27"/>
    <w:rsid w:val="009A01D7"/>
    <w:rsid w:val="009A085A"/>
    <w:rsid w:val="009A1002"/>
    <w:rsid w:val="009A14A5"/>
    <w:rsid w:val="009A1673"/>
    <w:rsid w:val="009A1F40"/>
    <w:rsid w:val="009A25FC"/>
    <w:rsid w:val="009A28C9"/>
    <w:rsid w:val="009A28F2"/>
    <w:rsid w:val="009A2ED3"/>
    <w:rsid w:val="009A3123"/>
    <w:rsid w:val="009A3B25"/>
    <w:rsid w:val="009A3FC9"/>
    <w:rsid w:val="009A461F"/>
    <w:rsid w:val="009A462C"/>
    <w:rsid w:val="009A4CF6"/>
    <w:rsid w:val="009A5698"/>
    <w:rsid w:val="009A56D1"/>
    <w:rsid w:val="009A60BC"/>
    <w:rsid w:val="009A63CF"/>
    <w:rsid w:val="009A692C"/>
    <w:rsid w:val="009A6D35"/>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61C5"/>
    <w:rsid w:val="009B6B05"/>
    <w:rsid w:val="009B6BD7"/>
    <w:rsid w:val="009B6C73"/>
    <w:rsid w:val="009B6F6E"/>
    <w:rsid w:val="009B7075"/>
    <w:rsid w:val="009B7240"/>
    <w:rsid w:val="009B7974"/>
    <w:rsid w:val="009B7B29"/>
    <w:rsid w:val="009B7BB3"/>
    <w:rsid w:val="009C0454"/>
    <w:rsid w:val="009C05A3"/>
    <w:rsid w:val="009C05B1"/>
    <w:rsid w:val="009C05C2"/>
    <w:rsid w:val="009C0698"/>
    <w:rsid w:val="009C082B"/>
    <w:rsid w:val="009C0D82"/>
    <w:rsid w:val="009C0DF9"/>
    <w:rsid w:val="009C0F3E"/>
    <w:rsid w:val="009C113F"/>
    <w:rsid w:val="009C128F"/>
    <w:rsid w:val="009C1EF3"/>
    <w:rsid w:val="009C2344"/>
    <w:rsid w:val="009C276F"/>
    <w:rsid w:val="009C277A"/>
    <w:rsid w:val="009C284E"/>
    <w:rsid w:val="009C2F0A"/>
    <w:rsid w:val="009C2FD7"/>
    <w:rsid w:val="009C3258"/>
    <w:rsid w:val="009C32F9"/>
    <w:rsid w:val="009C348E"/>
    <w:rsid w:val="009C3620"/>
    <w:rsid w:val="009C431F"/>
    <w:rsid w:val="009C45CB"/>
    <w:rsid w:val="009C46D6"/>
    <w:rsid w:val="009C4984"/>
    <w:rsid w:val="009C4F75"/>
    <w:rsid w:val="009C57C1"/>
    <w:rsid w:val="009C5951"/>
    <w:rsid w:val="009C5988"/>
    <w:rsid w:val="009C5A8D"/>
    <w:rsid w:val="009C5AA0"/>
    <w:rsid w:val="009C5CAC"/>
    <w:rsid w:val="009C674B"/>
    <w:rsid w:val="009C6D72"/>
    <w:rsid w:val="009C6E81"/>
    <w:rsid w:val="009C7114"/>
    <w:rsid w:val="009C7636"/>
    <w:rsid w:val="009C7743"/>
    <w:rsid w:val="009C7E1C"/>
    <w:rsid w:val="009C7FD7"/>
    <w:rsid w:val="009C7FFC"/>
    <w:rsid w:val="009D00AF"/>
    <w:rsid w:val="009D0718"/>
    <w:rsid w:val="009D0D89"/>
    <w:rsid w:val="009D1176"/>
    <w:rsid w:val="009D12AC"/>
    <w:rsid w:val="009D15EE"/>
    <w:rsid w:val="009D1932"/>
    <w:rsid w:val="009D1A94"/>
    <w:rsid w:val="009D1D61"/>
    <w:rsid w:val="009D1DE3"/>
    <w:rsid w:val="009D2001"/>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4AF"/>
    <w:rsid w:val="009D64CF"/>
    <w:rsid w:val="009D6943"/>
    <w:rsid w:val="009D6BCD"/>
    <w:rsid w:val="009D70F5"/>
    <w:rsid w:val="009D76A2"/>
    <w:rsid w:val="009D7BF3"/>
    <w:rsid w:val="009D7CE6"/>
    <w:rsid w:val="009E01A7"/>
    <w:rsid w:val="009E0456"/>
    <w:rsid w:val="009E05AD"/>
    <w:rsid w:val="009E0658"/>
    <w:rsid w:val="009E06BB"/>
    <w:rsid w:val="009E0787"/>
    <w:rsid w:val="009E080A"/>
    <w:rsid w:val="009E088A"/>
    <w:rsid w:val="009E11B6"/>
    <w:rsid w:val="009E18BD"/>
    <w:rsid w:val="009E2518"/>
    <w:rsid w:val="009E2826"/>
    <w:rsid w:val="009E2896"/>
    <w:rsid w:val="009E30A2"/>
    <w:rsid w:val="009E395E"/>
    <w:rsid w:val="009E3B32"/>
    <w:rsid w:val="009E4099"/>
    <w:rsid w:val="009E475D"/>
    <w:rsid w:val="009E49EB"/>
    <w:rsid w:val="009E4B95"/>
    <w:rsid w:val="009E551C"/>
    <w:rsid w:val="009E5556"/>
    <w:rsid w:val="009E5D15"/>
    <w:rsid w:val="009E5D7A"/>
    <w:rsid w:val="009E66E0"/>
    <w:rsid w:val="009E6798"/>
    <w:rsid w:val="009E7661"/>
    <w:rsid w:val="009E7963"/>
    <w:rsid w:val="009E7A27"/>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835"/>
    <w:rsid w:val="009F2CA4"/>
    <w:rsid w:val="009F32F3"/>
    <w:rsid w:val="009F3B53"/>
    <w:rsid w:val="009F3FA1"/>
    <w:rsid w:val="009F4418"/>
    <w:rsid w:val="009F4464"/>
    <w:rsid w:val="009F44C8"/>
    <w:rsid w:val="009F460A"/>
    <w:rsid w:val="009F4773"/>
    <w:rsid w:val="009F485F"/>
    <w:rsid w:val="009F48D6"/>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A4"/>
    <w:rsid w:val="00A0276B"/>
    <w:rsid w:val="00A03AC5"/>
    <w:rsid w:val="00A040E9"/>
    <w:rsid w:val="00A04211"/>
    <w:rsid w:val="00A044C0"/>
    <w:rsid w:val="00A045A3"/>
    <w:rsid w:val="00A045AF"/>
    <w:rsid w:val="00A0490A"/>
    <w:rsid w:val="00A04D45"/>
    <w:rsid w:val="00A04E17"/>
    <w:rsid w:val="00A04FC7"/>
    <w:rsid w:val="00A050C8"/>
    <w:rsid w:val="00A05466"/>
    <w:rsid w:val="00A058AA"/>
    <w:rsid w:val="00A05E84"/>
    <w:rsid w:val="00A05F74"/>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870"/>
    <w:rsid w:val="00A169CA"/>
    <w:rsid w:val="00A16F85"/>
    <w:rsid w:val="00A17015"/>
    <w:rsid w:val="00A1729E"/>
    <w:rsid w:val="00A174E3"/>
    <w:rsid w:val="00A17610"/>
    <w:rsid w:val="00A17D3E"/>
    <w:rsid w:val="00A17F4B"/>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8CE"/>
    <w:rsid w:val="00A24B8F"/>
    <w:rsid w:val="00A25143"/>
    <w:rsid w:val="00A252F1"/>
    <w:rsid w:val="00A25348"/>
    <w:rsid w:val="00A2591B"/>
    <w:rsid w:val="00A25A7D"/>
    <w:rsid w:val="00A25C7E"/>
    <w:rsid w:val="00A25F8D"/>
    <w:rsid w:val="00A26002"/>
    <w:rsid w:val="00A264E7"/>
    <w:rsid w:val="00A26A6C"/>
    <w:rsid w:val="00A26AF6"/>
    <w:rsid w:val="00A26D87"/>
    <w:rsid w:val="00A26F35"/>
    <w:rsid w:val="00A2754D"/>
    <w:rsid w:val="00A277F9"/>
    <w:rsid w:val="00A27CD7"/>
    <w:rsid w:val="00A302EA"/>
    <w:rsid w:val="00A3064C"/>
    <w:rsid w:val="00A30825"/>
    <w:rsid w:val="00A309D2"/>
    <w:rsid w:val="00A31152"/>
    <w:rsid w:val="00A31B7C"/>
    <w:rsid w:val="00A31CC2"/>
    <w:rsid w:val="00A31F72"/>
    <w:rsid w:val="00A3227F"/>
    <w:rsid w:val="00A3232D"/>
    <w:rsid w:val="00A323B6"/>
    <w:rsid w:val="00A323C3"/>
    <w:rsid w:val="00A329F2"/>
    <w:rsid w:val="00A33254"/>
    <w:rsid w:val="00A3367A"/>
    <w:rsid w:val="00A33BE4"/>
    <w:rsid w:val="00A342FB"/>
    <w:rsid w:val="00A346D6"/>
    <w:rsid w:val="00A34F67"/>
    <w:rsid w:val="00A35D3D"/>
    <w:rsid w:val="00A35FCF"/>
    <w:rsid w:val="00A36D9A"/>
    <w:rsid w:val="00A3739E"/>
    <w:rsid w:val="00A379BB"/>
    <w:rsid w:val="00A37D3E"/>
    <w:rsid w:val="00A410B5"/>
    <w:rsid w:val="00A4119D"/>
    <w:rsid w:val="00A4151E"/>
    <w:rsid w:val="00A41B0D"/>
    <w:rsid w:val="00A421BC"/>
    <w:rsid w:val="00A422CB"/>
    <w:rsid w:val="00A43130"/>
    <w:rsid w:val="00A43257"/>
    <w:rsid w:val="00A436C0"/>
    <w:rsid w:val="00A438A2"/>
    <w:rsid w:val="00A43F28"/>
    <w:rsid w:val="00A4405E"/>
    <w:rsid w:val="00A441D1"/>
    <w:rsid w:val="00A445EB"/>
    <w:rsid w:val="00A45620"/>
    <w:rsid w:val="00A456A3"/>
    <w:rsid w:val="00A4575F"/>
    <w:rsid w:val="00A4580A"/>
    <w:rsid w:val="00A45ADE"/>
    <w:rsid w:val="00A464FF"/>
    <w:rsid w:val="00A475E9"/>
    <w:rsid w:val="00A4781B"/>
    <w:rsid w:val="00A47FB2"/>
    <w:rsid w:val="00A5098C"/>
    <w:rsid w:val="00A51478"/>
    <w:rsid w:val="00A51716"/>
    <w:rsid w:val="00A51EDB"/>
    <w:rsid w:val="00A5226D"/>
    <w:rsid w:val="00A5229C"/>
    <w:rsid w:val="00A5233A"/>
    <w:rsid w:val="00A537B2"/>
    <w:rsid w:val="00A5384C"/>
    <w:rsid w:val="00A543B2"/>
    <w:rsid w:val="00A5441E"/>
    <w:rsid w:val="00A54428"/>
    <w:rsid w:val="00A55829"/>
    <w:rsid w:val="00A55F18"/>
    <w:rsid w:val="00A560BC"/>
    <w:rsid w:val="00A570AF"/>
    <w:rsid w:val="00A571EB"/>
    <w:rsid w:val="00A573CE"/>
    <w:rsid w:val="00A579AF"/>
    <w:rsid w:val="00A60011"/>
    <w:rsid w:val="00A60890"/>
    <w:rsid w:val="00A6093F"/>
    <w:rsid w:val="00A61F0E"/>
    <w:rsid w:val="00A6204B"/>
    <w:rsid w:val="00A62391"/>
    <w:rsid w:val="00A62702"/>
    <w:rsid w:val="00A62862"/>
    <w:rsid w:val="00A62936"/>
    <w:rsid w:val="00A62997"/>
    <w:rsid w:val="00A62FE1"/>
    <w:rsid w:val="00A63ECE"/>
    <w:rsid w:val="00A63FBC"/>
    <w:rsid w:val="00A64476"/>
    <w:rsid w:val="00A647F4"/>
    <w:rsid w:val="00A64E4E"/>
    <w:rsid w:val="00A6520D"/>
    <w:rsid w:val="00A655A0"/>
    <w:rsid w:val="00A6603E"/>
    <w:rsid w:val="00A66102"/>
    <w:rsid w:val="00A66252"/>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19C1"/>
    <w:rsid w:val="00A7240D"/>
    <w:rsid w:val="00A72732"/>
    <w:rsid w:val="00A72A9A"/>
    <w:rsid w:val="00A7360B"/>
    <w:rsid w:val="00A7380F"/>
    <w:rsid w:val="00A739AB"/>
    <w:rsid w:val="00A742A6"/>
    <w:rsid w:val="00A746AC"/>
    <w:rsid w:val="00A74817"/>
    <w:rsid w:val="00A74C75"/>
    <w:rsid w:val="00A74D53"/>
    <w:rsid w:val="00A77024"/>
    <w:rsid w:val="00A77175"/>
    <w:rsid w:val="00A777EC"/>
    <w:rsid w:val="00A77DE7"/>
    <w:rsid w:val="00A806D2"/>
    <w:rsid w:val="00A806EB"/>
    <w:rsid w:val="00A81162"/>
    <w:rsid w:val="00A81280"/>
    <w:rsid w:val="00A815B2"/>
    <w:rsid w:val="00A81B09"/>
    <w:rsid w:val="00A81BB6"/>
    <w:rsid w:val="00A81C8B"/>
    <w:rsid w:val="00A81D84"/>
    <w:rsid w:val="00A82101"/>
    <w:rsid w:val="00A82749"/>
    <w:rsid w:val="00A83112"/>
    <w:rsid w:val="00A8379E"/>
    <w:rsid w:val="00A83DBB"/>
    <w:rsid w:val="00A844F5"/>
    <w:rsid w:val="00A84558"/>
    <w:rsid w:val="00A84C68"/>
    <w:rsid w:val="00A85101"/>
    <w:rsid w:val="00A8514E"/>
    <w:rsid w:val="00A852A0"/>
    <w:rsid w:val="00A85370"/>
    <w:rsid w:val="00A857D3"/>
    <w:rsid w:val="00A85951"/>
    <w:rsid w:val="00A859ED"/>
    <w:rsid w:val="00A85C58"/>
    <w:rsid w:val="00A85CE7"/>
    <w:rsid w:val="00A85F42"/>
    <w:rsid w:val="00A8636D"/>
    <w:rsid w:val="00A8645B"/>
    <w:rsid w:val="00A872B9"/>
    <w:rsid w:val="00A90E36"/>
    <w:rsid w:val="00A90E92"/>
    <w:rsid w:val="00A90F17"/>
    <w:rsid w:val="00A91357"/>
    <w:rsid w:val="00A9172D"/>
    <w:rsid w:val="00A918B6"/>
    <w:rsid w:val="00A91C67"/>
    <w:rsid w:val="00A91EC1"/>
    <w:rsid w:val="00A9251D"/>
    <w:rsid w:val="00A92859"/>
    <w:rsid w:val="00A92F2A"/>
    <w:rsid w:val="00A9331F"/>
    <w:rsid w:val="00A93328"/>
    <w:rsid w:val="00A93FA9"/>
    <w:rsid w:val="00A941BD"/>
    <w:rsid w:val="00A943B7"/>
    <w:rsid w:val="00A94C88"/>
    <w:rsid w:val="00A94EA4"/>
    <w:rsid w:val="00A955A0"/>
    <w:rsid w:val="00A95911"/>
    <w:rsid w:val="00A95C46"/>
    <w:rsid w:val="00A95DB4"/>
    <w:rsid w:val="00A96884"/>
    <w:rsid w:val="00A96945"/>
    <w:rsid w:val="00A96DD0"/>
    <w:rsid w:val="00A970E8"/>
    <w:rsid w:val="00A976E8"/>
    <w:rsid w:val="00A978DE"/>
    <w:rsid w:val="00A97C98"/>
    <w:rsid w:val="00A97DC9"/>
    <w:rsid w:val="00AA046E"/>
    <w:rsid w:val="00AA058B"/>
    <w:rsid w:val="00AA0652"/>
    <w:rsid w:val="00AA1107"/>
    <w:rsid w:val="00AA196A"/>
    <w:rsid w:val="00AA1E60"/>
    <w:rsid w:val="00AA2426"/>
    <w:rsid w:val="00AA3F1B"/>
    <w:rsid w:val="00AA4184"/>
    <w:rsid w:val="00AA4A8E"/>
    <w:rsid w:val="00AA4E3B"/>
    <w:rsid w:val="00AA5CAA"/>
    <w:rsid w:val="00AA5ED5"/>
    <w:rsid w:val="00AA64A8"/>
    <w:rsid w:val="00AA67CE"/>
    <w:rsid w:val="00AA68C0"/>
    <w:rsid w:val="00AA6BB8"/>
    <w:rsid w:val="00AA6FAD"/>
    <w:rsid w:val="00AA799E"/>
    <w:rsid w:val="00AA7A6C"/>
    <w:rsid w:val="00AB0135"/>
    <w:rsid w:val="00AB0CA2"/>
    <w:rsid w:val="00AB0FA6"/>
    <w:rsid w:val="00AB0FFB"/>
    <w:rsid w:val="00AB127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1821"/>
    <w:rsid w:val="00AC271A"/>
    <w:rsid w:val="00AC2DA2"/>
    <w:rsid w:val="00AC33E5"/>
    <w:rsid w:val="00AC369D"/>
    <w:rsid w:val="00AC3EF4"/>
    <w:rsid w:val="00AC4560"/>
    <w:rsid w:val="00AC46C2"/>
    <w:rsid w:val="00AC4D70"/>
    <w:rsid w:val="00AC5824"/>
    <w:rsid w:val="00AC5B0D"/>
    <w:rsid w:val="00AC5ECC"/>
    <w:rsid w:val="00AC624C"/>
    <w:rsid w:val="00AC652A"/>
    <w:rsid w:val="00AC6B58"/>
    <w:rsid w:val="00AC6B5D"/>
    <w:rsid w:val="00AC6EFD"/>
    <w:rsid w:val="00AC70EC"/>
    <w:rsid w:val="00AC7219"/>
    <w:rsid w:val="00AC72D0"/>
    <w:rsid w:val="00AC7440"/>
    <w:rsid w:val="00AC7B1B"/>
    <w:rsid w:val="00AD022E"/>
    <w:rsid w:val="00AD02A0"/>
    <w:rsid w:val="00AD032A"/>
    <w:rsid w:val="00AD043A"/>
    <w:rsid w:val="00AD0582"/>
    <w:rsid w:val="00AD0C27"/>
    <w:rsid w:val="00AD102E"/>
    <w:rsid w:val="00AD13BC"/>
    <w:rsid w:val="00AD14AB"/>
    <w:rsid w:val="00AD14CE"/>
    <w:rsid w:val="00AD15CB"/>
    <w:rsid w:val="00AD1A65"/>
    <w:rsid w:val="00AD1CC7"/>
    <w:rsid w:val="00AD1F2A"/>
    <w:rsid w:val="00AD1FFE"/>
    <w:rsid w:val="00AD243E"/>
    <w:rsid w:val="00AD28DC"/>
    <w:rsid w:val="00AD2CA6"/>
    <w:rsid w:val="00AD3CC7"/>
    <w:rsid w:val="00AD447A"/>
    <w:rsid w:val="00AD4B10"/>
    <w:rsid w:val="00AD4D14"/>
    <w:rsid w:val="00AD551E"/>
    <w:rsid w:val="00AD57F0"/>
    <w:rsid w:val="00AD5860"/>
    <w:rsid w:val="00AD627E"/>
    <w:rsid w:val="00AD67D4"/>
    <w:rsid w:val="00AD6D28"/>
    <w:rsid w:val="00AD6F1D"/>
    <w:rsid w:val="00AD74DB"/>
    <w:rsid w:val="00AD7733"/>
    <w:rsid w:val="00AD7907"/>
    <w:rsid w:val="00AD7AFB"/>
    <w:rsid w:val="00AE03C6"/>
    <w:rsid w:val="00AE045B"/>
    <w:rsid w:val="00AE04F6"/>
    <w:rsid w:val="00AE0ED2"/>
    <w:rsid w:val="00AE139C"/>
    <w:rsid w:val="00AE1DF5"/>
    <w:rsid w:val="00AE1EB5"/>
    <w:rsid w:val="00AE218C"/>
    <w:rsid w:val="00AE223F"/>
    <w:rsid w:val="00AE2293"/>
    <w:rsid w:val="00AE2F2F"/>
    <w:rsid w:val="00AE3DBE"/>
    <w:rsid w:val="00AE3EA3"/>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79A"/>
    <w:rsid w:val="00AF1CD7"/>
    <w:rsid w:val="00AF2122"/>
    <w:rsid w:val="00AF26A6"/>
    <w:rsid w:val="00AF2A85"/>
    <w:rsid w:val="00AF2BA7"/>
    <w:rsid w:val="00AF2D4B"/>
    <w:rsid w:val="00AF34B8"/>
    <w:rsid w:val="00AF3652"/>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746"/>
    <w:rsid w:val="00AF7B68"/>
    <w:rsid w:val="00AF7EC1"/>
    <w:rsid w:val="00B00269"/>
    <w:rsid w:val="00B00458"/>
    <w:rsid w:val="00B01670"/>
    <w:rsid w:val="00B0168F"/>
    <w:rsid w:val="00B02626"/>
    <w:rsid w:val="00B02641"/>
    <w:rsid w:val="00B02732"/>
    <w:rsid w:val="00B02E2F"/>
    <w:rsid w:val="00B03071"/>
    <w:rsid w:val="00B030C9"/>
    <w:rsid w:val="00B03155"/>
    <w:rsid w:val="00B0355D"/>
    <w:rsid w:val="00B03651"/>
    <w:rsid w:val="00B0394E"/>
    <w:rsid w:val="00B03964"/>
    <w:rsid w:val="00B03DCD"/>
    <w:rsid w:val="00B043B7"/>
    <w:rsid w:val="00B04599"/>
    <w:rsid w:val="00B047EE"/>
    <w:rsid w:val="00B04CE0"/>
    <w:rsid w:val="00B04DB2"/>
    <w:rsid w:val="00B0547E"/>
    <w:rsid w:val="00B0560E"/>
    <w:rsid w:val="00B05DCC"/>
    <w:rsid w:val="00B05EF9"/>
    <w:rsid w:val="00B06309"/>
    <w:rsid w:val="00B0645D"/>
    <w:rsid w:val="00B0657C"/>
    <w:rsid w:val="00B07561"/>
    <w:rsid w:val="00B07754"/>
    <w:rsid w:val="00B10555"/>
    <w:rsid w:val="00B10616"/>
    <w:rsid w:val="00B1077B"/>
    <w:rsid w:val="00B10D86"/>
    <w:rsid w:val="00B11616"/>
    <w:rsid w:val="00B11FBA"/>
    <w:rsid w:val="00B1239C"/>
    <w:rsid w:val="00B12424"/>
    <w:rsid w:val="00B12AFA"/>
    <w:rsid w:val="00B12CC2"/>
    <w:rsid w:val="00B12D5E"/>
    <w:rsid w:val="00B134DD"/>
    <w:rsid w:val="00B135DF"/>
    <w:rsid w:val="00B13BFF"/>
    <w:rsid w:val="00B13C90"/>
    <w:rsid w:val="00B1477F"/>
    <w:rsid w:val="00B14C79"/>
    <w:rsid w:val="00B153B2"/>
    <w:rsid w:val="00B15EED"/>
    <w:rsid w:val="00B16373"/>
    <w:rsid w:val="00B17887"/>
    <w:rsid w:val="00B178A2"/>
    <w:rsid w:val="00B2036F"/>
    <w:rsid w:val="00B204FE"/>
    <w:rsid w:val="00B20B3A"/>
    <w:rsid w:val="00B21127"/>
    <w:rsid w:val="00B21744"/>
    <w:rsid w:val="00B217DA"/>
    <w:rsid w:val="00B2248D"/>
    <w:rsid w:val="00B22955"/>
    <w:rsid w:val="00B22EBB"/>
    <w:rsid w:val="00B237A3"/>
    <w:rsid w:val="00B24048"/>
    <w:rsid w:val="00B2473C"/>
    <w:rsid w:val="00B24839"/>
    <w:rsid w:val="00B25A37"/>
    <w:rsid w:val="00B25BA6"/>
    <w:rsid w:val="00B25CBC"/>
    <w:rsid w:val="00B26395"/>
    <w:rsid w:val="00B26866"/>
    <w:rsid w:val="00B26DB4"/>
    <w:rsid w:val="00B26DEF"/>
    <w:rsid w:val="00B27664"/>
    <w:rsid w:val="00B27EFA"/>
    <w:rsid w:val="00B30783"/>
    <w:rsid w:val="00B30A79"/>
    <w:rsid w:val="00B30EAC"/>
    <w:rsid w:val="00B30EE4"/>
    <w:rsid w:val="00B30EE5"/>
    <w:rsid w:val="00B317C2"/>
    <w:rsid w:val="00B31840"/>
    <w:rsid w:val="00B31FB3"/>
    <w:rsid w:val="00B3232B"/>
    <w:rsid w:val="00B32661"/>
    <w:rsid w:val="00B33121"/>
    <w:rsid w:val="00B335D3"/>
    <w:rsid w:val="00B338A9"/>
    <w:rsid w:val="00B33CA5"/>
    <w:rsid w:val="00B33E59"/>
    <w:rsid w:val="00B34301"/>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893"/>
    <w:rsid w:val="00B40B13"/>
    <w:rsid w:val="00B40F21"/>
    <w:rsid w:val="00B40F94"/>
    <w:rsid w:val="00B4103F"/>
    <w:rsid w:val="00B411CF"/>
    <w:rsid w:val="00B411F0"/>
    <w:rsid w:val="00B413C1"/>
    <w:rsid w:val="00B4162F"/>
    <w:rsid w:val="00B4171C"/>
    <w:rsid w:val="00B418D8"/>
    <w:rsid w:val="00B42656"/>
    <w:rsid w:val="00B42D9D"/>
    <w:rsid w:val="00B436AD"/>
    <w:rsid w:val="00B43C61"/>
    <w:rsid w:val="00B43FC8"/>
    <w:rsid w:val="00B441C6"/>
    <w:rsid w:val="00B444E7"/>
    <w:rsid w:val="00B44DDD"/>
    <w:rsid w:val="00B4514E"/>
    <w:rsid w:val="00B459C9"/>
    <w:rsid w:val="00B45B93"/>
    <w:rsid w:val="00B45E95"/>
    <w:rsid w:val="00B463BC"/>
    <w:rsid w:val="00B46EAF"/>
    <w:rsid w:val="00B47B31"/>
    <w:rsid w:val="00B47B65"/>
    <w:rsid w:val="00B500D1"/>
    <w:rsid w:val="00B5075F"/>
    <w:rsid w:val="00B509C3"/>
    <w:rsid w:val="00B50D88"/>
    <w:rsid w:val="00B510DA"/>
    <w:rsid w:val="00B5132D"/>
    <w:rsid w:val="00B5174B"/>
    <w:rsid w:val="00B51943"/>
    <w:rsid w:val="00B519E6"/>
    <w:rsid w:val="00B52865"/>
    <w:rsid w:val="00B52D4B"/>
    <w:rsid w:val="00B54240"/>
    <w:rsid w:val="00B54275"/>
    <w:rsid w:val="00B542D3"/>
    <w:rsid w:val="00B54364"/>
    <w:rsid w:val="00B54843"/>
    <w:rsid w:val="00B549A1"/>
    <w:rsid w:val="00B54DB8"/>
    <w:rsid w:val="00B55181"/>
    <w:rsid w:val="00B553D5"/>
    <w:rsid w:val="00B55B2D"/>
    <w:rsid w:val="00B56083"/>
    <w:rsid w:val="00B5681F"/>
    <w:rsid w:val="00B56B9D"/>
    <w:rsid w:val="00B56C1A"/>
    <w:rsid w:val="00B56E71"/>
    <w:rsid w:val="00B57756"/>
    <w:rsid w:val="00B57DE1"/>
    <w:rsid w:val="00B57E56"/>
    <w:rsid w:val="00B60196"/>
    <w:rsid w:val="00B61245"/>
    <w:rsid w:val="00B61ACA"/>
    <w:rsid w:val="00B61DB0"/>
    <w:rsid w:val="00B62019"/>
    <w:rsid w:val="00B62549"/>
    <w:rsid w:val="00B6275A"/>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BF6"/>
    <w:rsid w:val="00B70CCF"/>
    <w:rsid w:val="00B70D18"/>
    <w:rsid w:val="00B71544"/>
    <w:rsid w:val="00B717CE"/>
    <w:rsid w:val="00B7240A"/>
    <w:rsid w:val="00B726D9"/>
    <w:rsid w:val="00B73A68"/>
    <w:rsid w:val="00B73D76"/>
    <w:rsid w:val="00B74415"/>
    <w:rsid w:val="00B7446F"/>
    <w:rsid w:val="00B74A30"/>
    <w:rsid w:val="00B74DBB"/>
    <w:rsid w:val="00B75B84"/>
    <w:rsid w:val="00B75EC2"/>
    <w:rsid w:val="00B768FF"/>
    <w:rsid w:val="00B77173"/>
    <w:rsid w:val="00B777DF"/>
    <w:rsid w:val="00B77951"/>
    <w:rsid w:val="00B77CAE"/>
    <w:rsid w:val="00B8012B"/>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5B"/>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D5"/>
    <w:rsid w:val="00B92FEA"/>
    <w:rsid w:val="00B93317"/>
    <w:rsid w:val="00B934AE"/>
    <w:rsid w:val="00B93940"/>
    <w:rsid w:val="00B93A9E"/>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C33"/>
    <w:rsid w:val="00B97F2E"/>
    <w:rsid w:val="00BA020B"/>
    <w:rsid w:val="00BA03D5"/>
    <w:rsid w:val="00BA0405"/>
    <w:rsid w:val="00BA1147"/>
    <w:rsid w:val="00BA11FE"/>
    <w:rsid w:val="00BA13D8"/>
    <w:rsid w:val="00BA13E8"/>
    <w:rsid w:val="00BA158C"/>
    <w:rsid w:val="00BA1B27"/>
    <w:rsid w:val="00BA2E0E"/>
    <w:rsid w:val="00BA370E"/>
    <w:rsid w:val="00BA378F"/>
    <w:rsid w:val="00BA455E"/>
    <w:rsid w:val="00BA4609"/>
    <w:rsid w:val="00BA48A9"/>
    <w:rsid w:val="00BA48EF"/>
    <w:rsid w:val="00BA4D96"/>
    <w:rsid w:val="00BA546D"/>
    <w:rsid w:val="00BA5602"/>
    <w:rsid w:val="00BA5B2E"/>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A93"/>
    <w:rsid w:val="00BB2C4C"/>
    <w:rsid w:val="00BB2EEF"/>
    <w:rsid w:val="00BB3093"/>
    <w:rsid w:val="00BB30BA"/>
    <w:rsid w:val="00BB3343"/>
    <w:rsid w:val="00BB42EB"/>
    <w:rsid w:val="00BB4910"/>
    <w:rsid w:val="00BB4B07"/>
    <w:rsid w:val="00BB4FAA"/>
    <w:rsid w:val="00BB5429"/>
    <w:rsid w:val="00BB6054"/>
    <w:rsid w:val="00BB612B"/>
    <w:rsid w:val="00BB6153"/>
    <w:rsid w:val="00BB62BD"/>
    <w:rsid w:val="00BB6846"/>
    <w:rsid w:val="00BB722F"/>
    <w:rsid w:val="00BB72CA"/>
    <w:rsid w:val="00BB756A"/>
    <w:rsid w:val="00BB765E"/>
    <w:rsid w:val="00BB7F21"/>
    <w:rsid w:val="00BC08EA"/>
    <w:rsid w:val="00BC0D9E"/>
    <w:rsid w:val="00BC1A8E"/>
    <w:rsid w:val="00BC1D64"/>
    <w:rsid w:val="00BC1F49"/>
    <w:rsid w:val="00BC299C"/>
    <w:rsid w:val="00BC2F52"/>
    <w:rsid w:val="00BC334A"/>
    <w:rsid w:val="00BC42FD"/>
    <w:rsid w:val="00BC477D"/>
    <w:rsid w:val="00BC4824"/>
    <w:rsid w:val="00BC4854"/>
    <w:rsid w:val="00BC4880"/>
    <w:rsid w:val="00BC4A7C"/>
    <w:rsid w:val="00BC4D24"/>
    <w:rsid w:val="00BC5528"/>
    <w:rsid w:val="00BC585B"/>
    <w:rsid w:val="00BC5A6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07E6"/>
    <w:rsid w:val="00BD1303"/>
    <w:rsid w:val="00BD164A"/>
    <w:rsid w:val="00BD1AEE"/>
    <w:rsid w:val="00BD220B"/>
    <w:rsid w:val="00BD2C8C"/>
    <w:rsid w:val="00BD373F"/>
    <w:rsid w:val="00BD3CE2"/>
    <w:rsid w:val="00BD3F84"/>
    <w:rsid w:val="00BD4453"/>
    <w:rsid w:val="00BD4A2E"/>
    <w:rsid w:val="00BD4B34"/>
    <w:rsid w:val="00BD4EF8"/>
    <w:rsid w:val="00BD4FAA"/>
    <w:rsid w:val="00BD5536"/>
    <w:rsid w:val="00BD58C2"/>
    <w:rsid w:val="00BD6010"/>
    <w:rsid w:val="00BD6450"/>
    <w:rsid w:val="00BD668E"/>
    <w:rsid w:val="00BD682D"/>
    <w:rsid w:val="00BD6877"/>
    <w:rsid w:val="00BD70EC"/>
    <w:rsid w:val="00BD7186"/>
    <w:rsid w:val="00BD7337"/>
    <w:rsid w:val="00BD7492"/>
    <w:rsid w:val="00BD77B3"/>
    <w:rsid w:val="00BD7BAA"/>
    <w:rsid w:val="00BD7C1D"/>
    <w:rsid w:val="00BE0125"/>
    <w:rsid w:val="00BE02E2"/>
    <w:rsid w:val="00BE0674"/>
    <w:rsid w:val="00BE0824"/>
    <w:rsid w:val="00BE0B10"/>
    <w:rsid w:val="00BE0F7A"/>
    <w:rsid w:val="00BE1275"/>
    <w:rsid w:val="00BE1F53"/>
    <w:rsid w:val="00BE2A61"/>
    <w:rsid w:val="00BE3028"/>
    <w:rsid w:val="00BE32AC"/>
    <w:rsid w:val="00BE448A"/>
    <w:rsid w:val="00BE47C9"/>
    <w:rsid w:val="00BE50CE"/>
    <w:rsid w:val="00BE5185"/>
    <w:rsid w:val="00BE5297"/>
    <w:rsid w:val="00BE531B"/>
    <w:rsid w:val="00BE5A52"/>
    <w:rsid w:val="00BE5EA8"/>
    <w:rsid w:val="00BE63B7"/>
    <w:rsid w:val="00BE695B"/>
    <w:rsid w:val="00BE701F"/>
    <w:rsid w:val="00BE7272"/>
    <w:rsid w:val="00BE775F"/>
    <w:rsid w:val="00BE7B99"/>
    <w:rsid w:val="00BE7EEA"/>
    <w:rsid w:val="00BE7F01"/>
    <w:rsid w:val="00BE7FB1"/>
    <w:rsid w:val="00BF0003"/>
    <w:rsid w:val="00BF00DA"/>
    <w:rsid w:val="00BF0261"/>
    <w:rsid w:val="00BF1337"/>
    <w:rsid w:val="00BF1D26"/>
    <w:rsid w:val="00BF2213"/>
    <w:rsid w:val="00BF23C5"/>
    <w:rsid w:val="00BF2781"/>
    <w:rsid w:val="00BF363E"/>
    <w:rsid w:val="00BF37DF"/>
    <w:rsid w:val="00BF37F1"/>
    <w:rsid w:val="00BF3C90"/>
    <w:rsid w:val="00BF4521"/>
    <w:rsid w:val="00BF4C58"/>
    <w:rsid w:val="00BF50A6"/>
    <w:rsid w:val="00BF543E"/>
    <w:rsid w:val="00BF5519"/>
    <w:rsid w:val="00BF55C1"/>
    <w:rsid w:val="00BF66DF"/>
    <w:rsid w:val="00BF684F"/>
    <w:rsid w:val="00BF6B67"/>
    <w:rsid w:val="00BF721F"/>
    <w:rsid w:val="00BF7428"/>
    <w:rsid w:val="00C00BCB"/>
    <w:rsid w:val="00C01009"/>
    <w:rsid w:val="00C014A1"/>
    <w:rsid w:val="00C01817"/>
    <w:rsid w:val="00C019D7"/>
    <w:rsid w:val="00C01C23"/>
    <w:rsid w:val="00C023F8"/>
    <w:rsid w:val="00C0251F"/>
    <w:rsid w:val="00C02FDB"/>
    <w:rsid w:val="00C03042"/>
    <w:rsid w:val="00C03231"/>
    <w:rsid w:val="00C03D3C"/>
    <w:rsid w:val="00C04162"/>
    <w:rsid w:val="00C04446"/>
    <w:rsid w:val="00C04B97"/>
    <w:rsid w:val="00C04C3A"/>
    <w:rsid w:val="00C04E03"/>
    <w:rsid w:val="00C05808"/>
    <w:rsid w:val="00C05834"/>
    <w:rsid w:val="00C05D5F"/>
    <w:rsid w:val="00C05E8C"/>
    <w:rsid w:val="00C05F79"/>
    <w:rsid w:val="00C060E1"/>
    <w:rsid w:val="00C06157"/>
    <w:rsid w:val="00C0645F"/>
    <w:rsid w:val="00C069AB"/>
    <w:rsid w:val="00C069DE"/>
    <w:rsid w:val="00C06B7A"/>
    <w:rsid w:val="00C06F32"/>
    <w:rsid w:val="00C070BC"/>
    <w:rsid w:val="00C07285"/>
    <w:rsid w:val="00C07410"/>
    <w:rsid w:val="00C0789A"/>
    <w:rsid w:val="00C07954"/>
    <w:rsid w:val="00C07A20"/>
    <w:rsid w:val="00C07BDA"/>
    <w:rsid w:val="00C07CCA"/>
    <w:rsid w:val="00C10227"/>
    <w:rsid w:val="00C10284"/>
    <w:rsid w:val="00C1039E"/>
    <w:rsid w:val="00C106CF"/>
    <w:rsid w:val="00C10733"/>
    <w:rsid w:val="00C10BC6"/>
    <w:rsid w:val="00C10DBE"/>
    <w:rsid w:val="00C11545"/>
    <w:rsid w:val="00C12CA2"/>
    <w:rsid w:val="00C133DB"/>
    <w:rsid w:val="00C136C9"/>
    <w:rsid w:val="00C137B5"/>
    <w:rsid w:val="00C1427C"/>
    <w:rsid w:val="00C156B7"/>
    <w:rsid w:val="00C16142"/>
    <w:rsid w:val="00C1662A"/>
    <w:rsid w:val="00C166A1"/>
    <w:rsid w:val="00C167CD"/>
    <w:rsid w:val="00C168B9"/>
    <w:rsid w:val="00C168F3"/>
    <w:rsid w:val="00C16B84"/>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C08"/>
    <w:rsid w:val="00C24ECF"/>
    <w:rsid w:val="00C250AA"/>
    <w:rsid w:val="00C26531"/>
    <w:rsid w:val="00C270B4"/>
    <w:rsid w:val="00C27B0B"/>
    <w:rsid w:val="00C27D67"/>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36A9"/>
    <w:rsid w:val="00C340B9"/>
    <w:rsid w:val="00C34784"/>
    <w:rsid w:val="00C349F3"/>
    <w:rsid w:val="00C34A92"/>
    <w:rsid w:val="00C34C22"/>
    <w:rsid w:val="00C3504A"/>
    <w:rsid w:val="00C35BFD"/>
    <w:rsid w:val="00C35CD8"/>
    <w:rsid w:val="00C35DE7"/>
    <w:rsid w:val="00C35E74"/>
    <w:rsid w:val="00C36B31"/>
    <w:rsid w:val="00C4009A"/>
    <w:rsid w:val="00C4011A"/>
    <w:rsid w:val="00C41386"/>
    <w:rsid w:val="00C416DF"/>
    <w:rsid w:val="00C42276"/>
    <w:rsid w:val="00C42A1C"/>
    <w:rsid w:val="00C42BD3"/>
    <w:rsid w:val="00C42E61"/>
    <w:rsid w:val="00C431A4"/>
    <w:rsid w:val="00C43527"/>
    <w:rsid w:val="00C43579"/>
    <w:rsid w:val="00C437C9"/>
    <w:rsid w:val="00C43EDF"/>
    <w:rsid w:val="00C4408A"/>
    <w:rsid w:val="00C4414A"/>
    <w:rsid w:val="00C4484B"/>
    <w:rsid w:val="00C44903"/>
    <w:rsid w:val="00C44F5C"/>
    <w:rsid w:val="00C44F7B"/>
    <w:rsid w:val="00C4525C"/>
    <w:rsid w:val="00C45360"/>
    <w:rsid w:val="00C4552E"/>
    <w:rsid w:val="00C4598B"/>
    <w:rsid w:val="00C45A60"/>
    <w:rsid w:val="00C45CC4"/>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1FC3"/>
    <w:rsid w:val="00C5265C"/>
    <w:rsid w:val="00C52ADC"/>
    <w:rsid w:val="00C52D2B"/>
    <w:rsid w:val="00C53067"/>
    <w:rsid w:val="00C530D7"/>
    <w:rsid w:val="00C5330B"/>
    <w:rsid w:val="00C53870"/>
    <w:rsid w:val="00C53D13"/>
    <w:rsid w:val="00C54846"/>
    <w:rsid w:val="00C54E52"/>
    <w:rsid w:val="00C5542E"/>
    <w:rsid w:val="00C555E2"/>
    <w:rsid w:val="00C55C63"/>
    <w:rsid w:val="00C56065"/>
    <w:rsid w:val="00C561A9"/>
    <w:rsid w:val="00C56B22"/>
    <w:rsid w:val="00C57530"/>
    <w:rsid w:val="00C576AB"/>
    <w:rsid w:val="00C57901"/>
    <w:rsid w:val="00C60D3E"/>
    <w:rsid w:val="00C610EF"/>
    <w:rsid w:val="00C6133D"/>
    <w:rsid w:val="00C613E6"/>
    <w:rsid w:val="00C617E8"/>
    <w:rsid w:val="00C61A10"/>
    <w:rsid w:val="00C61C50"/>
    <w:rsid w:val="00C61E76"/>
    <w:rsid w:val="00C62966"/>
    <w:rsid w:val="00C62B4F"/>
    <w:rsid w:val="00C62E0D"/>
    <w:rsid w:val="00C636C8"/>
    <w:rsid w:val="00C63790"/>
    <w:rsid w:val="00C63A5E"/>
    <w:rsid w:val="00C63E7A"/>
    <w:rsid w:val="00C641F9"/>
    <w:rsid w:val="00C643C4"/>
    <w:rsid w:val="00C64ACC"/>
    <w:rsid w:val="00C65633"/>
    <w:rsid w:val="00C656FB"/>
    <w:rsid w:val="00C6603E"/>
    <w:rsid w:val="00C66056"/>
    <w:rsid w:val="00C6617B"/>
    <w:rsid w:val="00C66509"/>
    <w:rsid w:val="00C66A88"/>
    <w:rsid w:val="00C67473"/>
    <w:rsid w:val="00C67963"/>
    <w:rsid w:val="00C70046"/>
    <w:rsid w:val="00C702B1"/>
    <w:rsid w:val="00C7047A"/>
    <w:rsid w:val="00C70535"/>
    <w:rsid w:val="00C7061F"/>
    <w:rsid w:val="00C706D7"/>
    <w:rsid w:val="00C70AC0"/>
    <w:rsid w:val="00C70D45"/>
    <w:rsid w:val="00C71081"/>
    <w:rsid w:val="00C7134D"/>
    <w:rsid w:val="00C72083"/>
    <w:rsid w:val="00C720EB"/>
    <w:rsid w:val="00C7210E"/>
    <w:rsid w:val="00C73349"/>
    <w:rsid w:val="00C73508"/>
    <w:rsid w:val="00C7376E"/>
    <w:rsid w:val="00C743CD"/>
    <w:rsid w:val="00C74416"/>
    <w:rsid w:val="00C74DFD"/>
    <w:rsid w:val="00C74E31"/>
    <w:rsid w:val="00C757FA"/>
    <w:rsid w:val="00C75BAB"/>
    <w:rsid w:val="00C75C2A"/>
    <w:rsid w:val="00C75D36"/>
    <w:rsid w:val="00C7619C"/>
    <w:rsid w:val="00C76674"/>
    <w:rsid w:val="00C766AB"/>
    <w:rsid w:val="00C769C0"/>
    <w:rsid w:val="00C76BA9"/>
    <w:rsid w:val="00C76E5D"/>
    <w:rsid w:val="00C8018B"/>
    <w:rsid w:val="00C8143B"/>
    <w:rsid w:val="00C818AF"/>
    <w:rsid w:val="00C81BB5"/>
    <w:rsid w:val="00C82E43"/>
    <w:rsid w:val="00C82E83"/>
    <w:rsid w:val="00C830AC"/>
    <w:rsid w:val="00C83149"/>
    <w:rsid w:val="00C8347D"/>
    <w:rsid w:val="00C83759"/>
    <w:rsid w:val="00C84A44"/>
    <w:rsid w:val="00C84F39"/>
    <w:rsid w:val="00C8560E"/>
    <w:rsid w:val="00C85C92"/>
    <w:rsid w:val="00C85D78"/>
    <w:rsid w:val="00C8619F"/>
    <w:rsid w:val="00C862C1"/>
    <w:rsid w:val="00C863E6"/>
    <w:rsid w:val="00C86FC9"/>
    <w:rsid w:val="00C8701E"/>
    <w:rsid w:val="00C8752A"/>
    <w:rsid w:val="00C9005B"/>
    <w:rsid w:val="00C90932"/>
    <w:rsid w:val="00C90AE4"/>
    <w:rsid w:val="00C91489"/>
    <w:rsid w:val="00C91722"/>
    <w:rsid w:val="00C918BA"/>
    <w:rsid w:val="00C921D6"/>
    <w:rsid w:val="00C92496"/>
    <w:rsid w:val="00C92633"/>
    <w:rsid w:val="00C93478"/>
    <w:rsid w:val="00C936C8"/>
    <w:rsid w:val="00C9512A"/>
    <w:rsid w:val="00C95412"/>
    <w:rsid w:val="00C95510"/>
    <w:rsid w:val="00C957FA"/>
    <w:rsid w:val="00C95CF0"/>
    <w:rsid w:val="00C95E48"/>
    <w:rsid w:val="00C95F4C"/>
    <w:rsid w:val="00C96FFA"/>
    <w:rsid w:val="00C9732A"/>
    <w:rsid w:val="00CA008B"/>
    <w:rsid w:val="00CA0222"/>
    <w:rsid w:val="00CA14B4"/>
    <w:rsid w:val="00CA2BA2"/>
    <w:rsid w:val="00CA3046"/>
    <w:rsid w:val="00CA323F"/>
    <w:rsid w:val="00CA3664"/>
    <w:rsid w:val="00CA3769"/>
    <w:rsid w:val="00CA3EE4"/>
    <w:rsid w:val="00CA3F48"/>
    <w:rsid w:val="00CA4652"/>
    <w:rsid w:val="00CA492D"/>
    <w:rsid w:val="00CA4AAB"/>
    <w:rsid w:val="00CA567C"/>
    <w:rsid w:val="00CA5708"/>
    <w:rsid w:val="00CA5B70"/>
    <w:rsid w:val="00CA653E"/>
    <w:rsid w:val="00CA6761"/>
    <w:rsid w:val="00CA6CBE"/>
    <w:rsid w:val="00CA71E5"/>
    <w:rsid w:val="00CA7B06"/>
    <w:rsid w:val="00CA7C5F"/>
    <w:rsid w:val="00CA7E33"/>
    <w:rsid w:val="00CB033A"/>
    <w:rsid w:val="00CB058E"/>
    <w:rsid w:val="00CB0FDC"/>
    <w:rsid w:val="00CB1D5D"/>
    <w:rsid w:val="00CB1FA8"/>
    <w:rsid w:val="00CB228C"/>
    <w:rsid w:val="00CB2673"/>
    <w:rsid w:val="00CB2A39"/>
    <w:rsid w:val="00CB2DB0"/>
    <w:rsid w:val="00CB30F7"/>
    <w:rsid w:val="00CB3300"/>
    <w:rsid w:val="00CB3A16"/>
    <w:rsid w:val="00CB3E8F"/>
    <w:rsid w:val="00CB3F90"/>
    <w:rsid w:val="00CB48C9"/>
    <w:rsid w:val="00CB4976"/>
    <w:rsid w:val="00CB499D"/>
    <w:rsid w:val="00CB4C0C"/>
    <w:rsid w:val="00CB528C"/>
    <w:rsid w:val="00CB52F6"/>
    <w:rsid w:val="00CB57A2"/>
    <w:rsid w:val="00CB594C"/>
    <w:rsid w:val="00CB59E3"/>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4E6"/>
    <w:rsid w:val="00CC09D8"/>
    <w:rsid w:val="00CC0A1E"/>
    <w:rsid w:val="00CC0DC7"/>
    <w:rsid w:val="00CC0E5E"/>
    <w:rsid w:val="00CC0EA0"/>
    <w:rsid w:val="00CC125C"/>
    <w:rsid w:val="00CC1ACB"/>
    <w:rsid w:val="00CC1C85"/>
    <w:rsid w:val="00CC1ED7"/>
    <w:rsid w:val="00CC1F1E"/>
    <w:rsid w:val="00CC214C"/>
    <w:rsid w:val="00CC2390"/>
    <w:rsid w:val="00CC262A"/>
    <w:rsid w:val="00CC2BA0"/>
    <w:rsid w:val="00CC2CC6"/>
    <w:rsid w:val="00CC2D1F"/>
    <w:rsid w:val="00CC2DA7"/>
    <w:rsid w:val="00CC2E13"/>
    <w:rsid w:val="00CC31AF"/>
    <w:rsid w:val="00CC37E9"/>
    <w:rsid w:val="00CC44CF"/>
    <w:rsid w:val="00CC46A6"/>
    <w:rsid w:val="00CC499B"/>
    <w:rsid w:val="00CC4BDE"/>
    <w:rsid w:val="00CC4E82"/>
    <w:rsid w:val="00CC4FE8"/>
    <w:rsid w:val="00CC5086"/>
    <w:rsid w:val="00CC546A"/>
    <w:rsid w:val="00CC5602"/>
    <w:rsid w:val="00CC67A9"/>
    <w:rsid w:val="00CC6DD2"/>
    <w:rsid w:val="00CC7A0D"/>
    <w:rsid w:val="00CC7C44"/>
    <w:rsid w:val="00CD022A"/>
    <w:rsid w:val="00CD039A"/>
    <w:rsid w:val="00CD045E"/>
    <w:rsid w:val="00CD07B7"/>
    <w:rsid w:val="00CD09BB"/>
    <w:rsid w:val="00CD0B9B"/>
    <w:rsid w:val="00CD0D6D"/>
    <w:rsid w:val="00CD103E"/>
    <w:rsid w:val="00CD1420"/>
    <w:rsid w:val="00CD1DB2"/>
    <w:rsid w:val="00CD24D0"/>
    <w:rsid w:val="00CD31C7"/>
    <w:rsid w:val="00CD3411"/>
    <w:rsid w:val="00CD34D3"/>
    <w:rsid w:val="00CD3CFB"/>
    <w:rsid w:val="00CD4287"/>
    <w:rsid w:val="00CD43C2"/>
    <w:rsid w:val="00CD47D2"/>
    <w:rsid w:val="00CD48F9"/>
    <w:rsid w:val="00CD4CC5"/>
    <w:rsid w:val="00CD5611"/>
    <w:rsid w:val="00CD5E69"/>
    <w:rsid w:val="00CD5F4D"/>
    <w:rsid w:val="00CD5F5F"/>
    <w:rsid w:val="00CD69B7"/>
    <w:rsid w:val="00CD6B0E"/>
    <w:rsid w:val="00CD6BD8"/>
    <w:rsid w:val="00CD721F"/>
    <w:rsid w:val="00CD7A9C"/>
    <w:rsid w:val="00CD7B22"/>
    <w:rsid w:val="00CD7D85"/>
    <w:rsid w:val="00CE03C4"/>
    <w:rsid w:val="00CE040D"/>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6B8"/>
    <w:rsid w:val="00CF07BA"/>
    <w:rsid w:val="00CF1073"/>
    <w:rsid w:val="00CF1337"/>
    <w:rsid w:val="00CF16D3"/>
    <w:rsid w:val="00CF1808"/>
    <w:rsid w:val="00CF1B35"/>
    <w:rsid w:val="00CF1CD1"/>
    <w:rsid w:val="00CF204F"/>
    <w:rsid w:val="00CF22C7"/>
    <w:rsid w:val="00CF241E"/>
    <w:rsid w:val="00CF29AC"/>
    <w:rsid w:val="00CF2A9A"/>
    <w:rsid w:val="00CF2F26"/>
    <w:rsid w:val="00CF305A"/>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6F4C"/>
    <w:rsid w:val="00CF708E"/>
    <w:rsid w:val="00CF750C"/>
    <w:rsid w:val="00CF7867"/>
    <w:rsid w:val="00CF7B7E"/>
    <w:rsid w:val="00CF7CB3"/>
    <w:rsid w:val="00D003CE"/>
    <w:rsid w:val="00D00668"/>
    <w:rsid w:val="00D007B8"/>
    <w:rsid w:val="00D00A39"/>
    <w:rsid w:val="00D01137"/>
    <w:rsid w:val="00D0129E"/>
    <w:rsid w:val="00D01480"/>
    <w:rsid w:val="00D0158D"/>
    <w:rsid w:val="00D02117"/>
    <w:rsid w:val="00D0225C"/>
    <w:rsid w:val="00D02632"/>
    <w:rsid w:val="00D02AF2"/>
    <w:rsid w:val="00D031CF"/>
    <w:rsid w:val="00D0342C"/>
    <w:rsid w:val="00D03443"/>
    <w:rsid w:val="00D038F9"/>
    <w:rsid w:val="00D03F01"/>
    <w:rsid w:val="00D04135"/>
    <w:rsid w:val="00D04139"/>
    <w:rsid w:val="00D05351"/>
    <w:rsid w:val="00D06407"/>
    <w:rsid w:val="00D06E6C"/>
    <w:rsid w:val="00D10266"/>
    <w:rsid w:val="00D10913"/>
    <w:rsid w:val="00D1094B"/>
    <w:rsid w:val="00D10BE3"/>
    <w:rsid w:val="00D11910"/>
    <w:rsid w:val="00D11AA1"/>
    <w:rsid w:val="00D11C89"/>
    <w:rsid w:val="00D123C2"/>
    <w:rsid w:val="00D12535"/>
    <w:rsid w:val="00D12859"/>
    <w:rsid w:val="00D13014"/>
    <w:rsid w:val="00D132E9"/>
    <w:rsid w:val="00D134CF"/>
    <w:rsid w:val="00D1356E"/>
    <w:rsid w:val="00D136AE"/>
    <w:rsid w:val="00D136DF"/>
    <w:rsid w:val="00D147F1"/>
    <w:rsid w:val="00D1521D"/>
    <w:rsid w:val="00D1523C"/>
    <w:rsid w:val="00D15918"/>
    <w:rsid w:val="00D15DF0"/>
    <w:rsid w:val="00D16FBF"/>
    <w:rsid w:val="00D173E5"/>
    <w:rsid w:val="00D20052"/>
    <w:rsid w:val="00D20406"/>
    <w:rsid w:val="00D20D63"/>
    <w:rsid w:val="00D22E84"/>
    <w:rsid w:val="00D22E92"/>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383"/>
    <w:rsid w:val="00D26CFE"/>
    <w:rsid w:val="00D27252"/>
    <w:rsid w:val="00D2755B"/>
    <w:rsid w:val="00D275DD"/>
    <w:rsid w:val="00D2776B"/>
    <w:rsid w:val="00D27B34"/>
    <w:rsid w:val="00D27D5F"/>
    <w:rsid w:val="00D300FE"/>
    <w:rsid w:val="00D30212"/>
    <w:rsid w:val="00D3053C"/>
    <w:rsid w:val="00D30725"/>
    <w:rsid w:val="00D30C50"/>
    <w:rsid w:val="00D31110"/>
    <w:rsid w:val="00D318C6"/>
    <w:rsid w:val="00D31DE6"/>
    <w:rsid w:val="00D31F10"/>
    <w:rsid w:val="00D32300"/>
    <w:rsid w:val="00D32723"/>
    <w:rsid w:val="00D32854"/>
    <w:rsid w:val="00D3294B"/>
    <w:rsid w:val="00D331E6"/>
    <w:rsid w:val="00D33259"/>
    <w:rsid w:val="00D3422A"/>
    <w:rsid w:val="00D34F7E"/>
    <w:rsid w:val="00D35018"/>
    <w:rsid w:val="00D35038"/>
    <w:rsid w:val="00D3544B"/>
    <w:rsid w:val="00D35641"/>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2A89"/>
    <w:rsid w:val="00D43C5A"/>
    <w:rsid w:val="00D43DF2"/>
    <w:rsid w:val="00D43EA3"/>
    <w:rsid w:val="00D44148"/>
    <w:rsid w:val="00D44153"/>
    <w:rsid w:val="00D44299"/>
    <w:rsid w:val="00D445E1"/>
    <w:rsid w:val="00D44695"/>
    <w:rsid w:val="00D4491F"/>
    <w:rsid w:val="00D45930"/>
    <w:rsid w:val="00D45C64"/>
    <w:rsid w:val="00D45EEC"/>
    <w:rsid w:val="00D461A5"/>
    <w:rsid w:val="00D4645C"/>
    <w:rsid w:val="00D46A81"/>
    <w:rsid w:val="00D473F9"/>
    <w:rsid w:val="00D47A71"/>
    <w:rsid w:val="00D47C77"/>
    <w:rsid w:val="00D50A41"/>
    <w:rsid w:val="00D51001"/>
    <w:rsid w:val="00D51154"/>
    <w:rsid w:val="00D51433"/>
    <w:rsid w:val="00D5158C"/>
    <w:rsid w:val="00D5230B"/>
    <w:rsid w:val="00D5283E"/>
    <w:rsid w:val="00D52919"/>
    <w:rsid w:val="00D53DEA"/>
    <w:rsid w:val="00D540F2"/>
    <w:rsid w:val="00D544B0"/>
    <w:rsid w:val="00D54A0D"/>
    <w:rsid w:val="00D54FAE"/>
    <w:rsid w:val="00D55012"/>
    <w:rsid w:val="00D5509B"/>
    <w:rsid w:val="00D55335"/>
    <w:rsid w:val="00D55B7E"/>
    <w:rsid w:val="00D55E96"/>
    <w:rsid w:val="00D564B3"/>
    <w:rsid w:val="00D5697C"/>
    <w:rsid w:val="00D56BE7"/>
    <w:rsid w:val="00D56D05"/>
    <w:rsid w:val="00D56F69"/>
    <w:rsid w:val="00D572BA"/>
    <w:rsid w:val="00D57412"/>
    <w:rsid w:val="00D57E71"/>
    <w:rsid w:val="00D60246"/>
    <w:rsid w:val="00D607C2"/>
    <w:rsid w:val="00D60874"/>
    <w:rsid w:val="00D60E01"/>
    <w:rsid w:val="00D60E3F"/>
    <w:rsid w:val="00D61512"/>
    <w:rsid w:val="00D61981"/>
    <w:rsid w:val="00D61AD8"/>
    <w:rsid w:val="00D62333"/>
    <w:rsid w:val="00D6270E"/>
    <w:rsid w:val="00D62770"/>
    <w:rsid w:val="00D627B5"/>
    <w:rsid w:val="00D62835"/>
    <w:rsid w:val="00D63131"/>
    <w:rsid w:val="00D634F3"/>
    <w:rsid w:val="00D641B9"/>
    <w:rsid w:val="00D641EB"/>
    <w:rsid w:val="00D641F9"/>
    <w:rsid w:val="00D648E2"/>
    <w:rsid w:val="00D64B4B"/>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0E9B"/>
    <w:rsid w:val="00D71195"/>
    <w:rsid w:val="00D71403"/>
    <w:rsid w:val="00D7145A"/>
    <w:rsid w:val="00D7181D"/>
    <w:rsid w:val="00D71997"/>
    <w:rsid w:val="00D7199E"/>
    <w:rsid w:val="00D71CC6"/>
    <w:rsid w:val="00D7245E"/>
    <w:rsid w:val="00D72EB5"/>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DF8"/>
    <w:rsid w:val="00D81FFA"/>
    <w:rsid w:val="00D8271A"/>
    <w:rsid w:val="00D8329F"/>
    <w:rsid w:val="00D8406D"/>
    <w:rsid w:val="00D84797"/>
    <w:rsid w:val="00D84AE9"/>
    <w:rsid w:val="00D84C58"/>
    <w:rsid w:val="00D85003"/>
    <w:rsid w:val="00D855A9"/>
    <w:rsid w:val="00D8595F"/>
    <w:rsid w:val="00D86078"/>
    <w:rsid w:val="00D8617D"/>
    <w:rsid w:val="00D8627C"/>
    <w:rsid w:val="00D8645F"/>
    <w:rsid w:val="00D8687C"/>
    <w:rsid w:val="00D86D9F"/>
    <w:rsid w:val="00D86EE4"/>
    <w:rsid w:val="00D87081"/>
    <w:rsid w:val="00D87446"/>
    <w:rsid w:val="00D903FE"/>
    <w:rsid w:val="00D9122E"/>
    <w:rsid w:val="00D916C5"/>
    <w:rsid w:val="00D91BA1"/>
    <w:rsid w:val="00D91C33"/>
    <w:rsid w:val="00D9217A"/>
    <w:rsid w:val="00D92326"/>
    <w:rsid w:val="00D92FD3"/>
    <w:rsid w:val="00D93EC9"/>
    <w:rsid w:val="00D9441B"/>
    <w:rsid w:val="00D94BA1"/>
    <w:rsid w:val="00D94F31"/>
    <w:rsid w:val="00D95197"/>
    <w:rsid w:val="00D953AB"/>
    <w:rsid w:val="00D95D33"/>
    <w:rsid w:val="00D95FFB"/>
    <w:rsid w:val="00D96410"/>
    <w:rsid w:val="00D96E3D"/>
    <w:rsid w:val="00D9734D"/>
    <w:rsid w:val="00D97DE0"/>
    <w:rsid w:val="00DA05D4"/>
    <w:rsid w:val="00DA0E29"/>
    <w:rsid w:val="00DA1563"/>
    <w:rsid w:val="00DA1686"/>
    <w:rsid w:val="00DA1B06"/>
    <w:rsid w:val="00DA1DD0"/>
    <w:rsid w:val="00DA28E2"/>
    <w:rsid w:val="00DA2980"/>
    <w:rsid w:val="00DA31AB"/>
    <w:rsid w:val="00DA321C"/>
    <w:rsid w:val="00DA326A"/>
    <w:rsid w:val="00DA3DBC"/>
    <w:rsid w:val="00DA4321"/>
    <w:rsid w:val="00DA45A7"/>
    <w:rsid w:val="00DA47C1"/>
    <w:rsid w:val="00DA4C90"/>
    <w:rsid w:val="00DA5627"/>
    <w:rsid w:val="00DA593D"/>
    <w:rsid w:val="00DA65E0"/>
    <w:rsid w:val="00DA6D9D"/>
    <w:rsid w:val="00DA6DA2"/>
    <w:rsid w:val="00DA7039"/>
    <w:rsid w:val="00DA75B4"/>
    <w:rsid w:val="00DA777C"/>
    <w:rsid w:val="00DA7C85"/>
    <w:rsid w:val="00DA7F7F"/>
    <w:rsid w:val="00DB01B7"/>
    <w:rsid w:val="00DB04AE"/>
    <w:rsid w:val="00DB08B3"/>
    <w:rsid w:val="00DB0902"/>
    <w:rsid w:val="00DB09BD"/>
    <w:rsid w:val="00DB1246"/>
    <w:rsid w:val="00DB156E"/>
    <w:rsid w:val="00DB19B8"/>
    <w:rsid w:val="00DB1B2A"/>
    <w:rsid w:val="00DB281B"/>
    <w:rsid w:val="00DB2E57"/>
    <w:rsid w:val="00DB307F"/>
    <w:rsid w:val="00DB3487"/>
    <w:rsid w:val="00DB398F"/>
    <w:rsid w:val="00DB3BB8"/>
    <w:rsid w:val="00DB3C59"/>
    <w:rsid w:val="00DB3E09"/>
    <w:rsid w:val="00DB40F0"/>
    <w:rsid w:val="00DB445F"/>
    <w:rsid w:val="00DB44D1"/>
    <w:rsid w:val="00DB454E"/>
    <w:rsid w:val="00DB46C9"/>
    <w:rsid w:val="00DB46DC"/>
    <w:rsid w:val="00DB4BD7"/>
    <w:rsid w:val="00DB4F0B"/>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22D"/>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277"/>
    <w:rsid w:val="00DD3386"/>
    <w:rsid w:val="00DD357B"/>
    <w:rsid w:val="00DD3875"/>
    <w:rsid w:val="00DD3AEB"/>
    <w:rsid w:val="00DD3D5A"/>
    <w:rsid w:val="00DD3E92"/>
    <w:rsid w:val="00DD3F83"/>
    <w:rsid w:val="00DD4083"/>
    <w:rsid w:val="00DD428B"/>
    <w:rsid w:val="00DD4693"/>
    <w:rsid w:val="00DD47E4"/>
    <w:rsid w:val="00DD4C70"/>
    <w:rsid w:val="00DD5551"/>
    <w:rsid w:val="00DD57B0"/>
    <w:rsid w:val="00DD5AB8"/>
    <w:rsid w:val="00DD6368"/>
    <w:rsid w:val="00DD6B0F"/>
    <w:rsid w:val="00DE0D2C"/>
    <w:rsid w:val="00DE0F50"/>
    <w:rsid w:val="00DE0FEE"/>
    <w:rsid w:val="00DE115C"/>
    <w:rsid w:val="00DE1CB0"/>
    <w:rsid w:val="00DE2010"/>
    <w:rsid w:val="00DE24A6"/>
    <w:rsid w:val="00DE25E9"/>
    <w:rsid w:val="00DE3AE9"/>
    <w:rsid w:val="00DE3BB7"/>
    <w:rsid w:val="00DE3CEA"/>
    <w:rsid w:val="00DE4507"/>
    <w:rsid w:val="00DE4642"/>
    <w:rsid w:val="00DE4B24"/>
    <w:rsid w:val="00DE4C44"/>
    <w:rsid w:val="00DE50B3"/>
    <w:rsid w:val="00DE56AF"/>
    <w:rsid w:val="00DE5CB6"/>
    <w:rsid w:val="00DE5CE7"/>
    <w:rsid w:val="00DE5ED1"/>
    <w:rsid w:val="00DE644B"/>
    <w:rsid w:val="00DE7C6B"/>
    <w:rsid w:val="00DF00A0"/>
    <w:rsid w:val="00DF029E"/>
    <w:rsid w:val="00DF02A6"/>
    <w:rsid w:val="00DF0DF5"/>
    <w:rsid w:val="00DF1121"/>
    <w:rsid w:val="00DF122E"/>
    <w:rsid w:val="00DF12AB"/>
    <w:rsid w:val="00DF1331"/>
    <w:rsid w:val="00DF165A"/>
    <w:rsid w:val="00DF1C4D"/>
    <w:rsid w:val="00DF20DC"/>
    <w:rsid w:val="00DF24EA"/>
    <w:rsid w:val="00DF25B0"/>
    <w:rsid w:val="00DF2819"/>
    <w:rsid w:val="00DF2C6C"/>
    <w:rsid w:val="00DF3595"/>
    <w:rsid w:val="00DF3637"/>
    <w:rsid w:val="00DF38B3"/>
    <w:rsid w:val="00DF3DD3"/>
    <w:rsid w:val="00DF3F74"/>
    <w:rsid w:val="00DF3FCB"/>
    <w:rsid w:val="00DF3FF1"/>
    <w:rsid w:val="00DF42D9"/>
    <w:rsid w:val="00DF4672"/>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0C92"/>
    <w:rsid w:val="00E02300"/>
    <w:rsid w:val="00E02EE8"/>
    <w:rsid w:val="00E03673"/>
    <w:rsid w:val="00E04E95"/>
    <w:rsid w:val="00E053D4"/>
    <w:rsid w:val="00E055B0"/>
    <w:rsid w:val="00E05637"/>
    <w:rsid w:val="00E0575C"/>
    <w:rsid w:val="00E05A75"/>
    <w:rsid w:val="00E0681C"/>
    <w:rsid w:val="00E06998"/>
    <w:rsid w:val="00E06BB5"/>
    <w:rsid w:val="00E06C1C"/>
    <w:rsid w:val="00E06D12"/>
    <w:rsid w:val="00E0700A"/>
    <w:rsid w:val="00E075A0"/>
    <w:rsid w:val="00E07BCA"/>
    <w:rsid w:val="00E10448"/>
    <w:rsid w:val="00E1081C"/>
    <w:rsid w:val="00E1107F"/>
    <w:rsid w:val="00E112B8"/>
    <w:rsid w:val="00E11697"/>
    <w:rsid w:val="00E11808"/>
    <w:rsid w:val="00E11918"/>
    <w:rsid w:val="00E1204F"/>
    <w:rsid w:val="00E12342"/>
    <w:rsid w:val="00E1247C"/>
    <w:rsid w:val="00E127F2"/>
    <w:rsid w:val="00E132A9"/>
    <w:rsid w:val="00E13754"/>
    <w:rsid w:val="00E1382B"/>
    <w:rsid w:val="00E13C93"/>
    <w:rsid w:val="00E13D1E"/>
    <w:rsid w:val="00E14A9A"/>
    <w:rsid w:val="00E14C18"/>
    <w:rsid w:val="00E15B06"/>
    <w:rsid w:val="00E15F2F"/>
    <w:rsid w:val="00E15F98"/>
    <w:rsid w:val="00E164C2"/>
    <w:rsid w:val="00E164CA"/>
    <w:rsid w:val="00E166F3"/>
    <w:rsid w:val="00E17205"/>
    <w:rsid w:val="00E17C60"/>
    <w:rsid w:val="00E17CF7"/>
    <w:rsid w:val="00E17E5E"/>
    <w:rsid w:val="00E20F80"/>
    <w:rsid w:val="00E21358"/>
    <w:rsid w:val="00E213B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2E7"/>
    <w:rsid w:val="00E308EE"/>
    <w:rsid w:val="00E30DB2"/>
    <w:rsid w:val="00E3168B"/>
    <w:rsid w:val="00E31842"/>
    <w:rsid w:val="00E31935"/>
    <w:rsid w:val="00E329F7"/>
    <w:rsid w:val="00E32C5F"/>
    <w:rsid w:val="00E3306C"/>
    <w:rsid w:val="00E335AD"/>
    <w:rsid w:val="00E336B9"/>
    <w:rsid w:val="00E33727"/>
    <w:rsid w:val="00E33B0C"/>
    <w:rsid w:val="00E33F68"/>
    <w:rsid w:val="00E34D6B"/>
    <w:rsid w:val="00E35519"/>
    <w:rsid w:val="00E35E83"/>
    <w:rsid w:val="00E3616E"/>
    <w:rsid w:val="00E36A16"/>
    <w:rsid w:val="00E36AE6"/>
    <w:rsid w:val="00E36C3D"/>
    <w:rsid w:val="00E37161"/>
    <w:rsid w:val="00E3740E"/>
    <w:rsid w:val="00E37598"/>
    <w:rsid w:val="00E37BEF"/>
    <w:rsid w:val="00E40166"/>
    <w:rsid w:val="00E4023B"/>
    <w:rsid w:val="00E404B3"/>
    <w:rsid w:val="00E40A26"/>
    <w:rsid w:val="00E41006"/>
    <w:rsid w:val="00E41784"/>
    <w:rsid w:val="00E4195C"/>
    <w:rsid w:val="00E41D9D"/>
    <w:rsid w:val="00E421FE"/>
    <w:rsid w:val="00E4253F"/>
    <w:rsid w:val="00E42590"/>
    <w:rsid w:val="00E42C15"/>
    <w:rsid w:val="00E42FE2"/>
    <w:rsid w:val="00E4354E"/>
    <w:rsid w:val="00E44273"/>
    <w:rsid w:val="00E44287"/>
    <w:rsid w:val="00E454E1"/>
    <w:rsid w:val="00E45DB1"/>
    <w:rsid w:val="00E460DF"/>
    <w:rsid w:val="00E46390"/>
    <w:rsid w:val="00E4672A"/>
    <w:rsid w:val="00E46B9F"/>
    <w:rsid w:val="00E46F5D"/>
    <w:rsid w:val="00E4733B"/>
    <w:rsid w:val="00E502A8"/>
    <w:rsid w:val="00E50352"/>
    <w:rsid w:val="00E50BE8"/>
    <w:rsid w:val="00E50C14"/>
    <w:rsid w:val="00E50FE0"/>
    <w:rsid w:val="00E5180D"/>
    <w:rsid w:val="00E51D98"/>
    <w:rsid w:val="00E52F18"/>
    <w:rsid w:val="00E530DE"/>
    <w:rsid w:val="00E53764"/>
    <w:rsid w:val="00E543EB"/>
    <w:rsid w:val="00E5526D"/>
    <w:rsid w:val="00E555E9"/>
    <w:rsid w:val="00E55B71"/>
    <w:rsid w:val="00E55E8F"/>
    <w:rsid w:val="00E56046"/>
    <w:rsid w:val="00E56179"/>
    <w:rsid w:val="00E564B4"/>
    <w:rsid w:val="00E5680D"/>
    <w:rsid w:val="00E56854"/>
    <w:rsid w:val="00E569F1"/>
    <w:rsid w:val="00E5733C"/>
    <w:rsid w:val="00E57597"/>
    <w:rsid w:val="00E576F0"/>
    <w:rsid w:val="00E6025B"/>
    <w:rsid w:val="00E618D6"/>
    <w:rsid w:val="00E61CE7"/>
    <w:rsid w:val="00E61E87"/>
    <w:rsid w:val="00E6210F"/>
    <w:rsid w:val="00E634E6"/>
    <w:rsid w:val="00E63F8A"/>
    <w:rsid w:val="00E6418C"/>
    <w:rsid w:val="00E64EAA"/>
    <w:rsid w:val="00E65657"/>
    <w:rsid w:val="00E65B70"/>
    <w:rsid w:val="00E66153"/>
    <w:rsid w:val="00E662DF"/>
    <w:rsid w:val="00E6630C"/>
    <w:rsid w:val="00E66B1A"/>
    <w:rsid w:val="00E6719A"/>
    <w:rsid w:val="00E676EB"/>
    <w:rsid w:val="00E67A24"/>
    <w:rsid w:val="00E70094"/>
    <w:rsid w:val="00E7035C"/>
    <w:rsid w:val="00E708DD"/>
    <w:rsid w:val="00E70E9E"/>
    <w:rsid w:val="00E7157C"/>
    <w:rsid w:val="00E71A6E"/>
    <w:rsid w:val="00E722A5"/>
    <w:rsid w:val="00E7290E"/>
    <w:rsid w:val="00E7354D"/>
    <w:rsid w:val="00E735CA"/>
    <w:rsid w:val="00E73D4F"/>
    <w:rsid w:val="00E73EE0"/>
    <w:rsid w:val="00E741E8"/>
    <w:rsid w:val="00E743B6"/>
    <w:rsid w:val="00E743E9"/>
    <w:rsid w:val="00E74441"/>
    <w:rsid w:val="00E7466A"/>
    <w:rsid w:val="00E746F1"/>
    <w:rsid w:val="00E747D2"/>
    <w:rsid w:val="00E74B4C"/>
    <w:rsid w:val="00E74D3A"/>
    <w:rsid w:val="00E74FA6"/>
    <w:rsid w:val="00E7502C"/>
    <w:rsid w:val="00E75200"/>
    <w:rsid w:val="00E754F0"/>
    <w:rsid w:val="00E7560C"/>
    <w:rsid w:val="00E75F53"/>
    <w:rsid w:val="00E7621F"/>
    <w:rsid w:val="00E76439"/>
    <w:rsid w:val="00E7664A"/>
    <w:rsid w:val="00E766AA"/>
    <w:rsid w:val="00E767FF"/>
    <w:rsid w:val="00E76BF9"/>
    <w:rsid w:val="00E771B0"/>
    <w:rsid w:val="00E77361"/>
    <w:rsid w:val="00E775CB"/>
    <w:rsid w:val="00E77FA2"/>
    <w:rsid w:val="00E77FE1"/>
    <w:rsid w:val="00E800A6"/>
    <w:rsid w:val="00E8024D"/>
    <w:rsid w:val="00E802C0"/>
    <w:rsid w:val="00E80314"/>
    <w:rsid w:val="00E807E3"/>
    <w:rsid w:val="00E8139F"/>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495"/>
    <w:rsid w:val="00E85AD2"/>
    <w:rsid w:val="00E85B3A"/>
    <w:rsid w:val="00E85EE7"/>
    <w:rsid w:val="00E8626D"/>
    <w:rsid w:val="00E865C3"/>
    <w:rsid w:val="00E86A85"/>
    <w:rsid w:val="00E87C52"/>
    <w:rsid w:val="00E87D08"/>
    <w:rsid w:val="00E904D8"/>
    <w:rsid w:val="00E90613"/>
    <w:rsid w:val="00E91147"/>
    <w:rsid w:val="00E91354"/>
    <w:rsid w:val="00E92333"/>
    <w:rsid w:val="00E92386"/>
    <w:rsid w:val="00E924C8"/>
    <w:rsid w:val="00E927CF"/>
    <w:rsid w:val="00E92C02"/>
    <w:rsid w:val="00E92DA8"/>
    <w:rsid w:val="00E92E46"/>
    <w:rsid w:val="00E9378F"/>
    <w:rsid w:val="00E9380C"/>
    <w:rsid w:val="00E9391A"/>
    <w:rsid w:val="00E94118"/>
    <w:rsid w:val="00E94A52"/>
    <w:rsid w:val="00E94B1E"/>
    <w:rsid w:val="00E94CEF"/>
    <w:rsid w:val="00E94F0D"/>
    <w:rsid w:val="00E94F2F"/>
    <w:rsid w:val="00E951E2"/>
    <w:rsid w:val="00E95578"/>
    <w:rsid w:val="00E95AD0"/>
    <w:rsid w:val="00E96232"/>
    <w:rsid w:val="00E965DC"/>
    <w:rsid w:val="00E96F58"/>
    <w:rsid w:val="00E9706C"/>
    <w:rsid w:val="00E97404"/>
    <w:rsid w:val="00E974A8"/>
    <w:rsid w:val="00E97DD0"/>
    <w:rsid w:val="00EA0241"/>
    <w:rsid w:val="00EA0375"/>
    <w:rsid w:val="00EA084D"/>
    <w:rsid w:val="00EA0A6A"/>
    <w:rsid w:val="00EA0E0A"/>
    <w:rsid w:val="00EA1F14"/>
    <w:rsid w:val="00EA2AA4"/>
    <w:rsid w:val="00EA2BDC"/>
    <w:rsid w:val="00EA2BE1"/>
    <w:rsid w:val="00EA3811"/>
    <w:rsid w:val="00EA388D"/>
    <w:rsid w:val="00EA3C9A"/>
    <w:rsid w:val="00EA3E87"/>
    <w:rsid w:val="00EA3FE9"/>
    <w:rsid w:val="00EA4A09"/>
    <w:rsid w:val="00EA4E4B"/>
    <w:rsid w:val="00EA5785"/>
    <w:rsid w:val="00EA58C0"/>
    <w:rsid w:val="00EA59E2"/>
    <w:rsid w:val="00EA5B59"/>
    <w:rsid w:val="00EA625D"/>
    <w:rsid w:val="00EA6BB2"/>
    <w:rsid w:val="00EA7CE5"/>
    <w:rsid w:val="00EA7F41"/>
    <w:rsid w:val="00EB0575"/>
    <w:rsid w:val="00EB07B1"/>
    <w:rsid w:val="00EB0915"/>
    <w:rsid w:val="00EB096E"/>
    <w:rsid w:val="00EB218B"/>
    <w:rsid w:val="00EB2768"/>
    <w:rsid w:val="00EB28B2"/>
    <w:rsid w:val="00EB2937"/>
    <w:rsid w:val="00EB29B3"/>
    <w:rsid w:val="00EB2A2C"/>
    <w:rsid w:val="00EB2B48"/>
    <w:rsid w:val="00EB2B9B"/>
    <w:rsid w:val="00EB373A"/>
    <w:rsid w:val="00EB3789"/>
    <w:rsid w:val="00EB393A"/>
    <w:rsid w:val="00EB3F72"/>
    <w:rsid w:val="00EB4048"/>
    <w:rsid w:val="00EB42A7"/>
    <w:rsid w:val="00EB4465"/>
    <w:rsid w:val="00EB468E"/>
    <w:rsid w:val="00EB48F1"/>
    <w:rsid w:val="00EB4C28"/>
    <w:rsid w:val="00EB54A7"/>
    <w:rsid w:val="00EB54F9"/>
    <w:rsid w:val="00EB59B1"/>
    <w:rsid w:val="00EB6434"/>
    <w:rsid w:val="00EB69C9"/>
    <w:rsid w:val="00EB73AA"/>
    <w:rsid w:val="00EB7791"/>
    <w:rsid w:val="00EC083D"/>
    <w:rsid w:val="00EC0A17"/>
    <w:rsid w:val="00EC0D48"/>
    <w:rsid w:val="00EC0F8C"/>
    <w:rsid w:val="00EC10DC"/>
    <w:rsid w:val="00EC133D"/>
    <w:rsid w:val="00EC1472"/>
    <w:rsid w:val="00EC172E"/>
    <w:rsid w:val="00EC1D1C"/>
    <w:rsid w:val="00EC2538"/>
    <w:rsid w:val="00EC295D"/>
    <w:rsid w:val="00EC2AE1"/>
    <w:rsid w:val="00EC2FD8"/>
    <w:rsid w:val="00EC3FE8"/>
    <w:rsid w:val="00EC4782"/>
    <w:rsid w:val="00EC4CAB"/>
    <w:rsid w:val="00EC4E41"/>
    <w:rsid w:val="00EC4FB2"/>
    <w:rsid w:val="00EC513C"/>
    <w:rsid w:val="00EC5B33"/>
    <w:rsid w:val="00EC62C9"/>
    <w:rsid w:val="00EC6732"/>
    <w:rsid w:val="00EC7A2F"/>
    <w:rsid w:val="00EC7B2C"/>
    <w:rsid w:val="00ED032E"/>
    <w:rsid w:val="00ED0A98"/>
    <w:rsid w:val="00ED0CD9"/>
    <w:rsid w:val="00ED1669"/>
    <w:rsid w:val="00ED18D4"/>
    <w:rsid w:val="00ED18EF"/>
    <w:rsid w:val="00ED1A1E"/>
    <w:rsid w:val="00ED1BF1"/>
    <w:rsid w:val="00ED1D2B"/>
    <w:rsid w:val="00ED1E0D"/>
    <w:rsid w:val="00ED2662"/>
    <w:rsid w:val="00ED2873"/>
    <w:rsid w:val="00ED28BC"/>
    <w:rsid w:val="00ED29DF"/>
    <w:rsid w:val="00ED2BF0"/>
    <w:rsid w:val="00ED3292"/>
    <w:rsid w:val="00ED32CA"/>
    <w:rsid w:val="00ED3372"/>
    <w:rsid w:val="00ED39B9"/>
    <w:rsid w:val="00ED41AA"/>
    <w:rsid w:val="00ED4DCF"/>
    <w:rsid w:val="00ED5232"/>
    <w:rsid w:val="00ED53C6"/>
    <w:rsid w:val="00ED5B1D"/>
    <w:rsid w:val="00ED61CA"/>
    <w:rsid w:val="00ED620E"/>
    <w:rsid w:val="00ED65E9"/>
    <w:rsid w:val="00ED66FD"/>
    <w:rsid w:val="00ED67F8"/>
    <w:rsid w:val="00ED68B9"/>
    <w:rsid w:val="00ED7CDA"/>
    <w:rsid w:val="00EE1389"/>
    <w:rsid w:val="00EE1698"/>
    <w:rsid w:val="00EE17FB"/>
    <w:rsid w:val="00EE1E1E"/>
    <w:rsid w:val="00EE1FDE"/>
    <w:rsid w:val="00EE2406"/>
    <w:rsid w:val="00EE2459"/>
    <w:rsid w:val="00EE29E3"/>
    <w:rsid w:val="00EE2D0E"/>
    <w:rsid w:val="00EE2D1F"/>
    <w:rsid w:val="00EE3472"/>
    <w:rsid w:val="00EE35DD"/>
    <w:rsid w:val="00EE3E28"/>
    <w:rsid w:val="00EE4099"/>
    <w:rsid w:val="00EE41A8"/>
    <w:rsid w:val="00EE455C"/>
    <w:rsid w:val="00EE4666"/>
    <w:rsid w:val="00EE46D7"/>
    <w:rsid w:val="00EE479F"/>
    <w:rsid w:val="00EE4EBE"/>
    <w:rsid w:val="00EE57DC"/>
    <w:rsid w:val="00EE5CD6"/>
    <w:rsid w:val="00EE5E58"/>
    <w:rsid w:val="00EE5E9D"/>
    <w:rsid w:val="00EE67D4"/>
    <w:rsid w:val="00EE685C"/>
    <w:rsid w:val="00EE6DDA"/>
    <w:rsid w:val="00EE7829"/>
    <w:rsid w:val="00EE7873"/>
    <w:rsid w:val="00EF0198"/>
    <w:rsid w:val="00EF0290"/>
    <w:rsid w:val="00EF0A10"/>
    <w:rsid w:val="00EF0EB5"/>
    <w:rsid w:val="00EF105A"/>
    <w:rsid w:val="00EF11F4"/>
    <w:rsid w:val="00EF1250"/>
    <w:rsid w:val="00EF1DD5"/>
    <w:rsid w:val="00EF210B"/>
    <w:rsid w:val="00EF24E2"/>
    <w:rsid w:val="00EF2A59"/>
    <w:rsid w:val="00EF2A93"/>
    <w:rsid w:val="00EF2B3B"/>
    <w:rsid w:val="00EF31A8"/>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34E"/>
    <w:rsid w:val="00EF778C"/>
    <w:rsid w:val="00EF7794"/>
    <w:rsid w:val="00EF78A8"/>
    <w:rsid w:val="00EF79A7"/>
    <w:rsid w:val="00F002A5"/>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6FA"/>
    <w:rsid w:val="00F07D50"/>
    <w:rsid w:val="00F07DD9"/>
    <w:rsid w:val="00F10186"/>
    <w:rsid w:val="00F10393"/>
    <w:rsid w:val="00F10575"/>
    <w:rsid w:val="00F1081F"/>
    <w:rsid w:val="00F10F3F"/>
    <w:rsid w:val="00F1175C"/>
    <w:rsid w:val="00F118C3"/>
    <w:rsid w:val="00F118D4"/>
    <w:rsid w:val="00F11B4B"/>
    <w:rsid w:val="00F11F9D"/>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06B"/>
    <w:rsid w:val="00F17321"/>
    <w:rsid w:val="00F1732F"/>
    <w:rsid w:val="00F17407"/>
    <w:rsid w:val="00F17486"/>
    <w:rsid w:val="00F174F2"/>
    <w:rsid w:val="00F17987"/>
    <w:rsid w:val="00F179BB"/>
    <w:rsid w:val="00F20F6D"/>
    <w:rsid w:val="00F21230"/>
    <w:rsid w:val="00F219C6"/>
    <w:rsid w:val="00F21CEA"/>
    <w:rsid w:val="00F22176"/>
    <w:rsid w:val="00F22705"/>
    <w:rsid w:val="00F22B80"/>
    <w:rsid w:val="00F24783"/>
    <w:rsid w:val="00F24BBF"/>
    <w:rsid w:val="00F24DED"/>
    <w:rsid w:val="00F25D3E"/>
    <w:rsid w:val="00F275B6"/>
    <w:rsid w:val="00F27B74"/>
    <w:rsid w:val="00F311DB"/>
    <w:rsid w:val="00F31491"/>
    <w:rsid w:val="00F31BCB"/>
    <w:rsid w:val="00F323E7"/>
    <w:rsid w:val="00F32955"/>
    <w:rsid w:val="00F3302F"/>
    <w:rsid w:val="00F3398C"/>
    <w:rsid w:val="00F34122"/>
    <w:rsid w:val="00F35093"/>
    <w:rsid w:val="00F35709"/>
    <w:rsid w:val="00F358DB"/>
    <w:rsid w:val="00F36503"/>
    <w:rsid w:val="00F36A95"/>
    <w:rsid w:val="00F36AAD"/>
    <w:rsid w:val="00F36BB8"/>
    <w:rsid w:val="00F37802"/>
    <w:rsid w:val="00F379A9"/>
    <w:rsid w:val="00F40035"/>
    <w:rsid w:val="00F4026F"/>
    <w:rsid w:val="00F40580"/>
    <w:rsid w:val="00F40A79"/>
    <w:rsid w:val="00F40B6A"/>
    <w:rsid w:val="00F40BB6"/>
    <w:rsid w:val="00F40BF1"/>
    <w:rsid w:val="00F40E58"/>
    <w:rsid w:val="00F4101A"/>
    <w:rsid w:val="00F41379"/>
    <w:rsid w:val="00F41ABE"/>
    <w:rsid w:val="00F41E95"/>
    <w:rsid w:val="00F41ECD"/>
    <w:rsid w:val="00F42C5E"/>
    <w:rsid w:val="00F42D75"/>
    <w:rsid w:val="00F43509"/>
    <w:rsid w:val="00F435CF"/>
    <w:rsid w:val="00F43CBF"/>
    <w:rsid w:val="00F43FED"/>
    <w:rsid w:val="00F44479"/>
    <w:rsid w:val="00F445C8"/>
    <w:rsid w:val="00F449BD"/>
    <w:rsid w:val="00F44E67"/>
    <w:rsid w:val="00F44F07"/>
    <w:rsid w:val="00F4512B"/>
    <w:rsid w:val="00F453BB"/>
    <w:rsid w:val="00F45825"/>
    <w:rsid w:val="00F45DF6"/>
    <w:rsid w:val="00F4610D"/>
    <w:rsid w:val="00F462BD"/>
    <w:rsid w:val="00F4649E"/>
    <w:rsid w:val="00F46AD5"/>
    <w:rsid w:val="00F46DD5"/>
    <w:rsid w:val="00F47735"/>
    <w:rsid w:val="00F478BA"/>
    <w:rsid w:val="00F47DB7"/>
    <w:rsid w:val="00F47F34"/>
    <w:rsid w:val="00F47F3F"/>
    <w:rsid w:val="00F50069"/>
    <w:rsid w:val="00F508EF"/>
    <w:rsid w:val="00F51287"/>
    <w:rsid w:val="00F51393"/>
    <w:rsid w:val="00F51642"/>
    <w:rsid w:val="00F51891"/>
    <w:rsid w:val="00F51B2D"/>
    <w:rsid w:val="00F520A0"/>
    <w:rsid w:val="00F523E8"/>
    <w:rsid w:val="00F524A3"/>
    <w:rsid w:val="00F52853"/>
    <w:rsid w:val="00F52DFE"/>
    <w:rsid w:val="00F53550"/>
    <w:rsid w:val="00F539D3"/>
    <w:rsid w:val="00F53CC6"/>
    <w:rsid w:val="00F53D55"/>
    <w:rsid w:val="00F53FA0"/>
    <w:rsid w:val="00F543C5"/>
    <w:rsid w:val="00F54729"/>
    <w:rsid w:val="00F54BB3"/>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637A"/>
    <w:rsid w:val="00F66569"/>
    <w:rsid w:val="00F6744E"/>
    <w:rsid w:val="00F67454"/>
    <w:rsid w:val="00F675D7"/>
    <w:rsid w:val="00F679AB"/>
    <w:rsid w:val="00F67AC4"/>
    <w:rsid w:val="00F70B3A"/>
    <w:rsid w:val="00F70B91"/>
    <w:rsid w:val="00F71078"/>
    <w:rsid w:val="00F71096"/>
    <w:rsid w:val="00F7125E"/>
    <w:rsid w:val="00F72605"/>
    <w:rsid w:val="00F72752"/>
    <w:rsid w:val="00F72916"/>
    <w:rsid w:val="00F7303D"/>
    <w:rsid w:val="00F731D7"/>
    <w:rsid w:val="00F7346E"/>
    <w:rsid w:val="00F7355A"/>
    <w:rsid w:val="00F735E9"/>
    <w:rsid w:val="00F736F9"/>
    <w:rsid w:val="00F743E9"/>
    <w:rsid w:val="00F74CDA"/>
    <w:rsid w:val="00F75091"/>
    <w:rsid w:val="00F753A9"/>
    <w:rsid w:val="00F755B2"/>
    <w:rsid w:val="00F75708"/>
    <w:rsid w:val="00F75B12"/>
    <w:rsid w:val="00F76218"/>
    <w:rsid w:val="00F76A25"/>
    <w:rsid w:val="00F76A7E"/>
    <w:rsid w:val="00F76AF4"/>
    <w:rsid w:val="00F76CB7"/>
    <w:rsid w:val="00F774EE"/>
    <w:rsid w:val="00F77A40"/>
    <w:rsid w:val="00F77E5D"/>
    <w:rsid w:val="00F803FC"/>
    <w:rsid w:val="00F80469"/>
    <w:rsid w:val="00F81327"/>
    <w:rsid w:val="00F81894"/>
    <w:rsid w:val="00F82104"/>
    <w:rsid w:val="00F83904"/>
    <w:rsid w:val="00F83DD3"/>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4D84"/>
    <w:rsid w:val="00F96162"/>
    <w:rsid w:val="00F96576"/>
    <w:rsid w:val="00F974AA"/>
    <w:rsid w:val="00FA07C0"/>
    <w:rsid w:val="00FA0BE9"/>
    <w:rsid w:val="00FA0FDB"/>
    <w:rsid w:val="00FA160B"/>
    <w:rsid w:val="00FA18D7"/>
    <w:rsid w:val="00FA1917"/>
    <w:rsid w:val="00FA1AFF"/>
    <w:rsid w:val="00FA1F45"/>
    <w:rsid w:val="00FA20E5"/>
    <w:rsid w:val="00FA2426"/>
    <w:rsid w:val="00FA2494"/>
    <w:rsid w:val="00FA2FF1"/>
    <w:rsid w:val="00FA340C"/>
    <w:rsid w:val="00FA367F"/>
    <w:rsid w:val="00FA3A37"/>
    <w:rsid w:val="00FA3E1F"/>
    <w:rsid w:val="00FA40AF"/>
    <w:rsid w:val="00FA4292"/>
    <w:rsid w:val="00FA4368"/>
    <w:rsid w:val="00FA4673"/>
    <w:rsid w:val="00FA4A95"/>
    <w:rsid w:val="00FA4D75"/>
    <w:rsid w:val="00FA4FBD"/>
    <w:rsid w:val="00FA5281"/>
    <w:rsid w:val="00FA55FD"/>
    <w:rsid w:val="00FA5949"/>
    <w:rsid w:val="00FA5A33"/>
    <w:rsid w:val="00FA5C03"/>
    <w:rsid w:val="00FA69F5"/>
    <w:rsid w:val="00FA7AB7"/>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ADA"/>
    <w:rsid w:val="00FB5BEB"/>
    <w:rsid w:val="00FB5D49"/>
    <w:rsid w:val="00FB5E43"/>
    <w:rsid w:val="00FB6295"/>
    <w:rsid w:val="00FB6F45"/>
    <w:rsid w:val="00FB7105"/>
    <w:rsid w:val="00FB7197"/>
    <w:rsid w:val="00FB72A3"/>
    <w:rsid w:val="00FB76C4"/>
    <w:rsid w:val="00FB7B71"/>
    <w:rsid w:val="00FB7C06"/>
    <w:rsid w:val="00FB7FBB"/>
    <w:rsid w:val="00FC01D5"/>
    <w:rsid w:val="00FC0DC9"/>
    <w:rsid w:val="00FC1F33"/>
    <w:rsid w:val="00FC2206"/>
    <w:rsid w:val="00FC2C28"/>
    <w:rsid w:val="00FC2CBD"/>
    <w:rsid w:val="00FC2DC3"/>
    <w:rsid w:val="00FC37FF"/>
    <w:rsid w:val="00FC3B1C"/>
    <w:rsid w:val="00FC3C8D"/>
    <w:rsid w:val="00FC3E77"/>
    <w:rsid w:val="00FC4287"/>
    <w:rsid w:val="00FC4580"/>
    <w:rsid w:val="00FC4701"/>
    <w:rsid w:val="00FC4A72"/>
    <w:rsid w:val="00FC4DAC"/>
    <w:rsid w:val="00FC5030"/>
    <w:rsid w:val="00FC513E"/>
    <w:rsid w:val="00FC56F9"/>
    <w:rsid w:val="00FC5C3E"/>
    <w:rsid w:val="00FC6150"/>
    <w:rsid w:val="00FC62B5"/>
    <w:rsid w:val="00FC62E8"/>
    <w:rsid w:val="00FC697C"/>
    <w:rsid w:val="00FC6B1B"/>
    <w:rsid w:val="00FC6B53"/>
    <w:rsid w:val="00FC6E93"/>
    <w:rsid w:val="00FC6F16"/>
    <w:rsid w:val="00FC6FCA"/>
    <w:rsid w:val="00FC7242"/>
    <w:rsid w:val="00FC7603"/>
    <w:rsid w:val="00FC7804"/>
    <w:rsid w:val="00FC7C3E"/>
    <w:rsid w:val="00FD059B"/>
    <w:rsid w:val="00FD06E6"/>
    <w:rsid w:val="00FD0D6C"/>
    <w:rsid w:val="00FD0ED9"/>
    <w:rsid w:val="00FD0FD7"/>
    <w:rsid w:val="00FD112F"/>
    <w:rsid w:val="00FD17B5"/>
    <w:rsid w:val="00FD19BA"/>
    <w:rsid w:val="00FD1EE7"/>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0BA"/>
    <w:rsid w:val="00FE3363"/>
    <w:rsid w:val="00FE3666"/>
    <w:rsid w:val="00FE3723"/>
    <w:rsid w:val="00FE3D7D"/>
    <w:rsid w:val="00FE4213"/>
    <w:rsid w:val="00FE49A6"/>
    <w:rsid w:val="00FE56BD"/>
    <w:rsid w:val="00FE573D"/>
    <w:rsid w:val="00FE57CB"/>
    <w:rsid w:val="00FE60A8"/>
    <w:rsid w:val="00FE626E"/>
    <w:rsid w:val="00FE62BF"/>
    <w:rsid w:val="00FE6972"/>
    <w:rsid w:val="00FE6B89"/>
    <w:rsid w:val="00FE6BD8"/>
    <w:rsid w:val="00FE6CBB"/>
    <w:rsid w:val="00FE71D7"/>
    <w:rsid w:val="00FE733C"/>
    <w:rsid w:val="00FE735F"/>
    <w:rsid w:val="00FE7BF6"/>
    <w:rsid w:val="00FF0101"/>
    <w:rsid w:val="00FF1018"/>
    <w:rsid w:val="00FF1020"/>
    <w:rsid w:val="00FF1282"/>
    <w:rsid w:val="00FF176E"/>
    <w:rsid w:val="00FF1C2A"/>
    <w:rsid w:val="00FF2874"/>
    <w:rsid w:val="00FF2C59"/>
    <w:rsid w:val="00FF344E"/>
    <w:rsid w:val="00FF3A8E"/>
    <w:rsid w:val="00FF41C0"/>
    <w:rsid w:val="00FF44A1"/>
    <w:rsid w:val="00FF44AF"/>
    <w:rsid w:val="00FF4AD8"/>
    <w:rsid w:val="00FF4BE7"/>
    <w:rsid w:val="00FF4FB2"/>
    <w:rsid w:val="00FF5077"/>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CB558DDE-EBED-4154-8E37-7D416400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character" w:styleId="Strong">
    <w:name w:val="Strong"/>
    <w:uiPriority w:val="22"/>
    <w:qFormat/>
    <w:locked/>
    <w:rsid w:val="00B17887"/>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e811c88fa276f979c886501794f9094">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90d72935fa6a150ae1941ebf7697759"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9c46a28d-acc8-4027-86ce-a8901ee39950"/>
    <ds:schemaRef ds:uri="http://www.w3.org/XML/1998/namespace"/>
    <ds:schemaRef ds:uri="http://purl.org/dc/dcmitype/"/>
  </ds:schemaRefs>
</ds:datastoreItem>
</file>

<file path=customXml/itemProps2.xml><?xml version="1.0" encoding="utf-8"?>
<ds:datastoreItem xmlns:ds="http://schemas.openxmlformats.org/officeDocument/2006/customXml" ds:itemID="{ED63DB8B-7850-44C8-9F49-449755BFA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2358</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22</cp:revision>
  <cp:lastPrinted>2025-05-09T22:41:00Z</cp:lastPrinted>
  <dcterms:created xsi:type="dcterms:W3CDTF">2025-05-09T17:22:00Z</dcterms:created>
  <dcterms:modified xsi:type="dcterms:W3CDTF">2025-05-14T07:27:00Z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