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237228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237228">
        <w:rPr>
          <w:sz w:val="22"/>
          <w:szCs w:val="22"/>
        </w:rPr>
        <w:t>AUDITOR’S REPORT</w:t>
      </w:r>
      <w:r w:rsidR="00267CEB" w:rsidRPr="00237228">
        <w:rPr>
          <w:sz w:val="22"/>
          <w:szCs w:val="22"/>
        </w:rPr>
        <w:t xml:space="preserve"> ON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 xml:space="preserve">REVIEW OF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>INTERIM FINANCIAL INFORMATION</w:t>
      </w:r>
    </w:p>
    <w:p w14:paraId="248895AA" w14:textId="77777777" w:rsidR="00AC42C1" w:rsidRPr="00237228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237228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428AB7B" w:rsidR="00627F97" w:rsidRPr="00237228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237228">
        <w:rPr>
          <w:rFonts w:eastAsia="Cordia New" w:cs="Arial"/>
          <w:sz w:val="20"/>
          <w:szCs w:val="20"/>
          <w:lang w:val="en-GB" w:eastAsia="en-US"/>
        </w:rPr>
        <w:t>To the Shareholders</w:t>
      </w:r>
      <w:r w:rsidR="00243095" w:rsidRPr="00237228">
        <w:rPr>
          <w:rFonts w:eastAsia="Cordia New" w:cs="Arial"/>
          <w:sz w:val="20"/>
          <w:szCs w:val="20"/>
          <w:lang w:val="en-GB" w:eastAsia="en-US"/>
        </w:rPr>
        <w:t xml:space="preserve"> and the Board of Directors</w:t>
      </w:r>
      <w:r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E050A6" w:rsidRPr="00237228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367449" w:rsidRPr="00237228">
        <w:rPr>
          <w:rFonts w:eastAsia="Cordia New" w:cs="Arial"/>
          <w:sz w:val="20"/>
          <w:szCs w:val="20"/>
          <w:lang w:val="en-GB" w:eastAsia="en-US"/>
        </w:rPr>
        <w:t>All Energy and Utilities Public Company Limited</w:t>
      </w:r>
    </w:p>
    <w:p w14:paraId="32E880E1" w14:textId="5569EC56" w:rsidR="00BA3831" w:rsidRPr="00237228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237228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4B10499" w14:textId="3F391E13" w:rsidR="00FA6AB9" w:rsidRPr="00237228" w:rsidRDefault="00FA6AB9" w:rsidP="00FA6AB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</w:t>
      </w:r>
      <w:r w:rsidR="00367449" w:rsidRPr="00237228">
        <w:rPr>
          <w:rFonts w:ascii="Arial" w:hAnsi="Arial" w:cs="Arial"/>
          <w:spacing w:val="-2"/>
          <w:sz w:val="20"/>
          <w:szCs w:val="20"/>
          <w:lang w:val="en-US"/>
        </w:rPr>
        <w:t>All Energy and Utilities Public Company Limited</w:t>
      </w:r>
      <w:r w:rsidR="001A529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and 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</w:t>
      </w:r>
      <w:r w:rsidR="002C5183" w:rsidRPr="00237228">
        <w:rPr>
          <w:rFonts w:ascii="Arial" w:hAnsi="Arial" w:cs="Arial"/>
          <w:sz w:val="20"/>
          <w:szCs w:val="20"/>
          <w:lang w:val="en-US"/>
        </w:rPr>
        <w:t>All Energy and Utilities Public Company Limited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.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at </w:t>
      </w:r>
      <w:r w:rsidRPr="00237228">
        <w:rPr>
          <w:rFonts w:ascii="Arial" w:hAnsi="Arial" w:cs="Arial"/>
          <w:spacing w:val="-2"/>
          <w:sz w:val="20"/>
          <w:szCs w:val="20"/>
        </w:rPr>
        <w:t>31 March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2"/>
          <w:sz w:val="20"/>
          <w:szCs w:val="20"/>
        </w:rPr>
        <w:t>202</w:t>
      </w:r>
      <w:r w:rsidR="002C5183" w:rsidRPr="00237228">
        <w:rPr>
          <w:rFonts w:ascii="Arial" w:hAnsi="Arial" w:cs="Arial"/>
          <w:spacing w:val="-2"/>
          <w:sz w:val="20"/>
          <w:szCs w:val="20"/>
        </w:rPr>
        <w:t>5</w:t>
      </w:r>
      <w:r w:rsidRPr="00237228">
        <w:rPr>
          <w:rFonts w:ascii="Arial" w:hAnsi="Arial" w:cs="Arial"/>
          <w:sz w:val="20"/>
          <w:szCs w:val="20"/>
          <w:lang w:val="en-US"/>
        </w:rPr>
        <w:t>, the related consolidated and separate statements of comprehensive income</w:t>
      </w:r>
      <w:r w:rsidR="00FB230E" w:rsidRPr="00237228">
        <w:rPr>
          <w:rFonts w:ascii="Arial" w:hAnsi="Arial" w:cs="Arial"/>
          <w:sz w:val="20"/>
          <w:szCs w:val="20"/>
        </w:rPr>
        <w:t>,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changes in equity, and cash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z w:val="20"/>
          <w:szCs w:val="20"/>
          <w:lang w:val="en-US"/>
        </w:rPr>
        <w:t>flows for the three-month period then ended, and the condensed notes to the interim financial information.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 Management is responsible for the preparation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presentation of this interim consolidated and separate financial information in accordance with Thai Accounting Standard </w:t>
      </w:r>
      <w:r w:rsidRPr="00237228">
        <w:rPr>
          <w:rFonts w:ascii="Arial" w:hAnsi="Arial" w:cs="Arial"/>
          <w:spacing w:val="-6"/>
          <w:sz w:val="20"/>
          <w:szCs w:val="20"/>
        </w:rPr>
        <w:t>34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>, “Interim Financial Reporting”.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>My responsibility is to express a conclusion on this interim consolidated and separate financial informati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F2EFF7" w14:textId="0F8B4D8E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237228">
        <w:rPr>
          <w:rFonts w:ascii="Arial" w:hAnsi="Arial" w:cs="Arial"/>
          <w:spacing w:val="-4"/>
          <w:sz w:val="20"/>
          <w:szCs w:val="20"/>
        </w:rPr>
        <w:t>2410</w:t>
      </w:r>
      <w:r w:rsidR="00CE43AA" w:rsidRPr="00237228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237228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237228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me to obtain assurance that I would become aware of all significant matters that might be identified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237228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C99A3A1" w14:textId="0182D43F" w:rsidR="00D40ED5" w:rsidRPr="00237228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237228">
        <w:rPr>
          <w:rFonts w:ascii="Arial" w:hAnsi="Arial" w:cs="Arial"/>
          <w:spacing w:val="-2"/>
          <w:sz w:val="20"/>
          <w:szCs w:val="20"/>
        </w:rPr>
        <w:t>34</w:t>
      </w:r>
      <w:r w:rsidR="00CE43AA" w:rsidRPr="00237228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5A43BAF0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8522412" w14:textId="77777777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237228">
        <w:rPr>
          <w:rFonts w:ascii="Arial" w:hAnsi="Arial" w:cs="Arial"/>
          <w:b/>
          <w:bCs/>
          <w:sz w:val="20"/>
          <w:szCs w:val="20"/>
          <w:lang w:val="en-US"/>
        </w:rPr>
        <w:t>Emphasis of matter</w:t>
      </w:r>
    </w:p>
    <w:p w14:paraId="609D6471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</w:rPr>
      </w:pPr>
    </w:p>
    <w:p w14:paraId="78781A41" w14:textId="14083749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  <w:lang w:val="en-US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I draw attention to note 1 </w:t>
      </w:r>
      <w:r w:rsidR="008B7AA2" w:rsidRPr="00237228">
        <w:rPr>
          <w:rFonts w:ascii="Arial" w:hAnsi="Arial" w:cs="Arial"/>
          <w:spacing w:val="-2"/>
          <w:sz w:val="20"/>
          <w:szCs w:val="25"/>
          <w:lang w:val="en-US"/>
        </w:rPr>
        <w:t>to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the interim financial information. </w:t>
      </w:r>
      <w:r w:rsidR="00605617">
        <w:rPr>
          <w:rFonts w:ascii="Arial" w:hAnsi="Arial" w:cs="Browallia New"/>
          <w:spacing w:val="-2"/>
          <w:sz w:val="20"/>
          <w:szCs w:val="25"/>
        </w:rPr>
        <w:t>That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describes the financial position and </w:t>
      </w:r>
      <w:r w:rsidR="007D39F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ratio of the shareholders’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equity </w:t>
      </w:r>
      <w:r w:rsidR="007D39F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to the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paid-up share capital</w:t>
      </w:r>
      <w:r w:rsidR="008B7AA2" w:rsidRPr="00237228">
        <w:rPr>
          <w:rFonts w:ascii="Arial" w:hAnsi="Arial" w:cs="Arial"/>
          <w:spacing w:val="-2"/>
          <w:sz w:val="20"/>
          <w:szCs w:val="20"/>
          <w:lang w:val="en-US"/>
        </w:rPr>
        <w:t>. The Group ha</w:t>
      </w:r>
      <w:r w:rsidR="00605617">
        <w:rPr>
          <w:rFonts w:ascii="Arial" w:hAnsi="Arial" w:cs="Arial"/>
          <w:spacing w:val="-2"/>
          <w:sz w:val="20"/>
          <w:szCs w:val="20"/>
          <w:lang w:val="en-US"/>
        </w:rPr>
        <w:t>d</w:t>
      </w:r>
      <w:r w:rsidR="008B7AA2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incurred net losses for three consecutive years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, resulting in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the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shareholders’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equity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 the latest financial statements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less than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10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0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%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of the paid-up share capital.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>T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he Stock Exchange of Thailand 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has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post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>ed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a C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B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(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>Caution-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Business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) sign on the Company's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securities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to alert investors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. My conclusion is not modified in respect of this matter.</w:t>
      </w:r>
    </w:p>
    <w:p w14:paraId="75F0653A" w14:textId="77777777" w:rsidR="00AA4974" w:rsidRDefault="00AA4974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2A338BD2" w14:textId="77777777" w:rsidR="00237228" w:rsidRPr="00237228" w:rsidRDefault="00237228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32FF2815" w14:textId="77777777" w:rsidR="00155415" w:rsidRPr="00237228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237228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9C0616F" w14:textId="189FA8FE" w:rsidR="00E75804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57197A7F" w14:textId="77777777" w:rsidR="00237228" w:rsidRPr="00237228" w:rsidRDefault="00237228" w:rsidP="00C47D54">
      <w:pPr>
        <w:suppressAutoHyphens/>
        <w:rPr>
          <w:rFonts w:ascii="Arial" w:hAnsi="Arial" w:cs="Arial"/>
          <w:sz w:val="20"/>
          <w:szCs w:val="20"/>
        </w:rPr>
      </w:pPr>
    </w:p>
    <w:p w14:paraId="4022D02C" w14:textId="77777777" w:rsidR="00F22EB5" w:rsidRPr="00237228" w:rsidRDefault="00F22EB5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237228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237228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7CBD8F" w14:textId="0AF09163" w:rsidR="00BD659E" w:rsidRPr="00237228" w:rsidRDefault="00BD659E" w:rsidP="00C47D54">
      <w:pPr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>Boonrueng Lerdwiseswit</w:t>
      </w:r>
    </w:p>
    <w:p w14:paraId="061A11B8" w14:textId="275F423C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BD659E" w:rsidRPr="00237228">
        <w:rPr>
          <w:rFonts w:ascii="Arial" w:eastAsia="Arial Unicode MS" w:hAnsi="Arial" w:cs="Arial"/>
          <w:sz w:val="20"/>
          <w:szCs w:val="20"/>
        </w:rPr>
        <w:t>6552</w:t>
      </w:r>
    </w:p>
    <w:p w14:paraId="31267592" w14:textId="77777777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>Bangkok</w:t>
      </w:r>
    </w:p>
    <w:p w14:paraId="2EB5545D" w14:textId="54EFF8D0" w:rsidR="00912234" w:rsidRPr="00237228" w:rsidRDefault="00BD659E" w:rsidP="00912234">
      <w:pPr>
        <w:rPr>
          <w:rFonts w:ascii="Arial" w:hAnsi="Arial" w:cs="Arial"/>
          <w:sz w:val="18"/>
          <w:szCs w:val="18"/>
        </w:rPr>
      </w:pPr>
      <w:r w:rsidRPr="00237228">
        <w:rPr>
          <w:rFonts w:ascii="Arial" w:hAnsi="Arial" w:cs="Arial"/>
          <w:sz w:val="20"/>
          <w:szCs w:val="25"/>
        </w:rPr>
        <w:t xml:space="preserve">9 </w:t>
      </w:r>
      <w:r w:rsidR="005D0320" w:rsidRPr="00237228">
        <w:rPr>
          <w:rFonts w:ascii="Arial" w:hAnsi="Arial" w:cs="Arial"/>
          <w:sz w:val="20"/>
          <w:szCs w:val="25"/>
        </w:rPr>
        <w:t>May</w:t>
      </w:r>
      <w:r w:rsidR="00FB62BD" w:rsidRPr="00237228">
        <w:rPr>
          <w:rFonts w:ascii="Arial" w:hAnsi="Arial" w:cs="Arial"/>
          <w:sz w:val="20"/>
          <w:szCs w:val="25"/>
        </w:rPr>
        <w:t xml:space="preserve"> </w:t>
      </w:r>
      <w:r w:rsidR="00DF411B" w:rsidRPr="00237228">
        <w:rPr>
          <w:rFonts w:ascii="Arial" w:hAnsi="Arial" w:cs="Arial"/>
          <w:sz w:val="20"/>
          <w:szCs w:val="20"/>
        </w:rPr>
        <w:t>202</w:t>
      </w:r>
      <w:r w:rsidRPr="00237228">
        <w:rPr>
          <w:rFonts w:ascii="Arial" w:hAnsi="Arial" w:cs="Arial"/>
          <w:sz w:val="20"/>
          <w:szCs w:val="20"/>
        </w:rPr>
        <w:t>5</w:t>
      </w:r>
      <w:r w:rsidR="00781C97" w:rsidRPr="00237228">
        <w:rPr>
          <w:rFonts w:ascii="Arial" w:hAnsi="Arial" w:cs="Arial"/>
          <w:sz w:val="20"/>
          <w:szCs w:val="20"/>
        </w:rPr>
        <w:t xml:space="preserve"> </w:t>
      </w:r>
    </w:p>
    <w:p w14:paraId="60970AFA" w14:textId="5B8F9789" w:rsidR="00055D57" w:rsidRPr="00237228" w:rsidRDefault="00055D57" w:rsidP="00912234">
      <w:pPr>
        <w:rPr>
          <w:rFonts w:ascii="Arial" w:hAnsi="Arial" w:cs="Arial"/>
          <w:sz w:val="18"/>
          <w:szCs w:val="18"/>
        </w:rPr>
        <w:sectPr w:rsidR="00055D57" w:rsidRPr="00237228" w:rsidSect="00A01A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4337AFB7" w14:textId="3AA9DF3B" w:rsidR="007463CB" w:rsidRPr="00237228" w:rsidRDefault="007E76F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lastRenderedPageBreak/>
        <w:t>All Energy and Utilities Public Company Limited</w:t>
      </w:r>
    </w:p>
    <w:p w14:paraId="4A5CC71D" w14:textId="77777777" w:rsidR="004C4457" w:rsidRPr="00237228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37228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37228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37228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237228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237228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37228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55E464D" w:rsidR="006724F3" w:rsidRPr="00237228" w:rsidRDefault="00FA6AB9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sz w:val="22"/>
          <w:szCs w:val="22"/>
        </w:rPr>
        <w:t>31 MARCH</w:t>
      </w:r>
      <w:r w:rsidR="000F37D6" w:rsidRPr="0023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DF411B" w:rsidRPr="00237228">
        <w:rPr>
          <w:rFonts w:ascii="Arial" w:hAnsi="Arial" w:cs="Arial"/>
          <w:b/>
          <w:bCs/>
          <w:sz w:val="22"/>
          <w:szCs w:val="22"/>
        </w:rPr>
        <w:t>202</w:t>
      </w:r>
      <w:r w:rsidR="007E76FB" w:rsidRPr="00237228">
        <w:rPr>
          <w:rFonts w:ascii="Arial" w:hAnsi="Arial" w:cs="Arial"/>
          <w:b/>
          <w:bCs/>
          <w:sz w:val="22"/>
          <w:szCs w:val="22"/>
        </w:rPr>
        <w:t>5</w:t>
      </w:r>
    </w:p>
    <w:sectPr w:rsidR="006724F3" w:rsidRPr="00237228" w:rsidSect="00413453">
      <w:footerReference w:type="even" r:id="rId17"/>
      <w:footerReference w:type="default" r:id="rId18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2FA1" w14:textId="77777777" w:rsidR="009E6CFF" w:rsidRDefault="009E6CFF">
      <w:r>
        <w:separator/>
      </w:r>
    </w:p>
  </w:endnote>
  <w:endnote w:type="continuationSeparator" w:id="0">
    <w:p w14:paraId="1C1B6385" w14:textId="77777777" w:rsidR="009E6CFF" w:rsidRDefault="009E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D59D" w14:textId="77777777" w:rsidR="009E6CFF" w:rsidRDefault="009E6CFF">
      <w:r>
        <w:separator/>
      </w:r>
    </w:p>
  </w:footnote>
  <w:footnote w:type="continuationSeparator" w:id="0">
    <w:p w14:paraId="32ED8D7F" w14:textId="77777777" w:rsidR="009E6CFF" w:rsidRDefault="009E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3B53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5305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529C"/>
    <w:rsid w:val="001B5AD3"/>
    <w:rsid w:val="001C1B3E"/>
    <w:rsid w:val="001C2551"/>
    <w:rsid w:val="001C3D29"/>
    <w:rsid w:val="001C593A"/>
    <w:rsid w:val="001D2F50"/>
    <w:rsid w:val="001D5851"/>
    <w:rsid w:val="00202868"/>
    <w:rsid w:val="002072CB"/>
    <w:rsid w:val="00237228"/>
    <w:rsid w:val="00242914"/>
    <w:rsid w:val="00243095"/>
    <w:rsid w:val="00244CE0"/>
    <w:rsid w:val="00245A3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C5183"/>
    <w:rsid w:val="002D2731"/>
    <w:rsid w:val="002E1ECC"/>
    <w:rsid w:val="002F0261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479F"/>
    <w:rsid w:val="00335DF9"/>
    <w:rsid w:val="00345AC7"/>
    <w:rsid w:val="00352DD7"/>
    <w:rsid w:val="00360012"/>
    <w:rsid w:val="0036284D"/>
    <w:rsid w:val="00365C55"/>
    <w:rsid w:val="00367449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1E0D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A2120"/>
    <w:rsid w:val="005B2F91"/>
    <w:rsid w:val="005C5379"/>
    <w:rsid w:val="005C638C"/>
    <w:rsid w:val="005D0320"/>
    <w:rsid w:val="005D3654"/>
    <w:rsid w:val="005F2D6C"/>
    <w:rsid w:val="00601404"/>
    <w:rsid w:val="00602522"/>
    <w:rsid w:val="00603044"/>
    <w:rsid w:val="00605617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9FE"/>
    <w:rsid w:val="00726C50"/>
    <w:rsid w:val="007272C1"/>
    <w:rsid w:val="00741CA7"/>
    <w:rsid w:val="00741D26"/>
    <w:rsid w:val="007457D6"/>
    <w:rsid w:val="007463CB"/>
    <w:rsid w:val="00754584"/>
    <w:rsid w:val="00762647"/>
    <w:rsid w:val="007706A3"/>
    <w:rsid w:val="00780E9D"/>
    <w:rsid w:val="00781C97"/>
    <w:rsid w:val="0078465E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39F8"/>
    <w:rsid w:val="007D57D3"/>
    <w:rsid w:val="007E22C3"/>
    <w:rsid w:val="007E4633"/>
    <w:rsid w:val="007E7050"/>
    <w:rsid w:val="007E76FB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2CAD"/>
    <w:rsid w:val="00854ED6"/>
    <w:rsid w:val="0086086C"/>
    <w:rsid w:val="008668A0"/>
    <w:rsid w:val="00867C03"/>
    <w:rsid w:val="008713D6"/>
    <w:rsid w:val="008741D7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B7AA2"/>
    <w:rsid w:val="008C25C9"/>
    <w:rsid w:val="008C29D6"/>
    <w:rsid w:val="008C4F09"/>
    <w:rsid w:val="008C604A"/>
    <w:rsid w:val="008D088C"/>
    <w:rsid w:val="008D2A66"/>
    <w:rsid w:val="008D304A"/>
    <w:rsid w:val="008D5311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2270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E6CFF"/>
    <w:rsid w:val="009F58A8"/>
    <w:rsid w:val="009F6D28"/>
    <w:rsid w:val="00A01AE6"/>
    <w:rsid w:val="00A06B07"/>
    <w:rsid w:val="00A14E4E"/>
    <w:rsid w:val="00A176F3"/>
    <w:rsid w:val="00A22412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4974"/>
    <w:rsid w:val="00AB2E4C"/>
    <w:rsid w:val="00AC42C1"/>
    <w:rsid w:val="00AC738E"/>
    <w:rsid w:val="00AD1E8F"/>
    <w:rsid w:val="00AE1218"/>
    <w:rsid w:val="00AE4B50"/>
    <w:rsid w:val="00AE56F4"/>
    <w:rsid w:val="00AE7C45"/>
    <w:rsid w:val="00B0685E"/>
    <w:rsid w:val="00B07B01"/>
    <w:rsid w:val="00B154A9"/>
    <w:rsid w:val="00B15C66"/>
    <w:rsid w:val="00B1629D"/>
    <w:rsid w:val="00B3228C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200C"/>
    <w:rsid w:val="00BA3831"/>
    <w:rsid w:val="00BA7FEF"/>
    <w:rsid w:val="00BB1423"/>
    <w:rsid w:val="00BC209F"/>
    <w:rsid w:val="00BC2387"/>
    <w:rsid w:val="00BD659E"/>
    <w:rsid w:val="00BE79A0"/>
    <w:rsid w:val="00BF07C8"/>
    <w:rsid w:val="00BF3894"/>
    <w:rsid w:val="00BF44D0"/>
    <w:rsid w:val="00C244D5"/>
    <w:rsid w:val="00C26A91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0A9C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0EDB"/>
    <w:rsid w:val="00E93318"/>
    <w:rsid w:val="00E941B0"/>
    <w:rsid w:val="00EA56B3"/>
    <w:rsid w:val="00EA6FB2"/>
    <w:rsid w:val="00EA7042"/>
    <w:rsid w:val="00EB647A"/>
    <w:rsid w:val="00EB7694"/>
    <w:rsid w:val="00EC0DC1"/>
    <w:rsid w:val="00EC1B5C"/>
    <w:rsid w:val="00ED40AD"/>
    <w:rsid w:val="00ED707E"/>
    <w:rsid w:val="00EE2770"/>
    <w:rsid w:val="00EE682F"/>
    <w:rsid w:val="00EF72A6"/>
    <w:rsid w:val="00EF7688"/>
    <w:rsid w:val="00EF7F3E"/>
    <w:rsid w:val="00F036F5"/>
    <w:rsid w:val="00F1527A"/>
    <w:rsid w:val="00F1798E"/>
    <w:rsid w:val="00F22EB5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6AB9"/>
    <w:rsid w:val="00FA77CE"/>
    <w:rsid w:val="00FB230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873396-8C0E-423D-97C5-7305F5D08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6D205-96E3-4218-877B-AFE330C0F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D4FBE3-0C15-4076-9D4A-947D336ED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Jiraporn Pornpattanakulton (TH)</cp:lastModifiedBy>
  <cp:revision>23</cp:revision>
  <cp:lastPrinted>2023-11-13T06:13:00Z</cp:lastPrinted>
  <dcterms:created xsi:type="dcterms:W3CDTF">2024-05-08T04:23:00Z</dcterms:created>
  <dcterms:modified xsi:type="dcterms:W3CDTF">2025-05-11T09:09:00Z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